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52BF4" w14:textId="48610E5E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Cs/>
        </w:rPr>
        <w:t>СВ-</w:t>
      </w:r>
      <w:r w:rsidR="00780142">
        <w:rPr>
          <w:rFonts w:ascii="Verdana" w:hAnsi="Verdana"/>
          <w:bCs/>
        </w:rPr>
        <w:t>2</w:t>
      </w:r>
      <w:r w:rsidR="008E5C1E">
        <w:rPr>
          <w:rFonts w:ascii="Verdana" w:hAnsi="Verdana"/>
          <w:bCs/>
          <w:lang w:val="en-US"/>
        </w:rPr>
        <w:t>442</w:t>
      </w:r>
      <w:r w:rsidRPr="004F1FA2">
        <w:rPr>
          <w:rFonts w:ascii="Verdana" w:hAnsi="Verdana"/>
          <w:bCs/>
        </w:rPr>
        <w:t>/</w:t>
      </w:r>
      <w:r w:rsidR="00481E7D">
        <w:rPr>
          <w:rFonts w:ascii="Verdana" w:hAnsi="Verdana"/>
        </w:rPr>
        <w:t>2</w:t>
      </w:r>
      <w:r w:rsidR="008E5C1E">
        <w:rPr>
          <w:rFonts w:ascii="Verdana" w:hAnsi="Verdana"/>
          <w:lang w:val="en-US"/>
        </w:rPr>
        <w:t>4</w:t>
      </w:r>
      <w:r w:rsidR="008E5C1E">
        <w:rPr>
          <w:rFonts w:ascii="Verdana" w:hAnsi="Verdana"/>
        </w:rPr>
        <w:t>.07</w:t>
      </w:r>
      <w:r w:rsidR="00240815">
        <w:rPr>
          <w:rFonts w:ascii="Verdana" w:hAnsi="Verdana"/>
        </w:rPr>
        <w:t>.201</w:t>
      </w:r>
      <w:r w:rsidR="008E5C1E">
        <w:rPr>
          <w:rFonts w:ascii="Verdana" w:hAnsi="Verdana"/>
          <w:lang w:val="en-US"/>
        </w:rPr>
        <w:t>9</w:t>
      </w:r>
      <w:r w:rsidRPr="004F1FA2">
        <w:rPr>
          <w:rFonts w:ascii="Verdana" w:hAnsi="Verdana"/>
        </w:rPr>
        <w:t xml:space="preserve"> г.</w:t>
      </w:r>
    </w:p>
    <w:p w14:paraId="7BD3E0A4" w14:textId="77777777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</w:p>
    <w:p w14:paraId="0A5DEBD7" w14:textId="77777777" w:rsidR="003166B2" w:rsidRPr="004F1FA2" w:rsidRDefault="003166B2" w:rsidP="003166B2">
      <w:pPr>
        <w:ind w:left="5040"/>
        <w:jc w:val="both"/>
        <w:rPr>
          <w:rFonts w:ascii="Verdana" w:hAnsi="Verdana"/>
          <w:b/>
        </w:rPr>
      </w:pPr>
      <w:r w:rsidRPr="004F1FA2">
        <w:rPr>
          <w:rFonts w:ascii="Verdana" w:hAnsi="Verdana"/>
          <w:b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14:paraId="77A6A45D" w14:textId="77777777" w:rsidR="003166B2" w:rsidRPr="004F1FA2" w:rsidRDefault="003166B2" w:rsidP="003166B2">
      <w:pPr>
        <w:pStyle w:val="BodyTextIndent"/>
        <w:spacing w:before="240"/>
        <w:ind w:left="1276" w:hanging="1276"/>
        <w:jc w:val="center"/>
        <w:rPr>
          <w:rFonts w:ascii="Verdana" w:hAnsi="Verdana"/>
        </w:rPr>
      </w:pPr>
    </w:p>
    <w:p w14:paraId="10F1CD36" w14:textId="431D4234" w:rsidR="008E5C1E" w:rsidRPr="008E5C1E" w:rsidRDefault="004B3621" w:rsidP="008E5C1E">
      <w:pPr>
        <w:tabs>
          <w:tab w:val="num" w:pos="1701"/>
        </w:tabs>
        <w:spacing w:before="120" w:after="120" w:line="240" w:lineRule="auto"/>
        <w:ind w:left="157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ОТНОСНО: </w:t>
      </w:r>
      <w:r w:rsidR="003166B2" w:rsidRPr="00D32B6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D32B63">
        <w:rPr>
          <w:rFonts w:ascii="Verdana" w:hAnsi="Verdana"/>
          <w:b/>
          <w:bCs/>
          <w:sz w:val="20"/>
          <w:szCs w:val="20"/>
        </w:rPr>
        <w:t>плик „</w:t>
      </w:r>
      <w:r w:rsidR="003166B2" w:rsidRPr="00D32B6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D32B63">
        <w:rPr>
          <w:rFonts w:ascii="Verdana" w:hAnsi="Verdana"/>
          <w:b/>
          <w:bCs/>
          <w:sz w:val="20"/>
          <w:szCs w:val="20"/>
        </w:rPr>
        <w:t>”</w:t>
      </w:r>
      <w:r w:rsidR="003166B2" w:rsidRPr="00D32B63">
        <w:rPr>
          <w:rFonts w:ascii="Verdana" w:hAnsi="Verdana"/>
          <w:sz w:val="20"/>
          <w:szCs w:val="20"/>
        </w:rPr>
        <w:t xml:space="preserve"> по процедура с номер </w:t>
      </w:r>
      <w:r w:rsidR="006F4779" w:rsidRPr="00D32B63">
        <w:rPr>
          <w:rFonts w:ascii="Verdana" w:hAnsi="Verdana"/>
          <w:b/>
          <w:sz w:val="20"/>
          <w:szCs w:val="20"/>
        </w:rPr>
        <w:t>TT001</w:t>
      </w:r>
      <w:r w:rsidR="008E5C1E">
        <w:rPr>
          <w:rFonts w:ascii="Verdana" w:hAnsi="Verdana"/>
          <w:b/>
          <w:sz w:val="20"/>
          <w:szCs w:val="20"/>
          <w:lang w:val="en-US"/>
        </w:rPr>
        <w:t>836</w:t>
      </w:r>
      <w:r w:rsidR="003166B2" w:rsidRPr="00D32B63">
        <w:rPr>
          <w:rFonts w:ascii="Verdana" w:hAnsi="Verdana"/>
          <w:sz w:val="20"/>
          <w:szCs w:val="20"/>
        </w:rPr>
        <w:t xml:space="preserve"> и предмет </w:t>
      </w:r>
      <w:r w:rsidR="005201AE" w:rsidRPr="005201AE">
        <w:rPr>
          <w:rFonts w:ascii="Verdana" w:hAnsi="Verdana"/>
          <w:b/>
          <w:sz w:val="20"/>
          <w:szCs w:val="20"/>
        </w:rPr>
        <w:t xml:space="preserve">„Доставка на резервни части за решетки, класификатор, </w:t>
      </w:r>
      <w:proofErr w:type="spellStart"/>
      <w:r w:rsidR="005201AE" w:rsidRPr="005201AE">
        <w:rPr>
          <w:rFonts w:ascii="Verdana" w:hAnsi="Verdana"/>
          <w:b/>
          <w:sz w:val="20"/>
          <w:szCs w:val="20"/>
        </w:rPr>
        <w:t>компактор</w:t>
      </w:r>
      <w:proofErr w:type="spellEnd"/>
      <w:r w:rsidR="005201AE" w:rsidRPr="005201AE">
        <w:rPr>
          <w:rFonts w:ascii="Verdana" w:hAnsi="Verdana"/>
          <w:b/>
          <w:sz w:val="20"/>
          <w:szCs w:val="20"/>
        </w:rPr>
        <w:t xml:space="preserve">, транспортна лента MASSARITMA, резервни части за </w:t>
      </w:r>
      <w:proofErr w:type="spellStart"/>
      <w:r w:rsidR="005201AE" w:rsidRPr="005201AE">
        <w:rPr>
          <w:rFonts w:ascii="Verdana" w:hAnsi="Verdana"/>
          <w:b/>
          <w:sz w:val="20"/>
          <w:szCs w:val="20"/>
        </w:rPr>
        <w:t>пневматика</w:t>
      </w:r>
      <w:proofErr w:type="spellEnd"/>
      <w:r w:rsidR="005201AE" w:rsidRPr="005201AE">
        <w:rPr>
          <w:rFonts w:ascii="Verdana" w:hAnsi="Verdana"/>
          <w:b/>
          <w:sz w:val="20"/>
          <w:szCs w:val="20"/>
        </w:rPr>
        <w:t xml:space="preserve"> на филтър преси и барабанни сгъстители ROEDIGER и бързи пясъчни филтри и резервни части за </w:t>
      </w:r>
      <w:proofErr w:type="spellStart"/>
      <w:r w:rsidR="005201AE" w:rsidRPr="005201AE">
        <w:rPr>
          <w:rFonts w:ascii="Verdana" w:hAnsi="Verdana"/>
          <w:b/>
          <w:sz w:val="20"/>
          <w:szCs w:val="20"/>
        </w:rPr>
        <w:t>дозаторни</w:t>
      </w:r>
      <w:proofErr w:type="spellEnd"/>
      <w:r w:rsidR="005201AE" w:rsidRPr="005201AE">
        <w:rPr>
          <w:rFonts w:ascii="Verdana" w:hAnsi="Verdana"/>
          <w:b/>
          <w:sz w:val="20"/>
          <w:szCs w:val="20"/>
        </w:rPr>
        <w:t xml:space="preserve"> станции </w:t>
      </w:r>
      <w:proofErr w:type="spellStart"/>
      <w:r w:rsidR="005201AE" w:rsidRPr="005201AE">
        <w:rPr>
          <w:rFonts w:ascii="Verdana" w:hAnsi="Verdana"/>
          <w:b/>
          <w:sz w:val="20"/>
          <w:szCs w:val="20"/>
        </w:rPr>
        <w:t>Масс</w:t>
      </w:r>
      <w:proofErr w:type="spellEnd"/>
      <w:r w:rsidR="005201AE" w:rsidRPr="005201A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5201AE" w:rsidRPr="005201AE">
        <w:rPr>
          <w:rFonts w:ascii="Verdana" w:hAnsi="Verdana"/>
          <w:b/>
          <w:sz w:val="20"/>
          <w:szCs w:val="20"/>
        </w:rPr>
        <w:t>Атърма</w:t>
      </w:r>
      <w:proofErr w:type="spellEnd"/>
      <w:r w:rsidR="005201AE" w:rsidRPr="005201AE">
        <w:rPr>
          <w:rFonts w:ascii="Verdana" w:hAnsi="Verdana"/>
          <w:b/>
          <w:sz w:val="20"/>
          <w:szCs w:val="20"/>
        </w:rPr>
        <w:t xml:space="preserve"> PMU 5000 и филтър преси BP 2500“</w:t>
      </w:r>
      <w:r w:rsidR="008E5C1E" w:rsidRPr="008E5C1E">
        <w:rPr>
          <w:rFonts w:ascii="Verdana" w:eastAsia="Times New Roman" w:hAnsi="Verdana" w:cs="Verdana"/>
          <w:sz w:val="20"/>
          <w:szCs w:val="20"/>
        </w:rPr>
        <w:t>Предметът на обществената поръчка е разделен на следните обособени позиции:</w:t>
      </w:r>
    </w:p>
    <w:p w14:paraId="275A3A81" w14:textId="2693148A" w:rsidR="008E5C1E" w:rsidRPr="008E5C1E" w:rsidRDefault="008E5C1E" w:rsidP="008E5C1E">
      <w:pPr>
        <w:tabs>
          <w:tab w:val="num" w:pos="1701"/>
        </w:tabs>
        <w:spacing w:before="120" w:after="120" w:line="240" w:lineRule="auto"/>
        <w:ind w:left="1571"/>
        <w:jc w:val="both"/>
        <w:rPr>
          <w:rFonts w:ascii="Verdana" w:eastAsia="Times New Roman" w:hAnsi="Verdana" w:cs="Verdana"/>
          <w:sz w:val="20"/>
          <w:szCs w:val="20"/>
        </w:rPr>
      </w:pPr>
      <w:r w:rsidRPr="008E5C1E">
        <w:rPr>
          <w:rFonts w:ascii="Verdana" w:eastAsia="Times New Roman" w:hAnsi="Verdana" w:cs="Verdana"/>
          <w:b/>
          <w:sz w:val="20"/>
          <w:szCs w:val="20"/>
        </w:rPr>
        <w:t>Обособена позиция 1</w:t>
      </w:r>
      <w:r w:rsidRPr="008E5C1E">
        <w:rPr>
          <w:rFonts w:ascii="Verdana" w:eastAsia="Times New Roman" w:hAnsi="Verdana" w:cs="Verdana"/>
          <w:sz w:val="20"/>
          <w:szCs w:val="20"/>
        </w:rPr>
        <w:t xml:space="preserve"> – Доставка на резервни части за решетки, класификатор, </w:t>
      </w:r>
      <w:proofErr w:type="spellStart"/>
      <w:r w:rsidRPr="008E5C1E">
        <w:rPr>
          <w:rFonts w:ascii="Verdana" w:eastAsia="Times New Roman" w:hAnsi="Verdana" w:cs="Verdana"/>
          <w:sz w:val="20"/>
          <w:szCs w:val="20"/>
        </w:rPr>
        <w:t>компактор</w:t>
      </w:r>
      <w:proofErr w:type="spellEnd"/>
      <w:r w:rsidRPr="008E5C1E">
        <w:rPr>
          <w:rFonts w:ascii="Verdana" w:eastAsia="Times New Roman" w:hAnsi="Verdana" w:cs="Verdana"/>
          <w:sz w:val="20"/>
          <w:szCs w:val="20"/>
        </w:rPr>
        <w:t>, транспортна лента MASSARITMA.</w:t>
      </w:r>
    </w:p>
    <w:p w14:paraId="4B832EF2" w14:textId="6D84C382" w:rsidR="008E5C1E" w:rsidRPr="008E5C1E" w:rsidRDefault="008E5C1E" w:rsidP="008E5C1E">
      <w:pPr>
        <w:tabs>
          <w:tab w:val="num" w:pos="1701"/>
        </w:tabs>
        <w:spacing w:before="120" w:after="120" w:line="240" w:lineRule="auto"/>
        <w:ind w:left="1571"/>
        <w:jc w:val="both"/>
        <w:rPr>
          <w:rFonts w:ascii="Verdana" w:eastAsia="Times New Roman" w:hAnsi="Verdana" w:cs="Verdana"/>
          <w:sz w:val="20"/>
          <w:szCs w:val="20"/>
        </w:rPr>
      </w:pPr>
      <w:r w:rsidRPr="008E5C1E">
        <w:rPr>
          <w:rFonts w:ascii="Verdana" w:eastAsia="Times New Roman" w:hAnsi="Verdana" w:cs="Verdana"/>
          <w:b/>
          <w:sz w:val="20"/>
          <w:szCs w:val="20"/>
        </w:rPr>
        <w:t>Обособена позиция 2</w:t>
      </w:r>
      <w:r w:rsidRPr="008E5C1E">
        <w:rPr>
          <w:rFonts w:ascii="Verdana" w:eastAsia="Times New Roman" w:hAnsi="Verdana" w:cs="Verdana"/>
          <w:sz w:val="20"/>
          <w:szCs w:val="20"/>
        </w:rPr>
        <w:t xml:space="preserve"> – Доставка на резервни части за </w:t>
      </w:r>
      <w:proofErr w:type="spellStart"/>
      <w:r w:rsidRPr="008E5C1E">
        <w:rPr>
          <w:rFonts w:ascii="Verdana" w:eastAsia="Times New Roman" w:hAnsi="Verdana" w:cs="Verdana"/>
          <w:sz w:val="20"/>
          <w:szCs w:val="20"/>
        </w:rPr>
        <w:t>пневматика</w:t>
      </w:r>
      <w:proofErr w:type="spellEnd"/>
      <w:r w:rsidRPr="008E5C1E">
        <w:rPr>
          <w:rFonts w:ascii="Verdana" w:eastAsia="Times New Roman" w:hAnsi="Verdana" w:cs="Verdana"/>
          <w:sz w:val="20"/>
          <w:szCs w:val="20"/>
        </w:rPr>
        <w:t xml:space="preserve"> за филтър преси и барабанни сгъстители ROEDIGER и бързи пясъчни филтри.</w:t>
      </w:r>
    </w:p>
    <w:p w14:paraId="0BD004DA" w14:textId="5F85AC3B" w:rsidR="008E5C1E" w:rsidRPr="00263D95" w:rsidRDefault="008E5C1E" w:rsidP="008E5C1E">
      <w:pPr>
        <w:tabs>
          <w:tab w:val="num" w:pos="1701"/>
        </w:tabs>
        <w:spacing w:before="120" w:after="120" w:line="240" w:lineRule="auto"/>
        <w:ind w:left="1571"/>
        <w:jc w:val="both"/>
        <w:rPr>
          <w:rFonts w:ascii="Verdana" w:eastAsia="Times New Roman" w:hAnsi="Verdana" w:cs="Verdana"/>
          <w:sz w:val="20"/>
          <w:szCs w:val="20"/>
        </w:rPr>
      </w:pPr>
      <w:r w:rsidRPr="008E5C1E">
        <w:rPr>
          <w:rFonts w:ascii="Verdana" w:eastAsia="Times New Roman" w:hAnsi="Verdana" w:cs="Verdana"/>
          <w:b/>
          <w:sz w:val="20"/>
          <w:szCs w:val="20"/>
        </w:rPr>
        <w:t>Обособена позиция 3</w:t>
      </w:r>
      <w:r w:rsidRPr="008E5C1E">
        <w:rPr>
          <w:rFonts w:ascii="Verdana" w:eastAsia="Times New Roman" w:hAnsi="Verdana" w:cs="Verdana"/>
          <w:sz w:val="20"/>
          <w:szCs w:val="20"/>
        </w:rPr>
        <w:t xml:space="preserve"> - Доставка на резервни части за </w:t>
      </w:r>
      <w:proofErr w:type="spellStart"/>
      <w:r w:rsidRPr="008E5C1E">
        <w:rPr>
          <w:rFonts w:ascii="Verdana" w:eastAsia="Times New Roman" w:hAnsi="Verdana" w:cs="Verdana"/>
          <w:sz w:val="20"/>
          <w:szCs w:val="20"/>
        </w:rPr>
        <w:t>дозаторна</w:t>
      </w:r>
      <w:proofErr w:type="spellEnd"/>
      <w:r w:rsidRPr="008E5C1E">
        <w:rPr>
          <w:rFonts w:ascii="Verdana" w:eastAsia="Times New Roman" w:hAnsi="Verdana" w:cs="Verdana"/>
          <w:sz w:val="20"/>
          <w:szCs w:val="20"/>
        </w:rPr>
        <w:t xml:space="preserve"> станция </w:t>
      </w:r>
      <w:proofErr w:type="spellStart"/>
      <w:r w:rsidRPr="008E5C1E">
        <w:rPr>
          <w:rFonts w:ascii="Verdana" w:eastAsia="Times New Roman" w:hAnsi="Verdana" w:cs="Verdana"/>
          <w:sz w:val="20"/>
          <w:szCs w:val="20"/>
        </w:rPr>
        <w:t>Масс</w:t>
      </w:r>
      <w:proofErr w:type="spellEnd"/>
      <w:r w:rsidRPr="008E5C1E">
        <w:rPr>
          <w:rFonts w:ascii="Verdana" w:eastAsia="Times New Roman" w:hAnsi="Verdana" w:cs="Verdana"/>
          <w:sz w:val="20"/>
          <w:szCs w:val="20"/>
        </w:rPr>
        <w:t xml:space="preserve"> </w:t>
      </w:r>
      <w:proofErr w:type="spellStart"/>
      <w:r w:rsidRPr="008E5C1E">
        <w:rPr>
          <w:rFonts w:ascii="Verdana" w:eastAsia="Times New Roman" w:hAnsi="Verdana" w:cs="Verdana"/>
          <w:sz w:val="20"/>
          <w:szCs w:val="20"/>
        </w:rPr>
        <w:t>Атърма</w:t>
      </w:r>
      <w:proofErr w:type="spellEnd"/>
      <w:r w:rsidRPr="008E5C1E">
        <w:rPr>
          <w:rFonts w:ascii="Verdana" w:eastAsia="Times New Roman" w:hAnsi="Verdana" w:cs="Verdana"/>
          <w:sz w:val="20"/>
          <w:szCs w:val="20"/>
        </w:rPr>
        <w:t xml:space="preserve"> PMU 5000 и филтър преса BP 2500</w:t>
      </w:r>
    </w:p>
    <w:p w14:paraId="45D0F025" w14:textId="5E085CFC" w:rsidR="003166B2" w:rsidRPr="004F1FA2" w:rsidRDefault="003166B2" w:rsidP="00240815">
      <w:pPr>
        <w:pStyle w:val="BodyTextIndent"/>
        <w:spacing w:before="120" w:line="360" w:lineRule="auto"/>
        <w:ind w:left="1984" w:hanging="1559"/>
        <w:jc w:val="both"/>
        <w:rPr>
          <w:rFonts w:ascii="Verdana" w:hAnsi="Verdana"/>
          <w:b/>
        </w:rPr>
      </w:pPr>
      <w:bookmarkStart w:id="0" w:name="_GoBack"/>
      <w:bookmarkEnd w:id="0"/>
    </w:p>
    <w:p w14:paraId="7B998851" w14:textId="77777777" w:rsidR="003166B2" w:rsidRPr="004F1FA2" w:rsidRDefault="003166B2" w:rsidP="003166B2">
      <w:pPr>
        <w:ind w:firstLine="425"/>
        <w:jc w:val="both"/>
        <w:rPr>
          <w:rFonts w:ascii="Verdana" w:hAnsi="Verdana"/>
          <w:b/>
        </w:rPr>
      </w:pPr>
      <w:r w:rsidRPr="004F1FA2">
        <w:rPr>
          <w:rFonts w:ascii="Verdana" w:hAnsi="Verdana"/>
          <w:b/>
        </w:rPr>
        <w:t>УВАЖАЕМИ ДАМИ И ГОСПОДА,</w:t>
      </w:r>
    </w:p>
    <w:p w14:paraId="07C35B66" w14:textId="77777777" w:rsidR="003166B2" w:rsidRPr="004F1FA2" w:rsidRDefault="003166B2" w:rsidP="003166B2">
      <w:pPr>
        <w:ind w:firstLine="720"/>
        <w:jc w:val="both"/>
        <w:rPr>
          <w:rFonts w:ascii="Verdana" w:hAnsi="Verdana"/>
        </w:rPr>
      </w:pPr>
    </w:p>
    <w:p w14:paraId="6C9612CC" w14:textId="3BA35BE5" w:rsidR="003166B2" w:rsidRPr="00D32B6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705B18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705B18">
        <w:rPr>
          <w:rFonts w:ascii="Verdana" w:hAnsi="Verdana"/>
          <w:b/>
          <w:bCs/>
          <w:sz w:val="20"/>
          <w:szCs w:val="20"/>
        </w:rPr>
        <w:t>плик „</w:t>
      </w:r>
      <w:r w:rsidRPr="00705B18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705B18">
        <w:rPr>
          <w:rFonts w:ascii="Verdana" w:hAnsi="Verdana"/>
          <w:b/>
          <w:bCs/>
          <w:sz w:val="20"/>
          <w:szCs w:val="20"/>
        </w:rPr>
        <w:t>”,</w:t>
      </w:r>
      <w:r w:rsidRPr="00705B18">
        <w:rPr>
          <w:rFonts w:ascii="Verdana" w:hAnsi="Verdana"/>
          <w:sz w:val="20"/>
          <w:szCs w:val="20"/>
        </w:rPr>
        <w:t xml:space="preserve"> на участниците в </w:t>
      </w:r>
      <w:r w:rsidR="00430003" w:rsidRPr="00705B18">
        <w:rPr>
          <w:rFonts w:ascii="Verdana" w:hAnsi="Verdana"/>
          <w:sz w:val="20"/>
          <w:szCs w:val="20"/>
        </w:rPr>
        <w:t>горната процедура</w:t>
      </w:r>
      <w:r w:rsidRPr="00705B18">
        <w:rPr>
          <w:rFonts w:ascii="Verdana" w:hAnsi="Verdana"/>
          <w:sz w:val="20"/>
          <w:szCs w:val="20"/>
        </w:rPr>
        <w:t>, ще се състои в централния офис на Възложителя с адрес: „Софийска вода” АД, гр. София, ж. к. “Младост” 4, ул. “Бизнес Парк София” №1, сграда 2А на</w:t>
      </w:r>
      <w:r w:rsidRPr="004F1FA2">
        <w:rPr>
          <w:rFonts w:ascii="Verdana" w:hAnsi="Verdana"/>
        </w:rPr>
        <w:t xml:space="preserve"> </w:t>
      </w:r>
      <w:r w:rsidR="008E5C1E">
        <w:rPr>
          <w:rFonts w:ascii="Verdana" w:hAnsi="Verdana"/>
          <w:b/>
          <w:lang w:val="en-US"/>
        </w:rPr>
        <w:t>29</w:t>
      </w:r>
      <w:r w:rsidR="00594AC5">
        <w:rPr>
          <w:rFonts w:ascii="Verdana" w:hAnsi="Verdana"/>
          <w:b/>
        </w:rPr>
        <w:t>.</w:t>
      </w:r>
      <w:r w:rsidR="008E5C1E">
        <w:rPr>
          <w:rFonts w:ascii="Verdana" w:hAnsi="Verdana"/>
          <w:b/>
        </w:rPr>
        <w:t>07</w:t>
      </w:r>
      <w:r w:rsidR="00594AC5">
        <w:rPr>
          <w:rFonts w:ascii="Verdana" w:hAnsi="Verdana"/>
          <w:b/>
        </w:rPr>
        <w:t>.201</w:t>
      </w:r>
      <w:r w:rsidR="008E5C1E">
        <w:rPr>
          <w:rFonts w:ascii="Verdana" w:hAnsi="Verdana"/>
          <w:b/>
          <w:lang w:val="en-US"/>
        </w:rPr>
        <w:t>9</w:t>
      </w:r>
      <w:r w:rsidR="008E5C1E">
        <w:rPr>
          <w:rFonts w:ascii="Verdana" w:hAnsi="Verdana"/>
          <w:b/>
        </w:rPr>
        <w:t xml:space="preserve"> г. от 11</w:t>
      </w:r>
      <w:r w:rsidRPr="004F1FA2">
        <w:rPr>
          <w:rFonts w:ascii="Verdana" w:hAnsi="Verdana"/>
          <w:b/>
        </w:rPr>
        <w:t>:</w:t>
      </w:r>
      <w:r w:rsidR="008E5C1E">
        <w:rPr>
          <w:rFonts w:ascii="Verdana" w:hAnsi="Verdana"/>
          <w:b/>
        </w:rPr>
        <w:t>10</w:t>
      </w:r>
      <w:r w:rsidRPr="004F1FA2">
        <w:rPr>
          <w:rFonts w:ascii="Verdana" w:hAnsi="Verdana"/>
          <w:b/>
        </w:rPr>
        <w:t xml:space="preserve"> часа.</w:t>
      </w:r>
      <w:r w:rsidR="00381AE8">
        <w:rPr>
          <w:rFonts w:ascii="Verdana" w:hAnsi="Verdana"/>
          <w:b/>
        </w:rPr>
        <w:t xml:space="preserve"> </w:t>
      </w:r>
    </w:p>
    <w:p w14:paraId="33AEE709" w14:textId="77777777" w:rsidR="00957B74" w:rsidRPr="00957B74" w:rsidRDefault="00957B74" w:rsidP="00957B74">
      <w:pPr>
        <w:spacing w:after="0" w:line="240" w:lineRule="auto"/>
        <w:ind w:left="3600" w:firstLine="720"/>
        <w:jc w:val="both"/>
        <w:rPr>
          <w:rFonts w:ascii="Verdana" w:eastAsia="Times New Roman" w:hAnsi="Verdana" w:cs="Times New Roman"/>
          <w:highlight w:val="yellow"/>
          <w:lang w:eastAsia="bg-BG"/>
        </w:rPr>
      </w:pPr>
    </w:p>
    <w:p w14:paraId="57E2108C" w14:textId="77777777" w:rsidR="00957B74" w:rsidRPr="00957B74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highlight w:val="yellow"/>
          <w:lang w:eastAsia="bg-BG"/>
        </w:rPr>
      </w:pPr>
    </w:p>
    <w:p w14:paraId="16A1A141" w14:textId="77777777" w:rsidR="00957B74" w:rsidRPr="00957B74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С уважение:</w:t>
      </w:r>
    </w:p>
    <w:p w14:paraId="51B3FEA6" w14:textId="77777777" w:rsidR="00957B74" w:rsidRPr="00957B74" w:rsidRDefault="00957B74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 xml:space="preserve">Иван </w:t>
      </w:r>
      <w:proofErr w:type="spellStart"/>
      <w:r w:rsidRPr="00957B74">
        <w:rPr>
          <w:rFonts w:ascii="Verdana" w:eastAsia="Times New Roman" w:hAnsi="Verdana" w:cs="Times New Roman"/>
          <w:lang w:eastAsia="bg-BG"/>
        </w:rPr>
        <w:t>Къчев</w:t>
      </w:r>
      <w:proofErr w:type="spellEnd"/>
    </w:p>
    <w:p w14:paraId="013CFD73" w14:textId="77777777" w:rsidR="00957B74" w:rsidRPr="00957B74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Старши специалист</w:t>
      </w:r>
    </w:p>
    <w:p w14:paraId="1BD3E1C6" w14:textId="77777777"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отдел "Снабдяване"</w:t>
      </w:r>
    </w:p>
    <w:p w14:paraId="2A8916DD" w14:textId="77777777"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“Софийска вода” АД</w:t>
      </w:r>
    </w:p>
    <w:p w14:paraId="683EE886" w14:textId="77777777"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тел.: (02) 81 22 455</w:t>
      </w:r>
    </w:p>
    <w:p w14:paraId="506B42C5" w14:textId="77777777" w:rsidR="00957B74" w:rsidRPr="00957B74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факс: (02) 81 22 588/9</w:t>
      </w:r>
    </w:p>
    <w:sectPr w:rsidR="00957B74" w:rsidRPr="00957B74" w:rsidSect="003166B2">
      <w:headerReference w:type="default" r:id="rId8"/>
      <w:footerReference w:type="default" r:id="rId9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AA307" w14:textId="77777777" w:rsidR="000D6074" w:rsidRDefault="000D6074" w:rsidP="001D0E4A">
      <w:pPr>
        <w:spacing w:after="0" w:line="240" w:lineRule="auto"/>
      </w:pPr>
      <w:r>
        <w:separator/>
      </w:r>
    </w:p>
  </w:endnote>
  <w:endnote w:type="continuationSeparator" w:id="0">
    <w:p w14:paraId="54FB90E2" w14:textId="77777777" w:rsidR="000D6074" w:rsidRDefault="000D6074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9" w14:textId="699A909F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4087B11A" w14:textId="671E6D49" w:rsidR="00EA32FC" w:rsidRPr="00522D58" w:rsidRDefault="00E858BB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14:paraId="4087B11B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4087B11C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4087B11D" w14:textId="77777777" w:rsidR="00EA32FC" w:rsidRDefault="00EA3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9E156" w14:textId="77777777" w:rsidR="000D6074" w:rsidRDefault="000D6074" w:rsidP="001D0E4A">
      <w:pPr>
        <w:spacing w:after="0" w:line="240" w:lineRule="auto"/>
      </w:pPr>
      <w:r>
        <w:separator/>
      </w:r>
    </w:p>
  </w:footnote>
  <w:footnote w:type="continuationSeparator" w:id="0">
    <w:p w14:paraId="63055CD8" w14:textId="77777777" w:rsidR="000D6074" w:rsidRDefault="000D6074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7" w14:textId="17368BE6"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124" w14:textId="6BDA7D1B"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14:paraId="4087B124" w14:textId="6BDA7D1B"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7B118" w14:textId="22A1AC5B"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95278"/>
    <w:rsid w:val="000D6074"/>
    <w:rsid w:val="001075EE"/>
    <w:rsid w:val="001161D3"/>
    <w:rsid w:val="00176A29"/>
    <w:rsid w:val="00192513"/>
    <w:rsid w:val="00197D63"/>
    <w:rsid w:val="001C7DFC"/>
    <w:rsid w:val="001D0E4A"/>
    <w:rsid w:val="001D5B0D"/>
    <w:rsid w:val="00240815"/>
    <w:rsid w:val="00263D95"/>
    <w:rsid w:val="00287167"/>
    <w:rsid w:val="002A360B"/>
    <w:rsid w:val="002B36E7"/>
    <w:rsid w:val="002D297B"/>
    <w:rsid w:val="003166B2"/>
    <w:rsid w:val="00317FE7"/>
    <w:rsid w:val="00357988"/>
    <w:rsid w:val="00381AE8"/>
    <w:rsid w:val="00392FF7"/>
    <w:rsid w:val="003A5BE0"/>
    <w:rsid w:val="003B2108"/>
    <w:rsid w:val="003E3FAE"/>
    <w:rsid w:val="00430003"/>
    <w:rsid w:val="004318AA"/>
    <w:rsid w:val="004661F7"/>
    <w:rsid w:val="00476FF3"/>
    <w:rsid w:val="00481E7D"/>
    <w:rsid w:val="00486830"/>
    <w:rsid w:val="004B3621"/>
    <w:rsid w:val="004E1AB0"/>
    <w:rsid w:val="005201AE"/>
    <w:rsid w:val="00522D58"/>
    <w:rsid w:val="00562401"/>
    <w:rsid w:val="00570699"/>
    <w:rsid w:val="00594AC5"/>
    <w:rsid w:val="005E27D3"/>
    <w:rsid w:val="005F6154"/>
    <w:rsid w:val="005F7BF8"/>
    <w:rsid w:val="00602BAF"/>
    <w:rsid w:val="006B280B"/>
    <w:rsid w:val="006D39F8"/>
    <w:rsid w:val="006F4779"/>
    <w:rsid w:val="0070036E"/>
    <w:rsid w:val="00705B18"/>
    <w:rsid w:val="007072D4"/>
    <w:rsid w:val="00735F22"/>
    <w:rsid w:val="00780142"/>
    <w:rsid w:val="008070F6"/>
    <w:rsid w:val="00816C0A"/>
    <w:rsid w:val="00867C70"/>
    <w:rsid w:val="008E5C1E"/>
    <w:rsid w:val="008F53F5"/>
    <w:rsid w:val="00926FC2"/>
    <w:rsid w:val="00957B74"/>
    <w:rsid w:val="0096531E"/>
    <w:rsid w:val="009D303D"/>
    <w:rsid w:val="009F7459"/>
    <w:rsid w:val="00A13B69"/>
    <w:rsid w:val="00A22EAC"/>
    <w:rsid w:val="00A25EB5"/>
    <w:rsid w:val="00AF7690"/>
    <w:rsid w:val="00B460CB"/>
    <w:rsid w:val="00B72211"/>
    <w:rsid w:val="00B76AD6"/>
    <w:rsid w:val="00B952B8"/>
    <w:rsid w:val="00BF65A0"/>
    <w:rsid w:val="00C000E7"/>
    <w:rsid w:val="00C64DB7"/>
    <w:rsid w:val="00C82EE2"/>
    <w:rsid w:val="00CB2F84"/>
    <w:rsid w:val="00CC0C75"/>
    <w:rsid w:val="00CF4DD8"/>
    <w:rsid w:val="00D2028F"/>
    <w:rsid w:val="00D269CD"/>
    <w:rsid w:val="00D32B63"/>
    <w:rsid w:val="00D7704B"/>
    <w:rsid w:val="00D815AB"/>
    <w:rsid w:val="00DE2A28"/>
    <w:rsid w:val="00E71B63"/>
    <w:rsid w:val="00E858BB"/>
    <w:rsid w:val="00EA3028"/>
    <w:rsid w:val="00EA32FC"/>
    <w:rsid w:val="00ED47CA"/>
    <w:rsid w:val="00EF387B"/>
    <w:rsid w:val="00F01E22"/>
    <w:rsid w:val="00F72598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087B112"/>
  <w15:docId w15:val="{F7777312-5C1B-4671-BE7F-B6CE657A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Съощение за отваряне на плик предлагани ценови параметри ТТ001836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1605</PublicOrder>
  </documentManagement>
</p:properties>
</file>

<file path=customXml/itemProps1.xml><?xml version="1.0" encoding="utf-8"?>
<ds:datastoreItem xmlns:ds="http://schemas.openxmlformats.org/officeDocument/2006/customXml" ds:itemID="{C3A53A6B-4055-41DD-8EAE-BD1BCDEC624F}"/>
</file>

<file path=customXml/itemProps2.xml><?xml version="1.0" encoding="utf-8"?>
<ds:datastoreItem xmlns:ds="http://schemas.openxmlformats.org/officeDocument/2006/customXml" ds:itemID="{72EA223C-C542-445B-A63E-3A57DCB37184}"/>
</file>

<file path=customXml/itemProps3.xml><?xml version="1.0" encoding="utf-8"?>
<ds:datastoreItem xmlns:ds="http://schemas.openxmlformats.org/officeDocument/2006/customXml" ds:itemID="{43E623B0-CFBD-4F51-9A70-01B3E190DC36}"/>
</file>

<file path=customXml/itemProps4.xml><?xml version="1.0" encoding="utf-8"?>
<ds:datastoreItem xmlns:ds="http://schemas.openxmlformats.org/officeDocument/2006/customXml" ds:itemID="{0E5F8CBD-ED13-4CAC-8691-9C59495A23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2017-09-05T11:23:00Z</cp:lastPrinted>
  <dcterms:created xsi:type="dcterms:W3CDTF">2019-07-24T07:57:00Z</dcterms:created>
  <dcterms:modified xsi:type="dcterms:W3CDTF">2019-07-24T07:57:00Z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