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E8F45" w14:textId="77777777" w:rsidR="0047368B" w:rsidRDefault="0047368B" w:rsidP="0047368B">
      <w:pPr>
        <w:suppressAutoHyphens/>
        <w:spacing w:after="240"/>
        <w:jc w:val="both"/>
        <w:rPr>
          <w:rFonts w:ascii="Verdana" w:hAnsi="Verdana"/>
          <w:b/>
          <w:bCs/>
          <w:snapToGrid w:val="0"/>
          <w:sz w:val="20"/>
          <w:szCs w:val="20"/>
          <w:lang w:val="bg-BG"/>
        </w:rPr>
      </w:pPr>
      <w:r>
        <w:rPr>
          <w:rFonts w:ascii="Verdana" w:hAnsi="Verdana"/>
          <w:b/>
          <w:bCs/>
          <w:snapToGrid w:val="0"/>
          <w:sz w:val="20"/>
          <w:szCs w:val="20"/>
          <w:lang w:val="bg-BG"/>
        </w:rPr>
        <w:t>Приложение 1 Техническа спецификация</w:t>
      </w:r>
    </w:p>
    <w:p w14:paraId="7B2B0E06" w14:textId="77777777" w:rsidR="0047368B" w:rsidRDefault="0047368B" w:rsidP="0047368B">
      <w:pPr>
        <w:spacing w:before="120" w:after="120" w:line="276" w:lineRule="auto"/>
        <w:rPr>
          <w:rFonts w:ascii="Verdana" w:hAnsi="Verdana"/>
          <w:b/>
          <w:sz w:val="20"/>
          <w:szCs w:val="20"/>
          <w:lang w:val="bg-BG" w:eastAsia="bg-BG"/>
        </w:rPr>
      </w:pPr>
    </w:p>
    <w:p w14:paraId="3DC5F2B7" w14:textId="77777777" w:rsidR="0047368B" w:rsidRPr="004149AA" w:rsidRDefault="0047368B" w:rsidP="0047368B">
      <w:pPr>
        <w:numPr>
          <w:ilvl w:val="0"/>
          <w:numId w:val="5"/>
        </w:numPr>
        <w:spacing w:before="120" w:after="120" w:line="276" w:lineRule="auto"/>
        <w:rPr>
          <w:rFonts w:ascii="Verdana" w:hAnsi="Verdana"/>
          <w:b/>
          <w:sz w:val="20"/>
          <w:szCs w:val="20"/>
          <w:lang w:val="bg-BG" w:eastAsia="bg-BG"/>
        </w:rPr>
      </w:pPr>
      <w:r w:rsidRPr="004149AA">
        <w:rPr>
          <w:rFonts w:ascii="Verdana" w:hAnsi="Verdana"/>
          <w:b/>
          <w:sz w:val="20"/>
          <w:szCs w:val="20"/>
          <w:lang w:val="bg-BG" w:eastAsia="bg-BG"/>
        </w:rPr>
        <w:t>ПРЕДМЕТ НА ДОГОВОРА</w:t>
      </w:r>
    </w:p>
    <w:p w14:paraId="6DFD3E1B"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Предмет на Договора е ремонт на 1 бр. лентова филтър преса</w:t>
      </w:r>
      <w:r w:rsidRPr="004149AA">
        <w:rPr>
          <w:rFonts w:ascii="Verdana" w:hAnsi="Verdana" w:cs="Bookman Old Style"/>
          <w:b/>
          <w:color w:val="000000"/>
          <w:sz w:val="20"/>
          <w:szCs w:val="20"/>
          <w:lang w:val="ru-RU"/>
        </w:rPr>
        <w:t xml:space="preserve"> </w:t>
      </w:r>
      <w:r w:rsidRPr="004149AA">
        <w:rPr>
          <w:rFonts w:ascii="Verdana" w:hAnsi="Verdana" w:cs="Bookman Old Style"/>
          <w:b/>
          <w:color w:val="000000"/>
          <w:sz w:val="20"/>
          <w:szCs w:val="20"/>
          <w:lang w:val="en-US"/>
        </w:rPr>
        <w:t>MASS</w:t>
      </w:r>
      <w:r w:rsidRPr="004149AA">
        <w:rPr>
          <w:rFonts w:ascii="Verdana" w:hAnsi="Verdana" w:cs="Bookman Old Style"/>
          <w:b/>
          <w:color w:val="000000"/>
          <w:sz w:val="20"/>
          <w:szCs w:val="20"/>
          <w:lang w:val="ru-RU"/>
        </w:rPr>
        <w:t xml:space="preserve"> </w:t>
      </w:r>
      <w:r w:rsidRPr="004149AA">
        <w:rPr>
          <w:rFonts w:ascii="Verdana" w:hAnsi="Verdana" w:cs="Bookman Old Style"/>
          <w:b/>
          <w:color w:val="000000"/>
          <w:sz w:val="20"/>
          <w:szCs w:val="20"/>
          <w:lang w:val="en-US"/>
        </w:rPr>
        <w:t>BP</w:t>
      </w:r>
      <w:r w:rsidRPr="004149AA">
        <w:rPr>
          <w:rFonts w:ascii="Verdana" w:hAnsi="Verdana" w:cs="Bookman Old Style"/>
          <w:b/>
          <w:color w:val="000000"/>
          <w:sz w:val="20"/>
          <w:szCs w:val="20"/>
          <w:lang w:val="ru-RU"/>
        </w:rPr>
        <w:t xml:space="preserve"> 2500</w:t>
      </w:r>
      <w:r w:rsidRPr="004149AA">
        <w:rPr>
          <w:rFonts w:ascii="Verdana" w:hAnsi="Verdana"/>
          <w:sz w:val="20"/>
          <w:szCs w:val="20"/>
          <w:lang w:val="bg-BG" w:eastAsia="bg-BG"/>
        </w:rPr>
        <w:t>, описани в</w:t>
      </w:r>
      <w:r w:rsidRPr="004149AA">
        <w:rPr>
          <w:rFonts w:ascii="Verdana" w:hAnsi="Verdana"/>
          <w:b/>
          <w:sz w:val="20"/>
          <w:szCs w:val="20"/>
          <w:lang w:val="ru-RU" w:eastAsia="bg-BG"/>
        </w:rPr>
        <w:t xml:space="preserve"> </w:t>
      </w:r>
      <w:r w:rsidRPr="004149AA">
        <w:rPr>
          <w:rFonts w:ascii="Verdana" w:hAnsi="Verdana"/>
          <w:sz w:val="20"/>
          <w:szCs w:val="20"/>
          <w:lang w:val="ru-RU" w:eastAsia="bg-BG"/>
        </w:rPr>
        <w:t>Таблица «Техническо предложение»</w:t>
      </w:r>
      <w:r w:rsidRPr="004149AA">
        <w:rPr>
          <w:rFonts w:ascii="Verdana" w:hAnsi="Verdana"/>
          <w:sz w:val="20"/>
          <w:szCs w:val="20"/>
          <w:lang w:val="bg-BG" w:eastAsia="bg-BG"/>
        </w:rPr>
        <w:t xml:space="preserve">, в която са посочени дейностите, ремонтите и доставките, които трябва да бъдат изпълнени. </w:t>
      </w:r>
    </w:p>
    <w:p w14:paraId="274473AB"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Място на доставка и извършване на дейностите, предмет на Договора: СПСОВ Кубратово, кв. „Бенковски“, гр. София</w:t>
      </w:r>
      <w:r w:rsidRPr="004149AA">
        <w:rPr>
          <w:rFonts w:ascii="Verdana" w:hAnsi="Verdana" w:cs="Arial"/>
          <w:sz w:val="20"/>
          <w:szCs w:val="20"/>
          <w:lang w:val="bg-BG" w:eastAsia="bg-BG"/>
        </w:rPr>
        <w:t>.</w:t>
      </w:r>
    </w:p>
    <w:p w14:paraId="0816234B"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Срокът на изпълнение на Договора започва да тече от датата на подписването му.</w:t>
      </w:r>
    </w:p>
    <w:p w14:paraId="5454A240"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 xml:space="preserve">Максимален срок за изпълнение на дейностите и осъществяване на доставките на стоките от страна на Изпълнителя, не може да превишава 40 (четиридесет) работни дин, считано от датата на изпращане по факс/имейл на възлагателно писмо от страна на Възложителя. </w:t>
      </w:r>
    </w:p>
    <w:p w14:paraId="4DE15F52"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При извършване на всяка доставка по договора, да представя на Възложителя Декларация за съответствие.</w:t>
      </w:r>
    </w:p>
    <w:p w14:paraId="5A12A01C"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 xml:space="preserve">Приемане на доставки/дейности ще се извършва чрез Приемо-предавателен протокол, подписан без възражения и при съответствие на стоките с изискванията на Договора. </w:t>
      </w:r>
    </w:p>
    <w:p w14:paraId="17952B6A"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 xml:space="preserve">При несъответствие на доставените стоки или извършените дейности с изискванията на договора, Възложителят подписва Приемо-предавателен протокол с възражения без да приема стоката или дейността. </w:t>
      </w:r>
    </w:p>
    <w:p w14:paraId="50AF41CC" w14:textId="77777777" w:rsidR="0047368B" w:rsidRPr="004149AA" w:rsidRDefault="0047368B" w:rsidP="0047368B">
      <w:pPr>
        <w:numPr>
          <w:ilvl w:val="1"/>
          <w:numId w:val="5"/>
        </w:numPr>
        <w:suppressAutoHyphens/>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Датата, на която Изпълнителят замени неприетите по предходния член стоки/дейности с такива, отговарящи на изискванията на договора, ще се счита за дата на доставка на поръчаните стоки/дейност. В случай, че тази дата е след срока за доставка на поръчаните стоки (считано от датата на поръчката), Изпълнителят дължи неустойка съгласно Раздел В.</w:t>
      </w:r>
    </w:p>
    <w:p w14:paraId="6E7C031A" w14:textId="77777777" w:rsidR="0047368B" w:rsidRPr="004149AA" w:rsidRDefault="0047368B" w:rsidP="0047368B">
      <w:pPr>
        <w:numPr>
          <w:ilvl w:val="0"/>
          <w:numId w:val="5"/>
        </w:numPr>
        <w:spacing w:before="120" w:after="120" w:line="276" w:lineRule="auto"/>
        <w:rPr>
          <w:rFonts w:ascii="Verdana" w:hAnsi="Verdana"/>
          <w:b/>
          <w:sz w:val="20"/>
          <w:szCs w:val="20"/>
          <w:lang w:val="bg-BG" w:eastAsia="bg-BG"/>
        </w:rPr>
      </w:pPr>
      <w:r w:rsidRPr="004149AA">
        <w:rPr>
          <w:rFonts w:ascii="Verdana" w:hAnsi="Verdana"/>
          <w:b/>
          <w:sz w:val="20"/>
          <w:szCs w:val="20"/>
          <w:lang w:val="bg-BG" w:eastAsia="bg-BG"/>
        </w:rPr>
        <w:t>ГАРАНЦИОНЕН СРОК</w:t>
      </w:r>
    </w:p>
    <w:p w14:paraId="268FEE0A" w14:textId="77777777" w:rsidR="0047368B" w:rsidRPr="004149AA" w:rsidRDefault="0047368B" w:rsidP="0047368B">
      <w:pPr>
        <w:numPr>
          <w:ilvl w:val="1"/>
          <w:numId w:val="5"/>
        </w:numPr>
        <w:spacing w:before="120" w:after="120" w:line="276" w:lineRule="auto"/>
        <w:ind w:left="426" w:hanging="426"/>
        <w:jc w:val="both"/>
        <w:rPr>
          <w:rFonts w:ascii="Verdana" w:hAnsi="Verdana"/>
          <w:sz w:val="20"/>
          <w:szCs w:val="20"/>
          <w:lang w:val="bg-BG" w:eastAsia="bg-BG"/>
        </w:rPr>
      </w:pPr>
      <w:r w:rsidRPr="004149AA">
        <w:rPr>
          <w:rFonts w:ascii="Verdana" w:hAnsi="Verdana"/>
          <w:sz w:val="20"/>
          <w:szCs w:val="20"/>
          <w:lang w:val="bg-BG" w:eastAsia="bg-BG"/>
        </w:rPr>
        <w:t>Гаранционните срокове са както следва:</w:t>
      </w:r>
    </w:p>
    <w:p w14:paraId="7AABB731" w14:textId="77777777" w:rsidR="0047368B" w:rsidRPr="004149AA" w:rsidRDefault="0047368B" w:rsidP="0047368B">
      <w:pPr>
        <w:numPr>
          <w:ilvl w:val="2"/>
          <w:numId w:val="5"/>
        </w:numPr>
        <w:spacing w:before="120" w:after="120" w:line="276" w:lineRule="auto"/>
        <w:ind w:left="426" w:hanging="426"/>
        <w:contextualSpacing/>
        <w:jc w:val="both"/>
        <w:rPr>
          <w:rFonts w:ascii="Verdana" w:hAnsi="Verdana"/>
          <w:sz w:val="20"/>
          <w:szCs w:val="20"/>
          <w:lang w:val="bg-BG"/>
        </w:rPr>
      </w:pPr>
      <w:r w:rsidRPr="004149AA">
        <w:rPr>
          <w:rFonts w:ascii="Verdana" w:hAnsi="Verdana"/>
          <w:sz w:val="20"/>
          <w:szCs w:val="20"/>
          <w:lang w:val="bg-BG"/>
        </w:rPr>
        <w:t>на изпълнените дейности, предмет на Договора – не по-малко от 2 (две) година.</w:t>
      </w:r>
    </w:p>
    <w:p w14:paraId="289FD088" w14:textId="77777777" w:rsidR="0047368B" w:rsidRPr="004149AA" w:rsidRDefault="0047368B" w:rsidP="0047368B">
      <w:pPr>
        <w:numPr>
          <w:ilvl w:val="2"/>
          <w:numId w:val="5"/>
        </w:numPr>
        <w:spacing w:before="120" w:after="120" w:line="276" w:lineRule="auto"/>
        <w:ind w:left="426" w:hanging="426"/>
        <w:contextualSpacing/>
        <w:jc w:val="both"/>
        <w:rPr>
          <w:rFonts w:ascii="Verdana" w:hAnsi="Verdana"/>
          <w:sz w:val="20"/>
          <w:szCs w:val="20"/>
          <w:lang w:val="bg-BG"/>
        </w:rPr>
      </w:pPr>
      <w:r w:rsidRPr="004149AA">
        <w:rPr>
          <w:rFonts w:ascii="Verdana" w:hAnsi="Verdana"/>
          <w:sz w:val="20"/>
          <w:szCs w:val="20"/>
          <w:lang w:val="bg-BG"/>
        </w:rPr>
        <w:t>на изпълнените доставки от страна на Изпълнителя и предмет на Договора – не по-малко от  2 (две) години.</w:t>
      </w:r>
    </w:p>
    <w:p w14:paraId="160FC375" w14:textId="77777777" w:rsidR="0047368B" w:rsidRPr="004149AA" w:rsidRDefault="0047368B" w:rsidP="0047368B">
      <w:pPr>
        <w:numPr>
          <w:ilvl w:val="2"/>
          <w:numId w:val="5"/>
        </w:numPr>
        <w:spacing w:before="120" w:after="120" w:line="276" w:lineRule="auto"/>
        <w:ind w:left="426" w:hanging="426"/>
        <w:contextualSpacing/>
        <w:jc w:val="both"/>
        <w:rPr>
          <w:rFonts w:ascii="Verdana" w:hAnsi="Verdana"/>
          <w:sz w:val="20"/>
          <w:szCs w:val="20"/>
          <w:lang w:val="bg-BG"/>
        </w:rPr>
      </w:pPr>
      <w:r w:rsidRPr="004149AA">
        <w:rPr>
          <w:rFonts w:ascii="Verdana" w:hAnsi="Verdana"/>
          <w:sz w:val="20"/>
          <w:szCs w:val="20"/>
          <w:lang w:val="bg-BG"/>
        </w:rPr>
        <w:t>на всичките изработени от Изпълнителя вани от неръждаема стомана – не по-малко от 5 (пет) години.</w:t>
      </w:r>
    </w:p>
    <w:p w14:paraId="75CA0F01" w14:textId="77777777" w:rsidR="0047368B" w:rsidRPr="004149AA" w:rsidRDefault="0047368B" w:rsidP="0047368B">
      <w:pPr>
        <w:numPr>
          <w:ilvl w:val="1"/>
          <w:numId w:val="5"/>
        </w:numPr>
        <w:spacing w:before="120" w:after="120" w:line="276" w:lineRule="auto"/>
        <w:ind w:left="426" w:hanging="426"/>
        <w:jc w:val="both"/>
        <w:rPr>
          <w:rFonts w:ascii="Verdana" w:hAnsi="Verdana"/>
          <w:sz w:val="20"/>
          <w:szCs w:val="20"/>
          <w:lang w:val="bg-BG" w:eastAsia="bg-BG"/>
        </w:rPr>
      </w:pPr>
      <w:r w:rsidRPr="004149AA">
        <w:rPr>
          <w:rFonts w:ascii="Verdana" w:hAnsi="Verdana"/>
          <w:sz w:val="20"/>
          <w:szCs w:val="20"/>
          <w:lang w:val="bg-BG" w:eastAsia="bg-BG"/>
        </w:rPr>
        <w:t>Всички допълнителни разходи по гаранционната поддръжка в рамките на гаранционния срок (транспорт, доставка, подмяна и др.) са за сметка на Изпълнителя.</w:t>
      </w:r>
    </w:p>
    <w:p w14:paraId="63AE9FB5" w14:textId="77777777" w:rsidR="0047368B" w:rsidRPr="004149AA" w:rsidRDefault="0047368B" w:rsidP="0047368B">
      <w:pPr>
        <w:numPr>
          <w:ilvl w:val="1"/>
          <w:numId w:val="5"/>
        </w:numPr>
        <w:spacing w:before="120" w:after="120" w:line="276" w:lineRule="auto"/>
        <w:ind w:left="426" w:hanging="426"/>
        <w:jc w:val="both"/>
        <w:rPr>
          <w:rFonts w:ascii="Verdana" w:hAnsi="Verdana"/>
          <w:sz w:val="20"/>
          <w:szCs w:val="20"/>
          <w:lang w:val="bg-BG" w:eastAsia="bg-BG"/>
        </w:rPr>
      </w:pPr>
      <w:r w:rsidRPr="004149AA">
        <w:rPr>
          <w:rFonts w:ascii="Verdana" w:hAnsi="Verdana"/>
          <w:sz w:val="20"/>
          <w:szCs w:val="20"/>
          <w:lang w:val="bg-BG" w:eastAsia="bg-BG"/>
        </w:rPr>
        <w:t xml:space="preserve">Гаранционните срокове започват да текат от датата на подписания без възражения от страна на Възложителя протокол за успешно проведена </w:t>
      </w:r>
      <w:r w:rsidRPr="004149AA">
        <w:rPr>
          <w:rFonts w:ascii="Verdana" w:hAnsi="Verdana"/>
          <w:sz w:val="20"/>
          <w:szCs w:val="20"/>
          <w:lang w:val="ru-RU" w:eastAsia="bg-BG"/>
        </w:rPr>
        <w:t>72-</w:t>
      </w:r>
      <w:r w:rsidRPr="004149AA">
        <w:rPr>
          <w:rFonts w:ascii="Verdana" w:hAnsi="Verdana"/>
          <w:sz w:val="20"/>
          <w:szCs w:val="20"/>
          <w:lang w:val="bg-BG" w:eastAsia="bg-BG"/>
        </w:rPr>
        <w:t>часова проба.</w:t>
      </w:r>
    </w:p>
    <w:p w14:paraId="3D31D6D1" w14:textId="77777777" w:rsidR="0047368B" w:rsidRPr="004149AA" w:rsidRDefault="0047368B" w:rsidP="0047368B">
      <w:pPr>
        <w:numPr>
          <w:ilvl w:val="0"/>
          <w:numId w:val="5"/>
        </w:numPr>
        <w:spacing w:before="120" w:after="120" w:line="276" w:lineRule="auto"/>
        <w:rPr>
          <w:rFonts w:ascii="Verdana" w:hAnsi="Verdana"/>
          <w:b/>
          <w:sz w:val="20"/>
          <w:szCs w:val="20"/>
          <w:lang w:val="bg-BG" w:eastAsia="bg-BG"/>
        </w:rPr>
      </w:pPr>
      <w:r w:rsidRPr="004149AA">
        <w:rPr>
          <w:rFonts w:ascii="Verdana" w:hAnsi="Verdana"/>
          <w:b/>
          <w:sz w:val="20"/>
          <w:szCs w:val="20"/>
          <w:lang w:val="bg-BG" w:eastAsia="bg-BG"/>
        </w:rPr>
        <w:t>В гаранционния срок на стоките, Изпълнителят се задължава да спазва следните срокове:</w:t>
      </w:r>
    </w:p>
    <w:p w14:paraId="3C0AF7A1" w14:textId="77777777" w:rsidR="0047368B" w:rsidRPr="004149AA" w:rsidRDefault="0047368B" w:rsidP="0047368B">
      <w:pPr>
        <w:numPr>
          <w:ilvl w:val="1"/>
          <w:numId w:val="5"/>
        </w:numPr>
        <w:spacing w:before="120" w:after="120" w:line="276" w:lineRule="auto"/>
        <w:ind w:left="426" w:hanging="426"/>
        <w:jc w:val="both"/>
        <w:rPr>
          <w:rFonts w:ascii="Verdana" w:hAnsi="Verdana"/>
          <w:sz w:val="20"/>
          <w:szCs w:val="20"/>
          <w:lang w:val="bg-BG" w:eastAsia="bg-BG"/>
        </w:rPr>
      </w:pPr>
      <w:r w:rsidRPr="004149AA">
        <w:rPr>
          <w:rFonts w:ascii="Verdana" w:hAnsi="Verdana"/>
          <w:sz w:val="20"/>
          <w:szCs w:val="20"/>
          <w:lang w:val="bg-BG" w:eastAsia="bg-BG"/>
        </w:rPr>
        <w:lastRenderedPageBreak/>
        <w:t xml:space="preserve">Срок на реакция - Изпълнителят следва да се яви на място до </w:t>
      </w:r>
      <w:r w:rsidRPr="004149AA">
        <w:rPr>
          <w:rFonts w:ascii="Verdana" w:hAnsi="Verdana"/>
          <w:sz w:val="20"/>
          <w:szCs w:val="20"/>
          <w:lang w:val="ru-RU" w:eastAsia="bg-BG"/>
        </w:rPr>
        <w:t>8</w:t>
      </w:r>
      <w:r w:rsidRPr="004149AA">
        <w:rPr>
          <w:rFonts w:ascii="Verdana" w:hAnsi="Verdana"/>
          <w:sz w:val="20"/>
          <w:szCs w:val="20"/>
          <w:lang w:val="bg-BG" w:eastAsia="bg-BG"/>
        </w:rPr>
        <w:t xml:space="preserve"> астрономически часа след уведомяване по имейл/ факс придружено с телефонно обаждане от страна на Възложителя;</w:t>
      </w:r>
    </w:p>
    <w:p w14:paraId="0BCA9DF4" w14:textId="77777777" w:rsidR="0047368B" w:rsidRPr="004149AA" w:rsidRDefault="0047368B" w:rsidP="0047368B">
      <w:pPr>
        <w:numPr>
          <w:ilvl w:val="1"/>
          <w:numId w:val="5"/>
        </w:numPr>
        <w:spacing w:before="120" w:after="120" w:line="276" w:lineRule="auto"/>
        <w:ind w:left="426" w:hanging="426"/>
        <w:jc w:val="both"/>
        <w:rPr>
          <w:rFonts w:ascii="Verdana" w:hAnsi="Verdana"/>
          <w:sz w:val="20"/>
          <w:szCs w:val="20"/>
          <w:lang w:val="bg-BG" w:eastAsia="bg-BG"/>
        </w:rPr>
      </w:pPr>
      <w:r w:rsidRPr="004149AA">
        <w:rPr>
          <w:rFonts w:ascii="Verdana" w:hAnsi="Verdana"/>
          <w:sz w:val="20"/>
          <w:szCs w:val="20"/>
          <w:lang w:val="bg-BG" w:eastAsia="bg-BG"/>
        </w:rPr>
        <w:t>Срок за отстраняване на авария – до 24 астрономически часа от момента на уведомяването му по имейл/факс и телефон.</w:t>
      </w:r>
    </w:p>
    <w:p w14:paraId="771A5189" w14:textId="77777777" w:rsidR="0047368B" w:rsidRPr="004149AA" w:rsidRDefault="0047368B" w:rsidP="0047368B">
      <w:pPr>
        <w:numPr>
          <w:ilvl w:val="0"/>
          <w:numId w:val="5"/>
        </w:numPr>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Преди започване на дейностите, предмет на договора, Възложителят ще осигури доставка на нови: платна, ивици, сита</w:t>
      </w:r>
      <w:r w:rsidRPr="004149AA">
        <w:rPr>
          <w:rFonts w:ascii="Verdana" w:hAnsi="Verdana"/>
          <w:sz w:val="20"/>
          <w:szCs w:val="20"/>
          <w:lang w:val="ru-RU" w:eastAsia="bg-BG"/>
        </w:rPr>
        <w:t>.</w:t>
      </w:r>
      <w:r w:rsidRPr="004149AA">
        <w:rPr>
          <w:rFonts w:ascii="Verdana" w:hAnsi="Verdana"/>
          <w:sz w:val="20"/>
          <w:szCs w:val="20"/>
          <w:lang w:val="bg-BG" w:eastAsia="bg-BG"/>
        </w:rPr>
        <w:t xml:space="preserve"> </w:t>
      </w:r>
    </w:p>
    <w:p w14:paraId="47B6E1F1" w14:textId="77777777" w:rsidR="0047368B" w:rsidRPr="004149AA" w:rsidRDefault="0047368B" w:rsidP="0047368B">
      <w:pPr>
        <w:numPr>
          <w:ilvl w:val="0"/>
          <w:numId w:val="5"/>
        </w:numPr>
        <w:spacing w:before="120" w:after="120" w:line="276" w:lineRule="auto"/>
        <w:jc w:val="both"/>
        <w:rPr>
          <w:rFonts w:ascii="Verdana" w:hAnsi="Verdana"/>
          <w:sz w:val="20"/>
          <w:szCs w:val="20"/>
          <w:lang w:val="bg-BG" w:eastAsia="bg-BG"/>
        </w:rPr>
      </w:pPr>
      <w:r w:rsidRPr="004149AA">
        <w:rPr>
          <w:rFonts w:ascii="Verdana" w:hAnsi="Verdana"/>
          <w:sz w:val="20"/>
          <w:szCs w:val="20"/>
          <w:lang w:val="bg-BG" w:eastAsia="bg-BG"/>
        </w:rPr>
        <w:t>В случай, че през периода на гаранционния срок на изпълнените дейности се наложи да бъдат подменяни филтърните платна на филтър пресата, предмет на Договора, то това ще бъде изпълнено от служители на Възложителя след съгласуване с Изпълнителя и присъствие на служители от негова страна при подмяната на платната. Горното е в съответствие със спазване на посочената от Изпълнителя гаранция на изпълнените от негова страна дейности.</w:t>
      </w:r>
    </w:p>
    <w:p w14:paraId="4E06A70D" w14:textId="77777777" w:rsidR="0047368B" w:rsidRPr="004149AA" w:rsidRDefault="0047368B" w:rsidP="0047368B">
      <w:pPr>
        <w:spacing w:after="200" w:line="276" w:lineRule="auto"/>
        <w:rPr>
          <w:rFonts w:ascii="Verdana" w:hAnsi="Verdana"/>
          <w:b/>
          <w:sz w:val="20"/>
          <w:szCs w:val="20"/>
          <w:lang w:val="ru-RU" w:eastAsia="bg-BG"/>
        </w:rPr>
      </w:pPr>
    </w:p>
    <w:p w14:paraId="70438904" w14:textId="77777777" w:rsidR="0047368B" w:rsidRPr="004149AA" w:rsidRDefault="0047368B" w:rsidP="0047368B">
      <w:pPr>
        <w:spacing w:after="200" w:line="276" w:lineRule="auto"/>
        <w:rPr>
          <w:rFonts w:ascii="Verdana" w:hAnsi="Verdana"/>
          <w:b/>
          <w:sz w:val="20"/>
          <w:szCs w:val="20"/>
          <w:lang w:val="ru-RU" w:eastAsia="bg-BG"/>
        </w:rPr>
      </w:pPr>
    </w:p>
    <w:p w14:paraId="69EC62D9" w14:textId="77777777" w:rsidR="0047368B" w:rsidRPr="004149AA" w:rsidRDefault="0047368B" w:rsidP="0047368B">
      <w:pPr>
        <w:ind w:firstLine="851"/>
        <w:rPr>
          <w:rFonts w:ascii="Calibri" w:eastAsia="Calibri" w:hAnsi="Calibri"/>
          <w:sz w:val="22"/>
          <w:szCs w:val="22"/>
          <w:vertAlign w:val="superscript"/>
          <w:lang w:val="ru-RU"/>
        </w:rPr>
      </w:pPr>
    </w:p>
    <w:p w14:paraId="2C991D8A" w14:textId="77777777" w:rsidR="0047368B" w:rsidRDefault="0047368B" w:rsidP="0047368B">
      <w:pPr>
        <w:spacing w:after="200" w:line="276" w:lineRule="auto"/>
        <w:rPr>
          <w:rFonts w:ascii="Verdana" w:hAnsi="Verdana"/>
          <w:b/>
          <w:sz w:val="20"/>
          <w:szCs w:val="20"/>
          <w:lang w:val="bg-BG" w:eastAsia="bg-BG"/>
        </w:rPr>
      </w:pPr>
      <w:r w:rsidRPr="004149AA">
        <w:rPr>
          <w:rFonts w:ascii="Verdana" w:hAnsi="Verdana"/>
          <w:b/>
          <w:sz w:val="20"/>
          <w:szCs w:val="20"/>
          <w:lang w:val="bg-BG" w:eastAsia="bg-BG"/>
        </w:rPr>
        <w:br w:type="page"/>
      </w:r>
    </w:p>
    <w:p w14:paraId="090EF088" w14:textId="77777777" w:rsidR="0047368B" w:rsidRDefault="0047368B" w:rsidP="0047368B">
      <w:pPr>
        <w:spacing w:after="200" w:line="276" w:lineRule="auto"/>
        <w:rPr>
          <w:rFonts w:ascii="Verdana" w:hAnsi="Verdana"/>
          <w:b/>
          <w:sz w:val="20"/>
          <w:szCs w:val="20"/>
          <w:lang w:val="bg-BG" w:eastAsia="bg-BG"/>
        </w:rPr>
      </w:pPr>
      <w:r w:rsidRPr="00576876">
        <w:rPr>
          <w:rFonts w:ascii="Times New Roman" w:hAnsi="Times New Roman"/>
          <w:bCs/>
          <w:iCs/>
          <w:lang w:val="bg-BG" w:eastAsia="bg-BG"/>
        </w:rPr>
        <w:lastRenderedPageBreak/>
        <w:t>Приложение № 2 – Техническо предложение на ИЗПЪЛНИТЕЛЯ</w:t>
      </w:r>
    </w:p>
    <w:p w14:paraId="1D2E4A21" w14:textId="77777777" w:rsidR="0047368B" w:rsidRDefault="0047368B" w:rsidP="0047368B">
      <w:pPr>
        <w:spacing w:after="200" w:line="276" w:lineRule="auto"/>
        <w:rPr>
          <w:rFonts w:ascii="Verdana" w:hAnsi="Verdana"/>
          <w:b/>
          <w:sz w:val="20"/>
          <w:szCs w:val="20"/>
          <w:lang w:val="bg-BG" w:eastAsia="bg-BG"/>
        </w:rPr>
      </w:pPr>
    </w:p>
    <w:p w14:paraId="13DE9AB9" w14:textId="77777777" w:rsidR="0047368B" w:rsidRPr="004149AA" w:rsidRDefault="0047368B" w:rsidP="0047368B">
      <w:pPr>
        <w:spacing w:after="200" w:line="276" w:lineRule="auto"/>
        <w:rPr>
          <w:rFonts w:ascii="Verdana" w:hAnsi="Verdana"/>
          <w:b/>
          <w:sz w:val="20"/>
          <w:szCs w:val="20"/>
          <w:lang w:val="bg-BG" w:eastAsia="bg-BG"/>
        </w:rPr>
      </w:pPr>
      <w:r w:rsidRPr="004149AA">
        <w:rPr>
          <w:rFonts w:ascii="Verdana" w:hAnsi="Verdana"/>
          <w:b/>
          <w:sz w:val="20"/>
          <w:szCs w:val="20"/>
          <w:lang w:val="bg-BG" w:eastAsia="bg-BG"/>
        </w:rPr>
        <w:t>Таблица „ТЕХНИЧЕСКО ПРЕДЛОЖЕНИЕ“</w:t>
      </w:r>
    </w:p>
    <w:p w14:paraId="5DE270AA" w14:textId="77777777" w:rsidR="0047368B" w:rsidRPr="004149AA" w:rsidRDefault="0047368B" w:rsidP="0047368B">
      <w:pPr>
        <w:rPr>
          <w:lang w:val="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3791"/>
        <w:gridCol w:w="7"/>
        <w:gridCol w:w="2858"/>
        <w:gridCol w:w="6"/>
        <w:gridCol w:w="1825"/>
      </w:tblGrid>
      <w:tr w:rsidR="0047368B" w:rsidRPr="004149AA" w14:paraId="2F46DA90" w14:textId="77777777" w:rsidTr="00D225D3">
        <w:tc>
          <w:tcPr>
            <w:tcW w:w="545" w:type="dxa"/>
            <w:shd w:val="clear" w:color="auto" w:fill="auto"/>
            <w:vAlign w:val="center"/>
          </w:tcPr>
          <w:p w14:paraId="53091235" w14:textId="77777777" w:rsidR="0047368B" w:rsidRPr="004149AA" w:rsidRDefault="0047368B" w:rsidP="00D225D3">
            <w:pPr>
              <w:jc w:val="center"/>
              <w:rPr>
                <w:rFonts w:ascii="Verdana" w:hAnsi="Verdana"/>
                <w:b/>
                <w:sz w:val="20"/>
                <w:szCs w:val="20"/>
                <w:lang w:val="bg-BG"/>
              </w:rPr>
            </w:pPr>
            <w:r w:rsidRPr="004149AA">
              <w:rPr>
                <w:rFonts w:ascii="Verdana" w:hAnsi="Verdana"/>
                <w:b/>
                <w:sz w:val="20"/>
                <w:szCs w:val="20"/>
                <w:lang w:val="bg-BG"/>
              </w:rPr>
              <w:t>№</w:t>
            </w:r>
          </w:p>
        </w:tc>
        <w:tc>
          <w:tcPr>
            <w:tcW w:w="4867" w:type="dxa"/>
            <w:gridSpan w:val="2"/>
            <w:shd w:val="clear" w:color="auto" w:fill="auto"/>
            <w:vAlign w:val="center"/>
          </w:tcPr>
          <w:p w14:paraId="1E0C5D0A" w14:textId="77777777" w:rsidR="0047368B" w:rsidRPr="004149AA" w:rsidRDefault="0047368B" w:rsidP="00D225D3">
            <w:pPr>
              <w:jc w:val="center"/>
              <w:rPr>
                <w:rFonts w:ascii="Verdana" w:hAnsi="Verdana"/>
                <w:b/>
                <w:sz w:val="20"/>
                <w:szCs w:val="20"/>
                <w:lang w:val="bg-BG"/>
              </w:rPr>
            </w:pPr>
            <w:r w:rsidRPr="004149AA">
              <w:rPr>
                <w:rFonts w:ascii="Verdana" w:hAnsi="Verdana"/>
                <w:b/>
                <w:sz w:val="20"/>
                <w:szCs w:val="20"/>
                <w:lang w:val="bg-BG"/>
              </w:rPr>
              <w:t>Дейности</w:t>
            </w:r>
          </w:p>
        </w:tc>
        <w:tc>
          <w:tcPr>
            <w:tcW w:w="1997" w:type="dxa"/>
            <w:shd w:val="clear" w:color="auto" w:fill="auto"/>
            <w:vAlign w:val="center"/>
          </w:tcPr>
          <w:p w14:paraId="5B59FDAE" w14:textId="77777777" w:rsidR="0047368B" w:rsidRPr="004149AA" w:rsidRDefault="0047368B" w:rsidP="00D225D3">
            <w:pPr>
              <w:jc w:val="center"/>
              <w:rPr>
                <w:rFonts w:ascii="Verdana" w:hAnsi="Verdana"/>
                <w:b/>
                <w:sz w:val="20"/>
                <w:szCs w:val="20"/>
                <w:lang w:val="bg-BG"/>
              </w:rPr>
            </w:pPr>
            <w:r w:rsidRPr="004149AA">
              <w:rPr>
                <w:rFonts w:ascii="Verdana" w:hAnsi="Verdana"/>
                <w:b/>
                <w:sz w:val="20"/>
                <w:szCs w:val="20"/>
                <w:lang w:val="bg-BG"/>
              </w:rPr>
              <w:t>Разпределение за извършване на дейностите</w:t>
            </w:r>
          </w:p>
        </w:tc>
        <w:tc>
          <w:tcPr>
            <w:tcW w:w="1833" w:type="dxa"/>
            <w:gridSpan w:val="2"/>
            <w:shd w:val="clear" w:color="auto" w:fill="auto"/>
            <w:vAlign w:val="center"/>
          </w:tcPr>
          <w:p w14:paraId="2665ED21" w14:textId="77777777" w:rsidR="0047368B" w:rsidRPr="004149AA" w:rsidRDefault="0047368B" w:rsidP="00D225D3">
            <w:pPr>
              <w:jc w:val="center"/>
              <w:rPr>
                <w:rFonts w:ascii="Verdana" w:hAnsi="Verdana"/>
                <w:b/>
                <w:sz w:val="20"/>
                <w:szCs w:val="20"/>
                <w:lang w:val="bg-BG"/>
              </w:rPr>
            </w:pPr>
            <w:r w:rsidRPr="004149AA">
              <w:rPr>
                <w:rFonts w:ascii="Verdana" w:hAnsi="Verdana"/>
                <w:b/>
                <w:sz w:val="20"/>
                <w:szCs w:val="20"/>
                <w:lang w:val="bg-BG"/>
              </w:rPr>
              <w:t>Предложение на  участника</w:t>
            </w:r>
          </w:p>
        </w:tc>
      </w:tr>
      <w:tr w:rsidR="0047368B" w:rsidRPr="004149AA" w14:paraId="4F67AF3D" w14:textId="77777777" w:rsidTr="00D225D3">
        <w:tc>
          <w:tcPr>
            <w:tcW w:w="545" w:type="dxa"/>
            <w:shd w:val="clear" w:color="auto" w:fill="auto"/>
            <w:vAlign w:val="center"/>
          </w:tcPr>
          <w:p w14:paraId="4C3B9C68"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w:t>
            </w:r>
          </w:p>
        </w:tc>
        <w:tc>
          <w:tcPr>
            <w:tcW w:w="4867" w:type="dxa"/>
            <w:gridSpan w:val="2"/>
            <w:shd w:val="clear" w:color="auto" w:fill="auto"/>
            <w:vAlign w:val="center"/>
          </w:tcPr>
          <w:p w14:paraId="25EC104F"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Демонтаж 2 бр. филтърни платна</w:t>
            </w:r>
          </w:p>
        </w:tc>
        <w:tc>
          <w:tcPr>
            <w:tcW w:w="1997" w:type="dxa"/>
            <w:shd w:val="clear" w:color="auto" w:fill="auto"/>
            <w:vAlign w:val="center"/>
          </w:tcPr>
          <w:p w14:paraId="6C3A67F6"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Възложител</w:t>
            </w:r>
          </w:p>
        </w:tc>
        <w:tc>
          <w:tcPr>
            <w:tcW w:w="1833" w:type="dxa"/>
            <w:gridSpan w:val="2"/>
            <w:shd w:val="clear" w:color="auto" w:fill="auto"/>
          </w:tcPr>
          <w:p w14:paraId="17B32A3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х</w:t>
            </w:r>
          </w:p>
        </w:tc>
      </w:tr>
      <w:tr w:rsidR="0047368B" w:rsidRPr="004149AA" w14:paraId="0C1E45C4" w14:textId="77777777" w:rsidTr="00D225D3">
        <w:tc>
          <w:tcPr>
            <w:tcW w:w="545" w:type="dxa"/>
            <w:shd w:val="clear" w:color="auto" w:fill="auto"/>
            <w:vAlign w:val="center"/>
          </w:tcPr>
          <w:p w14:paraId="57BA8B87"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2</w:t>
            </w:r>
          </w:p>
        </w:tc>
        <w:tc>
          <w:tcPr>
            <w:tcW w:w="4867" w:type="dxa"/>
            <w:gridSpan w:val="2"/>
            <w:shd w:val="clear" w:color="auto" w:fill="auto"/>
            <w:vAlign w:val="center"/>
          </w:tcPr>
          <w:p w14:paraId="2A87A81D"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Демонтаж ролки, лагери и лагерни тела</w:t>
            </w:r>
          </w:p>
        </w:tc>
        <w:tc>
          <w:tcPr>
            <w:tcW w:w="1997" w:type="dxa"/>
            <w:shd w:val="clear" w:color="auto" w:fill="auto"/>
            <w:vAlign w:val="center"/>
          </w:tcPr>
          <w:p w14:paraId="314933DB"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605731CC" w14:textId="135EDF56" w:rsidR="0047368B" w:rsidRPr="004149AA" w:rsidRDefault="0047368B" w:rsidP="00D225D3">
            <w:pPr>
              <w:jc w:val="center"/>
              <w:rPr>
                <w:rFonts w:ascii="Verdana" w:hAnsi="Verdana"/>
                <w:sz w:val="20"/>
                <w:szCs w:val="20"/>
                <w:lang w:val="bg-BG"/>
              </w:rPr>
            </w:pPr>
          </w:p>
        </w:tc>
      </w:tr>
      <w:tr w:rsidR="0047368B" w:rsidRPr="004149AA" w14:paraId="0DC90232" w14:textId="77777777" w:rsidTr="00D225D3">
        <w:tc>
          <w:tcPr>
            <w:tcW w:w="545" w:type="dxa"/>
            <w:shd w:val="clear" w:color="auto" w:fill="auto"/>
            <w:vAlign w:val="center"/>
          </w:tcPr>
          <w:p w14:paraId="00671DD7"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3</w:t>
            </w:r>
          </w:p>
        </w:tc>
        <w:tc>
          <w:tcPr>
            <w:tcW w:w="4867" w:type="dxa"/>
            <w:gridSpan w:val="2"/>
            <w:shd w:val="clear" w:color="auto" w:fill="auto"/>
            <w:vAlign w:val="center"/>
          </w:tcPr>
          <w:p w14:paraId="0EF065F9"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Демонтаж вани за промивна вода</w:t>
            </w:r>
          </w:p>
        </w:tc>
        <w:tc>
          <w:tcPr>
            <w:tcW w:w="1997" w:type="dxa"/>
            <w:shd w:val="clear" w:color="auto" w:fill="auto"/>
            <w:vAlign w:val="center"/>
          </w:tcPr>
          <w:p w14:paraId="3784C306"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7B3A7C8C" w14:textId="3CE45435" w:rsidR="0047368B" w:rsidRPr="004149AA" w:rsidRDefault="0047368B" w:rsidP="00D225D3">
            <w:pPr>
              <w:jc w:val="center"/>
              <w:rPr>
                <w:rFonts w:ascii="Verdana" w:hAnsi="Verdana"/>
                <w:sz w:val="20"/>
                <w:szCs w:val="20"/>
                <w:lang w:val="bg-BG"/>
              </w:rPr>
            </w:pPr>
          </w:p>
        </w:tc>
      </w:tr>
      <w:tr w:rsidR="0047368B" w:rsidRPr="004149AA" w14:paraId="265EC46B" w14:textId="77777777" w:rsidTr="00D225D3">
        <w:tc>
          <w:tcPr>
            <w:tcW w:w="545" w:type="dxa"/>
            <w:shd w:val="clear" w:color="auto" w:fill="auto"/>
            <w:vAlign w:val="center"/>
          </w:tcPr>
          <w:p w14:paraId="7365EB0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4</w:t>
            </w:r>
          </w:p>
        </w:tc>
        <w:tc>
          <w:tcPr>
            <w:tcW w:w="4867" w:type="dxa"/>
            <w:gridSpan w:val="2"/>
            <w:shd w:val="clear" w:color="auto" w:fill="auto"/>
            <w:vAlign w:val="center"/>
          </w:tcPr>
          <w:p w14:paraId="27F6C549"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Демонтаж промивни дюзи</w:t>
            </w:r>
          </w:p>
        </w:tc>
        <w:tc>
          <w:tcPr>
            <w:tcW w:w="1997" w:type="dxa"/>
            <w:shd w:val="clear" w:color="auto" w:fill="auto"/>
            <w:vAlign w:val="center"/>
          </w:tcPr>
          <w:p w14:paraId="40FB55A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051233ED" w14:textId="43C509BD" w:rsidR="0047368B" w:rsidRPr="004149AA" w:rsidRDefault="0047368B" w:rsidP="00D225D3">
            <w:pPr>
              <w:jc w:val="center"/>
              <w:rPr>
                <w:rFonts w:ascii="Verdana" w:hAnsi="Verdana"/>
                <w:sz w:val="20"/>
                <w:szCs w:val="20"/>
                <w:lang w:val="bg-BG"/>
              </w:rPr>
            </w:pPr>
          </w:p>
        </w:tc>
      </w:tr>
      <w:tr w:rsidR="0047368B" w:rsidRPr="004149AA" w14:paraId="6118B9CC" w14:textId="77777777" w:rsidTr="00D225D3">
        <w:tc>
          <w:tcPr>
            <w:tcW w:w="545" w:type="dxa"/>
            <w:shd w:val="clear" w:color="auto" w:fill="auto"/>
            <w:vAlign w:val="center"/>
          </w:tcPr>
          <w:p w14:paraId="1CA214FD"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5</w:t>
            </w:r>
          </w:p>
        </w:tc>
        <w:tc>
          <w:tcPr>
            <w:tcW w:w="4867" w:type="dxa"/>
            <w:gridSpan w:val="2"/>
            <w:shd w:val="clear" w:color="auto" w:fill="auto"/>
            <w:vAlign w:val="center"/>
          </w:tcPr>
          <w:p w14:paraId="110BF8C4"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Демонтаж опорни скари и гумени ограничители</w:t>
            </w:r>
          </w:p>
        </w:tc>
        <w:tc>
          <w:tcPr>
            <w:tcW w:w="1997" w:type="dxa"/>
            <w:shd w:val="clear" w:color="auto" w:fill="auto"/>
            <w:vAlign w:val="center"/>
          </w:tcPr>
          <w:p w14:paraId="13533C4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7B3CA87D" w14:textId="30579C68" w:rsidR="0047368B" w:rsidRPr="004149AA" w:rsidRDefault="0047368B" w:rsidP="00D225D3">
            <w:pPr>
              <w:jc w:val="center"/>
              <w:rPr>
                <w:rFonts w:ascii="Verdana" w:hAnsi="Verdana"/>
                <w:sz w:val="20"/>
                <w:szCs w:val="20"/>
                <w:lang w:val="bg-BG"/>
              </w:rPr>
            </w:pPr>
          </w:p>
        </w:tc>
      </w:tr>
      <w:tr w:rsidR="0047368B" w:rsidRPr="004149AA" w14:paraId="3654FC8E" w14:textId="77777777" w:rsidTr="00D225D3">
        <w:tc>
          <w:tcPr>
            <w:tcW w:w="545" w:type="dxa"/>
            <w:shd w:val="clear" w:color="auto" w:fill="auto"/>
            <w:vAlign w:val="center"/>
          </w:tcPr>
          <w:p w14:paraId="0C9CA0A7"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6</w:t>
            </w:r>
          </w:p>
        </w:tc>
        <w:tc>
          <w:tcPr>
            <w:tcW w:w="4867" w:type="dxa"/>
            <w:gridSpan w:val="2"/>
            <w:shd w:val="clear" w:color="auto" w:fill="auto"/>
            <w:vAlign w:val="center"/>
          </w:tcPr>
          <w:p w14:paraId="6FCBDC77"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Демонтаж промивен тръбопровод</w:t>
            </w:r>
          </w:p>
        </w:tc>
        <w:tc>
          <w:tcPr>
            <w:tcW w:w="1997" w:type="dxa"/>
            <w:shd w:val="clear" w:color="auto" w:fill="auto"/>
            <w:vAlign w:val="center"/>
          </w:tcPr>
          <w:p w14:paraId="7AD5AB1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7211F79B" w14:textId="662D26B6" w:rsidR="0047368B" w:rsidRPr="004149AA" w:rsidRDefault="0047368B" w:rsidP="00D225D3">
            <w:pPr>
              <w:jc w:val="center"/>
              <w:rPr>
                <w:rFonts w:ascii="Verdana" w:hAnsi="Verdana"/>
                <w:sz w:val="20"/>
                <w:szCs w:val="20"/>
                <w:lang w:val="bg-BG"/>
              </w:rPr>
            </w:pPr>
          </w:p>
        </w:tc>
      </w:tr>
      <w:tr w:rsidR="0047368B" w:rsidRPr="004149AA" w14:paraId="4C89BBBA" w14:textId="77777777" w:rsidTr="00D225D3">
        <w:tc>
          <w:tcPr>
            <w:tcW w:w="545" w:type="dxa"/>
            <w:shd w:val="clear" w:color="auto" w:fill="auto"/>
            <w:vAlign w:val="center"/>
          </w:tcPr>
          <w:p w14:paraId="7569A82D"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7</w:t>
            </w:r>
          </w:p>
        </w:tc>
        <w:tc>
          <w:tcPr>
            <w:tcW w:w="4867" w:type="dxa"/>
            <w:gridSpan w:val="2"/>
            <w:shd w:val="clear" w:color="auto" w:fill="auto"/>
            <w:vAlign w:val="center"/>
          </w:tcPr>
          <w:p w14:paraId="7165C952"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Ремонт ролки</w:t>
            </w:r>
          </w:p>
        </w:tc>
        <w:tc>
          <w:tcPr>
            <w:tcW w:w="1997" w:type="dxa"/>
            <w:shd w:val="clear" w:color="auto" w:fill="auto"/>
            <w:vAlign w:val="center"/>
          </w:tcPr>
          <w:p w14:paraId="68E93C1B"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56B3D89C" w14:textId="6F779144" w:rsidR="0047368B" w:rsidRPr="004149AA" w:rsidRDefault="0047368B" w:rsidP="00D225D3">
            <w:pPr>
              <w:jc w:val="center"/>
              <w:rPr>
                <w:rFonts w:ascii="Verdana" w:hAnsi="Verdana"/>
                <w:sz w:val="20"/>
                <w:szCs w:val="20"/>
                <w:lang w:val="bg-BG"/>
              </w:rPr>
            </w:pPr>
          </w:p>
        </w:tc>
      </w:tr>
      <w:tr w:rsidR="0047368B" w:rsidRPr="004149AA" w14:paraId="391A91C6" w14:textId="77777777" w:rsidTr="00D225D3">
        <w:tc>
          <w:tcPr>
            <w:tcW w:w="545" w:type="dxa"/>
            <w:shd w:val="clear" w:color="auto" w:fill="auto"/>
            <w:vAlign w:val="center"/>
          </w:tcPr>
          <w:p w14:paraId="5AF3AD5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8</w:t>
            </w:r>
          </w:p>
        </w:tc>
        <w:tc>
          <w:tcPr>
            <w:tcW w:w="4867" w:type="dxa"/>
            <w:gridSpan w:val="2"/>
            <w:shd w:val="clear" w:color="auto" w:fill="auto"/>
            <w:vAlign w:val="center"/>
          </w:tcPr>
          <w:p w14:paraId="514E4D48" w14:textId="26DF34AC" w:rsidR="0047368B" w:rsidRPr="004149AA" w:rsidRDefault="00D225D3" w:rsidP="00D225D3">
            <w:pPr>
              <w:rPr>
                <w:rFonts w:ascii="Verdana" w:hAnsi="Verdana"/>
                <w:sz w:val="20"/>
                <w:szCs w:val="20"/>
                <w:lang w:val="bg-BG"/>
              </w:rPr>
            </w:pPr>
            <w:r w:rsidRPr="00D225D3">
              <w:rPr>
                <w:rFonts w:ascii="Verdana" w:hAnsi="Verdana"/>
                <w:sz w:val="20"/>
                <w:szCs w:val="20"/>
                <w:lang w:val="bg-BG"/>
              </w:rPr>
              <w:t>Направа и монтаж на неръждаем  тръбопровод ф 110 от вана за инфилтрат до отвеждащ канал.</w:t>
            </w:r>
          </w:p>
        </w:tc>
        <w:tc>
          <w:tcPr>
            <w:tcW w:w="1997" w:type="dxa"/>
            <w:shd w:val="clear" w:color="auto" w:fill="auto"/>
            <w:vAlign w:val="center"/>
          </w:tcPr>
          <w:p w14:paraId="43F79919"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0CB93B09" w14:textId="77777777" w:rsidR="0047368B" w:rsidRPr="004149AA" w:rsidRDefault="0047368B" w:rsidP="00D225D3">
            <w:pPr>
              <w:jc w:val="center"/>
              <w:rPr>
                <w:rFonts w:ascii="Verdana" w:hAnsi="Verdana"/>
                <w:sz w:val="20"/>
                <w:szCs w:val="20"/>
                <w:lang w:val="bg-BG"/>
              </w:rPr>
            </w:pPr>
          </w:p>
        </w:tc>
      </w:tr>
      <w:tr w:rsidR="0047368B" w:rsidRPr="004149AA" w14:paraId="6E095F10" w14:textId="77777777" w:rsidTr="00D225D3">
        <w:tc>
          <w:tcPr>
            <w:tcW w:w="545" w:type="dxa"/>
            <w:shd w:val="clear" w:color="auto" w:fill="auto"/>
            <w:vAlign w:val="center"/>
          </w:tcPr>
          <w:p w14:paraId="4B573A09"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9</w:t>
            </w:r>
          </w:p>
        </w:tc>
        <w:tc>
          <w:tcPr>
            <w:tcW w:w="4867" w:type="dxa"/>
            <w:gridSpan w:val="2"/>
            <w:shd w:val="clear" w:color="auto" w:fill="auto"/>
            <w:vAlign w:val="center"/>
          </w:tcPr>
          <w:p w14:paraId="6C5A54B1" w14:textId="4157C2A3" w:rsidR="0047368B" w:rsidRPr="004149AA" w:rsidRDefault="0047368B" w:rsidP="00D225D3">
            <w:pPr>
              <w:rPr>
                <w:rFonts w:ascii="Verdana" w:hAnsi="Verdana"/>
                <w:sz w:val="20"/>
                <w:szCs w:val="20"/>
                <w:lang w:val="bg-BG"/>
              </w:rPr>
            </w:pPr>
            <w:r w:rsidRPr="004149AA">
              <w:rPr>
                <w:rFonts w:ascii="Verdana" w:hAnsi="Verdana"/>
                <w:sz w:val="20"/>
                <w:szCs w:val="20"/>
                <w:lang w:val="bg-BG"/>
              </w:rPr>
              <w:t>Изработк</w:t>
            </w:r>
            <w:r w:rsidR="00D225D3">
              <w:rPr>
                <w:rFonts w:ascii="Verdana" w:hAnsi="Verdana"/>
                <w:sz w:val="20"/>
                <w:szCs w:val="20"/>
                <w:lang w:val="bg-BG"/>
              </w:rPr>
              <w:t>а и монтаж на нови опорни скари</w:t>
            </w:r>
            <w:r w:rsidRPr="004149AA">
              <w:rPr>
                <w:rFonts w:ascii="Verdana" w:hAnsi="Verdana"/>
                <w:sz w:val="20"/>
                <w:szCs w:val="20"/>
                <w:lang w:val="bg-BG"/>
              </w:rPr>
              <w:t xml:space="preserve"> </w:t>
            </w:r>
            <w:r w:rsidR="00D225D3">
              <w:rPr>
                <w:rFonts w:ascii="Verdana" w:hAnsi="Verdana"/>
                <w:sz w:val="20"/>
                <w:szCs w:val="20"/>
                <w:lang w:val="bg-BG"/>
              </w:rPr>
              <w:t>от н</w:t>
            </w:r>
            <w:r w:rsidRPr="004149AA">
              <w:rPr>
                <w:rFonts w:ascii="Verdana" w:hAnsi="Verdana"/>
                <w:sz w:val="20"/>
                <w:szCs w:val="20"/>
                <w:lang w:val="bg-BG"/>
              </w:rPr>
              <w:t xml:space="preserve">еръждаеми тръби 1“ </w:t>
            </w:r>
          </w:p>
        </w:tc>
        <w:tc>
          <w:tcPr>
            <w:tcW w:w="1997" w:type="dxa"/>
            <w:shd w:val="clear" w:color="auto" w:fill="auto"/>
            <w:vAlign w:val="center"/>
          </w:tcPr>
          <w:p w14:paraId="606FF9F1"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42D48544" w14:textId="77777777" w:rsidR="0047368B" w:rsidRPr="004149AA" w:rsidRDefault="0047368B" w:rsidP="00D225D3">
            <w:pPr>
              <w:jc w:val="center"/>
              <w:rPr>
                <w:rFonts w:ascii="Verdana" w:hAnsi="Verdana"/>
                <w:sz w:val="20"/>
                <w:szCs w:val="20"/>
                <w:lang w:val="bg-BG"/>
              </w:rPr>
            </w:pPr>
          </w:p>
        </w:tc>
      </w:tr>
      <w:tr w:rsidR="0047368B" w:rsidRPr="004149AA" w14:paraId="5B12CB62" w14:textId="77777777" w:rsidTr="00D225D3">
        <w:tc>
          <w:tcPr>
            <w:tcW w:w="545" w:type="dxa"/>
            <w:shd w:val="clear" w:color="auto" w:fill="auto"/>
            <w:vAlign w:val="center"/>
          </w:tcPr>
          <w:p w14:paraId="7890CF16"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10</w:t>
            </w:r>
          </w:p>
        </w:tc>
        <w:tc>
          <w:tcPr>
            <w:tcW w:w="4867" w:type="dxa"/>
            <w:gridSpan w:val="2"/>
            <w:shd w:val="clear" w:color="auto" w:fill="auto"/>
            <w:vAlign w:val="center"/>
          </w:tcPr>
          <w:p w14:paraId="66657CF2"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Монтаж на ремонтирани ролки, нови лагери и лагерни тела</w:t>
            </w:r>
          </w:p>
        </w:tc>
        <w:tc>
          <w:tcPr>
            <w:tcW w:w="1997" w:type="dxa"/>
            <w:shd w:val="clear" w:color="auto" w:fill="auto"/>
            <w:vAlign w:val="center"/>
          </w:tcPr>
          <w:p w14:paraId="5E7736C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1E7DCC49" w14:textId="77777777" w:rsidR="0047368B" w:rsidRPr="004149AA" w:rsidRDefault="0047368B" w:rsidP="00D225D3">
            <w:pPr>
              <w:jc w:val="center"/>
              <w:rPr>
                <w:rFonts w:ascii="Verdana" w:hAnsi="Verdana"/>
                <w:sz w:val="20"/>
                <w:szCs w:val="20"/>
                <w:lang w:val="bg-BG"/>
              </w:rPr>
            </w:pPr>
          </w:p>
        </w:tc>
      </w:tr>
      <w:tr w:rsidR="0047368B" w:rsidRPr="004149AA" w14:paraId="1C071BC0" w14:textId="77777777" w:rsidTr="00D225D3">
        <w:tc>
          <w:tcPr>
            <w:tcW w:w="545" w:type="dxa"/>
            <w:shd w:val="clear" w:color="auto" w:fill="auto"/>
            <w:vAlign w:val="center"/>
          </w:tcPr>
          <w:p w14:paraId="7B1157A6"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11</w:t>
            </w:r>
          </w:p>
        </w:tc>
        <w:tc>
          <w:tcPr>
            <w:tcW w:w="4867" w:type="dxa"/>
            <w:gridSpan w:val="2"/>
            <w:shd w:val="clear" w:color="auto" w:fill="auto"/>
            <w:vAlign w:val="center"/>
          </w:tcPr>
          <w:p w14:paraId="635C6E78" w14:textId="6F271C7B" w:rsidR="0047368B" w:rsidRPr="004149AA" w:rsidRDefault="0047368B" w:rsidP="00D225D3">
            <w:pPr>
              <w:rPr>
                <w:rFonts w:ascii="Verdana" w:hAnsi="Verdana"/>
                <w:sz w:val="20"/>
                <w:szCs w:val="20"/>
                <w:lang w:val="bg-BG"/>
              </w:rPr>
            </w:pPr>
            <w:r w:rsidRPr="004149AA">
              <w:rPr>
                <w:rFonts w:ascii="Verdana" w:hAnsi="Verdana"/>
                <w:sz w:val="20"/>
                <w:szCs w:val="20"/>
                <w:lang w:val="bg-BG"/>
              </w:rPr>
              <w:t>Монтаж нови гумени ограничители</w:t>
            </w:r>
            <w:r w:rsidR="00D225D3">
              <w:rPr>
                <w:rFonts w:ascii="Verdana" w:hAnsi="Verdana"/>
                <w:sz w:val="20"/>
                <w:szCs w:val="20"/>
                <w:lang w:val="bg-BG"/>
              </w:rPr>
              <w:t xml:space="preserve"> изработени от</w:t>
            </w:r>
            <w:r w:rsidRPr="004149AA">
              <w:rPr>
                <w:rFonts w:ascii="Verdana" w:hAnsi="Verdana"/>
                <w:sz w:val="20"/>
                <w:szCs w:val="20"/>
                <w:lang w:val="bg-BG"/>
              </w:rPr>
              <w:t xml:space="preserve"> </w:t>
            </w:r>
            <w:r w:rsidR="00D225D3">
              <w:rPr>
                <w:rFonts w:ascii="Verdana" w:hAnsi="Verdana"/>
                <w:sz w:val="20"/>
                <w:szCs w:val="20"/>
                <w:lang w:val="bg-BG"/>
              </w:rPr>
              <w:t>и</w:t>
            </w:r>
            <w:r w:rsidRPr="004149AA">
              <w:rPr>
                <w:rFonts w:ascii="Verdana" w:hAnsi="Verdana"/>
                <w:sz w:val="20"/>
                <w:szCs w:val="20"/>
                <w:lang w:val="bg-BG"/>
              </w:rPr>
              <w:t>зносоустойчива гума 4 мм.</w:t>
            </w:r>
          </w:p>
        </w:tc>
        <w:tc>
          <w:tcPr>
            <w:tcW w:w="1997" w:type="dxa"/>
            <w:shd w:val="clear" w:color="auto" w:fill="auto"/>
            <w:vAlign w:val="center"/>
          </w:tcPr>
          <w:p w14:paraId="6C06D279"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5CC566D7" w14:textId="77777777" w:rsidR="0047368B" w:rsidRPr="004149AA" w:rsidRDefault="0047368B" w:rsidP="00D225D3">
            <w:pPr>
              <w:jc w:val="center"/>
              <w:rPr>
                <w:rFonts w:ascii="Verdana" w:hAnsi="Verdana"/>
                <w:sz w:val="20"/>
                <w:szCs w:val="20"/>
                <w:lang w:val="bg-BG"/>
              </w:rPr>
            </w:pPr>
          </w:p>
        </w:tc>
      </w:tr>
      <w:tr w:rsidR="0047368B" w:rsidRPr="004149AA" w14:paraId="5D879D48" w14:textId="77777777" w:rsidTr="00D225D3">
        <w:tc>
          <w:tcPr>
            <w:tcW w:w="545" w:type="dxa"/>
            <w:shd w:val="clear" w:color="auto" w:fill="auto"/>
            <w:vAlign w:val="center"/>
          </w:tcPr>
          <w:p w14:paraId="57C05FD4"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12</w:t>
            </w:r>
          </w:p>
        </w:tc>
        <w:tc>
          <w:tcPr>
            <w:tcW w:w="4867" w:type="dxa"/>
            <w:gridSpan w:val="2"/>
            <w:shd w:val="clear" w:color="auto" w:fill="auto"/>
            <w:vAlign w:val="center"/>
          </w:tcPr>
          <w:p w14:paraId="0A292202"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Подмяна пневматични цилиндри,маркучи и разпределители</w:t>
            </w:r>
          </w:p>
        </w:tc>
        <w:tc>
          <w:tcPr>
            <w:tcW w:w="1997" w:type="dxa"/>
            <w:shd w:val="clear" w:color="auto" w:fill="auto"/>
            <w:vAlign w:val="center"/>
          </w:tcPr>
          <w:p w14:paraId="670A5FF8"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1410A49B" w14:textId="77777777" w:rsidR="0047368B" w:rsidRPr="004149AA" w:rsidRDefault="0047368B" w:rsidP="00D225D3">
            <w:pPr>
              <w:jc w:val="center"/>
              <w:rPr>
                <w:rFonts w:ascii="Verdana" w:hAnsi="Verdana"/>
                <w:sz w:val="20"/>
                <w:szCs w:val="20"/>
                <w:lang w:val="bg-BG"/>
              </w:rPr>
            </w:pPr>
          </w:p>
        </w:tc>
      </w:tr>
      <w:tr w:rsidR="0047368B" w:rsidRPr="004149AA" w14:paraId="0156A2C1" w14:textId="77777777" w:rsidTr="00D225D3">
        <w:tc>
          <w:tcPr>
            <w:tcW w:w="545" w:type="dxa"/>
            <w:shd w:val="clear" w:color="auto" w:fill="auto"/>
            <w:vAlign w:val="center"/>
          </w:tcPr>
          <w:p w14:paraId="36A9BE3B"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13</w:t>
            </w:r>
          </w:p>
        </w:tc>
        <w:tc>
          <w:tcPr>
            <w:tcW w:w="4867" w:type="dxa"/>
            <w:gridSpan w:val="2"/>
            <w:shd w:val="clear" w:color="auto" w:fill="auto"/>
            <w:vAlign w:val="center"/>
          </w:tcPr>
          <w:p w14:paraId="28F3A691"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Изработка и монтаж на нов промивен тръбопровод</w:t>
            </w:r>
          </w:p>
        </w:tc>
        <w:tc>
          <w:tcPr>
            <w:tcW w:w="1997" w:type="dxa"/>
            <w:shd w:val="clear" w:color="auto" w:fill="auto"/>
            <w:vAlign w:val="center"/>
          </w:tcPr>
          <w:p w14:paraId="2649C6F1"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7761E337" w14:textId="77777777" w:rsidR="0047368B" w:rsidRPr="004149AA" w:rsidRDefault="0047368B" w:rsidP="00D225D3">
            <w:pPr>
              <w:jc w:val="center"/>
              <w:rPr>
                <w:rFonts w:ascii="Verdana" w:hAnsi="Verdana"/>
                <w:sz w:val="20"/>
                <w:szCs w:val="20"/>
                <w:lang w:val="bg-BG"/>
              </w:rPr>
            </w:pPr>
          </w:p>
        </w:tc>
      </w:tr>
      <w:tr w:rsidR="0047368B" w:rsidRPr="004149AA" w14:paraId="275A7511" w14:textId="77777777" w:rsidTr="00D225D3">
        <w:tc>
          <w:tcPr>
            <w:tcW w:w="545" w:type="dxa"/>
            <w:shd w:val="clear" w:color="auto" w:fill="auto"/>
            <w:vAlign w:val="center"/>
          </w:tcPr>
          <w:p w14:paraId="73AE7DA2"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14</w:t>
            </w:r>
          </w:p>
        </w:tc>
        <w:tc>
          <w:tcPr>
            <w:tcW w:w="4867" w:type="dxa"/>
            <w:gridSpan w:val="2"/>
            <w:shd w:val="clear" w:color="auto" w:fill="auto"/>
            <w:vAlign w:val="center"/>
          </w:tcPr>
          <w:p w14:paraId="0816A08C"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Изработка и монтаж на промивни дюзи</w:t>
            </w:r>
          </w:p>
        </w:tc>
        <w:tc>
          <w:tcPr>
            <w:tcW w:w="1997" w:type="dxa"/>
            <w:shd w:val="clear" w:color="auto" w:fill="auto"/>
            <w:vAlign w:val="center"/>
          </w:tcPr>
          <w:p w14:paraId="6719E111"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66DC2A95" w14:textId="77777777" w:rsidR="0047368B" w:rsidRPr="004149AA" w:rsidRDefault="0047368B" w:rsidP="00D225D3">
            <w:pPr>
              <w:jc w:val="center"/>
              <w:rPr>
                <w:rFonts w:ascii="Verdana" w:hAnsi="Verdana"/>
                <w:sz w:val="20"/>
                <w:szCs w:val="20"/>
                <w:lang w:val="bg-BG"/>
              </w:rPr>
            </w:pPr>
          </w:p>
        </w:tc>
      </w:tr>
      <w:tr w:rsidR="0047368B" w:rsidRPr="004149AA" w14:paraId="0409833E" w14:textId="77777777" w:rsidTr="00D225D3">
        <w:tc>
          <w:tcPr>
            <w:tcW w:w="545" w:type="dxa"/>
            <w:shd w:val="clear" w:color="auto" w:fill="auto"/>
            <w:vAlign w:val="center"/>
          </w:tcPr>
          <w:p w14:paraId="5449C5F8"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15</w:t>
            </w:r>
          </w:p>
        </w:tc>
        <w:tc>
          <w:tcPr>
            <w:tcW w:w="4867" w:type="dxa"/>
            <w:gridSpan w:val="2"/>
            <w:shd w:val="clear" w:color="auto" w:fill="auto"/>
            <w:vAlign w:val="center"/>
          </w:tcPr>
          <w:p w14:paraId="2D3CAF29"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Подмяна плъзгачи на пневматични цилиндри</w:t>
            </w:r>
          </w:p>
        </w:tc>
        <w:tc>
          <w:tcPr>
            <w:tcW w:w="1997" w:type="dxa"/>
            <w:shd w:val="clear" w:color="auto" w:fill="auto"/>
            <w:vAlign w:val="center"/>
          </w:tcPr>
          <w:p w14:paraId="0C18793C"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21EFB543" w14:textId="77777777" w:rsidR="0047368B" w:rsidRPr="004149AA" w:rsidRDefault="0047368B" w:rsidP="00D225D3">
            <w:pPr>
              <w:jc w:val="center"/>
              <w:rPr>
                <w:rFonts w:ascii="Verdana" w:hAnsi="Verdana"/>
                <w:sz w:val="20"/>
                <w:szCs w:val="20"/>
                <w:lang w:val="bg-BG"/>
              </w:rPr>
            </w:pPr>
          </w:p>
        </w:tc>
      </w:tr>
      <w:tr w:rsidR="0047368B" w:rsidRPr="004149AA" w14:paraId="4AF6EE03" w14:textId="77777777" w:rsidTr="00CD33CF">
        <w:trPr>
          <w:trHeight w:val="514"/>
        </w:trPr>
        <w:tc>
          <w:tcPr>
            <w:tcW w:w="545" w:type="dxa"/>
            <w:shd w:val="clear" w:color="auto" w:fill="auto"/>
            <w:vAlign w:val="center"/>
          </w:tcPr>
          <w:p w14:paraId="7BFC81F7"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16</w:t>
            </w:r>
          </w:p>
        </w:tc>
        <w:tc>
          <w:tcPr>
            <w:tcW w:w="4867" w:type="dxa"/>
            <w:gridSpan w:val="2"/>
            <w:shd w:val="clear" w:color="auto" w:fill="auto"/>
            <w:vAlign w:val="center"/>
          </w:tcPr>
          <w:p w14:paraId="2112D386" w14:textId="1C191BF9" w:rsidR="0047368B" w:rsidRPr="004149AA" w:rsidRDefault="00230BCA" w:rsidP="00D225D3">
            <w:pPr>
              <w:rPr>
                <w:rFonts w:ascii="Verdana" w:hAnsi="Verdana"/>
                <w:sz w:val="20"/>
                <w:szCs w:val="20"/>
                <w:lang w:val="bg-BG"/>
              </w:rPr>
            </w:pPr>
            <w:r w:rsidRPr="00230BCA">
              <w:rPr>
                <w:rFonts w:ascii="Verdana" w:eastAsia="Calibri" w:hAnsi="Verdana"/>
                <w:sz w:val="20"/>
                <w:szCs w:val="20"/>
                <w:lang w:val="bg-BG"/>
              </w:rPr>
              <w:t>Монтаж 2 бр. филтърни платна от изпълнителя . С</w:t>
            </w:r>
            <w:r w:rsidRPr="00230BCA">
              <w:rPr>
                <w:rFonts w:ascii="Verdana" w:hAnsi="Verdana"/>
                <w:sz w:val="20"/>
                <w:szCs w:val="20"/>
                <w:lang w:val="bg-BG"/>
              </w:rPr>
              <w:t>лужители на Възложителя ще се извърши закопчаването</w:t>
            </w:r>
          </w:p>
        </w:tc>
        <w:tc>
          <w:tcPr>
            <w:tcW w:w="1997" w:type="dxa"/>
            <w:shd w:val="clear" w:color="auto" w:fill="auto"/>
            <w:vAlign w:val="center"/>
          </w:tcPr>
          <w:p w14:paraId="05E743FA" w14:textId="5E086744" w:rsidR="0047368B" w:rsidRPr="004149AA" w:rsidRDefault="0047368B" w:rsidP="00CD33CF">
            <w:pPr>
              <w:rPr>
                <w:rFonts w:ascii="Verdana" w:hAnsi="Verdana"/>
                <w:sz w:val="20"/>
                <w:szCs w:val="20"/>
                <w:lang w:val="bg-BG"/>
              </w:rPr>
            </w:pPr>
            <w:r w:rsidRPr="004149AA">
              <w:rPr>
                <w:rFonts w:ascii="Verdana" w:hAnsi="Verdana"/>
                <w:sz w:val="20"/>
                <w:szCs w:val="20"/>
                <w:lang w:val="bg-BG"/>
              </w:rPr>
              <w:t>Изпълнител+Възложител</w:t>
            </w:r>
          </w:p>
        </w:tc>
        <w:tc>
          <w:tcPr>
            <w:tcW w:w="1833" w:type="dxa"/>
            <w:gridSpan w:val="2"/>
            <w:shd w:val="clear" w:color="auto" w:fill="auto"/>
          </w:tcPr>
          <w:p w14:paraId="142783C6" w14:textId="378C7408" w:rsidR="0047368B" w:rsidRPr="004149AA" w:rsidRDefault="0047368B" w:rsidP="00D225D3">
            <w:pPr>
              <w:jc w:val="center"/>
              <w:rPr>
                <w:rFonts w:ascii="Verdana" w:hAnsi="Verdana"/>
                <w:sz w:val="20"/>
                <w:szCs w:val="20"/>
                <w:lang w:val="bg-BG"/>
              </w:rPr>
            </w:pPr>
          </w:p>
        </w:tc>
      </w:tr>
      <w:tr w:rsidR="0047368B" w:rsidRPr="004149AA" w14:paraId="452B97A8" w14:textId="77777777" w:rsidTr="00D225D3">
        <w:tc>
          <w:tcPr>
            <w:tcW w:w="545" w:type="dxa"/>
            <w:shd w:val="clear" w:color="auto" w:fill="auto"/>
            <w:vAlign w:val="center"/>
          </w:tcPr>
          <w:p w14:paraId="7E15D3EF"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17</w:t>
            </w:r>
          </w:p>
        </w:tc>
        <w:tc>
          <w:tcPr>
            <w:tcW w:w="4867" w:type="dxa"/>
            <w:gridSpan w:val="2"/>
            <w:shd w:val="clear" w:color="auto" w:fill="auto"/>
            <w:vAlign w:val="center"/>
          </w:tcPr>
          <w:p w14:paraId="267078C7" w14:textId="4B01DC31" w:rsidR="0047368B" w:rsidRPr="004149AA" w:rsidRDefault="0047368B" w:rsidP="00D225D3">
            <w:pPr>
              <w:rPr>
                <w:rFonts w:ascii="Verdana" w:hAnsi="Verdana"/>
                <w:sz w:val="20"/>
                <w:szCs w:val="20"/>
                <w:lang w:val="bg-BG"/>
              </w:rPr>
            </w:pPr>
            <w:r w:rsidRPr="004149AA">
              <w:rPr>
                <w:rFonts w:ascii="Verdana" w:hAnsi="Verdana"/>
                <w:sz w:val="20"/>
                <w:szCs w:val="20"/>
                <w:lang w:val="bg-BG"/>
              </w:rPr>
              <w:t>Изработка,</w:t>
            </w:r>
            <w:r w:rsidR="00D225D3">
              <w:rPr>
                <w:rFonts w:ascii="Verdana" w:hAnsi="Verdana"/>
                <w:sz w:val="20"/>
                <w:szCs w:val="20"/>
                <w:lang w:val="bg-BG"/>
              </w:rPr>
              <w:t xml:space="preserve"> монтаж, </w:t>
            </w:r>
            <w:r w:rsidRPr="004149AA">
              <w:rPr>
                <w:rFonts w:ascii="Verdana" w:hAnsi="Verdana"/>
                <w:sz w:val="20"/>
                <w:szCs w:val="20"/>
                <w:lang w:val="bg-BG"/>
              </w:rPr>
              <w:t xml:space="preserve">укрепване </w:t>
            </w:r>
            <w:r w:rsidR="00D225D3">
              <w:rPr>
                <w:rFonts w:ascii="Verdana" w:hAnsi="Verdana"/>
                <w:sz w:val="20"/>
                <w:szCs w:val="20"/>
                <w:lang w:val="bg-BG"/>
              </w:rPr>
              <w:t xml:space="preserve">и регулиране </w:t>
            </w:r>
            <w:r w:rsidRPr="004149AA">
              <w:rPr>
                <w:rFonts w:ascii="Verdana" w:hAnsi="Verdana"/>
                <w:sz w:val="20"/>
                <w:szCs w:val="20"/>
                <w:lang w:val="bg-BG"/>
              </w:rPr>
              <w:t>на 2 бр. чистачи от листов полиамид 20 мм</w:t>
            </w:r>
          </w:p>
        </w:tc>
        <w:tc>
          <w:tcPr>
            <w:tcW w:w="1997" w:type="dxa"/>
            <w:shd w:val="clear" w:color="auto" w:fill="auto"/>
            <w:vAlign w:val="center"/>
          </w:tcPr>
          <w:p w14:paraId="43D634FF"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0BBBF827" w14:textId="77777777" w:rsidR="0047368B" w:rsidRPr="004149AA" w:rsidRDefault="0047368B" w:rsidP="00D225D3">
            <w:pPr>
              <w:jc w:val="center"/>
              <w:rPr>
                <w:rFonts w:ascii="Verdana" w:hAnsi="Verdana"/>
                <w:sz w:val="20"/>
                <w:szCs w:val="20"/>
                <w:lang w:val="bg-BG"/>
              </w:rPr>
            </w:pPr>
          </w:p>
        </w:tc>
      </w:tr>
      <w:tr w:rsidR="0047368B" w:rsidRPr="004149AA" w14:paraId="522BCFBA" w14:textId="77777777" w:rsidTr="00D225D3">
        <w:tc>
          <w:tcPr>
            <w:tcW w:w="545" w:type="dxa"/>
            <w:shd w:val="clear" w:color="auto" w:fill="auto"/>
            <w:vAlign w:val="center"/>
          </w:tcPr>
          <w:p w14:paraId="3465D74E"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18</w:t>
            </w:r>
          </w:p>
        </w:tc>
        <w:tc>
          <w:tcPr>
            <w:tcW w:w="4867" w:type="dxa"/>
            <w:gridSpan w:val="2"/>
            <w:shd w:val="clear" w:color="auto" w:fill="auto"/>
            <w:vAlign w:val="center"/>
          </w:tcPr>
          <w:p w14:paraId="4201ABEB" w14:textId="77777777" w:rsidR="0047368B" w:rsidRPr="004149AA" w:rsidRDefault="0047368B" w:rsidP="00D225D3">
            <w:pPr>
              <w:rPr>
                <w:rFonts w:ascii="Verdana" w:hAnsi="Verdana"/>
                <w:sz w:val="20"/>
                <w:szCs w:val="20"/>
                <w:lang w:val="bg-BG"/>
              </w:rPr>
            </w:pPr>
            <w:r w:rsidRPr="004149AA">
              <w:rPr>
                <w:rFonts w:ascii="Verdana" w:hAnsi="Verdana"/>
                <w:sz w:val="20"/>
                <w:szCs w:val="20"/>
                <w:lang w:val="bg-BG"/>
              </w:rPr>
              <w:t>Доставка и монтаж на нов мотор-редуктор за задвижване на лентите с честотно управление</w:t>
            </w:r>
          </w:p>
        </w:tc>
        <w:tc>
          <w:tcPr>
            <w:tcW w:w="1997" w:type="dxa"/>
            <w:shd w:val="clear" w:color="auto" w:fill="auto"/>
            <w:vAlign w:val="center"/>
          </w:tcPr>
          <w:p w14:paraId="552D3561"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tc>
        <w:tc>
          <w:tcPr>
            <w:tcW w:w="1833" w:type="dxa"/>
            <w:gridSpan w:val="2"/>
            <w:shd w:val="clear" w:color="auto" w:fill="auto"/>
          </w:tcPr>
          <w:p w14:paraId="4265B05E" w14:textId="77777777" w:rsidR="0047368B" w:rsidRPr="004149AA" w:rsidRDefault="0047368B" w:rsidP="00D225D3">
            <w:pPr>
              <w:jc w:val="center"/>
              <w:rPr>
                <w:rFonts w:ascii="Verdana" w:hAnsi="Verdana"/>
                <w:sz w:val="20"/>
                <w:szCs w:val="20"/>
                <w:lang w:val="bg-BG"/>
              </w:rPr>
            </w:pPr>
          </w:p>
        </w:tc>
      </w:tr>
      <w:tr w:rsidR="0047368B" w:rsidRPr="004149AA" w14:paraId="04E1EBB9" w14:textId="77777777" w:rsidTr="00D225D3">
        <w:tc>
          <w:tcPr>
            <w:tcW w:w="545" w:type="dxa"/>
            <w:shd w:val="clear" w:color="auto" w:fill="auto"/>
            <w:vAlign w:val="center"/>
          </w:tcPr>
          <w:p w14:paraId="75CCFAA5"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19</w:t>
            </w:r>
          </w:p>
        </w:tc>
        <w:tc>
          <w:tcPr>
            <w:tcW w:w="4867" w:type="dxa"/>
            <w:gridSpan w:val="2"/>
            <w:tcBorders>
              <w:right w:val="single" w:sz="4" w:space="0" w:color="auto"/>
            </w:tcBorders>
            <w:shd w:val="clear" w:color="auto" w:fill="auto"/>
            <w:vAlign w:val="center"/>
          </w:tcPr>
          <w:p w14:paraId="53B8713E" w14:textId="776DB4FB" w:rsidR="0047368B" w:rsidRPr="004149AA" w:rsidRDefault="00D225D3" w:rsidP="00D225D3">
            <w:pPr>
              <w:rPr>
                <w:rFonts w:ascii="Verdana" w:hAnsi="Verdana"/>
                <w:sz w:val="20"/>
                <w:szCs w:val="20"/>
                <w:lang w:val="bg-BG"/>
              </w:rPr>
            </w:pPr>
            <w:r w:rsidRPr="00D225D3">
              <w:rPr>
                <w:rFonts w:ascii="Verdana" w:hAnsi="Verdana"/>
                <w:sz w:val="20"/>
                <w:szCs w:val="20"/>
                <w:lang w:val="en-US"/>
              </w:rPr>
              <w:t>M</w:t>
            </w:r>
            <w:r w:rsidRPr="00D225D3">
              <w:rPr>
                <w:rFonts w:ascii="Verdana" w:hAnsi="Verdana"/>
                <w:sz w:val="20"/>
                <w:szCs w:val="20"/>
                <w:lang w:val="bg-BG"/>
              </w:rPr>
              <w:t>онтаж на система за натягане на калочистачите към лентите за по добро чистене на кека.</w:t>
            </w:r>
          </w:p>
        </w:tc>
        <w:tc>
          <w:tcPr>
            <w:tcW w:w="1997" w:type="dxa"/>
            <w:tcBorders>
              <w:left w:val="single" w:sz="4" w:space="0" w:color="auto"/>
            </w:tcBorders>
            <w:shd w:val="clear" w:color="auto" w:fill="auto"/>
            <w:vAlign w:val="center"/>
          </w:tcPr>
          <w:p w14:paraId="65DD478A" w14:textId="77777777" w:rsidR="0047368B" w:rsidRPr="004149AA" w:rsidRDefault="0047368B" w:rsidP="00D225D3">
            <w:pPr>
              <w:jc w:val="center"/>
              <w:rPr>
                <w:rFonts w:ascii="Verdana" w:hAnsi="Verdana"/>
                <w:sz w:val="20"/>
                <w:szCs w:val="20"/>
                <w:lang w:val="bg-BG"/>
              </w:rPr>
            </w:pPr>
            <w:r w:rsidRPr="004149AA">
              <w:rPr>
                <w:rFonts w:ascii="Verdana" w:hAnsi="Verdana"/>
                <w:sz w:val="20"/>
                <w:szCs w:val="20"/>
                <w:lang w:val="bg-BG"/>
              </w:rPr>
              <w:t>Изпълнител</w:t>
            </w:r>
          </w:p>
          <w:p w14:paraId="44BF6788" w14:textId="0E8F3136" w:rsidR="0047368B" w:rsidRPr="004149AA" w:rsidRDefault="0047368B" w:rsidP="00D225D3">
            <w:pPr>
              <w:jc w:val="center"/>
              <w:rPr>
                <w:rFonts w:ascii="Verdana" w:hAnsi="Verdana"/>
                <w:sz w:val="20"/>
                <w:szCs w:val="20"/>
                <w:lang w:val="bg-BG"/>
              </w:rPr>
            </w:pPr>
          </w:p>
        </w:tc>
        <w:tc>
          <w:tcPr>
            <w:tcW w:w="1833" w:type="dxa"/>
            <w:gridSpan w:val="2"/>
            <w:shd w:val="clear" w:color="auto" w:fill="auto"/>
          </w:tcPr>
          <w:p w14:paraId="7DF39682" w14:textId="265F8C42" w:rsidR="0047368B" w:rsidRPr="004149AA" w:rsidRDefault="0047368B" w:rsidP="00D225D3">
            <w:pPr>
              <w:jc w:val="center"/>
              <w:rPr>
                <w:rFonts w:ascii="Verdana" w:hAnsi="Verdana"/>
                <w:sz w:val="20"/>
                <w:szCs w:val="20"/>
                <w:lang w:val="bg-BG"/>
              </w:rPr>
            </w:pPr>
          </w:p>
        </w:tc>
      </w:tr>
      <w:tr w:rsidR="00D225D3" w14:paraId="59EF0CB3" w14:textId="2853D272" w:rsidTr="00D2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82"/>
        </w:trPr>
        <w:tc>
          <w:tcPr>
            <w:tcW w:w="545" w:type="dxa"/>
          </w:tcPr>
          <w:p w14:paraId="391E494E" w14:textId="3E60F55C" w:rsidR="00D225D3" w:rsidRPr="00D225D3" w:rsidRDefault="00D225D3" w:rsidP="00D225D3">
            <w:pPr>
              <w:spacing w:after="200" w:line="276" w:lineRule="auto"/>
              <w:ind w:left="108"/>
              <w:rPr>
                <w:rFonts w:ascii="Verdana" w:hAnsi="Verdana"/>
                <w:sz w:val="20"/>
                <w:szCs w:val="20"/>
                <w:lang w:val="bg-BG" w:eastAsia="bg-BG"/>
              </w:rPr>
            </w:pPr>
            <w:r>
              <w:rPr>
                <w:rFonts w:ascii="Verdana" w:hAnsi="Verdana"/>
                <w:b/>
                <w:sz w:val="20"/>
                <w:szCs w:val="20"/>
                <w:lang w:val="bg-BG" w:eastAsia="bg-BG"/>
              </w:rPr>
              <w:t xml:space="preserve">       </w:t>
            </w:r>
            <w:r w:rsidRPr="00D225D3">
              <w:rPr>
                <w:rFonts w:ascii="Verdana" w:hAnsi="Verdana"/>
                <w:sz w:val="20"/>
                <w:szCs w:val="20"/>
                <w:lang w:val="bg-BG" w:eastAsia="bg-BG"/>
              </w:rPr>
              <w:t>20</w:t>
            </w:r>
          </w:p>
        </w:tc>
        <w:tc>
          <w:tcPr>
            <w:tcW w:w="4860" w:type="dxa"/>
          </w:tcPr>
          <w:p w14:paraId="75CE7725" w14:textId="19CE5A32" w:rsidR="00D225D3" w:rsidRPr="00D225D3" w:rsidRDefault="00D225D3" w:rsidP="00D225D3">
            <w:pPr>
              <w:spacing w:after="200" w:line="276" w:lineRule="auto"/>
              <w:rPr>
                <w:rFonts w:ascii="Verdana" w:hAnsi="Verdana"/>
                <w:sz w:val="20"/>
                <w:szCs w:val="20"/>
                <w:lang w:val="bg-BG" w:eastAsia="bg-BG"/>
              </w:rPr>
            </w:pPr>
            <w:r>
              <w:rPr>
                <w:rFonts w:ascii="Verdana" w:hAnsi="Verdana"/>
                <w:sz w:val="20"/>
                <w:szCs w:val="20"/>
                <w:lang w:val="bg-BG" w:eastAsia="bg-BG"/>
              </w:rPr>
              <w:t xml:space="preserve">                                                                   </w:t>
            </w:r>
            <w:r w:rsidR="00230BCA" w:rsidRPr="00230BCA">
              <w:rPr>
                <w:rFonts w:ascii="Verdana" w:eastAsia="Calibri" w:hAnsi="Verdana"/>
                <w:sz w:val="20"/>
                <w:szCs w:val="20"/>
                <w:lang w:val="bg-BG"/>
              </w:rPr>
              <w:t>Пуск в работа и 72-часови проби</w:t>
            </w:r>
            <w:r w:rsidR="00230BCA" w:rsidRPr="00230BCA">
              <w:rPr>
                <w:rFonts w:ascii="Verdana" w:hAnsi="Verdana"/>
                <w:sz w:val="20"/>
                <w:szCs w:val="20"/>
              </w:rPr>
              <w:t xml:space="preserve"> Изпълнителя ще пусне в експлоатация пресата и ще </w:t>
            </w:r>
            <w:r w:rsidR="00230BCA" w:rsidRPr="00230BCA">
              <w:rPr>
                <w:rFonts w:ascii="Verdana" w:hAnsi="Verdana"/>
                <w:sz w:val="20"/>
                <w:szCs w:val="20"/>
              </w:rPr>
              <w:lastRenderedPageBreak/>
              <w:t>отстранява възникнали проблеми, а експлоатационен персона</w:t>
            </w:r>
            <w:r w:rsidR="00230BCA" w:rsidRPr="00230BCA">
              <w:rPr>
                <w:rFonts w:ascii="Verdana" w:hAnsi="Verdana"/>
                <w:sz w:val="20"/>
                <w:szCs w:val="20"/>
                <w:lang w:val="bg-BG"/>
              </w:rPr>
              <w:t xml:space="preserve"> на Възложителя</w:t>
            </w:r>
            <w:r w:rsidR="00230BCA" w:rsidRPr="00230BCA">
              <w:rPr>
                <w:rFonts w:ascii="Verdana" w:hAnsi="Verdana"/>
                <w:sz w:val="20"/>
                <w:szCs w:val="20"/>
              </w:rPr>
              <w:t xml:space="preserve"> ще я натоварва постепенно с утайка.</w:t>
            </w:r>
          </w:p>
        </w:tc>
        <w:tc>
          <w:tcPr>
            <w:tcW w:w="2010" w:type="dxa"/>
            <w:gridSpan w:val="3"/>
          </w:tcPr>
          <w:p w14:paraId="5138AAA5" w14:textId="7044A43E" w:rsidR="00D225D3" w:rsidRPr="00D225D3" w:rsidRDefault="00CD33CF" w:rsidP="00D225D3">
            <w:pPr>
              <w:spacing w:after="200" w:line="276" w:lineRule="auto"/>
              <w:rPr>
                <w:rFonts w:ascii="Verdana" w:hAnsi="Verdana"/>
                <w:sz w:val="20"/>
                <w:szCs w:val="20"/>
                <w:lang w:val="bg-BG" w:eastAsia="bg-BG"/>
              </w:rPr>
            </w:pPr>
            <w:r>
              <w:rPr>
                <w:rFonts w:ascii="Verdana" w:hAnsi="Verdana"/>
                <w:sz w:val="20"/>
                <w:szCs w:val="20"/>
                <w:lang w:val="bg-BG" w:eastAsia="bg-BG"/>
              </w:rPr>
              <w:lastRenderedPageBreak/>
              <w:t xml:space="preserve">   </w:t>
            </w:r>
            <w:r w:rsidR="00D225D3" w:rsidRPr="00D225D3">
              <w:rPr>
                <w:rFonts w:ascii="Verdana" w:hAnsi="Verdana"/>
                <w:sz w:val="20"/>
                <w:szCs w:val="20"/>
                <w:lang w:val="bg-BG" w:eastAsia="bg-BG"/>
              </w:rPr>
              <w:t>Изпълнител+Възложител</w:t>
            </w:r>
          </w:p>
        </w:tc>
        <w:tc>
          <w:tcPr>
            <w:tcW w:w="1827" w:type="dxa"/>
          </w:tcPr>
          <w:p w14:paraId="32BD37FB" w14:textId="77777777" w:rsidR="00D225D3" w:rsidRDefault="00D225D3" w:rsidP="00D225D3">
            <w:pPr>
              <w:spacing w:after="200" w:line="276" w:lineRule="auto"/>
              <w:rPr>
                <w:rFonts w:ascii="Verdana" w:hAnsi="Verdana"/>
                <w:b/>
                <w:sz w:val="20"/>
                <w:szCs w:val="20"/>
                <w:lang w:val="bg-BG" w:eastAsia="bg-BG"/>
              </w:rPr>
            </w:pPr>
          </w:p>
        </w:tc>
      </w:tr>
    </w:tbl>
    <w:p w14:paraId="3D36ACF8" w14:textId="77777777" w:rsidR="00D225D3" w:rsidRDefault="00D225D3" w:rsidP="0047368B">
      <w:pPr>
        <w:spacing w:after="200" w:line="276" w:lineRule="auto"/>
        <w:ind w:left="360"/>
        <w:jc w:val="both"/>
        <w:rPr>
          <w:rFonts w:ascii="Verdana" w:hAnsi="Verdana"/>
          <w:b/>
          <w:sz w:val="20"/>
          <w:szCs w:val="20"/>
          <w:lang w:val="ru-RU" w:eastAsia="bg-BG"/>
        </w:rPr>
      </w:pPr>
    </w:p>
    <w:p w14:paraId="6B23E83F" w14:textId="77777777" w:rsidR="0047368B" w:rsidRPr="00230BCA" w:rsidRDefault="0047368B" w:rsidP="00CD33CF">
      <w:pPr>
        <w:spacing w:after="200" w:line="276" w:lineRule="auto"/>
        <w:jc w:val="both"/>
        <w:rPr>
          <w:rFonts w:ascii="Verdana" w:hAnsi="Verdana"/>
          <w:b/>
          <w:sz w:val="20"/>
          <w:szCs w:val="20"/>
          <w:lang w:val="bg-BG" w:eastAsia="bg-BG"/>
        </w:rPr>
      </w:pPr>
      <w:r w:rsidRPr="004149AA">
        <w:rPr>
          <w:rFonts w:ascii="Verdana" w:hAnsi="Verdana"/>
          <w:b/>
          <w:sz w:val="20"/>
          <w:szCs w:val="20"/>
          <w:lang w:val="ru-RU" w:eastAsia="bg-BG"/>
        </w:rPr>
        <w:t>*</w:t>
      </w:r>
      <w:r w:rsidRPr="004149AA">
        <w:rPr>
          <w:rFonts w:ascii="Verdana" w:hAnsi="Verdana"/>
          <w:b/>
          <w:sz w:val="20"/>
          <w:szCs w:val="20"/>
          <w:lang w:val="bg-BG" w:eastAsia="bg-BG"/>
        </w:rPr>
        <w:t xml:space="preserve">Забележка: </w:t>
      </w:r>
      <w:r w:rsidRPr="004149AA">
        <w:rPr>
          <w:rFonts w:ascii="Verdana" w:hAnsi="Verdana"/>
          <w:sz w:val="20"/>
          <w:szCs w:val="20"/>
          <w:lang w:val="bg-BG" w:eastAsia="bg-BG"/>
        </w:rPr>
        <w:t>Участниците не попълват клетките отбелязани с Х.</w:t>
      </w:r>
      <w:r w:rsidRPr="004149AA">
        <w:rPr>
          <w:rFonts w:ascii="Verdana" w:hAnsi="Verdana"/>
          <w:b/>
          <w:sz w:val="20"/>
          <w:szCs w:val="20"/>
          <w:lang w:val="bg-BG" w:eastAsia="bg-BG"/>
        </w:rPr>
        <w:t xml:space="preserve"> </w:t>
      </w:r>
      <w:r w:rsidRPr="004149AA">
        <w:rPr>
          <w:rFonts w:ascii="Verdana" w:hAnsi="Verdana"/>
          <w:sz w:val="20"/>
          <w:szCs w:val="20"/>
          <w:lang w:val="bg-BG" w:eastAsia="bg-BG"/>
        </w:rPr>
        <w:t xml:space="preserve">В останалите клетки </w:t>
      </w:r>
      <w:r w:rsidRPr="00230BCA">
        <w:rPr>
          <w:rFonts w:ascii="Verdana" w:hAnsi="Verdana"/>
          <w:b/>
          <w:sz w:val="20"/>
          <w:szCs w:val="20"/>
          <w:lang w:val="bg-BG" w:eastAsia="bg-BG"/>
        </w:rPr>
        <w:t>Участниците посочват материала и производителя на съответното изделие.</w:t>
      </w:r>
    </w:p>
    <w:p w14:paraId="7FF23F0C" w14:textId="20E493AE" w:rsidR="0047368B" w:rsidRPr="00CD33CF" w:rsidRDefault="0047368B" w:rsidP="00CD33CF">
      <w:pPr>
        <w:keepLines/>
        <w:spacing w:before="120" w:after="120"/>
        <w:jc w:val="center"/>
        <w:rPr>
          <w:rFonts w:ascii="Verdana" w:hAnsi="Verdana"/>
          <w:b/>
          <w:sz w:val="20"/>
          <w:szCs w:val="20"/>
          <w:u w:val="single"/>
          <w:lang w:val="bg-BG"/>
        </w:rPr>
        <w:sectPr w:rsidR="0047368B" w:rsidRPr="00CD33CF" w:rsidSect="00D6191C">
          <w:headerReference w:type="default" r:id="rId7"/>
          <w:footerReference w:type="default" r:id="rId8"/>
          <w:pgSz w:w="11906" w:h="16838" w:code="9"/>
          <w:pgMar w:top="851" w:right="1440" w:bottom="1559" w:left="1440" w:header="709" w:footer="181" w:gutter="0"/>
          <w:cols w:space="708"/>
          <w:docGrid w:linePitch="360"/>
        </w:sectPr>
      </w:pPr>
    </w:p>
    <w:p w14:paraId="0B69B3D6" w14:textId="77777777" w:rsidR="0047368B" w:rsidRPr="0047368B" w:rsidRDefault="0047368B" w:rsidP="0047368B">
      <w:pPr>
        <w:autoSpaceDE w:val="0"/>
        <w:autoSpaceDN w:val="0"/>
        <w:adjustRightInd w:val="0"/>
        <w:jc w:val="both"/>
        <w:rPr>
          <w:rFonts w:ascii="Times New Roman" w:hAnsi="Times New Roman"/>
          <w:bCs/>
          <w:iCs/>
          <w:lang w:val="bg-BG" w:eastAsia="bg-BG"/>
        </w:rPr>
      </w:pPr>
      <w:bookmarkStart w:id="0" w:name="_Ref64275411"/>
      <w:r w:rsidRPr="0047368B">
        <w:rPr>
          <w:rFonts w:ascii="Times New Roman" w:hAnsi="Times New Roman"/>
          <w:bCs/>
          <w:iCs/>
          <w:lang w:val="bg-BG" w:eastAsia="bg-BG"/>
        </w:rPr>
        <w:lastRenderedPageBreak/>
        <w:t>Приложение № 3 – Ценово предложение на ИЗПЪЛНИТЕЛЯ;</w:t>
      </w:r>
    </w:p>
    <w:p w14:paraId="7124D19C" w14:textId="77777777" w:rsidR="0047368B" w:rsidRPr="004149AA" w:rsidRDefault="0047368B" w:rsidP="0047368B">
      <w:pPr>
        <w:keepLines/>
        <w:spacing w:before="120" w:after="120"/>
        <w:outlineLvl w:val="1"/>
        <w:rPr>
          <w:rFonts w:ascii="Verdana" w:hAnsi="Verdana"/>
          <w:b/>
          <w:bCs/>
          <w:sz w:val="20"/>
          <w:szCs w:val="20"/>
          <w:lang w:val="bg-BG"/>
        </w:rPr>
      </w:pPr>
    </w:p>
    <w:p w14:paraId="2C8A48B5" w14:textId="77777777" w:rsidR="0047368B" w:rsidRPr="004149AA" w:rsidRDefault="0047368B" w:rsidP="0047368B">
      <w:pPr>
        <w:keepLines/>
        <w:numPr>
          <w:ilvl w:val="0"/>
          <w:numId w:val="3"/>
        </w:numPr>
        <w:tabs>
          <w:tab w:val="left" w:leader="dot" w:pos="12960"/>
        </w:tabs>
        <w:spacing w:before="120" w:after="120" w:line="276" w:lineRule="auto"/>
        <w:jc w:val="both"/>
        <w:rPr>
          <w:rFonts w:ascii="Verdana" w:hAnsi="Verdana"/>
          <w:b/>
          <w:spacing w:val="-10"/>
          <w:sz w:val="20"/>
          <w:szCs w:val="20"/>
          <w:lang w:val="bg-BG"/>
        </w:rPr>
      </w:pPr>
      <w:r w:rsidRPr="004149AA">
        <w:rPr>
          <w:rFonts w:ascii="Verdana" w:hAnsi="Verdana"/>
          <w:b/>
          <w:spacing w:val="-10"/>
          <w:sz w:val="20"/>
          <w:szCs w:val="20"/>
          <w:lang w:val="bg-BG"/>
        </w:rPr>
        <w:t>ОБЩИ ПОЛОЖЕНИЯ</w:t>
      </w:r>
    </w:p>
    <w:p w14:paraId="5014051F" w14:textId="77777777" w:rsidR="0047368B" w:rsidRPr="004149AA" w:rsidRDefault="0047368B" w:rsidP="0047368B">
      <w:pPr>
        <w:keepLines/>
        <w:numPr>
          <w:ilvl w:val="1"/>
          <w:numId w:val="4"/>
        </w:numPr>
        <w:tabs>
          <w:tab w:val="left" w:pos="851"/>
          <w:tab w:val="left" w:leader="dot" w:pos="12960"/>
        </w:tabs>
        <w:spacing w:before="120" w:after="120" w:line="276" w:lineRule="auto"/>
        <w:ind w:left="851" w:hanging="567"/>
        <w:jc w:val="both"/>
        <w:rPr>
          <w:rFonts w:ascii="Verdana" w:hAnsi="Verdana"/>
          <w:sz w:val="20"/>
          <w:szCs w:val="20"/>
          <w:lang w:val="bg-BG"/>
        </w:rPr>
      </w:pPr>
      <w:r w:rsidRPr="004149AA">
        <w:rPr>
          <w:rFonts w:ascii="Verdana" w:hAnsi="Verdana"/>
          <w:sz w:val="20"/>
          <w:szCs w:val="20"/>
          <w:lang w:val="bg-BG"/>
        </w:rPr>
        <w:t>Цените, предложени в ценовата таблица</w:t>
      </w:r>
      <w:r w:rsidRPr="004149AA">
        <w:rPr>
          <w:rFonts w:ascii="Verdana" w:hAnsi="Verdana"/>
          <w:sz w:val="20"/>
          <w:szCs w:val="20"/>
          <w:lang w:val="ru-RU"/>
        </w:rPr>
        <w:t>,</w:t>
      </w:r>
      <w:r w:rsidRPr="004149AA">
        <w:rPr>
          <w:rFonts w:ascii="Verdana" w:hAnsi="Verdana"/>
          <w:sz w:val="20"/>
          <w:szCs w:val="20"/>
          <w:lang w:val="bg-BG"/>
        </w:rPr>
        <w:t xml:space="preserve"> са в български лева, без ДДС и с точност до втория знак след десетичната запетая.</w:t>
      </w:r>
    </w:p>
    <w:p w14:paraId="2B154709" w14:textId="77777777" w:rsidR="0047368B" w:rsidRPr="004149AA" w:rsidRDefault="0047368B" w:rsidP="0047368B">
      <w:pPr>
        <w:keepLines/>
        <w:numPr>
          <w:ilvl w:val="1"/>
          <w:numId w:val="4"/>
        </w:numPr>
        <w:tabs>
          <w:tab w:val="left" w:pos="851"/>
          <w:tab w:val="left" w:leader="dot" w:pos="12960"/>
        </w:tabs>
        <w:spacing w:before="120" w:after="120" w:line="276" w:lineRule="auto"/>
        <w:ind w:left="851" w:hanging="567"/>
        <w:jc w:val="both"/>
        <w:rPr>
          <w:rFonts w:ascii="Verdana" w:hAnsi="Verdana"/>
          <w:sz w:val="20"/>
          <w:szCs w:val="20"/>
          <w:lang w:val="bg-BG"/>
        </w:rPr>
      </w:pPr>
      <w:r w:rsidRPr="004149AA">
        <w:rPr>
          <w:rFonts w:ascii="Verdana" w:hAnsi="Verdana"/>
          <w:sz w:val="20"/>
          <w:szCs w:val="20"/>
          <w:lang w:val="bg-BG"/>
        </w:rPr>
        <w:t>Единичните цени по договора включват всички договорни задължения на Изпълнителя по договора, включително транспортните разходи до обекта на доставка и изпълнение, намиращи се на територията на гр. София, кв. Бенковски, СПСОВ Кубратово.</w:t>
      </w:r>
    </w:p>
    <w:p w14:paraId="6A52F6C3" w14:textId="77777777" w:rsidR="0047368B" w:rsidRPr="004149AA" w:rsidRDefault="0047368B" w:rsidP="0047368B">
      <w:pPr>
        <w:keepLines/>
        <w:numPr>
          <w:ilvl w:val="1"/>
          <w:numId w:val="4"/>
        </w:numPr>
        <w:tabs>
          <w:tab w:val="left" w:pos="851"/>
          <w:tab w:val="left" w:leader="dot" w:pos="12960"/>
        </w:tabs>
        <w:spacing w:before="120" w:after="120" w:line="276" w:lineRule="auto"/>
        <w:ind w:left="851" w:hanging="567"/>
        <w:jc w:val="both"/>
        <w:rPr>
          <w:rFonts w:ascii="Verdana" w:hAnsi="Verdana"/>
          <w:sz w:val="20"/>
          <w:szCs w:val="20"/>
          <w:lang w:val="bg-BG"/>
        </w:rPr>
      </w:pPr>
      <w:r w:rsidRPr="004149AA">
        <w:rPr>
          <w:rFonts w:ascii="Verdana" w:hAnsi="Verdana"/>
          <w:sz w:val="20"/>
          <w:szCs w:val="20"/>
          <w:lang w:val="bg-BG"/>
        </w:rPr>
        <w:t>На Изпълнителя не са гарантирани количества или продължителност на дейностите.</w:t>
      </w:r>
    </w:p>
    <w:p w14:paraId="0BD19685" w14:textId="77777777" w:rsidR="0047368B" w:rsidRPr="004149AA" w:rsidRDefault="0047368B" w:rsidP="0047368B">
      <w:pPr>
        <w:keepLines/>
        <w:numPr>
          <w:ilvl w:val="1"/>
          <w:numId w:val="4"/>
        </w:numPr>
        <w:tabs>
          <w:tab w:val="left" w:pos="851"/>
          <w:tab w:val="left" w:leader="dot" w:pos="12960"/>
        </w:tabs>
        <w:spacing w:before="120" w:after="120" w:line="276" w:lineRule="auto"/>
        <w:ind w:left="851" w:hanging="567"/>
        <w:jc w:val="both"/>
        <w:rPr>
          <w:rFonts w:ascii="Verdana" w:hAnsi="Verdana"/>
          <w:sz w:val="20"/>
          <w:szCs w:val="20"/>
          <w:lang w:val="bg-BG"/>
        </w:rPr>
      </w:pPr>
      <w:r w:rsidRPr="004149AA">
        <w:rPr>
          <w:rFonts w:ascii="Verdana" w:hAnsi="Verdana"/>
          <w:sz w:val="20"/>
          <w:szCs w:val="20"/>
          <w:lang w:val="bg-BG"/>
        </w:rPr>
        <w:t>Цените са постоянни за срока на договора</w:t>
      </w:r>
      <w:r>
        <w:rPr>
          <w:rFonts w:ascii="Verdana" w:hAnsi="Verdana"/>
          <w:sz w:val="20"/>
          <w:szCs w:val="20"/>
          <w:lang w:val="bg-BG"/>
        </w:rPr>
        <w:t xml:space="preserve"> освен в хипотезите на ЗОП</w:t>
      </w:r>
      <w:r w:rsidRPr="004149AA">
        <w:rPr>
          <w:rFonts w:ascii="Verdana" w:hAnsi="Verdana"/>
          <w:sz w:val="20"/>
          <w:szCs w:val="20"/>
          <w:lang w:val="bg-BG"/>
        </w:rPr>
        <w:t>.</w:t>
      </w:r>
    </w:p>
    <w:p w14:paraId="02883394" w14:textId="77777777" w:rsidR="0047368B" w:rsidRPr="004149AA" w:rsidRDefault="0047368B" w:rsidP="0047368B">
      <w:pPr>
        <w:keepLines/>
        <w:tabs>
          <w:tab w:val="left" w:pos="851"/>
          <w:tab w:val="left" w:leader="dot" w:pos="12960"/>
        </w:tabs>
        <w:spacing w:before="120" w:after="120"/>
        <w:ind w:left="851"/>
        <w:jc w:val="both"/>
        <w:rPr>
          <w:rFonts w:ascii="Verdana" w:hAnsi="Verdana"/>
          <w:sz w:val="20"/>
          <w:szCs w:val="20"/>
          <w:lang w:val="bg-BG"/>
        </w:rPr>
      </w:pPr>
    </w:p>
    <w:p w14:paraId="3E2F5E47" w14:textId="77777777" w:rsidR="0047368B" w:rsidRPr="004149AA" w:rsidRDefault="0047368B" w:rsidP="0047368B">
      <w:pPr>
        <w:keepNext/>
        <w:keepLines/>
        <w:numPr>
          <w:ilvl w:val="0"/>
          <w:numId w:val="3"/>
        </w:numPr>
        <w:tabs>
          <w:tab w:val="left" w:leader="dot" w:pos="12960"/>
        </w:tabs>
        <w:spacing w:before="120" w:after="120" w:line="276" w:lineRule="auto"/>
        <w:jc w:val="both"/>
        <w:rPr>
          <w:rFonts w:ascii="Verdana" w:hAnsi="Verdana"/>
          <w:b/>
          <w:sz w:val="20"/>
          <w:szCs w:val="20"/>
          <w:lang w:val="bg-BG"/>
        </w:rPr>
      </w:pPr>
      <w:r w:rsidRPr="004149AA">
        <w:rPr>
          <w:rFonts w:ascii="Verdana" w:hAnsi="Verdana"/>
          <w:b/>
          <w:sz w:val="20"/>
          <w:szCs w:val="20"/>
          <w:lang w:val="bg-BG"/>
        </w:rPr>
        <w:t>НАЧИН НА ПЛАЩАНЕ</w:t>
      </w:r>
    </w:p>
    <w:bookmarkEnd w:id="0"/>
    <w:p w14:paraId="3A409566" w14:textId="77777777" w:rsidR="0047368B" w:rsidRPr="0047368B" w:rsidRDefault="0047368B" w:rsidP="0047368B">
      <w:pPr>
        <w:pStyle w:val="ListParagraph"/>
        <w:keepLines/>
        <w:numPr>
          <w:ilvl w:val="1"/>
          <w:numId w:val="6"/>
        </w:numPr>
        <w:tabs>
          <w:tab w:val="num" w:pos="851"/>
          <w:tab w:val="left" w:leader="dot" w:pos="12960"/>
        </w:tabs>
        <w:spacing w:before="120" w:after="120" w:line="276" w:lineRule="auto"/>
        <w:jc w:val="both"/>
        <w:rPr>
          <w:rFonts w:ascii="Verdana" w:hAnsi="Verdana"/>
          <w:sz w:val="20"/>
          <w:szCs w:val="20"/>
          <w:lang w:val="bg-BG"/>
        </w:rPr>
      </w:pPr>
      <w:r w:rsidRPr="0047368B">
        <w:rPr>
          <w:rFonts w:ascii="Verdana" w:hAnsi="Verdana"/>
          <w:sz w:val="20"/>
          <w:szCs w:val="20"/>
          <w:lang w:val="bg-BG"/>
        </w:rPr>
        <w:t>Изпълнителят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5AB03F19" w14:textId="77777777" w:rsidR="0047368B" w:rsidRPr="0047368B" w:rsidRDefault="0047368B" w:rsidP="0047368B">
      <w:pPr>
        <w:pStyle w:val="ListParagraph"/>
        <w:keepLines/>
        <w:numPr>
          <w:ilvl w:val="1"/>
          <w:numId w:val="6"/>
        </w:numPr>
        <w:tabs>
          <w:tab w:val="num" w:pos="851"/>
          <w:tab w:val="left" w:leader="dot" w:pos="12960"/>
        </w:tabs>
        <w:spacing w:before="120" w:after="120" w:line="276" w:lineRule="auto"/>
        <w:jc w:val="both"/>
        <w:rPr>
          <w:rFonts w:ascii="Verdana" w:hAnsi="Verdana"/>
          <w:sz w:val="20"/>
          <w:szCs w:val="20"/>
          <w:lang w:val="bg-BG"/>
        </w:rPr>
      </w:pPr>
      <w:r w:rsidRPr="0047368B">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36718224" w14:textId="77777777" w:rsidR="0047368B" w:rsidRPr="004149AA" w:rsidRDefault="0047368B" w:rsidP="0047368B">
      <w:pPr>
        <w:tabs>
          <w:tab w:val="center" w:pos="4513"/>
        </w:tabs>
        <w:ind w:firstLine="426"/>
        <w:jc w:val="center"/>
        <w:rPr>
          <w:rFonts w:ascii="Verdana" w:hAnsi="Verdana"/>
          <w:b/>
          <w:bCs/>
          <w:kern w:val="32"/>
          <w:sz w:val="20"/>
          <w:szCs w:val="20"/>
          <w:highlight w:val="yellow"/>
          <w:lang w:val="bg-BG"/>
        </w:rPr>
      </w:pPr>
    </w:p>
    <w:p w14:paraId="3B9A73AC" w14:textId="77777777" w:rsidR="0047368B" w:rsidRPr="004149AA" w:rsidRDefault="0047368B" w:rsidP="0047368B">
      <w:pPr>
        <w:tabs>
          <w:tab w:val="center" w:pos="4513"/>
        </w:tabs>
        <w:ind w:firstLine="426"/>
        <w:jc w:val="center"/>
        <w:rPr>
          <w:rFonts w:ascii="Verdana" w:hAnsi="Verdana"/>
          <w:b/>
          <w:bCs/>
          <w:kern w:val="32"/>
          <w:sz w:val="20"/>
          <w:szCs w:val="20"/>
          <w:highlight w:val="yellow"/>
          <w:lang w:val="bg-BG"/>
        </w:rPr>
      </w:pPr>
    </w:p>
    <w:p w14:paraId="2F546A19" w14:textId="77777777" w:rsidR="0047368B" w:rsidRPr="004149AA" w:rsidRDefault="0047368B" w:rsidP="0047368B">
      <w:pPr>
        <w:keepNext/>
        <w:keepLines/>
        <w:tabs>
          <w:tab w:val="num" w:pos="360"/>
          <w:tab w:val="left" w:leader="dot" w:pos="12960"/>
        </w:tabs>
        <w:spacing w:before="120" w:after="120"/>
        <w:ind w:left="720"/>
        <w:jc w:val="both"/>
        <w:rPr>
          <w:rFonts w:ascii="Verdana" w:hAnsi="Verdana"/>
          <w:b/>
          <w:sz w:val="20"/>
          <w:szCs w:val="20"/>
          <w:lang w:val="bg-BG"/>
        </w:rPr>
      </w:pPr>
      <w:r w:rsidRPr="004149AA">
        <w:rPr>
          <w:rFonts w:ascii="Verdana" w:hAnsi="Verdana"/>
          <w:sz w:val="20"/>
          <w:szCs w:val="20"/>
          <w:highlight w:val="yellow"/>
          <w:lang w:val="bg-BG"/>
        </w:rPr>
        <w:br w:type="page"/>
      </w:r>
    </w:p>
    <w:p w14:paraId="5477080A" w14:textId="77777777" w:rsidR="0047368B" w:rsidRPr="004149AA" w:rsidRDefault="0047368B" w:rsidP="0047368B">
      <w:pPr>
        <w:keepNext/>
        <w:keepLines/>
        <w:numPr>
          <w:ilvl w:val="0"/>
          <w:numId w:val="6"/>
        </w:numPr>
        <w:tabs>
          <w:tab w:val="num" w:pos="720"/>
          <w:tab w:val="left" w:leader="dot" w:pos="12960"/>
        </w:tabs>
        <w:spacing w:before="120" w:after="120" w:line="276" w:lineRule="auto"/>
        <w:jc w:val="both"/>
        <w:rPr>
          <w:rFonts w:ascii="Verdana" w:hAnsi="Verdana"/>
          <w:b/>
          <w:sz w:val="20"/>
          <w:szCs w:val="20"/>
          <w:lang w:val="bg-BG"/>
        </w:rPr>
      </w:pPr>
      <w:r w:rsidRPr="004149AA">
        <w:rPr>
          <w:rFonts w:ascii="Verdana" w:hAnsi="Verdana"/>
          <w:b/>
          <w:sz w:val="20"/>
          <w:szCs w:val="20"/>
          <w:lang w:val="bg-BG"/>
        </w:rPr>
        <w:lastRenderedPageBreak/>
        <w:t>ЦЕНОВА ТАБЛИЦА</w:t>
      </w:r>
    </w:p>
    <w:p w14:paraId="757C41FE" w14:textId="77777777" w:rsidR="0047368B" w:rsidRPr="004149AA" w:rsidRDefault="0047368B" w:rsidP="0047368B">
      <w:pPr>
        <w:keepNext/>
        <w:keepLines/>
        <w:tabs>
          <w:tab w:val="left" w:leader="dot" w:pos="12960"/>
        </w:tabs>
        <w:spacing w:before="120" w:after="120"/>
        <w:ind w:left="720"/>
        <w:jc w:val="both"/>
        <w:rPr>
          <w:rFonts w:ascii="Verdana" w:hAnsi="Verdana"/>
          <w:b/>
          <w:sz w:val="20"/>
          <w:szCs w:val="20"/>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
        <w:gridCol w:w="4091"/>
        <w:gridCol w:w="2746"/>
        <w:gridCol w:w="1684"/>
      </w:tblGrid>
      <w:tr w:rsidR="0047368B" w:rsidRPr="004149AA" w14:paraId="18CF92A6" w14:textId="77777777" w:rsidTr="00692CCD">
        <w:tc>
          <w:tcPr>
            <w:tcW w:w="547" w:type="dxa"/>
            <w:gridSpan w:val="2"/>
            <w:shd w:val="clear" w:color="auto" w:fill="auto"/>
            <w:vAlign w:val="center"/>
          </w:tcPr>
          <w:p w14:paraId="3AFCAFB9" w14:textId="77777777" w:rsidR="0047368B" w:rsidRPr="004149AA" w:rsidRDefault="0047368B" w:rsidP="00692CCD">
            <w:pPr>
              <w:spacing w:after="200" w:line="276" w:lineRule="auto"/>
              <w:jc w:val="center"/>
              <w:rPr>
                <w:rFonts w:ascii="Verdana" w:eastAsiaTheme="minorHAnsi" w:hAnsi="Verdana" w:cstheme="minorBidi"/>
                <w:b/>
                <w:sz w:val="20"/>
                <w:szCs w:val="20"/>
                <w:lang w:val="bg-BG"/>
              </w:rPr>
            </w:pPr>
            <w:r w:rsidRPr="004149AA">
              <w:rPr>
                <w:rFonts w:ascii="Verdana" w:eastAsiaTheme="minorHAnsi" w:hAnsi="Verdana" w:cstheme="minorBidi"/>
                <w:b/>
                <w:sz w:val="20"/>
                <w:szCs w:val="20"/>
                <w:lang w:val="bg-BG"/>
              </w:rPr>
              <w:t>№</w:t>
            </w:r>
          </w:p>
        </w:tc>
        <w:tc>
          <w:tcPr>
            <w:tcW w:w="4248" w:type="dxa"/>
            <w:shd w:val="clear" w:color="auto" w:fill="auto"/>
            <w:vAlign w:val="center"/>
          </w:tcPr>
          <w:p w14:paraId="0AEE2F31" w14:textId="77777777" w:rsidR="0047368B" w:rsidRPr="004149AA" w:rsidRDefault="0047368B" w:rsidP="00692CCD">
            <w:pPr>
              <w:spacing w:after="200" w:line="276" w:lineRule="auto"/>
              <w:jc w:val="center"/>
              <w:rPr>
                <w:rFonts w:ascii="Verdana" w:eastAsiaTheme="minorHAnsi" w:hAnsi="Verdana" w:cstheme="minorBidi"/>
                <w:b/>
                <w:sz w:val="20"/>
                <w:szCs w:val="20"/>
                <w:lang w:val="bg-BG"/>
              </w:rPr>
            </w:pPr>
            <w:r w:rsidRPr="004149AA">
              <w:rPr>
                <w:rFonts w:ascii="Verdana" w:eastAsiaTheme="minorHAnsi" w:hAnsi="Verdana" w:cstheme="minorBidi"/>
                <w:b/>
                <w:sz w:val="20"/>
                <w:szCs w:val="20"/>
                <w:lang w:val="bg-BG"/>
              </w:rPr>
              <w:t>Дейности</w:t>
            </w:r>
          </w:p>
        </w:tc>
        <w:tc>
          <w:tcPr>
            <w:tcW w:w="2809" w:type="dxa"/>
            <w:shd w:val="clear" w:color="auto" w:fill="auto"/>
            <w:vAlign w:val="center"/>
          </w:tcPr>
          <w:p w14:paraId="6E951C40" w14:textId="77777777" w:rsidR="0047368B" w:rsidRPr="004149AA" w:rsidRDefault="0047368B" w:rsidP="00692CCD">
            <w:pPr>
              <w:spacing w:after="200" w:line="276" w:lineRule="auto"/>
              <w:jc w:val="center"/>
              <w:rPr>
                <w:rFonts w:ascii="Verdana" w:eastAsiaTheme="minorHAnsi" w:hAnsi="Verdana" w:cstheme="minorBidi"/>
                <w:b/>
                <w:sz w:val="20"/>
                <w:szCs w:val="20"/>
                <w:lang w:val="bg-BG"/>
              </w:rPr>
            </w:pPr>
            <w:r w:rsidRPr="004149AA">
              <w:rPr>
                <w:rFonts w:ascii="Verdana" w:eastAsiaTheme="minorHAnsi" w:hAnsi="Verdana" w:cstheme="minorBidi"/>
                <w:b/>
                <w:sz w:val="20"/>
                <w:szCs w:val="20"/>
                <w:lang w:val="bg-BG"/>
              </w:rPr>
              <w:t>Разпределение за извършване на дейностите</w:t>
            </w:r>
          </w:p>
        </w:tc>
        <w:tc>
          <w:tcPr>
            <w:tcW w:w="1684" w:type="dxa"/>
            <w:shd w:val="clear" w:color="auto" w:fill="auto"/>
            <w:vAlign w:val="center"/>
          </w:tcPr>
          <w:p w14:paraId="6969BEF4" w14:textId="77777777" w:rsidR="0047368B" w:rsidRPr="004149AA" w:rsidRDefault="0047368B" w:rsidP="00692CCD">
            <w:pPr>
              <w:jc w:val="center"/>
              <w:rPr>
                <w:rFonts w:ascii="Verdana" w:eastAsia="Calibri" w:hAnsi="Verdana"/>
                <w:b/>
                <w:sz w:val="20"/>
                <w:szCs w:val="20"/>
                <w:lang w:val="bg-BG"/>
              </w:rPr>
            </w:pPr>
            <w:r w:rsidRPr="004149AA">
              <w:rPr>
                <w:rFonts w:ascii="Verdana" w:eastAsia="Calibri" w:hAnsi="Verdana"/>
                <w:b/>
                <w:sz w:val="20"/>
                <w:szCs w:val="20"/>
                <w:lang w:val="bg-BG"/>
              </w:rPr>
              <w:t>Предложена цена в лева без ДДС</w:t>
            </w:r>
          </w:p>
        </w:tc>
      </w:tr>
      <w:tr w:rsidR="0047368B" w:rsidRPr="004149AA" w14:paraId="3F09021B" w14:textId="77777777" w:rsidTr="00692CCD">
        <w:tc>
          <w:tcPr>
            <w:tcW w:w="547" w:type="dxa"/>
            <w:gridSpan w:val="2"/>
            <w:shd w:val="clear" w:color="auto" w:fill="auto"/>
            <w:vAlign w:val="center"/>
          </w:tcPr>
          <w:p w14:paraId="6E39B561"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w:t>
            </w:r>
          </w:p>
        </w:tc>
        <w:tc>
          <w:tcPr>
            <w:tcW w:w="4248" w:type="dxa"/>
            <w:shd w:val="clear" w:color="auto" w:fill="auto"/>
            <w:vAlign w:val="center"/>
          </w:tcPr>
          <w:p w14:paraId="36F04A97"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ru-RU"/>
              </w:rPr>
              <w:t>Демонтаж ролки</w:t>
            </w:r>
            <w:r w:rsidRPr="004149AA">
              <w:rPr>
                <w:rFonts w:ascii="Verdana" w:eastAsia="Calibri" w:hAnsi="Verdana"/>
                <w:sz w:val="20"/>
                <w:szCs w:val="20"/>
                <w:lang w:val="bg-BG"/>
              </w:rPr>
              <w:t>,</w:t>
            </w:r>
            <w:r w:rsidRPr="004149AA">
              <w:rPr>
                <w:rFonts w:ascii="Verdana" w:eastAsia="Calibri" w:hAnsi="Verdana"/>
                <w:sz w:val="20"/>
                <w:szCs w:val="20"/>
                <w:lang w:val="ru-RU"/>
              </w:rPr>
              <w:t xml:space="preserve"> лагери </w:t>
            </w:r>
            <w:r w:rsidRPr="004149AA">
              <w:rPr>
                <w:rFonts w:ascii="Verdana" w:eastAsia="Calibri" w:hAnsi="Verdana"/>
                <w:sz w:val="20"/>
                <w:szCs w:val="20"/>
                <w:lang w:val="bg-BG"/>
              </w:rPr>
              <w:t>и лагерни тела</w:t>
            </w:r>
          </w:p>
        </w:tc>
        <w:tc>
          <w:tcPr>
            <w:tcW w:w="2809" w:type="dxa"/>
            <w:shd w:val="clear" w:color="auto" w:fill="auto"/>
            <w:vAlign w:val="center"/>
          </w:tcPr>
          <w:p w14:paraId="3B6A628A"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7B53203F" w14:textId="77777777" w:rsidR="0047368B" w:rsidRPr="004149AA" w:rsidRDefault="0047368B" w:rsidP="00692CCD">
            <w:pPr>
              <w:jc w:val="center"/>
              <w:rPr>
                <w:rFonts w:ascii="Verdana" w:eastAsia="Calibri" w:hAnsi="Verdana"/>
                <w:sz w:val="20"/>
                <w:szCs w:val="20"/>
                <w:lang w:val="bg-BG"/>
              </w:rPr>
            </w:pPr>
          </w:p>
        </w:tc>
      </w:tr>
      <w:tr w:rsidR="0047368B" w:rsidRPr="004149AA" w14:paraId="4CAC3D61" w14:textId="77777777" w:rsidTr="00692CCD">
        <w:tc>
          <w:tcPr>
            <w:tcW w:w="547" w:type="dxa"/>
            <w:gridSpan w:val="2"/>
            <w:shd w:val="clear" w:color="auto" w:fill="auto"/>
            <w:vAlign w:val="center"/>
          </w:tcPr>
          <w:p w14:paraId="57A28AF7"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2</w:t>
            </w:r>
          </w:p>
        </w:tc>
        <w:tc>
          <w:tcPr>
            <w:tcW w:w="4248" w:type="dxa"/>
            <w:shd w:val="clear" w:color="auto" w:fill="auto"/>
            <w:vAlign w:val="center"/>
          </w:tcPr>
          <w:p w14:paraId="11BA18AC"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Демонтаж вани за промивна вода</w:t>
            </w:r>
          </w:p>
        </w:tc>
        <w:tc>
          <w:tcPr>
            <w:tcW w:w="2809" w:type="dxa"/>
            <w:shd w:val="clear" w:color="auto" w:fill="auto"/>
            <w:vAlign w:val="center"/>
          </w:tcPr>
          <w:p w14:paraId="2B514A63"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689F91E0" w14:textId="77777777" w:rsidR="0047368B" w:rsidRPr="004149AA" w:rsidRDefault="0047368B" w:rsidP="00692CCD">
            <w:pPr>
              <w:jc w:val="center"/>
              <w:rPr>
                <w:rFonts w:ascii="Verdana" w:eastAsia="Calibri" w:hAnsi="Verdana"/>
                <w:sz w:val="20"/>
                <w:szCs w:val="20"/>
                <w:lang w:val="bg-BG"/>
              </w:rPr>
            </w:pPr>
          </w:p>
        </w:tc>
      </w:tr>
      <w:tr w:rsidR="0047368B" w:rsidRPr="004149AA" w14:paraId="6CFA6584" w14:textId="77777777" w:rsidTr="00692CCD">
        <w:tc>
          <w:tcPr>
            <w:tcW w:w="547" w:type="dxa"/>
            <w:gridSpan w:val="2"/>
            <w:shd w:val="clear" w:color="auto" w:fill="auto"/>
            <w:vAlign w:val="center"/>
          </w:tcPr>
          <w:p w14:paraId="06BB8783"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3</w:t>
            </w:r>
          </w:p>
        </w:tc>
        <w:tc>
          <w:tcPr>
            <w:tcW w:w="4248" w:type="dxa"/>
            <w:shd w:val="clear" w:color="auto" w:fill="auto"/>
            <w:vAlign w:val="center"/>
          </w:tcPr>
          <w:p w14:paraId="634A54D3"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Демонтаж промивни дюзи</w:t>
            </w:r>
          </w:p>
        </w:tc>
        <w:tc>
          <w:tcPr>
            <w:tcW w:w="2809" w:type="dxa"/>
            <w:shd w:val="clear" w:color="auto" w:fill="auto"/>
            <w:vAlign w:val="center"/>
          </w:tcPr>
          <w:p w14:paraId="35A5113F"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18937BA0" w14:textId="77777777" w:rsidR="0047368B" w:rsidRPr="004149AA" w:rsidRDefault="0047368B" w:rsidP="00692CCD">
            <w:pPr>
              <w:jc w:val="center"/>
              <w:rPr>
                <w:rFonts w:ascii="Verdana" w:eastAsia="Calibri" w:hAnsi="Verdana"/>
                <w:sz w:val="20"/>
                <w:szCs w:val="20"/>
                <w:lang w:val="bg-BG"/>
              </w:rPr>
            </w:pPr>
          </w:p>
        </w:tc>
      </w:tr>
      <w:tr w:rsidR="0047368B" w:rsidRPr="004149AA" w14:paraId="52A631A5" w14:textId="77777777" w:rsidTr="00692CCD">
        <w:tc>
          <w:tcPr>
            <w:tcW w:w="547" w:type="dxa"/>
            <w:gridSpan w:val="2"/>
            <w:shd w:val="clear" w:color="auto" w:fill="auto"/>
            <w:vAlign w:val="center"/>
          </w:tcPr>
          <w:p w14:paraId="5D15623A"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4</w:t>
            </w:r>
          </w:p>
        </w:tc>
        <w:tc>
          <w:tcPr>
            <w:tcW w:w="4248" w:type="dxa"/>
            <w:shd w:val="clear" w:color="auto" w:fill="auto"/>
            <w:vAlign w:val="center"/>
          </w:tcPr>
          <w:p w14:paraId="18662CDB"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Демонтаж опорни скари и гумени ограничители</w:t>
            </w:r>
          </w:p>
        </w:tc>
        <w:tc>
          <w:tcPr>
            <w:tcW w:w="2809" w:type="dxa"/>
            <w:shd w:val="clear" w:color="auto" w:fill="auto"/>
            <w:vAlign w:val="center"/>
          </w:tcPr>
          <w:p w14:paraId="22D3829C"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2746653A" w14:textId="77777777" w:rsidR="0047368B" w:rsidRPr="004149AA" w:rsidRDefault="0047368B" w:rsidP="00692CCD">
            <w:pPr>
              <w:jc w:val="center"/>
              <w:rPr>
                <w:rFonts w:ascii="Verdana" w:eastAsia="Calibri" w:hAnsi="Verdana"/>
                <w:sz w:val="20"/>
                <w:szCs w:val="20"/>
                <w:lang w:val="bg-BG"/>
              </w:rPr>
            </w:pPr>
          </w:p>
        </w:tc>
      </w:tr>
      <w:tr w:rsidR="0047368B" w:rsidRPr="004149AA" w14:paraId="17E4B988" w14:textId="77777777" w:rsidTr="00692CCD">
        <w:tc>
          <w:tcPr>
            <w:tcW w:w="547" w:type="dxa"/>
            <w:gridSpan w:val="2"/>
            <w:shd w:val="clear" w:color="auto" w:fill="auto"/>
            <w:vAlign w:val="center"/>
          </w:tcPr>
          <w:p w14:paraId="4CCB5D09"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5</w:t>
            </w:r>
          </w:p>
        </w:tc>
        <w:tc>
          <w:tcPr>
            <w:tcW w:w="4248" w:type="dxa"/>
            <w:shd w:val="clear" w:color="auto" w:fill="auto"/>
            <w:vAlign w:val="center"/>
          </w:tcPr>
          <w:p w14:paraId="30BCF0CC"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Демонтаж промивен тръбопровод</w:t>
            </w:r>
          </w:p>
        </w:tc>
        <w:tc>
          <w:tcPr>
            <w:tcW w:w="2809" w:type="dxa"/>
            <w:shd w:val="clear" w:color="auto" w:fill="auto"/>
            <w:vAlign w:val="center"/>
          </w:tcPr>
          <w:p w14:paraId="5B6E835F"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39B2B55E" w14:textId="77777777" w:rsidR="0047368B" w:rsidRPr="004149AA" w:rsidRDefault="0047368B" w:rsidP="00692CCD">
            <w:pPr>
              <w:jc w:val="center"/>
              <w:rPr>
                <w:rFonts w:ascii="Verdana" w:eastAsia="Calibri" w:hAnsi="Verdana"/>
                <w:sz w:val="20"/>
                <w:szCs w:val="20"/>
                <w:lang w:val="bg-BG"/>
              </w:rPr>
            </w:pPr>
          </w:p>
        </w:tc>
      </w:tr>
      <w:tr w:rsidR="0047368B" w:rsidRPr="004149AA" w14:paraId="348D6690" w14:textId="77777777" w:rsidTr="00692CCD">
        <w:tc>
          <w:tcPr>
            <w:tcW w:w="547" w:type="dxa"/>
            <w:gridSpan w:val="2"/>
            <w:shd w:val="clear" w:color="auto" w:fill="auto"/>
            <w:vAlign w:val="center"/>
          </w:tcPr>
          <w:p w14:paraId="3CAE5CD7"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6</w:t>
            </w:r>
          </w:p>
        </w:tc>
        <w:tc>
          <w:tcPr>
            <w:tcW w:w="4248" w:type="dxa"/>
            <w:shd w:val="clear" w:color="auto" w:fill="auto"/>
            <w:vAlign w:val="center"/>
          </w:tcPr>
          <w:p w14:paraId="082C740F"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Ремонт ролки</w:t>
            </w:r>
          </w:p>
        </w:tc>
        <w:tc>
          <w:tcPr>
            <w:tcW w:w="2809" w:type="dxa"/>
            <w:shd w:val="clear" w:color="auto" w:fill="auto"/>
            <w:vAlign w:val="center"/>
          </w:tcPr>
          <w:p w14:paraId="2C6D0FA9"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6EFE8050" w14:textId="77777777" w:rsidR="0047368B" w:rsidRPr="004149AA" w:rsidRDefault="0047368B" w:rsidP="00692CCD">
            <w:pPr>
              <w:jc w:val="center"/>
              <w:rPr>
                <w:rFonts w:ascii="Verdana" w:eastAsia="Calibri" w:hAnsi="Verdana"/>
                <w:sz w:val="20"/>
                <w:szCs w:val="20"/>
                <w:lang w:val="bg-BG"/>
              </w:rPr>
            </w:pPr>
          </w:p>
        </w:tc>
      </w:tr>
      <w:tr w:rsidR="0047368B" w:rsidRPr="004149AA" w14:paraId="2385AC4F" w14:textId="77777777" w:rsidTr="00692CCD">
        <w:tc>
          <w:tcPr>
            <w:tcW w:w="547" w:type="dxa"/>
            <w:gridSpan w:val="2"/>
            <w:shd w:val="clear" w:color="auto" w:fill="auto"/>
            <w:vAlign w:val="center"/>
          </w:tcPr>
          <w:p w14:paraId="2FA47290"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7</w:t>
            </w:r>
          </w:p>
        </w:tc>
        <w:tc>
          <w:tcPr>
            <w:tcW w:w="4248" w:type="dxa"/>
            <w:shd w:val="clear" w:color="auto" w:fill="auto"/>
            <w:vAlign w:val="center"/>
          </w:tcPr>
          <w:p w14:paraId="52CBC665"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Направа и монтаж тръбопровод ф 110от вана за инфилтрат до отвеждащ канал. Неръждаеми тръби.</w:t>
            </w:r>
          </w:p>
        </w:tc>
        <w:tc>
          <w:tcPr>
            <w:tcW w:w="2809" w:type="dxa"/>
            <w:shd w:val="clear" w:color="auto" w:fill="auto"/>
            <w:vAlign w:val="center"/>
          </w:tcPr>
          <w:p w14:paraId="6E86E07D"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475F0668" w14:textId="77777777" w:rsidR="0047368B" w:rsidRPr="004149AA" w:rsidRDefault="0047368B" w:rsidP="00692CCD">
            <w:pPr>
              <w:jc w:val="center"/>
              <w:rPr>
                <w:rFonts w:ascii="Verdana" w:eastAsia="Calibri" w:hAnsi="Verdana"/>
                <w:sz w:val="20"/>
                <w:szCs w:val="20"/>
                <w:lang w:val="bg-BG"/>
              </w:rPr>
            </w:pPr>
          </w:p>
        </w:tc>
      </w:tr>
      <w:tr w:rsidR="0047368B" w:rsidRPr="004149AA" w14:paraId="4F2CEA54" w14:textId="77777777" w:rsidTr="00692CCD">
        <w:tc>
          <w:tcPr>
            <w:tcW w:w="547" w:type="dxa"/>
            <w:gridSpan w:val="2"/>
            <w:shd w:val="clear" w:color="auto" w:fill="auto"/>
            <w:vAlign w:val="center"/>
          </w:tcPr>
          <w:p w14:paraId="5A301516"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8</w:t>
            </w:r>
          </w:p>
        </w:tc>
        <w:tc>
          <w:tcPr>
            <w:tcW w:w="4248" w:type="dxa"/>
            <w:shd w:val="clear" w:color="auto" w:fill="auto"/>
            <w:vAlign w:val="center"/>
          </w:tcPr>
          <w:p w14:paraId="01A5C44A"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Изработка и монтаж на нови опорни скари. Неръждаеми тръби 1“</w:t>
            </w:r>
          </w:p>
        </w:tc>
        <w:tc>
          <w:tcPr>
            <w:tcW w:w="2809" w:type="dxa"/>
            <w:shd w:val="clear" w:color="auto" w:fill="auto"/>
            <w:vAlign w:val="center"/>
          </w:tcPr>
          <w:p w14:paraId="4F67EF72"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6159DAD4" w14:textId="77777777" w:rsidR="0047368B" w:rsidRPr="004149AA" w:rsidRDefault="0047368B" w:rsidP="00692CCD">
            <w:pPr>
              <w:jc w:val="center"/>
              <w:rPr>
                <w:rFonts w:ascii="Verdana" w:eastAsia="Calibri" w:hAnsi="Verdana"/>
                <w:sz w:val="20"/>
                <w:szCs w:val="20"/>
                <w:lang w:val="bg-BG"/>
              </w:rPr>
            </w:pPr>
          </w:p>
        </w:tc>
      </w:tr>
      <w:tr w:rsidR="0047368B" w:rsidRPr="004149AA" w14:paraId="4AE4FFF1" w14:textId="77777777" w:rsidTr="00692CCD">
        <w:tc>
          <w:tcPr>
            <w:tcW w:w="547" w:type="dxa"/>
            <w:gridSpan w:val="2"/>
            <w:shd w:val="clear" w:color="auto" w:fill="auto"/>
            <w:vAlign w:val="center"/>
          </w:tcPr>
          <w:p w14:paraId="09268743"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9</w:t>
            </w:r>
          </w:p>
        </w:tc>
        <w:tc>
          <w:tcPr>
            <w:tcW w:w="4248" w:type="dxa"/>
            <w:shd w:val="clear" w:color="auto" w:fill="auto"/>
            <w:vAlign w:val="center"/>
          </w:tcPr>
          <w:p w14:paraId="261FDAA7"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ru-RU"/>
              </w:rPr>
              <w:t xml:space="preserve">Монтаж </w:t>
            </w:r>
            <w:r w:rsidRPr="004149AA">
              <w:rPr>
                <w:rFonts w:ascii="Verdana" w:eastAsia="Calibri" w:hAnsi="Verdana"/>
                <w:sz w:val="20"/>
                <w:szCs w:val="20"/>
                <w:lang w:val="bg-BG"/>
              </w:rPr>
              <w:t xml:space="preserve">на ремонтирани </w:t>
            </w:r>
            <w:r w:rsidRPr="004149AA">
              <w:rPr>
                <w:rFonts w:ascii="Verdana" w:eastAsia="Calibri" w:hAnsi="Verdana"/>
                <w:sz w:val="20"/>
                <w:szCs w:val="20"/>
                <w:lang w:val="ru-RU"/>
              </w:rPr>
              <w:t>ролки</w:t>
            </w:r>
            <w:r w:rsidRPr="004149AA">
              <w:rPr>
                <w:rFonts w:ascii="Verdana" w:eastAsia="Calibri" w:hAnsi="Verdana"/>
                <w:sz w:val="20"/>
                <w:szCs w:val="20"/>
                <w:lang w:val="bg-BG"/>
              </w:rPr>
              <w:t>,</w:t>
            </w:r>
            <w:r w:rsidRPr="004149AA">
              <w:rPr>
                <w:rFonts w:ascii="Verdana" w:eastAsia="Calibri" w:hAnsi="Verdana"/>
                <w:sz w:val="20"/>
                <w:szCs w:val="20"/>
                <w:lang w:val="ru-RU"/>
              </w:rPr>
              <w:t xml:space="preserve"> нови лагери</w:t>
            </w:r>
            <w:r w:rsidRPr="004149AA">
              <w:rPr>
                <w:rFonts w:ascii="Verdana" w:eastAsia="Calibri" w:hAnsi="Verdana"/>
                <w:sz w:val="20"/>
                <w:szCs w:val="20"/>
                <w:lang w:val="bg-BG"/>
              </w:rPr>
              <w:t xml:space="preserve"> и лагерни тела</w:t>
            </w:r>
          </w:p>
        </w:tc>
        <w:tc>
          <w:tcPr>
            <w:tcW w:w="2809" w:type="dxa"/>
            <w:shd w:val="clear" w:color="auto" w:fill="auto"/>
            <w:vAlign w:val="center"/>
          </w:tcPr>
          <w:p w14:paraId="2F13ECD2"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2A70F7F3" w14:textId="77777777" w:rsidR="0047368B" w:rsidRPr="004149AA" w:rsidRDefault="0047368B" w:rsidP="00692CCD">
            <w:pPr>
              <w:jc w:val="center"/>
              <w:rPr>
                <w:rFonts w:ascii="Verdana" w:eastAsia="Calibri" w:hAnsi="Verdana"/>
                <w:sz w:val="20"/>
                <w:szCs w:val="20"/>
                <w:lang w:val="bg-BG"/>
              </w:rPr>
            </w:pPr>
          </w:p>
        </w:tc>
      </w:tr>
      <w:tr w:rsidR="0047368B" w:rsidRPr="004149AA" w14:paraId="47F293F3" w14:textId="77777777" w:rsidTr="00692CCD">
        <w:tc>
          <w:tcPr>
            <w:tcW w:w="547" w:type="dxa"/>
            <w:gridSpan w:val="2"/>
            <w:shd w:val="clear" w:color="auto" w:fill="auto"/>
            <w:vAlign w:val="center"/>
          </w:tcPr>
          <w:p w14:paraId="4E3B9226"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10</w:t>
            </w:r>
          </w:p>
        </w:tc>
        <w:tc>
          <w:tcPr>
            <w:tcW w:w="4248" w:type="dxa"/>
            <w:shd w:val="clear" w:color="auto" w:fill="auto"/>
            <w:vAlign w:val="center"/>
          </w:tcPr>
          <w:p w14:paraId="5E628E39"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Монтаж нови гумени ограничители.</w:t>
            </w:r>
          </w:p>
          <w:p w14:paraId="05F7196C"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Износоустойчива гума 4мм.</w:t>
            </w:r>
          </w:p>
        </w:tc>
        <w:tc>
          <w:tcPr>
            <w:tcW w:w="2809" w:type="dxa"/>
            <w:shd w:val="clear" w:color="auto" w:fill="auto"/>
            <w:vAlign w:val="center"/>
          </w:tcPr>
          <w:p w14:paraId="7396E93F"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7F7F0BBF" w14:textId="77777777" w:rsidR="0047368B" w:rsidRPr="004149AA" w:rsidRDefault="0047368B" w:rsidP="00692CCD">
            <w:pPr>
              <w:jc w:val="center"/>
              <w:rPr>
                <w:rFonts w:ascii="Verdana" w:eastAsia="Calibri" w:hAnsi="Verdana"/>
                <w:sz w:val="20"/>
                <w:szCs w:val="20"/>
                <w:lang w:val="bg-BG"/>
              </w:rPr>
            </w:pPr>
          </w:p>
        </w:tc>
      </w:tr>
      <w:tr w:rsidR="0047368B" w:rsidRPr="004149AA" w14:paraId="24F96574" w14:textId="77777777" w:rsidTr="00692CCD">
        <w:tc>
          <w:tcPr>
            <w:tcW w:w="547" w:type="dxa"/>
            <w:gridSpan w:val="2"/>
            <w:shd w:val="clear" w:color="auto" w:fill="auto"/>
            <w:vAlign w:val="center"/>
          </w:tcPr>
          <w:p w14:paraId="4022AAF8"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11</w:t>
            </w:r>
          </w:p>
        </w:tc>
        <w:tc>
          <w:tcPr>
            <w:tcW w:w="4248" w:type="dxa"/>
            <w:shd w:val="clear" w:color="auto" w:fill="auto"/>
            <w:vAlign w:val="center"/>
          </w:tcPr>
          <w:p w14:paraId="0D05AFD5"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Подмяна пневматични цилиндри,маркучи и разпределители</w:t>
            </w:r>
          </w:p>
        </w:tc>
        <w:tc>
          <w:tcPr>
            <w:tcW w:w="2809" w:type="dxa"/>
            <w:shd w:val="clear" w:color="auto" w:fill="auto"/>
            <w:vAlign w:val="center"/>
          </w:tcPr>
          <w:p w14:paraId="2E3739A6"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17AB62C9" w14:textId="77777777" w:rsidR="0047368B" w:rsidRPr="004149AA" w:rsidRDefault="0047368B" w:rsidP="00692CCD">
            <w:pPr>
              <w:jc w:val="center"/>
              <w:rPr>
                <w:rFonts w:ascii="Verdana" w:eastAsia="Calibri" w:hAnsi="Verdana"/>
                <w:sz w:val="20"/>
                <w:szCs w:val="20"/>
                <w:lang w:val="bg-BG"/>
              </w:rPr>
            </w:pPr>
          </w:p>
        </w:tc>
      </w:tr>
      <w:tr w:rsidR="0047368B" w:rsidRPr="004149AA" w14:paraId="2BBDD91E" w14:textId="77777777" w:rsidTr="00692CCD">
        <w:tc>
          <w:tcPr>
            <w:tcW w:w="547" w:type="dxa"/>
            <w:gridSpan w:val="2"/>
            <w:shd w:val="clear" w:color="auto" w:fill="auto"/>
            <w:vAlign w:val="center"/>
          </w:tcPr>
          <w:p w14:paraId="0EB5E1F8"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12</w:t>
            </w:r>
          </w:p>
        </w:tc>
        <w:tc>
          <w:tcPr>
            <w:tcW w:w="4248" w:type="dxa"/>
            <w:shd w:val="clear" w:color="auto" w:fill="auto"/>
            <w:vAlign w:val="center"/>
          </w:tcPr>
          <w:p w14:paraId="72AA9DDD"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Изработка и монтаж на нов промивен тръбопровод</w:t>
            </w:r>
          </w:p>
        </w:tc>
        <w:tc>
          <w:tcPr>
            <w:tcW w:w="2809" w:type="dxa"/>
            <w:shd w:val="clear" w:color="auto" w:fill="auto"/>
            <w:vAlign w:val="center"/>
          </w:tcPr>
          <w:p w14:paraId="16771F06"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72EDE6D8" w14:textId="77777777" w:rsidR="0047368B" w:rsidRPr="004149AA" w:rsidRDefault="0047368B" w:rsidP="00692CCD">
            <w:pPr>
              <w:jc w:val="center"/>
              <w:rPr>
                <w:rFonts w:ascii="Verdana" w:eastAsia="Calibri" w:hAnsi="Verdana"/>
                <w:sz w:val="20"/>
                <w:szCs w:val="20"/>
                <w:lang w:val="bg-BG"/>
              </w:rPr>
            </w:pPr>
          </w:p>
        </w:tc>
      </w:tr>
      <w:tr w:rsidR="0047368B" w:rsidRPr="004149AA" w14:paraId="1BE5D866" w14:textId="77777777" w:rsidTr="00692CCD">
        <w:tc>
          <w:tcPr>
            <w:tcW w:w="547" w:type="dxa"/>
            <w:gridSpan w:val="2"/>
            <w:shd w:val="clear" w:color="auto" w:fill="auto"/>
            <w:vAlign w:val="center"/>
          </w:tcPr>
          <w:p w14:paraId="2D3F1610"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13</w:t>
            </w:r>
          </w:p>
        </w:tc>
        <w:tc>
          <w:tcPr>
            <w:tcW w:w="4248" w:type="dxa"/>
            <w:shd w:val="clear" w:color="auto" w:fill="auto"/>
            <w:vAlign w:val="center"/>
          </w:tcPr>
          <w:p w14:paraId="683E2632"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Изработка и монтаж на промивни дюзи</w:t>
            </w:r>
          </w:p>
        </w:tc>
        <w:tc>
          <w:tcPr>
            <w:tcW w:w="2809" w:type="dxa"/>
            <w:shd w:val="clear" w:color="auto" w:fill="auto"/>
            <w:vAlign w:val="center"/>
          </w:tcPr>
          <w:p w14:paraId="334C49D2"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10B8C838" w14:textId="77777777" w:rsidR="0047368B" w:rsidRPr="004149AA" w:rsidRDefault="0047368B" w:rsidP="00692CCD">
            <w:pPr>
              <w:jc w:val="center"/>
              <w:rPr>
                <w:rFonts w:ascii="Verdana" w:eastAsia="Calibri" w:hAnsi="Verdana"/>
                <w:sz w:val="20"/>
                <w:szCs w:val="20"/>
                <w:lang w:val="bg-BG"/>
              </w:rPr>
            </w:pPr>
          </w:p>
        </w:tc>
      </w:tr>
      <w:tr w:rsidR="0047368B" w:rsidRPr="004149AA" w14:paraId="5FAE7BBB" w14:textId="77777777" w:rsidTr="00692CCD">
        <w:tc>
          <w:tcPr>
            <w:tcW w:w="547" w:type="dxa"/>
            <w:gridSpan w:val="2"/>
            <w:shd w:val="clear" w:color="auto" w:fill="auto"/>
            <w:vAlign w:val="center"/>
          </w:tcPr>
          <w:p w14:paraId="5BAB828A"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14</w:t>
            </w:r>
          </w:p>
        </w:tc>
        <w:tc>
          <w:tcPr>
            <w:tcW w:w="4248" w:type="dxa"/>
            <w:shd w:val="clear" w:color="auto" w:fill="auto"/>
            <w:vAlign w:val="center"/>
          </w:tcPr>
          <w:p w14:paraId="5DBBDEE5"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Подмяна плъзгачи на пневматични цилиндри</w:t>
            </w:r>
          </w:p>
        </w:tc>
        <w:tc>
          <w:tcPr>
            <w:tcW w:w="2809" w:type="dxa"/>
            <w:shd w:val="clear" w:color="auto" w:fill="auto"/>
            <w:vAlign w:val="center"/>
          </w:tcPr>
          <w:p w14:paraId="0B62CD36"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6867582C" w14:textId="77777777" w:rsidR="0047368B" w:rsidRPr="004149AA" w:rsidRDefault="0047368B" w:rsidP="00692CCD">
            <w:pPr>
              <w:jc w:val="center"/>
              <w:rPr>
                <w:rFonts w:ascii="Verdana" w:eastAsia="Calibri" w:hAnsi="Verdana"/>
                <w:sz w:val="20"/>
                <w:szCs w:val="20"/>
                <w:lang w:val="bg-BG"/>
              </w:rPr>
            </w:pPr>
          </w:p>
        </w:tc>
      </w:tr>
      <w:tr w:rsidR="0047368B" w:rsidRPr="004149AA" w14:paraId="4E096956" w14:textId="77777777" w:rsidTr="00692CCD">
        <w:tc>
          <w:tcPr>
            <w:tcW w:w="547" w:type="dxa"/>
            <w:gridSpan w:val="2"/>
            <w:shd w:val="clear" w:color="auto" w:fill="auto"/>
            <w:vAlign w:val="center"/>
          </w:tcPr>
          <w:p w14:paraId="43CD966A"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15</w:t>
            </w:r>
          </w:p>
        </w:tc>
        <w:tc>
          <w:tcPr>
            <w:tcW w:w="4248" w:type="dxa"/>
            <w:shd w:val="clear" w:color="auto" w:fill="auto"/>
            <w:vAlign w:val="center"/>
          </w:tcPr>
          <w:p w14:paraId="41104669" w14:textId="66A950B1" w:rsidR="0047368B" w:rsidRPr="00230BCA" w:rsidRDefault="0047368B" w:rsidP="00692CCD">
            <w:pPr>
              <w:rPr>
                <w:rFonts w:ascii="Verdana" w:eastAsia="Calibri" w:hAnsi="Verdana"/>
                <w:sz w:val="20"/>
                <w:szCs w:val="20"/>
                <w:lang w:val="bg-BG"/>
              </w:rPr>
            </w:pPr>
            <w:r w:rsidRPr="00230BCA">
              <w:rPr>
                <w:rFonts w:ascii="Verdana" w:eastAsia="Calibri" w:hAnsi="Verdana"/>
                <w:sz w:val="20"/>
                <w:szCs w:val="20"/>
                <w:lang w:val="bg-BG"/>
              </w:rPr>
              <w:t>Монтаж 2 бр. филтърни платна</w:t>
            </w:r>
            <w:r w:rsidR="00230BCA" w:rsidRPr="00230BCA">
              <w:rPr>
                <w:rFonts w:ascii="Verdana" w:eastAsia="Calibri" w:hAnsi="Verdana"/>
                <w:sz w:val="20"/>
                <w:szCs w:val="20"/>
                <w:lang w:val="bg-BG"/>
              </w:rPr>
              <w:t xml:space="preserve"> от изпълнителя . С</w:t>
            </w:r>
            <w:r w:rsidR="00230BCA" w:rsidRPr="00230BCA">
              <w:rPr>
                <w:rFonts w:ascii="Verdana" w:hAnsi="Verdana"/>
                <w:sz w:val="20"/>
                <w:szCs w:val="20"/>
                <w:lang w:val="bg-BG"/>
              </w:rPr>
              <w:t xml:space="preserve">лужители </w:t>
            </w:r>
            <w:r w:rsidR="00230BCA" w:rsidRPr="00230BCA">
              <w:rPr>
                <w:rFonts w:ascii="Verdana" w:hAnsi="Verdana"/>
                <w:sz w:val="20"/>
                <w:szCs w:val="20"/>
                <w:lang w:val="bg-BG"/>
              </w:rPr>
              <w:t xml:space="preserve">на Възложителя </w:t>
            </w:r>
            <w:r w:rsidR="00230BCA" w:rsidRPr="00230BCA">
              <w:rPr>
                <w:rFonts w:ascii="Verdana" w:hAnsi="Verdana"/>
                <w:sz w:val="20"/>
                <w:szCs w:val="20"/>
                <w:lang w:val="bg-BG"/>
              </w:rPr>
              <w:t>ще се извърши закопчаването</w:t>
            </w:r>
          </w:p>
        </w:tc>
        <w:tc>
          <w:tcPr>
            <w:tcW w:w="2809" w:type="dxa"/>
            <w:shd w:val="clear" w:color="auto" w:fill="auto"/>
            <w:vAlign w:val="center"/>
          </w:tcPr>
          <w:p w14:paraId="286A052F"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b/>
                <w:sz w:val="20"/>
                <w:szCs w:val="20"/>
                <w:lang w:val="en-US"/>
              </w:rPr>
              <w:t>*</w:t>
            </w:r>
            <w:r w:rsidRPr="004149AA">
              <w:rPr>
                <w:rFonts w:ascii="Verdana" w:eastAsia="Calibri" w:hAnsi="Verdana"/>
                <w:sz w:val="20"/>
                <w:szCs w:val="20"/>
                <w:lang w:val="bg-BG"/>
              </w:rPr>
              <w:t>Изпълнител</w:t>
            </w:r>
          </w:p>
          <w:p w14:paraId="0655AA27"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w:t>
            </w:r>
          </w:p>
          <w:p w14:paraId="1F6D57FC"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Възложител</w:t>
            </w:r>
            <w:bookmarkStart w:id="1" w:name="_GoBack"/>
            <w:bookmarkEnd w:id="1"/>
          </w:p>
        </w:tc>
        <w:tc>
          <w:tcPr>
            <w:tcW w:w="1684" w:type="dxa"/>
            <w:shd w:val="clear" w:color="auto" w:fill="auto"/>
            <w:vAlign w:val="center"/>
          </w:tcPr>
          <w:p w14:paraId="40D532C4" w14:textId="77777777" w:rsidR="0047368B" w:rsidRPr="004149AA" w:rsidRDefault="0047368B" w:rsidP="00692CCD">
            <w:pPr>
              <w:jc w:val="center"/>
              <w:rPr>
                <w:rFonts w:ascii="Verdana" w:eastAsia="Calibri" w:hAnsi="Verdana"/>
                <w:b/>
                <w:sz w:val="20"/>
                <w:szCs w:val="20"/>
                <w:lang w:val="en-US"/>
              </w:rPr>
            </w:pPr>
          </w:p>
        </w:tc>
      </w:tr>
      <w:tr w:rsidR="0047368B" w:rsidRPr="004149AA" w14:paraId="5ED0AE67" w14:textId="77777777" w:rsidTr="00692CCD">
        <w:tc>
          <w:tcPr>
            <w:tcW w:w="547" w:type="dxa"/>
            <w:gridSpan w:val="2"/>
            <w:shd w:val="clear" w:color="auto" w:fill="auto"/>
            <w:vAlign w:val="center"/>
          </w:tcPr>
          <w:p w14:paraId="5A1AE3CE"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16</w:t>
            </w:r>
          </w:p>
        </w:tc>
        <w:tc>
          <w:tcPr>
            <w:tcW w:w="4248" w:type="dxa"/>
            <w:shd w:val="clear" w:color="auto" w:fill="auto"/>
            <w:vAlign w:val="center"/>
          </w:tcPr>
          <w:p w14:paraId="54A22E53"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Изработка,монтаж и укрепване на 2 бр. чистачи от листов полиамид 20 мм</w:t>
            </w:r>
          </w:p>
        </w:tc>
        <w:tc>
          <w:tcPr>
            <w:tcW w:w="2809" w:type="dxa"/>
            <w:shd w:val="clear" w:color="auto" w:fill="auto"/>
            <w:vAlign w:val="center"/>
          </w:tcPr>
          <w:p w14:paraId="6CD813D8"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387E42AD" w14:textId="77777777" w:rsidR="0047368B" w:rsidRPr="004149AA" w:rsidRDefault="0047368B" w:rsidP="00692CCD">
            <w:pPr>
              <w:jc w:val="center"/>
              <w:rPr>
                <w:rFonts w:ascii="Verdana" w:eastAsia="Calibri" w:hAnsi="Verdana"/>
                <w:sz w:val="20"/>
                <w:szCs w:val="20"/>
                <w:lang w:val="bg-BG"/>
              </w:rPr>
            </w:pPr>
          </w:p>
        </w:tc>
      </w:tr>
      <w:tr w:rsidR="0047368B" w:rsidRPr="004149AA" w14:paraId="1847D2C6" w14:textId="77777777" w:rsidTr="00692CCD">
        <w:tc>
          <w:tcPr>
            <w:tcW w:w="547" w:type="dxa"/>
            <w:gridSpan w:val="2"/>
            <w:shd w:val="clear" w:color="auto" w:fill="auto"/>
            <w:vAlign w:val="center"/>
          </w:tcPr>
          <w:p w14:paraId="06BF912B"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17</w:t>
            </w:r>
          </w:p>
        </w:tc>
        <w:tc>
          <w:tcPr>
            <w:tcW w:w="4248" w:type="dxa"/>
            <w:shd w:val="clear" w:color="auto" w:fill="auto"/>
            <w:vAlign w:val="center"/>
          </w:tcPr>
          <w:p w14:paraId="7E30D9BC" w14:textId="77777777" w:rsidR="0047368B" w:rsidRPr="004149AA" w:rsidRDefault="0047368B" w:rsidP="00692CCD">
            <w:pPr>
              <w:rPr>
                <w:rFonts w:ascii="Verdana" w:eastAsia="Calibri" w:hAnsi="Verdana"/>
                <w:sz w:val="20"/>
                <w:szCs w:val="20"/>
                <w:lang w:val="bg-BG"/>
              </w:rPr>
            </w:pPr>
            <w:r w:rsidRPr="004149AA">
              <w:rPr>
                <w:rFonts w:ascii="Verdana" w:eastAsia="Calibri" w:hAnsi="Verdana"/>
                <w:sz w:val="20"/>
                <w:szCs w:val="20"/>
                <w:lang w:val="bg-BG"/>
              </w:rPr>
              <w:t>Доставка и монтаж на нов мотор-редуктор за задвижване на лентите с честотно управление.</w:t>
            </w:r>
          </w:p>
        </w:tc>
        <w:tc>
          <w:tcPr>
            <w:tcW w:w="2809" w:type="dxa"/>
            <w:shd w:val="clear" w:color="auto" w:fill="auto"/>
            <w:vAlign w:val="center"/>
          </w:tcPr>
          <w:p w14:paraId="331E0D90"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Изпълнител</w:t>
            </w:r>
          </w:p>
        </w:tc>
        <w:tc>
          <w:tcPr>
            <w:tcW w:w="1684" w:type="dxa"/>
            <w:shd w:val="clear" w:color="auto" w:fill="auto"/>
            <w:vAlign w:val="center"/>
          </w:tcPr>
          <w:p w14:paraId="22FB285A" w14:textId="77777777" w:rsidR="0047368B" w:rsidRPr="004149AA" w:rsidRDefault="0047368B" w:rsidP="00692CCD">
            <w:pPr>
              <w:jc w:val="center"/>
              <w:rPr>
                <w:rFonts w:ascii="Verdana" w:eastAsia="Calibri" w:hAnsi="Verdana"/>
                <w:sz w:val="20"/>
                <w:szCs w:val="20"/>
                <w:lang w:val="bg-BG"/>
              </w:rPr>
            </w:pPr>
          </w:p>
        </w:tc>
      </w:tr>
      <w:tr w:rsidR="0047368B" w:rsidRPr="004149AA" w14:paraId="3264A8B8" w14:textId="77777777" w:rsidTr="00692CCD">
        <w:trPr>
          <w:trHeight w:val="482"/>
        </w:trPr>
        <w:tc>
          <w:tcPr>
            <w:tcW w:w="547" w:type="dxa"/>
            <w:gridSpan w:val="2"/>
            <w:shd w:val="clear" w:color="auto" w:fill="auto"/>
            <w:vAlign w:val="center"/>
          </w:tcPr>
          <w:p w14:paraId="166DB3C0" w14:textId="77777777" w:rsidR="0047368B" w:rsidRPr="004149AA" w:rsidRDefault="0047368B" w:rsidP="00692CCD">
            <w:pPr>
              <w:jc w:val="center"/>
              <w:rPr>
                <w:rFonts w:ascii="Verdana" w:eastAsia="Calibri" w:hAnsi="Verdana"/>
                <w:sz w:val="20"/>
                <w:szCs w:val="20"/>
                <w:lang w:val="bg-BG"/>
              </w:rPr>
            </w:pPr>
            <w:r w:rsidRPr="004149AA">
              <w:rPr>
                <w:rFonts w:ascii="Verdana" w:eastAsia="Calibri" w:hAnsi="Verdana"/>
                <w:sz w:val="20"/>
                <w:szCs w:val="20"/>
                <w:lang w:val="bg-BG"/>
              </w:rPr>
              <w:t>18</w:t>
            </w:r>
          </w:p>
        </w:tc>
        <w:tc>
          <w:tcPr>
            <w:tcW w:w="4248" w:type="dxa"/>
            <w:shd w:val="clear" w:color="auto" w:fill="auto"/>
            <w:vAlign w:val="center"/>
          </w:tcPr>
          <w:p w14:paraId="09957A9C" w14:textId="7234894D" w:rsidR="0047368B" w:rsidRPr="004149AA" w:rsidRDefault="0006107D" w:rsidP="00692CCD">
            <w:pPr>
              <w:rPr>
                <w:rFonts w:ascii="Verdana" w:eastAsia="Calibri" w:hAnsi="Verdana"/>
                <w:sz w:val="20"/>
                <w:szCs w:val="20"/>
                <w:lang w:val="bg-BG"/>
              </w:rPr>
            </w:pPr>
            <w:r w:rsidRPr="0006107D">
              <w:rPr>
                <w:rFonts w:ascii="Verdana" w:eastAsia="Calibri" w:hAnsi="Verdana"/>
                <w:sz w:val="20"/>
                <w:szCs w:val="20"/>
                <w:lang w:val="en-US"/>
              </w:rPr>
              <w:t>M</w:t>
            </w:r>
            <w:r w:rsidRPr="0006107D">
              <w:rPr>
                <w:rFonts w:ascii="Verdana" w:eastAsia="Calibri" w:hAnsi="Verdana"/>
                <w:sz w:val="20"/>
                <w:szCs w:val="20"/>
                <w:lang w:val="bg-BG"/>
              </w:rPr>
              <w:t>онтаж на система за натягане на калочистачите към лентите за по добро чистене на кека.</w:t>
            </w:r>
          </w:p>
        </w:tc>
        <w:tc>
          <w:tcPr>
            <w:tcW w:w="2809" w:type="dxa"/>
            <w:shd w:val="clear" w:color="auto" w:fill="auto"/>
            <w:vAlign w:val="center"/>
          </w:tcPr>
          <w:p w14:paraId="42B88D87" w14:textId="49C22087" w:rsidR="0047368B" w:rsidRPr="004149AA" w:rsidRDefault="0006107D" w:rsidP="00692CCD">
            <w:pPr>
              <w:jc w:val="center"/>
              <w:rPr>
                <w:rFonts w:ascii="Verdana" w:eastAsia="Calibri" w:hAnsi="Verdana"/>
                <w:sz w:val="20"/>
                <w:szCs w:val="20"/>
                <w:lang w:val="bg-BG"/>
              </w:rPr>
            </w:pPr>
            <w:r w:rsidRPr="0006107D">
              <w:rPr>
                <w:rFonts w:ascii="Verdana" w:eastAsia="Calibri" w:hAnsi="Verdana"/>
                <w:sz w:val="20"/>
                <w:szCs w:val="20"/>
                <w:lang w:val="bg-BG"/>
              </w:rPr>
              <w:t>Изпълнител</w:t>
            </w:r>
            <w:r w:rsidRPr="0006107D">
              <w:rPr>
                <w:rFonts w:ascii="Verdana" w:eastAsia="Calibri" w:hAnsi="Verdana"/>
                <w:sz w:val="20"/>
                <w:szCs w:val="20"/>
              </w:rPr>
              <w:t xml:space="preserve"> </w:t>
            </w:r>
          </w:p>
        </w:tc>
        <w:tc>
          <w:tcPr>
            <w:tcW w:w="1684" w:type="dxa"/>
            <w:shd w:val="clear" w:color="auto" w:fill="auto"/>
            <w:vAlign w:val="center"/>
          </w:tcPr>
          <w:p w14:paraId="3D1A3B60" w14:textId="77777777" w:rsidR="0047368B" w:rsidRPr="004149AA" w:rsidRDefault="0047368B" w:rsidP="00692CCD">
            <w:pPr>
              <w:jc w:val="center"/>
              <w:rPr>
                <w:rFonts w:ascii="Verdana" w:eastAsia="Calibri" w:hAnsi="Verdana"/>
                <w:sz w:val="20"/>
                <w:szCs w:val="20"/>
                <w:lang w:val="bg-BG"/>
              </w:rPr>
            </w:pPr>
          </w:p>
        </w:tc>
      </w:tr>
      <w:tr w:rsidR="00692CCD" w:rsidRPr="004149AA" w14:paraId="10340611" w14:textId="77777777" w:rsidTr="00692CCD">
        <w:tc>
          <w:tcPr>
            <w:tcW w:w="540" w:type="dxa"/>
            <w:shd w:val="clear" w:color="auto" w:fill="auto"/>
          </w:tcPr>
          <w:p w14:paraId="5AA96253" w14:textId="53F46EB5" w:rsidR="00692CCD" w:rsidRPr="00692CCD" w:rsidRDefault="00692CCD" w:rsidP="00692CCD">
            <w:pPr>
              <w:jc w:val="right"/>
              <w:rPr>
                <w:rFonts w:ascii="Verdana" w:eastAsia="Calibri" w:hAnsi="Verdana"/>
                <w:sz w:val="20"/>
                <w:szCs w:val="20"/>
                <w:lang w:val="bg-BG"/>
              </w:rPr>
            </w:pPr>
            <w:r w:rsidRPr="00692CCD">
              <w:rPr>
                <w:rFonts w:ascii="Verdana" w:eastAsia="Calibri" w:hAnsi="Verdana"/>
                <w:sz w:val="20"/>
                <w:szCs w:val="20"/>
                <w:lang w:val="bg-BG"/>
              </w:rPr>
              <w:t>19</w:t>
            </w:r>
          </w:p>
        </w:tc>
        <w:tc>
          <w:tcPr>
            <w:tcW w:w="4260" w:type="dxa"/>
            <w:gridSpan w:val="2"/>
            <w:shd w:val="clear" w:color="auto" w:fill="auto"/>
          </w:tcPr>
          <w:p w14:paraId="15E6CEED" w14:textId="6ABF523D" w:rsidR="00692CCD" w:rsidRPr="00230BCA" w:rsidRDefault="00692CCD" w:rsidP="00230BCA">
            <w:pPr>
              <w:rPr>
                <w:rFonts w:ascii="Verdana" w:eastAsia="Calibri" w:hAnsi="Verdana"/>
                <w:sz w:val="20"/>
                <w:szCs w:val="20"/>
                <w:lang w:val="bg-BG"/>
              </w:rPr>
            </w:pPr>
            <w:r w:rsidRPr="00230BCA">
              <w:rPr>
                <w:rFonts w:ascii="Verdana" w:eastAsia="Calibri" w:hAnsi="Verdana"/>
                <w:sz w:val="20"/>
                <w:szCs w:val="20"/>
                <w:lang w:val="bg-BG"/>
              </w:rPr>
              <w:t>Пуск в работа и 72-часови проби</w:t>
            </w:r>
            <w:r w:rsidR="00230BCA" w:rsidRPr="00230BCA">
              <w:rPr>
                <w:rFonts w:ascii="Verdana" w:hAnsi="Verdana"/>
                <w:sz w:val="20"/>
                <w:szCs w:val="20"/>
              </w:rPr>
              <w:t xml:space="preserve"> Изпълнителя ще пусне в експлоатация пресата и ще отстранява възникнали проблеми, а експлоатационен персона</w:t>
            </w:r>
            <w:r w:rsidR="00230BCA" w:rsidRPr="00230BCA">
              <w:rPr>
                <w:rFonts w:ascii="Verdana" w:hAnsi="Verdana"/>
                <w:sz w:val="20"/>
                <w:szCs w:val="20"/>
                <w:lang w:val="bg-BG"/>
              </w:rPr>
              <w:t xml:space="preserve"> на Възложителя</w:t>
            </w:r>
            <w:r w:rsidR="00230BCA" w:rsidRPr="00230BCA">
              <w:rPr>
                <w:rFonts w:ascii="Verdana" w:hAnsi="Verdana"/>
                <w:sz w:val="20"/>
                <w:szCs w:val="20"/>
              </w:rPr>
              <w:t xml:space="preserve"> ще я натоварва постепенно с утайка.</w:t>
            </w:r>
            <w:r w:rsidR="00230BCA" w:rsidRPr="00230BCA">
              <w:rPr>
                <w:rFonts w:ascii="Verdana" w:eastAsia="Calibri" w:hAnsi="Verdana"/>
                <w:sz w:val="20"/>
                <w:szCs w:val="20"/>
                <w:lang w:val="bg-BG"/>
              </w:rPr>
              <w:t xml:space="preserve"> </w:t>
            </w:r>
          </w:p>
        </w:tc>
        <w:tc>
          <w:tcPr>
            <w:tcW w:w="2804" w:type="dxa"/>
            <w:shd w:val="clear" w:color="auto" w:fill="auto"/>
          </w:tcPr>
          <w:p w14:paraId="1B244DD3" w14:textId="6F1BF53F" w:rsidR="00692CCD" w:rsidRPr="0006107D" w:rsidRDefault="0006107D" w:rsidP="00692CCD">
            <w:pPr>
              <w:rPr>
                <w:rFonts w:ascii="Verdana" w:eastAsia="Calibri" w:hAnsi="Verdana"/>
                <w:sz w:val="20"/>
                <w:szCs w:val="20"/>
                <w:lang w:val="bg-BG"/>
              </w:rPr>
            </w:pPr>
            <w:r>
              <w:rPr>
                <w:rFonts w:ascii="Verdana" w:eastAsia="Calibri" w:hAnsi="Verdana"/>
                <w:b/>
                <w:sz w:val="20"/>
                <w:szCs w:val="20"/>
                <w:lang w:val="bg-BG"/>
              </w:rPr>
              <w:t xml:space="preserve">         </w:t>
            </w:r>
            <w:r w:rsidR="00692CCD" w:rsidRPr="0006107D">
              <w:rPr>
                <w:rFonts w:ascii="Verdana" w:eastAsia="Calibri" w:hAnsi="Verdana"/>
                <w:sz w:val="20"/>
                <w:szCs w:val="20"/>
                <w:lang w:val="bg-BG"/>
              </w:rPr>
              <w:t>Изпълнител</w:t>
            </w:r>
          </w:p>
          <w:p w14:paraId="5ACA68A6" w14:textId="25029507" w:rsidR="00692CCD" w:rsidRPr="0006107D" w:rsidRDefault="0006107D" w:rsidP="00692CCD">
            <w:pPr>
              <w:rPr>
                <w:rFonts w:ascii="Verdana" w:eastAsia="Calibri" w:hAnsi="Verdana"/>
                <w:sz w:val="20"/>
                <w:szCs w:val="20"/>
                <w:lang w:val="bg-BG"/>
              </w:rPr>
            </w:pPr>
            <w:r w:rsidRPr="0006107D">
              <w:rPr>
                <w:rFonts w:ascii="Verdana" w:eastAsia="Calibri" w:hAnsi="Verdana"/>
                <w:sz w:val="20"/>
                <w:szCs w:val="20"/>
                <w:lang w:val="bg-BG"/>
              </w:rPr>
              <w:t xml:space="preserve">                   </w:t>
            </w:r>
            <w:r w:rsidR="00692CCD" w:rsidRPr="0006107D">
              <w:rPr>
                <w:rFonts w:ascii="Verdana" w:eastAsia="Calibri" w:hAnsi="Verdana"/>
                <w:sz w:val="20"/>
                <w:szCs w:val="20"/>
                <w:lang w:val="bg-BG"/>
              </w:rPr>
              <w:t>+</w:t>
            </w:r>
          </w:p>
          <w:p w14:paraId="02874084" w14:textId="1E9C6B93" w:rsidR="00692CCD" w:rsidRPr="004149AA" w:rsidRDefault="0006107D" w:rsidP="00692CCD">
            <w:pPr>
              <w:rPr>
                <w:rFonts w:ascii="Verdana" w:eastAsia="Calibri" w:hAnsi="Verdana"/>
                <w:b/>
                <w:sz w:val="20"/>
                <w:szCs w:val="20"/>
                <w:lang w:val="bg-BG"/>
              </w:rPr>
            </w:pPr>
            <w:r w:rsidRPr="0006107D">
              <w:rPr>
                <w:rFonts w:ascii="Verdana" w:eastAsia="Calibri" w:hAnsi="Verdana"/>
                <w:sz w:val="20"/>
                <w:szCs w:val="20"/>
                <w:lang w:val="bg-BG"/>
              </w:rPr>
              <w:t xml:space="preserve">         </w:t>
            </w:r>
            <w:r w:rsidR="00692CCD" w:rsidRPr="0006107D">
              <w:rPr>
                <w:rFonts w:ascii="Verdana" w:eastAsia="Calibri" w:hAnsi="Verdana"/>
                <w:sz w:val="20"/>
                <w:szCs w:val="20"/>
                <w:lang w:val="bg-BG"/>
              </w:rPr>
              <w:t>Възложител</w:t>
            </w:r>
          </w:p>
        </w:tc>
        <w:tc>
          <w:tcPr>
            <w:tcW w:w="1684" w:type="dxa"/>
            <w:shd w:val="clear" w:color="auto" w:fill="auto"/>
          </w:tcPr>
          <w:p w14:paraId="2F2DEEEF" w14:textId="1508829B" w:rsidR="00692CCD" w:rsidRPr="004149AA" w:rsidRDefault="00692CCD" w:rsidP="00692CCD">
            <w:pPr>
              <w:rPr>
                <w:rFonts w:ascii="Verdana" w:eastAsia="Calibri" w:hAnsi="Verdana"/>
                <w:sz w:val="20"/>
                <w:szCs w:val="20"/>
                <w:lang w:val="bg-BG"/>
              </w:rPr>
            </w:pPr>
          </w:p>
        </w:tc>
      </w:tr>
      <w:tr w:rsidR="00692CCD" w14:paraId="42200D20" w14:textId="1FDE1601" w:rsidTr="00692CCD">
        <w:tblPrEx>
          <w:tblCellMar>
            <w:left w:w="70" w:type="dxa"/>
            <w:right w:w="70" w:type="dxa"/>
          </w:tblCellMar>
          <w:tblLook w:val="0000" w:firstRow="0" w:lastRow="0" w:firstColumn="0" w:lastColumn="0" w:noHBand="0" w:noVBand="0"/>
        </w:tblPrEx>
        <w:trPr>
          <w:trHeight w:val="465"/>
        </w:trPr>
        <w:tc>
          <w:tcPr>
            <w:tcW w:w="7604" w:type="dxa"/>
            <w:gridSpan w:val="4"/>
          </w:tcPr>
          <w:p w14:paraId="25E98CB8" w14:textId="77777777" w:rsidR="00692CCD" w:rsidRPr="004149AA" w:rsidRDefault="00692CCD" w:rsidP="00692CCD">
            <w:pPr>
              <w:tabs>
                <w:tab w:val="center" w:pos="4513"/>
              </w:tabs>
              <w:ind w:firstLine="426"/>
              <w:jc w:val="center"/>
              <w:rPr>
                <w:rFonts w:ascii="Verdana" w:hAnsi="Verdana" w:cs="Calibri"/>
                <w:b/>
                <w:sz w:val="20"/>
                <w:szCs w:val="20"/>
                <w:highlight w:val="yellow"/>
                <w:lang w:val="bg-BG"/>
              </w:rPr>
            </w:pPr>
            <w:r w:rsidRPr="004149AA">
              <w:rPr>
                <w:rFonts w:ascii="Verdana" w:hAnsi="Verdana" w:cs="Calibri"/>
                <w:b/>
                <w:sz w:val="20"/>
                <w:szCs w:val="20"/>
                <w:highlight w:val="yellow"/>
                <w:lang w:val="bg-BG"/>
              </w:rPr>
              <w:t xml:space="preserve">                    </w:t>
            </w:r>
          </w:p>
          <w:p w14:paraId="6261199A" w14:textId="29DCECFE" w:rsidR="00692CCD" w:rsidRDefault="00692CCD" w:rsidP="00692CCD">
            <w:pPr>
              <w:ind w:left="2952" w:firstLine="696"/>
              <w:rPr>
                <w:rFonts w:ascii="Verdana" w:hAnsi="Verdana" w:cs="Calibri"/>
                <w:b/>
                <w:sz w:val="20"/>
                <w:szCs w:val="20"/>
                <w:highlight w:val="yellow"/>
                <w:lang w:val="bg-BG"/>
              </w:rPr>
            </w:pPr>
            <w:r w:rsidRPr="00230BCA">
              <w:rPr>
                <w:rFonts w:ascii="Verdana" w:hAnsi="Verdana" w:cs="Calibri"/>
                <w:b/>
                <w:sz w:val="20"/>
                <w:szCs w:val="20"/>
                <w:lang w:val="bg-BG"/>
              </w:rPr>
              <w:t>Обща предложена цена:</w:t>
            </w:r>
          </w:p>
        </w:tc>
        <w:tc>
          <w:tcPr>
            <w:tcW w:w="1684" w:type="dxa"/>
          </w:tcPr>
          <w:p w14:paraId="18A82B9C" w14:textId="77777777" w:rsidR="00692CCD" w:rsidRDefault="00692CCD">
            <w:pPr>
              <w:spacing w:after="160" w:line="259" w:lineRule="auto"/>
              <w:rPr>
                <w:rFonts w:ascii="Verdana" w:hAnsi="Verdana" w:cs="Calibri"/>
                <w:b/>
                <w:sz w:val="20"/>
                <w:szCs w:val="20"/>
                <w:highlight w:val="yellow"/>
                <w:lang w:val="bg-BG"/>
              </w:rPr>
            </w:pPr>
          </w:p>
          <w:p w14:paraId="25FEE75A" w14:textId="77777777" w:rsidR="00692CCD" w:rsidRDefault="00692CCD" w:rsidP="00692CCD">
            <w:pPr>
              <w:rPr>
                <w:rFonts w:ascii="Verdana" w:hAnsi="Verdana" w:cs="Calibri"/>
                <w:b/>
                <w:sz w:val="20"/>
                <w:szCs w:val="20"/>
                <w:highlight w:val="yellow"/>
                <w:lang w:val="bg-BG"/>
              </w:rPr>
            </w:pPr>
          </w:p>
        </w:tc>
      </w:tr>
    </w:tbl>
    <w:p w14:paraId="320176F1" w14:textId="77777777" w:rsidR="0047368B" w:rsidRPr="004149AA" w:rsidRDefault="0047368B" w:rsidP="0047368B">
      <w:pPr>
        <w:ind w:firstLine="696"/>
        <w:jc w:val="both"/>
        <w:rPr>
          <w:rFonts w:ascii="Verdana" w:hAnsi="Verdana" w:cs="Calibri"/>
          <w:b/>
          <w:sz w:val="20"/>
          <w:szCs w:val="20"/>
          <w:lang w:val="bg-BG"/>
        </w:rPr>
      </w:pPr>
      <w:r w:rsidRPr="004149AA">
        <w:rPr>
          <w:rFonts w:ascii="Verdana" w:hAnsi="Verdana" w:cs="Calibri"/>
          <w:b/>
          <w:sz w:val="20"/>
          <w:szCs w:val="20"/>
          <w:lang w:val="bg-BG"/>
        </w:rPr>
        <w:lastRenderedPageBreak/>
        <w:t xml:space="preserve">Забележка: </w:t>
      </w:r>
      <w:r w:rsidRPr="004149AA">
        <w:rPr>
          <w:rFonts w:ascii="Verdana" w:hAnsi="Verdana" w:cs="Calibri"/>
          <w:sz w:val="20"/>
          <w:szCs w:val="20"/>
          <w:lang w:val="bg-BG"/>
        </w:rPr>
        <w:t>В позиция 15, Участникът предлага само цена за монтаж. Филтърните платна ще бъдат осигурени от Възложителя.</w:t>
      </w:r>
    </w:p>
    <w:p w14:paraId="7D3CB77D" w14:textId="77777777" w:rsidR="0047368B" w:rsidRPr="004149AA" w:rsidRDefault="0047368B" w:rsidP="0047368B">
      <w:pPr>
        <w:ind w:left="2844" w:firstLine="696"/>
        <w:rPr>
          <w:rFonts w:ascii="Verdana" w:hAnsi="Verdana" w:cs="Calibri"/>
          <w:b/>
          <w:sz w:val="20"/>
          <w:szCs w:val="20"/>
          <w:highlight w:val="yellow"/>
          <w:lang w:val="bg-BG"/>
        </w:rPr>
      </w:pPr>
    </w:p>
    <w:p w14:paraId="1D58429A" w14:textId="77777777" w:rsidR="001349ED" w:rsidRDefault="001349ED"/>
    <w:sectPr w:rsidR="001349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71111" w14:textId="77777777" w:rsidR="00F9004E" w:rsidRDefault="00CD33CF">
      <w:r>
        <w:separator/>
      </w:r>
    </w:p>
  </w:endnote>
  <w:endnote w:type="continuationSeparator" w:id="0">
    <w:p w14:paraId="2BFEB015" w14:textId="77777777" w:rsidR="00F9004E" w:rsidRDefault="00CD3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6A971" w14:textId="5621F904" w:rsidR="004149AA" w:rsidRPr="001C5CA8" w:rsidRDefault="0047368B" w:rsidP="00164D9E">
    <w:pPr>
      <w:pStyle w:val="Footer"/>
      <w:tabs>
        <w:tab w:val="right" w:pos="9000"/>
      </w:tabs>
      <w:jc w:val="both"/>
      <w:rPr>
        <w:rFonts w:ascii="Verdana" w:hAnsi="Verdana"/>
        <w:sz w:val="18"/>
        <w:szCs w:val="18"/>
        <w:lang w:val="bg-BG"/>
      </w:rPr>
    </w:pPr>
    <w:r>
      <w:rPr>
        <w:rFonts w:ascii="Verdana" w:hAnsi="Verdana"/>
        <w:sz w:val="18"/>
        <w:szCs w:val="18"/>
        <w:lang w:val="bg-BG"/>
      </w:rPr>
      <w:tab/>
    </w:r>
    <w:r>
      <w:rPr>
        <w:rFonts w:ascii="Verdana" w:hAnsi="Verdana"/>
        <w:sz w:val="18"/>
        <w:szCs w:val="18"/>
        <w:lang w:val="bg-BG"/>
      </w:rPr>
      <w:tab/>
    </w: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072C6C" w:rsidRPr="00072C6C">
      <w:rPr>
        <w:rFonts w:ascii="Verdana" w:hAnsi="Verdana"/>
        <w:noProof/>
        <w:sz w:val="18"/>
        <w:szCs w:val="18"/>
        <w:lang w:val="ru-RU"/>
      </w:rPr>
      <w:t>1</w:t>
    </w:r>
    <w:r w:rsidRPr="001C5CA8">
      <w:rPr>
        <w:rFonts w:ascii="Verdana" w:hAnsi="Verdana"/>
        <w:sz w:val="18"/>
        <w:szCs w:val="18"/>
      </w:rPr>
      <w:fldChar w:fldCharType="end"/>
    </w:r>
  </w:p>
  <w:p w14:paraId="62FF1C48" w14:textId="77777777" w:rsidR="004149AA" w:rsidRPr="00DA7BD9" w:rsidRDefault="00072C6C" w:rsidP="005F4BD0">
    <w:pPr>
      <w:pStyle w:val="Footer"/>
      <w:tabs>
        <w:tab w:val="right" w:pos="9000"/>
      </w:tabs>
      <w:rPr>
        <w:rFonts w:ascii="Verdana" w:hAnsi="Verdana"/>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DA869" w14:textId="77777777" w:rsidR="00F9004E" w:rsidRDefault="00CD33CF">
      <w:r>
        <w:separator/>
      </w:r>
    </w:p>
  </w:footnote>
  <w:footnote w:type="continuationSeparator" w:id="0">
    <w:p w14:paraId="439681E4" w14:textId="77777777" w:rsidR="00F9004E" w:rsidRDefault="00CD3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06A6" w14:textId="77777777" w:rsidR="004149AA" w:rsidRPr="00C55F79" w:rsidRDefault="00072C6C" w:rsidP="00C55F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2E77596E"/>
    <w:multiLevelType w:val="multilevel"/>
    <w:tmpl w:val="466E4094"/>
    <w:numStyleLink w:val="ImportedStyle4"/>
  </w:abstractNum>
  <w:abstractNum w:abstractNumId="4" w15:restartNumberingAfterBreak="0">
    <w:nsid w:val="32CB5E5F"/>
    <w:multiLevelType w:val="multilevel"/>
    <w:tmpl w:val="4EEAE358"/>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 w15:restartNumberingAfterBreak="0">
    <w:nsid w:val="45614C55"/>
    <w:multiLevelType w:val="multilevel"/>
    <w:tmpl w:val="5ED0B808"/>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68B"/>
    <w:rsid w:val="0006107D"/>
    <w:rsid w:val="00072C6C"/>
    <w:rsid w:val="001349ED"/>
    <w:rsid w:val="00230BCA"/>
    <w:rsid w:val="003A3B93"/>
    <w:rsid w:val="0047368B"/>
    <w:rsid w:val="00692CCD"/>
    <w:rsid w:val="00CD33CF"/>
    <w:rsid w:val="00D225D3"/>
    <w:rsid w:val="00F606B2"/>
    <w:rsid w:val="00F900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C265D"/>
  <w15:docId w15:val="{2FCDAAD9-7741-40AF-A03D-A5448E1C2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68B"/>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7368B"/>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47368B"/>
    <w:rPr>
      <w:rFonts w:ascii="CG Times (W1)" w:eastAsia="Times New Roman" w:hAnsi="CG Times (W1)" w:cs="Times New Roman"/>
      <w:color w:val="0000FF"/>
      <w:sz w:val="24"/>
      <w:szCs w:val="20"/>
      <w:lang w:val="en-GB"/>
    </w:rPr>
  </w:style>
  <w:style w:type="paragraph" w:styleId="Header">
    <w:name w:val="header"/>
    <w:basedOn w:val="Normal"/>
    <w:link w:val="HeaderChar"/>
    <w:unhideWhenUsed/>
    <w:rsid w:val="0047368B"/>
    <w:pPr>
      <w:tabs>
        <w:tab w:val="center" w:pos="4536"/>
        <w:tab w:val="right" w:pos="9072"/>
      </w:tabs>
    </w:pPr>
  </w:style>
  <w:style w:type="character" w:customStyle="1" w:styleId="HeaderChar">
    <w:name w:val="Header Char"/>
    <w:basedOn w:val="DefaultParagraphFont"/>
    <w:link w:val="Header"/>
    <w:rsid w:val="0047368B"/>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47368B"/>
    <w:pPr>
      <w:ind w:left="720"/>
      <w:contextualSpacing/>
    </w:pPr>
  </w:style>
  <w:style w:type="character" w:styleId="CommentReference">
    <w:name w:val="annotation reference"/>
    <w:basedOn w:val="DefaultParagraphFont"/>
    <w:uiPriority w:val="99"/>
    <w:unhideWhenUsed/>
    <w:rsid w:val="0047368B"/>
    <w:rPr>
      <w:sz w:val="16"/>
      <w:szCs w:val="16"/>
    </w:rPr>
  </w:style>
  <w:style w:type="paragraph" w:styleId="CommentText">
    <w:name w:val="annotation text"/>
    <w:basedOn w:val="Normal"/>
    <w:link w:val="CommentTextChar"/>
    <w:uiPriority w:val="99"/>
    <w:unhideWhenUsed/>
    <w:rsid w:val="0047368B"/>
    <w:rPr>
      <w:sz w:val="20"/>
      <w:szCs w:val="20"/>
    </w:rPr>
  </w:style>
  <w:style w:type="character" w:customStyle="1" w:styleId="CommentTextChar">
    <w:name w:val="Comment Text Char"/>
    <w:basedOn w:val="DefaultParagraphFont"/>
    <w:link w:val="CommentText"/>
    <w:uiPriority w:val="99"/>
    <w:rsid w:val="0047368B"/>
    <w:rPr>
      <w:rFonts w:ascii="Bookman Old Style" w:eastAsia="Times New Roman" w:hAnsi="Bookman Old Style" w:cs="Times New Roman"/>
      <w:sz w:val="20"/>
      <w:szCs w:val="20"/>
      <w:lang w:val="en-GB"/>
    </w:rPr>
  </w:style>
  <w:style w:type="character" w:customStyle="1" w:styleId="ListParagraphChar">
    <w:name w:val="List Paragraph Char"/>
    <w:aliases w:val="List1 Char"/>
    <w:link w:val="ListParagraph"/>
    <w:uiPriority w:val="34"/>
    <w:qFormat/>
    <w:rsid w:val="0047368B"/>
    <w:rPr>
      <w:rFonts w:ascii="Bookman Old Style" w:eastAsia="Times New Roman" w:hAnsi="Bookman Old Style" w:cs="Times New Roman"/>
      <w:sz w:val="24"/>
      <w:szCs w:val="24"/>
      <w:lang w:val="en-GB"/>
    </w:rPr>
  </w:style>
  <w:style w:type="numbering" w:customStyle="1" w:styleId="ImportedStyle4">
    <w:name w:val="Imported Style 4"/>
    <w:rsid w:val="0047368B"/>
    <w:pPr>
      <w:numPr>
        <w:numId w:val="2"/>
      </w:numPr>
    </w:pPr>
  </w:style>
  <w:style w:type="paragraph" w:styleId="BalloonText">
    <w:name w:val="Balloon Text"/>
    <w:basedOn w:val="Normal"/>
    <w:link w:val="BalloonTextChar"/>
    <w:uiPriority w:val="99"/>
    <w:semiHidden/>
    <w:unhideWhenUsed/>
    <w:rsid w:val="004736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68B"/>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F606B2"/>
    <w:rPr>
      <w:b/>
      <w:bCs/>
    </w:rPr>
  </w:style>
  <w:style w:type="character" w:customStyle="1" w:styleId="CommentSubjectChar">
    <w:name w:val="Comment Subject Char"/>
    <w:basedOn w:val="CommentTextChar"/>
    <w:link w:val="CommentSubject"/>
    <w:uiPriority w:val="99"/>
    <w:semiHidden/>
    <w:rsid w:val="00F606B2"/>
    <w:rPr>
      <w:rFonts w:ascii="Bookman Old Style" w:eastAsia="Times New Roman" w:hAnsi="Bookman Old Style"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1147</Words>
  <Characters>6543</Characters>
  <Application>Microsoft Office Word</Application>
  <DocSecurity>0</DocSecurity>
  <Lines>54</Lines>
  <Paragraphs>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Kachev, Ivan</dc:creator>
  <cp:keywords/>
  <dc:description/>
  <cp:lastModifiedBy>Kachev, Ivan</cp:lastModifiedBy>
  <cp:revision>3</cp:revision>
  <dcterms:created xsi:type="dcterms:W3CDTF">2020-03-19T07:30:00Z</dcterms:created>
  <dcterms:modified xsi:type="dcterms:W3CDTF">2020-03-19T07:31:00Z</dcterms:modified>
</cp:coreProperties>
</file>