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74471" w14:textId="77777777" w:rsidR="00CE392D" w:rsidRPr="005A27BC" w:rsidRDefault="003A00DC">
      <w:pPr>
        <w:rPr>
          <w:lang w:val="bg-BG"/>
        </w:rPr>
      </w:pPr>
      <w:r w:rsidRPr="005A27BC">
        <w:rPr>
          <w:noProof/>
          <w:lang w:val="en-US"/>
        </w:rPr>
        <w:drawing>
          <wp:inline distT="0" distB="0" distL="0" distR="0" wp14:anchorId="4F4752D6" wp14:editId="4F4752D7">
            <wp:extent cx="1908175" cy="765175"/>
            <wp:effectExtent l="0" t="0" r="0" b="0"/>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8175" cy="765175"/>
                    </a:xfrm>
                    <a:prstGeom prst="rect">
                      <a:avLst/>
                    </a:prstGeom>
                    <a:noFill/>
                    <a:ln>
                      <a:noFill/>
                    </a:ln>
                  </pic:spPr>
                </pic:pic>
              </a:graphicData>
            </a:graphic>
          </wp:inline>
        </w:drawing>
      </w:r>
    </w:p>
    <w:p w14:paraId="4F474472" w14:textId="77777777" w:rsidR="00CE392D" w:rsidRPr="005A27BC" w:rsidRDefault="00CE392D">
      <w:pPr>
        <w:rPr>
          <w:lang w:val="bg-BG"/>
        </w:rPr>
      </w:pPr>
    </w:p>
    <w:p w14:paraId="4F474473" w14:textId="77777777" w:rsidR="00CE392D" w:rsidRPr="005A27BC" w:rsidRDefault="00217ECE" w:rsidP="00B2760E">
      <w:pPr>
        <w:suppressAutoHyphens/>
        <w:spacing w:before="1800" w:after="90"/>
        <w:jc w:val="center"/>
        <w:rPr>
          <w:b/>
          <w:spacing w:val="-3"/>
          <w:sz w:val="40"/>
          <w:lang w:val="ru-RU"/>
        </w:rPr>
      </w:pPr>
      <w:r w:rsidRPr="005A27BC">
        <w:rPr>
          <w:b/>
          <w:spacing w:val="-3"/>
          <w:sz w:val="40"/>
          <w:lang w:val="bg-BG"/>
        </w:rPr>
        <w:t>ДОКУМЕНТАЦИЯ ЗА УЧАСТИЕ</w:t>
      </w:r>
    </w:p>
    <w:p w14:paraId="4F474474" w14:textId="77777777" w:rsidR="00CE392D" w:rsidRPr="005A27BC" w:rsidRDefault="00CE392D" w:rsidP="008E7AC1">
      <w:pPr>
        <w:spacing w:before="90" w:after="90"/>
        <w:jc w:val="center"/>
        <w:outlineLvl w:val="0"/>
        <w:rPr>
          <w:b/>
          <w:sz w:val="32"/>
          <w:lang w:val="bg-BG"/>
        </w:rPr>
      </w:pPr>
      <w:r w:rsidRPr="005A27BC">
        <w:rPr>
          <w:b/>
          <w:sz w:val="32"/>
          <w:lang w:val="bg-BG"/>
        </w:rPr>
        <w:t>“Софийска вода” АД</w:t>
      </w:r>
    </w:p>
    <w:p w14:paraId="4F474475" w14:textId="77777777" w:rsidR="00CE392D" w:rsidRPr="005A27BC" w:rsidRDefault="000E7546" w:rsidP="008E7AC1">
      <w:pPr>
        <w:spacing w:before="90" w:after="90"/>
        <w:jc w:val="center"/>
        <w:outlineLvl w:val="0"/>
        <w:rPr>
          <w:b/>
          <w:sz w:val="32"/>
          <w:lang w:val="ru-RU"/>
        </w:rPr>
      </w:pPr>
      <w:r w:rsidRPr="005A27BC">
        <w:rPr>
          <w:b/>
          <w:sz w:val="32"/>
          <w:lang w:val="bg-BG"/>
        </w:rPr>
        <w:t xml:space="preserve">Процедура </w:t>
      </w:r>
      <w:r w:rsidR="00CE392D" w:rsidRPr="005A27BC">
        <w:rPr>
          <w:b/>
          <w:sz w:val="32"/>
          <w:lang w:val="bg-BG"/>
        </w:rPr>
        <w:t xml:space="preserve">№ </w:t>
      </w:r>
      <w:r w:rsidR="004F47A2" w:rsidRPr="005A27BC">
        <w:rPr>
          <w:b/>
          <w:sz w:val="32"/>
          <w:lang w:val="bg-BG"/>
        </w:rPr>
        <w:t>TT001</w:t>
      </w:r>
      <w:r w:rsidR="008F72B6" w:rsidRPr="005A27BC">
        <w:rPr>
          <w:b/>
          <w:sz w:val="32"/>
          <w:lang w:val="ru-RU"/>
        </w:rPr>
        <w:t>514</w:t>
      </w:r>
    </w:p>
    <w:p w14:paraId="4F474476" w14:textId="77777777" w:rsidR="00B2760E" w:rsidRPr="005A27BC" w:rsidRDefault="009F28D3" w:rsidP="005D7D49">
      <w:pPr>
        <w:pStyle w:val="Style21"/>
        <w:widowControl/>
        <w:spacing w:before="720" w:line="240" w:lineRule="auto"/>
        <w:jc w:val="center"/>
        <w:rPr>
          <w:rStyle w:val="FontStyle33"/>
          <w:rFonts w:ascii="Bookman Old Style" w:hAnsi="Bookman Old Style"/>
          <w:sz w:val="32"/>
        </w:rPr>
      </w:pPr>
      <w:r w:rsidRPr="005A27BC">
        <w:rPr>
          <w:rStyle w:val="FontStyle33"/>
          <w:rFonts w:ascii="Bookman Old Style" w:hAnsi="Bookman Old Style"/>
          <w:sz w:val="32"/>
        </w:rPr>
        <w:t>РАЗШИРЕНИЕ И СЕРВИЗНА ПОДДРЪЖКА НА СИСТЕМИТЕ ЗА ВИДЕОНАБЛЮДЕНИЕ И КОНТРОЛ НА ДОСТЪП/ОБХОДИ НА ОБЕКТИТЕ НА «СОФИЙСКА ВОДА» АД</w:t>
      </w:r>
    </w:p>
    <w:p w14:paraId="4F474477" w14:textId="77777777" w:rsidR="00F0068C" w:rsidRPr="005A27BC" w:rsidRDefault="00F0068C" w:rsidP="00F0068C">
      <w:pPr>
        <w:tabs>
          <w:tab w:val="left" w:pos="-720"/>
        </w:tabs>
        <w:suppressAutoHyphens/>
        <w:ind w:left="6525" w:hanging="1125"/>
        <w:rPr>
          <w:lang w:val="bg-BG"/>
        </w:rPr>
      </w:pPr>
    </w:p>
    <w:p w14:paraId="4F474478" w14:textId="77777777" w:rsidR="008C1793" w:rsidRPr="005A27BC" w:rsidRDefault="008C1793" w:rsidP="00F0068C">
      <w:pPr>
        <w:tabs>
          <w:tab w:val="left" w:pos="-720"/>
        </w:tabs>
        <w:suppressAutoHyphens/>
        <w:ind w:left="6525" w:hanging="1125"/>
        <w:rPr>
          <w:lang w:val="bg-BG"/>
        </w:rPr>
      </w:pPr>
    </w:p>
    <w:p w14:paraId="4F474479" w14:textId="77777777" w:rsidR="008C1793" w:rsidRPr="005A27BC" w:rsidRDefault="008C1793" w:rsidP="00F0068C">
      <w:pPr>
        <w:tabs>
          <w:tab w:val="left" w:pos="-720"/>
        </w:tabs>
        <w:suppressAutoHyphens/>
        <w:ind w:left="6525" w:hanging="1125"/>
        <w:rPr>
          <w:lang w:val="ru-RU"/>
        </w:rPr>
      </w:pPr>
    </w:p>
    <w:p w14:paraId="4F47447A" w14:textId="77777777" w:rsidR="00573582" w:rsidRPr="005A27BC" w:rsidRDefault="00573582" w:rsidP="00F0068C">
      <w:pPr>
        <w:tabs>
          <w:tab w:val="left" w:pos="-720"/>
        </w:tabs>
        <w:suppressAutoHyphens/>
        <w:ind w:left="6525" w:hanging="1125"/>
        <w:rPr>
          <w:lang w:val="ru-RU"/>
        </w:rPr>
      </w:pPr>
    </w:p>
    <w:p w14:paraId="4F47447B" w14:textId="77777777" w:rsidR="00573582" w:rsidRPr="005A27BC" w:rsidRDefault="00573582" w:rsidP="00F0068C">
      <w:pPr>
        <w:tabs>
          <w:tab w:val="left" w:pos="-720"/>
        </w:tabs>
        <w:suppressAutoHyphens/>
        <w:ind w:left="6525" w:hanging="1125"/>
        <w:rPr>
          <w:lang w:val="ru-RU"/>
        </w:rPr>
      </w:pPr>
    </w:p>
    <w:p w14:paraId="4F47447C" w14:textId="77777777" w:rsidR="00573582" w:rsidRPr="005A27BC" w:rsidRDefault="00573582" w:rsidP="00F0068C">
      <w:pPr>
        <w:tabs>
          <w:tab w:val="left" w:pos="-720"/>
        </w:tabs>
        <w:suppressAutoHyphens/>
        <w:ind w:left="6525" w:hanging="1125"/>
        <w:rPr>
          <w:lang w:val="ru-RU"/>
        </w:rPr>
      </w:pPr>
    </w:p>
    <w:p w14:paraId="4F47447D" w14:textId="77777777" w:rsidR="00F0068C" w:rsidRPr="005A27BC" w:rsidRDefault="00F0068C" w:rsidP="00F0068C">
      <w:pPr>
        <w:tabs>
          <w:tab w:val="left" w:pos="-720"/>
        </w:tabs>
        <w:suppressAutoHyphens/>
        <w:ind w:left="6525" w:hanging="1125"/>
        <w:rPr>
          <w:lang w:val="bg-BG"/>
        </w:rPr>
      </w:pPr>
    </w:p>
    <w:p w14:paraId="4F47447E" w14:textId="77777777" w:rsidR="00CE392D" w:rsidRPr="005A27BC" w:rsidRDefault="00CE392D" w:rsidP="00F0068C">
      <w:pPr>
        <w:tabs>
          <w:tab w:val="left" w:pos="-720"/>
        </w:tabs>
        <w:suppressAutoHyphens/>
        <w:ind w:left="6525" w:hanging="1125"/>
        <w:rPr>
          <w:lang w:val="bg-BG"/>
        </w:rPr>
      </w:pPr>
      <w:r w:rsidRPr="005A27BC">
        <w:rPr>
          <w:lang w:val="bg-BG"/>
        </w:rPr>
        <w:t>Документацията изготви:</w:t>
      </w:r>
    </w:p>
    <w:p w14:paraId="4F47447F" w14:textId="77777777" w:rsidR="00CE392D" w:rsidRPr="005A27BC" w:rsidRDefault="00CE392D" w:rsidP="00F0068C">
      <w:pPr>
        <w:tabs>
          <w:tab w:val="left" w:pos="-720"/>
        </w:tabs>
        <w:suppressAutoHyphens/>
        <w:ind w:left="4860" w:firstLine="540"/>
        <w:rPr>
          <w:lang w:val="bg-BG"/>
        </w:rPr>
      </w:pPr>
      <w:r w:rsidRPr="005A27BC">
        <w:rPr>
          <w:lang w:val="bg-BG"/>
        </w:rPr>
        <w:t>Отдел “Снабдяване”</w:t>
      </w:r>
    </w:p>
    <w:p w14:paraId="4F474480" w14:textId="77777777" w:rsidR="00CE392D" w:rsidRPr="005A27BC" w:rsidRDefault="00CE392D" w:rsidP="00F0068C">
      <w:pPr>
        <w:tabs>
          <w:tab w:val="left" w:pos="-720"/>
        </w:tabs>
        <w:suppressAutoHyphens/>
        <w:ind w:left="4860" w:firstLine="540"/>
        <w:rPr>
          <w:lang w:val="bg-BG"/>
        </w:rPr>
      </w:pPr>
      <w:r w:rsidRPr="005A27BC">
        <w:rPr>
          <w:lang w:val="bg-BG"/>
        </w:rPr>
        <w:t>“Софийска вода” АД</w:t>
      </w:r>
    </w:p>
    <w:p w14:paraId="4F474481" w14:textId="77777777" w:rsidR="00CE392D" w:rsidRPr="005A27BC" w:rsidRDefault="00CE392D" w:rsidP="00F0068C">
      <w:pPr>
        <w:tabs>
          <w:tab w:val="left" w:pos="-720"/>
        </w:tabs>
        <w:suppressAutoHyphens/>
        <w:ind w:left="4860" w:firstLine="540"/>
        <w:rPr>
          <w:rFonts w:cs="Arial"/>
          <w:lang w:val="ru-RU"/>
        </w:rPr>
      </w:pPr>
      <w:r w:rsidRPr="005A27BC">
        <w:rPr>
          <w:rFonts w:cs="Arial"/>
          <w:lang w:val="bg-BG"/>
        </w:rPr>
        <w:t>град София 17</w:t>
      </w:r>
      <w:r w:rsidR="00F76800" w:rsidRPr="005A27BC">
        <w:rPr>
          <w:rFonts w:cs="Arial"/>
          <w:lang w:val="bg-BG"/>
        </w:rPr>
        <w:t>66</w:t>
      </w:r>
    </w:p>
    <w:p w14:paraId="4F474482" w14:textId="77777777" w:rsidR="00CE392D" w:rsidRPr="005A27BC" w:rsidRDefault="00CE392D" w:rsidP="00F0068C">
      <w:pPr>
        <w:tabs>
          <w:tab w:val="left" w:pos="-720"/>
        </w:tabs>
        <w:suppressAutoHyphens/>
        <w:ind w:left="4860" w:firstLine="540"/>
        <w:rPr>
          <w:rFonts w:cs="Arial"/>
          <w:lang w:val="ru-RU"/>
        </w:rPr>
      </w:pPr>
      <w:r w:rsidRPr="005A27BC">
        <w:rPr>
          <w:rFonts w:cs="Arial"/>
          <w:lang w:val="bg-BG"/>
        </w:rPr>
        <w:t>район Младост</w:t>
      </w:r>
    </w:p>
    <w:p w14:paraId="4F474483" w14:textId="77777777" w:rsidR="00CE392D" w:rsidRPr="005A27BC" w:rsidRDefault="00CE392D" w:rsidP="00F0068C">
      <w:pPr>
        <w:tabs>
          <w:tab w:val="left" w:pos="-720"/>
        </w:tabs>
        <w:suppressAutoHyphens/>
        <w:ind w:left="4860" w:firstLine="540"/>
        <w:rPr>
          <w:rFonts w:cs="Arial"/>
          <w:lang w:val="ru-RU"/>
        </w:rPr>
      </w:pPr>
      <w:r w:rsidRPr="005A27BC">
        <w:rPr>
          <w:rFonts w:cs="Arial"/>
          <w:lang w:val="bg-BG"/>
        </w:rPr>
        <w:t>ж.к. Младост ІV</w:t>
      </w:r>
    </w:p>
    <w:p w14:paraId="4F474484" w14:textId="77777777" w:rsidR="00CE392D" w:rsidRPr="005A27BC" w:rsidRDefault="00CE392D" w:rsidP="00F0068C">
      <w:pPr>
        <w:tabs>
          <w:tab w:val="left" w:pos="-720"/>
        </w:tabs>
        <w:suppressAutoHyphens/>
        <w:ind w:left="4860" w:firstLine="540"/>
        <w:rPr>
          <w:rFonts w:cs="Arial"/>
          <w:lang w:val="ru-RU"/>
        </w:rPr>
      </w:pPr>
      <w:r w:rsidRPr="005A27BC">
        <w:rPr>
          <w:rFonts w:cs="Arial"/>
          <w:lang w:val="bg-BG"/>
        </w:rPr>
        <w:t>ул. "Бизнес парк" №1</w:t>
      </w:r>
    </w:p>
    <w:p w14:paraId="4F474485" w14:textId="77777777" w:rsidR="0051108E" w:rsidRPr="005A27BC" w:rsidRDefault="00CE392D" w:rsidP="00573582">
      <w:pPr>
        <w:tabs>
          <w:tab w:val="left" w:pos="-720"/>
        </w:tabs>
        <w:suppressAutoHyphens/>
        <w:spacing w:after="1080"/>
        <w:ind w:left="4859" w:firstLine="539"/>
        <w:rPr>
          <w:rFonts w:cs="Arial"/>
          <w:lang w:val="ru-RU"/>
        </w:rPr>
      </w:pPr>
      <w:r w:rsidRPr="005A27BC">
        <w:rPr>
          <w:rFonts w:cs="Arial"/>
          <w:lang w:val="bg-BG"/>
        </w:rPr>
        <w:t>сграда 2А</w:t>
      </w:r>
    </w:p>
    <w:p w14:paraId="4F474486" w14:textId="77777777" w:rsidR="00CE392D" w:rsidRPr="005A27BC" w:rsidRDefault="00CE392D" w:rsidP="006762AA">
      <w:pPr>
        <w:tabs>
          <w:tab w:val="left" w:pos="-720"/>
        </w:tabs>
        <w:suppressAutoHyphens/>
        <w:spacing w:before="480" w:after="480"/>
        <w:ind w:left="4859" w:firstLine="539"/>
        <w:rPr>
          <w:rFonts w:cs="Arial"/>
          <w:b/>
          <w:bCs/>
          <w:sz w:val="32"/>
          <w:lang w:val="ru-RU"/>
        </w:rPr>
        <w:sectPr w:rsidR="00CE392D" w:rsidRPr="005A27BC" w:rsidSect="006762AA">
          <w:footerReference w:type="default" r:id="rId17"/>
          <w:pgSz w:w="11906" w:h="16838"/>
          <w:pgMar w:top="1440" w:right="1440" w:bottom="1843" w:left="1440" w:header="709" w:footer="709" w:gutter="0"/>
          <w:cols w:space="708"/>
          <w:docGrid w:linePitch="360"/>
        </w:sectPr>
      </w:pPr>
    </w:p>
    <w:p w14:paraId="4F474487" w14:textId="77777777" w:rsidR="00CE392D" w:rsidRPr="005A27BC" w:rsidRDefault="00CE392D">
      <w:pPr>
        <w:ind w:left="720" w:hanging="720"/>
        <w:jc w:val="both"/>
        <w:rPr>
          <w:b/>
          <w:sz w:val="28"/>
          <w:lang w:val="bg-BG"/>
        </w:rPr>
      </w:pPr>
      <w:r w:rsidRPr="005A27BC">
        <w:rPr>
          <w:b/>
          <w:sz w:val="28"/>
          <w:lang w:val="bg-BG"/>
        </w:rPr>
        <w:lastRenderedPageBreak/>
        <w:t>“СОФИЙСКА ВОДА” АД</w:t>
      </w:r>
    </w:p>
    <w:p w14:paraId="4F474488" w14:textId="77777777" w:rsidR="000C77AC" w:rsidRPr="005A27BC" w:rsidRDefault="009F28D3">
      <w:pPr>
        <w:pStyle w:val="Heading7"/>
        <w:spacing w:before="120" w:after="360"/>
        <w:rPr>
          <w:rFonts w:ascii="Bookman Old Style" w:hAnsi="Bookman Old Style"/>
          <w:bCs/>
          <w:color w:val="auto"/>
          <w:szCs w:val="22"/>
          <w:lang w:val="ru-RU"/>
        </w:rPr>
      </w:pPr>
      <w:r w:rsidRPr="005A27BC">
        <w:rPr>
          <w:rFonts w:ascii="Bookman Old Style" w:hAnsi="Bookman Old Style"/>
          <w:bCs/>
          <w:color w:val="auto"/>
          <w:szCs w:val="22"/>
          <w:lang w:val="bg-BG"/>
        </w:rPr>
        <w:t>TT001514</w:t>
      </w:r>
      <w:r w:rsidRPr="005A27BC" w:rsidDel="005211FB">
        <w:rPr>
          <w:rFonts w:ascii="Bookman Old Style" w:hAnsi="Bookman Old Style"/>
          <w:bCs/>
          <w:color w:val="auto"/>
          <w:szCs w:val="22"/>
          <w:lang w:val="bg-BG"/>
        </w:rPr>
        <w:t xml:space="preserve"> </w:t>
      </w:r>
      <w:r w:rsidRPr="005A27BC">
        <w:rPr>
          <w:rFonts w:ascii="Bookman Old Style" w:hAnsi="Bookman Old Style"/>
          <w:bCs/>
          <w:color w:val="auto"/>
          <w:szCs w:val="22"/>
          <w:lang w:val="bg-BG"/>
        </w:rPr>
        <w:t>РАЗШИРЕНИЕ И СЕРВИЗНА ПОДДРЪЖКА НА СИСТЕМИТЕ ЗА ВИДЕОНАБЛЮДЕНИЕ И КОНТРОЛ НА ДОСТЪП/ОБХОДИ НА ОБЕКТИТЕ НА «СОФИЙСКА ВОДА» АД</w:t>
      </w:r>
    </w:p>
    <w:p w14:paraId="4F474489" w14:textId="77777777" w:rsidR="00CE392D" w:rsidRPr="005A27BC" w:rsidRDefault="00CE392D">
      <w:pPr>
        <w:pStyle w:val="Heading7"/>
        <w:spacing w:before="120" w:after="360"/>
        <w:rPr>
          <w:rFonts w:ascii="Bookman Old Style" w:hAnsi="Bookman Old Style"/>
          <w:color w:val="auto"/>
          <w:lang w:val="bg-BG"/>
        </w:rPr>
      </w:pPr>
      <w:r w:rsidRPr="005A27BC">
        <w:rPr>
          <w:rFonts w:ascii="Bookman Old Style" w:hAnsi="Bookman Old Style"/>
          <w:color w:val="auto"/>
          <w:lang w:val="bg-BG"/>
        </w:rPr>
        <w:t>СЪДЪРЖАНИЕ:</w:t>
      </w:r>
    </w:p>
    <w:p w14:paraId="4F47448A" w14:textId="77777777" w:rsidR="005A7568" w:rsidRPr="005A27BC" w:rsidRDefault="005A7568" w:rsidP="005A7568">
      <w:pPr>
        <w:pStyle w:val="Heading7"/>
        <w:spacing w:before="120" w:after="360"/>
        <w:rPr>
          <w:rFonts w:ascii="Bookman Old Style" w:hAnsi="Bookman Old Style"/>
          <w:bCs/>
          <w:color w:val="auto"/>
          <w:szCs w:val="24"/>
          <w:lang w:val="bg-BG"/>
        </w:rPr>
      </w:pPr>
      <w:r w:rsidRPr="005A27BC">
        <w:rPr>
          <w:rFonts w:ascii="Bookman Old Style" w:hAnsi="Bookman Old Style"/>
          <w:bCs/>
          <w:color w:val="auto"/>
          <w:szCs w:val="24"/>
          <w:lang w:val="bg-BG"/>
        </w:rPr>
        <w:t xml:space="preserve">ИНСТРУКЦИИ КЪМ </w:t>
      </w:r>
      <w:r w:rsidR="00FB5E87" w:rsidRPr="005A27BC">
        <w:rPr>
          <w:rFonts w:ascii="Bookman Old Style" w:hAnsi="Bookman Old Style"/>
          <w:bCs/>
          <w:color w:val="auto"/>
          <w:szCs w:val="24"/>
          <w:lang w:val="bg-BG"/>
        </w:rPr>
        <w:t>УЧАСТНИЦИТЕ</w:t>
      </w:r>
    </w:p>
    <w:p w14:paraId="4F47448B" w14:textId="77777777" w:rsidR="005A7568" w:rsidRPr="005A27BC" w:rsidRDefault="005A7568" w:rsidP="005A7568">
      <w:pPr>
        <w:pStyle w:val="Heading7"/>
        <w:spacing w:before="120" w:after="360"/>
        <w:rPr>
          <w:rFonts w:ascii="Bookman Old Style" w:hAnsi="Bookman Old Style"/>
          <w:bCs/>
          <w:color w:val="auto"/>
          <w:szCs w:val="24"/>
          <w:lang w:val="bg-BG"/>
        </w:rPr>
      </w:pPr>
      <w:r w:rsidRPr="005A27BC">
        <w:rPr>
          <w:rFonts w:ascii="Bookman Old Style" w:hAnsi="Bookman Old Style"/>
          <w:bCs/>
          <w:color w:val="auto"/>
          <w:szCs w:val="24"/>
          <w:lang w:val="bg-BG"/>
        </w:rPr>
        <w:t>ПРОЕКТО-ДОГОВОР</w:t>
      </w:r>
    </w:p>
    <w:p w14:paraId="4F47448C" w14:textId="77777777" w:rsidR="005A7568" w:rsidRPr="005A27BC" w:rsidRDefault="005A7568" w:rsidP="005A7568">
      <w:pPr>
        <w:pStyle w:val="Heading7"/>
        <w:spacing w:before="120" w:after="360"/>
        <w:rPr>
          <w:rFonts w:ascii="Bookman Old Style" w:hAnsi="Bookman Old Style"/>
          <w:bCs/>
          <w:color w:val="auto"/>
          <w:szCs w:val="24"/>
          <w:lang w:val="bg-BG"/>
        </w:rPr>
      </w:pPr>
      <w:r w:rsidRPr="005A27BC">
        <w:rPr>
          <w:rFonts w:ascii="Bookman Old Style" w:hAnsi="Bookman Old Style"/>
          <w:bCs/>
          <w:color w:val="auto"/>
          <w:szCs w:val="24"/>
          <w:lang w:val="bg-BG"/>
        </w:rPr>
        <w:t xml:space="preserve">РАЗДЕЛ А: ТЕХНИЧЕСКО ЗАДАНИЕ – ПРЕДМЕТ НА ДОГОВОРА ЗА </w:t>
      </w:r>
      <w:r w:rsidR="00F405C1" w:rsidRPr="005A27BC">
        <w:rPr>
          <w:rFonts w:ascii="Bookman Old Style" w:hAnsi="Bookman Old Style"/>
          <w:bCs/>
          <w:color w:val="auto"/>
          <w:szCs w:val="24"/>
          <w:lang w:val="bg-BG"/>
        </w:rPr>
        <w:t>УСЛУГА</w:t>
      </w:r>
    </w:p>
    <w:p w14:paraId="4F47448D" w14:textId="77777777" w:rsidR="005A7568" w:rsidRPr="005A27BC" w:rsidRDefault="005A7568" w:rsidP="005A7568">
      <w:pPr>
        <w:pStyle w:val="Heading7"/>
        <w:spacing w:before="120" w:after="360"/>
        <w:rPr>
          <w:rFonts w:ascii="Bookman Old Style" w:hAnsi="Bookman Old Style"/>
          <w:bCs/>
          <w:color w:val="auto"/>
          <w:szCs w:val="24"/>
          <w:lang w:val="bg-BG"/>
        </w:rPr>
      </w:pPr>
      <w:r w:rsidRPr="005A27BC">
        <w:rPr>
          <w:rFonts w:ascii="Bookman Old Style" w:hAnsi="Bookman Old Style"/>
          <w:bCs/>
          <w:color w:val="auto"/>
          <w:szCs w:val="24"/>
          <w:lang w:val="bg-BG"/>
        </w:rPr>
        <w:t>РАЗДЕЛ Б: ЦЕНИ И ДАННИ</w:t>
      </w:r>
    </w:p>
    <w:p w14:paraId="4F47448E" w14:textId="77777777" w:rsidR="005A7568" w:rsidRPr="005A27BC" w:rsidRDefault="005A7568" w:rsidP="005A7568">
      <w:pPr>
        <w:pStyle w:val="Heading7"/>
        <w:spacing w:before="120" w:after="360"/>
        <w:rPr>
          <w:rFonts w:ascii="Bookman Old Style" w:hAnsi="Bookman Old Style"/>
          <w:bCs/>
          <w:color w:val="auto"/>
          <w:szCs w:val="24"/>
          <w:lang w:val="bg-BG"/>
        </w:rPr>
      </w:pPr>
      <w:r w:rsidRPr="005A27BC">
        <w:rPr>
          <w:rFonts w:ascii="Bookman Old Style" w:hAnsi="Bookman Old Style"/>
          <w:bCs/>
          <w:color w:val="auto"/>
          <w:szCs w:val="24"/>
          <w:lang w:val="bg-BG"/>
        </w:rPr>
        <w:t>РАЗДЕЛ В: СПЕЦИФИЧНИ УСЛОВИЯ НА ДОГОВО</w:t>
      </w:r>
      <w:r w:rsidR="00E73C9B" w:rsidRPr="005A27BC">
        <w:rPr>
          <w:rFonts w:ascii="Bookman Old Style" w:hAnsi="Bookman Old Style"/>
          <w:bCs/>
          <w:color w:val="auto"/>
          <w:szCs w:val="24"/>
          <w:lang w:val="bg-BG"/>
        </w:rPr>
        <w:t>Р</w:t>
      </w:r>
      <w:r w:rsidR="00CF57B8" w:rsidRPr="005A27BC">
        <w:rPr>
          <w:rFonts w:ascii="Bookman Old Style" w:hAnsi="Bookman Old Style"/>
          <w:bCs/>
          <w:color w:val="auto"/>
          <w:szCs w:val="24"/>
          <w:lang w:val="bg-BG"/>
        </w:rPr>
        <w:t xml:space="preserve">А ЗА </w:t>
      </w:r>
      <w:r w:rsidR="00F405C1" w:rsidRPr="005A27BC">
        <w:rPr>
          <w:rFonts w:ascii="Bookman Old Style" w:hAnsi="Bookman Old Style"/>
          <w:bCs/>
          <w:color w:val="auto"/>
          <w:szCs w:val="24"/>
          <w:lang w:val="bg-BG"/>
        </w:rPr>
        <w:t>УСЛУГА</w:t>
      </w:r>
    </w:p>
    <w:p w14:paraId="4F47448F" w14:textId="77777777" w:rsidR="005A7568" w:rsidRPr="005A27BC" w:rsidRDefault="005A7568" w:rsidP="005A7568">
      <w:pPr>
        <w:pStyle w:val="Heading7"/>
        <w:spacing w:before="120" w:after="360"/>
        <w:rPr>
          <w:rFonts w:ascii="Bookman Old Style" w:hAnsi="Bookman Old Style"/>
          <w:bCs/>
          <w:color w:val="auto"/>
          <w:szCs w:val="24"/>
          <w:lang w:val="bg-BG"/>
        </w:rPr>
      </w:pPr>
      <w:r w:rsidRPr="005A27BC">
        <w:rPr>
          <w:rFonts w:ascii="Bookman Old Style" w:hAnsi="Bookman Old Style"/>
          <w:bCs/>
          <w:color w:val="auto"/>
          <w:szCs w:val="24"/>
          <w:lang w:val="bg-BG"/>
        </w:rPr>
        <w:t xml:space="preserve">РАЗДЕЛ Г: ОБЩИ УСЛОВИЯ НА ДОГОВОРА ЗА </w:t>
      </w:r>
      <w:r w:rsidR="00F405C1" w:rsidRPr="005A27BC">
        <w:rPr>
          <w:rFonts w:ascii="Bookman Old Style" w:hAnsi="Bookman Old Style"/>
          <w:bCs/>
          <w:color w:val="auto"/>
          <w:szCs w:val="24"/>
          <w:lang w:val="bg-BG"/>
        </w:rPr>
        <w:t>УСЛУГА</w:t>
      </w:r>
    </w:p>
    <w:p w14:paraId="2C3C24F9" w14:textId="77777777" w:rsidR="00F47DBB" w:rsidRPr="005A27BC" w:rsidRDefault="005A7568" w:rsidP="005A7568">
      <w:pPr>
        <w:pStyle w:val="Heading7"/>
        <w:spacing w:before="120" w:after="360"/>
        <w:rPr>
          <w:rFonts w:ascii="Bookman Old Style" w:hAnsi="Bookman Old Style"/>
          <w:bCs/>
          <w:color w:val="auto"/>
          <w:szCs w:val="24"/>
          <w:lang w:val="bg-BG"/>
        </w:rPr>
        <w:sectPr w:rsidR="00F47DBB" w:rsidRPr="005A27BC" w:rsidSect="009E7337">
          <w:pgSz w:w="11906" w:h="16838" w:code="9"/>
          <w:pgMar w:top="1440" w:right="1440" w:bottom="1440" w:left="1440" w:header="709" w:footer="940" w:gutter="0"/>
          <w:cols w:space="708"/>
          <w:vAlign w:val="center"/>
          <w:docGrid w:linePitch="360"/>
        </w:sectPr>
      </w:pPr>
      <w:r w:rsidRPr="005A27BC">
        <w:rPr>
          <w:rFonts w:ascii="Bookman Old Style" w:hAnsi="Bookman Old Style"/>
          <w:bCs/>
          <w:color w:val="auto"/>
          <w:szCs w:val="24"/>
          <w:lang w:val="bg-BG"/>
        </w:rPr>
        <w:t>ПРИЛОЖЕНИЯ</w:t>
      </w:r>
    </w:p>
    <w:p w14:paraId="4F474490" w14:textId="210732FF" w:rsidR="005A7568" w:rsidRPr="005A27BC" w:rsidRDefault="005A7568" w:rsidP="005A7568">
      <w:pPr>
        <w:pStyle w:val="Heading7"/>
        <w:spacing w:before="120" w:after="360"/>
        <w:rPr>
          <w:rFonts w:ascii="Bookman Old Style" w:hAnsi="Bookman Old Style"/>
          <w:bCs/>
          <w:color w:val="auto"/>
          <w:szCs w:val="24"/>
          <w:lang w:val="bg-BG"/>
        </w:rPr>
      </w:pPr>
    </w:p>
    <w:p w14:paraId="4F474493" w14:textId="77777777" w:rsidR="00CE392D" w:rsidRPr="005A27BC" w:rsidRDefault="00CE392D">
      <w:pPr>
        <w:pStyle w:val="Heading1"/>
        <w:jc w:val="center"/>
        <w:rPr>
          <w:rFonts w:ascii="Bookman Old Style" w:hAnsi="Bookman Old Style"/>
          <w:lang w:val="bg-BG"/>
        </w:rPr>
      </w:pPr>
      <w:bookmarkStart w:id="0" w:name="_Ref534250921"/>
      <w:r w:rsidRPr="005A27BC">
        <w:rPr>
          <w:rFonts w:ascii="Bookman Old Style" w:hAnsi="Bookman Old Style"/>
          <w:lang w:val="bg-BG"/>
        </w:rPr>
        <w:t xml:space="preserve">ИНСТРУКЦИИ КЪМ </w:t>
      </w:r>
      <w:r w:rsidR="00FB5E87" w:rsidRPr="005A27BC">
        <w:rPr>
          <w:rFonts w:ascii="Bookman Old Style" w:hAnsi="Bookman Old Style"/>
          <w:lang w:val="bg-BG"/>
        </w:rPr>
        <w:t>УЧАСТНИЦ</w:t>
      </w:r>
      <w:r w:rsidRPr="005A27BC">
        <w:rPr>
          <w:rFonts w:ascii="Bookman Old Style" w:hAnsi="Bookman Old Style"/>
          <w:lang w:val="bg-BG"/>
        </w:rPr>
        <w:t>ИТЕ</w:t>
      </w:r>
      <w:bookmarkEnd w:id="0"/>
    </w:p>
    <w:p w14:paraId="4F474494" w14:textId="77777777" w:rsidR="00CE392D" w:rsidRPr="005A27BC" w:rsidRDefault="00CE392D">
      <w:pPr>
        <w:rPr>
          <w:lang w:val="bg-BG"/>
        </w:rPr>
        <w:sectPr w:rsidR="00CE392D" w:rsidRPr="005A27BC" w:rsidSect="009E7337">
          <w:pgSz w:w="11906" w:h="16838" w:code="9"/>
          <w:pgMar w:top="1440" w:right="1440" w:bottom="1440" w:left="1440" w:header="709" w:footer="940" w:gutter="0"/>
          <w:cols w:space="708"/>
          <w:vAlign w:val="center"/>
          <w:docGrid w:linePitch="360"/>
        </w:sectPr>
      </w:pPr>
    </w:p>
    <w:p w14:paraId="4F474495" w14:textId="77777777" w:rsidR="001C319E" w:rsidRPr="005A27BC" w:rsidRDefault="001C319E" w:rsidP="001C319E">
      <w:pPr>
        <w:keepLines/>
        <w:spacing w:after="240"/>
        <w:jc w:val="center"/>
        <w:rPr>
          <w:b/>
          <w:sz w:val="20"/>
          <w:lang w:val="ru-RU"/>
        </w:rPr>
      </w:pPr>
      <w:bookmarkStart w:id="1" w:name="_Ref534249757"/>
      <w:r w:rsidRPr="005A27BC">
        <w:rPr>
          <w:b/>
          <w:sz w:val="20"/>
          <w:lang w:val="bg-BG"/>
        </w:rPr>
        <w:t xml:space="preserve">ИНСТРУКЦИИ КЪМ </w:t>
      </w:r>
      <w:bookmarkEnd w:id="1"/>
      <w:r w:rsidR="00FB5E87" w:rsidRPr="005A27BC">
        <w:rPr>
          <w:b/>
          <w:sz w:val="20"/>
          <w:lang w:val="bg-BG"/>
        </w:rPr>
        <w:t>УЧАСТНИЦИТЕ</w:t>
      </w:r>
    </w:p>
    <w:p w14:paraId="35F688D1" w14:textId="6B3EDB39" w:rsidR="00F229AE" w:rsidRPr="005A27BC" w:rsidRDefault="00F229AE" w:rsidP="00FA1B3A">
      <w:pPr>
        <w:keepLines/>
        <w:numPr>
          <w:ilvl w:val="0"/>
          <w:numId w:val="33"/>
        </w:numPr>
        <w:tabs>
          <w:tab w:val="clear" w:pos="624"/>
        </w:tabs>
        <w:spacing w:before="120" w:after="120"/>
        <w:ind w:left="567" w:hanging="567"/>
        <w:jc w:val="both"/>
        <w:rPr>
          <w:rFonts w:cs="Arial"/>
          <w:sz w:val="20"/>
          <w:szCs w:val="20"/>
          <w:lang w:val="bg-BG"/>
        </w:rPr>
      </w:pPr>
      <w:r w:rsidRPr="005A27BC">
        <w:rPr>
          <w:rFonts w:cs="Arial"/>
          <w:sz w:val="20"/>
          <w:szCs w:val="20"/>
          <w:lang w:val="bg-BG"/>
        </w:rPr>
        <w:t>Тези инструкции се издават като ръководство на участниците в процедурата и не представляват част от договора.</w:t>
      </w:r>
    </w:p>
    <w:p w14:paraId="4DEB77AB" w14:textId="77777777" w:rsidR="00F229AE" w:rsidRPr="005A27BC" w:rsidRDefault="00F229AE" w:rsidP="00FA1B3A">
      <w:pPr>
        <w:keepLines/>
        <w:numPr>
          <w:ilvl w:val="0"/>
          <w:numId w:val="33"/>
        </w:numPr>
        <w:tabs>
          <w:tab w:val="num" w:pos="567"/>
        </w:tabs>
        <w:spacing w:before="120" w:after="120"/>
        <w:ind w:left="567" w:hanging="567"/>
        <w:jc w:val="both"/>
        <w:rPr>
          <w:rFonts w:cs="Arial"/>
          <w:sz w:val="20"/>
          <w:szCs w:val="20"/>
          <w:lang w:val="bg-BG"/>
        </w:rPr>
      </w:pPr>
      <w:r w:rsidRPr="005A27BC">
        <w:rPr>
          <w:rFonts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5D5AA85F" w14:textId="77777777" w:rsidR="00F229AE" w:rsidRPr="005A27BC" w:rsidRDefault="00F229AE" w:rsidP="00FA1B3A">
      <w:pPr>
        <w:keepLines/>
        <w:numPr>
          <w:ilvl w:val="0"/>
          <w:numId w:val="33"/>
        </w:numPr>
        <w:spacing w:before="120" w:after="120"/>
        <w:ind w:left="567" w:hanging="567"/>
        <w:jc w:val="both"/>
        <w:rPr>
          <w:rFonts w:cs="Arial"/>
          <w:sz w:val="20"/>
          <w:szCs w:val="20"/>
          <w:lang w:val="bg-BG"/>
        </w:rPr>
      </w:pPr>
      <w:r w:rsidRPr="005A27BC">
        <w:rPr>
          <w:rFonts w:cs="Arial"/>
          <w:sz w:val="20"/>
          <w:szCs w:val="20"/>
          <w:lang w:val="bg-BG"/>
        </w:rPr>
        <w:t xml:space="preserve">Участниците трябва да уведомят отдел лицето за контакт по процедурата за явни двусмислия, грешки или пропуски в документацията за участие. </w:t>
      </w:r>
    </w:p>
    <w:p w14:paraId="79FA28C3" w14:textId="5A03790A" w:rsidR="00F229AE" w:rsidRPr="005A27BC" w:rsidRDefault="00F229AE" w:rsidP="00FA1B3A">
      <w:pPr>
        <w:keepLines/>
        <w:numPr>
          <w:ilvl w:val="0"/>
          <w:numId w:val="33"/>
        </w:numPr>
        <w:spacing w:before="120" w:after="120"/>
        <w:ind w:left="567" w:hanging="567"/>
        <w:jc w:val="both"/>
        <w:rPr>
          <w:sz w:val="20"/>
          <w:szCs w:val="20"/>
          <w:lang w:val="bg-BG"/>
        </w:rPr>
      </w:pPr>
      <w:r w:rsidRPr="005A27BC">
        <w:rPr>
          <w:rFonts w:cs="Arial"/>
          <w:b/>
          <w:sz w:val="20"/>
          <w:szCs w:val="20"/>
          <w:lang w:val="bg-BG"/>
        </w:rPr>
        <w:t>Предмет на обществената поръчка</w:t>
      </w:r>
      <w:r w:rsidRPr="005A27BC">
        <w:rPr>
          <w:rFonts w:cs="Arial"/>
          <w:sz w:val="20"/>
          <w:szCs w:val="20"/>
          <w:lang w:val="bg-BG"/>
        </w:rPr>
        <w:t xml:space="preserve">: </w:t>
      </w:r>
      <w:r w:rsidR="008E5E4B" w:rsidRPr="005A27BC">
        <w:rPr>
          <w:bCs/>
          <w:sz w:val="20"/>
          <w:szCs w:val="20"/>
          <w:lang w:val="ru-RU"/>
        </w:rPr>
        <w:t>Разширение и сервизна поддръжка на системите за видеонаблюдение и контрол на достъп/обходи на обектите на «Софийска вода» АД</w:t>
      </w:r>
      <w:r w:rsidRPr="005A27BC">
        <w:rPr>
          <w:rFonts w:cs="Arial"/>
          <w:b/>
          <w:sz w:val="20"/>
          <w:szCs w:val="20"/>
          <w:lang w:val="bg-BG"/>
        </w:rPr>
        <w:t>.</w:t>
      </w:r>
    </w:p>
    <w:p w14:paraId="4B60C172" w14:textId="2FA6D2D4" w:rsidR="00037E08" w:rsidRPr="005A27BC" w:rsidRDefault="00F229AE" w:rsidP="00FA1B3A">
      <w:pPr>
        <w:keepLines/>
        <w:numPr>
          <w:ilvl w:val="0"/>
          <w:numId w:val="33"/>
        </w:numPr>
        <w:spacing w:before="120" w:after="120"/>
        <w:ind w:left="567" w:hanging="567"/>
        <w:jc w:val="both"/>
        <w:rPr>
          <w:rFonts w:cs="Arial"/>
          <w:sz w:val="20"/>
          <w:szCs w:val="20"/>
          <w:lang w:val="bg-BG"/>
        </w:rPr>
      </w:pPr>
      <w:r w:rsidRPr="005A27BC">
        <w:rPr>
          <w:rFonts w:cs="Arial"/>
          <w:b/>
          <w:sz w:val="20"/>
          <w:szCs w:val="20"/>
          <w:lang w:val="bg-BG"/>
        </w:rPr>
        <w:t>Прогнозна</w:t>
      </w:r>
      <w:r w:rsidR="00227597" w:rsidRPr="005A27BC">
        <w:rPr>
          <w:rFonts w:cs="Arial"/>
          <w:b/>
          <w:sz w:val="20"/>
          <w:szCs w:val="20"/>
          <w:lang w:val="bg-BG"/>
        </w:rPr>
        <w:t>/максимална</w:t>
      </w:r>
      <w:r w:rsidRPr="005A27BC">
        <w:rPr>
          <w:rFonts w:cs="Arial"/>
          <w:b/>
          <w:sz w:val="20"/>
          <w:szCs w:val="20"/>
          <w:lang w:val="bg-BG"/>
        </w:rPr>
        <w:t xml:space="preserve"> стойност на обществената поръчка</w:t>
      </w:r>
      <w:r w:rsidRPr="005A27BC">
        <w:rPr>
          <w:rFonts w:cs="Arial"/>
          <w:sz w:val="20"/>
          <w:szCs w:val="20"/>
          <w:lang w:val="bg-BG"/>
        </w:rPr>
        <w:t>, която не е гарантирана и е само за информация</w:t>
      </w:r>
      <w:r w:rsidR="00E64D0B" w:rsidRPr="005A27BC">
        <w:rPr>
          <w:sz w:val="20"/>
          <w:szCs w:val="20"/>
          <w:lang w:val="ru-RU"/>
        </w:rPr>
        <w:t xml:space="preserve"> </w:t>
      </w:r>
      <w:r w:rsidR="00E64D0B" w:rsidRPr="005A27BC">
        <w:rPr>
          <w:rFonts w:cs="Arial"/>
          <w:sz w:val="20"/>
          <w:szCs w:val="20"/>
          <w:lang w:val="ru-RU"/>
        </w:rPr>
        <w:t>и не може да бъде превишавана</w:t>
      </w:r>
      <w:r w:rsidRPr="005A27BC">
        <w:rPr>
          <w:rFonts w:cs="Arial"/>
          <w:sz w:val="20"/>
          <w:szCs w:val="20"/>
          <w:lang w:val="bg-BG"/>
        </w:rPr>
        <w:t>:</w:t>
      </w:r>
      <w:r w:rsidR="008E5E4B" w:rsidRPr="005A27BC">
        <w:rPr>
          <w:rFonts w:cs="Arial"/>
          <w:sz w:val="20"/>
          <w:szCs w:val="20"/>
          <w:lang w:val="ru-RU"/>
        </w:rPr>
        <w:t>3</w:t>
      </w:r>
      <w:r w:rsidR="00E970C1" w:rsidRPr="005A27BC">
        <w:rPr>
          <w:rFonts w:cs="Arial"/>
          <w:sz w:val="20"/>
          <w:szCs w:val="20"/>
          <w:lang w:val="en-US"/>
        </w:rPr>
        <w:t>9</w:t>
      </w:r>
      <w:r w:rsidR="008E5E4B" w:rsidRPr="005A27BC">
        <w:rPr>
          <w:rFonts w:cs="Arial"/>
          <w:sz w:val="20"/>
          <w:szCs w:val="20"/>
          <w:lang w:val="ru-RU"/>
        </w:rPr>
        <w:t>0 000</w:t>
      </w:r>
      <w:r w:rsidR="008E5E4B" w:rsidRPr="005A27BC">
        <w:rPr>
          <w:rFonts w:cs="Arial"/>
          <w:sz w:val="20"/>
          <w:szCs w:val="20"/>
          <w:lang w:val="bg-BG"/>
        </w:rPr>
        <w:t xml:space="preserve"> лева без ДДС</w:t>
      </w:r>
      <w:r w:rsidR="00037E08" w:rsidRPr="005A27BC">
        <w:rPr>
          <w:rFonts w:cs="Arial"/>
          <w:sz w:val="20"/>
          <w:szCs w:val="20"/>
          <w:lang w:val="bg-BG"/>
        </w:rPr>
        <w:t>, от които</w:t>
      </w:r>
      <w:r w:rsidR="00227597" w:rsidRPr="005A27BC">
        <w:rPr>
          <w:rFonts w:cs="Arial"/>
          <w:sz w:val="20"/>
          <w:szCs w:val="20"/>
          <w:lang w:val="bg-BG"/>
        </w:rPr>
        <w:t xml:space="preserve"> 90</w:t>
      </w:r>
      <w:r w:rsidR="007861F3" w:rsidRPr="005A27BC">
        <w:rPr>
          <w:rFonts w:cs="Arial"/>
          <w:sz w:val="20"/>
          <w:szCs w:val="20"/>
          <w:lang w:val="en-US"/>
        </w:rPr>
        <w:t xml:space="preserve"> </w:t>
      </w:r>
      <w:r w:rsidR="00227597" w:rsidRPr="005A27BC">
        <w:rPr>
          <w:rFonts w:cs="Arial"/>
          <w:sz w:val="20"/>
          <w:szCs w:val="20"/>
          <w:lang w:val="bg-BG"/>
        </w:rPr>
        <w:t>000 лева без ДДС за опции както следва:</w:t>
      </w:r>
    </w:p>
    <w:p w14:paraId="15759525" w14:textId="77777777" w:rsidR="00037E08" w:rsidRPr="005A27BC" w:rsidRDefault="00037E08" w:rsidP="00384C4D">
      <w:pPr>
        <w:keepLines/>
        <w:numPr>
          <w:ilvl w:val="1"/>
          <w:numId w:val="33"/>
        </w:numPr>
        <w:tabs>
          <w:tab w:val="left" w:pos="851"/>
        </w:tabs>
        <w:spacing w:before="120" w:after="120"/>
        <w:ind w:left="567" w:hanging="567"/>
        <w:jc w:val="both"/>
        <w:rPr>
          <w:sz w:val="20"/>
          <w:szCs w:val="20"/>
          <w:lang w:val="bg-BG"/>
        </w:rPr>
      </w:pPr>
      <w:r w:rsidRPr="005A27BC">
        <w:rPr>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5AE76550" w14:textId="7C1DD567" w:rsidR="00037E08" w:rsidRPr="005A27BC" w:rsidRDefault="00037E08" w:rsidP="00384C4D">
      <w:pPr>
        <w:keepLines/>
        <w:numPr>
          <w:ilvl w:val="2"/>
          <w:numId w:val="33"/>
        </w:numPr>
        <w:tabs>
          <w:tab w:val="left" w:pos="851"/>
        </w:tabs>
        <w:spacing w:before="120" w:after="120"/>
        <w:ind w:left="567" w:hanging="567"/>
        <w:jc w:val="both"/>
        <w:rPr>
          <w:sz w:val="20"/>
          <w:szCs w:val="20"/>
          <w:lang w:val="bg-BG"/>
        </w:rPr>
      </w:pPr>
      <w:r w:rsidRPr="005A27BC">
        <w:rPr>
          <w:sz w:val="20"/>
          <w:szCs w:val="20"/>
          <w:lang w:val="bg-BG"/>
        </w:rPr>
        <w:t xml:space="preserve">През периода на продължения срок на договора, възложителят има право да възлага услуги и доставки по предмета на договора на обща стойност </w:t>
      </w:r>
      <w:r w:rsidR="00384C4D" w:rsidRPr="005A27BC">
        <w:rPr>
          <w:sz w:val="20"/>
          <w:szCs w:val="20"/>
          <w:lang w:val="bg-BG"/>
        </w:rPr>
        <w:t>45</w:t>
      </w:r>
      <w:r w:rsidR="007861F3" w:rsidRPr="005A27BC">
        <w:rPr>
          <w:sz w:val="20"/>
          <w:szCs w:val="20"/>
          <w:lang w:val="en-US"/>
        </w:rPr>
        <w:t xml:space="preserve"> </w:t>
      </w:r>
      <w:r w:rsidR="00384C4D" w:rsidRPr="005A27BC">
        <w:rPr>
          <w:sz w:val="20"/>
          <w:szCs w:val="20"/>
          <w:lang w:val="bg-BG"/>
        </w:rPr>
        <w:t>0</w:t>
      </w:r>
      <w:r w:rsidRPr="005A27BC">
        <w:rPr>
          <w:sz w:val="20"/>
          <w:szCs w:val="20"/>
          <w:lang w:val="bg-BG"/>
        </w:rPr>
        <w:t xml:space="preserve">00 лева без ДДС или </w:t>
      </w:r>
      <w:r w:rsidRPr="005A27BC">
        <w:rPr>
          <w:sz w:val="20"/>
          <w:szCs w:val="20"/>
          <w:lang w:val="en-US"/>
        </w:rPr>
        <w:t>15</w:t>
      </w:r>
      <w:r w:rsidRPr="005A27BC">
        <w:rPr>
          <w:sz w:val="20"/>
          <w:szCs w:val="20"/>
          <w:lang w:val="bg-BG"/>
        </w:rPr>
        <w:t>% (петнадесет процента) от прогнозната/максималната стойност на договора, към които се прибавя остатъчната (неизразходваната) прогнозна/максимална стойност на договора (когато е налична такава).</w:t>
      </w:r>
    </w:p>
    <w:p w14:paraId="7A2699BB" w14:textId="3C26B17F" w:rsidR="00037E08" w:rsidRPr="005A27BC" w:rsidRDefault="00037E08" w:rsidP="00384C4D">
      <w:pPr>
        <w:keepLines/>
        <w:numPr>
          <w:ilvl w:val="1"/>
          <w:numId w:val="33"/>
        </w:numPr>
        <w:tabs>
          <w:tab w:val="left" w:pos="851"/>
        </w:tabs>
        <w:spacing w:before="120" w:after="120"/>
        <w:ind w:left="567" w:hanging="567"/>
        <w:jc w:val="both"/>
        <w:rPr>
          <w:sz w:val="20"/>
          <w:szCs w:val="20"/>
          <w:lang w:val="bg-BG"/>
        </w:rPr>
      </w:pPr>
      <w:r w:rsidRPr="005A27BC">
        <w:rPr>
          <w:sz w:val="20"/>
          <w:szCs w:val="2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w:t>
      </w:r>
      <w:r w:rsidR="00384C4D" w:rsidRPr="005A27BC">
        <w:rPr>
          <w:sz w:val="20"/>
          <w:szCs w:val="20"/>
          <w:lang w:val="bg-BG"/>
        </w:rPr>
        <w:t>45</w:t>
      </w:r>
      <w:r w:rsidR="007861F3" w:rsidRPr="005A27BC">
        <w:rPr>
          <w:sz w:val="20"/>
          <w:szCs w:val="20"/>
          <w:lang w:val="en-US"/>
        </w:rPr>
        <w:t xml:space="preserve"> </w:t>
      </w:r>
      <w:r w:rsidR="00384C4D" w:rsidRPr="005A27BC">
        <w:rPr>
          <w:sz w:val="20"/>
          <w:szCs w:val="20"/>
          <w:lang w:val="bg-BG"/>
        </w:rPr>
        <w:t xml:space="preserve">000 лева без ДДС или </w:t>
      </w:r>
      <w:r w:rsidRPr="005A27BC">
        <w:rPr>
          <w:sz w:val="20"/>
          <w:szCs w:val="20"/>
          <w:lang w:val="en-US"/>
        </w:rPr>
        <w:t>15</w:t>
      </w:r>
      <w:r w:rsidRPr="005A27BC">
        <w:rPr>
          <w:sz w:val="20"/>
          <w:szCs w:val="20"/>
          <w:lang w:val="bg-BG"/>
        </w:rPr>
        <w:t xml:space="preserve">% (петнадесет процента) от </w:t>
      </w:r>
      <w:r w:rsidR="00384C4D" w:rsidRPr="005A27BC">
        <w:rPr>
          <w:sz w:val="20"/>
          <w:szCs w:val="20"/>
          <w:lang w:val="bg-BG"/>
        </w:rPr>
        <w:t>прогнозната/</w:t>
      </w:r>
      <w:r w:rsidRPr="005A27BC">
        <w:rPr>
          <w:sz w:val="20"/>
          <w:szCs w:val="20"/>
          <w:lang w:val="bg-BG"/>
        </w:rPr>
        <w:t xml:space="preserve">максималната стойност на договора. </w:t>
      </w:r>
    </w:p>
    <w:p w14:paraId="35E49BD0" w14:textId="74B50B3E" w:rsidR="00037E08" w:rsidRPr="005A27BC" w:rsidRDefault="00037E08" w:rsidP="00384C4D">
      <w:pPr>
        <w:keepLines/>
        <w:numPr>
          <w:ilvl w:val="2"/>
          <w:numId w:val="33"/>
        </w:numPr>
        <w:tabs>
          <w:tab w:val="left" w:pos="851"/>
        </w:tabs>
        <w:spacing w:before="120" w:after="120"/>
        <w:ind w:left="567" w:hanging="567"/>
        <w:jc w:val="both"/>
        <w:rPr>
          <w:bCs/>
          <w:sz w:val="20"/>
          <w:szCs w:val="20"/>
          <w:lang w:val="ru-RU"/>
        </w:rPr>
      </w:pPr>
      <w:r w:rsidRPr="005A27BC">
        <w:rPr>
          <w:rFonts w:cs="Tahoma"/>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w:t>
      </w:r>
      <w:r w:rsidR="00384C4D" w:rsidRPr="005A27BC">
        <w:rPr>
          <w:rFonts w:cs="Tahoma"/>
          <w:sz w:val="20"/>
          <w:szCs w:val="20"/>
          <w:lang w:val="bg-BG"/>
        </w:rPr>
        <w:t>/максималната</w:t>
      </w:r>
      <w:r w:rsidRPr="005A27BC">
        <w:rPr>
          <w:rFonts w:cs="Tahoma"/>
          <w:sz w:val="20"/>
          <w:szCs w:val="20"/>
          <w:lang w:val="bg-BG"/>
        </w:rPr>
        <w:t xml:space="preserve"> стойност на допълнителните доставки</w:t>
      </w:r>
      <w:r w:rsidR="00384C4D" w:rsidRPr="005A27BC">
        <w:rPr>
          <w:rFonts w:cs="Tahoma"/>
          <w:sz w:val="20"/>
          <w:szCs w:val="20"/>
          <w:lang w:val="bg-BG"/>
        </w:rPr>
        <w:t>.</w:t>
      </w:r>
    </w:p>
    <w:p w14:paraId="56C35114" w14:textId="0D183ED2" w:rsidR="00F229AE" w:rsidRPr="005A27BC" w:rsidRDefault="00F229AE" w:rsidP="00FA1B3A">
      <w:pPr>
        <w:keepLines/>
        <w:numPr>
          <w:ilvl w:val="0"/>
          <w:numId w:val="33"/>
        </w:numPr>
        <w:spacing w:before="120" w:after="120"/>
        <w:ind w:left="567" w:hanging="567"/>
        <w:jc w:val="both"/>
        <w:rPr>
          <w:rFonts w:cs="Arial"/>
          <w:b/>
          <w:sz w:val="20"/>
          <w:szCs w:val="20"/>
          <w:lang w:val="bg-BG"/>
        </w:rPr>
      </w:pPr>
      <w:r w:rsidRPr="005A27BC">
        <w:rPr>
          <w:rFonts w:cs="Arial"/>
          <w:b/>
          <w:sz w:val="20"/>
          <w:szCs w:val="20"/>
          <w:lang w:val="bg-BG"/>
        </w:rPr>
        <w:t>Гаранция за изпълнение:</w:t>
      </w:r>
    </w:p>
    <w:p w14:paraId="1E0A49A1" w14:textId="6294E3AC" w:rsidR="00F229AE" w:rsidRPr="005A27BC" w:rsidRDefault="00F229AE" w:rsidP="00FA1B3A">
      <w:pPr>
        <w:keepLines/>
        <w:numPr>
          <w:ilvl w:val="0"/>
          <w:numId w:val="33"/>
        </w:numPr>
        <w:spacing w:before="120" w:after="120"/>
        <w:ind w:left="567" w:hanging="567"/>
        <w:jc w:val="both"/>
        <w:rPr>
          <w:rFonts w:cs="Arial"/>
          <w:sz w:val="20"/>
          <w:szCs w:val="20"/>
          <w:lang w:val="bg-BG"/>
        </w:rPr>
      </w:pPr>
      <w:r w:rsidRPr="005A27BC">
        <w:rPr>
          <w:rFonts w:cs="Arial"/>
          <w:i/>
          <w:sz w:val="20"/>
          <w:szCs w:val="20"/>
          <w:lang w:val="bg-BG"/>
        </w:rPr>
        <w:t>Размерът на гаранцията</w:t>
      </w:r>
      <w:r w:rsidRPr="005A27BC">
        <w:rPr>
          <w:rFonts w:cs="Arial"/>
          <w:sz w:val="20"/>
          <w:szCs w:val="20"/>
          <w:lang w:val="bg-BG"/>
        </w:rPr>
        <w:t xml:space="preserve"> за изпълнение е 5% (пет процента) от </w:t>
      </w:r>
      <w:r w:rsidR="00384C4D" w:rsidRPr="005A27BC">
        <w:rPr>
          <w:rFonts w:cs="Arial"/>
          <w:sz w:val="20"/>
          <w:szCs w:val="20"/>
          <w:lang w:val="bg-BG"/>
        </w:rPr>
        <w:t xml:space="preserve">прогнозната/максималната </w:t>
      </w:r>
      <w:r w:rsidRPr="005A27BC">
        <w:rPr>
          <w:rFonts w:cs="Arial"/>
          <w:sz w:val="20"/>
          <w:szCs w:val="20"/>
          <w:lang w:val="bg-BG"/>
        </w:rPr>
        <w:t>стойност на договора</w:t>
      </w:r>
      <w:r w:rsidR="00F33B46" w:rsidRPr="005A27BC">
        <w:rPr>
          <w:rFonts w:cs="Arial"/>
          <w:sz w:val="20"/>
          <w:szCs w:val="20"/>
          <w:lang w:val="bg-BG"/>
        </w:rPr>
        <w:t xml:space="preserve"> без стойността на опциите</w:t>
      </w:r>
      <w:r w:rsidRPr="005A27BC">
        <w:rPr>
          <w:rFonts w:cs="Arial"/>
          <w:sz w:val="20"/>
          <w:szCs w:val="20"/>
          <w:lang w:val="bg-BG"/>
        </w:rPr>
        <w:t xml:space="preserve">. Условията й са упоменати в договора. </w:t>
      </w:r>
    </w:p>
    <w:p w14:paraId="0BB76568" w14:textId="77777777" w:rsidR="00F229AE" w:rsidRPr="005A27BC" w:rsidRDefault="00F229AE" w:rsidP="00FA1B3A">
      <w:pPr>
        <w:keepLines/>
        <w:numPr>
          <w:ilvl w:val="1"/>
          <w:numId w:val="33"/>
        </w:numPr>
        <w:tabs>
          <w:tab w:val="num" w:pos="-1"/>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Гаранцията за изпълнение се предоставя в една от следните </w:t>
      </w:r>
      <w:r w:rsidRPr="005A27BC">
        <w:rPr>
          <w:rFonts w:cs="Tahoma"/>
          <w:i/>
          <w:color w:val="000000"/>
          <w:sz w:val="20"/>
          <w:szCs w:val="20"/>
          <w:lang w:val="bg-BG"/>
        </w:rPr>
        <w:t>форми</w:t>
      </w:r>
      <w:r w:rsidRPr="005A27BC">
        <w:rPr>
          <w:rFonts w:cs="Tahoma"/>
          <w:color w:val="000000"/>
          <w:sz w:val="20"/>
          <w:szCs w:val="20"/>
          <w:lang w:val="bg-BG"/>
        </w:rPr>
        <w:t xml:space="preserve">: </w:t>
      </w:r>
    </w:p>
    <w:p w14:paraId="15B9F7F0"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i/>
          <w:sz w:val="20"/>
          <w:szCs w:val="20"/>
          <w:lang w:val="bg-BG"/>
        </w:rPr>
      </w:pPr>
      <w:r w:rsidRPr="005A27BC">
        <w:rPr>
          <w:i/>
          <w:sz w:val="20"/>
          <w:szCs w:val="20"/>
          <w:lang w:val="bg-BG"/>
        </w:rPr>
        <w:t>Парична</w:t>
      </w:r>
      <w:r w:rsidRPr="005A27BC">
        <w:rPr>
          <w:rFonts w:cs="Tahoma"/>
          <w:i/>
          <w:color w:val="000000"/>
          <w:sz w:val="20"/>
          <w:szCs w:val="20"/>
          <w:lang w:val="bg-BG"/>
        </w:rPr>
        <w:t xml:space="preserve"> сума:</w:t>
      </w:r>
    </w:p>
    <w:p w14:paraId="1A696BA9" w14:textId="77777777" w:rsidR="00F229AE" w:rsidRPr="005A27BC" w:rsidRDefault="00F229AE" w:rsidP="00FA1B3A">
      <w:pPr>
        <w:keepLines/>
        <w:numPr>
          <w:ilvl w:val="3"/>
          <w:numId w:val="33"/>
        </w:numPr>
        <w:tabs>
          <w:tab w:val="clear" w:pos="2880"/>
          <w:tab w:val="num" w:pos="993"/>
          <w:tab w:val="num" w:pos="1558"/>
          <w:tab w:val="num" w:pos="2705"/>
          <w:tab w:val="num" w:pos="5126"/>
        </w:tabs>
        <w:spacing w:before="120" w:after="120"/>
        <w:ind w:left="567" w:hanging="567"/>
        <w:jc w:val="both"/>
        <w:rPr>
          <w:sz w:val="20"/>
          <w:szCs w:val="20"/>
          <w:lang w:val="bg-BG"/>
        </w:rPr>
      </w:pPr>
      <w:r w:rsidRPr="005A27BC">
        <w:rPr>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953F215" w14:textId="77777777" w:rsidR="00F229AE" w:rsidRPr="005A27BC" w:rsidRDefault="00F229AE" w:rsidP="00FA1B3A">
      <w:pPr>
        <w:keepLines/>
        <w:numPr>
          <w:ilvl w:val="3"/>
          <w:numId w:val="33"/>
        </w:numPr>
        <w:tabs>
          <w:tab w:val="clear" w:pos="2880"/>
          <w:tab w:val="num" w:pos="993"/>
          <w:tab w:val="num" w:pos="1558"/>
          <w:tab w:val="num" w:pos="2705"/>
          <w:tab w:val="num" w:pos="5126"/>
        </w:tabs>
        <w:spacing w:before="120" w:after="120"/>
        <w:ind w:left="567" w:hanging="567"/>
        <w:jc w:val="both"/>
        <w:rPr>
          <w:sz w:val="20"/>
          <w:szCs w:val="20"/>
          <w:lang w:val="bg-BG"/>
        </w:rPr>
      </w:pPr>
      <w:r w:rsidRPr="005A27BC">
        <w:rPr>
          <w:i/>
          <w:sz w:val="20"/>
          <w:szCs w:val="20"/>
          <w:lang w:val="bg-BG"/>
        </w:rPr>
        <w:t>Преведена по банков път</w:t>
      </w:r>
      <w:r w:rsidRPr="005A27BC">
        <w:rPr>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047AF89B" w14:textId="49E1C80D"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sz w:val="20"/>
          <w:szCs w:val="20"/>
          <w:lang w:val="bg-BG"/>
        </w:rPr>
      </w:pPr>
      <w:r w:rsidRPr="005A27BC">
        <w:rPr>
          <w:rFonts w:cs="Tahoma"/>
          <w:i/>
          <w:color w:val="000000"/>
          <w:sz w:val="20"/>
          <w:szCs w:val="20"/>
          <w:lang w:val="bg-BG"/>
        </w:rPr>
        <w:t>Банкова гаранция:</w:t>
      </w:r>
      <w:r w:rsidRPr="005A27BC">
        <w:rPr>
          <w:sz w:val="20"/>
          <w:szCs w:val="20"/>
          <w:lang w:val="bg-BG"/>
        </w:rPr>
        <w:t xml:space="preserve"> оригинал за съответния</w:t>
      </w:r>
      <w:r w:rsidR="008E5E4B" w:rsidRPr="005A27BC">
        <w:rPr>
          <w:sz w:val="20"/>
          <w:szCs w:val="20"/>
          <w:lang w:val="bg-BG"/>
        </w:rPr>
        <w:t>,</w:t>
      </w:r>
      <w:r w:rsidRPr="005A27BC">
        <w:rPr>
          <w:sz w:val="20"/>
          <w:szCs w:val="20"/>
          <w:lang w:val="bg-BG"/>
        </w:rPr>
        <w:t xml:space="preserve"> предвиден в проекта на договор</w:t>
      </w:r>
      <w:r w:rsidR="008E5E4B" w:rsidRPr="005A27BC">
        <w:rPr>
          <w:sz w:val="20"/>
          <w:szCs w:val="20"/>
          <w:lang w:val="bg-BG"/>
        </w:rPr>
        <w:t>,</w:t>
      </w:r>
      <w:r w:rsidRPr="005A27BC">
        <w:rPr>
          <w:sz w:val="20"/>
          <w:szCs w:val="20"/>
          <w:lang w:val="bg-BG"/>
        </w:rPr>
        <w:t xml:space="preserve"> срок. </w:t>
      </w:r>
    </w:p>
    <w:p w14:paraId="7CA01823"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i/>
          <w:color w:val="000000"/>
          <w:sz w:val="20"/>
          <w:szCs w:val="20"/>
          <w:lang w:val="bg-BG"/>
        </w:rPr>
        <w:t>Застраховка</w:t>
      </w:r>
      <w:r w:rsidRPr="005A27BC">
        <w:rPr>
          <w:rFonts w:cs="Tahoma"/>
          <w:color w:val="000000"/>
          <w:sz w:val="20"/>
          <w:szCs w:val="20"/>
          <w:lang w:val="bg-BG"/>
        </w:rPr>
        <w:t>, която обезпечава изпълнението чрез покритие на отговорността на изпълнителя.</w:t>
      </w:r>
    </w:p>
    <w:p w14:paraId="24CB0202" w14:textId="77777777" w:rsidR="00F229AE" w:rsidRPr="005A27BC" w:rsidRDefault="00F229AE" w:rsidP="00FA1B3A">
      <w:pPr>
        <w:keepLines/>
        <w:numPr>
          <w:ilvl w:val="1"/>
          <w:numId w:val="33"/>
        </w:numPr>
        <w:tabs>
          <w:tab w:val="num" w:pos="-1"/>
          <w:tab w:val="num" w:pos="993"/>
        </w:tabs>
        <w:spacing w:before="120" w:after="120"/>
        <w:ind w:left="567" w:hanging="567"/>
        <w:jc w:val="both"/>
        <w:rPr>
          <w:rFonts w:cs="Tahoma"/>
          <w:color w:val="000000"/>
          <w:sz w:val="20"/>
          <w:szCs w:val="20"/>
          <w:lang w:val="bg-BG"/>
        </w:rPr>
      </w:pPr>
      <w:r w:rsidRPr="005A27BC">
        <w:rPr>
          <w:rFonts w:cs="Tahoma"/>
          <w:i/>
          <w:color w:val="000000"/>
          <w:sz w:val="20"/>
          <w:szCs w:val="20"/>
          <w:lang w:val="bg-BG"/>
        </w:rPr>
        <w:t>Изисквания</w:t>
      </w:r>
      <w:r w:rsidRPr="005A27BC">
        <w:rPr>
          <w:rFonts w:cs="Tahoma"/>
          <w:color w:val="000000"/>
          <w:sz w:val="20"/>
          <w:szCs w:val="20"/>
          <w:lang w:val="bg-BG"/>
        </w:rPr>
        <w:t xml:space="preserve"> към гаранцията за изпълнение:</w:t>
      </w:r>
    </w:p>
    <w:p w14:paraId="1B18D3FB"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Участникът, определен за изпълнител, избира сам формата на гаранцията. </w:t>
      </w:r>
    </w:p>
    <w:p w14:paraId="22890214"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При представяне на застраховка или банкова гаранция, същите следва да бъдат </w:t>
      </w:r>
      <w:r w:rsidRPr="005A27BC">
        <w:rPr>
          <w:b/>
          <w:bCs/>
          <w:sz w:val="20"/>
          <w:szCs w:val="20"/>
          <w:lang w:val="bg-BG"/>
        </w:rPr>
        <w:t>неотменими и безусловни.</w:t>
      </w:r>
    </w:p>
    <w:p w14:paraId="7D216E16"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0689445F"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5B10A616"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8C06EF6"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b/>
          <w:color w:val="000000"/>
          <w:sz w:val="20"/>
          <w:szCs w:val="20"/>
          <w:lang w:val="bg-BG"/>
        </w:rPr>
      </w:pPr>
      <w:r w:rsidRPr="005A27BC">
        <w:rPr>
          <w:rFonts w:cs="Tahoma"/>
          <w:color w:val="000000"/>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5A27BC">
        <w:rPr>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96DAC74"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F7DDD37"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A9C8995" w14:textId="77777777" w:rsidR="00F229AE" w:rsidRPr="005A27BC" w:rsidRDefault="00F229AE" w:rsidP="00FA1B3A">
      <w:pPr>
        <w:keepLines/>
        <w:numPr>
          <w:ilvl w:val="2"/>
          <w:numId w:val="33"/>
        </w:numPr>
        <w:tabs>
          <w:tab w:val="clear" w:pos="2575"/>
          <w:tab w:val="num" w:pos="588"/>
          <w:tab w:val="num" w:pos="993"/>
          <w:tab w:val="num" w:pos="2717"/>
          <w:tab w:val="num" w:pos="5126"/>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256E3B0" w14:textId="56A2CC94" w:rsidR="00F229AE" w:rsidRPr="005A27BC" w:rsidRDefault="00F229AE" w:rsidP="00FA1B3A">
      <w:pPr>
        <w:keepLines/>
        <w:numPr>
          <w:ilvl w:val="1"/>
          <w:numId w:val="33"/>
        </w:numPr>
        <w:tabs>
          <w:tab w:val="num" w:pos="-1137"/>
        </w:tabs>
        <w:spacing w:before="120" w:after="120"/>
        <w:ind w:left="567" w:hanging="567"/>
        <w:jc w:val="both"/>
        <w:rPr>
          <w:rFonts w:cs="Arial"/>
          <w:sz w:val="20"/>
          <w:szCs w:val="20"/>
          <w:lang w:val="bg-BG"/>
        </w:rPr>
      </w:pPr>
      <w:r w:rsidRPr="005A27BC">
        <w:rPr>
          <w:rFonts w:cs="Arial"/>
          <w:b/>
          <w:sz w:val="20"/>
          <w:szCs w:val="20"/>
          <w:lang w:val="bg-BG"/>
        </w:rPr>
        <w:t>Възложител</w:t>
      </w:r>
      <w:r w:rsidRPr="005A27BC">
        <w:rPr>
          <w:rFonts w:cs="Arial"/>
          <w:sz w:val="20"/>
          <w:szCs w:val="20"/>
          <w:lang w:val="bg-BG"/>
        </w:rPr>
        <w:t xml:space="preserve">: </w:t>
      </w:r>
      <w:r w:rsidR="00CB1553" w:rsidRPr="005A27BC">
        <w:rPr>
          <w:rFonts w:cs="Arial"/>
          <w:sz w:val="20"/>
          <w:szCs w:val="20"/>
          <w:lang w:val="bg-BG"/>
        </w:rPr>
        <w:t xml:space="preserve">Арно Валто де Мулиак </w:t>
      </w:r>
      <w:r w:rsidRPr="005A27BC">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CB1553" w:rsidRPr="005A27BC">
        <w:rPr>
          <w:rFonts w:cs="Arial"/>
          <w:sz w:val="20"/>
          <w:szCs w:val="20"/>
          <w:lang w:val="bg-BG"/>
        </w:rPr>
        <w:t>Сергей Поборников</w:t>
      </w:r>
      <w:r w:rsidRPr="005A27BC">
        <w:rPr>
          <w:rFonts w:cs="Arial"/>
          <w:sz w:val="20"/>
          <w:szCs w:val="20"/>
          <w:lang w:val="bg-BG"/>
        </w:rPr>
        <w:t>, тел: +359 2 81 22 </w:t>
      </w:r>
      <w:r w:rsidR="00CB1553" w:rsidRPr="005A27BC">
        <w:rPr>
          <w:rFonts w:cs="Arial"/>
          <w:sz w:val="20"/>
          <w:szCs w:val="20"/>
          <w:lang w:val="bg-BG"/>
        </w:rPr>
        <w:t>456, Факс: +359 2 81 22 588/589</w:t>
      </w:r>
      <w:r w:rsidR="004619AD" w:rsidRPr="005A27BC">
        <w:rPr>
          <w:rFonts w:cs="Arial"/>
          <w:sz w:val="20"/>
          <w:szCs w:val="20"/>
          <w:lang w:val="en-US"/>
        </w:rPr>
        <w:t>;</w:t>
      </w:r>
      <w:r w:rsidR="004619AD" w:rsidRPr="005A27BC">
        <w:rPr>
          <w:rFonts w:cs="Arial"/>
          <w:sz w:val="20"/>
          <w:szCs w:val="20"/>
          <w:lang w:val="bg-BG"/>
        </w:rPr>
        <w:t xml:space="preserve"> </w:t>
      </w:r>
      <w:hyperlink r:id="rId18" w:history="1">
        <w:r w:rsidR="004619AD" w:rsidRPr="005A27BC">
          <w:rPr>
            <w:rStyle w:val="Hyperlink"/>
            <w:rFonts w:cs="Arial"/>
            <w:sz w:val="20"/>
            <w:szCs w:val="20"/>
            <w:lang w:val="en-US"/>
          </w:rPr>
          <w:t>spobornikov@sofiyskavoda.bg</w:t>
        </w:r>
      </w:hyperlink>
      <w:r w:rsidR="00CB1553" w:rsidRPr="005A27BC">
        <w:rPr>
          <w:rFonts w:cs="Arial"/>
          <w:sz w:val="20"/>
          <w:szCs w:val="20"/>
          <w:lang w:val="bg-BG"/>
        </w:rPr>
        <w:t>.</w:t>
      </w:r>
    </w:p>
    <w:p w14:paraId="5A698026" w14:textId="77777777" w:rsidR="00F229AE" w:rsidRPr="005A27BC" w:rsidRDefault="00F229AE" w:rsidP="00FA1B3A">
      <w:pPr>
        <w:numPr>
          <w:ilvl w:val="0"/>
          <w:numId w:val="33"/>
        </w:numPr>
        <w:tabs>
          <w:tab w:val="num" w:pos="-1080"/>
        </w:tabs>
        <w:spacing w:before="120" w:after="120"/>
        <w:ind w:left="567" w:hanging="567"/>
        <w:jc w:val="both"/>
        <w:rPr>
          <w:rFonts w:cs="Tahoma"/>
          <w:b/>
          <w:sz w:val="20"/>
          <w:szCs w:val="20"/>
          <w:lang w:val="bg-BG"/>
        </w:rPr>
      </w:pPr>
      <w:r w:rsidRPr="005A27BC">
        <w:rPr>
          <w:rFonts w:cs="Tahoma"/>
          <w:b/>
          <w:sz w:val="20"/>
          <w:szCs w:val="20"/>
          <w:lang w:val="bg-BG"/>
        </w:rPr>
        <w:t xml:space="preserve">Срокът на договора </w:t>
      </w:r>
      <w:r w:rsidRPr="005A27BC">
        <w:rPr>
          <w:rFonts w:cs="Tahoma"/>
          <w:sz w:val="20"/>
          <w:szCs w:val="20"/>
          <w:lang w:val="bg-BG"/>
        </w:rPr>
        <w:t>е посочен в проекта на договор.</w:t>
      </w:r>
    </w:p>
    <w:p w14:paraId="1C6607E7" w14:textId="77777777" w:rsidR="00F229AE" w:rsidRPr="005A27BC" w:rsidRDefault="00F229AE" w:rsidP="00FA1B3A">
      <w:pPr>
        <w:numPr>
          <w:ilvl w:val="0"/>
          <w:numId w:val="33"/>
        </w:numPr>
        <w:tabs>
          <w:tab w:val="num" w:pos="-1080"/>
        </w:tabs>
        <w:spacing w:before="120" w:after="120"/>
        <w:ind w:left="567" w:hanging="567"/>
        <w:jc w:val="both"/>
        <w:rPr>
          <w:rFonts w:cs="Tahoma"/>
          <w:b/>
          <w:sz w:val="20"/>
          <w:szCs w:val="20"/>
          <w:lang w:val="bg-BG"/>
        </w:rPr>
      </w:pPr>
      <w:r w:rsidRPr="005A27BC">
        <w:rPr>
          <w:rFonts w:cs="Tahoma"/>
          <w:b/>
          <w:sz w:val="20"/>
          <w:szCs w:val="20"/>
          <w:lang w:val="bg-BG"/>
        </w:rPr>
        <w:t xml:space="preserve">Техническите спецификации, </w:t>
      </w:r>
      <w:r w:rsidRPr="005A27BC">
        <w:rPr>
          <w:rFonts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1149E816" w14:textId="77777777" w:rsidR="00F229AE" w:rsidRPr="005A27BC" w:rsidRDefault="00F229AE" w:rsidP="00FA1B3A">
      <w:pPr>
        <w:numPr>
          <w:ilvl w:val="0"/>
          <w:numId w:val="33"/>
        </w:numPr>
        <w:tabs>
          <w:tab w:val="num" w:pos="-1080"/>
        </w:tabs>
        <w:spacing w:before="120" w:after="120"/>
        <w:ind w:left="567" w:hanging="567"/>
        <w:jc w:val="both"/>
        <w:rPr>
          <w:rFonts w:cs="Tahoma"/>
          <w:b/>
          <w:color w:val="000000"/>
          <w:sz w:val="20"/>
          <w:szCs w:val="20"/>
          <w:lang w:val="bg-BG"/>
        </w:rPr>
      </w:pPr>
      <w:r w:rsidRPr="005A27BC">
        <w:rPr>
          <w:rFonts w:cs="Tahoma"/>
          <w:b/>
          <w:color w:val="000000"/>
          <w:sz w:val="20"/>
          <w:szCs w:val="20"/>
          <w:lang w:val="bg-BG"/>
        </w:rPr>
        <w:t>Разяснения по условията на процедурата</w:t>
      </w:r>
    </w:p>
    <w:p w14:paraId="36711DB8" w14:textId="6000ED62" w:rsidR="00F229AE" w:rsidRPr="005A27BC" w:rsidRDefault="00560EDF" w:rsidP="00681426">
      <w:pPr>
        <w:spacing w:before="120" w:after="120"/>
        <w:ind w:left="567"/>
        <w:jc w:val="both"/>
        <w:rPr>
          <w:rFonts w:cs="Tahoma"/>
          <w:sz w:val="20"/>
          <w:szCs w:val="20"/>
          <w:lang w:val="bg-BG"/>
        </w:rPr>
      </w:pPr>
      <w:r w:rsidRPr="005A27BC">
        <w:rPr>
          <w:rFonts w:cs="Tahoma"/>
          <w:color w:val="000000"/>
          <w:sz w:val="20"/>
          <w:szCs w:val="20"/>
          <w:lang w:val="bg-BG"/>
        </w:rPr>
        <w:t>Лицата могат да поискат писмено</w:t>
      </w:r>
      <w:r w:rsidRPr="005A27BC">
        <w:rPr>
          <w:rFonts w:cs="Tahoma"/>
          <w:color w:val="000000"/>
          <w:sz w:val="20"/>
          <w:szCs w:val="20"/>
          <w:vertAlign w:val="superscript"/>
          <w:lang w:val="bg-BG"/>
        </w:rPr>
        <w:footnoteReference w:id="2"/>
      </w:r>
      <w:r w:rsidRPr="005A27BC">
        <w:rPr>
          <w:rFonts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5A27BC">
        <w:rPr>
          <w:rFonts w:cs="Tahoma"/>
          <w:sz w:val="20"/>
          <w:szCs w:val="20"/>
          <w:lang w:val="bg-BG"/>
        </w:rPr>
        <w:t>5 дни преди изтичане на срока за получаване на офертите за участие.</w:t>
      </w:r>
    </w:p>
    <w:p w14:paraId="2C8DEFEA" w14:textId="6D66E02F" w:rsidR="00F229AE" w:rsidRPr="005A27BC" w:rsidRDefault="00F229AE" w:rsidP="00491AEA">
      <w:pPr>
        <w:ind w:left="567"/>
        <w:jc w:val="both"/>
        <w:rPr>
          <w:sz w:val="20"/>
          <w:szCs w:val="20"/>
          <w:lang w:val="bg-BG"/>
        </w:rPr>
      </w:pPr>
      <w:r w:rsidRPr="005A27BC">
        <w:rPr>
          <w:sz w:val="20"/>
          <w:szCs w:val="20"/>
          <w:lang w:val="bg-BG"/>
        </w:rPr>
        <w:t xml:space="preserve">При писмено искане за разяснения по условията на обществената поръчка, направено </w:t>
      </w:r>
      <w:r w:rsidRPr="005A27BC">
        <w:rPr>
          <w:b/>
          <w:sz w:val="20"/>
          <w:szCs w:val="20"/>
          <w:lang w:val="bg-BG"/>
        </w:rPr>
        <w:t>до 5 дни</w:t>
      </w:r>
      <w:r w:rsidRPr="005A27BC">
        <w:rPr>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5C39B634" w14:textId="389DEC2A" w:rsidR="00F229AE" w:rsidRPr="005A27BC" w:rsidRDefault="00F229AE" w:rsidP="00491AEA">
      <w:pPr>
        <w:ind w:left="567"/>
        <w:jc w:val="both"/>
        <w:rPr>
          <w:rFonts w:cs="Tahoma"/>
          <w:sz w:val="20"/>
          <w:szCs w:val="20"/>
          <w:lang w:val="bg-BG"/>
        </w:rPr>
      </w:pPr>
      <w:r w:rsidRPr="005A27BC">
        <w:rPr>
          <w:sz w:val="20"/>
          <w:szCs w:val="20"/>
          <w:lang w:val="bg-BG"/>
        </w:rPr>
        <w:t xml:space="preserve">Разясненията се публикуват на профила на купувача в срок до </w:t>
      </w:r>
      <w:r w:rsidRPr="005A27BC">
        <w:rPr>
          <w:b/>
          <w:sz w:val="20"/>
          <w:szCs w:val="20"/>
          <w:lang w:val="bg-BG"/>
        </w:rPr>
        <w:t>три</w:t>
      </w:r>
      <w:r w:rsidRPr="005A27BC">
        <w:rPr>
          <w:sz w:val="20"/>
          <w:szCs w:val="20"/>
          <w:lang w:val="bg-BG"/>
        </w:rPr>
        <w:t xml:space="preserve"> дни от получаване на искането и в тях не се посочва лицето, направило запитването</w:t>
      </w:r>
      <w:r w:rsidRPr="005A27BC">
        <w:rPr>
          <w:rFonts w:cs="Tahoma"/>
          <w:sz w:val="20"/>
          <w:szCs w:val="20"/>
          <w:lang w:val="bg-BG"/>
        </w:rPr>
        <w:t>.</w:t>
      </w:r>
    </w:p>
    <w:p w14:paraId="58F1B133" w14:textId="29596062" w:rsidR="001A0737" w:rsidRPr="005A27BC" w:rsidRDefault="001A0737" w:rsidP="00491AEA">
      <w:pPr>
        <w:spacing w:before="120" w:after="120"/>
        <w:ind w:left="567"/>
        <w:jc w:val="both"/>
        <w:rPr>
          <w:rFonts w:cs="Tahoma"/>
          <w:color w:val="000000"/>
          <w:sz w:val="20"/>
          <w:szCs w:val="20"/>
          <w:lang w:val="bg-BG"/>
        </w:rPr>
      </w:pPr>
      <w:r w:rsidRPr="005A27BC">
        <w:rPr>
          <w:rFonts w:cs="Tahoma"/>
          <w:color w:val="000000"/>
          <w:sz w:val="20"/>
          <w:szCs w:val="20"/>
          <w:lang w:val="bg-BG"/>
        </w:rPr>
        <w:t xml:space="preserve">Възложителят </w:t>
      </w:r>
      <w:r w:rsidRPr="005A27BC">
        <w:rPr>
          <w:rFonts w:cs="Tahoma"/>
          <w:b/>
          <w:color w:val="000000"/>
          <w:sz w:val="20"/>
          <w:szCs w:val="20"/>
          <w:lang w:val="bg-BG"/>
        </w:rPr>
        <w:t>не</w:t>
      </w:r>
      <w:r w:rsidRPr="005A27BC">
        <w:rPr>
          <w:rFonts w:cs="Tahoma"/>
          <w:color w:val="000000"/>
          <w:sz w:val="20"/>
          <w:szCs w:val="20"/>
          <w:lang w:val="bg-BG"/>
        </w:rPr>
        <w:t xml:space="preserve"> предоставя разяснения, ако искането е постъпило след законово определения срок. </w:t>
      </w:r>
    </w:p>
    <w:p w14:paraId="2D0FCCB2" w14:textId="77777777" w:rsidR="00F229AE" w:rsidRPr="005A27BC" w:rsidRDefault="00F229AE" w:rsidP="00FA1B3A">
      <w:pPr>
        <w:numPr>
          <w:ilvl w:val="1"/>
          <w:numId w:val="33"/>
        </w:numPr>
        <w:tabs>
          <w:tab w:val="num" w:pos="-1137"/>
        </w:tabs>
        <w:spacing w:before="120" w:after="120"/>
        <w:ind w:left="567" w:hanging="567"/>
        <w:jc w:val="both"/>
        <w:rPr>
          <w:sz w:val="20"/>
          <w:szCs w:val="20"/>
          <w:lang w:val="bg-BG"/>
        </w:rPr>
      </w:pPr>
      <w:r w:rsidRPr="005A27BC">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522CA068" w14:textId="77777777" w:rsidR="00F229AE" w:rsidRPr="005A27BC" w:rsidRDefault="00F229AE" w:rsidP="00FA1B3A">
      <w:pPr>
        <w:numPr>
          <w:ilvl w:val="1"/>
          <w:numId w:val="33"/>
        </w:numPr>
        <w:tabs>
          <w:tab w:val="num" w:pos="-1137"/>
        </w:tabs>
        <w:spacing w:before="120" w:after="120"/>
        <w:ind w:left="567" w:hanging="567"/>
        <w:jc w:val="both"/>
        <w:rPr>
          <w:sz w:val="20"/>
          <w:szCs w:val="20"/>
          <w:lang w:val="bg-BG"/>
        </w:rPr>
      </w:pPr>
      <w:r w:rsidRPr="005A27BC">
        <w:rPr>
          <w:rFonts w:cs="Arial"/>
          <w:sz w:val="20"/>
          <w:szCs w:val="20"/>
          <w:lang w:val="bg-BG"/>
        </w:rPr>
        <w:t>В случай, че писменото искане за разяснение се входира в Деловодството на възложителя</w:t>
      </w:r>
      <w:r w:rsidRPr="005A27BC">
        <w:rPr>
          <w:sz w:val="20"/>
          <w:szCs w:val="20"/>
          <w:lang w:val="bg-BG"/>
        </w:rPr>
        <w:t xml:space="preserve">, то </w:t>
      </w:r>
      <w:r w:rsidRPr="005A27BC">
        <w:rPr>
          <w:rFonts w:cs="Arial"/>
          <w:sz w:val="20"/>
          <w:szCs w:val="20"/>
          <w:lang w:val="bg-BG"/>
        </w:rPr>
        <w:t xml:space="preserve">важи датата на получаване на писмото в Деловодството на “Софийска вода” АД. </w:t>
      </w:r>
    </w:p>
    <w:p w14:paraId="15128429" w14:textId="77777777" w:rsidR="00F229AE" w:rsidRPr="005A27BC" w:rsidRDefault="00F229AE" w:rsidP="00681426">
      <w:pPr>
        <w:spacing w:before="120" w:after="120"/>
        <w:ind w:left="567"/>
        <w:jc w:val="both"/>
        <w:rPr>
          <w:sz w:val="20"/>
          <w:szCs w:val="20"/>
          <w:lang w:val="bg-BG"/>
        </w:rPr>
      </w:pPr>
      <w:r w:rsidRPr="005A27BC">
        <w:rPr>
          <w:rFonts w:cs="Arial"/>
          <w:sz w:val="20"/>
          <w:szCs w:val="20"/>
          <w:lang w:val="bg-BG"/>
        </w:rPr>
        <w:t xml:space="preserve">Деловодството на “Софийска вода” АД е с </w:t>
      </w:r>
      <w:r w:rsidRPr="005A27BC">
        <w:rPr>
          <w:rFonts w:cs="Arial"/>
          <w:i/>
          <w:sz w:val="20"/>
          <w:szCs w:val="20"/>
          <w:lang w:val="bg-BG"/>
        </w:rPr>
        <w:t>работно време</w:t>
      </w:r>
      <w:r w:rsidRPr="005A27BC">
        <w:rPr>
          <w:rFonts w:cs="Arial"/>
          <w:sz w:val="20"/>
          <w:szCs w:val="20"/>
          <w:lang w:val="bg-BG"/>
        </w:rPr>
        <w:t xml:space="preserve"> от 08:00 до 16:30 часа всеки работен ден и </w:t>
      </w:r>
      <w:r w:rsidRPr="005A27BC">
        <w:rPr>
          <w:rFonts w:cs="Arial"/>
          <w:i/>
          <w:sz w:val="20"/>
          <w:szCs w:val="20"/>
          <w:lang w:val="bg-BG"/>
        </w:rPr>
        <w:t>адрес</w:t>
      </w:r>
      <w:r w:rsidRPr="005A27BC">
        <w:rPr>
          <w:rFonts w:cs="Arial"/>
          <w:sz w:val="20"/>
          <w:szCs w:val="20"/>
          <w:lang w:val="bg-BG"/>
        </w:rPr>
        <w:t>: “Софийска вода” АД, град София 1766, район Младост, ж.к. Младост ІV, ул. "Бизнес парк" №1, сграда 2А.</w:t>
      </w:r>
    </w:p>
    <w:p w14:paraId="0264CC39" w14:textId="77777777" w:rsidR="00F229AE" w:rsidRPr="005A27BC" w:rsidRDefault="00F229AE" w:rsidP="00FA1B3A">
      <w:pPr>
        <w:keepLines/>
        <w:numPr>
          <w:ilvl w:val="0"/>
          <w:numId w:val="33"/>
        </w:numPr>
        <w:tabs>
          <w:tab w:val="num" w:pos="-1080"/>
        </w:tabs>
        <w:spacing w:before="120" w:after="120"/>
        <w:ind w:left="567" w:hanging="567"/>
        <w:jc w:val="both"/>
        <w:rPr>
          <w:sz w:val="20"/>
          <w:szCs w:val="20"/>
          <w:lang w:val="bg-BG"/>
        </w:rPr>
      </w:pPr>
      <w:r w:rsidRPr="005A27BC">
        <w:rPr>
          <w:bCs/>
          <w:sz w:val="20"/>
          <w:szCs w:val="20"/>
          <w:lang w:val="bg-BG"/>
        </w:rPr>
        <w:t xml:space="preserve">Всички действия на възложителя към участниците са в писмен вид. Обменът на </w:t>
      </w:r>
      <w:r w:rsidRPr="005A27BC">
        <w:rPr>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FFB6A71" w14:textId="77777777" w:rsidR="00F229AE" w:rsidRPr="005A27BC" w:rsidRDefault="00F229AE" w:rsidP="00FA1B3A">
      <w:pPr>
        <w:keepLines/>
        <w:numPr>
          <w:ilvl w:val="0"/>
          <w:numId w:val="33"/>
        </w:numPr>
        <w:tabs>
          <w:tab w:val="num" w:pos="-1080"/>
        </w:tabs>
        <w:spacing w:before="120" w:after="120"/>
        <w:ind w:left="567" w:hanging="567"/>
        <w:jc w:val="both"/>
        <w:rPr>
          <w:rFonts w:cs="Arial"/>
          <w:sz w:val="20"/>
          <w:szCs w:val="20"/>
          <w:lang w:val="bg-BG"/>
        </w:rPr>
      </w:pPr>
      <w:r w:rsidRPr="005A27BC">
        <w:rPr>
          <w:rFonts w:cs="Arial"/>
          <w:b/>
          <w:sz w:val="20"/>
          <w:szCs w:val="20"/>
          <w:lang w:val="bg-BG"/>
        </w:rPr>
        <w:t>Подготовка на офертата</w:t>
      </w:r>
    </w:p>
    <w:p w14:paraId="1B2F52B0" w14:textId="77777777" w:rsidR="00F229AE" w:rsidRPr="005A27BC" w:rsidRDefault="00F229AE" w:rsidP="00FA1B3A">
      <w:pPr>
        <w:numPr>
          <w:ilvl w:val="1"/>
          <w:numId w:val="33"/>
        </w:numPr>
        <w:spacing w:before="120" w:after="120"/>
        <w:ind w:left="567" w:hanging="567"/>
        <w:jc w:val="both"/>
        <w:rPr>
          <w:rFonts w:cs="Arial"/>
          <w:sz w:val="20"/>
          <w:szCs w:val="20"/>
          <w:lang w:val="bg-BG"/>
        </w:rPr>
      </w:pPr>
      <w:r w:rsidRPr="005A27BC">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5A27BC">
        <w:rPr>
          <w:rFonts w:eastAsiaTheme="minorHAnsi" w:cs="TimesNewRomanPSMT"/>
          <w:sz w:val="20"/>
          <w:szCs w:val="20"/>
          <w:lang w:val="bg-BG"/>
        </w:rPr>
        <w:t xml:space="preserve"> </w:t>
      </w:r>
      <w:r w:rsidRPr="005A27BC">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183E80F" w14:textId="77777777" w:rsidR="00F229AE" w:rsidRPr="005A27BC" w:rsidRDefault="00F229AE" w:rsidP="00FA1B3A">
      <w:pPr>
        <w:numPr>
          <w:ilvl w:val="1"/>
          <w:numId w:val="33"/>
        </w:numPr>
        <w:spacing w:before="120" w:after="120"/>
        <w:ind w:left="567" w:hanging="567"/>
        <w:jc w:val="both"/>
        <w:rPr>
          <w:rFonts w:cs="Arial"/>
          <w:sz w:val="20"/>
          <w:szCs w:val="20"/>
          <w:lang w:val="bg-BG"/>
        </w:rPr>
      </w:pPr>
      <w:r w:rsidRPr="005A27BC">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3C6A2AD1" w14:textId="77777777" w:rsidR="00F229AE" w:rsidRPr="005A27BC" w:rsidRDefault="00F229AE" w:rsidP="00FA1B3A">
      <w:pPr>
        <w:numPr>
          <w:ilvl w:val="1"/>
          <w:numId w:val="33"/>
        </w:numPr>
        <w:spacing w:before="120" w:after="120"/>
        <w:ind w:left="567" w:hanging="567"/>
        <w:jc w:val="both"/>
        <w:rPr>
          <w:rFonts w:cs="Tahoma"/>
          <w:sz w:val="20"/>
          <w:szCs w:val="20"/>
          <w:lang w:val="bg-BG"/>
        </w:rPr>
      </w:pPr>
      <w:r w:rsidRPr="005A27BC">
        <w:rPr>
          <w:rFonts w:cs="Tahoma"/>
          <w:iCs/>
          <w:sz w:val="20"/>
          <w:szCs w:val="20"/>
          <w:lang w:val="bg-BG"/>
        </w:rPr>
        <w:t>Опаковката</w:t>
      </w:r>
      <w:r w:rsidRPr="005A27BC">
        <w:rPr>
          <w:rFonts w:cs="Tahoma"/>
          <w:sz w:val="20"/>
          <w:szCs w:val="20"/>
          <w:lang w:val="bg-BG"/>
        </w:rPr>
        <w:t xml:space="preserve"> с офертата следва да включва </w:t>
      </w:r>
      <w:r w:rsidRPr="005A27BC">
        <w:rPr>
          <w:sz w:val="20"/>
          <w:szCs w:val="20"/>
          <w:lang w:val="bg-BG"/>
        </w:rPr>
        <w:t>документите</w:t>
      </w:r>
      <w:r w:rsidRPr="005A27BC">
        <w:rPr>
          <w:rFonts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D6DE6EE" w14:textId="77777777" w:rsidR="00F229AE" w:rsidRPr="005A27BC" w:rsidRDefault="00F229AE" w:rsidP="00FA1B3A">
      <w:pPr>
        <w:numPr>
          <w:ilvl w:val="1"/>
          <w:numId w:val="33"/>
        </w:numPr>
        <w:spacing w:before="120" w:after="120"/>
        <w:ind w:left="567" w:hanging="567"/>
        <w:jc w:val="both"/>
        <w:rPr>
          <w:rFonts w:cs="Arial"/>
          <w:sz w:val="20"/>
          <w:szCs w:val="20"/>
          <w:lang w:val="bg-BG"/>
        </w:rPr>
      </w:pPr>
      <w:r w:rsidRPr="005A27BC">
        <w:rPr>
          <w:rFonts w:cs="Arial"/>
          <w:sz w:val="20"/>
          <w:szCs w:val="20"/>
          <w:lang w:val="bg-BG"/>
        </w:rPr>
        <w:t xml:space="preserve">Офертата се изготвя </w:t>
      </w:r>
      <w:r w:rsidRPr="005A27BC">
        <w:rPr>
          <w:rFonts w:cs="Arial"/>
          <w:b/>
          <w:sz w:val="20"/>
          <w:szCs w:val="20"/>
          <w:lang w:val="bg-BG"/>
        </w:rPr>
        <w:t>на български език</w:t>
      </w:r>
      <w:r w:rsidRPr="005A27BC">
        <w:rPr>
          <w:rFonts w:cs="Arial"/>
          <w:sz w:val="20"/>
          <w:szCs w:val="20"/>
          <w:lang w:val="bg-BG"/>
        </w:rPr>
        <w:t>.</w:t>
      </w:r>
    </w:p>
    <w:p w14:paraId="6C40FAD8" w14:textId="77777777" w:rsidR="00F229AE" w:rsidRPr="005A27BC" w:rsidDel="00BD2CF4" w:rsidRDefault="00F229AE" w:rsidP="00FA1B3A">
      <w:pPr>
        <w:numPr>
          <w:ilvl w:val="1"/>
          <w:numId w:val="33"/>
        </w:numPr>
        <w:spacing w:before="120" w:after="120"/>
        <w:ind w:left="567" w:hanging="567"/>
        <w:jc w:val="both"/>
        <w:rPr>
          <w:sz w:val="20"/>
          <w:szCs w:val="20"/>
          <w:lang w:val="bg-BG"/>
        </w:rPr>
      </w:pPr>
      <w:r w:rsidRPr="005A27BC">
        <w:rPr>
          <w:rFonts w:cs="Arial"/>
          <w:sz w:val="20"/>
          <w:szCs w:val="20"/>
          <w:lang w:val="bg-BG"/>
        </w:rPr>
        <w:t>Участниците</w:t>
      </w:r>
      <w:r w:rsidRPr="005A27BC">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5A27BC">
        <w:rPr>
          <w:rFonts w:cs="Arial"/>
          <w:i/>
          <w:sz w:val="20"/>
          <w:szCs w:val="20"/>
          <w:lang w:val="bg-BG"/>
        </w:rPr>
        <w:t xml:space="preserve"> Участниците сами преценяват начина на попълване на образците (електронно или на ръка).</w:t>
      </w:r>
    </w:p>
    <w:p w14:paraId="13E42E20" w14:textId="77777777" w:rsidR="00F229AE" w:rsidRPr="005A27BC" w:rsidRDefault="00F229AE" w:rsidP="00FA1B3A">
      <w:pPr>
        <w:numPr>
          <w:ilvl w:val="1"/>
          <w:numId w:val="33"/>
        </w:numPr>
        <w:spacing w:before="120" w:after="120"/>
        <w:ind w:left="567" w:hanging="567"/>
        <w:jc w:val="both"/>
        <w:rPr>
          <w:rFonts w:cs="Arial"/>
          <w:sz w:val="20"/>
          <w:szCs w:val="20"/>
          <w:lang w:val="bg-BG"/>
        </w:rPr>
      </w:pPr>
      <w:r w:rsidRPr="005A27BC">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3CA4CA1" w14:textId="77777777" w:rsidR="00F229AE" w:rsidRPr="005A27BC" w:rsidRDefault="00F229AE" w:rsidP="00FA1B3A">
      <w:pPr>
        <w:numPr>
          <w:ilvl w:val="0"/>
          <w:numId w:val="33"/>
        </w:numPr>
        <w:tabs>
          <w:tab w:val="num" w:pos="-1080"/>
        </w:tabs>
        <w:spacing w:before="120" w:after="120"/>
        <w:ind w:left="567" w:hanging="567"/>
        <w:jc w:val="both"/>
        <w:rPr>
          <w:rFonts w:cs="Tahoma"/>
          <w:b/>
          <w:color w:val="000000"/>
          <w:sz w:val="20"/>
          <w:szCs w:val="20"/>
          <w:lang w:val="bg-BG"/>
        </w:rPr>
      </w:pPr>
      <w:r w:rsidRPr="005A27BC">
        <w:rPr>
          <w:rFonts w:cs="Tahoma"/>
          <w:b/>
          <w:iCs/>
          <w:color w:val="000000"/>
          <w:sz w:val="20"/>
          <w:szCs w:val="20"/>
          <w:lang w:val="bg-BG"/>
        </w:rPr>
        <w:t>Подаване на офертата</w:t>
      </w:r>
    </w:p>
    <w:p w14:paraId="72EA8F82" w14:textId="77777777" w:rsidR="00F229AE" w:rsidRPr="005A27BC" w:rsidRDefault="00F229AE" w:rsidP="00FA1B3A">
      <w:pPr>
        <w:numPr>
          <w:ilvl w:val="1"/>
          <w:numId w:val="33"/>
        </w:numPr>
        <w:spacing w:before="120" w:after="120"/>
        <w:ind w:left="567" w:hanging="567"/>
        <w:jc w:val="both"/>
        <w:rPr>
          <w:rFonts w:cs="Tahoma"/>
          <w:color w:val="000000"/>
          <w:sz w:val="20"/>
          <w:szCs w:val="20"/>
          <w:lang w:val="bg-BG"/>
        </w:rPr>
      </w:pPr>
      <w:r w:rsidRPr="005A27BC">
        <w:rPr>
          <w:rFonts w:cs="Tahoma"/>
          <w:iCs/>
          <w:color w:val="000000"/>
          <w:sz w:val="20"/>
          <w:szCs w:val="20"/>
          <w:lang w:val="bg-BG"/>
        </w:rPr>
        <w:t xml:space="preserve">Офертата се представя </w:t>
      </w:r>
      <w:r w:rsidRPr="005A27BC">
        <w:rPr>
          <w:rFonts w:cs="Tahoma"/>
          <w:color w:val="000000"/>
          <w:sz w:val="20"/>
          <w:szCs w:val="20"/>
          <w:lang w:val="bg-BG"/>
        </w:rPr>
        <w:t xml:space="preserve">в </w:t>
      </w:r>
      <w:r w:rsidRPr="005A27BC">
        <w:rPr>
          <w:rFonts w:cs="Tahoma"/>
          <w:b/>
          <w:color w:val="000000"/>
          <w:sz w:val="20"/>
          <w:szCs w:val="20"/>
          <w:lang w:val="bg-BG"/>
        </w:rPr>
        <w:t>запечатана непрозрачна опаковка</w:t>
      </w:r>
      <w:r w:rsidRPr="005A27BC">
        <w:rPr>
          <w:rFonts w:cs="Tahoma"/>
          <w:color w:val="000000"/>
          <w:sz w:val="20"/>
          <w:szCs w:val="20"/>
          <w:lang w:val="bg-BG"/>
        </w:rPr>
        <w:t xml:space="preserve">, върху която се </w:t>
      </w:r>
      <w:r w:rsidRPr="005A27BC">
        <w:rPr>
          <w:rFonts w:cs="Arial"/>
          <w:sz w:val="20"/>
          <w:szCs w:val="20"/>
          <w:lang w:val="bg-BG"/>
        </w:rPr>
        <w:t xml:space="preserve"> </w:t>
      </w:r>
      <w:r w:rsidRPr="005A27BC">
        <w:rPr>
          <w:rFonts w:cs="Tahoma"/>
          <w:color w:val="000000"/>
          <w:sz w:val="20"/>
          <w:szCs w:val="20"/>
          <w:lang w:val="bg-BG"/>
        </w:rPr>
        <w:t xml:space="preserve">посочват: </w:t>
      </w:r>
    </w:p>
    <w:p w14:paraId="2B9051F5" w14:textId="77777777" w:rsidR="00F229AE" w:rsidRPr="005A27BC" w:rsidRDefault="00F229AE" w:rsidP="006E516A">
      <w:pPr>
        <w:numPr>
          <w:ilvl w:val="2"/>
          <w:numId w:val="33"/>
        </w:numPr>
        <w:tabs>
          <w:tab w:val="num" w:pos="851"/>
          <w:tab w:val="num" w:pos="2717"/>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5AA4F4DA" w14:textId="77777777" w:rsidR="00F229AE" w:rsidRPr="005A27BC" w:rsidRDefault="00F229AE" w:rsidP="006E516A">
      <w:pPr>
        <w:numPr>
          <w:ilvl w:val="2"/>
          <w:numId w:val="33"/>
        </w:numPr>
        <w:tabs>
          <w:tab w:val="num" w:pos="851"/>
          <w:tab w:val="num" w:pos="2717"/>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адрес за кореспонденция, телефон и по възможност - факс и електронен адрес; </w:t>
      </w:r>
    </w:p>
    <w:p w14:paraId="055228AA" w14:textId="09191744" w:rsidR="00F229AE" w:rsidRPr="005A27BC" w:rsidRDefault="00F229AE" w:rsidP="006E516A">
      <w:pPr>
        <w:numPr>
          <w:ilvl w:val="2"/>
          <w:numId w:val="33"/>
        </w:numPr>
        <w:tabs>
          <w:tab w:val="num" w:pos="851"/>
          <w:tab w:val="num" w:pos="2717"/>
        </w:tabs>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наименованието на поръчката. </w:t>
      </w:r>
    </w:p>
    <w:p w14:paraId="3BEEB097" w14:textId="77777777" w:rsidR="00F229AE" w:rsidRPr="005A27BC" w:rsidRDefault="00F229AE" w:rsidP="00FA1B3A">
      <w:pPr>
        <w:numPr>
          <w:ilvl w:val="1"/>
          <w:numId w:val="33"/>
        </w:numPr>
        <w:spacing w:before="120" w:after="120"/>
        <w:ind w:left="567" w:hanging="567"/>
        <w:jc w:val="both"/>
        <w:rPr>
          <w:rFonts w:cs="Tahoma"/>
          <w:color w:val="000000"/>
          <w:sz w:val="20"/>
          <w:szCs w:val="20"/>
          <w:lang w:val="bg-BG"/>
        </w:rPr>
      </w:pPr>
      <w:r w:rsidRPr="005A27BC">
        <w:rPr>
          <w:rFonts w:cs="Tahoma"/>
          <w:b/>
          <w:i/>
          <w:sz w:val="20"/>
          <w:szCs w:val="20"/>
          <w:lang w:val="bg-BG"/>
        </w:rPr>
        <w:t xml:space="preserve">Място </w:t>
      </w:r>
      <w:r w:rsidRPr="005A27BC">
        <w:rPr>
          <w:rFonts w:cs="Tahoma"/>
          <w:i/>
          <w:sz w:val="20"/>
          <w:szCs w:val="20"/>
          <w:lang w:val="bg-BG"/>
        </w:rPr>
        <w:t>за подаване на офертата</w:t>
      </w:r>
      <w:r w:rsidRPr="005A27BC">
        <w:rPr>
          <w:rFonts w:cs="Tahoma"/>
          <w:sz w:val="20"/>
          <w:szCs w:val="20"/>
          <w:lang w:val="bg-BG"/>
        </w:rPr>
        <w:t xml:space="preserve">: </w:t>
      </w:r>
      <w:r w:rsidRPr="005A27BC">
        <w:rPr>
          <w:rFonts w:cs="Arial"/>
          <w:sz w:val="20"/>
          <w:szCs w:val="20"/>
          <w:lang w:val="bg-BG"/>
        </w:rPr>
        <w:t>Деловодството на “Софийска вода” АД, град София 1766</w:t>
      </w:r>
      <w:r w:rsidRPr="005A27BC">
        <w:rPr>
          <w:sz w:val="20"/>
          <w:szCs w:val="20"/>
          <w:lang w:val="bg-BG"/>
        </w:rPr>
        <w:t xml:space="preserve">, </w:t>
      </w:r>
      <w:r w:rsidRPr="005A27BC">
        <w:rPr>
          <w:rFonts w:cs="Arial"/>
          <w:sz w:val="20"/>
          <w:szCs w:val="20"/>
          <w:lang w:val="bg-BG"/>
        </w:rPr>
        <w:t>район Младост, ж. к. Младост ІV, ул. "Бизнес парк" №1, сграда 2А.</w:t>
      </w:r>
    </w:p>
    <w:p w14:paraId="4EF9587D" w14:textId="389514DC" w:rsidR="00F229AE" w:rsidRPr="005A27BC" w:rsidRDefault="00F229AE" w:rsidP="00FA1B3A">
      <w:pPr>
        <w:numPr>
          <w:ilvl w:val="1"/>
          <w:numId w:val="33"/>
        </w:numPr>
        <w:spacing w:before="120" w:after="120"/>
        <w:ind w:left="567" w:hanging="567"/>
        <w:jc w:val="both"/>
        <w:rPr>
          <w:rFonts w:cs="Tahoma"/>
          <w:color w:val="000000"/>
          <w:sz w:val="20"/>
          <w:szCs w:val="20"/>
          <w:lang w:val="bg-BG"/>
        </w:rPr>
      </w:pPr>
      <w:r w:rsidRPr="005A27BC">
        <w:rPr>
          <w:rFonts w:cs="Tahoma"/>
          <w:b/>
          <w:i/>
          <w:sz w:val="20"/>
          <w:szCs w:val="20"/>
          <w:lang w:val="bg-BG"/>
        </w:rPr>
        <w:t>Краен срок</w:t>
      </w:r>
      <w:r w:rsidRPr="005A27BC">
        <w:rPr>
          <w:rFonts w:cs="Arial"/>
          <w:b/>
          <w:sz w:val="20"/>
          <w:szCs w:val="20"/>
          <w:lang w:val="bg-BG"/>
        </w:rPr>
        <w:t xml:space="preserve"> </w:t>
      </w:r>
      <w:r w:rsidRPr="005A27BC">
        <w:rPr>
          <w:rFonts w:cs="Arial"/>
          <w:i/>
          <w:sz w:val="20"/>
          <w:szCs w:val="20"/>
          <w:lang w:val="bg-BG"/>
        </w:rPr>
        <w:t>за подаване</w:t>
      </w:r>
      <w:r w:rsidRPr="005A27BC">
        <w:rPr>
          <w:rFonts w:cs="Arial"/>
          <w:b/>
          <w:i/>
          <w:sz w:val="20"/>
          <w:szCs w:val="20"/>
          <w:lang w:val="bg-BG"/>
        </w:rPr>
        <w:t xml:space="preserve"> </w:t>
      </w:r>
      <w:r w:rsidRPr="005A27BC">
        <w:rPr>
          <w:rFonts w:cs="Arial"/>
          <w:i/>
          <w:sz w:val="20"/>
          <w:szCs w:val="20"/>
          <w:lang w:val="bg-BG"/>
        </w:rPr>
        <w:t>на офертата</w:t>
      </w:r>
      <w:r w:rsidR="00C01A22" w:rsidRPr="005A27BC">
        <w:rPr>
          <w:rFonts w:cs="Arial"/>
          <w:sz w:val="20"/>
          <w:szCs w:val="20"/>
          <w:lang w:val="bg-BG"/>
        </w:rPr>
        <w:t xml:space="preserve">: не по-късно </w:t>
      </w:r>
      <w:r w:rsidRPr="005A27BC">
        <w:rPr>
          <w:rFonts w:cs="Arial"/>
          <w:sz w:val="20"/>
          <w:szCs w:val="20"/>
          <w:lang w:val="bg-BG"/>
        </w:rPr>
        <w:t>о</w:t>
      </w:r>
      <w:r w:rsidR="00C01A22" w:rsidRPr="005A27BC">
        <w:rPr>
          <w:rFonts w:cs="Arial"/>
          <w:sz w:val="20"/>
          <w:szCs w:val="20"/>
          <w:lang w:val="bg-BG"/>
        </w:rPr>
        <w:t>т</w:t>
      </w:r>
      <w:r w:rsidRPr="005A27BC">
        <w:rPr>
          <w:rFonts w:cs="Arial"/>
          <w:sz w:val="20"/>
          <w:szCs w:val="20"/>
          <w:lang w:val="bg-BG"/>
        </w:rPr>
        <w:t xml:space="preserve"> </w:t>
      </w:r>
      <w:r w:rsidR="00C857BC" w:rsidRPr="005A27BC">
        <w:rPr>
          <w:rFonts w:cs="Arial"/>
          <w:sz w:val="20"/>
          <w:szCs w:val="20"/>
          <w:lang w:val="ru-RU"/>
        </w:rPr>
        <w:t>16</w:t>
      </w:r>
      <w:r w:rsidRPr="005A27BC">
        <w:rPr>
          <w:rFonts w:cs="Arial"/>
          <w:sz w:val="20"/>
          <w:szCs w:val="20"/>
          <w:lang w:val="bg-BG"/>
        </w:rPr>
        <w:t>:30 часа в деня, определен за краен срок и посочен в обявлението.</w:t>
      </w:r>
      <w:r w:rsidRPr="005A27BC">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EC47FC3" w14:textId="77777777" w:rsidR="00F229AE" w:rsidRPr="005A27BC" w:rsidRDefault="00F229AE" w:rsidP="00FA1B3A">
      <w:pPr>
        <w:numPr>
          <w:ilvl w:val="1"/>
          <w:numId w:val="33"/>
        </w:numPr>
        <w:spacing w:before="120" w:after="120"/>
        <w:ind w:left="567" w:hanging="567"/>
        <w:jc w:val="both"/>
        <w:rPr>
          <w:rFonts w:cs="Tahoma"/>
          <w:color w:val="000000"/>
          <w:sz w:val="20"/>
          <w:szCs w:val="20"/>
          <w:lang w:val="bg-BG"/>
        </w:rPr>
      </w:pPr>
      <w:r w:rsidRPr="005A27BC">
        <w:rPr>
          <w:rFonts w:cs="Tahoma"/>
          <w:iCs/>
          <w:color w:val="000000"/>
          <w:sz w:val="20"/>
          <w:szCs w:val="20"/>
          <w:lang w:val="bg-BG"/>
        </w:rPr>
        <w:t>Офертата</w:t>
      </w:r>
      <w:r w:rsidRPr="005A27BC">
        <w:rPr>
          <w:rFonts w:cs="Tahoma"/>
          <w:color w:val="000000"/>
          <w:sz w:val="20"/>
          <w:szCs w:val="20"/>
          <w:lang w:val="bg-BG"/>
        </w:rPr>
        <w:t xml:space="preserve">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3663933" w14:textId="77777777" w:rsidR="00F229AE" w:rsidRPr="005A27BC" w:rsidRDefault="00F229AE" w:rsidP="00FA1B3A">
      <w:pPr>
        <w:numPr>
          <w:ilvl w:val="1"/>
          <w:numId w:val="33"/>
        </w:numPr>
        <w:spacing w:before="120" w:after="120"/>
        <w:ind w:left="567" w:hanging="567"/>
        <w:jc w:val="both"/>
        <w:rPr>
          <w:rFonts w:cs="Tahoma"/>
          <w:color w:val="000000"/>
          <w:sz w:val="20"/>
          <w:szCs w:val="20"/>
          <w:lang w:val="bg-BG"/>
        </w:rPr>
      </w:pPr>
      <w:r w:rsidRPr="005A27BC">
        <w:rPr>
          <w:rFonts w:cs="Tahoma"/>
          <w:iCs/>
          <w:sz w:val="20"/>
          <w:szCs w:val="20"/>
          <w:lang w:val="bg-BG"/>
        </w:rPr>
        <w:t>За</w:t>
      </w:r>
      <w:r w:rsidRPr="005A27BC">
        <w:rPr>
          <w:rFonts w:cs="Tahoma"/>
          <w:color w:val="000000"/>
          <w:sz w:val="20"/>
          <w:szCs w:val="20"/>
          <w:lang w:val="bg-BG"/>
        </w:rPr>
        <w:t xml:space="preserve">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3AD3FCD" w14:textId="77777777" w:rsidR="00F229AE" w:rsidRPr="005A27BC" w:rsidRDefault="00F229AE" w:rsidP="00FA1B3A">
      <w:pPr>
        <w:numPr>
          <w:ilvl w:val="1"/>
          <w:numId w:val="33"/>
        </w:numPr>
        <w:tabs>
          <w:tab w:val="num" w:pos="2717"/>
        </w:tabs>
        <w:spacing w:before="120" w:after="120"/>
        <w:ind w:left="567" w:hanging="567"/>
        <w:jc w:val="both"/>
        <w:rPr>
          <w:rFonts w:cs="Tahoma"/>
          <w:color w:val="000000"/>
          <w:sz w:val="20"/>
          <w:szCs w:val="20"/>
          <w:lang w:val="bg-BG"/>
        </w:rPr>
      </w:pPr>
      <w:r w:rsidRPr="005A27BC">
        <w:rPr>
          <w:color w:val="000000"/>
          <w:sz w:val="20"/>
          <w:szCs w:val="20"/>
          <w:lang w:val="bg-BG"/>
        </w:rPr>
        <w:t>При</w:t>
      </w:r>
      <w:r w:rsidRPr="005A27BC">
        <w:rPr>
          <w:rFonts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875995B" w14:textId="77777777" w:rsidR="00F229AE" w:rsidRPr="005A27BC" w:rsidRDefault="00F229AE" w:rsidP="00FA1B3A">
      <w:pPr>
        <w:numPr>
          <w:ilvl w:val="1"/>
          <w:numId w:val="33"/>
        </w:numPr>
        <w:tabs>
          <w:tab w:val="num" w:pos="2717"/>
        </w:tabs>
        <w:spacing w:before="120" w:after="120"/>
        <w:ind w:left="567" w:hanging="567"/>
        <w:jc w:val="both"/>
        <w:rPr>
          <w:i/>
          <w:color w:val="000000"/>
          <w:sz w:val="20"/>
          <w:szCs w:val="20"/>
          <w:lang w:val="bg-BG"/>
        </w:rPr>
      </w:pPr>
      <w:r w:rsidRPr="005A27BC">
        <w:rPr>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288F188" w14:textId="77777777" w:rsidR="00F229AE" w:rsidRPr="005A27BC" w:rsidRDefault="00F229AE" w:rsidP="00FA1B3A">
      <w:pPr>
        <w:numPr>
          <w:ilvl w:val="1"/>
          <w:numId w:val="33"/>
        </w:numPr>
        <w:tabs>
          <w:tab w:val="num" w:pos="2717"/>
        </w:tabs>
        <w:spacing w:before="120" w:after="120"/>
        <w:ind w:left="567" w:hanging="567"/>
        <w:jc w:val="both"/>
        <w:rPr>
          <w:color w:val="000000"/>
          <w:sz w:val="20"/>
          <w:szCs w:val="20"/>
          <w:lang w:val="bg-BG"/>
        </w:rPr>
      </w:pPr>
      <w:r w:rsidRPr="005A27BC">
        <w:rPr>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7AA6AE18" w14:textId="77777777" w:rsidR="00F229AE" w:rsidRPr="005A27BC" w:rsidRDefault="00F229AE" w:rsidP="00FA1B3A">
      <w:pPr>
        <w:numPr>
          <w:ilvl w:val="1"/>
          <w:numId w:val="33"/>
        </w:numPr>
        <w:tabs>
          <w:tab w:val="num" w:pos="2717"/>
        </w:tabs>
        <w:spacing w:before="120" w:after="120"/>
        <w:ind w:left="567" w:hanging="567"/>
        <w:jc w:val="both"/>
        <w:rPr>
          <w:color w:val="000000"/>
          <w:sz w:val="20"/>
          <w:szCs w:val="20"/>
          <w:lang w:val="bg-BG"/>
        </w:rPr>
      </w:pPr>
      <w:r w:rsidRPr="005A27BC">
        <w:rPr>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6771B7B1" w14:textId="77777777" w:rsidR="00F229AE" w:rsidRPr="005A27BC" w:rsidRDefault="00F229AE" w:rsidP="00FA1B3A">
      <w:pPr>
        <w:numPr>
          <w:ilvl w:val="0"/>
          <w:numId w:val="33"/>
        </w:numPr>
        <w:spacing w:before="120" w:after="120"/>
        <w:ind w:left="567" w:hanging="567"/>
        <w:jc w:val="both"/>
        <w:rPr>
          <w:rFonts w:cs="Arial"/>
          <w:sz w:val="20"/>
          <w:szCs w:val="20"/>
          <w:lang w:val="bg-BG"/>
        </w:rPr>
      </w:pPr>
      <w:r w:rsidRPr="005A27BC">
        <w:rPr>
          <w:rFonts w:cs="Arial"/>
          <w:sz w:val="20"/>
          <w:szCs w:val="20"/>
          <w:lang w:val="bg-BG"/>
        </w:rPr>
        <w:t xml:space="preserve">Не се допуска представяне на </w:t>
      </w:r>
      <w:r w:rsidRPr="005A27BC">
        <w:rPr>
          <w:rFonts w:cs="Arial"/>
          <w:i/>
          <w:sz w:val="20"/>
          <w:szCs w:val="20"/>
          <w:lang w:val="bg-BG"/>
        </w:rPr>
        <w:t>варианти</w:t>
      </w:r>
      <w:r w:rsidRPr="005A27BC">
        <w:rPr>
          <w:rFonts w:cs="Arial"/>
          <w:sz w:val="20"/>
          <w:szCs w:val="20"/>
          <w:lang w:val="bg-BG"/>
        </w:rPr>
        <w:t xml:space="preserve"> в офертата. </w:t>
      </w:r>
    </w:p>
    <w:p w14:paraId="10A0ED93" w14:textId="77777777" w:rsidR="00F229AE" w:rsidRPr="005A27BC" w:rsidRDefault="00F229AE" w:rsidP="00FA1B3A">
      <w:pPr>
        <w:keepLines/>
        <w:numPr>
          <w:ilvl w:val="0"/>
          <w:numId w:val="33"/>
        </w:numPr>
        <w:shd w:val="clear" w:color="auto" w:fill="FFFFFF"/>
        <w:tabs>
          <w:tab w:val="left" w:pos="720"/>
          <w:tab w:val="left" w:pos="993"/>
          <w:tab w:val="left" w:pos="1276"/>
        </w:tabs>
        <w:autoSpaceDE w:val="0"/>
        <w:autoSpaceDN w:val="0"/>
        <w:adjustRightInd w:val="0"/>
        <w:spacing w:before="90" w:after="90" w:line="276" w:lineRule="auto"/>
        <w:ind w:left="567" w:hanging="567"/>
        <w:jc w:val="both"/>
        <w:rPr>
          <w:rFonts w:cs="Tahoma"/>
          <w:color w:val="000000"/>
          <w:sz w:val="20"/>
          <w:szCs w:val="20"/>
          <w:lang w:val="bg-BG"/>
        </w:rPr>
      </w:pPr>
      <w:r w:rsidRPr="005A27BC">
        <w:rPr>
          <w:bCs/>
          <w:color w:val="000000"/>
          <w:sz w:val="20"/>
          <w:szCs w:val="20"/>
          <w:lang w:val="bg-BG"/>
        </w:rPr>
        <w:t>Участниците</w:t>
      </w:r>
      <w:r w:rsidRPr="005A27BC">
        <w:rPr>
          <w:rFonts w:cs="Tahoma"/>
          <w:color w:val="000000"/>
          <w:sz w:val="20"/>
          <w:szCs w:val="20"/>
          <w:lang w:val="bg-BG"/>
        </w:rPr>
        <w:t xml:space="preserve"> </w:t>
      </w:r>
      <w:r w:rsidRPr="005A27BC">
        <w:rPr>
          <w:rFonts w:cs="Tahoma"/>
          <w:b/>
          <w:color w:val="000000"/>
          <w:sz w:val="20"/>
          <w:szCs w:val="20"/>
          <w:lang w:val="bg-BG"/>
        </w:rPr>
        <w:t>не</w:t>
      </w:r>
      <w:r w:rsidRPr="005A27BC">
        <w:rPr>
          <w:rFonts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8C6E5F1" w14:textId="77777777" w:rsidR="00F229AE" w:rsidRPr="005A27BC" w:rsidRDefault="00F229AE" w:rsidP="00FA1B3A">
      <w:pPr>
        <w:keepLines/>
        <w:numPr>
          <w:ilvl w:val="0"/>
          <w:numId w:val="33"/>
        </w:numPr>
        <w:spacing w:before="120" w:after="120"/>
        <w:ind w:left="567" w:hanging="567"/>
        <w:jc w:val="both"/>
        <w:rPr>
          <w:rFonts w:cs="Arial"/>
          <w:b/>
          <w:sz w:val="20"/>
          <w:szCs w:val="20"/>
          <w:lang w:val="bg-BG"/>
        </w:rPr>
      </w:pPr>
      <w:r w:rsidRPr="005A27BC">
        <w:rPr>
          <w:rFonts w:cs="Arial"/>
          <w:b/>
          <w:sz w:val="20"/>
          <w:szCs w:val="20"/>
          <w:lang w:val="bg-BG"/>
        </w:rPr>
        <w:t>Основания за отстраняване на участниците</w:t>
      </w:r>
    </w:p>
    <w:p w14:paraId="516FF13E" w14:textId="229E4806" w:rsidR="00F229AE" w:rsidRPr="005A27BC" w:rsidRDefault="00F229AE" w:rsidP="00FA1B3A">
      <w:pPr>
        <w:keepLines/>
        <w:numPr>
          <w:ilvl w:val="1"/>
          <w:numId w:val="33"/>
        </w:numPr>
        <w:spacing w:before="120" w:after="120"/>
        <w:ind w:left="567" w:hanging="567"/>
        <w:jc w:val="both"/>
        <w:rPr>
          <w:rFonts w:cs="Arial"/>
          <w:sz w:val="20"/>
          <w:szCs w:val="20"/>
          <w:lang w:val="bg-BG"/>
        </w:rPr>
      </w:pPr>
      <w:r w:rsidRPr="005A27BC">
        <w:rPr>
          <w:rFonts w:cs="Tahoma"/>
          <w:sz w:val="20"/>
          <w:szCs w:val="20"/>
          <w:lang w:val="bg-BG"/>
        </w:rPr>
        <w:t>За участниците да не са налице основанията за отстраняване</w:t>
      </w:r>
      <w:r w:rsidR="001A0737" w:rsidRPr="005A27BC">
        <w:rPr>
          <w:rFonts w:cs="Tahoma"/>
          <w:sz w:val="20"/>
          <w:szCs w:val="20"/>
          <w:lang w:val="bg-BG"/>
        </w:rPr>
        <w:t>,</w:t>
      </w:r>
      <w:r w:rsidRPr="005A27BC">
        <w:rPr>
          <w:rFonts w:cs="Tahoma"/>
          <w:sz w:val="20"/>
          <w:szCs w:val="20"/>
          <w:lang w:val="bg-BG"/>
        </w:rPr>
        <w:t xml:space="preserve"> </w:t>
      </w:r>
      <w:r w:rsidRPr="005A27BC">
        <w:rPr>
          <w:rFonts w:cs="Arial"/>
          <w:sz w:val="20"/>
          <w:szCs w:val="20"/>
          <w:lang w:val="bg-BG"/>
        </w:rPr>
        <w:t>посочени в чл.54, ал.1, т. 1-7 и чл.55, ал.1, т.1, 3, 4, 5 от ЗОП:</w:t>
      </w:r>
    </w:p>
    <w:p w14:paraId="4E86B52F" w14:textId="77777777" w:rsidR="00F229AE" w:rsidRPr="005A27BC" w:rsidRDefault="00F229AE" w:rsidP="00FA1B3A">
      <w:pPr>
        <w:spacing w:before="120" w:after="120"/>
        <w:ind w:left="567" w:hanging="567"/>
        <w:jc w:val="both"/>
        <w:rPr>
          <w:i/>
          <w:sz w:val="18"/>
          <w:szCs w:val="18"/>
          <w:lang w:val="bg-BG"/>
        </w:rPr>
      </w:pPr>
      <w:r w:rsidRPr="005A27BC">
        <w:rPr>
          <w:rFonts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20E1A7DD" w14:textId="77777777" w:rsidR="00F229AE" w:rsidRPr="005A27BC" w:rsidRDefault="00F229AE" w:rsidP="00FA1B3A">
      <w:pPr>
        <w:numPr>
          <w:ilvl w:val="0"/>
          <w:numId w:val="110"/>
        </w:numPr>
        <w:spacing w:before="120" w:after="120"/>
        <w:ind w:left="567" w:hanging="567"/>
        <w:jc w:val="both"/>
        <w:rPr>
          <w:i/>
          <w:sz w:val="18"/>
          <w:szCs w:val="18"/>
          <w:lang w:val="bg-BG"/>
        </w:rPr>
      </w:pPr>
      <w:r w:rsidRPr="005A27BC">
        <w:rPr>
          <w:rFonts w:cs="Tahoma"/>
          <w:i/>
          <w:color w:val="000000"/>
          <w:sz w:val="18"/>
          <w:szCs w:val="18"/>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BF19052"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D3A54C2"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51D26E71" w14:textId="77777777" w:rsidR="00F229AE" w:rsidRPr="005A27BC" w:rsidRDefault="00F229AE" w:rsidP="00FA1B3A">
      <w:p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E3C855"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54, ал. 1, т. 4) е налице неравнопоставеност в случаите по чл. 44, ал. 5; </w:t>
      </w:r>
    </w:p>
    <w:p w14:paraId="0D893235"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54, ал. 1, т. 5) е установено, че: </w:t>
      </w:r>
    </w:p>
    <w:p w14:paraId="6357E01C" w14:textId="77777777" w:rsidR="00F229AE" w:rsidRPr="005A27BC" w:rsidRDefault="00F229AE" w:rsidP="00FA1B3A">
      <w:pPr>
        <w:spacing w:before="120" w:after="120"/>
        <w:ind w:left="567" w:hanging="567"/>
        <w:jc w:val="both"/>
        <w:rPr>
          <w:rFonts w:cs="Tahoma"/>
          <w:i/>
          <w:color w:val="000000"/>
          <w:sz w:val="18"/>
          <w:szCs w:val="18"/>
          <w:lang w:val="bg-BG"/>
        </w:rPr>
      </w:pPr>
      <w:r w:rsidRPr="005A27BC">
        <w:rPr>
          <w:rFonts w:cs="Tahoma"/>
          <w:i/>
          <w:iCs/>
          <w:color w:val="000000"/>
          <w:sz w:val="18"/>
          <w:szCs w:val="18"/>
          <w:lang w:val="bg-BG"/>
        </w:rPr>
        <w:t>а)</w:t>
      </w:r>
      <w:r w:rsidRPr="005A27BC">
        <w:rPr>
          <w:rFonts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3D8F9A" w14:textId="77777777" w:rsidR="00F229AE" w:rsidRPr="005A27BC" w:rsidRDefault="00F229AE" w:rsidP="00FA1B3A">
      <w:pPr>
        <w:spacing w:before="120" w:after="120"/>
        <w:ind w:left="567" w:hanging="567"/>
        <w:jc w:val="both"/>
        <w:rPr>
          <w:rFonts w:cs="Tahoma"/>
          <w:i/>
          <w:color w:val="000000"/>
          <w:sz w:val="18"/>
          <w:szCs w:val="18"/>
          <w:lang w:val="bg-BG"/>
        </w:rPr>
      </w:pPr>
      <w:r w:rsidRPr="005A27BC">
        <w:rPr>
          <w:iCs/>
          <w:sz w:val="18"/>
          <w:szCs w:val="18"/>
          <w:lang w:val="bg-BG"/>
        </w:rPr>
        <w:t>б)</w:t>
      </w:r>
      <w:r w:rsidRPr="005A27BC">
        <w:rPr>
          <w:rFonts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7DBAE354"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B00C4C"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54, ал. 1, т. 7) е налице конфликт на интереси, който не може да бъде отстранен. </w:t>
      </w:r>
    </w:p>
    <w:p w14:paraId="4DD47FF9" w14:textId="77777777" w:rsidR="00F229AE" w:rsidRPr="005A27BC" w:rsidRDefault="00F229AE" w:rsidP="00681426">
      <w:pPr>
        <w:spacing w:before="120" w:after="120"/>
        <w:ind w:left="567"/>
        <w:jc w:val="both"/>
        <w:rPr>
          <w:rFonts w:cs="Tahoma"/>
          <w:color w:val="000000"/>
          <w:sz w:val="18"/>
          <w:szCs w:val="18"/>
          <w:lang w:val="bg-BG"/>
        </w:rPr>
      </w:pPr>
      <w:r w:rsidRPr="005A27BC">
        <w:rPr>
          <w:rFonts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C3E4E6B"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D534C58"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FA48DFA"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6E7B100" w14:textId="77777777" w:rsidR="00F229AE" w:rsidRPr="005A27BC" w:rsidRDefault="00F229AE" w:rsidP="00FA1B3A">
      <w:pPr>
        <w:numPr>
          <w:ilvl w:val="0"/>
          <w:numId w:val="110"/>
        </w:numPr>
        <w:spacing w:before="120" w:after="120"/>
        <w:ind w:left="567" w:hanging="567"/>
        <w:jc w:val="both"/>
        <w:rPr>
          <w:rFonts w:cs="Tahoma"/>
          <w:i/>
          <w:color w:val="000000"/>
          <w:sz w:val="18"/>
          <w:szCs w:val="18"/>
          <w:lang w:val="bg-BG"/>
        </w:rPr>
      </w:pPr>
      <w:r w:rsidRPr="005A27BC">
        <w:rPr>
          <w:rFonts w:cs="Tahoma"/>
          <w:i/>
          <w:color w:val="000000"/>
          <w:sz w:val="18"/>
          <w:szCs w:val="18"/>
          <w:lang w:val="bg-BG"/>
        </w:rPr>
        <w:t xml:space="preserve">(чл. 55, ал. 1, т. 5) опитал е да: </w:t>
      </w:r>
    </w:p>
    <w:p w14:paraId="517E062B" w14:textId="77777777" w:rsidR="00F229AE" w:rsidRPr="005A27BC" w:rsidRDefault="00F229AE" w:rsidP="006E516A">
      <w:pPr>
        <w:spacing w:before="120" w:after="120"/>
        <w:ind w:left="567"/>
        <w:jc w:val="both"/>
        <w:rPr>
          <w:rFonts w:cs="Tahoma"/>
          <w:i/>
          <w:color w:val="000000"/>
          <w:sz w:val="18"/>
          <w:szCs w:val="18"/>
          <w:lang w:val="bg-BG"/>
        </w:rPr>
      </w:pPr>
      <w:r w:rsidRPr="005A27BC">
        <w:rPr>
          <w:rFonts w:cs="Tahoma"/>
          <w:i/>
          <w:iCs/>
          <w:color w:val="000000"/>
          <w:sz w:val="18"/>
          <w:szCs w:val="18"/>
          <w:lang w:val="bg-BG"/>
        </w:rPr>
        <w:t>а)</w:t>
      </w:r>
      <w:r w:rsidRPr="005A27BC">
        <w:rPr>
          <w:rFonts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ABF9029" w14:textId="77777777" w:rsidR="00F229AE" w:rsidRPr="005A27BC" w:rsidRDefault="00F229AE" w:rsidP="006E516A">
      <w:pPr>
        <w:spacing w:before="120" w:after="120"/>
        <w:ind w:left="567"/>
        <w:jc w:val="both"/>
        <w:rPr>
          <w:rFonts w:cs="Tahoma"/>
          <w:color w:val="000000"/>
          <w:sz w:val="18"/>
          <w:szCs w:val="18"/>
          <w:lang w:val="bg-BG"/>
        </w:rPr>
      </w:pPr>
      <w:r w:rsidRPr="005A27BC">
        <w:rPr>
          <w:i/>
          <w:iCs/>
          <w:lang w:val="bg-BG"/>
        </w:rPr>
        <w:t>б)</w:t>
      </w:r>
      <w:r w:rsidRPr="005A27BC">
        <w:rPr>
          <w:rFonts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20A6E5A" w14:textId="77777777" w:rsidR="00F229AE" w:rsidRPr="005A27BC" w:rsidRDefault="00F229AE" w:rsidP="000302AC">
      <w:pPr>
        <w:numPr>
          <w:ilvl w:val="2"/>
          <w:numId w:val="33"/>
        </w:numPr>
        <w:tabs>
          <w:tab w:val="num" w:pos="851"/>
          <w:tab w:val="num" w:pos="2717"/>
        </w:tabs>
        <w:spacing w:before="120" w:after="120"/>
        <w:ind w:left="567" w:hanging="567"/>
        <w:jc w:val="both"/>
        <w:rPr>
          <w:sz w:val="20"/>
          <w:szCs w:val="20"/>
          <w:lang w:val="bg-BG"/>
        </w:rPr>
      </w:pPr>
      <w:r w:rsidRPr="005A27BC">
        <w:rPr>
          <w:rFonts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5A27BC">
        <w:rPr>
          <w:sz w:val="20"/>
          <w:szCs w:val="20"/>
          <w:lang w:val="bg-BG"/>
        </w:rPr>
        <w:t xml:space="preserve">Част III: Основания за изключване </w:t>
      </w:r>
      <w:r w:rsidRPr="005A27BC">
        <w:rPr>
          <w:rFonts w:cs="Tahoma"/>
          <w:sz w:val="20"/>
          <w:szCs w:val="20"/>
          <w:lang w:val="bg-BG"/>
        </w:rPr>
        <w:t>на Единен европейски документ за обществени поръчки (</w:t>
      </w:r>
      <w:r w:rsidRPr="005A27BC">
        <w:rPr>
          <w:rFonts w:cs="Tahoma"/>
          <w:b/>
          <w:sz w:val="20"/>
          <w:szCs w:val="20"/>
          <w:lang w:val="bg-BG"/>
        </w:rPr>
        <w:t>ЕЕДОП</w:t>
      </w:r>
      <w:r w:rsidRPr="005A27BC">
        <w:rPr>
          <w:rFonts w:cs="Tahoma"/>
          <w:sz w:val="20"/>
          <w:szCs w:val="20"/>
          <w:lang w:val="bg-BG"/>
        </w:rPr>
        <w:t>) - по образец, приложен в документацията.</w:t>
      </w:r>
    </w:p>
    <w:p w14:paraId="75385D64" w14:textId="77777777" w:rsidR="00F229AE" w:rsidRPr="005A27BC" w:rsidRDefault="00F229AE" w:rsidP="00FA1B3A">
      <w:pPr>
        <w:keepLines/>
        <w:numPr>
          <w:ilvl w:val="1"/>
          <w:numId w:val="33"/>
        </w:numPr>
        <w:spacing w:before="120" w:after="120"/>
        <w:ind w:left="567" w:hanging="567"/>
        <w:jc w:val="both"/>
        <w:rPr>
          <w:rFonts w:cs="Tahoma"/>
          <w:snapToGrid w:val="0"/>
          <w:color w:val="000000"/>
          <w:sz w:val="20"/>
          <w:szCs w:val="20"/>
          <w:lang w:val="bg-BG"/>
        </w:rPr>
      </w:pPr>
      <w:r w:rsidRPr="005A27BC">
        <w:rPr>
          <w:rFonts w:cs="Tahoma"/>
          <w:snapToGrid w:val="0"/>
          <w:color w:val="000000"/>
          <w:sz w:val="20"/>
          <w:szCs w:val="20"/>
          <w:lang w:val="bg-BG"/>
        </w:rPr>
        <w:t xml:space="preserve">Доказване на предприетите мерки за доказване на надежност по чл. 56 от ЗОП, </w:t>
      </w:r>
      <w:r w:rsidRPr="005A27BC">
        <w:rPr>
          <w:rFonts w:cs="Tahoma"/>
          <w:b/>
          <w:snapToGrid w:val="0"/>
          <w:color w:val="000000"/>
          <w:sz w:val="20"/>
          <w:szCs w:val="20"/>
          <w:lang w:val="bg-BG"/>
        </w:rPr>
        <w:t>когато е приложимо</w:t>
      </w:r>
    </w:p>
    <w:p w14:paraId="0E63B859" w14:textId="77777777" w:rsidR="00F229AE" w:rsidRPr="005A27BC" w:rsidRDefault="00F229AE" w:rsidP="0004698E">
      <w:pPr>
        <w:numPr>
          <w:ilvl w:val="2"/>
          <w:numId w:val="33"/>
        </w:numPr>
        <w:tabs>
          <w:tab w:val="num" w:pos="993"/>
          <w:tab w:val="num" w:pos="2717"/>
        </w:tabs>
        <w:spacing w:before="120" w:after="120"/>
        <w:ind w:left="567" w:hanging="567"/>
        <w:jc w:val="both"/>
        <w:rPr>
          <w:sz w:val="20"/>
          <w:szCs w:val="20"/>
          <w:lang w:val="bg-BG"/>
        </w:rPr>
      </w:pPr>
      <w:r w:rsidRPr="005A27BC">
        <w:rPr>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2A3DAEB" w14:textId="77777777" w:rsidR="00F229AE" w:rsidRPr="005A27BC" w:rsidRDefault="00F229AE" w:rsidP="0004698E">
      <w:pPr>
        <w:tabs>
          <w:tab w:val="num" w:pos="993"/>
          <w:tab w:val="num" w:pos="2717"/>
        </w:tabs>
        <w:spacing w:before="120" w:after="120"/>
        <w:ind w:left="567"/>
        <w:jc w:val="both"/>
        <w:rPr>
          <w:sz w:val="20"/>
          <w:szCs w:val="20"/>
          <w:lang w:val="bg-BG"/>
        </w:rPr>
      </w:pPr>
      <w:r w:rsidRPr="005A27BC">
        <w:rPr>
          <w:sz w:val="20"/>
          <w:szCs w:val="20"/>
          <w:lang w:val="bg-BG"/>
        </w:rPr>
        <w:t xml:space="preserve">За тази цел участникът може да докаже, че: </w:t>
      </w:r>
    </w:p>
    <w:p w14:paraId="03121FC6" w14:textId="77777777" w:rsidR="00F229AE" w:rsidRPr="005A27BC" w:rsidRDefault="00F229AE" w:rsidP="0004698E">
      <w:pPr>
        <w:numPr>
          <w:ilvl w:val="3"/>
          <w:numId w:val="33"/>
        </w:numPr>
        <w:tabs>
          <w:tab w:val="clear" w:pos="2880"/>
          <w:tab w:val="num" w:pos="993"/>
          <w:tab w:val="num" w:pos="2705"/>
        </w:tabs>
        <w:spacing w:before="120" w:after="120"/>
        <w:ind w:left="567" w:hanging="567"/>
        <w:jc w:val="both"/>
        <w:rPr>
          <w:sz w:val="20"/>
          <w:szCs w:val="20"/>
          <w:lang w:val="bg-BG"/>
        </w:rPr>
      </w:pPr>
      <w:r w:rsidRPr="005A27BC">
        <w:rPr>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69599D75" w14:textId="77777777" w:rsidR="00F229AE" w:rsidRPr="005A27BC" w:rsidRDefault="00F229AE" w:rsidP="0004698E">
      <w:pPr>
        <w:tabs>
          <w:tab w:val="num" w:pos="993"/>
        </w:tabs>
        <w:spacing w:before="120" w:after="120"/>
        <w:ind w:left="567"/>
        <w:jc w:val="both"/>
        <w:rPr>
          <w:i/>
          <w:sz w:val="20"/>
          <w:szCs w:val="20"/>
          <w:lang w:val="bg-BG"/>
        </w:rPr>
      </w:pPr>
      <w:r w:rsidRPr="005A27BC">
        <w:rPr>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DFA89FE" w14:textId="77777777" w:rsidR="00F229AE" w:rsidRPr="005A27BC" w:rsidRDefault="00F229AE" w:rsidP="0004698E">
      <w:pPr>
        <w:numPr>
          <w:ilvl w:val="3"/>
          <w:numId w:val="33"/>
        </w:numPr>
        <w:tabs>
          <w:tab w:val="clear" w:pos="2880"/>
          <w:tab w:val="num" w:pos="993"/>
          <w:tab w:val="num" w:pos="2705"/>
        </w:tabs>
        <w:spacing w:before="120" w:after="120"/>
        <w:ind w:left="567" w:hanging="567"/>
        <w:jc w:val="both"/>
        <w:rPr>
          <w:sz w:val="20"/>
          <w:szCs w:val="20"/>
          <w:lang w:val="bg-BG"/>
        </w:rPr>
      </w:pPr>
      <w:r w:rsidRPr="005A27BC">
        <w:rPr>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F8CA2BF" w14:textId="77777777" w:rsidR="00F229AE" w:rsidRPr="005A27BC" w:rsidRDefault="00F229AE" w:rsidP="0004698E">
      <w:pPr>
        <w:tabs>
          <w:tab w:val="num" w:pos="993"/>
        </w:tabs>
        <w:spacing w:before="120" w:after="120"/>
        <w:ind w:left="567"/>
        <w:jc w:val="both"/>
        <w:rPr>
          <w:i/>
          <w:sz w:val="20"/>
          <w:szCs w:val="20"/>
          <w:lang w:val="bg-BG"/>
        </w:rPr>
      </w:pPr>
      <w:r w:rsidRPr="005A27BC">
        <w:rPr>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14C728C" w14:textId="77777777" w:rsidR="00F229AE" w:rsidRPr="005A27BC" w:rsidRDefault="00F229AE" w:rsidP="006E516A">
      <w:pPr>
        <w:numPr>
          <w:ilvl w:val="3"/>
          <w:numId w:val="33"/>
        </w:numPr>
        <w:tabs>
          <w:tab w:val="clear" w:pos="2880"/>
          <w:tab w:val="num" w:pos="993"/>
        </w:tabs>
        <w:spacing w:before="120" w:after="120"/>
        <w:ind w:left="567" w:hanging="567"/>
        <w:jc w:val="both"/>
        <w:rPr>
          <w:sz w:val="20"/>
          <w:szCs w:val="20"/>
          <w:lang w:val="bg-BG"/>
        </w:rPr>
      </w:pPr>
      <w:r w:rsidRPr="005A27BC">
        <w:rPr>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CD333C1" w14:textId="77777777" w:rsidR="00F229AE" w:rsidRPr="005A27BC" w:rsidRDefault="00F229AE" w:rsidP="00681426">
      <w:pPr>
        <w:tabs>
          <w:tab w:val="num" w:pos="993"/>
        </w:tabs>
        <w:spacing w:before="120" w:after="120"/>
        <w:ind w:left="567"/>
        <w:jc w:val="both"/>
        <w:rPr>
          <w:i/>
          <w:sz w:val="20"/>
          <w:szCs w:val="20"/>
          <w:lang w:val="bg-BG"/>
        </w:rPr>
      </w:pPr>
      <w:r w:rsidRPr="005A27BC">
        <w:rPr>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D757D95" w14:textId="77777777" w:rsidR="00F229AE" w:rsidRPr="005A27BC" w:rsidRDefault="00F229AE" w:rsidP="006E516A">
      <w:pPr>
        <w:numPr>
          <w:ilvl w:val="2"/>
          <w:numId w:val="33"/>
        </w:numPr>
        <w:tabs>
          <w:tab w:val="num" w:pos="993"/>
          <w:tab w:val="num" w:pos="2268"/>
        </w:tabs>
        <w:spacing w:before="120" w:after="120"/>
        <w:ind w:left="567" w:hanging="567"/>
        <w:jc w:val="both"/>
        <w:rPr>
          <w:sz w:val="20"/>
          <w:szCs w:val="20"/>
          <w:lang w:val="bg-BG"/>
        </w:rPr>
      </w:pPr>
      <w:r w:rsidRPr="005A27BC">
        <w:rPr>
          <w:sz w:val="20"/>
          <w:szCs w:val="20"/>
          <w:lang w:val="bg-BG"/>
        </w:rPr>
        <w:t xml:space="preserve">Предприетите мерки за доказване на надеждност по чл.56 ЗОП се описват в ЕЕДОП. </w:t>
      </w:r>
    </w:p>
    <w:p w14:paraId="2F5F8A62" w14:textId="77777777" w:rsidR="00F229AE" w:rsidRPr="005A27BC" w:rsidRDefault="00F229AE" w:rsidP="006E516A">
      <w:pPr>
        <w:numPr>
          <w:ilvl w:val="2"/>
          <w:numId w:val="33"/>
        </w:numPr>
        <w:tabs>
          <w:tab w:val="num" w:pos="993"/>
          <w:tab w:val="num" w:pos="2268"/>
        </w:tabs>
        <w:spacing w:before="120" w:after="120"/>
        <w:ind w:left="567" w:hanging="567"/>
        <w:jc w:val="both"/>
        <w:rPr>
          <w:rFonts w:eastAsiaTheme="minorHAnsi"/>
          <w:sz w:val="20"/>
          <w:szCs w:val="20"/>
          <w:lang w:val="bg-BG"/>
        </w:rPr>
      </w:pPr>
      <w:r w:rsidRPr="005A27BC">
        <w:rPr>
          <w:rFonts w:eastAsiaTheme="minorHAns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F4C8F7D" w14:textId="77777777" w:rsidR="00F229AE" w:rsidRPr="005A27BC" w:rsidRDefault="00F229AE" w:rsidP="006E516A">
      <w:pPr>
        <w:numPr>
          <w:ilvl w:val="2"/>
          <w:numId w:val="33"/>
        </w:numPr>
        <w:tabs>
          <w:tab w:val="num" w:pos="993"/>
          <w:tab w:val="num" w:pos="2268"/>
        </w:tabs>
        <w:spacing w:before="120" w:after="120"/>
        <w:ind w:left="567" w:hanging="567"/>
        <w:jc w:val="both"/>
        <w:rPr>
          <w:rFonts w:cs="Tahoma"/>
          <w:sz w:val="20"/>
          <w:szCs w:val="20"/>
          <w:lang w:val="bg-BG"/>
        </w:rPr>
      </w:pPr>
      <w:r w:rsidRPr="005A27BC">
        <w:rPr>
          <w:rFonts w:eastAsiaTheme="minorHAnsi"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3729AFF6" w14:textId="77777777" w:rsidR="00F229AE" w:rsidRPr="005A27BC" w:rsidRDefault="00F229AE" w:rsidP="00FA1B3A">
      <w:pPr>
        <w:keepLines/>
        <w:numPr>
          <w:ilvl w:val="1"/>
          <w:numId w:val="33"/>
        </w:numPr>
        <w:spacing w:before="120" w:after="120"/>
        <w:ind w:left="567" w:hanging="567"/>
        <w:jc w:val="both"/>
        <w:rPr>
          <w:rFonts w:cs="Tahoma"/>
          <w:snapToGrid w:val="0"/>
          <w:color w:val="000000"/>
          <w:sz w:val="20"/>
          <w:szCs w:val="20"/>
          <w:lang w:val="bg-BG"/>
        </w:rPr>
      </w:pPr>
      <w:r w:rsidRPr="005A27BC">
        <w:rPr>
          <w:rFonts w:cs="Tahoma"/>
          <w:snapToGrid w:val="0"/>
          <w:color w:val="000000"/>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EA4D30" w14:textId="1447E82F" w:rsidR="00F229AE" w:rsidRPr="005A27BC" w:rsidRDefault="00F229AE" w:rsidP="00681426">
      <w:pPr>
        <w:keepLines/>
        <w:numPr>
          <w:ilvl w:val="0"/>
          <w:numId w:val="33"/>
        </w:numPr>
        <w:spacing w:before="120" w:after="120"/>
        <w:ind w:left="567" w:hanging="567"/>
        <w:jc w:val="both"/>
        <w:rPr>
          <w:rFonts w:cs="Arial"/>
          <w:sz w:val="20"/>
          <w:szCs w:val="20"/>
          <w:lang w:val="bg-BG"/>
        </w:rPr>
      </w:pPr>
      <w:r w:rsidRPr="005A27BC">
        <w:rPr>
          <w:rFonts w:cs="Tahoma"/>
          <w:b/>
          <w:iCs/>
          <w:sz w:val="20"/>
          <w:szCs w:val="20"/>
          <w:lang w:val="bg-BG"/>
        </w:rPr>
        <w:t>КРИТЕРИИ</w:t>
      </w:r>
      <w:r w:rsidRPr="005A27BC">
        <w:rPr>
          <w:rFonts w:cs="Arial"/>
          <w:b/>
          <w:sz w:val="20"/>
          <w:szCs w:val="20"/>
          <w:lang w:val="bg-BG"/>
        </w:rPr>
        <w:t xml:space="preserve"> ЗА ПОДБОР</w:t>
      </w:r>
      <w:r w:rsidRPr="005A27BC">
        <w:rPr>
          <w:rFonts w:cs="Arial"/>
          <w:sz w:val="20"/>
          <w:szCs w:val="20"/>
          <w:lang w:val="bg-BG"/>
        </w:rPr>
        <w:t xml:space="preserve"> – </w:t>
      </w:r>
      <w:r w:rsidRPr="005A27BC">
        <w:rPr>
          <w:b/>
          <w:sz w:val="20"/>
          <w:szCs w:val="20"/>
          <w:lang w:val="bg-BG"/>
        </w:rPr>
        <w:t>изисквания към участниците и посочване на информация относно съответствието с тях в ЕЕДОП</w:t>
      </w:r>
    </w:p>
    <w:p w14:paraId="7EA02A43" w14:textId="77777777" w:rsidR="00F229AE" w:rsidRPr="005A27BC" w:rsidRDefault="00F229AE" w:rsidP="00FA1B3A">
      <w:pPr>
        <w:keepLines/>
        <w:numPr>
          <w:ilvl w:val="1"/>
          <w:numId w:val="33"/>
        </w:numPr>
        <w:spacing w:before="120" w:after="120"/>
        <w:ind w:left="567" w:hanging="567"/>
        <w:jc w:val="both"/>
        <w:rPr>
          <w:sz w:val="20"/>
          <w:szCs w:val="20"/>
          <w:lang w:val="bg-BG"/>
        </w:rPr>
      </w:pPr>
      <w:r w:rsidRPr="005A27BC">
        <w:rPr>
          <w:b/>
          <w:sz w:val="20"/>
          <w:szCs w:val="20"/>
          <w:lang w:val="bg-BG"/>
        </w:rPr>
        <w:t xml:space="preserve">Технически и професионални способности </w:t>
      </w:r>
    </w:p>
    <w:p w14:paraId="11FBF8DC" w14:textId="77777777" w:rsidR="00F70650" w:rsidRPr="005A27BC" w:rsidRDefault="00F70650" w:rsidP="00F70650">
      <w:pPr>
        <w:numPr>
          <w:ilvl w:val="2"/>
          <w:numId w:val="33"/>
        </w:numPr>
        <w:tabs>
          <w:tab w:val="clear" w:pos="2575"/>
          <w:tab w:val="num" w:pos="851"/>
          <w:tab w:val="num" w:pos="1276"/>
        </w:tabs>
        <w:spacing w:before="120" w:after="120"/>
        <w:ind w:left="851" w:hanging="851"/>
        <w:jc w:val="both"/>
        <w:rPr>
          <w:rFonts w:cs="Tahoma"/>
          <w:i/>
          <w:iCs/>
          <w:color w:val="000000"/>
          <w:sz w:val="20"/>
          <w:szCs w:val="20"/>
          <w:lang w:val="bg-BG"/>
        </w:rPr>
      </w:pPr>
      <w:r w:rsidRPr="005A27BC">
        <w:rPr>
          <w:rFonts w:cs="Tahoma"/>
          <w:i/>
          <w:iCs/>
          <w:color w:val="000000"/>
          <w:sz w:val="20"/>
          <w:szCs w:val="20"/>
          <w:lang w:val="bg-BG"/>
        </w:rPr>
        <w:t xml:space="preserve">Изискване: </w:t>
      </w:r>
      <w:r w:rsidRPr="005A27BC">
        <w:rPr>
          <w:rFonts w:cs="Tahoma"/>
          <w:iCs/>
          <w:color w:val="000000"/>
          <w:sz w:val="20"/>
          <w:szCs w:val="20"/>
          <w:lang w:val="ru-RU"/>
        </w:rPr>
        <w:t>Участникът трябва да може да докаже опит в изпълнението на поръчки еднакви или сходни с предмета на процедурата за предходните три години, считано до датата на подаване на офертите</w:t>
      </w:r>
      <w:r w:rsidRPr="005A27BC">
        <w:rPr>
          <w:rFonts w:cs="Tahoma"/>
          <w:i/>
          <w:iCs/>
          <w:color w:val="000000"/>
          <w:sz w:val="20"/>
          <w:szCs w:val="20"/>
          <w:lang w:val="ru-RU"/>
        </w:rPr>
        <w:t xml:space="preserve">. </w:t>
      </w:r>
    </w:p>
    <w:p w14:paraId="7CFA8F3D" w14:textId="4338E7E4" w:rsidR="00F229AE" w:rsidRPr="005A27BC" w:rsidRDefault="00F70650" w:rsidP="00F70650">
      <w:pPr>
        <w:tabs>
          <w:tab w:val="num" w:pos="851"/>
          <w:tab w:val="num" w:pos="1276"/>
        </w:tabs>
        <w:spacing w:before="120" w:after="120"/>
        <w:ind w:left="567"/>
        <w:jc w:val="both"/>
        <w:rPr>
          <w:rFonts w:cs="Tahoma"/>
          <w:i/>
          <w:iCs/>
          <w:color w:val="000000"/>
          <w:sz w:val="20"/>
          <w:szCs w:val="20"/>
          <w:lang w:val="ru-RU"/>
        </w:rPr>
      </w:pPr>
      <w:r w:rsidRPr="005A27BC">
        <w:rPr>
          <w:rFonts w:cs="Tahoma"/>
          <w:i/>
          <w:iCs/>
          <w:color w:val="000000"/>
          <w:sz w:val="20"/>
          <w:szCs w:val="20"/>
          <w:lang w:val="bg-BG"/>
        </w:rPr>
        <w:t xml:space="preserve">Доказване: </w:t>
      </w:r>
      <w:r w:rsidRPr="005A27BC">
        <w:rPr>
          <w:rFonts w:cs="Tahoma"/>
          <w:iCs/>
          <w:color w:val="000000"/>
          <w:sz w:val="20"/>
          <w:szCs w:val="20"/>
          <w:lang w:val="ru-RU"/>
        </w:rPr>
        <w:t>Участникът представя списък на успешно изпълнени от Участника за предходните три години, считано до дата на подаване на офертите, еднакви или сходни (изградени системи за видеонаблюдение и достъп) с предмета на настоящата поръчка дейности</w:t>
      </w:r>
      <w:r w:rsidR="00842C0B" w:rsidRPr="005A27BC">
        <w:rPr>
          <w:rFonts w:cs="Tahoma"/>
          <w:iCs/>
          <w:color w:val="000000"/>
          <w:sz w:val="20"/>
          <w:szCs w:val="20"/>
          <w:lang w:val="ru-RU"/>
        </w:rPr>
        <w:t xml:space="preserve"> на обща стойност</w:t>
      </w:r>
      <w:r w:rsidR="0089393B" w:rsidRPr="005A27BC">
        <w:rPr>
          <w:rFonts w:cs="Tahoma"/>
          <w:iCs/>
          <w:color w:val="000000"/>
          <w:sz w:val="20"/>
          <w:szCs w:val="20"/>
          <w:lang w:val="ru-RU"/>
        </w:rPr>
        <w:t xml:space="preserve"> най-малко</w:t>
      </w:r>
      <w:r w:rsidR="00842C0B" w:rsidRPr="005A27BC">
        <w:rPr>
          <w:rFonts w:cs="Tahoma"/>
          <w:iCs/>
          <w:color w:val="000000"/>
          <w:sz w:val="20"/>
          <w:szCs w:val="20"/>
          <w:lang w:val="ru-RU"/>
        </w:rPr>
        <w:t xml:space="preserve"> равна на </w:t>
      </w:r>
      <w:r w:rsidR="0089393B" w:rsidRPr="005A27BC">
        <w:rPr>
          <w:rFonts w:cs="Tahoma"/>
          <w:iCs/>
          <w:color w:val="000000"/>
          <w:sz w:val="20"/>
          <w:szCs w:val="20"/>
          <w:lang w:val="ru-RU"/>
        </w:rPr>
        <w:t>50% от прогнозната стойност на настоящата обществена поръчка – минимум 150 000 лева</w:t>
      </w:r>
      <w:r w:rsidRPr="005A27BC">
        <w:rPr>
          <w:rFonts w:cs="Tahoma"/>
          <w:iCs/>
          <w:color w:val="000000"/>
          <w:sz w:val="20"/>
          <w:szCs w:val="20"/>
          <w:lang w:val="ru-RU"/>
        </w:rPr>
        <w:t>. Списък</w:t>
      </w:r>
      <w:r w:rsidRPr="005A27BC">
        <w:rPr>
          <w:rFonts w:cs="Tahoma"/>
          <w:iCs/>
          <w:color w:val="000000"/>
          <w:sz w:val="20"/>
          <w:szCs w:val="20"/>
          <w:lang w:val="bg-BG"/>
        </w:rPr>
        <w:t>ът</w:t>
      </w:r>
      <w:r w:rsidRPr="005A27BC">
        <w:rPr>
          <w:rFonts w:cs="Tahoma"/>
          <w:iCs/>
          <w:color w:val="000000"/>
          <w:sz w:val="20"/>
          <w:szCs w:val="20"/>
          <w:lang w:val="ru-RU"/>
        </w:rPr>
        <w:t xml:space="preserve"> трябва да съдържа информация относно наименование на предмета на услугата, периодa на изпълнение в рамките на изискуемия срок и възложителите (получателите) на услугите. Към списъка </w:t>
      </w:r>
      <w:r w:rsidRPr="005A27BC">
        <w:rPr>
          <w:rFonts w:cs="Tahoma"/>
          <w:iCs/>
          <w:color w:val="000000"/>
          <w:sz w:val="20"/>
          <w:szCs w:val="20"/>
          <w:lang w:val="bg-BG"/>
        </w:rPr>
        <w:t>Участникът трябва да представи д</w:t>
      </w:r>
      <w:r w:rsidRPr="005A27BC">
        <w:rPr>
          <w:rFonts w:cs="Tahoma"/>
          <w:iCs/>
          <w:color w:val="000000"/>
          <w:sz w:val="20"/>
          <w:szCs w:val="20"/>
          <w:lang w:val="ru-RU"/>
        </w:rPr>
        <w:t xml:space="preserve">оказателства за извършените </w:t>
      </w:r>
      <w:r w:rsidRPr="005A27BC">
        <w:rPr>
          <w:rFonts w:cs="Tahoma"/>
          <w:iCs/>
          <w:color w:val="000000"/>
          <w:sz w:val="20"/>
          <w:szCs w:val="20"/>
          <w:lang w:val="bg-BG"/>
        </w:rPr>
        <w:t xml:space="preserve">услуги </w:t>
      </w:r>
      <w:r w:rsidRPr="005A27BC">
        <w:rPr>
          <w:rFonts w:cs="Tahoma"/>
          <w:iCs/>
          <w:color w:val="000000"/>
          <w:sz w:val="20"/>
          <w:szCs w:val="20"/>
          <w:lang w:val="ru-RU"/>
        </w:rPr>
        <w:t>от списъка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w:t>
      </w:r>
      <w:r w:rsidRPr="005A27BC">
        <w:rPr>
          <w:rFonts w:cs="Tahoma"/>
          <w:iCs/>
          <w:color w:val="000000"/>
          <w:sz w:val="20"/>
          <w:szCs w:val="20"/>
          <w:lang w:val="bg-BG"/>
        </w:rPr>
        <w:t xml:space="preserve"> извършените услуги</w:t>
      </w:r>
      <w:r w:rsidRPr="005A27BC">
        <w:rPr>
          <w:rFonts w:cs="Tahoma"/>
          <w:iCs/>
          <w:color w:val="000000"/>
          <w:sz w:val="20"/>
          <w:szCs w:val="20"/>
          <w:lang w:val="ru-RU"/>
        </w:rPr>
        <w:t>.</w:t>
      </w:r>
    </w:p>
    <w:p w14:paraId="1976EB92" w14:textId="77777777" w:rsidR="00F70650" w:rsidRPr="005A27BC" w:rsidRDefault="00F70650" w:rsidP="00F70650">
      <w:pPr>
        <w:tabs>
          <w:tab w:val="num" w:pos="851"/>
          <w:tab w:val="num" w:pos="1276"/>
        </w:tabs>
        <w:spacing w:before="120" w:after="120"/>
        <w:ind w:left="567"/>
        <w:jc w:val="both"/>
        <w:rPr>
          <w:rFonts w:cs="Tahoma"/>
          <w:color w:val="000000"/>
          <w:sz w:val="20"/>
          <w:szCs w:val="20"/>
          <w:lang w:val="bg-BG"/>
        </w:rPr>
      </w:pPr>
    </w:p>
    <w:p w14:paraId="33560EAC" w14:textId="4B3A97E5" w:rsidR="00F229AE" w:rsidRPr="005A27BC" w:rsidRDefault="00F229AE" w:rsidP="00681426">
      <w:pPr>
        <w:tabs>
          <w:tab w:val="num" w:pos="851"/>
          <w:tab w:val="num" w:pos="1276"/>
        </w:tabs>
        <w:autoSpaceDE w:val="0"/>
        <w:autoSpaceDN w:val="0"/>
        <w:adjustRightInd w:val="0"/>
        <w:spacing w:before="120" w:after="120"/>
        <w:ind w:left="567"/>
        <w:jc w:val="both"/>
        <w:rPr>
          <w:rFonts w:cs="Tahoma"/>
          <w:i/>
          <w:color w:val="000000"/>
          <w:sz w:val="20"/>
          <w:szCs w:val="20"/>
          <w:lang w:val="bg-BG"/>
        </w:rPr>
      </w:pPr>
      <w:r w:rsidRPr="005A27BC">
        <w:rPr>
          <w:rFonts w:cs="Tahoma"/>
          <w:i/>
          <w:color w:val="000000"/>
          <w:sz w:val="20"/>
          <w:szCs w:val="20"/>
          <w:lang w:val="bg-BG"/>
        </w:rPr>
        <w:t>Списъкът</w:t>
      </w:r>
      <w:r w:rsidR="00B9478A" w:rsidRPr="005A27BC">
        <w:rPr>
          <w:rFonts w:cs="Tahoma"/>
          <w:i/>
          <w:color w:val="000000"/>
          <w:sz w:val="20"/>
          <w:szCs w:val="20"/>
          <w:lang w:val="bg-BG"/>
        </w:rPr>
        <w:t>,</w:t>
      </w:r>
      <w:r w:rsidRPr="005A27BC">
        <w:rPr>
          <w:rFonts w:cs="Tahoma"/>
          <w:i/>
          <w:color w:val="000000"/>
          <w:sz w:val="20"/>
          <w:szCs w:val="20"/>
          <w:lang w:val="bg-BG"/>
        </w:rPr>
        <w:t xml:space="preserve"> включително посочване на доказателствата, които ще бъдат </w:t>
      </w:r>
      <w:r w:rsidRPr="005A27BC">
        <w:rPr>
          <w:rFonts w:cs="Tahoma"/>
          <w:i/>
          <w:sz w:val="20"/>
          <w:szCs w:val="20"/>
          <w:lang w:val="bg-BG"/>
        </w:rPr>
        <w:t>представени преди сключване на договор от избрания</w:t>
      </w:r>
      <w:r w:rsidRPr="005A27BC">
        <w:rPr>
          <w:rFonts w:cs="Tahoma"/>
          <w:i/>
          <w:color w:val="000000"/>
          <w:sz w:val="20"/>
          <w:szCs w:val="20"/>
          <w:lang w:val="bg-BG"/>
        </w:rPr>
        <w:t xml:space="preserve"> за изпълнител участник, се посочват в Част IV: Критерии за подбор, Раздел В: технически и професионални способности, т. 1 б) от ЕЕДОП. </w:t>
      </w:r>
    </w:p>
    <w:p w14:paraId="51A04DEC" w14:textId="5E6DD48E" w:rsidR="00F229AE" w:rsidRPr="005A27BC" w:rsidRDefault="00F229AE" w:rsidP="00D42470">
      <w:pPr>
        <w:numPr>
          <w:ilvl w:val="2"/>
          <w:numId w:val="33"/>
        </w:numPr>
        <w:tabs>
          <w:tab w:val="clear" w:pos="2575"/>
          <w:tab w:val="num" w:pos="851"/>
          <w:tab w:val="num" w:pos="1276"/>
          <w:tab w:val="num" w:pos="2717"/>
        </w:tabs>
        <w:spacing w:before="120" w:after="120"/>
        <w:ind w:left="567" w:hanging="567"/>
        <w:jc w:val="both"/>
        <w:rPr>
          <w:rFonts w:cs="Tahoma"/>
          <w:color w:val="000000"/>
          <w:sz w:val="20"/>
          <w:szCs w:val="20"/>
          <w:lang w:val="bg-BG"/>
        </w:rPr>
      </w:pPr>
      <w:r w:rsidRPr="005A27BC">
        <w:rPr>
          <w:rFonts w:cs="Tahoma"/>
          <w:i/>
          <w:color w:val="000000"/>
          <w:sz w:val="20"/>
          <w:szCs w:val="20"/>
          <w:lang w:val="bg-BG"/>
        </w:rPr>
        <w:t>Изискване</w:t>
      </w:r>
      <w:r w:rsidRPr="005A27BC">
        <w:rPr>
          <w:rFonts w:cs="Tahoma"/>
          <w:color w:val="000000"/>
          <w:sz w:val="20"/>
          <w:szCs w:val="20"/>
          <w:lang w:val="bg-BG"/>
        </w:rPr>
        <w:t xml:space="preserve">: </w:t>
      </w:r>
      <w:r w:rsidR="008B3E21" w:rsidRPr="005A27BC">
        <w:rPr>
          <w:rFonts w:cs="Tahoma"/>
          <w:color w:val="000000"/>
          <w:sz w:val="20"/>
          <w:szCs w:val="20"/>
          <w:lang w:val="bg-BG"/>
        </w:rPr>
        <w:t>Участникът да разполага с необходимия квалифициран технически персонал за изпълнението на поръчката: минимум двама специалисти, притежаващи четвърта квалификационна група по електро безопасност и минимум един специалист с висше образование – специалност „Информационни технологии“.</w:t>
      </w:r>
    </w:p>
    <w:p w14:paraId="46C6AD72" w14:textId="77777777" w:rsidR="002958D8" w:rsidRPr="005A27BC" w:rsidRDefault="00F229AE" w:rsidP="002958D8">
      <w:pPr>
        <w:keepLines/>
        <w:tabs>
          <w:tab w:val="num" w:pos="851"/>
          <w:tab w:val="num" w:pos="993"/>
        </w:tabs>
        <w:spacing w:before="120" w:after="120"/>
        <w:ind w:left="567"/>
        <w:jc w:val="both"/>
        <w:rPr>
          <w:rFonts w:cs="Tahoma"/>
          <w:color w:val="000000"/>
          <w:sz w:val="20"/>
          <w:szCs w:val="20"/>
          <w:lang w:val="bg-BG"/>
        </w:rPr>
      </w:pPr>
      <w:r w:rsidRPr="005A27BC">
        <w:rPr>
          <w:rFonts w:cs="Tahoma"/>
          <w:i/>
          <w:color w:val="000000"/>
          <w:sz w:val="20"/>
          <w:szCs w:val="20"/>
          <w:lang w:val="bg-BG"/>
        </w:rPr>
        <w:t>Доказване</w:t>
      </w:r>
      <w:r w:rsidRPr="005A27BC">
        <w:rPr>
          <w:rFonts w:cs="Tahoma"/>
          <w:color w:val="000000"/>
          <w:sz w:val="20"/>
          <w:szCs w:val="20"/>
          <w:lang w:val="bg-BG"/>
        </w:rPr>
        <w:t xml:space="preserve">: </w:t>
      </w:r>
      <w:r w:rsidR="002958D8" w:rsidRPr="005A27BC">
        <w:rPr>
          <w:rFonts w:cs="Tahoma"/>
          <w:color w:val="000000"/>
          <w:sz w:val="20"/>
          <w:szCs w:val="20"/>
          <w:lang w:val="bg-BG"/>
        </w:rPr>
        <w:t xml:space="preserve">Участникът представя </w:t>
      </w:r>
      <w:r w:rsidR="002958D8" w:rsidRPr="005A27BC">
        <w:rPr>
          <w:rFonts w:cs="Tahoma"/>
          <w:color w:val="000000"/>
          <w:sz w:val="20"/>
          <w:szCs w:val="20"/>
          <w:lang w:val="ru-RU"/>
        </w:rPr>
        <w:t>списък</w:t>
      </w:r>
      <w:r w:rsidR="002958D8" w:rsidRPr="005A27BC">
        <w:rPr>
          <w:rFonts w:cs="Tahoma"/>
          <w:color w:val="000000"/>
          <w:sz w:val="20"/>
          <w:szCs w:val="20"/>
          <w:lang w:val="bg-BG"/>
        </w:rPr>
        <w:t xml:space="preserve"> </w:t>
      </w:r>
      <w:r w:rsidR="002958D8" w:rsidRPr="005A27BC">
        <w:rPr>
          <w:rFonts w:cs="Tahoma"/>
          <w:color w:val="000000"/>
          <w:sz w:val="20"/>
          <w:szCs w:val="20"/>
          <w:lang w:val="ru-RU"/>
        </w:rPr>
        <w:t>на квалифицирания технически персонал, които ще бъдат ангажирани при изпълнение на поръчката</w:t>
      </w:r>
      <w:r w:rsidR="002958D8" w:rsidRPr="005A27BC">
        <w:rPr>
          <w:rFonts w:cs="Tahoma"/>
          <w:color w:val="000000"/>
          <w:sz w:val="20"/>
          <w:szCs w:val="20"/>
          <w:lang w:val="bg-BG"/>
        </w:rPr>
        <w:t>, в който е посочена професионална компетентност на лицата.</w:t>
      </w:r>
    </w:p>
    <w:p w14:paraId="1628D5D7" w14:textId="66C41569" w:rsidR="00A963F4" w:rsidRPr="005A27BC" w:rsidRDefault="002958D8" w:rsidP="002958D8">
      <w:pPr>
        <w:keepLines/>
        <w:tabs>
          <w:tab w:val="num" w:pos="851"/>
          <w:tab w:val="num" w:pos="993"/>
        </w:tabs>
        <w:spacing w:before="120" w:after="120"/>
        <w:ind w:left="567"/>
        <w:jc w:val="both"/>
        <w:rPr>
          <w:color w:val="000000"/>
          <w:sz w:val="20"/>
          <w:szCs w:val="20"/>
          <w:lang w:val="bg-BG" w:eastAsia="bg-BG"/>
        </w:rPr>
      </w:pPr>
      <w:r w:rsidRPr="005A27BC">
        <w:rPr>
          <w:rFonts w:cs="Tahoma"/>
          <w:color w:val="000000"/>
          <w:sz w:val="20"/>
          <w:szCs w:val="20"/>
          <w:lang w:val="ru-RU"/>
        </w:rPr>
        <w:t>Списъкът</w:t>
      </w:r>
      <w:r w:rsidRPr="005A27BC">
        <w:rPr>
          <w:rFonts w:cs="Tahoma"/>
          <w:color w:val="000000"/>
          <w:sz w:val="20"/>
          <w:szCs w:val="20"/>
          <w:lang w:val="bg-BG"/>
        </w:rPr>
        <w:t xml:space="preserve"> </w:t>
      </w:r>
      <w:r w:rsidRPr="005A27BC">
        <w:rPr>
          <w:rFonts w:cs="Tahoma"/>
          <w:color w:val="000000"/>
          <w:sz w:val="20"/>
          <w:szCs w:val="20"/>
          <w:lang w:val="ru-RU"/>
        </w:rPr>
        <w:t xml:space="preserve">трябва да е придружен от декларация, че в случай, че бъде избран за изпълнител преди сключване на договора, Участникът ще представи документи, удостоверяващи, че поне двама от персонала, притежават </w:t>
      </w:r>
      <w:r w:rsidRPr="005A27BC">
        <w:rPr>
          <w:rFonts w:cs="Tahoma"/>
          <w:color w:val="000000"/>
          <w:sz w:val="20"/>
          <w:szCs w:val="20"/>
          <w:lang w:val="bg-BG"/>
        </w:rPr>
        <w:t>четвърта</w:t>
      </w:r>
      <w:r w:rsidRPr="005A27BC">
        <w:rPr>
          <w:rFonts w:cs="Tahoma"/>
          <w:color w:val="000000"/>
          <w:sz w:val="20"/>
          <w:szCs w:val="20"/>
          <w:lang w:val="ru-RU"/>
        </w:rPr>
        <w:t xml:space="preserve"> квалификационна група по електро безопасност, както и диплома на поне един специалист за завършено висше образование – специалност «Информационни технологии»</w:t>
      </w:r>
      <w:r w:rsidRPr="005A27BC">
        <w:rPr>
          <w:rFonts w:cs="Tahoma"/>
          <w:color w:val="000000"/>
          <w:sz w:val="20"/>
          <w:szCs w:val="20"/>
          <w:lang w:val="bg-BG"/>
        </w:rPr>
        <w:t>.</w:t>
      </w:r>
    </w:p>
    <w:p w14:paraId="0DDA2F61" w14:textId="676A6B30" w:rsidR="00F229AE" w:rsidRPr="005A27BC" w:rsidRDefault="00F229AE" w:rsidP="00850E64">
      <w:pPr>
        <w:tabs>
          <w:tab w:val="num" w:pos="851"/>
          <w:tab w:val="num" w:pos="1276"/>
        </w:tabs>
        <w:autoSpaceDE w:val="0"/>
        <w:autoSpaceDN w:val="0"/>
        <w:adjustRightInd w:val="0"/>
        <w:spacing w:before="120" w:after="120"/>
        <w:ind w:left="567"/>
        <w:jc w:val="both"/>
        <w:rPr>
          <w:rFonts w:cs="Tahoma"/>
          <w:color w:val="000000"/>
          <w:sz w:val="20"/>
          <w:szCs w:val="20"/>
          <w:lang w:val="bg-BG"/>
        </w:rPr>
      </w:pPr>
    </w:p>
    <w:p w14:paraId="06584B26" w14:textId="77777777" w:rsidR="00F229AE" w:rsidRPr="005A27BC" w:rsidRDefault="00F229AE" w:rsidP="00850E64">
      <w:pPr>
        <w:tabs>
          <w:tab w:val="num" w:pos="851"/>
          <w:tab w:val="num" w:pos="1276"/>
        </w:tabs>
        <w:autoSpaceDE w:val="0"/>
        <w:autoSpaceDN w:val="0"/>
        <w:adjustRightInd w:val="0"/>
        <w:spacing w:before="120" w:after="120"/>
        <w:ind w:left="567"/>
        <w:jc w:val="both"/>
        <w:rPr>
          <w:rFonts w:eastAsiaTheme="minorHAnsi"/>
          <w:i/>
          <w:color w:val="000000"/>
          <w:sz w:val="20"/>
          <w:szCs w:val="20"/>
          <w:lang w:val="bg-BG"/>
        </w:rPr>
      </w:pPr>
      <w:r w:rsidRPr="005A27BC">
        <w:rPr>
          <w:rFonts w:cs="Tahoma"/>
          <w:i/>
          <w:color w:val="000000"/>
          <w:sz w:val="20"/>
          <w:szCs w:val="20"/>
          <w:lang w:val="bg-BG"/>
        </w:rPr>
        <w:t>Информацията се посочва в Част IV: Критерии за подбор, Раздел В: технически и</w:t>
      </w:r>
      <w:r w:rsidRPr="005A27BC">
        <w:rPr>
          <w:i/>
          <w:color w:val="000000"/>
          <w:sz w:val="20"/>
          <w:szCs w:val="20"/>
          <w:lang w:val="bg-BG"/>
        </w:rPr>
        <w:t xml:space="preserve"> </w:t>
      </w:r>
      <w:r w:rsidRPr="005A27BC">
        <w:rPr>
          <w:rFonts w:cs="Tahoma"/>
          <w:i/>
          <w:color w:val="000000"/>
          <w:sz w:val="20"/>
          <w:szCs w:val="20"/>
          <w:lang w:val="bg-BG"/>
        </w:rPr>
        <w:t>професионални способности, т. 6) от ЕЕДОП.</w:t>
      </w:r>
    </w:p>
    <w:p w14:paraId="40F590BF" w14:textId="77777777" w:rsidR="00F229AE" w:rsidRPr="005A27BC" w:rsidRDefault="00F229AE" w:rsidP="003D3575">
      <w:pPr>
        <w:keepLines/>
        <w:numPr>
          <w:ilvl w:val="0"/>
          <w:numId w:val="33"/>
        </w:numPr>
        <w:tabs>
          <w:tab w:val="clear" w:pos="624"/>
          <w:tab w:val="left" w:pos="567"/>
          <w:tab w:val="left" w:pos="993"/>
        </w:tabs>
        <w:spacing w:before="120" w:after="120"/>
        <w:ind w:left="567" w:hanging="567"/>
        <w:jc w:val="both"/>
        <w:rPr>
          <w:b/>
          <w:sz w:val="20"/>
          <w:szCs w:val="20"/>
          <w:lang w:val="bg-BG"/>
        </w:rPr>
      </w:pPr>
      <w:r w:rsidRPr="005A27BC">
        <w:rPr>
          <w:rFonts w:cs="Tahoma"/>
          <w:b/>
          <w:bCs/>
          <w:sz w:val="20"/>
          <w:szCs w:val="20"/>
          <w:lang w:val="bg-BG"/>
        </w:rPr>
        <w:t xml:space="preserve">Съдържание на опаковката с </w:t>
      </w:r>
      <w:r w:rsidRPr="005A27BC">
        <w:rPr>
          <w:b/>
          <w:sz w:val="20"/>
          <w:szCs w:val="20"/>
          <w:lang w:val="bg-BG"/>
        </w:rPr>
        <w:t>офертата</w:t>
      </w:r>
    </w:p>
    <w:p w14:paraId="27BED6DD" w14:textId="77777777" w:rsidR="00F229AE" w:rsidRPr="005A27BC" w:rsidRDefault="00F229AE" w:rsidP="003D3575">
      <w:pPr>
        <w:keepLines/>
        <w:numPr>
          <w:ilvl w:val="1"/>
          <w:numId w:val="33"/>
        </w:numPr>
        <w:tabs>
          <w:tab w:val="left" w:pos="567"/>
          <w:tab w:val="left" w:pos="993"/>
        </w:tabs>
        <w:spacing w:before="120" w:after="120"/>
        <w:ind w:left="567" w:hanging="567"/>
        <w:jc w:val="both"/>
        <w:rPr>
          <w:color w:val="000000"/>
          <w:sz w:val="20"/>
          <w:szCs w:val="20"/>
          <w:lang w:val="bg-BG" w:eastAsia="bg-BG"/>
        </w:rPr>
      </w:pPr>
      <w:r w:rsidRPr="005A27BC">
        <w:rPr>
          <w:b/>
          <w:sz w:val="20"/>
          <w:szCs w:val="20"/>
          <w:lang w:val="bg-BG"/>
        </w:rPr>
        <w:t>Единен</w:t>
      </w:r>
      <w:r w:rsidRPr="005A27BC">
        <w:rPr>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5F45B034" w14:textId="77777777" w:rsidR="00F229AE" w:rsidRPr="005A27BC" w:rsidRDefault="00F229AE" w:rsidP="003D3575">
      <w:pPr>
        <w:numPr>
          <w:ilvl w:val="2"/>
          <w:numId w:val="33"/>
        </w:numPr>
        <w:tabs>
          <w:tab w:val="left" w:pos="567"/>
          <w:tab w:val="left" w:pos="993"/>
        </w:tabs>
        <w:spacing w:before="120" w:after="120"/>
        <w:ind w:left="567" w:hanging="567"/>
        <w:jc w:val="both"/>
        <w:rPr>
          <w:rFonts w:cs="Tahoma"/>
          <w:i/>
          <w:iCs/>
          <w:sz w:val="20"/>
          <w:szCs w:val="20"/>
          <w:lang w:val="bg-BG"/>
        </w:rPr>
      </w:pPr>
      <w:r w:rsidRPr="005A27BC">
        <w:rPr>
          <w:rFonts w:cs="Tahoma"/>
          <w:b/>
          <w:i/>
          <w:iCs/>
          <w:sz w:val="20"/>
          <w:szCs w:val="20"/>
          <w:lang w:val="bg-BG"/>
        </w:rPr>
        <w:t>Инструкции за попълване и представяне на ЕЕДОП</w:t>
      </w:r>
      <w:r w:rsidRPr="005A27BC">
        <w:rPr>
          <w:rFonts w:cs="Tahoma"/>
          <w:i/>
          <w:iCs/>
          <w:sz w:val="20"/>
          <w:szCs w:val="20"/>
          <w:lang w:val="bg-BG"/>
        </w:rPr>
        <w:t xml:space="preserve">: </w:t>
      </w:r>
    </w:p>
    <w:p w14:paraId="0F85A584"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z w:val="20"/>
          <w:szCs w:val="20"/>
          <w:lang w:val="bg-BG"/>
        </w:rPr>
      </w:pPr>
      <w:r w:rsidRPr="005A27BC">
        <w:rPr>
          <w:rFonts w:cs="Tahoma"/>
          <w:i/>
          <w:snapToGrid w:val="0"/>
          <w:color w:val="000000"/>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152B7EA4"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0A60A35"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3CE268AC"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54D66B05"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40D4852B"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3405A11B"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57026485" w14:textId="77777777" w:rsidR="00F229AE" w:rsidRPr="005A27BC" w:rsidRDefault="00F229AE" w:rsidP="003D3575">
      <w:pPr>
        <w:keepLines/>
        <w:numPr>
          <w:ilvl w:val="3"/>
          <w:numId w:val="33"/>
        </w:numPr>
        <w:tabs>
          <w:tab w:val="left" w:pos="567"/>
          <w:tab w:val="left" w:pos="993"/>
          <w:tab w:val="num" w:pos="3119"/>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11D728BF" w14:textId="774C117D" w:rsidR="00F229AE" w:rsidRPr="005A27BC" w:rsidRDefault="00303982" w:rsidP="003D3575">
      <w:pPr>
        <w:tabs>
          <w:tab w:val="left" w:pos="567"/>
          <w:tab w:val="num" w:pos="851"/>
          <w:tab w:val="left" w:pos="993"/>
        </w:tabs>
        <w:autoSpaceDE w:val="0"/>
        <w:autoSpaceDN w:val="0"/>
        <w:adjustRightInd w:val="0"/>
        <w:spacing w:before="120" w:after="120"/>
        <w:ind w:left="567" w:hanging="567"/>
        <w:jc w:val="both"/>
        <w:rPr>
          <w:rFonts w:cs="Tahoma"/>
          <w:i/>
          <w:sz w:val="20"/>
          <w:szCs w:val="20"/>
          <w:lang w:val="bg-BG"/>
        </w:rPr>
      </w:pPr>
      <w:r w:rsidRPr="005A27BC">
        <w:rPr>
          <w:rFonts w:cs="Tahoma"/>
          <w:i/>
          <w:sz w:val="20"/>
          <w:szCs w:val="20"/>
          <w:lang w:val="bg-BG"/>
        </w:rPr>
        <w:tab/>
      </w:r>
      <w:r w:rsidR="00F229AE" w:rsidRPr="005A27BC">
        <w:rPr>
          <w:rFonts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642E67B" w14:textId="749919B4" w:rsidR="00F229AE" w:rsidRPr="005A27BC" w:rsidRDefault="00F95E50" w:rsidP="003D3575">
      <w:pPr>
        <w:tabs>
          <w:tab w:val="left" w:pos="567"/>
          <w:tab w:val="num" w:pos="851"/>
          <w:tab w:val="left" w:pos="993"/>
        </w:tabs>
        <w:autoSpaceDE w:val="0"/>
        <w:autoSpaceDN w:val="0"/>
        <w:adjustRightInd w:val="0"/>
        <w:spacing w:before="120" w:after="120"/>
        <w:ind w:left="567" w:hanging="567"/>
        <w:jc w:val="both"/>
        <w:rPr>
          <w:rFonts w:cs="Tahoma"/>
          <w:i/>
          <w:sz w:val="20"/>
          <w:szCs w:val="20"/>
          <w:lang w:val="bg-BG"/>
        </w:rPr>
      </w:pPr>
      <w:r w:rsidRPr="005A27BC">
        <w:rPr>
          <w:rFonts w:cs="Tahoma"/>
          <w:i/>
          <w:sz w:val="20"/>
          <w:szCs w:val="20"/>
          <w:lang w:val="bg-BG"/>
        </w:rPr>
        <w:tab/>
      </w:r>
      <w:r w:rsidR="00F229AE" w:rsidRPr="005A27BC">
        <w:rPr>
          <w:rFonts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F90ADE9" w14:textId="77777777" w:rsidR="00F229AE" w:rsidRPr="005A27BC" w:rsidRDefault="00F229AE" w:rsidP="003D3575">
      <w:pPr>
        <w:keepLines/>
        <w:numPr>
          <w:ilvl w:val="2"/>
          <w:numId w:val="33"/>
        </w:numPr>
        <w:tabs>
          <w:tab w:val="left" w:pos="567"/>
          <w:tab w:val="left" w:pos="993"/>
        </w:tabs>
        <w:spacing w:before="120" w:after="120"/>
        <w:ind w:left="567" w:hanging="567"/>
        <w:jc w:val="both"/>
        <w:rPr>
          <w:rFonts w:cs="Tahoma"/>
          <w:i/>
          <w:sz w:val="20"/>
          <w:szCs w:val="20"/>
          <w:lang w:val="bg-BG"/>
        </w:rPr>
      </w:pPr>
      <w:r w:rsidRPr="005A27BC">
        <w:rPr>
          <w:rFonts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C6CAA71" w14:textId="77777777" w:rsidR="00F229AE" w:rsidRPr="005A27BC" w:rsidRDefault="00F229AE" w:rsidP="003D3575">
      <w:pPr>
        <w:keepLines/>
        <w:numPr>
          <w:ilvl w:val="1"/>
          <w:numId w:val="33"/>
        </w:numPr>
        <w:tabs>
          <w:tab w:val="left" w:pos="567"/>
          <w:tab w:val="num" w:pos="851"/>
          <w:tab w:val="left" w:pos="993"/>
        </w:tabs>
        <w:spacing w:before="120" w:after="120"/>
        <w:ind w:left="567" w:hanging="567"/>
        <w:jc w:val="both"/>
        <w:rPr>
          <w:rFonts w:cs="Tahoma"/>
          <w:sz w:val="20"/>
          <w:szCs w:val="20"/>
          <w:lang w:val="bg-BG"/>
        </w:rPr>
      </w:pPr>
      <w:r w:rsidRPr="005A27BC">
        <w:rPr>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5A27BC">
        <w:rPr>
          <w:rFonts w:cs="Tahoma"/>
          <w:b/>
          <w:sz w:val="20"/>
          <w:szCs w:val="20"/>
          <w:lang w:val="bg-BG"/>
        </w:rPr>
        <w:t xml:space="preserve">и </w:t>
      </w:r>
      <w:r w:rsidRPr="005A27BC">
        <w:rPr>
          <w:rFonts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6FD3B958" w14:textId="307C01C8" w:rsidR="00F229AE" w:rsidRPr="005A27BC" w:rsidRDefault="00F95E50" w:rsidP="003D3575">
      <w:pPr>
        <w:keepLines/>
        <w:tabs>
          <w:tab w:val="left" w:pos="567"/>
          <w:tab w:val="num" w:pos="851"/>
          <w:tab w:val="left" w:pos="993"/>
        </w:tabs>
        <w:spacing w:before="120" w:after="120"/>
        <w:ind w:left="567" w:hanging="567"/>
        <w:jc w:val="both"/>
        <w:rPr>
          <w:rFonts w:cs="Tahoma"/>
          <w:i/>
          <w:color w:val="000000"/>
          <w:sz w:val="20"/>
          <w:szCs w:val="20"/>
          <w:lang w:val="bg-BG"/>
        </w:rPr>
      </w:pPr>
      <w:r w:rsidRPr="005A27BC">
        <w:rPr>
          <w:rFonts w:cs="Tahoma"/>
          <w:i/>
          <w:color w:val="000000"/>
          <w:sz w:val="20"/>
          <w:szCs w:val="20"/>
          <w:lang w:val="bg-BG"/>
        </w:rPr>
        <w:tab/>
      </w:r>
      <w:r w:rsidR="00F229AE" w:rsidRPr="005A27BC">
        <w:rPr>
          <w:rFonts w:cs="Tahoma"/>
          <w:i/>
          <w:color w:val="000000"/>
          <w:sz w:val="20"/>
          <w:szCs w:val="20"/>
          <w:lang w:val="bg-BG"/>
        </w:rPr>
        <w:t>Информацията се подписва от законния представител на участника или от надлежно упълномощено лице.</w:t>
      </w:r>
    </w:p>
    <w:p w14:paraId="287A4E65" w14:textId="205D2502" w:rsidR="00F229AE" w:rsidRPr="005A27BC" w:rsidRDefault="00F95E50" w:rsidP="003D3575">
      <w:pPr>
        <w:keepLines/>
        <w:tabs>
          <w:tab w:val="left" w:pos="567"/>
          <w:tab w:val="num" w:pos="851"/>
          <w:tab w:val="left" w:pos="993"/>
        </w:tabs>
        <w:spacing w:before="120" w:after="120"/>
        <w:ind w:left="567" w:hanging="567"/>
        <w:jc w:val="both"/>
        <w:rPr>
          <w:rFonts w:cs="Tahoma"/>
          <w:i/>
          <w:snapToGrid w:val="0"/>
          <w:color w:val="000000"/>
          <w:sz w:val="20"/>
          <w:szCs w:val="20"/>
          <w:lang w:val="bg-BG"/>
        </w:rPr>
      </w:pPr>
      <w:r w:rsidRPr="005A27BC">
        <w:rPr>
          <w:rFonts w:cs="Tahoma"/>
          <w:i/>
          <w:color w:val="000000"/>
          <w:sz w:val="20"/>
          <w:szCs w:val="20"/>
          <w:lang w:val="bg-BG"/>
        </w:rPr>
        <w:tab/>
      </w:r>
      <w:r w:rsidR="00F229AE" w:rsidRPr="005A27BC">
        <w:rPr>
          <w:rFonts w:cs="Tahoma"/>
          <w:i/>
          <w:color w:val="000000"/>
          <w:sz w:val="20"/>
          <w:szCs w:val="20"/>
          <w:lang w:val="bg-BG"/>
        </w:rPr>
        <w:t xml:space="preserve">Задължените лица по смисъла на чл.54, ал.2 и чл. 55, ал.3 от ЗОП са лицата, </w:t>
      </w:r>
      <w:r w:rsidR="00F229AE" w:rsidRPr="005A27BC">
        <w:rPr>
          <w:rFonts w:cs="Tahoma"/>
          <w:i/>
          <w:snapToGrid w:val="0"/>
          <w:color w:val="000000"/>
          <w:sz w:val="20"/>
          <w:szCs w:val="20"/>
          <w:lang w:val="bg-BG"/>
        </w:rPr>
        <w:t>които</w:t>
      </w:r>
      <w:r w:rsidR="00F229AE" w:rsidRPr="005A27BC">
        <w:rPr>
          <w:rFonts w:cs="Tahoma"/>
          <w:i/>
          <w:color w:val="000000"/>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00F229AE" w:rsidRPr="005A27BC">
        <w:rPr>
          <w:rFonts w:cs="Tahoma"/>
          <w:i/>
          <w:snapToGrid w:val="0"/>
          <w:color w:val="000000"/>
          <w:sz w:val="20"/>
          <w:szCs w:val="20"/>
          <w:lang w:val="bg-BG"/>
        </w:rPr>
        <w:t>и</w:t>
      </w:r>
      <w:r w:rsidR="00F229AE" w:rsidRPr="005A27BC">
        <w:rPr>
          <w:rFonts w:cs="Tahoma"/>
          <w:i/>
          <w:color w:val="000000"/>
          <w:sz w:val="20"/>
          <w:szCs w:val="20"/>
          <w:lang w:val="bg-BG"/>
        </w:rPr>
        <w:t xml:space="preserve"> са посочени в чл. 40 от ППЗОП</w:t>
      </w:r>
      <w:r w:rsidR="00F229AE" w:rsidRPr="005A27BC">
        <w:rPr>
          <w:rFonts w:cs="Tahoma"/>
          <w:i/>
          <w:snapToGrid w:val="0"/>
          <w:color w:val="000000"/>
          <w:sz w:val="20"/>
          <w:szCs w:val="20"/>
          <w:lang w:val="bg-BG"/>
        </w:rPr>
        <w:t>.</w:t>
      </w:r>
    </w:p>
    <w:p w14:paraId="771E420B" w14:textId="30617EEA" w:rsidR="00F229AE" w:rsidRPr="005A27BC" w:rsidRDefault="00F95E50" w:rsidP="003D3575">
      <w:pPr>
        <w:keepLines/>
        <w:tabs>
          <w:tab w:val="left" w:pos="567"/>
          <w:tab w:val="num" w:pos="851"/>
          <w:tab w:val="left" w:pos="993"/>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ab/>
      </w:r>
      <w:r w:rsidR="00F229AE" w:rsidRPr="005A27BC">
        <w:rPr>
          <w:rFonts w:cs="Tahoma"/>
          <w:i/>
          <w:snapToGrid w:val="0"/>
          <w:color w:val="000000"/>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5ED89987" w14:textId="274EB1E6" w:rsidR="00F229AE" w:rsidRPr="005A27BC" w:rsidRDefault="00F95E50" w:rsidP="003D3575">
      <w:pPr>
        <w:keepLines/>
        <w:tabs>
          <w:tab w:val="left" w:pos="567"/>
          <w:tab w:val="num" w:pos="851"/>
          <w:tab w:val="left" w:pos="993"/>
        </w:tabs>
        <w:spacing w:before="120" w:after="120"/>
        <w:ind w:left="567" w:hanging="567"/>
        <w:jc w:val="both"/>
        <w:rPr>
          <w:rFonts w:cs="Tahoma"/>
          <w:i/>
          <w:snapToGrid w:val="0"/>
          <w:color w:val="000000"/>
          <w:sz w:val="20"/>
          <w:szCs w:val="20"/>
          <w:lang w:val="bg-BG"/>
        </w:rPr>
      </w:pPr>
      <w:r w:rsidRPr="005A27BC">
        <w:rPr>
          <w:rFonts w:cs="Tahoma"/>
          <w:i/>
          <w:snapToGrid w:val="0"/>
          <w:color w:val="000000"/>
          <w:sz w:val="20"/>
          <w:szCs w:val="20"/>
          <w:lang w:val="bg-BG"/>
        </w:rPr>
        <w:tab/>
      </w:r>
      <w:r w:rsidR="00F229AE" w:rsidRPr="005A27BC">
        <w:rPr>
          <w:rFonts w:cs="Tahoma"/>
          <w:i/>
          <w:snapToGrid w:val="0"/>
          <w:color w:val="000000"/>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83FFB25" w14:textId="77777777" w:rsidR="00B7350E" w:rsidRPr="005A27BC" w:rsidRDefault="00B7350E" w:rsidP="00B7350E">
      <w:pPr>
        <w:keepLines/>
        <w:numPr>
          <w:ilvl w:val="1"/>
          <w:numId w:val="33"/>
        </w:numPr>
        <w:tabs>
          <w:tab w:val="left" w:pos="567"/>
          <w:tab w:val="left" w:pos="993"/>
        </w:tabs>
        <w:spacing w:before="120" w:after="120"/>
        <w:ind w:left="567" w:hanging="567"/>
        <w:jc w:val="both"/>
        <w:rPr>
          <w:sz w:val="20"/>
          <w:szCs w:val="20"/>
          <w:lang w:val="bg-BG"/>
        </w:rPr>
      </w:pPr>
      <w:r w:rsidRPr="005A27BC">
        <w:rPr>
          <w:sz w:val="20"/>
          <w:szCs w:val="20"/>
          <w:lang w:val="bg-BG"/>
        </w:rPr>
        <w:t>Документи за доказване на предприетите мерки за надеждност по чл. 56 от ЗОП, когато е приложимо;</w:t>
      </w:r>
    </w:p>
    <w:p w14:paraId="69926BBE" w14:textId="77777777" w:rsidR="00B7350E" w:rsidRPr="005A27BC" w:rsidRDefault="00B7350E" w:rsidP="00B7350E">
      <w:pPr>
        <w:keepLines/>
        <w:numPr>
          <w:ilvl w:val="1"/>
          <w:numId w:val="33"/>
        </w:numPr>
        <w:tabs>
          <w:tab w:val="left" w:pos="567"/>
          <w:tab w:val="left" w:pos="993"/>
        </w:tabs>
        <w:spacing w:before="120" w:after="120"/>
        <w:ind w:left="567" w:hanging="567"/>
        <w:jc w:val="both"/>
        <w:rPr>
          <w:sz w:val="20"/>
          <w:szCs w:val="20"/>
          <w:lang w:val="bg-BG"/>
        </w:rPr>
      </w:pPr>
      <w:r w:rsidRPr="005A27BC">
        <w:rPr>
          <w:sz w:val="20"/>
          <w:szCs w:val="20"/>
          <w:lang w:val="bg-BG"/>
        </w:rPr>
        <w:t>Декларация по чл. 101, ал.11 от ЗОП за липса на свързаност с друг участник – по образец от документацията;</w:t>
      </w:r>
    </w:p>
    <w:p w14:paraId="313C45CB" w14:textId="77777777" w:rsidR="00B7350E" w:rsidRPr="005A27BC" w:rsidRDefault="00B7350E" w:rsidP="00B7350E">
      <w:pPr>
        <w:keepLines/>
        <w:numPr>
          <w:ilvl w:val="1"/>
          <w:numId w:val="33"/>
        </w:numPr>
        <w:tabs>
          <w:tab w:val="left" w:pos="567"/>
          <w:tab w:val="left" w:pos="993"/>
        </w:tabs>
        <w:spacing w:before="120" w:after="120"/>
        <w:ind w:left="567" w:hanging="567"/>
        <w:jc w:val="both"/>
        <w:rPr>
          <w:sz w:val="20"/>
          <w:szCs w:val="20"/>
          <w:lang w:val="bg-BG"/>
        </w:rPr>
      </w:pPr>
      <w:r w:rsidRPr="005A27BC">
        <w:rPr>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p w14:paraId="704E5A8E" w14:textId="77777777" w:rsidR="00B7350E" w:rsidRPr="005A27BC" w:rsidRDefault="00B7350E" w:rsidP="00B7350E">
      <w:pPr>
        <w:keepLines/>
        <w:numPr>
          <w:ilvl w:val="1"/>
          <w:numId w:val="33"/>
        </w:numPr>
        <w:tabs>
          <w:tab w:val="left" w:pos="567"/>
          <w:tab w:val="left" w:pos="993"/>
        </w:tabs>
        <w:spacing w:before="120" w:after="120"/>
        <w:ind w:left="567" w:hanging="567"/>
        <w:jc w:val="both"/>
        <w:rPr>
          <w:sz w:val="20"/>
          <w:szCs w:val="20"/>
          <w:lang w:val="bg-BG"/>
        </w:rPr>
      </w:pPr>
      <w:r w:rsidRPr="005A27BC">
        <w:rPr>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8F4E350" w14:textId="77777777" w:rsidR="00B7350E" w:rsidRPr="005A27BC" w:rsidRDefault="00B7350E" w:rsidP="00B7350E">
      <w:pPr>
        <w:keepLines/>
        <w:numPr>
          <w:ilvl w:val="1"/>
          <w:numId w:val="113"/>
        </w:numPr>
        <w:tabs>
          <w:tab w:val="left" w:pos="567"/>
          <w:tab w:val="left" w:pos="993"/>
        </w:tabs>
        <w:spacing w:before="120" w:after="120"/>
        <w:jc w:val="both"/>
        <w:rPr>
          <w:sz w:val="20"/>
          <w:szCs w:val="20"/>
          <w:lang w:val="bg-BG"/>
        </w:rPr>
      </w:pPr>
      <w:r w:rsidRPr="005A27BC">
        <w:rPr>
          <w:sz w:val="20"/>
          <w:szCs w:val="20"/>
          <w:lang w:val="bg-BG"/>
        </w:rPr>
        <w:t>правата и задълженията на участниците в обединението;</w:t>
      </w:r>
    </w:p>
    <w:p w14:paraId="35C132EE" w14:textId="77777777" w:rsidR="00B7350E" w:rsidRPr="005A27BC" w:rsidRDefault="00B7350E" w:rsidP="00B7350E">
      <w:pPr>
        <w:keepLines/>
        <w:numPr>
          <w:ilvl w:val="1"/>
          <w:numId w:val="113"/>
        </w:numPr>
        <w:tabs>
          <w:tab w:val="left" w:pos="567"/>
          <w:tab w:val="left" w:pos="993"/>
        </w:tabs>
        <w:spacing w:before="120" w:after="120"/>
        <w:jc w:val="both"/>
        <w:rPr>
          <w:sz w:val="20"/>
          <w:szCs w:val="20"/>
          <w:lang w:val="bg-BG"/>
        </w:rPr>
      </w:pPr>
      <w:r w:rsidRPr="005A27BC">
        <w:rPr>
          <w:sz w:val="20"/>
          <w:szCs w:val="20"/>
          <w:lang w:val="bg-BG"/>
        </w:rPr>
        <w:t>разпределението на отговорността между членовете на обединението;</w:t>
      </w:r>
    </w:p>
    <w:p w14:paraId="4FCB9725" w14:textId="77777777" w:rsidR="00B7350E" w:rsidRPr="005A27BC" w:rsidRDefault="00B7350E" w:rsidP="00B7350E">
      <w:pPr>
        <w:keepLines/>
        <w:numPr>
          <w:ilvl w:val="1"/>
          <w:numId w:val="113"/>
        </w:numPr>
        <w:tabs>
          <w:tab w:val="left" w:pos="567"/>
          <w:tab w:val="left" w:pos="993"/>
        </w:tabs>
        <w:spacing w:before="120" w:after="120"/>
        <w:jc w:val="both"/>
        <w:rPr>
          <w:sz w:val="20"/>
          <w:szCs w:val="20"/>
          <w:lang w:val="bg-BG"/>
        </w:rPr>
      </w:pPr>
      <w:r w:rsidRPr="005A27BC">
        <w:rPr>
          <w:sz w:val="20"/>
          <w:szCs w:val="20"/>
          <w:lang w:val="bg-BG"/>
        </w:rPr>
        <w:t xml:space="preserve">дейностите, които ще изпълнява всеки член на обединението. </w:t>
      </w:r>
    </w:p>
    <w:p w14:paraId="5072599B" w14:textId="4497F247" w:rsidR="00B7350E" w:rsidRPr="005A27BC" w:rsidRDefault="00B7350E" w:rsidP="00B7350E">
      <w:pPr>
        <w:keepLines/>
        <w:tabs>
          <w:tab w:val="left" w:pos="567"/>
          <w:tab w:val="left" w:pos="993"/>
        </w:tabs>
        <w:spacing w:before="120" w:after="120"/>
        <w:ind w:left="567"/>
        <w:jc w:val="both"/>
        <w:rPr>
          <w:sz w:val="20"/>
          <w:szCs w:val="20"/>
          <w:lang w:val="bg-BG"/>
        </w:rPr>
      </w:pPr>
      <w:r w:rsidRPr="005A27BC">
        <w:rPr>
          <w:sz w:val="20"/>
          <w:szCs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A27BC">
        <w:rPr>
          <w:b/>
          <w:sz w:val="20"/>
          <w:szCs w:val="20"/>
          <w:lang w:val="bg-BG"/>
        </w:rPr>
        <w:t>солидарна отговорност</w:t>
      </w:r>
      <w:r w:rsidRPr="005A27BC">
        <w:rPr>
          <w:sz w:val="20"/>
          <w:szCs w:val="20"/>
          <w:lang w:val="bg-BG"/>
        </w:rPr>
        <w:t xml:space="preserve"> за участието в обществената поръчка и за задълженията си по време на изпълнение на договора.</w:t>
      </w:r>
    </w:p>
    <w:p w14:paraId="4DE4701E" w14:textId="77777777" w:rsidR="00B7350E" w:rsidRPr="005A27BC" w:rsidRDefault="00B7350E" w:rsidP="00B7350E">
      <w:pPr>
        <w:keepLines/>
        <w:numPr>
          <w:ilvl w:val="1"/>
          <w:numId w:val="33"/>
        </w:numPr>
        <w:tabs>
          <w:tab w:val="left" w:pos="567"/>
          <w:tab w:val="left" w:pos="993"/>
        </w:tabs>
        <w:spacing w:before="120" w:after="120"/>
        <w:ind w:left="567" w:hanging="567"/>
        <w:jc w:val="both"/>
        <w:rPr>
          <w:sz w:val="20"/>
          <w:szCs w:val="20"/>
          <w:lang w:val="bg-BG"/>
        </w:rPr>
      </w:pPr>
      <w:r w:rsidRPr="005A27BC">
        <w:rPr>
          <w:b/>
          <w:sz w:val="20"/>
          <w:szCs w:val="20"/>
          <w:lang w:val="bg-BG"/>
        </w:rPr>
        <w:t>Техническо предложение</w:t>
      </w:r>
      <w:r w:rsidRPr="005A27BC">
        <w:rPr>
          <w:sz w:val="20"/>
          <w:szCs w:val="20"/>
          <w:lang w:val="bg-BG"/>
        </w:rPr>
        <w:t xml:space="preserve">, в което участникът </w:t>
      </w:r>
      <w:r w:rsidRPr="005A27BC">
        <w:rPr>
          <w:b/>
          <w:sz w:val="20"/>
          <w:szCs w:val="20"/>
          <w:lang w:val="bg-BG"/>
        </w:rPr>
        <w:t>не</w:t>
      </w:r>
      <w:r w:rsidRPr="005A27BC">
        <w:rPr>
          <w:sz w:val="20"/>
          <w:szCs w:val="20"/>
          <w:lang w:val="bg-BG"/>
        </w:rPr>
        <w:t xml:space="preserve"> следва да посочва цени. Техническото предложение трябва да съдържа: </w:t>
      </w:r>
    </w:p>
    <w:p w14:paraId="4FADFC73" w14:textId="77777777" w:rsidR="00B7350E" w:rsidRPr="005A27BC" w:rsidRDefault="00B7350E" w:rsidP="00B3226E">
      <w:pPr>
        <w:keepLines/>
        <w:numPr>
          <w:ilvl w:val="2"/>
          <w:numId w:val="33"/>
        </w:numPr>
        <w:tabs>
          <w:tab w:val="clear" w:pos="2575"/>
          <w:tab w:val="left" w:pos="567"/>
          <w:tab w:val="num" w:pos="993"/>
        </w:tabs>
        <w:spacing w:before="120" w:after="120"/>
        <w:ind w:left="993" w:hanging="993"/>
        <w:jc w:val="both"/>
        <w:rPr>
          <w:sz w:val="20"/>
          <w:szCs w:val="20"/>
          <w:lang w:val="bg-BG"/>
        </w:rPr>
      </w:pPr>
      <w:r w:rsidRPr="005A27BC">
        <w:rPr>
          <w:sz w:val="20"/>
          <w:szCs w:val="20"/>
          <w:lang w:val="bg-BG"/>
        </w:rPr>
        <w:t xml:space="preserve">Документ за упълномощаване, когато лицето, което подава офертата, не е законният представител на участника; </w:t>
      </w:r>
    </w:p>
    <w:p w14:paraId="60BAA18A" w14:textId="77777777" w:rsidR="00B7350E" w:rsidRPr="005A27BC" w:rsidRDefault="00B7350E" w:rsidP="00B3226E">
      <w:pPr>
        <w:keepLines/>
        <w:numPr>
          <w:ilvl w:val="2"/>
          <w:numId w:val="33"/>
        </w:numPr>
        <w:tabs>
          <w:tab w:val="clear" w:pos="2575"/>
          <w:tab w:val="left" w:pos="567"/>
          <w:tab w:val="num" w:pos="993"/>
        </w:tabs>
        <w:spacing w:before="120" w:after="120"/>
        <w:ind w:left="993" w:hanging="993"/>
        <w:jc w:val="both"/>
        <w:rPr>
          <w:bCs/>
          <w:sz w:val="20"/>
          <w:szCs w:val="20"/>
          <w:lang w:val="bg-BG"/>
        </w:rPr>
      </w:pPr>
      <w:r w:rsidRPr="005A27BC">
        <w:rPr>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5A27BC">
        <w:rPr>
          <w:bCs/>
          <w:sz w:val="20"/>
          <w:szCs w:val="20"/>
          <w:lang w:val="bg-BG"/>
        </w:rPr>
        <w:t>Предложението следва да съдържа пълно описание на техническите характеристики /техническа документация/ на предлаганите от участника стоки и дейсности, съобразно изискванията на документацията за участие, включително изискванията на раздел А „Техническо задание – предмет на договора за услуги“. В предложението следва да бъдат посочени и производителят, марката и модела на съответните стоки. Предлаганият гаранционен срок на новото оборудване следва да бъде минимум 24 месеца, считано от датата на приемане на обекта за експлоатация, а за ремонтираното оборудване следва да бъде минимум 6 месеца.</w:t>
      </w:r>
    </w:p>
    <w:p w14:paraId="72D41C32" w14:textId="77777777" w:rsidR="00B7350E" w:rsidRPr="005A27BC" w:rsidRDefault="00B7350E" w:rsidP="00B3226E">
      <w:pPr>
        <w:keepLines/>
        <w:numPr>
          <w:ilvl w:val="2"/>
          <w:numId w:val="33"/>
        </w:numPr>
        <w:tabs>
          <w:tab w:val="clear" w:pos="2575"/>
          <w:tab w:val="left" w:pos="567"/>
          <w:tab w:val="num" w:pos="993"/>
        </w:tabs>
        <w:spacing w:before="120" w:after="120"/>
        <w:ind w:left="993" w:hanging="993"/>
        <w:jc w:val="both"/>
        <w:rPr>
          <w:sz w:val="20"/>
          <w:szCs w:val="20"/>
          <w:lang w:val="bg-BG"/>
        </w:rPr>
      </w:pPr>
      <w:r w:rsidRPr="005A27BC">
        <w:rPr>
          <w:sz w:val="20"/>
          <w:szCs w:val="20"/>
          <w:lang w:val="bg-BG"/>
        </w:rPr>
        <w:t xml:space="preserve">Декларация за съгласие с клаузите на приложения проект на договор </w:t>
      </w:r>
      <w:r w:rsidRPr="005A27BC">
        <w:rPr>
          <w:bCs/>
          <w:sz w:val="20"/>
          <w:szCs w:val="20"/>
          <w:lang w:val="bg-BG"/>
        </w:rPr>
        <w:t>(по образец)</w:t>
      </w:r>
      <w:r w:rsidRPr="005A27BC">
        <w:rPr>
          <w:sz w:val="20"/>
          <w:szCs w:val="20"/>
          <w:lang w:val="bg-BG"/>
        </w:rPr>
        <w:t xml:space="preserve">; </w:t>
      </w:r>
    </w:p>
    <w:p w14:paraId="4E4AAE0A" w14:textId="77777777" w:rsidR="00B7350E" w:rsidRPr="005A27BC" w:rsidRDefault="00B7350E" w:rsidP="00B3226E">
      <w:pPr>
        <w:keepLines/>
        <w:numPr>
          <w:ilvl w:val="2"/>
          <w:numId w:val="33"/>
        </w:numPr>
        <w:tabs>
          <w:tab w:val="clear" w:pos="2575"/>
          <w:tab w:val="left" w:pos="567"/>
          <w:tab w:val="num" w:pos="993"/>
        </w:tabs>
        <w:spacing w:before="120" w:after="120"/>
        <w:ind w:left="993" w:hanging="993"/>
        <w:jc w:val="both"/>
        <w:rPr>
          <w:sz w:val="20"/>
          <w:szCs w:val="20"/>
          <w:lang w:val="bg-BG"/>
        </w:rPr>
      </w:pPr>
      <w:r w:rsidRPr="005A27BC">
        <w:rPr>
          <w:sz w:val="20"/>
          <w:szCs w:val="20"/>
          <w:lang w:val="bg-BG"/>
        </w:rPr>
        <w:t xml:space="preserve">Декларация за срока на валидност на офертата </w:t>
      </w:r>
      <w:r w:rsidRPr="005A27BC">
        <w:rPr>
          <w:bCs/>
          <w:sz w:val="20"/>
          <w:szCs w:val="20"/>
          <w:lang w:val="bg-BG"/>
        </w:rPr>
        <w:t>(по образец)</w:t>
      </w:r>
      <w:r w:rsidRPr="005A27BC">
        <w:rPr>
          <w:sz w:val="20"/>
          <w:szCs w:val="20"/>
          <w:lang w:val="bg-BG"/>
        </w:rPr>
        <w:t xml:space="preserve">. Офертите трябва да са със </w:t>
      </w:r>
      <w:r w:rsidRPr="005A27BC">
        <w:rPr>
          <w:b/>
          <w:sz w:val="20"/>
          <w:szCs w:val="20"/>
          <w:lang w:val="bg-BG"/>
        </w:rPr>
        <w:t>срок на валидност</w:t>
      </w:r>
      <w:r w:rsidRPr="005A27BC">
        <w:rPr>
          <w:sz w:val="20"/>
          <w:szCs w:val="20"/>
          <w:lang w:val="bg-BG"/>
        </w:rPr>
        <w:t xml:space="preserve"> </w:t>
      </w:r>
      <w:r w:rsidRPr="005A27BC">
        <w:rPr>
          <w:b/>
          <w:sz w:val="20"/>
          <w:szCs w:val="20"/>
          <w:lang w:val="bg-BG"/>
        </w:rPr>
        <w:t>най-малко 150 дни</w:t>
      </w:r>
      <w:r w:rsidRPr="005A27BC">
        <w:rPr>
          <w:sz w:val="20"/>
          <w:szCs w:val="20"/>
          <w:lang w:val="bg-BG"/>
        </w:rPr>
        <w:t>, считано</w:t>
      </w:r>
      <w:r w:rsidRPr="005A27BC">
        <w:rPr>
          <w:b/>
          <w:sz w:val="20"/>
          <w:szCs w:val="20"/>
          <w:lang w:val="bg-BG"/>
        </w:rPr>
        <w:t xml:space="preserve"> </w:t>
      </w:r>
      <w:r w:rsidRPr="005A27BC">
        <w:rPr>
          <w:sz w:val="20"/>
          <w:szCs w:val="20"/>
          <w:lang w:val="bg-BG"/>
        </w:rPr>
        <w:t>от датата, определена за краен срок за получаване на офертите;</w:t>
      </w:r>
    </w:p>
    <w:p w14:paraId="2203837C" w14:textId="639CE47B" w:rsidR="00B7350E" w:rsidRPr="005A27BC" w:rsidRDefault="00B7350E" w:rsidP="00B3226E">
      <w:pPr>
        <w:keepLines/>
        <w:numPr>
          <w:ilvl w:val="2"/>
          <w:numId w:val="33"/>
        </w:numPr>
        <w:tabs>
          <w:tab w:val="clear" w:pos="2575"/>
          <w:tab w:val="left" w:pos="567"/>
          <w:tab w:val="num" w:pos="993"/>
        </w:tabs>
        <w:spacing w:before="120" w:after="120"/>
        <w:ind w:left="993" w:hanging="993"/>
        <w:jc w:val="both"/>
        <w:rPr>
          <w:sz w:val="20"/>
          <w:szCs w:val="20"/>
          <w:lang w:val="bg-BG"/>
        </w:rPr>
      </w:pPr>
      <w:r w:rsidRPr="005A27BC">
        <w:rPr>
          <w:sz w:val="20"/>
          <w:szCs w:val="20"/>
          <w:lang w:val="bg-BG"/>
        </w:rPr>
        <w:t>Декларация за оглед на обектите, където ще бъдат извършвани дейностите – предмет на обществената поръчка, подписана двустранно от представител на участника и на възложителя. Лица за контакт: Стилян Калчунков, тел. 0877662841 и</w:t>
      </w:r>
      <w:r w:rsidRPr="005A27BC">
        <w:rPr>
          <w:sz w:val="20"/>
          <w:szCs w:val="20"/>
          <w:lang w:val="ru-RU"/>
        </w:rPr>
        <w:t xml:space="preserve"> </w:t>
      </w:r>
      <w:r w:rsidRPr="005A27BC">
        <w:rPr>
          <w:sz w:val="20"/>
          <w:szCs w:val="20"/>
          <w:lang w:val="bg-BG"/>
        </w:rPr>
        <w:t>Любомир Сотиров тел. 0887903073.</w:t>
      </w:r>
      <w:r w:rsidR="00686928" w:rsidRPr="005A27BC">
        <w:rPr>
          <w:sz w:val="20"/>
          <w:szCs w:val="20"/>
          <w:lang w:val="bg-BG"/>
        </w:rPr>
        <w:t xml:space="preserve"> (по образец).</w:t>
      </w:r>
    </w:p>
    <w:p w14:paraId="7BD7FB51" w14:textId="77777777" w:rsidR="00B7350E" w:rsidRPr="005A27BC" w:rsidRDefault="00B7350E" w:rsidP="00B3226E">
      <w:pPr>
        <w:keepLines/>
        <w:numPr>
          <w:ilvl w:val="2"/>
          <w:numId w:val="33"/>
        </w:numPr>
        <w:tabs>
          <w:tab w:val="clear" w:pos="2575"/>
          <w:tab w:val="left" w:pos="567"/>
          <w:tab w:val="num" w:pos="993"/>
        </w:tabs>
        <w:spacing w:before="120" w:after="120"/>
        <w:ind w:left="993" w:hanging="993"/>
        <w:jc w:val="both"/>
        <w:rPr>
          <w:sz w:val="20"/>
          <w:szCs w:val="20"/>
          <w:lang w:val="bg-BG"/>
        </w:rPr>
      </w:pPr>
      <w:r w:rsidRPr="005A27BC">
        <w:rPr>
          <w:sz w:val="20"/>
          <w:szCs w:val="20"/>
          <w:lang w:val="ru-RU"/>
        </w:rPr>
        <w:t xml:space="preserve">Декларация, че в случай, че бъде избран за изпълнител преди сключване на договора, Участникът ще представи документи, удостоверяващи, че поне двама от персонала, притежават </w:t>
      </w:r>
      <w:r w:rsidRPr="005A27BC">
        <w:rPr>
          <w:sz w:val="20"/>
          <w:szCs w:val="20"/>
          <w:lang w:val="bg-BG"/>
        </w:rPr>
        <w:t>четвърта</w:t>
      </w:r>
      <w:r w:rsidRPr="005A27BC">
        <w:rPr>
          <w:sz w:val="20"/>
          <w:szCs w:val="20"/>
          <w:lang w:val="ru-RU"/>
        </w:rPr>
        <w:t xml:space="preserve"> квалификационна група по електро безопасност, както и диплома на поне един специалист за завършено висше образование – специалност «Информационни технологии»</w:t>
      </w:r>
      <w:r w:rsidRPr="005A27BC">
        <w:rPr>
          <w:sz w:val="20"/>
          <w:szCs w:val="20"/>
          <w:lang w:val="bg-BG"/>
        </w:rPr>
        <w:t>.</w:t>
      </w:r>
    </w:p>
    <w:p w14:paraId="0BD997B7" w14:textId="77777777" w:rsidR="00A17D40" w:rsidRPr="00A17D40" w:rsidRDefault="00B7350E" w:rsidP="00A17D40">
      <w:pPr>
        <w:keepLines/>
        <w:numPr>
          <w:ilvl w:val="2"/>
          <w:numId w:val="33"/>
        </w:numPr>
        <w:tabs>
          <w:tab w:val="clear" w:pos="2575"/>
          <w:tab w:val="left" w:pos="567"/>
          <w:tab w:val="num" w:pos="993"/>
        </w:tabs>
        <w:spacing w:before="120" w:after="120"/>
        <w:ind w:left="993" w:hanging="993"/>
        <w:jc w:val="both"/>
        <w:rPr>
          <w:sz w:val="20"/>
          <w:szCs w:val="20"/>
          <w:lang w:val="bg-BG"/>
        </w:rPr>
      </w:pPr>
      <w:r w:rsidRPr="005A27BC">
        <w:rPr>
          <w:sz w:val="20"/>
          <w:szCs w:val="20"/>
          <w:lang w:val="bg-BG"/>
        </w:rPr>
        <w:t>Декларация от Участника, че ако му бъде възложен договор за изпълнение, ще подготви необходимите документи на служителите си, които ще работят на обектите на възложителя, на базата на които ДАНС ще издаде разрешение за работа в обектите на възложителя по настоящата обществена поръчка. Списъкът на необходимите документи ще бъде предоставен от възложителя на участника при сключване на договора за изпълнение. Участникът в срок от 30 дни ще предаде на възложителя въпросните документи, за да бъдат представени от възложителя в ДАНС.</w:t>
      </w:r>
    </w:p>
    <w:p w14:paraId="49836AA3" w14:textId="359DF3FD" w:rsidR="00A17D40" w:rsidRPr="00875EF7" w:rsidRDefault="00A17D40" w:rsidP="00875EF7">
      <w:pPr>
        <w:keepLines/>
        <w:tabs>
          <w:tab w:val="left" w:pos="567"/>
        </w:tabs>
        <w:spacing w:before="120" w:after="120"/>
        <w:ind w:left="993"/>
        <w:jc w:val="both"/>
        <w:rPr>
          <w:rFonts w:eastAsia="Verdana"/>
          <w:sz w:val="20"/>
          <w:lang w:val="bg-BG"/>
        </w:rPr>
      </w:pPr>
      <w:r w:rsidRPr="00875EF7">
        <w:rPr>
          <w:sz w:val="20"/>
          <w:lang w:val="bg-BG"/>
        </w:rPr>
        <w:t xml:space="preserve">Необходимият комплект документи за служителите, които ще работят на обектите, с цел издаване на разрешение за допуск до стратегическите обекти и зони от състава на „Софийска вода” АД.“, е на основание Постановление №181 от 20.07.2009 г. на МС и във връзка с чл.4, ал.4 от ЗДАНС и чл.40 т.2 и чл. 44, ал. 1 от ППЗДАНС. Документите са, както следва: </w:t>
      </w:r>
    </w:p>
    <w:p w14:paraId="519ECF59" w14:textId="77777777" w:rsidR="00A17D40" w:rsidRPr="00A17D40" w:rsidRDefault="00A17D40" w:rsidP="00875EF7">
      <w:pPr>
        <w:keepLines/>
        <w:numPr>
          <w:ilvl w:val="3"/>
          <w:numId w:val="33"/>
        </w:numPr>
        <w:tabs>
          <w:tab w:val="clear" w:pos="2880"/>
          <w:tab w:val="left" w:pos="567"/>
          <w:tab w:val="num" w:pos="1418"/>
        </w:tabs>
        <w:spacing w:before="120" w:after="120"/>
        <w:ind w:hanging="2738"/>
        <w:jc w:val="both"/>
        <w:rPr>
          <w:sz w:val="20"/>
          <w:szCs w:val="20"/>
          <w:lang w:val="bg-BG"/>
        </w:rPr>
      </w:pPr>
      <w:r w:rsidRPr="00A17D40">
        <w:rPr>
          <w:sz w:val="20"/>
          <w:szCs w:val="20"/>
          <w:lang w:val="bg-BG"/>
        </w:rPr>
        <w:t>Свидетелство за съдимост.</w:t>
      </w:r>
    </w:p>
    <w:p w14:paraId="548564E5" w14:textId="77777777" w:rsidR="00A17D40" w:rsidRPr="00A17D40" w:rsidRDefault="00A17D40" w:rsidP="00875EF7">
      <w:pPr>
        <w:keepLines/>
        <w:numPr>
          <w:ilvl w:val="3"/>
          <w:numId w:val="33"/>
        </w:numPr>
        <w:tabs>
          <w:tab w:val="clear" w:pos="2880"/>
          <w:tab w:val="left" w:pos="567"/>
          <w:tab w:val="num" w:pos="1418"/>
        </w:tabs>
        <w:spacing w:before="120" w:after="120"/>
        <w:ind w:hanging="2738"/>
        <w:jc w:val="both"/>
        <w:rPr>
          <w:sz w:val="20"/>
          <w:szCs w:val="20"/>
          <w:lang w:val="bg-BG"/>
        </w:rPr>
      </w:pPr>
      <w:r w:rsidRPr="00A17D40">
        <w:rPr>
          <w:sz w:val="20"/>
          <w:szCs w:val="20"/>
          <w:lang w:val="bg-BG"/>
        </w:rPr>
        <w:t>Медицинска справка от Център за психично здраве.</w:t>
      </w:r>
    </w:p>
    <w:p w14:paraId="1C7C7DAF" w14:textId="77777777" w:rsidR="00A17D40" w:rsidRPr="00A17D40" w:rsidRDefault="00A17D40" w:rsidP="00875EF7">
      <w:pPr>
        <w:keepLines/>
        <w:numPr>
          <w:ilvl w:val="3"/>
          <w:numId w:val="33"/>
        </w:numPr>
        <w:tabs>
          <w:tab w:val="clear" w:pos="2880"/>
          <w:tab w:val="left" w:pos="567"/>
          <w:tab w:val="num" w:pos="1418"/>
        </w:tabs>
        <w:spacing w:before="120" w:after="120"/>
        <w:ind w:hanging="2738"/>
        <w:jc w:val="both"/>
        <w:rPr>
          <w:sz w:val="20"/>
          <w:szCs w:val="20"/>
          <w:lang w:val="bg-BG"/>
        </w:rPr>
      </w:pPr>
      <w:r w:rsidRPr="00A17D40">
        <w:rPr>
          <w:sz w:val="20"/>
          <w:szCs w:val="20"/>
          <w:lang w:val="bg-BG"/>
        </w:rPr>
        <w:t>Служебна бележка от НСлС.</w:t>
      </w:r>
    </w:p>
    <w:p w14:paraId="6EEE69E7" w14:textId="77777777" w:rsidR="00A17D40" w:rsidRPr="00A17D40" w:rsidRDefault="00A17D40" w:rsidP="00875EF7">
      <w:pPr>
        <w:keepLines/>
        <w:numPr>
          <w:ilvl w:val="3"/>
          <w:numId w:val="33"/>
        </w:numPr>
        <w:tabs>
          <w:tab w:val="clear" w:pos="2880"/>
          <w:tab w:val="left" w:pos="567"/>
          <w:tab w:val="num" w:pos="1418"/>
        </w:tabs>
        <w:spacing w:before="120" w:after="120"/>
        <w:ind w:hanging="2738"/>
        <w:jc w:val="both"/>
        <w:rPr>
          <w:sz w:val="20"/>
          <w:szCs w:val="20"/>
          <w:lang w:val="bg-BG"/>
        </w:rPr>
      </w:pPr>
      <w:r w:rsidRPr="00A17D40">
        <w:rPr>
          <w:sz w:val="20"/>
          <w:szCs w:val="20"/>
          <w:lang w:val="bg-BG"/>
        </w:rPr>
        <w:t>Попълнен въпросник (приложение № 6 към чл.44, ал.1 от ППЗДАНС).</w:t>
      </w:r>
    </w:p>
    <w:p w14:paraId="255E7099" w14:textId="77777777" w:rsidR="00B7350E" w:rsidRPr="005A27BC" w:rsidRDefault="00B7350E" w:rsidP="00B7350E">
      <w:pPr>
        <w:keepLines/>
        <w:numPr>
          <w:ilvl w:val="1"/>
          <w:numId w:val="33"/>
        </w:numPr>
        <w:tabs>
          <w:tab w:val="left" w:pos="567"/>
          <w:tab w:val="left" w:pos="993"/>
        </w:tabs>
        <w:spacing w:before="120" w:after="120"/>
        <w:ind w:left="567" w:hanging="567"/>
        <w:jc w:val="both"/>
        <w:rPr>
          <w:bCs/>
          <w:sz w:val="20"/>
          <w:szCs w:val="20"/>
          <w:lang w:val="bg-BG"/>
        </w:rPr>
      </w:pPr>
      <w:bookmarkStart w:id="2" w:name="_GoBack"/>
      <w:bookmarkEnd w:id="2"/>
      <w:r w:rsidRPr="005A27BC">
        <w:rPr>
          <w:sz w:val="20"/>
          <w:szCs w:val="20"/>
          <w:lang w:val="bg-BG"/>
        </w:rPr>
        <w:t>Опис</w:t>
      </w:r>
      <w:r w:rsidRPr="005A27BC">
        <w:rPr>
          <w:bCs/>
          <w:sz w:val="20"/>
          <w:szCs w:val="20"/>
          <w:lang w:val="bg-BG"/>
        </w:rPr>
        <w:t xml:space="preserve"> на представените документи в офертата за участие (по образец).</w:t>
      </w:r>
    </w:p>
    <w:p w14:paraId="7C4E6631" w14:textId="20733B30" w:rsidR="00F229AE" w:rsidRPr="005A27BC" w:rsidRDefault="00F229AE" w:rsidP="003D3575">
      <w:pPr>
        <w:keepLines/>
        <w:numPr>
          <w:ilvl w:val="1"/>
          <w:numId w:val="33"/>
        </w:numPr>
        <w:tabs>
          <w:tab w:val="left" w:pos="567"/>
          <w:tab w:val="left" w:pos="993"/>
        </w:tabs>
        <w:spacing w:before="120" w:after="120"/>
        <w:ind w:left="567" w:hanging="567"/>
        <w:jc w:val="both"/>
        <w:rPr>
          <w:b/>
          <w:bCs/>
          <w:sz w:val="20"/>
          <w:szCs w:val="20"/>
          <w:lang w:val="bg-BG"/>
        </w:rPr>
      </w:pPr>
      <w:r w:rsidRPr="005A27BC">
        <w:rPr>
          <w:b/>
          <w:bCs/>
          <w:sz w:val="20"/>
          <w:szCs w:val="20"/>
          <w:lang w:val="bg-BG"/>
        </w:rPr>
        <w:t>ОТДЕЛЕН запечатан непрозрачен плик „</w:t>
      </w:r>
      <w:r w:rsidRPr="005A27BC">
        <w:rPr>
          <w:rFonts w:cs="Tahoma"/>
          <w:b/>
          <w:sz w:val="20"/>
          <w:szCs w:val="20"/>
          <w:lang w:val="bg-BG"/>
        </w:rPr>
        <w:t>Предлагани ценови параметри</w:t>
      </w:r>
      <w:r w:rsidRPr="005A27BC">
        <w:rPr>
          <w:b/>
          <w:bCs/>
          <w:sz w:val="20"/>
          <w:szCs w:val="20"/>
          <w:lang w:val="bg-BG"/>
        </w:rPr>
        <w:t>”,</w:t>
      </w:r>
      <w:r w:rsidRPr="005A27BC">
        <w:rPr>
          <w:b/>
          <w:snapToGrid w:val="0"/>
          <w:sz w:val="20"/>
          <w:szCs w:val="20"/>
          <w:u w:val="single"/>
          <w:lang w:val="bg-BG"/>
        </w:rPr>
        <w:t xml:space="preserve"> </w:t>
      </w:r>
      <w:r w:rsidRPr="005A27BC">
        <w:rPr>
          <w:bCs/>
          <w:sz w:val="20"/>
          <w:szCs w:val="20"/>
          <w:lang w:val="bg-BG"/>
        </w:rPr>
        <w:t xml:space="preserve">който трябва да съдържа ценово предложение, отговарящо на изискванията на документацията за участие. </w:t>
      </w:r>
      <w:r w:rsidRPr="005A27BC">
        <w:rPr>
          <w:rFonts w:cs="Arial"/>
          <w:sz w:val="20"/>
          <w:szCs w:val="20"/>
          <w:lang w:val="bg-BG"/>
        </w:rPr>
        <w:t>Ценовото предложение следва да съдържа</w:t>
      </w:r>
      <w:r w:rsidRPr="005A27BC">
        <w:rPr>
          <w:bCs/>
          <w:sz w:val="20"/>
          <w:szCs w:val="20"/>
          <w:lang w:val="bg-BG"/>
        </w:rPr>
        <w:t>:</w:t>
      </w:r>
    </w:p>
    <w:p w14:paraId="66B36B3F" w14:textId="1898D9C7" w:rsidR="00F229AE" w:rsidRPr="005A27BC" w:rsidRDefault="00F229AE" w:rsidP="003D3575">
      <w:pPr>
        <w:keepLines/>
        <w:numPr>
          <w:ilvl w:val="2"/>
          <w:numId w:val="33"/>
        </w:numPr>
        <w:tabs>
          <w:tab w:val="left" w:pos="567"/>
          <w:tab w:val="left" w:pos="993"/>
        </w:tabs>
        <w:spacing w:before="120" w:after="120"/>
        <w:ind w:left="567" w:hanging="567"/>
        <w:jc w:val="both"/>
        <w:rPr>
          <w:bCs/>
          <w:sz w:val="20"/>
          <w:szCs w:val="20"/>
          <w:lang w:val="bg-BG"/>
        </w:rPr>
      </w:pPr>
      <w:r w:rsidRPr="005A27BC">
        <w:rPr>
          <w:bCs/>
          <w:sz w:val="20"/>
          <w:szCs w:val="20"/>
          <w:lang w:val="bg-BG"/>
        </w:rPr>
        <w:t xml:space="preserve">Ценови таблици (по образец) от Раздел Б: “Цени и данни” на хартиен и електронен носител </w:t>
      </w:r>
      <w:r w:rsidRPr="005A27BC">
        <w:rPr>
          <w:sz w:val="20"/>
          <w:szCs w:val="20"/>
          <w:lang w:val="bg-BG"/>
        </w:rPr>
        <w:t>(CD, на Excel или еквивалент)</w:t>
      </w:r>
      <w:r w:rsidRPr="005A27BC">
        <w:rPr>
          <w:bCs/>
          <w:sz w:val="20"/>
          <w:szCs w:val="20"/>
          <w:lang w:val="bg-BG"/>
        </w:rPr>
        <w:t>.</w:t>
      </w:r>
    </w:p>
    <w:p w14:paraId="0C263D10" w14:textId="14C223DB" w:rsidR="00F229AE" w:rsidRPr="005A27BC" w:rsidRDefault="00F229AE" w:rsidP="003D3575">
      <w:pPr>
        <w:keepLines/>
        <w:numPr>
          <w:ilvl w:val="2"/>
          <w:numId w:val="33"/>
        </w:numPr>
        <w:tabs>
          <w:tab w:val="left" w:pos="567"/>
          <w:tab w:val="left" w:pos="993"/>
        </w:tabs>
        <w:spacing w:before="120" w:after="120"/>
        <w:ind w:left="567" w:hanging="567"/>
        <w:jc w:val="both"/>
        <w:rPr>
          <w:bCs/>
          <w:sz w:val="20"/>
          <w:szCs w:val="20"/>
          <w:lang w:val="bg-BG"/>
        </w:rPr>
      </w:pPr>
      <w:r w:rsidRPr="005A27BC">
        <w:rPr>
          <w:bCs/>
          <w:sz w:val="20"/>
          <w:szCs w:val="20"/>
          <w:lang w:val="bg-BG"/>
        </w:rPr>
        <w:t>Участникът трябва да попълни и подпише Ценовите таблици, съгласно изискванията на документацията за участие, включително:</w:t>
      </w:r>
    </w:p>
    <w:p w14:paraId="320134E1" w14:textId="77777777" w:rsidR="00F229AE" w:rsidRPr="005A27BC" w:rsidRDefault="00F229AE" w:rsidP="003D3575">
      <w:pPr>
        <w:keepLines/>
        <w:numPr>
          <w:ilvl w:val="3"/>
          <w:numId w:val="33"/>
        </w:numPr>
        <w:tabs>
          <w:tab w:val="left" w:pos="567"/>
          <w:tab w:val="left" w:pos="993"/>
        </w:tabs>
        <w:spacing w:before="120" w:after="120"/>
        <w:ind w:left="567" w:hanging="567"/>
        <w:jc w:val="both"/>
        <w:rPr>
          <w:sz w:val="20"/>
          <w:szCs w:val="20"/>
          <w:lang w:val="bg-BG"/>
        </w:rPr>
      </w:pPr>
      <w:r w:rsidRPr="005A27BC">
        <w:rPr>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14:paraId="735659B4" w14:textId="77777777" w:rsidR="00F229AE" w:rsidRPr="005A27BC" w:rsidRDefault="00F229AE" w:rsidP="003D3575">
      <w:pPr>
        <w:keepLines/>
        <w:numPr>
          <w:ilvl w:val="3"/>
          <w:numId w:val="33"/>
        </w:numPr>
        <w:tabs>
          <w:tab w:val="left" w:pos="567"/>
          <w:tab w:val="left" w:pos="993"/>
        </w:tabs>
        <w:spacing w:before="120" w:after="120"/>
        <w:ind w:left="567" w:hanging="567"/>
        <w:jc w:val="both"/>
        <w:rPr>
          <w:sz w:val="20"/>
          <w:szCs w:val="20"/>
          <w:lang w:val="bg-BG"/>
        </w:rPr>
      </w:pPr>
      <w:r w:rsidRPr="005A27BC">
        <w:rPr>
          <w:sz w:val="20"/>
          <w:szCs w:val="20"/>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52BC308C" w14:textId="77777777" w:rsidR="00F229AE" w:rsidRPr="005A27BC" w:rsidRDefault="00F229AE" w:rsidP="003D3575">
      <w:pPr>
        <w:keepLines/>
        <w:numPr>
          <w:ilvl w:val="3"/>
          <w:numId w:val="33"/>
        </w:numPr>
        <w:tabs>
          <w:tab w:val="left" w:pos="567"/>
          <w:tab w:val="left" w:pos="993"/>
        </w:tabs>
        <w:spacing w:before="120" w:after="120"/>
        <w:ind w:left="567" w:hanging="567"/>
        <w:jc w:val="both"/>
        <w:rPr>
          <w:sz w:val="20"/>
          <w:szCs w:val="20"/>
          <w:lang w:val="bg-BG"/>
        </w:rPr>
      </w:pPr>
      <w:r w:rsidRPr="005A27BC">
        <w:rPr>
          <w:sz w:val="20"/>
          <w:szCs w:val="20"/>
          <w:lang w:val="bg-BG"/>
        </w:rPr>
        <w:t>Всички оферирани цени в Ценовите таблици следва да включват всички договорни задължения на изпълнителя по договора, било подразбиращи се или изрично упоменати.</w:t>
      </w:r>
    </w:p>
    <w:p w14:paraId="189F42E7" w14:textId="4A743F8A" w:rsidR="00F229AE" w:rsidRPr="005A27BC" w:rsidRDefault="00F229AE" w:rsidP="003D3575">
      <w:pPr>
        <w:keepLines/>
        <w:numPr>
          <w:ilvl w:val="3"/>
          <w:numId w:val="33"/>
        </w:numPr>
        <w:tabs>
          <w:tab w:val="left" w:pos="567"/>
          <w:tab w:val="left" w:pos="993"/>
        </w:tabs>
        <w:spacing w:before="120" w:after="120"/>
        <w:ind w:left="567" w:hanging="567"/>
        <w:jc w:val="both"/>
        <w:rPr>
          <w:sz w:val="20"/>
          <w:szCs w:val="20"/>
          <w:lang w:val="bg-BG"/>
        </w:rPr>
      </w:pPr>
      <w:r w:rsidRPr="005A27BC">
        <w:rPr>
          <w:sz w:val="20"/>
          <w:szCs w:val="20"/>
          <w:lang w:val="bg-BG"/>
        </w:rPr>
        <w:t xml:space="preserve">Цените на участника, избран за </w:t>
      </w:r>
      <w:r w:rsidR="0080403B" w:rsidRPr="005A27BC">
        <w:rPr>
          <w:sz w:val="20"/>
          <w:szCs w:val="20"/>
          <w:lang w:val="bg-BG"/>
        </w:rPr>
        <w:t>изпълнител</w:t>
      </w:r>
      <w:r w:rsidRPr="005A27BC">
        <w:rPr>
          <w:sz w:val="20"/>
          <w:szCs w:val="20"/>
          <w:lang w:val="bg-BG"/>
        </w:rPr>
        <w:t>, ще са постоянни за срока на договора, освен ако не е предвидено друго в проекта на договор и ЗОП.</w:t>
      </w:r>
    </w:p>
    <w:p w14:paraId="30D65BCE" w14:textId="77777777" w:rsidR="00F229AE" w:rsidRPr="005A27BC" w:rsidRDefault="00F229AE" w:rsidP="003D3575">
      <w:pPr>
        <w:keepLines/>
        <w:numPr>
          <w:ilvl w:val="3"/>
          <w:numId w:val="33"/>
        </w:numPr>
        <w:tabs>
          <w:tab w:val="left" w:pos="567"/>
          <w:tab w:val="left" w:pos="993"/>
        </w:tabs>
        <w:spacing w:before="120" w:after="120"/>
        <w:ind w:left="567" w:hanging="567"/>
        <w:jc w:val="both"/>
        <w:rPr>
          <w:sz w:val="20"/>
          <w:szCs w:val="20"/>
          <w:lang w:val="bg-BG"/>
        </w:rPr>
      </w:pPr>
      <w:r w:rsidRPr="005A27BC">
        <w:rPr>
          <w:sz w:val="20"/>
          <w:szCs w:val="20"/>
          <w:lang w:val="bg-BG"/>
        </w:rPr>
        <w:t>При противоречие в данните от хартиения и електронния носител, с предимство се ползват тези на хартиения носител.</w:t>
      </w:r>
    </w:p>
    <w:p w14:paraId="2A8CB70B" w14:textId="77777777" w:rsidR="00F229AE" w:rsidRPr="005A27BC" w:rsidRDefault="00F229AE" w:rsidP="008A0DA4">
      <w:pPr>
        <w:keepLines/>
        <w:numPr>
          <w:ilvl w:val="0"/>
          <w:numId w:val="33"/>
        </w:numPr>
        <w:spacing w:before="120" w:after="120"/>
        <w:ind w:left="567" w:hanging="567"/>
        <w:jc w:val="both"/>
        <w:rPr>
          <w:rFonts w:cs="Tahoma"/>
          <w:b/>
          <w:snapToGrid w:val="0"/>
          <w:color w:val="000000"/>
          <w:sz w:val="20"/>
          <w:szCs w:val="20"/>
          <w:lang w:val="bg-BG"/>
        </w:rPr>
      </w:pPr>
      <w:r w:rsidRPr="005A27BC">
        <w:rPr>
          <w:rFonts w:cs="Tahoma"/>
          <w:b/>
          <w:snapToGrid w:val="0"/>
          <w:sz w:val="20"/>
          <w:szCs w:val="20"/>
          <w:lang w:val="bg-BG"/>
        </w:rPr>
        <w:t>Участници, подизпълнители и ползване на капацитета на трети лица</w:t>
      </w:r>
    </w:p>
    <w:p w14:paraId="7356E63A" w14:textId="77777777" w:rsidR="00F229AE" w:rsidRPr="005A27BC" w:rsidRDefault="00F229AE" w:rsidP="008A0DA4">
      <w:pPr>
        <w:keepLines/>
        <w:numPr>
          <w:ilvl w:val="1"/>
          <w:numId w:val="33"/>
        </w:numPr>
        <w:spacing w:before="120" w:after="120"/>
        <w:ind w:left="567" w:hanging="567"/>
        <w:jc w:val="both"/>
        <w:rPr>
          <w:rFonts w:cs="Tahoma"/>
          <w:snapToGrid w:val="0"/>
          <w:color w:val="000000"/>
          <w:sz w:val="20"/>
          <w:szCs w:val="20"/>
          <w:lang w:val="bg-BG"/>
        </w:rPr>
      </w:pPr>
      <w:r w:rsidRPr="005A27BC">
        <w:rPr>
          <w:rFonts w:cs="Tahoma"/>
          <w:snapToGrid w:val="0"/>
          <w:color w:val="000000"/>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5A27BC">
        <w:rPr>
          <w:rFonts w:cs="Arial"/>
          <w:i/>
          <w:snapToGrid w:val="0"/>
          <w:sz w:val="20"/>
          <w:szCs w:val="20"/>
          <w:lang w:val="bg-BG"/>
        </w:rPr>
        <w:t>.</w:t>
      </w:r>
    </w:p>
    <w:p w14:paraId="67CB38FA"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5A27BC">
        <w:rPr>
          <w:rFonts w:cs="Tahoma"/>
          <w:b/>
          <w:color w:val="000000"/>
          <w:sz w:val="20"/>
          <w:szCs w:val="20"/>
          <w:lang w:val="bg-BG"/>
        </w:rPr>
        <w:t>само една оферта</w:t>
      </w:r>
      <w:r w:rsidRPr="005A27BC">
        <w:rPr>
          <w:rFonts w:cs="Tahoma"/>
          <w:color w:val="000000"/>
          <w:sz w:val="20"/>
          <w:szCs w:val="20"/>
          <w:lang w:val="bg-BG"/>
        </w:rPr>
        <w:t xml:space="preserve">. </w:t>
      </w:r>
    </w:p>
    <w:p w14:paraId="7A55BD09"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64209E4"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E8240F9"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Свързани лица не могат да бъдат самостоятелни участници в една и съща процедура. </w:t>
      </w:r>
    </w:p>
    <w:p w14:paraId="160385CC" w14:textId="77777777" w:rsidR="00F229AE" w:rsidRPr="005A27BC" w:rsidRDefault="00F229AE" w:rsidP="00F44B42">
      <w:pPr>
        <w:keepLines/>
        <w:spacing w:before="120" w:after="120"/>
        <w:ind w:left="567"/>
        <w:jc w:val="both"/>
        <w:rPr>
          <w:rFonts w:cs="Tahoma"/>
          <w:snapToGrid w:val="0"/>
          <w:color w:val="000000"/>
          <w:sz w:val="20"/>
          <w:szCs w:val="20"/>
          <w:lang w:val="bg-BG"/>
        </w:rPr>
      </w:pPr>
      <w:r w:rsidRPr="005A27BC">
        <w:rPr>
          <w:rFonts w:cs="Tahoma"/>
          <w:i/>
          <w:snapToGrid w:val="0"/>
          <w:color w:val="000000"/>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A27BC">
        <w:rPr>
          <w:rFonts w:cs="Tahoma"/>
          <w:snapToGrid w:val="0"/>
          <w:color w:val="000000"/>
          <w:sz w:val="20"/>
          <w:szCs w:val="20"/>
          <w:lang w:val="bg-BG"/>
        </w:rPr>
        <w:t xml:space="preserve"> </w:t>
      </w:r>
    </w:p>
    <w:p w14:paraId="2030A7F9" w14:textId="77777777" w:rsidR="00F229AE" w:rsidRPr="005A27BC" w:rsidRDefault="00F229AE" w:rsidP="00F44B42">
      <w:pPr>
        <w:keepLines/>
        <w:spacing w:before="120" w:after="120"/>
        <w:ind w:left="567"/>
        <w:jc w:val="both"/>
        <w:rPr>
          <w:rFonts w:cs="Tahoma"/>
          <w:i/>
          <w:color w:val="000000"/>
          <w:sz w:val="20"/>
          <w:szCs w:val="20"/>
          <w:lang w:val="bg-BG"/>
        </w:rPr>
      </w:pPr>
      <w:r w:rsidRPr="005A27BC">
        <w:rPr>
          <w:rFonts w:cs="Tahoma"/>
          <w:i/>
          <w:color w:val="000000"/>
          <w:sz w:val="20"/>
          <w:szCs w:val="20"/>
          <w:lang w:val="bg-BG"/>
        </w:rPr>
        <w:t>а) лицата, едното от които контролира другото лице или негово дъщерно дружество;</w:t>
      </w:r>
    </w:p>
    <w:p w14:paraId="05A8AC2A" w14:textId="77777777" w:rsidR="00F229AE" w:rsidRPr="005A27BC" w:rsidRDefault="00F229AE" w:rsidP="00F44B42">
      <w:pPr>
        <w:keepLines/>
        <w:spacing w:before="120" w:after="120"/>
        <w:ind w:left="567"/>
        <w:jc w:val="both"/>
        <w:rPr>
          <w:rFonts w:cs="Tahoma"/>
          <w:i/>
          <w:color w:val="000000"/>
          <w:sz w:val="20"/>
          <w:szCs w:val="20"/>
          <w:lang w:val="bg-BG"/>
        </w:rPr>
      </w:pPr>
      <w:r w:rsidRPr="005A27BC">
        <w:rPr>
          <w:rFonts w:cs="Tahoma"/>
          <w:i/>
          <w:color w:val="000000"/>
          <w:sz w:val="20"/>
          <w:szCs w:val="20"/>
          <w:lang w:val="bg-BG"/>
        </w:rPr>
        <w:t>б) лицата, чиято дейност се контролира от трето лице;</w:t>
      </w:r>
    </w:p>
    <w:p w14:paraId="32E17D48" w14:textId="77777777" w:rsidR="00F229AE" w:rsidRPr="005A27BC" w:rsidRDefault="00F229AE" w:rsidP="00F44B42">
      <w:pPr>
        <w:keepLines/>
        <w:spacing w:before="120" w:after="120"/>
        <w:ind w:left="567"/>
        <w:jc w:val="both"/>
        <w:rPr>
          <w:rFonts w:cs="Tahoma"/>
          <w:i/>
          <w:color w:val="000000"/>
          <w:sz w:val="20"/>
          <w:szCs w:val="20"/>
          <w:lang w:val="bg-BG"/>
        </w:rPr>
      </w:pPr>
      <w:r w:rsidRPr="005A27BC">
        <w:rPr>
          <w:rFonts w:cs="Tahoma"/>
          <w:i/>
          <w:color w:val="000000"/>
          <w:sz w:val="20"/>
          <w:szCs w:val="20"/>
          <w:lang w:val="bg-BG"/>
        </w:rPr>
        <w:t>в) лицата, които съвместно контролират трето лице;</w:t>
      </w:r>
    </w:p>
    <w:p w14:paraId="0F900B93" w14:textId="77777777" w:rsidR="00F229AE" w:rsidRPr="005A27BC" w:rsidRDefault="00F229AE" w:rsidP="00F44B42">
      <w:pPr>
        <w:keepLines/>
        <w:spacing w:before="120" w:after="120"/>
        <w:ind w:left="567"/>
        <w:jc w:val="both"/>
        <w:rPr>
          <w:rFonts w:eastAsiaTheme="minorHAnsi" w:cs="TimesNewRomanPSMT"/>
          <w:i/>
          <w:sz w:val="20"/>
          <w:szCs w:val="20"/>
          <w:lang w:val="bg-BG"/>
        </w:rPr>
      </w:pPr>
      <w:r w:rsidRPr="005A27BC">
        <w:rPr>
          <w:rFonts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A27BC">
        <w:rPr>
          <w:rFonts w:eastAsiaTheme="minorHAnsi" w:cs="TimesNewRomanPSMT"/>
          <w:i/>
          <w:sz w:val="20"/>
          <w:szCs w:val="20"/>
          <w:lang w:val="bg-BG"/>
        </w:rPr>
        <w:t>включително.</w:t>
      </w:r>
    </w:p>
    <w:p w14:paraId="2418C6C5" w14:textId="77777777" w:rsidR="00F229AE" w:rsidRPr="005A27BC" w:rsidRDefault="00F229AE" w:rsidP="008A0DA4">
      <w:pPr>
        <w:numPr>
          <w:ilvl w:val="1"/>
          <w:numId w:val="33"/>
        </w:numPr>
        <w:ind w:left="567" w:hanging="567"/>
        <w:contextualSpacing/>
        <w:jc w:val="both"/>
        <w:rPr>
          <w:rFonts w:cs="Tahoma"/>
          <w:sz w:val="20"/>
          <w:szCs w:val="20"/>
          <w:lang w:val="bg-BG"/>
        </w:rPr>
      </w:pPr>
      <w:r w:rsidRPr="005A27BC">
        <w:rPr>
          <w:rFonts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658E282A" w14:textId="77777777" w:rsidR="00F229AE" w:rsidRPr="005A27BC" w:rsidRDefault="00F229AE" w:rsidP="008A0DA4">
      <w:pPr>
        <w:keepLines/>
        <w:numPr>
          <w:ilvl w:val="1"/>
          <w:numId w:val="33"/>
        </w:numPr>
        <w:spacing w:before="120" w:after="120"/>
        <w:ind w:left="567" w:hanging="567"/>
        <w:jc w:val="both"/>
        <w:rPr>
          <w:rFonts w:cs="Tahoma"/>
          <w:snapToGrid w:val="0"/>
          <w:color w:val="000000"/>
          <w:sz w:val="20"/>
          <w:szCs w:val="20"/>
          <w:lang w:val="bg-BG"/>
        </w:rPr>
      </w:pPr>
      <w:r w:rsidRPr="005A27BC">
        <w:rPr>
          <w:rFonts w:cs="Tahoma"/>
          <w:snapToGrid w:val="0"/>
          <w:sz w:val="20"/>
          <w:szCs w:val="20"/>
          <w:lang w:val="bg-BG"/>
        </w:rPr>
        <w:t>При</w:t>
      </w:r>
      <w:r w:rsidRPr="005A27BC">
        <w:rPr>
          <w:rFonts w:cs="Tahoma"/>
          <w:snapToGrid w:val="0"/>
          <w:color w:val="000000"/>
          <w:sz w:val="20"/>
          <w:szCs w:val="20"/>
          <w:lang w:val="bg-BG"/>
        </w:rPr>
        <w:t xml:space="preserve"> участие на </w:t>
      </w:r>
      <w:r w:rsidRPr="005A27BC">
        <w:rPr>
          <w:rFonts w:cs="Tahoma"/>
          <w:b/>
          <w:snapToGrid w:val="0"/>
          <w:color w:val="000000"/>
          <w:sz w:val="20"/>
          <w:szCs w:val="20"/>
          <w:lang w:val="bg-BG"/>
        </w:rPr>
        <w:t>обединения</w:t>
      </w:r>
      <w:r w:rsidRPr="005A27BC">
        <w:rPr>
          <w:rFonts w:cs="Tahoma"/>
          <w:snapToGrid w:val="0"/>
          <w:color w:val="000000"/>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A27BC">
        <w:rPr>
          <w:rFonts w:cs="Tahoma"/>
          <w:b/>
          <w:snapToGrid w:val="0"/>
          <w:color w:val="000000"/>
          <w:sz w:val="20"/>
          <w:szCs w:val="20"/>
          <w:lang w:val="bg-BG"/>
        </w:rPr>
        <w:t>изключение</w:t>
      </w:r>
      <w:r w:rsidRPr="005A27BC">
        <w:rPr>
          <w:rFonts w:cs="Tahoma"/>
          <w:snapToGrid w:val="0"/>
          <w:color w:val="000000"/>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9A7C0BB" w14:textId="77777777" w:rsidR="00F229AE" w:rsidRPr="005A27BC" w:rsidRDefault="00F229AE" w:rsidP="008A0DA4">
      <w:pPr>
        <w:keepLines/>
        <w:numPr>
          <w:ilvl w:val="1"/>
          <w:numId w:val="33"/>
        </w:numPr>
        <w:spacing w:before="120" w:after="120"/>
        <w:ind w:left="567" w:hanging="567"/>
        <w:jc w:val="both"/>
        <w:rPr>
          <w:rFonts w:cs="Tahoma"/>
          <w:snapToGrid w:val="0"/>
          <w:color w:val="000000"/>
          <w:sz w:val="20"/>
          <w:szCs w:val="20"/>
          <w:lang w:val="bg-BG"/>
        </w:rPr>
      </w:pPr>
      <w:r w:rsidRPr="005A27BC">
        <w:rPr>
          <w:rFonts w:cs="Tahoma"/>
          <w:b/>
          <w:snapToGrid w:val="0"/>
          <w:color w:val="000000"/>
          <w:sz w:val="20"/>
          <w:szCs w:val="20"/>
          <w:lang w:val="bg-BG"/>
        </w:rPr>
        <w:t>Клон на чуждестранно лице</w:t>
      </w:r>
      <w:r w:rsidRPr="005A27BC">
        <w:rPr>
          <w:rFonts w:cs="Tahoma"/>
          <w:snapToGrid w:val="0"/>
          <w:color w:val="000000"/>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39987DF" w14:textId="77777777" w:rsidR="00F229AE" w:rsidRPr="005A27BC" w:rsidRDefault="00F229AE" w:rsidP="008A0DA4">
      <w:pPr>
        <w:keepLines/>
        <w:numPr>
          <w:ilvl w:val="2"/>
          <w:numId w:val="33"/>
        </w:numPr>
        <w:tabs>
          <w:tab w:val="num" w:pos="2717"/>
        </w:tabs>
        <w:spacing w:before="120" w:after="120"/>
        <w:ind w:left="567" w:hanging="567"/>
        <w:jc w:val="both"/>
        <w:rPr>
          <w:rFonts w:cs="Tahoma"/>
          <w:sz w:val="20"/>
          <w:szCs w:val="20"/>
          <w:lang w:val="bg-BG"/>
        </w:rPr>
      </w:pPr>
      <w:r w:rsidRPr="005A27BC">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3FE49DB" w14:textId="77777777" w:rsidR="00F229AE" w:rsidRPr="005A27BC" w:rsidRDefault="00F229AE" w:rsidP="008A0DA4">
      <w:pPr>
        <w:keepLines/>
        <w:numPr>
          <w:ilvl w:val="1"/>
          <w:numId w:val="33"/>
        </w:numPr>
        <w:tabs>
          <w:tab w:val="num" w:pos="709"/>
        </w:tabs>
        <w:spacing w:before="120" w:after="120"/>
        <w:ind w:left="567" w:hanging="567"/>
        <w:jc w:val="both"/>
        <w:rPr>
          <w:rFonts w:cs="Tahoma"/>
          <w:snapToGrid w:val="0"/>
          <w:color w:val="000000"/>
          <w:sz w:val="20"/>
          <w:szCs w:val="20"/>
          <w:lang w:val="bg-BG"/>
        </w:rPr>
      </w:pPr>
      <w:r w:rsidRPr="005A27BC">
        <w:rPr>
          <w:rFonts w:cs="Tahoma"/>
          <w:b/>
          <w:snapToGrid w:val="0"/>
          <w:color w:val="000000"/>
          <w:sz w:val="20"/>
          <w:szCs w:val="20"/>
          <w:lang w:val="bg-BG"/>
        </w:rPr>
        <w:t>Подизпълнители</w:t>
      </w:r>
    </w:p>
    <w:p w14:paraId="0D643A37" w14:textId="77777777" w:rsidR="00F229AE" w:rsidRPr="005A27BC" w:rsidRDefault="00F229AE" w:rsidP="008A0DA4">
      <w:pPr>
        <w:keepLines/>
        <w:numPr>
          <w:ilvl w:val="2"/>
          <w:numId w:val="33"/>
        </w:numPr>
        <w:tabs>
          <w:tab w:val="num" w:pos="2717"/>
        </w:tabs>
        <w:spacing w:before="120" w:after="120"/>
        <w:ind w:left="567" w:hanging="567"/>
        <w:jc w:val="both"/>
        <w:rPr>
          <w:rFonts w:cs="Tahoma"/>
          <w:sz w:val="20"/>
          <w:szCs w:val="20"/>
          <w:lang w:val="bg-BG"/>
        </w:rPr>
      </w:pPr>
      <w:r w:rsidRPr="005A27BC">
        <w:rPr>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5A27BC">
        <w:rPr>
          <w:rFonts w:cs="Tahoma"/>
          <w:b/>
          <w:sz w:val="20"/>
          <w:szCs w:val="20"/>
          <w:lang w:val="bg-BG"/>
        </w:rPr>
        <w:t>В този случай те трябва да представят доказателство за поетите от подизпълнителите задължения.</w:t>
      </w:r>
      <w:r w:rsidRPr="005A27BC">
        <w:rPr>
          <w:rFonts w:cs="Tahoma"/>
          <w:sz w:val="20"/>
          <w:szCs w:val="20"/>
          <w:lang w:val="bg-BG"/>
        </w:rPr>
        <w:t xml:space="preserve"> </w:t>
      </w:r>
    </w:p>
    <w:p w14:paraId="591A19C9" w14:textId="77777777" w:rsidR="00F229AE" w:rsidRPr="005A27BC" w:rsidRDefault="00F229AE" w:rsidP="008A0DA4">
      <w:pPr>
        <w:keepLines/>
        <w:numPr>
          <w:ilvl w:val="2"/>
          <w:numId w:val="33"/>
        </w:numPr>
        <w:tabs>
          <w:tab w:val="left" w:pos="851"/>
        </w:tabs>
        <w:spacing w:before="120" w:after="120"/>
        <w:ind w:left="567" w:hanging="567"/>
        <w:jc w:val="both"/>
        <w:rPr>
          <w:rFonts w:cs="Tahoma"/>
          <w:sz w:val="20"/>
          <w:szCs w:val="20"/>
          <w:lang w:val="bg-BG"/>
        </w:rPr>
      </w:pPr>
      <w:r w:rsidRPr="005A27BC">
        <w:rPr>
          <w:sz w:val="20"/>
          <w:szCs w:val="20"/>
          <w:lang w:val="bg-BG"/>
        </w:rPr>
        <w:t>Подизпълнителите</w:t>
      </w:r>
      <w:r w:rsidRPr="005A27BC">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95C0AA3" w14:textId="77777777" w:rsidR="00F229AE" w:rsidRPr="005A27BC" w:rsidRDefault="00F229AE" w:rsidP="008A0DA4">
      <w:pPr>
        <w:keepLines/>
        <w:numPr>
          <w:ilvl w:val="2"/>
          <w:numId w:val="33"/>
        </w:numPr>
        <w:tabs>
          <w:tab w:val="left" w:pos="851"/>
        </w:tabs>
        <w:spacing w:before="120" w:after="120"/>
        <w:ind w:left="567" w:hanging="567"/>
        <w:jc w:val="both"/>
        <w:rPr>
          <w:rFonts w:cs="Tahoma"/>
          <w:sz w:val="20"/>
          <w:szCs w:val="20"/>
          <w:lang w:val="bg-BG"/>
        </w:rPr>
      </w:pPr>
      <w:r w:rsidRPr="005A27BC">
        <w:rPr>
          <w:rFonts w:cs="Tahoma"/>
          <w:sz w:val="20"/>
          <w:szCs w:val="20"/>
          <w:lang w:val="bg-BG"/>
        </w:rPr>
        <w:t xml:space="preserve">Възложителят </w:t>
      </w:r>
      <w:r w:rsidRPr="005A27BC">
        <w:rPr>
          <w:sz w:val="20"/>
          <w:szCs w:val="20"/>
          <w:lang w:val="bg-BG"/>
        </w:rPr>
        <w:t>изисква</w:t>
      </w:r>
      <w:r w:rsidRPr="005A27BC">
        <w:rPr>
          <w:rFonts w:cs="Tahoma"/>
          <w:sz w:val="20"/>
          <w:szCs w:val="20"/>
          <w:lang w:val="bg-BG"/>
        </w:rPr>
        <w:t xml:space="preserve"> замяна на подизпълнител, който не отговаря на условията по горната точка. </w:t>
      </w:r>
    </w:p>
    <w:p w14:paraId="3B10E828" w14:textId="77777777" w:rsidR="00F229AE" w:rsidRPr="005A27BC" w:rsidRDefault="00F229AE" w:rsidP="008A0DA4">
      <w:pPr>
        <w:keepLines/>
        <w:numPr>
          <w:ilvl w:val="1"/>
          <w:numId w:val="33"/>
        </w:numPr>
        <w:tabs>
          <w:tab w:val="left" w:pos="851"/>
        </w:tabs>
        <w:spacing w:before="120" w:after="120"/>
        <w:ind w:left="567" w:hanging="567"/>
        <w:jc w:val="both"/>
        <w:rPr>
          <w:rFonts w:cs="Tahoma"/>
          <w:snapToGrid w:val="0"/>
          <w:color w:val="000000"/>
          <w:sz w:val="20"/>
          <w:szCs w:val="20"/>
          <w:lang w:val="bg-BG"/>
        </w:rPr>
      </w:pPr>
      <w:r w:rsidRPr="005A27BC">
        <w:rPr>
          <w:snapToGrid w:val="0"/>
          <w:color w:val="000000"/>
          <w:sz w:val="20"/>
          <w:szCs w:val="20"/>
          <w:lang w:val="bg-BG"/>
        </w:rPr>
        <w:t xml:space="preserve">Участниците могат да използват </w:t>
      </w:r>
      <w:r w:rsidRPr="005A27BC">
        <w:rPr>
          <w:b/>
          <w:snapToGrid w:val="0"/>
          <w:color w:val="000000"/>
          <w:sz w:val="20"/>
          <w:szCs w:val="20"/>
          <w:lang w:val="bg-BG"/>
        </w:rPr>
        <w:t>капацитета на трети лица</w:t>
      </w:r>
      <w:r w:rsidRPr="005A27BC">
        <w:rPr>
          <w:snapToGrid w:val="0"/>
          <w:color w:val="000000"/>
          <w:sz w:val="20"/>
          <w:szCs w:val="20"/>
          <w:lang w:val="bg-BG"/>
        </w:rPr>
        <w:t xml:space="preserve"> и подизпълнители, изискванията за които са следните:</w:t>
      </w:r>
    </w:p>
    <w:p w14:paraId="12A71150" w14:textId="77777777" w:rsidR="00F229AE" w:rsidRPr="005A27BC" w:rsidRDefault="00F229AE" w:rsidP="008A0DA4">
      <w:pPr>
        <w:keepLines/>
        <w:numPr>
          <w:ilvl w:val="2"/>
          <w:numId w:val="33"/>
        </w:numPr>
        <w:tabs>
          <w:tab w:val="left" w:pos="851"/>
        </w:tabs>
        <w:spacing w:before="120" w:after="120"/>
        <w:ind w:left="567" w:hanging="567"/>
        <w:jc w:val="both"/>
        <w:rPr>
          <w:rFonts w:cs="Tahoma"/>
          <w:sz w:val="20"/>
          <w:szCs w:val="20"/>
          <w:lang w:val="bg-BG"/>
        </w:rPr>
      </w:pPr>
      <w:r w:rsidRPr="005A27BC">
        <w:rPr>
          <w:rFonts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E4FE82E" w14:textId="77777777" w:rsidR="00F229AE" w:rsidRPr="005A27BC" w:rsidRDefault="00F229AE" w:rsidP="008A0DA4">
      <w:pPr>
        <w:keepLines/>
        <w:numPr>
          <w:ilvl w:val="2"/>
          <w:numId w:val="33"/>
        </w:numPr>
        <w:tabs>
          <w:tab w:val="left" w:pos="851"/>
        </w:tabs>
        <w:spacing w:before="120" w:after="120"/>
        <w:ind w:left="567" w:hanging="567"/>
        <w:jc w:val="both"/>
        <w:rPr>
          <w:rFonts w:cs="Tahoma"/>
          <w:sz w:val="20"/>
          <w:szCs w:val="20"/>
          <w:lang w:val="bg-BG"/>
        </w:rPr>
      </w:pPr>
      <w:r w:rsidRPr="005A27BC">
        <w:rPr>
          <w:sz w:val="20"/>
          <w:szCs w:val="20"/>
          <w:lang w:val="bg-BG"/>
        </w:rPr>
        <w:t>По</w:t>
      </w:r>
      <w:r w:rsidRPr="005A27BC">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A8AF671" w14:textId="77777777" w:rsidR="00F229AE" w:rsidRPr="005A27BC" w:rsidRDefault="00F229AE" w:rsidP="008A0DA4">
      <w:pPr>
        <w:keepLines/>
        <w:numPr>
          <w:ilvl w:val="2"/>
          <w:numId w:val="33"/>
        </w:numPr>
        <w:tabs>
          <w:tab w:val="left" w:pos="851"/>
        </w:tabs>
        <w:spacing w:before="120" w:after="120"/>
        <w:ind w:left="567" w:hanging="567"/>
        <w:jc w:val="both"/>
        <w:rPr>
          <w:rFonts w:cs="Tahoma"/>
          <w:sz w:val="20"/>
          <w:szCs w:val="20"/>
          <w:lang w:val="bg-BG"/>
        </w:rPr>
      </w:pPr>
      <w:r w:rsidRPr="005A27BC">
        <w:rPr>
          <w:sz w:val="20"/>
          <w:szCs w:val="20"/>
          <w:lang w:val="bg-BG"/>
        </w:rPr>
        <w:t>Когато</w:t>
      </w:r>
      <w:r w:rsidRPr="005A27BC">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5A27BC">
        <w:rPr>
          <w:rFonts w:cs="Tahoma"/>
          <w:b/>
          <w:sz w:val="20"/>
          <w:szCs w:val="20"/>
          <w:lang w:val="bg-BG"/>
        </w:rPr>
        <w:t>като представи документи за поетите от третите лица задължения</w:t>
      </w:r>
      <w:r w:rsidRPr="005A27BC">
        <w:rPr>
          <w:rFonts w:cs="Tahoma"/>
          <w:sz w:val="20"/>
          <w:szCs w:val="20"/>
          <w:lang w:val="bg-BG"/>
        </w:rPr>
        <w:t xml:space="preserve">. </w:t>
      </w:r>
    </w:p>
    <w:p w14:paraId="501D1CB3" w14:textId="77777777" w:rsidR="00F229AE" w:rsidRPr="005A27BC" w:rsidRDefault="00F229AE" w:rsidP="008A0DA4">
      <w:pPr>
        <w:keepLines/>
        <w:numPr>
          <w:ilvl w:val="2"/>
          <w:numId w:val="33"/>
        </w:numPr>
        <w:tabs>
          <w:tab w:val="left" w:pos="851"/>
        </w:tabs>
        <w:spacing w:before="120" w:after="120"/>
        <w:ind w:left="567" w:hanging="567"/>
        <w:jc w:val="both"/>
        <w:rPr>
          <w:rFonts w:cs="Tahoma"/>
          <w:sz w:val="20"/>
          <w:szCs w:val="20"/>
          <w:lang w:val="bg-BG"/>
        </w:rPr>
      </w:pPr>
      <w:r w:rsidRPr="005A27BC">
        <w:rPr>
          <w:rFonts w:cs="Tahoma"/>
          <w:sz w:val="20"/>
          <w:szCs w:val="20"/>
          <w:lang w:val="bg-BG"/>
        </w:rPr>
        <w:t xml:space="preserve">Третите лица трябва да отговарят на съответните </w:t>
      </w:r>
      <w:r w:rsidRPr="005A27BC">
        <w:rPr>
          <w:sz w:val="20"/>
          <w:szCs w:val="20"/>
          <w:lang w:val="bg-BG"/>
        </w:rPr>
        <w:t>критерии</w:t>
      </w:r>
      <w:r w:rsidRPr="005A27BC">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E2DC18" w14:textId="77777777" w:rsidR="00F229AE" w:rsidRPr="005A27BC" w:rsidRDefault="00F229AE" w:rsidP="008A0DA4">
      <w:pPr>
        <w:keepLines/>
        <w:numPr>
          <w:ilvl w:val="2"/>
          <w:numId w:val="33"/>
        </w:numPr>
        <w:tabs>
          <w:tab w:val="num" w:pos="2717"/>
        </w:tabs>
        <w:spacing w:before="120" w:after="120"/>
        <w:ind w:left="567" w:hanging="567"/>
        <w:jc w:val="both"/>
        <w:rPr>
          <w:rFonts w:cs="Tahoma"/>
          <w:sz w:val="20"/>
          <w:szCs w:val="20"/>
          <w:lang w:val="bg-BG"/>
        </w:rPr>
      </w:pPr>
      <w:r w:rsidRPr="005A27BC">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52228C3" w14:textId="77777777" w:rsidR="00F229AE" w:rsidRPr="005A27BC" w:rsidRDefault="00F229AE" w:rsidP="008A0DA4">
      <w:pPr>
        <w:keepLines/>
        <w:numPr>
          <w:ilvl w:val="2"/>
          <w:numId w:val="33"/>
        </w:numPr>
        <w:tabs>
          <w:tab w:val="num" w:pos="2717"/>
        </w:tabs>
        <w:spacing w:before="120" w:after="120"/>
        <w:ind w:left="567" w:hanging="567"/>
        <w:jc w:val="both"/>
        <w:rPr>
          <w:rFonts w:cs="Tahoma"/>
          <w:sz w:val="20"/>
          <w:szCs w:val="20"/>
          <w:lang w:val="bg-BG"/>
        </w:rPr>
      </w:pPr>
      <w:r w:rsidRPr="005A27BC">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A82827B" w14:textId="7A5AE493" w:rsidR="00F229AE" w:rsidRPr="005A27BC" w:rsidRDefault="00F229AE" w:rsidP="008A0DA4">
      <w:pPr>
        <w:keepLines/>
        <w:numPr>
          <w:ilvl w:val="2"/>
          <w:numId w:val="33"/>
        </w:numPr>
        <w:tabs>
          <w:tab w:val="num" w:pos="2717"/>
        </w:tabs>
        <w:spacing w:before="120" w:after="120"/>
        <w:ind w:left="567" w:hanging="567"/>
        <w:jc w:val="both"/>
        <w:rPr>
          <w:rFonts w:cs="Tahoma"/>
          <w:sz w:val="20"/>
          <w:szCs w:val="20"/>
          <w:lang w:val="bg-BG"/>
        </w:rPr>
      </w:pPr>
      <w:r w:rsidRPr="005A27BC">
        <w:rPr>
          <w:rFonts w:cs="Tahoma"/>
          <w:sz w:val="20"/>
          <w:szCs w:val="20"/>
          <w:lang w:val="bg-BG"/>
        </w:rPr>
        <w:t>В случай, че участникът се е поз</w:t>
      </w:r>
      <w:r w:rsidR="00375705" w:rsidRPr="005A27BC">
        <w:rPr>
          <w:rFonts w:cs="Tahoma"/>
          <w:sz w:val="20"/>
          <w:szCs w:val="20"/>
          <w:lang w:val="bg-BG"/>
        </w:rPr>
        <w:t>о</w:t>
      </w:r>
      <w:r w:rsidRPr="005A27BC">
        <w:rPr>
          <w:rFonts w:cs="Tahoma"/>
          <w:sz w:val="20"/>
          <w:szCs w:val="20"/>
          <w:lang w:val="bg-BG"/>
        </w:rPr>
        <w:t xml:space="preserve">вал на </w:t>
      </w:r>
      <w:r w:rsidRPr="005A27BC">
        <w:rPr>
          <w:sz w:val="20"/>
          <w:szCs w:val="20"/>
          <w:lang w:val="bg-BG"/>
        </w:rPr>
        <w:t>капацитета</w:t>
      </w:r>
      <w:r w:rsidRPr="005A27BC">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A27BC">
        <w:rPr>
          <w:rFonts w:cs="Tahoma"/>
          <w:b/>
          <w:sz w:val="20"/>
          <w:szCs w:val="20"/>
          <w:lang w:val="bg-BG"/>
        </w:rPr>
        <w:t xml:space="preserve"> солидарна отговорност</w:t>
      </w:r>
      <w:r w:rsidRPr="005A27BC">
        <w:rPr>
          <w:rFonts w:cs="Tahoma"/>
          <w:sz w:val="20"/>
          <w:szCs w:val="20"/>
          <w:lang w:val="bg-BG"/>
        </w:rPr>
        <w:t xml:space="preserve">. </w:t>
      </w:r>
    </w:p>
    <w:p w14:paraId="6BD460A7" w14:textId="77777777" w:rsidR="00F229AE" w:rsidRPr="005A27BC" w:rsidRDefault="00F229AE" w:rsidP="008A0DA4">
      <w:pPr>
        <w:keepLines/>
        <w:numPr>
          <w:ilvl w:val="0"/>
          <w:numId w:val="33"/>
        </w:numPr>
        <w:spacing w:before="120" w:after="120"/>
        <w:ind w:left="567" w:hanging="567"/>
        <w:jc w:val="both"/>
        <w:rPr>
          <w:sz w:val="20"/>
          <w:szCs w:val="20"/>
          <w:lang w:val="bg-BG"/>
        </w:rPr>
      </w:pPr>
      <w:r w:rsidRPr="005A27BC">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D8CDACE"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2FB2FFA8"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1069C50"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5A75917"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5A27BC">
        <w:rPr>
          <w:b/>
          <w:color w:val="000000"/>
          <w:sz w:val="20"/>
          <w:szCs w:val="20"/>
          <w:lang w:val="bg-BG"/>
        </w:rPr>
        <w:t>това не води до промяна на техническото предложение</w:t>
      </w:r>
      <w:r w:rsidRPr="005A27BC">
        <w:rPr>
          <w:color w:val="000000"/>
          <w:sz w:val="20"/>
          <w:szCs w:val="20"/>
          <w:lang w:val="bg-BG"/>
        </w:rPr>
        <w:t xml:space="preserve">. </w:t>
      </w:r>
    </w:p>
    <w:p w14:paraId="3011B1C2"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31DD1BCC"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При извършването на предварителния подбор и на всеки етап от процедурата </w:t>
      </w:r>
      <w:r w:rsidRPr="005A27BC">
        <w:rPr>
          <w:bCs/>
          <w:sz w:val="20"/>
          <w:szCs w:val="20"/>
          <w:lang w:val="bg-BG"/>
        </w:rPr>
        <w:t>комисията</w:t>
      </w:r>
      <w:r w:rsidRPr="005A27BC">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A801D0E" w14:textId="77777777" w:rsidR="00F229AE" w:rsidRPr="005A27BC" w:rsidRDefault="00F229AE" w:rsidP="008A0DA4">
      <w:pPr>
        <w:keepLines/>
        <w:numPr>
          <w:ilvl w:val="0"/>
          <w:numId w:val="33"/>
        </w:numPr>
        <w:spacing w:before="120" w:after="120"/>
        <w:ind w:left="567" w:hanging="567"/>
        <w:jc w:val="both"/>
        <w:rPr>
          <w:color w:val="000000"/>
          <w:sz w:val="20"/>
          <w:szCs w:val="20"/>
          <w:lang w:val="bg-BG"/>
        </w:rPr>
      </w:pPr>
      <w:r w:rsidRPr="005A27BC">
        <w:rPr>
          <w:color w:val="000000"/>
          <w:sz w:val="20"/>
          <w:szCs w:val="20"/>
          <w:lang w:val="bg-BG"/>
        </w:rPr>
        <w:t xml:space="preserve">Не по-късно от два работни дни преди датата на отваряне на ценовите </w:t>
      </w:r>
      <w:r w:rsidRPr="005A27BC">
        <w:rPr>
          <w:bCs/>
          <w:sz w:val="20"/>
          <w:szCs w:val="20"/>
          <w:lang w:val="bg-BG"/>
        </w:rPr>
        <w:t>предложения</w:t>
      </w:r>
      <w:r w:rsidRPr="005A27BC">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6FE7618C" w14:textId="77777777" w:rsidR="00F229AE" w:rsidRPr="005A27BC" w:rsidRDefault="00F229AE" w:rsidP="008A0DA4">
      <w:pPr>
        <w:keepLines/>
        <w:numPr>
          <w:ilvl w:val="0"/>
          <w:numId w:val="33"/>
        </w:numPr>
        <w:spacing w:before="120" w:after="120"/>
        <w:ind w:left="567" w:hanging="567"/>
        <w:jc w:val="both"/>
        <w:rPr>
          <w:bCs/>
          <w:sz w:val="20"/>
          <w:szCs w:val="20"/>
          <w:lang w:val="bg-BG"/>
        </w:rPr>
      </w:pPr>
      <w:r w:rsidRPr="005A27BC">
        <w:rPr>
          <w:bCs/>
          <w:sz w:val="20"/>
          <w:szCs w:val="20"/>
          <w:lang w:val="bg-BG"/>
        </w:rPr>
        <w:t>Комисията</w:t>
      </w:r>
      <w:r w:rsidRPr="005A27BC">
        <w:rPr>
          <w:sz w:val="20"/>
          <w:szCs w:val="20"/>
          <w:lang w:val="bg-BG"/>
        </w:rPr>
        <w:t xml:space="preserve"> разглежда представените от участниците ценови предложения, </w:t>
      </w:r>
      <w:r w:rsidRPr="005A27BC">
        <w:rPr>
          <w:bCs/>
          <w:sz w:val="20"/>
          <w:szCs w:val="20"/>
          <w:lang w:val="bg-BG"/>
        </w:rPr>
        <w:t>като</w:t>
      </w:r>
      <w:r w:rsidRPr="005A27BC">
        <w:rPr>
          <w:sz w:val="20"/>
          <w:szCs w:val="20"/>
          <w:lang w:val="bg-BG"/>
        </w:rPr>
        <w:t xml:space="preserve"> на </w:t>
      </w:r>
      <w:r w:rsidRPr="005A27BC">
        <w:rPr>
          <w:bCs/>
          <w:sz w:val="20"/>
          <w:szCs w:val="20"/>
          <w:lang w:val="bg-BG"/>
        </w:rPr>
        <w:t>оценка</w:t>
      </w:r>
      <w:r w:rsidRPr="005A27BC">
        <w:rPr>
          <w:sz w:val="20"/>
          <w:szCs w:val="20"/>
          <w:lang w:val="bg-BG"/>
        </w:rPr>
        <w:t xml:space="preserve"> подлежат тези, които отговорят на изискванията на Възложителя.</w:t>
      </w:r>
    </w:p>
    <w:p w14:paraId="1A96324B" w14:textId="77777777" w:rsidR="00F229AE" w:rsidRPr="005A27BC" w:rsidRDefault="00F229AE" w:rsidP="008A0DA4">
      <w:pPr>
        <w:keepLines/>
        <w:numPr>
          <w:ilvl w:val="1"/>
          <w:numId w:val="33"/>
        </w:numPr>
        <w:spacing w:before="120" w:after="120"/>
        <w:ind w:left="567" w:hanging="567"/>
        <w:jc w:val="both"/>
        <w:rPr>
          <w:bCs/>
          <w:sz w:val="20"/>
          <w:szCs w:val="20"/>
          <w:lang w:val="bg-BG"/>
        </w:rPr>
      </w:pPr>
      <w:r w:rsidRPr="005A27BC">
        <w:rPr>
          <w:sz w:val="20"/>
          <w:szCs w:val="20"/>
          <w:lang w:val="bg-BG"/>
        </w:rPr>
        <w:t xml:space="preserve"> </w:t>
      </w:r>
      <w:r w:rsidRPr="005A27BC">
        <w:rPr>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0F143998" w14:textId="77777777" w:rsidR="00F229AE" w:rsidRPr="005A27BC" w:rsidRDefault="00F229AE" w:rsidP="008A0DA4">
      <w:pPr>
        <w:keepLines/>
        <w:numPr>
          <w:ilvl w:val="2"/>
          <w:numId w:val="33"/>
        </w:numPr>
        <w:tabs>
          <w:tab w:val="num" w:pos="2717"/>
        </w:tabs>
        <w:spacing w:before="120" w:after="120"/>
        <w:ind w:left="567" w:hanging="567"/>
        <w:jc w:val="both"/>
        <w:rPr>
          <w:bCs/>
          <w:sz w:val="20"/>
          <w:szCs w:val="20"/>
          <w:lang w:val="bg-BG"/>
        </w:rPr>
      </w:pPr>
      <w:r w:rsidRPr="005A27BC">
        <w:rPr>
          <w:bCs/>
          <w:sz w:val="20"/>
          <w:szCs w:val="20"/>
          <w:lang w:val="bg-BG"/>
        </w:rPr>
        <w:t xml:space="preserve">При различия между суми, изразени с цифри и думи, за вярно се приема </w:t>
      </w:r>
      <w:r w:rsidRPr="005A27BC">
        <w:rPr>
          <w:sz w:val="20"/>
          <w:szCs w:val="20"/>
          <w:lang w:val="bg-BG"/>
        </w:rPr>
        <w:t>словесното</w:t>
      </w:r>
      <w:r w:rsidRPr="005A27BC">
        <w:rPr>
          <w:bCs/>
          <w:sz w:val="20"/>
          <w:szCs w:val="20"/>
          <w:lang w:val="bg-BG"/>
        </w:rPr>
        <w:t xml:space="preserve"> изражение на сумата.</w:t>
      </w:r>
    </w:p>
    <w:p w14:paraId="15F24799" w14:textId="77777777" w:rsidR="00F229AE" w:rsidRPr="005A27BC" w:rsidRDefault="00F229AE" w:rsidP="008A0DA4">
      <w:pPr>
        <w:keepLines/>
        <w:numPr>
          <w:ilvl w:val="2"/>
          <w:numId w:val="33"/>
        </w:numPr>
        <w:tabs>
          <w:tab w:val="num" w:pos="2717"/>
        </w:tabs>
        <w:spacing w:before="120" w:after="120"/>
        <w:ind w:left="567" w:hanging="567"/>
        <w:jc w:val="both"/>
        <w:rPr>
          <w:bCs/>
          <w:sz w:val="20"/>
          <w:szCs w:val="20"/>
          <w:lang w:val="bg-BG"/>
        </w:rPr>
      </w:pPr>
      <w:r w:rsidRPr="005A27BC">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AB18816" w14:textId="77777777" w:rsidR="00F229AE" w:rsidRPr="005A27BC" w:rsidRDefault="00F229AE" w:rsidP="008A0DA4">
      <w:pPr>
        <w:keepLines/>
        <w:numPr>
          <w:ilvl w:val="2"/>
          <w:numId w:val="33"/>
        </w:numPr>
        <w:tabs>
          <w:tab w:val="num" w:pos="2717"/>
        </w:tabs>
        <w:spacing w:before="120" w:after="120"/>
        <w:ind w:left="567" w:hanging="567"/>
        <w:jc w:val="both"/>
        <w:rPr>
          <w:bCs/>
          <w:sz w:val="20"/>
          <w:szCs w:val="20"/>
          <w:lang w:val="bg-BG"/>
        </w:rPr>
      </w:pPr>
      <w:r w:rsidRPr="005A27BC">
        <w:rPr>
          <w:bCs/>
          <w:sz w:val="20"/>
          <w:szCs w:val="20"/>
          <w:lang w:val="bg-BG"/>
        </w:rPr>
        <w:t>При разминаване между единични цени и общи стойности, за верни се считат съответните оферирани единични цени.</w:t>
      </w:r>
    </w:p>
    <w:p w14:paraId="57BE5CC1" w14:textId="317BE441" w:rsidR="00F229AE" w:rsidRPr="005A27BC" w:rsidRDefault="00F229AE" w:rsidP="008A0DA4">
      <w:pPr>
        <w:keepLines/>
        <w:numPr>
          <w:ilvl w:val="0"/>
          <w:numId w:val="33"/>
        </w:numPr>
        <w:spacing w:before="120" w:after="120"/>
        <w:ind w:left="567" w:hanging="567"/>
        <w:jc w:val="both"/>
        <w:rPr>
          <w:sz w:val="20"/>
          <w:szCs w:val="20"/>
          <w:lang w:val="bg-BG"/>
        </w:rPr>
      </w:pPr>
      <w:r w:rsidRPr="005A27BC">
        <w:rPr>
          <w:sz w:val="20"/>
          <w:szCs w:val="20"/>
          <w:lang w:val="bg-BG"/>
        </w:rPr>
        <w:t xml:space="preserve">Преди оценката по съответните показатели, комисията извършва проверка за </w:t>
      </w:r>
      <w:r w:rsidRPr="005A27BC">
        <w:rPr>
          <w:bCs/>
          <w:sz w:val="20"/>
          <w:szCs w:val="20"/>
          <w:lang w:val="bg-BG"/>
        </w:rPr>
        <w:t>наличие</w:t>
      </w:r>
      <w:r w:rsidRPr="005A27BC">
        <w:rPr>
          <w:sz w:val="20"/>
          <w:szCs w:val="20"/>
          <w:lang w:val="bg-BG"/>
        </w:rPr>
        <w:t xml:space="preserve"> на основания по чл.72, ал.1 от ЗОП за необичайно благоприятни </w:t>
      </w:r>
      <w:r w:rsidRPr="005A27BC">
        <w:rPr>
          <w:bCs/>
          <w:sz w:val="20"/>
          <w:szCs w:val="20"/>
          <w:lang w:val="bg-BG"/>
        </w:rPr>
        <w:t>оферти</w:t>
      </w:r>
      <w:r w:rsidRPr="005A27BC">
        <w:rPr>
          <w:sz w:val="20"/>
          <w:szCs w:val="20"/>
          <w:lang w:val="bg-BG"/>
        </w:rPr>
        <w:t>. Когато предложение в офертата на участник</w:t>
      </w:r>
      <w:r w:rsidRPr="005A27BC">
        <w:rPr>
          <w:sz w:val="20"/>
          <w:szCs w:val="20"/>
          <w:u w:val="single"/>
          <w:lang w:val="bg-BG"/>
        </w:rPr>
        <w:t>,</w:t>
      </w:r>
      <w:r w:rsidRPr="005A27BC">
        <w:rPr>
          <w:b/>
          <w:sz w:val="20"/>
          <w:szCs w:val="20"/>
          <w:lang w:val="bg-BG"/>
        </w:rPr>
        <w:t xml:space="preserve"> </w:t>
      </w:r>
      <w:r w:rsidRPr="005A27BC">
        <w:rPr>
          <w:sz w:val="20"/>
          <w:szCs w:val="20"/>
          <w:lang w:val="bg-BG"/>
        </w:rPr>
        <w:t>свързано с</w:t>
      </w:r>
      <w:r w:rsidRPr="005A27BC">
        <w:rPr>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Pr="005A27BC">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CF92AC2" w14:textId="77777777" w:rsidR="00F229AE" w:rsidRPr="005A27BC" w:rsidRDefault="00F229AE" w:rsidP="008A0DA4">
      <w:pPr>
        <w:keepLines/>
        <w:numPr>
          <w:ilvl w:val="0"/>
          <w:numId w:val="33"/>
        </w:numPr>
        <w:spacing w:before="120" w:after="120"/>
        <w:ind w:left="567" w:hanging="567"/>
        <w:jc w:val="both"/>
        <w:rPr>
          <w:rFonts w:cs="Arial"/>
          <w:bCs/>
          <w:sz w:val="20"/>
          <w:szCs w:val="20"/>
          <w:lang w:val="bg-BG"/>
        </w:rPr>
      </w:pPr>
      <w:r w:rsidRPr="005A27BC">
        <w:rPr>
          <w:bCs/>
          <w:sz w:val="20"/>
          <w:szCs w:val="20"/>
          <w:lang w:val="bg-BG"/>
        </w:rPr>
        <w:t>След</w:t>
      </w:r>
      <w:r w:rsidRPr="005A27BC">
        <w:rPr>
          <w:sz w:val="20"/>
          <w:szCs w:val="20"/>
          <w:lang w:val="bg-BG"/>
        </w:rPr>
        <w:t xml:space="preserve"> извършване на действията по-горе, офертите, които отговарят на </w:t>
      </w:r>
      <w:r w:rsidRPr="005A27BC">
        <w:rPr>
          <w:bCs/>
          <w:sz w:val="20"/>
          <w:szCs w:val="20"/>
          <w:lang w:val="bg-BG"/>
        </w:rPr>
        <w:t>изискванията</w:t>
      </w:r>
      <w:r w:rsidRPr="005A27BC">
        <w:rPr>
          <w:sz w:val="20"/>
          <w:szCs w:val="20"/>
          <w:lang w:val="bg-BG"/>
        </w:rPr>
        <w:t xml:space="preserve"> на документацията</w:t>
      </w:r>
      <w:r w:rsidRPr="005A27BC">
        <w:rPr>
          <w:rFonts w:cs="Arial"/>
          <w:sz w:val="20"/>
          <w:szCs w:val="20"/>
          <w:lang w:val="bg-BG"/>
        </w:rPr>
        <w:t xml:space="preserve"> ще бъдат оценени. </w:t>
      </w:r>
    </w:p>
    <w:p w14:paraId="3DEA3BBA" w14:textId="77777777" w:rsidR="00F229AE" w:rsidRPr="005A27BC" w:rsidRDefault="00F229AE" w:rsidP="008A0DA4">
      <w:pPr>
        <w:keepLines/>
        <w:numPr>
          <w:ilvl w:val="0"/>
          <w:numId w:val="33"/>
        </w:numPr>
        <w:spacing w:before="120" w:after="120"/>
        <w:ind w:left="567" w:hanging="567"/>
        <w:jc w:val="both"/>
        <w:rPr>
          <w:rFonts w:cs="Arial"/>
          <w:bCs/>
          <w:sz w:val="20"/>
          <w:szCs w:val="20"/>
          <w:lang w:val="bg-BG"/>
        </w:rPr>
      </w:pPr>
      <w:r w:rsidRPr="005A27BC">
        <w:rPr>
          <w:rFonts w:cs="Tahoma"/>
          <w:b/>
          <w:color w:val="000000"/>
          <w:sz w:val="20"/>
          <w:szCs w:val="20"/>
          <w:lang w:val="bg-BG"/>
        </w:rPr>
        <w:t>Критерий зa възлагане на поръчката</w:t>
      </w:r>
      <w:r w:rsidRPr="005A27BC">
        <w:rPr>
          <w:sz w:val="20"/>
          <w:szCs w:val="20"/>
          <w:lang w:val="bg-BG"/>
        </w:rPr>
        <w:t xml:space="preserve"> </w:t>
      </w:r>
    </w:p>
    <w:p w14:paraId="5E0233F2" w14:textId="2265426D" w:rsidR="00F229AE" w:rsidRPr="005A27BC" w:rsidRDefault="00F229AE" w:rsidP="00FA1B3A">
      <w:pPr>
        <w:keepLines/>
        <w:spacing w:before="120" w:after="120"/>
        <w:ind w:left="567" w:hanging="567"/>
        <w:jc w:val="both"/>
        <w:rPr>
          <w:rFonts w:cs="Arial"/>
          <w:sz w:val="20"/>
          <w:szCs w:val="20"/>
          <w:lang w:val="bg-BG"/>
        </w:rPr>
      </w:pPr>
      <w:r w:rsidRPr="005A27BC">
        <w:rPr>
          <w:sz w:val="20"/>
          <w:szCs w:val="20"/>
          <w:lang w:val="bg-BG"/>
        </w:rPr>
        <w:t xml:space="preserve">Икономически най-изгодната оферта ще се определи </w:t>
      </w:r>
      <w:r w:rsidRPr="005A27BC">
        <w:rPr>
          <w:rFonts w:cs="Arial"/>
          <w:sz w:val="20"/>
          <w:szCs w:val="20"/>
          <w:lang w:val="bg-BG"/>
        </w:rPr>
        <w:t>по критерий за възлагане „</w:t>
      </w:r>
      <w:r w:rsidRPr="005A27BC">
        <w:rPr>
          <w:rFonts w:cs="Arial"/>
          <w:b/>
          <w:sz w:val="20"/>
          <w:szCs w:val="20"/>
          <w:lang w:val="bg-BG"/>
        </w:rPr>
        <w:t>най-ниска цена</w:t>
      </w:r>
      <w:r w:rsidRPr="005A27BC">
        <w:rPr>
          <w:rFonts w:cs="Arial"/>
          <w:sz w:val="20"/>
          <w:szCs w:val="20"/>
          <w:lang w:val="bg-BG"/>
        </w:rPr>
        <w:t>“ въз основа</w:t>
      </w:r>
      <w:r w:rsidRPr="005A27BC">
        <w:rPr>
          <w:rFonts w:cs="Arial"/>
          <w:b/>
          <w:sz w:val="20"/>
          <w:szCs w:val="20"/>
          <w:lang w:val="bg-BG"/>
        </w:rPr>
        <w:t xml:space="preserve"> </w:t>
      </w:r>
      <w:r w:rsidRPr="005A27BC">
        <w:rPr>
          <w:rFonts w:cs="Arial"/>
          <w:sz w:val="20"/>
          <w:szCs w:val="20"/>
          <w:lang w:val="bg-BG"/>
        </w:rPr>
        <w:t>на следните показатели:</w:t>
      </w:r>
    </w:p>
    <w:p w14:paraId="2F3DC46B" w14:textId="77777777"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Участникът с най-висока оценка (Ц</w:t>
      </w:r>
      <w:r w:rsidRPr="005A27BC">
        <w:rPr>
          <w:rFonts w:cs="Tahoma"/>
          <w:color w:val="000000"/>
          <w:sz w:val="20"/>
          <w:szCs w:val="20"/>
          <w:vertAlign w:val="subscript"/>
          <w:lang w:val="bg-BG"/>
        </w:rPr>
        <w:t>Обща</w:t>
      </w:r>
      <w:r w:rsidRPr="005A27BC">
        <w:rPr>
          <w:rFonts w:cs="Tahoma"/>
          <w:color w:val="000000"/>
          <w:sz w:val="20"/>
          <w:szCs w:val="20"/>
          <w:lang w:val="bg-BG"/>
        </w:rPr>
        <w:t>), получена от сбора на оценките на изброените по-долу показатели, ще бъде класиран на първо място и определен за изпълнител на обществената поръчка. Оценката ЦОбща се прилага, като се оценят следните показатели и се сумират техните оценки:</w:t>
      </w:r>
    </w:p>
    <w:p w14:paraId="6FA51522" w14:textId="0279D483"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Pr="005A27BC">
        <w:rPr>
          <w:rFonts w:cs="Tahoma"/>
          <w:color w:val="000000"/>
          <w:sz w:val="20"/>
          <w:szCs w:val="20"/>
          <w:vertAlign w:val="subscript"/>
          <w:lang w:val="bg-BG"/>
        </w:rPr>
        <w:t>1</w:t>
      </w:r>
      <w:r w:rsidRPr="005A27BC">
        <w:rPr>
          <w:rFonts w:cs="Tahoma"/>
          <w:color w:val="000000"/>
          <w:sz w:val="20"/>
          <w:szCs w:val="20"/>
          <w:lang w:val="bg-BG"/>
        </w:rPr>
        <w:t xml:space="preserve"> – който се образува от сбора на единичните цени на дейности за развитие на системи за видеонаблюдение. Максималният възможен брой точки е 3</w:t>
      </w:r>
      <w:r w:rsidR="008355F8" w:rsidRPr="005A27BC">
        <w:rPr>
          <w:rFonts w:cs="Tahoma"/>
          <w:color w:val="000000"/>
          <w:sz w:val="20"/>
          <w:szCs w:val="20"/>
          <w:lang w:val="bg-BG"/>
        </w:rPr>
        <w:t>0</w:t>
      </w:r>
      <w:r w:rsidRPr="005A27BC">
        <w:rPr>
          <w:rFonts w:cs="Tahoma"/>
          <w:color w:val="000000"/>
          <w:sz w:val="20"/>
          <w:szCs w:val="20"/>
          <w:lang w:val="bg-BG"/>
        </w:rPr>
        <w:t>. Офертата с най-нисък сбор в клетка общо се оценява с 3</w:t>
      </w:r>
      <w:r w:rsidR="008355F8" w:rsidRPr="005A27BC">
        <w:rPr>
          <w:rFonts w:cs="Tahoma"/>
          <w:color w:val="000000"/>
          <w:sz w:val="20"/>
          <w:szCs w:val="20"/>
          <w:lang w:val="bg-BG"/>
        </w:rPr>
        <w:t>0</w:t>
      </w:r>
      <w:r w:rsidRPr="005A27BC">
        <w:rPr>
          <w:rFonts w:cs="Tahoma"/>
          <w:color w:val="000000"/>
          <w:sz w:val="20"/>
          <w:szCs w:val="20"/>
          <w:lang w:val="bg-BG"/>
        </w:rPr>
        <w:t xml:space="preserve"> точки. Всички останали оферти се оценяват, като офертата с най-нисък сбор в клетка общо се раздели на съответната оферта, полученото частно се умножи по 3</w:t>
      </w:r>
      <w:r w:rsidR="008355F8" w:rsidRPr="005A27BC">
        <w:rPr>
          <w:rFonts w:cs="Tahoma"/>
          <w:color w:val="000000"/>
          <w:sz w:val="20"/>
          <w:szCs w:val="20"/>
          <w:lang w:val="bg-BG"/>
        </w:rPr>
        <w:t>0</w:t>
      </w:r>
      <w:r w:rsidRPr="005A27BC">
        <w:rPr>
          <w:rFonts w:cs="Tahoma"/>
          <w:color w:val="000000"/>
          <w:sz w:val="20"/>
          <w:szCs w:val="20"/>
          <w:lang w:val="bg-BG"/>
        </w:rPr>
        <w:t xml:space="preserve"> и резултатът се закръгли до втория знак след десетичната запетая.</w:t>
      </w:r>
    </w:p>
    <w:p w14:paraId="2B28B882" w14:textId="77777777"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Pr="005A27BC">
        <w:rPr>
          <w:rFonts w:cs="Tahoma"/>
          <w:color w:val="000000"/>
          <w:sz w:val="20"/>
          <w:szCs w:val="20"/>
          <w:vertAlign w:val="subscript"/>
          <w:lang w:val="bg-BG"/>
        </w:rPr>
        <w:t>2</w:t>
      </w:r>
      <w:r w:rsidRPr="005A27BC">
        <w:rPr>
          <w:rFonts w:cs="Tahoma"/>
          <w:color w:val="000000"/>
          <w:sz w:val="20"/>
          <w:szCs w:val="20"/>
          <w:lang w:val="bg-BG"/>
        </w:rPr>
        <w:t xml:space="preserve"> - който се образува от сбора на единичните цени за материали и резервни части. Максималният възможен брой точки е 35. Офертата с най-нисък сбор в клетка общо се оценява с 35 точки. Всички останали оферти се оценяват, като офертата с най-нисък сбор в клетка общо се раздели на съответната оферта, полученото частно се умножи по 35 и резултатът се закръгли до втория знак след десетичната запетая.</w:t>
      </w:r>
    </w:p>
    <w:p w14:paraId="543B1024" w14:textId="77777777"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Pr="005A27BC">
        <w:rPr>
          <w:rFonts w:cs="Tahoma"/>
          <w:color w:val="000000"/>
          <w:sz w:val="20"/>
          <w:szCs w:val="20"/>
          <w:vertAlign w:val="subscript"/>
          <w:lang w:val="bg-BG"/>
        </w:rPr>
        <w:t>3</w:t>
      </w:r>
      <w:r w:rsidRPr="005A27BC">
        <w:rPr>
          <w:rFonts w:cs="Tahoma"/>
          <w:color w:val="000000"/>
          <w:sz w:val="20"/>
          <w:szCs w:val="20"/>
          <w:lang w:val="bg-BG"/>
        </w:rPr>
        <w:t xml:space="preserve"> – който се образува от сбора на единичните цени за месечна поддръжка. Максималният възможен брой точки е 15. Офертата с най-нисък сбор в клетка общо се оценява с 15 точки. Всички останали оферти се оценяват, като офертата с най-нисък сбор в клетка общо се раздели на съответната оферта, полученото частно се умножи по 15 и резултатът се закръгли до втория знак след десетичната запетая.</w:t>
      </w:r>
    </w:p>
    <w:p w14:paraId="662E8F1E" w14:textId="79735A5E" w:rsidR="00BB3416" w:rsidRPr="005A27BC" w:rsidRDefault="000351D6"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Pr="005A27BC">
        <w:rPr>
          <w:rFonts w:cs="Tahoma"/>
          <w:color w:val="000000"/>
          <w:sz w:val="20"/>
          <w:szCs w:val="20"/>
          <w:vertAlign w:val="subscript"/>
          <w:lang w:val="bg-BG"/>
        </w:rPr>
        <w:t>4</w:t>
      </w:r>
      <w:r w:rsidRPr="005A27BC">
        <w:rPr>
          <w:rFonts w:cs="Tahoma"/>
          <w:color w:val="000000"/>
          <w:sz w:val="20"/>
          <w:szCs w:val="20"/>
          <w:lang w:val="bg-BG"/>
        </w:rPr>
        <w:t xml:space="preserve"> - най-ниска предложена цена за работа на час </w:t>
      </w:r>
      <w:r w:rsidR="00CB2CD4" w:rsidRPr="005A27BC">
        <w:rPr>
          <w:rFonts w:cs="Tahoma"/>
          <w:color w:val="000000"/>
          <w:sz w:val="20"/>
          <w:szCs w:val="20"/>
          <w:lang w:val="bg-BG"/>
        </w:rPr>
        <w:t>по инсталация на софтуер на компютри и сървъри</w:t>
      </w:r>
      <w:r w:rsidRPr="005A27BC">
        <w:rPr>
          <w:rFonts w:cs="Tahoma"/>
          <w:color w:val="000000"/>
          <w:sz w:val="20"/>
          <w:szCs w:val="20"/>
          <w:lang w:val="bg-BG"/>
        </w:rPr>
        <w:t>. Максималният възможен брой точки е 5. Офертата с най-ниска цена се оценява с 5 точки. Всички останали оферти се оценяват, като офертата с най-ниска предложена цена се раздели на съответната оферта, полученото частно се умножи по 5 и резултатът се закръгли до втория знак след десетичната запетая.</w:t>
      </w:r>
    </w:p>
    <w:p w14:paraId="78E728C4" w14:textId="0B65256C"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00BB3416" w:rsidRPr="005A27BC">
        <w:rPr>
          <w:rFonts w:cs="Tahoma"/>
          <w:color w:val="000000"/>
          <w:sz w:val="20"/>
          <w:szCs w:val="20"/>
          <w:vertAlign w:val="subscript"/>
          <w:lang w:val="bg-BG"/>
        </w:rPr>
        <w:t>5</w:t>
      </w:r>
      <w:r w:rsidRPr="005A27BC">
        <w:rPr>
          <w:rFonts w:cs="Tahoma"/>
          <w:color w:val="000000"/>
          <w:sz w:val="20"/>
          <w:szCs w:val="20"/>
          <w:lang w:val="bg-BG"/>
        </w:rPr>
        <w:t xml:space="preserve"> - най-ниска предложена цена за работа на час при аварийна ситуация. Максималният възможен брой точки е 10. Офертата с най-ниска цена се оценява с 10 точки. Всички останали оферти се оценяват, като офертата с най-ниска предложена цена се раздели на съответната оферта, полученото частно се умножи по 10 и резултатът се закръгли до втория знак след десетичната запетая.</w:t>
      </w:r>
    </w:p>
    <w:p w14:paraId="5713D26D" w14:textId="38B824B6"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00BB3416" w:rsidRPr="005A27BC">
        <w:rPr>
          <w:rFonts w:cs="Tahoma"/>
          <w:color w:val="000000"/>
          <w:sz w:val="20"/>
          <w:szCs w:val="20"/>
          <w:vertAlign w:val="subscript"/>
          <w:lang w:val="bg-BG"/>
        </w:rPr>
        <w:t>6</w:t>
      </w:r>
      <w:r w:rsidRPr="005A27BC">
        <w:rPr>
          <w:rFonts w:cs="Tahoma"/>
          <w:color w:val="000000"/>
          <w:sz w:val="20"/>
          <w:szCs w:val="20"/>
          <w:lang w:val="bg-BG"/>
        </w:rPr>
        <w:t>–който се образува от сбора на единичните цени за изготвяне на техническа документация. Максималният възможен брой точки е 5. Офертата с най-нисък сбор в клетка общо се оценява с 5 точки. Всички останали оферти се оценяват, като офертата с най-нисък сбор в клетка общо се раздели на съответната оферта, полученото частно се умножи по 5 и резултатът се закръгли до втория знак след десетичната запетая.</w:t>
      </w:r>
    </w:p>
    <w:p w14:paraId="2E7C76BE" w14:textId="0A956CED" w:rsidR="00376629" w:rsidRPr="005A27BC" w:rsidRDefault="00376629"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Показател Ц</w:t>
      </w:r>
      <w:r w:rsidRPr="005A27BC">
        <w:rPr>
          <w:rFonts w:cs="Tahoma"/>
          <w:color w:val="000000"/>
          <w:sz w:val="20"/>
          <w:szCs w:val="20"/>
          <w:vertAlign w:val="subscript"/>
          <w:lang w:val="bg-BG"/>
        </w:rPr>
        <w:t>Обща</w:t>
      </w:r>
      <w:r w:rsidRPr="005A27BC">
        <w:rPr>
          <w:rFonts w:cs="Tahoma"/>
          <w:color w:val="000000"/>
          <w:sz w:val="20"/>
          <w:szCs w:val="20"/>
          <w:lang w:val="bg-BG"/>
        </w:rPr>
        <w:t>=Ц</w:t>
      </w:r>
      <w:r w:rsidRPr="005A27BC">
        <w:rPr>
          <w:rFonts w:cs="Tahoma"/>
          <w:color w:val="000000"/>
          <w:sz w:val="20"/>
          <w:szCs w:val="20"/>
          <w:vertAlign w:val="subscript"/>
          <w:lang w:val="bg-BG"/>
        </w:rPr>
        <w:t>1</w:t>
      </w:r>
      <w:r w:rsidRPr="005A27BC">
        <w:rPr>
          <w:rFonts w:cs="Tahoma"/>
          <w:color w:val="000000"/>
          <w:sz w:val="20"/>
          <w:szCs w:val="20"/>
          <w:lang w:val="bg-BG"/>
        </w:rPr>
        <w:t>+Ц</w:t>
      </w:r>
      <w:r w:rsidRPr="005A27BC">
        <w:rPr>
          <w:rFonts w:cs="Tahoma"/>
          <w:color w:val="000000"/>
          <w:sz w:val="20"/>
          <w:szCs w:val="20"/>
          <w:vertAlign w:val="subscript"/>
          <w:lang w:val="bg-BG"/>
        </w:rPr>
        <w:t>2</w:t>
      </w:r>
      <w:r w:rsidRPr="005A27BC">
        <w:rPr>
          <w:rFonts w:cs="Tahoma"/>
          <w:color w:val="000000"/>
          <w:sz w:val="20"/>
          <w:szCs w:val="20"/>
          <w:lang w:val="bg-BG"/>
        </w:rPr>
        <w:t>+Ц</w:t>
      </w:r>
      <w:r w:rsidRPr="005A27BC">
        <w:rPr>
          <w:rFonts w:cs="Tahoma"/>
          <w:color w:val="000000"/>
          <w:sz w:val="20"/>
          <w:szCs w:val="20"/>
          <w:vertAlign w:val="subscript"/>
          <w:lang w:val="bg-BG"/>
        </w:rPr>
        <w:t>3</w:t>
      </w:r>
      <w:r w:rsidRPr="005A27BC">
        <w:rPr>
          <w:rFonts w:cs="Tahoma"/>
          <w:color w:val="000000"/>
          <w:sz w:val="20"/>
          <w:szCs w:val="20"/>
          <w:lang w:val="bg-BG"/>
        </w:rPr>
        <w:t>+Ц</w:t>
      </w:r>
      <w:r w:rsidRPr="005A27BC">
        <w:rPr>
          <w:rFonts w:cs="Tahoma"/>
          <w:color w:val="000000"/>
          <w:sz w:val="20"/>
          <w:szCs w:val="20"/>
          <w:vertAlign w:val="subscript"/>
          <w:lang w:val="bg-BG"/>
        </w:rPr>
        <w:t>4</w:t>
      </w:r>
      <w:r w:rsidRPr="005A27BC">
        <w:rPr>
          <w:rFonts w:cs="Tahoma"/>
          <w:color w:val="000000"/>
          <w:sz w:val="20"/>
          <w:szCs w:val="20"/>
          <w:lang w:val="bg-BG"/>
        </w:rPr>
        <w:t>+Ц</w:t>
      </w:r>
      <w:r w:rsidRPr="005A27BC">
        <w:rPr>
          <w:rFonts w:cs="Tahoma"/>
          <w:color w:val="000000"/>
          <w:sz w:val="20"/>
          <w:szCs w:val="20"/>
          <w:vertAlign w:val="subscript"/>
          <w:lang w:val="bg-BG"/>
        </w:rPr>
        <w:t>5</w:t>
      </w:r>
      <w:r w:rsidR="00BB3416" w:rsidRPr="005A27BC">
        <w:rPr>
          <w:rFonts w:cs="Tahoma"/>
          <w:color w:val="000000"/>
          <w:sz w:val="20"/>
          <w:szCs w:val="20"/>
          <w:lang w:val="ru-RU"/>
        </w:rPr>
        <w:t>+Ц</w:t>
      </w:r>
      <w:r w:rsidR="00BB3416" w:rsidRPr="005A27BC">
        <w:rPr>
          <w:rFonts w:cs="Tahoma"/>
          <w:color w:val="000000"/>
          <w:sz w:val="20"/>
          <w:szCs w:val="20"/>
          <w:vertAlign w:val="subscript"/>
          <w:lang w:val="ru-RU"/>
        </w:rPr>
        <w:t>6</w:t>
      </w:r>
      <w:r w:rsidRPr="005A27BC">
        <w:rPr>
          <w:rFonts w:cs="Tahoma"/>
          <w:color w:val="000000"/>
          <w:sz w:val="20"/>
          <w:szCs w:val="20"/>
          <w:lang w:val="bg-BG"/>
        </w:rPr>
        <w:t>, където ЦОбща е общата оценка</w:t>
      </w:r>
      <w:r w:rsidR="00D723D8" w:rsidRPr="005A27BC">
        <w:rPr>
          <w:rFonts w:cs="Tahoma"/>
          <w:color w:val="000000"/>
          <w:sz w:val="20"/>
          <w:szCs w:val="20"/>
          <w:lang w:val="bg-BG"/>
        </w:rPr>
        <w:t xml:space="preserve"> и максимално е равна на 100 точки</w:t>
      </w:r>
      <w:r w:rsidRPr="005A27BC">
        <w:rPr>
          <w:rFonts w:cs="Tahoma"/>
          <w:color w:val="000000"/>
          <w:sz w:val="20"/>
          <w:szCs w:val="20"/>
          <w:lang w:val="bg-BG"/>
        </w:rPr>
        <w:t>.</w:t>
      </w:r>
      <w:r w:rsidR="00D723D8" w:rsidRPr="005A27BC">
        <w:rPr>
          <w:rFonts w:cs="Tahoma"/>
          <w:color w:val="000000"/>
          <w:sz w:val="20"/>
          <w:szCs w:val="20"/>
          <w:lang w:val="ru-RU"/>
        </w:rPr>
        <w:t xml:space="preserve"> </w:t>
      </w:r>
      <w:r w:rsidRPr="005A27BC">
        <w:rPr>
          <w:rFonts w:cs="Tahoma"/>
          <w:color w:val="000000"/>
          <w:sz w:val="20"/>
          <w:szCs w:val="20"/>
          <w:lang w:val="bg-BG"/>
        </w:rPr>
        <w:t>Получените резултати от оценката са единствено за целите на оценката.</w:t>
      </w:r>
    </w:p>
    <w:p w14:paraId="54BB1A3F" w14:textId="743604DD" w:rsidR="00F229AE" w:rsidRPr="005A27BC" w:rsidRDefault="00F229AE" w:rsidP="008A0DA4">
      <w:pPr>
        <w:keepLines/>
        <w:numPr>
          <w:ilvl w:val="1"/>
          <w:numId w:val="33"/>
        </w:numPr>
        <w:tabs>
          <w:tab w:val="left" w:pos="993"/>
          <w:tab w:val="num" w:pos="1985"/>
        </w:tabs>
        <w:spacing w:before="120" w:after="120"/>
        <w:ind w:left="567" w:hanging="567"/>
        <w:jc w:val="both"/>
        <w:rPr>
          <w:bCs/>
          <w:sz w:val="20"/>
          <w:szCs w:val="20"/>
          <w:lang w:val="bg-BG"/>
        </w:rPr>
      </w:pPr>
      <w:r w:rsidRPr="005A27BC">
        <w:rPr>
          <w:bCs/>
          <w:sz w:val="20"/>
          <w:szCs w:val="20"/>
          <w:lang w:val="bg-BG"/>
        </w:rPr>
        <w:t>Участникът, получил най-висока крайна оценка, ще бъде класиран на първо място и избран за изпълнител на договора.</w:t>
      </w:r>
    </w:p>
    <w:p w14:paraId="28EAB9CE" w14:textId="7626813D" w:rsidR="00F229AE" w:rsidRPr="005A27BC" w:rsidRDefault="00F229AE" w:rsidP="008A0DA4">
      <w:pPr>
        <w:keepLines/>
        <w:numPr>
          <w:ilvl w:val="1"/>
          <w:numId w:val="33"/>
        </w:numPr>
        <w:tabs>
          <w:tab w:val="left" w:pos="993"/>
          <w:tab w:val="num" w:pos="1985"/>
        </w:tabs>
        <w:spacing w:before="120" w:after="120"/>
        <w:ind w:left="567" w:hanging="567"/>
        <w:jc w:val="both"/>
        <w:rPr>
          <w:sz w:val="20"/>
          <w:szCs w:val="20"/>
          <w:lang w:val="bg-BG"/>
        </w:rPr>
      </w:pPr>
      <w:r w:rsidRPr="005A27BC">
        <w:rPr>
          <w:rFonts w:cs="Arial"/>
          <w:sz w:val="20"/>
          <w:szCs w:val="20"/>
          <w:lang w:val="bg-BG"/>
        </w:rPr>
        <w:t>В</w:t>
      </w:r>
      <w:r w:rsidRPr="005A27BC">
        <w:rPr>
          <w:sz w:val="20"/>
          <w:szCs w:val="20"/>
          <w:lang w:val="bg-BG"/>
        </w:rPr>
        <w:t xml:space="preserve"> случай че на първо място бъдат класирани 2-ма или повече участника, се </w:t>
      </w:r>
      <w:r w:rsidRPr="005A27BC">
        <w:rPr>
          <w:bCs/>
          <w:sz w:val="20"/>
          <w:szCs w:val="20"/>
          <w:lang w:val="bg-BG"/>
        </w:rPr>
        <w:t>прилагат</w:t>
      </w:r>
      <w:r w:rsidRPr="005A27BC">
        <w:rPr>
          <w:sz w:val="20"/>
          <w:szCs w:val="20"/>
          <w:lang w:val="bg-BG"/>
        </w:rPr>
        <w:t xml:space="preserve"> разпоредбите на чл.58 от ППЗОП. </w:t>
      </w:r>
    </w:p>
    <w:p w14:paraId="4FE6E249" w14:textId="77777777" w:rsidR="00F229AE" w:rsidRPr="005A27BC" w:rsidRDefault="00F229AE" w:rsidP="008A0DA4">
      <w:pPr>
        <w:keepLines/>
        <w:numPr>
          <w:ilvl w:val="0"/>
          <w:numId w:val="33"/>
        </w:numPr>
        <w:spacing w:before="120" w:after="120"/>
        <w:ind w:left="567" w:hanging="567"/>
        <w:jc w:val="both"/>
        <w:rPr>
          <w:rFonts w:cs="Tahoma"/>
          <w:iCs/>
          <w:sz w:val="20"/>
          <w:szCs w:val="20"/>
          <w:lang w:val="bg-BG"/>
        </w:rPr>
      </w:pPr>
      <w:r w:rsidRPr="005A27BC">
        <w:rPr>
          <w:rFonts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6783EB2D" w14:textId="77777777" w:rsidR="00F229AE" w:rsidRPr="005A27BC" w:rsidRDefault="00F229AE" w:rsidP="008A0DA4">
      <w:pPr>
        <w:keepLines/>
        <w:numPr>
          <w:ilvl w:val="0"/>
          <w:numId w:val="33"/>
        </w:numPr>
        <w:spacing w:before="120" w:after="120"/>
        <w:ind w:left="567" w:hanging="567"/>
        <w:jc w:val="both"/>
        <w:rPr>
          <w:sz w:val="20"/>
          <w:szCs w:val="20"/>
          <w:lang w:val="bg-BG"/>
        </w:rPr>
      </w:pPr>
      <w:r w:rsidRPr="005A27BC">
        <w:rPr>
          <w:sz w:val="20"/>
          <w:szCs w:val="20"/>
          <w:lang w:val="bg-BG"/>
        </w:rPr>
        <w:t xml:space="preserve">Процедурата приключва с решение за определяне на изпълнител по договора </w:t>
      </w:r>
      <w:r w:rsidRPr="005A27BC">
        <w:rPr>
          <w:bCs/>
          <w:sz w:val="20"/>
          <w:szCs w:val="20"/>
          <w:lang w:val="bg-BG"/>
        </w:rPr>
        <w:t>или</w:t>
      </w:r>
      <w:r w:rsidRPr="005A27BC">
        <w:rPr>
          <w:sz w:val="20"/>
          <w:szCs w:val="20"/>
          <w:lang w:val="bg-BG"/>
        </w:rPr>
        <w:t xml:space="preserve"> решение за прекратяване на процедурата.</w:t>
      </w:r>
    </w:p>
    <w:p w14:paraId="4AE20353" w14:textId="77777777" w:rsidR="00F229AE" w:rsidRPr="005A27BC" w:rsidRDefault="00F229AE" w:rsidP="008A0DA4">
      <w:pPr>
        <w:keepLines/>
        <w:numPr>
          <w:ilvl w:val="0"/>
          <w:numId w:val="33"/>
        </w:numPr>
        <w:spacing w:before="120" w:after="120"/>
        <w:ind w:left="567" w:hanging="567"/>
        <w:jc w:val="both"/>
        <w:rPr>
          <w:sz w:val="20"/>
          <w:szCs w:val="20"/>
          <w:lang w:val="bg-BG"/>
        </w:rPr>
      </w:pPr>
      <w:r w:rsidRPr="005A27BC">
        <w:rPr>
          <w:rFonts w:cs="Tahoma"/>
          <w:b/>
          <w:color w:val="000000"/>
          <w:sz w:val="20"/>
          <w:szCs w:val="20"/>
          <w:lang w:val="bg-BG"/>
        </w:rPr>
        <w:t>Изисквани документи от участника, определен за изпълнител преди подписване на договора</w:t>
      </w:r>
      <w:r w:rsidRPr="005A27BC">
        <w:rPr>
          <w:rFonts w:cs="Tahoma"/>
          <w:color w:val="000000"/>
          <w:sz w:val="20"/>
          <w:szCs w:val="20"/>
          <w:lang w:val="bg-BG"/>
        </w:rPr>
        <w:t xml:space="preserve">: </w:t>
      </w:r>
    </w:p>
    <w:p w14:paraId="5BA66928"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 xml:space="preserve">актуални документи, удостоверяващи </w:t>
      </w:r>
      <w:r w:rsidRPr="005A27BC">
        <w:rPr>
          <w:rFonts w:cs="Tahoma"/>
          <w:b/>
          <w:color w:val="000000"/>
          <w:sz w:val="20"/>
          <w:szCs w:val="20"/>
          <w:lang w:val="bg-BG"/>
        </w:rPr>
        <w:t>липсата на основанията за отстраняване от процедурата</w:t>
      </w:r>
      <w:r w:rsidRPr="005A27BC">
        <w:rPr>
          <w:rFonts w:cs="Tahoma"/>
          <w:color w:val="000000"/>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1D13DA" w14:textId="77777777" w:rsidR="00F229AE" w:rsidRPr="005A27BC" w:rsidRDefault="00F229AE" w:rsidP="00521FF4">
      <w:pPr>
        <w:spacing w:before="120" w:after="120"/>
        <w:ind w:left="567"/>
        <w:jc w:val="both"/>
        <w:rPr>
          <w:sz w:val="20"/>
          <w:szCs w:val="20"/>
          <w:lang w:val="bg-BG"/>
        </w:rPr>
      </w:pPr>
      <w:r w:rsidRPr="005A27BC">
        <w:rPr>
          <w:rFonts w:cs="Tahoma"/>
          <w:i/>
          <w:iCs/>
          <w:color w:val="000000"/>
          <w:sz w:val="20"/>
          <w:szCs w:val="20"/>
          <w:lang w:val="bg-BG"/>
        </w:rPr>
        <w:t xml:space="preserve">- </w:t>
      </w:r>
      <w:r w:rsidRPr="005A27BC">
        <w:rPr>
          <w:rFonts w:cs="Tahoma"/>
          <w:color w:val="000000"/>
          <w:sz w:val="20"/>
          <w:szCs w:val="20"/>
          <w:lang w:val="bg-BG"/>
        </w:rPr>
        <w:t xml:space="preserve">за обстоятелствата по чл. 54, ал. 1, т. 1 ЗОП - свидетелство за съдимост; </w:t>
      </w:r>
    </w:p>
    <w:p w14:paraId="688F5062"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i/>
          <w:iCs/>
          <w:color w:val="000000"/>
          <w:sz w:val="20"/>
          <w:szCs w:val="20"/>
          <w:lang w:val="bg-BG"/>
        </w:rPr>
        <w:t>-</w:t>
      </w:r>
      <w:r w:rsidRPr="005A27BC">
        <w:rPr>
          <w:rFonts w:cs="Tahoma"/>
          <w:color w:val="000000"/>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5D0BB6A9"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i/>
          <w:iCs/>
          <w:color w:val="000000"/>
          <w:sz w:val="20"/>
          <w:szCs w:val="20"/>
          <w:lang w:val="bg-BG"/>
        </w:rPr>
        <w:t>-</w:t>
      </w:r>
      <w:r w:rsidRPr="005A27BC">
        <w:rPr>
          <w:rFonts w:cs="Tahoma"/>
          <w:color w:val="000000"/>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256B634A"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i/>
          <w:iCs/>
          <w:color w:val="000000"/>
          <w:sz w:val="20"/>
          <w:szCs w:val="20"/>
          <w:lang w:val="bg-BG"/>
        </w:rPr>
        <w:t>-</w:t>
      </w:r>
      <w:r w:rsidRPr="005A27BC">
        <w:rPr>
          <w:rFonts w:cs="Tahoma"/>
          <w:color w:val="000000"/>
          <w:sz w:val="20"/>
          <w:szCs w:val="20"/>
          <w:lang w:val="bg-BG"/>
        </w:rPr>
        <w:t xml:space="preserve"> за обстоятелствата по чл. 55, ал. 1, т. 1 ЗОП - удостоверение, издадено от Агенцията по вписванията. </w:t>
      </w:r>
    </w:p>
    <w:p w14:paraId="23CCC4F5"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color w:val="000000"/>
          <w:sz w:val="20"/>
          <w:szCs w:val="20"/>
          <w:lang w:val="bg-BG"/>
        </w:rPr>
        <w:t xml:space="preserve">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ACB1E4"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593124DC"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D5FEC22" w14:textId="77777777" w:rsidR="00F229AE" w:rsidRPr="005A27BC" w:rsidRDefault="00F229AE" w:rsidP="00521FF4">
      <w:pPr>
        <w:spacing w:before="120" w:after="120"/>
        <w:ind w:left="567"/>
        <w:jc w:val="both"/>
        <w:rPr>
          <w:rFonts w:cs="Tahoma"/>
          <w:color w:val="000000"/>
          <w:sz w:val="20"/>
          <w:szCs w:val="20"/>
          <w:lang w:val="bg-BG"/>
        </w:rPr>
      </w:pPr>
      <w:r w:rsidRPr="005A27BC">
        <w:rPr>
          <w:rFonts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3F2A785" w14:textId="77777777" w:rsidR="00F229AE" w:rsidRPr="005A27BC" w:rsidRDefault="00F229AE" w:rsidP="008A0DA4">
      <w:pPr>
        <w:keepLines/>
        <w:numPr>
          <w:ilvl w:val="1"/>
          <w:numId w:val="33"/>
        </w:numPr>
        <w:spacing w:before="120" w:after="120"/>
        <w:ind w:left="567" w:hanging="567"/>
        <w:jc w:val="both"/>
        <w:rPr>
          <w:rFonts w:cs="Tahoma"/>
          <w:sz w:val="20"/>
          <w:szCs w:val="20"/>
          <w:lang w:val="bg-BG"/>
        </w:rPr>
      </w:pPr>
      <w:r w:rsidRPr="005A27BC">
        <w:rPr>
          <w:rFonts w:cs="Tahoma"/>
          <w:sz w:val="20"/>
          <w:szCs w:val="20"/>
          <w:lang w:val="bg-BG"/>
        </w:rPr>
        <w:t xml:space="preserve">подлежащите на представяне преди сключване на договор актуални документи, </w:t>
      </w:r>
      <w:r w:rsidRPr="005A27BC">
        <w:rPr>
          <w:rFonts w:cs="Tahoma"/>
          <w:b/>
          <w:sz w:val="20"/>
          <w:szCs w:val="20"/>
          <w:lang w:val="bg-BG"/>
        </w:rPr>
        <w:t>удостоверяващи съответствието с поставените критерии за подбор</w:t>
      </w:r>
      <w:r w:rsidRPr="005A27BC">
        <w:rPr>
          <w:rFonts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50532511" w14:textId="77777777" w:rsidR="00F229AE" w:rsidRPr="005A27BC" w:rsidRDefault="00F229AE" w:rsidP="008A0DA4">
      <w:pPr>
        <w:keepLines/>
        <w:numPr>
          <w:ilvl w:val="2"/>
          <w:numId w:val="33"/>
        </w:numPr>
        <w:tabs>
          <w:tab w:val="num" w:pos="2717"/>
        </w:tabs>
        <w:spacing w:before="120" w:after="120"/>
        <w:ind w:left="567" w:hanging="567"/>
        <w:jc w:val="both"/>
        <w:rPr>
          <w:rFonts w:eastAsiaTheme="minorHAnsi" w:cs="TimesNewRomanPSMT"/>
          <w:sz w:val="20"/>
          <w:szCs w:val="20"/>
          <w:lang w:val="bg-BG"/>
        </w:rPr>
      </w:pPr>
      <w:r w:rsidRPr="005A27BC">
        <w:rPr>
          <w:rFonts w:eastAsiaTheme="minorHAnsi" w:cs="TimesNewRomanPSMT"/>
          <w:sz w:val="20"/>
          <w:szCs w:val="20"/>
          <w:lang w:val="bg-BG"/>
        </w:rPr>
        <w:t xml:space="preserve">за доказване на поставените изисквания за технически и професионални способности </w:t>
      </w:r>
      <w:r w:rsidRPr="005A27BC">
        <w:rPr>
          <w:rFonts w:cs="Tahoma"/>
          <w:sz w:val="20"/>
          <w:szCs w:val="20"/>
          <w:lang w:val="bg-BG"/>
        </w:rPr>
        <w:t>участникът</w:t>
      </w:r>
      <w:r w:rsidRPr="005A27BC">
        <w:rPr>
          <w:rFonts w:eastAsiaTheme="minorHAnsi" w:cs="TimesNewRomanPSMT"/>
          <w:sz w:val="20"/>
          <w:szCs w:val="20"/>
          <w:lang w:val="bg-BG"/>
        </w:rPr>
        <w:t xml:space="preserve"> представя:</w:t>
      </w:r>
    </w:p>
    <w:p w14:paraId="20C1D5AB" w14:textId="77777777" w:rsidR="00F229AE" w:rsidRPr="005A27BC" w:rsidRDefault="00F229AE" w:rsidP="00FA1B3A">
      <w:pPr>
        <w:numPr>
          <w:ilvl w:val="0"/>
          <w:numId w:val="96"/>
        </w:numPr>
        <w:spacing w:before="120" w:after="120"/>
        <w:ind w:left="567" w:hanging="567"/>
        <w:jc w:val="both"/>
        <w:rPr>
          <w:rFonts w:cs="Tahoma"/>
          <w:sz w:val="20"/>
          <w:szCs w:val="20"/>
          <w:lang w:val="bg-BG"/>
        </w:rPr>
      </w:pPr>
      <w:r w:rsidRPr="005A27BC">
        <w:rPr>
          <w:rFonts w:cs="Tahoma"/>
          <w:sz w:val="20"/>
          <w:szCs w:val="20"/>
          <w:lang w:val="bg-BG"/>
        </w:rPr>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p>
    <w:p w14:paraId="5AD4AFD7" w14:textId="453E020B" w:rsidR="00376629" w:rsidRPr="005A27BC" w:rsidRDefault="00376629" w:rsidP="00FA1B3A">
      <w:pPr>
        <w:numPr>
          <w:ilvl w:val="0"/>
          <w:numId w:val="96"/>
        </w:numPr>
        <w:spacing w:before="120" w:after="120"/>
        <w:ind w:left="567" w:hanging="567"/>
        <w:jc w:val="both"/>
        <w:rPr>
          <w:rFonts w:cs="Tahoma"/>
          <w:color w:val="FF0000"/>
          <w:sz w:val="20"/>
          <w:szCs w:val="20"/>
          <w:lang w:val="bg-BG"/>
        </w:rPr>
      </w:pPr>
      <w:r w:rsidRPr="005A27BC">
        <w:rPr>
          <w:rFonts w:cs="Tahoma"/>
          <w:color w:val="000000"/>
          <w:sz w:val="20"/>
          <w:szCs w:val="20"/>
          <w:lang w:val="bg-BG"/>
        </w:rPr>
        <w:t>Удостоверения за четвърта квалификационна група по електро безопасност на поне двама от декларираните в ЕЕДОП специалисти и диплома за завършено висше образование специалност „Информационни технологии“ на минимум един деклариран в ЕЕДОП специалист.</w:t>
      </w:r>
    </w:p>
    <w:p w14:paraId="1C3E3F65" w14:textId="77777777" w:rsidR="00F229AE" w:rsidRPr="005A27BC" w:rsidRDefault="00F229AE" w:rsidP="008A0DA4">
      <w:pPr>
        <w:keepLines/>
        <w:numPr>
          <w:ilvl w:val="1"/>
          <w:numId w:val="33"/>
        </w:numPr>
        <w:spacing w:before="120" w:after="120"/>
        <w:ind w:left="567" w:hanging="567"/>
        <w:jc w:val="both"/>
        <w:rPr>
          <w:sz w:val="20"/>
          <w:szCs w:val="20"/>
          <w:lang w:val="bg-BG"/>
        </w:rPr>
      </w:pPr>
      <w:r w:rsidRPr="005A27BC">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5A27BC">
        <w:rPr>
          <w:rFonts w:cs="Tahoma"/>
          <w:b/>
          <w:color w:val="000000"/>
          <w:sz w:val="20"/>
          <w:szCs w:val="20"/>
          <w:lang w:val="bg-BG"/>
        </w:rPr>
        <w:t>удостоверение за данъчна регистрация и регистрация по БУЛСТАТ или еквивалентни документи</w:t>
      </w:r>
      <w:r w:rsidRPr="005A27BC">
        <w:rPr>
          <w:rFonts w:cs="Tahoma"/>
          <w:color w:val="000000"/>
          <w:sz w:val="20"/>
          <w:szCs w:val="20"/>
          <w:lang w:val="bg-BG"/>
        </w:rPr>
        <w:t xml:space="preserve"> съгласно законодателството на държавата, в която обединението е установено. </w:t>
      </w:r>
    </w:p>
    <w:p w14:paraId="1B12C4DC"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rFonts w:cs="Tahoma"/>
          <w:color w:val="000000"/>
          <w:sz w:val="20"/>
          <w:szCs w:val="20"/>
          <w:lang w:val="bg-BG"/>
        </w:rPr>
        <w:t>определената гаранция за изпълнение на договора;</w:t>
      </w:r>
    </w:p>
    <w:p w14:paraId="3A16E41E" w14:textId="77777777" w:rsidR="00F229AE" w:rsidRPr="005A27BC" w:rsidRDefault="00F229AE" w:rsidP="008A0DA4">
      <w:pPr>
        <w:keepLines/>
        <w:numPr>
          <w:ilvl w:val="1"/>
          <w:numId w:val="33"/>
        </w:numPr>
        <w:spacing w:before="120" w:after="120"/>
        <w:ind w:left="567" w:hanging="567"/>
        <w:jc w:val="both"/>
        <w:rPr>
          <w:bCs/>
          <w:sz w:val="20"/>
          <w:szCs w:val="20"/>
          <w:lang w:val="bg-BG"/>
        </w:rPr>
      </w:pPr>
      <w:r w:rsidRPr="005A27BC">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1B3A3595" w14:textId="77777777" w:rsidR="00F229AE" w:rsidRPr="005A27BC" w:rsidRDefault="00F229AE" w:rsidP="008A0DA4">
      <w:pPr>
        <w:keepLines/>
        <w:numPr>
          <w:ilvl w:val="1"/>
          <w:numId w:val="33"/>
        </w:numPr>
        <w:spacing w:before="120" w:after="120"/>
        <w:ind w:left="567" w:hanging="567"/>
        <w:jc w:val="both"/>
        <w:rPr>
          <w:rFonts w:cs="Tahoma"/>
          <w:color w:val="000000"/>
          <w:sz w:val="20"/>
          <w:szCs w:val="20"/>
          <w:lang w:val="bg-BG"/>
        </w:rPr>
      </w:pPr>
      <w:r w:rsidRPr="005A27BC">
        <w:rPr>
          <w:bCs/>
          <w:sz w:val="20"/>
          <w:szCs w:val="20"/>
          <w:lang w:val="bg-BG"/>
        </w:rPr>
        <w:t>Договорът не се подписва с участник който не е извършил</w:t>
      </w:r>
      <w:r w:rsidRPr="005A27BC">
        <w:rPr>
          <w:rFonts w:cs="Tahoma"/>
          <w:color w:val="000000"/>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23265113" w14:textId="77777777" w:rsidR="00F229AE" w:rsidRPr="005A27BC" w:rsidRDefault="00F229AE" w:rsidP="00CD068E">
      <w:pPr>
        <w:keepLines/>
        <w:spacing w:before="120" w:after="120"/>
        <w:ind w:left="567"/>
        <w:jc w:val="both"/>
        <w:rPr>
          <w:bCs/>
          <w:sz w:val="20"/>
          <w:szCs w:val="20"/>
          <w:lang w:val="bg-BG"/>
        </w:rPr>
      </w:pPr>
      <w:r w:rsidRPr="005A27BC">
        <w:rPr>
          <w:bCs/>
          <w:sz w:val="20"/>
          <w:szCs w:val="20"/>
          <w:lang w:val="bg-BG"/>
        </w:rPr>
        <w:t>Документите се представят и за подизпълнителите и третите лица, ако има такива.</w:t>
      </w:r>
    </w:p>
    <w:p w14:paraId="1001055F" w14:textId="77777777" w:rsidR="00F229AE" w:rsidRPr="005A27BC" w:rsidRDefault="00F229AE" w:rsidP="008A0DA4">
      <w:pPr>
        <w:keepLines/>
        <w:numPr>
          <w:ilvl w:val="0"/>
          <w:numId w:val="33"/>
        </w:numPr>
        <w:spacing w:before="120" w:after="120"/>
        <w:ind w:left="567" w:hanging="567"/>
        <w:jc w:val="both"/>
        <w:rPr>
          <w:rFonts w:cs="Arial"/>
          <w:sz w:val="20"/>
          <w:szCs w:val="20"/>
          <w:lang w:val="bg-BG"/>
        </w:rPr>
      </w:pPr>
      <w:r w:rsidRPr="005A27BC">
        <w:rPr>
          <w:rFonts w:cs="Arial"/>
          <w:sz w:val="20"/>
          <w:szCs w:val="20"/>
          <w:lang w:val="bg-BG"/>
        </w:rPr>
        <w:t xml:space="preserve">Възложителят не дължи възстановяване на разходите, направени от Участник, </w:t>
      </w:r>
      <w:r w:rsidRPr="005A27BC">
        <w:rPr>
          <w:bCs/>
          <w:sz w:val="20"/>
          <w:szCs w:val="20"/>
          <w:lang w:val="bg-BG"/>
        </w:rPr>
        <w:t>във</w:t>
      </w:r>
      <w:r w:rsidRPr="005A27BC">
        <w:rPr>
          <w:rFonts w:cs="Arial"/>
          <w:sz w:val="20"/>
          <w:szCs w:val="20"/>
          <w:lang w:val="bg-BG"/>
        </w:rPr>
        <w:t xml:space="preserve"> връзка с участието му по настоящата процедура.</w:t>
      </w:r>
    </w:p>
    <w:p w14:paraId="1237BB39" w14:textId="77777777" w:rsidR="00F229AE" w:rsidRPr="005A27BC" w:rsidRDefault="00F229AE" w:rsidP="008A0DA4">
      <w:pPr>
        <w:keepLines/>
        <w:numPr>
          <w:ilvl w:val="0"/>
          <w:numId w:val="33"/>
        </w:numPr>
        <w:spacing w:before="120" w:after="120"/>
        <w:ind w:left="567" w:hanging="567"/>
        <w:jc w:val="both"/>
        <w:rPr>
          <w:rFonts w:cs="Arial"/>
          <w:sz w:val="20"/>
          <w:szCs w:val="20"/>
          <w:lang w:val="bg-BG"/>
        </w:rPr>
      </w:pPr>
      <w:r w:rsidRPr="005A27BC">
        <w:rPr>
          <w:rFonts w:cs="Arial"/>
          <w:sz w:val="20"/>
          <w:szCs w:val="20"/>
          <w:lang w:val="bg-BG"/>
        </w:rPr>
        <w:t xml:space="preserve">По неуредените въпроси от настоящата документация ще се прилагат </w:t>
      </w:r>
      <w:r w:rsidRPr="005A27BC">
        <w:rPr>
          <w:bCs/>
          <w:sz w:val="20"/>
          <w:szCs w:val="20"/>
          <w:lang w:val="bg-BG"/>
        </w:rPr>
        <w:t>разпоредбите</w:t>
      </w:r>
      <w:r w:rsidRPr="005A27BC">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7F162589" w14:textId="77777777" w:rsidR="00F229AE" w:rsidRPr="005A27BC" w:rsidRDefault="00F229AE" w:rsidP="00F229AE">
      <w:pPr>
        <w:keepLines/>
        <w:spacing w:before="90" w:after="90"/>
        <w:ind w:left="624"/>
        <w:jc w:val="both"/>
        <w:rPr>
          <w:sz w:val="20"/>
          <w:szCs w:val="20"/>
          <w:lang w:val="bg-BG"/>
        </w:rPr>
      </w:pPr>
    </w:p>
    <w:p w14:paraId="0FAB02F1" w14:textId="77777777" w:rsidR="00F229AE" w:rsidRPr="005A27BC" w:rsidRDefault="00F229AE" w:rsidP="00F229AE">
      <w:pPr>
        <w:keepLines/>
        <w:spacing w:before="90" w:after="90"/>
        <w:ind w:left="624"/>
        <w:jc w:val="both"/>
        <w:rPr>
          <w:sz w:val="20"/>
          <w:szCs w:val="20"/>
          <w:lang w:val="bg-BG"/>
        </w:rPr>
        <w:sectPr w:rsidR="00F229AE" w:rsidRPr="005A27BC" w:rsidSect="00F229AE">
          <w:pgSz w:w="11906" w:h="16838" w:code="9"/>
          <w:pgMar w:top="1135" w:right="1440" w:bottom="1276" w:left="1440" w:header="709" w:footer="351" w:gutter="0"/>
          <w:cols w:space="708"/>
          <w:docGrid w:linePitch="360"/>
        </w:sectPr>
      </w:pPr>
    </w:p>
    <w:p w14:paraId="3B844326" w14:textId="77777777" w:rsidR="00C01A22" w:rsidRPr="005A27BC" w:rsidRDefault="00C01A22">
      <w:pPr>
        <w:pStyle w:val="Heading1"/>
        <w:jc w:val="center"/>
        <w:rPr>
          <w:rFonts w:ascii="Bookman Old Style" w:hAnsi="Bookman Old Style"/>
          <w:lang w:val="bg-BG"/>
        </w:rPr>
      </w:pPr>
      <w:bookmarkStart w:id="3" w:name="_Ref46649135"/>
    </w:p>
    <w:p w14:paraId="6B07C705" w14:textId="77777777" w:rsidR="00C01A22" w:rsidRPr="005A27BC" w:rsidRDefault="00C01A22">
      <w:pPr>
        <w:pStyle w:val="Heading1"/>
        <w:jc w:val="center"/>
        <w:rPr>
          <w:rFonts w:ascii="Bookman Old Style" w:hAnsi="Bookman Old Style"/>
          <w:lang w:val="bg-BG"/>
        </w:rPr>
      </w:pPr>
    </w:p>
    <w:p w14:paraId="4F47452B" w14:textId="77777777" w:rsidR="00CE392D" w:rsidRPr="005A27BC" w:rsidRDefault="00CE392D">
      <w:pPr>
        <w:pStyle w:val="Heading1"/>
        <w:jc w:val="center"/>
        <w:rPr>
          <w:rFonts w:ascii="Bookman Old Style" w:hAnsi="Bookman Old Style"/>
          <w:lang w:val="bg-BG"/>
        </w:rPr>
      </w:pPr>
      <w:r w:rsidRPr="005A27BC">
        <w:rPr>
          <w:rFonts w:ascii="Bookman Old Style" w:hAnsi="Bookman Old Style"/>
          <w:lang w:val="bg-BG"/>
        </w:rPr>
        <w:t>ПРОЕКТО-ДОГОВОР</w:t>
      </w:r>
      <w:bookmarkEnd w:id="3"/>
    </w:p>
    <w:p w14:paraId="4F47452C" w14:textId="77777777" w:rsidR="00CE392D" w:rsidRPr="005A27BC" w:rsidRDefault="00CE392D">
      <w:pPr>
        <w:pStyle w:val="Heading1"/>
        <w:jc w:val="center"/>
        <w:rPr>
          <w:rFonts w:ascii="Bookman Old Style" w:hAnsi="Bookman Old Style"/>
          <w:lang w:val="bg-BG"/>
        </w:rPr>
        <w:sectPr w:rsidR="00CE392D" w:rsidRPr="005A27BC" w:rsidSect="009E7337">
          <w:headerReference w:type="default" r:id="rId19"/>
          <w:pgSz w:w="11906" w:h="16838" w:code="9"/>
          <w:pgMar w:top="1440" w:right="1440" w:bottom="1440" w:left="1440" w:header="709" w:footer="515" w:gutter="0"/>
          <w:cols w:space="708"/>
          <w:vAlign w:val="center"/>
          <w:docGrid w:linePitch="360"/>
        </w:sectPr>
      </w:pPr>
    </w:p>
    <w:p w14:paraId="4F47452D" w14:textId="77777777" w:rsidR="00B97025" w:rsidRPr="005A27BC" w:rsidRDefault="00B97025" w:rsidP="00AA6338">
      <w:pPr>
        <w:pStyle w:val="BodyTextIndent"/>
        <w:tabs>
          <w:tab w:val="left" w:pos="0"/>
        </w:tabs>
        <w:spacing w:before="100" w:after="100"/>
        <w:jc w:val="center"/>
        <w:rPr>
          <w:rFonts w:ascii="Bookman Old Style" w:hAnsi="Bookman Old Style"/>
          <w:b/>
          <w:bCs/>
          <w:color w:val="auto"/>
          <w:sz w:val="22"/>
          <w:szCs w:val="24"/>
          <w:lang w:val="ru-RU"/>
        </w:rPr>
      </w:pPr>
      <w:r w:rsidRPr="005A27BC">
        <w:rPr>
          <w:rFonts w:ascii="Bookman Old Style" w:hAnsi="Bookman Old Style"/>
          <w:b/>
          <w:bCs/>
          <w:color w:val="auto"/>
          <w:sz w:val="22"/>
          <w:szCs w:val="24"/>
          <w:lang w:val="ru-RU"/>
        </w:rPr>
        <w:t>ПРОЕКТО - ДОГОВОР</w:t>
      </w:r>
    </w:p>
    <w:p w14:paraId="4F47452E" w14:textId="77777777" w:rsidR="00B16BDB" w:rsidRPr="005A27BC" w:rsidRDefault="00B16BDB" w:rsidP="00B16BDB">
      <w:pPr>
        <w:pStyle w:val="BodyTextIndent"/>
        <w:tabs>
          <w:tab w:val="left" w:pos="0"/>
        </w:tabs>
        <w:spacing w:before="100" w:after="100"/>
        <w:ind w:left="0" w:firstLine="0"/>
        <w:jc w:val="center"/>
        <w:rPr>
          <w:rFonts w:ascii="Bookman Old Style" w:hAnsi="Bookman Old Style"/>
          <w:bCs/>
          <w:color w:val="auto"/>
          <w:sz w:val="20"/>
          <w:lang w:val="ru-RU"/>
        </w:rPr>
      </w:pPr>
      <w:r w:rsidRPr="005A27BC">
        <w:rPr>
          <w:rFonts w:ascii="Bookman Old Style" w:hAnsi="Bookman Old Style"/>
          <w:b/>
          <w:bCs/>
          <w:color w:val="auto"/>
          <w:sz w:val="20"/>
          <w:lang w:val="ru-RU"/>
        </w:rPr>
        <w:t>Разширение и сервизна поддръжка на системите за видеонаблюдение и контрол на достъп/обходи на обектите на «Софийска вода» АД</w:t>
      </w:r>
    </w:p>
    <w:p w14:paraId="4F47452F" w14:textId="433DE705"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 xml:space="preserve">Настоящият договор се сключи на ........................, в гр. София на основание Решение ДР-.................../....................... на Възложителя за избор на </w:t>
      </w:r>
      <w:r w:rsidR="0091308C" w:rsidRPr="005A27BC">
        <w:rPr>
          <w:rFonts w:ascii="Bookman Old Style" w:hAnsi="Bookman Old Style"/>
          <w:bCs/>
          <w:color w:val="auto"/>
          <w:sz w:val="20"/>
          <w:lang w:val="ru-RU"/>
        </w:rPr>
        <w:t>изпълнител</w:t>
      </w:r>
      <w:r w:rsidRPr="005A27BC">
        <w:rPr>
          <w:rFonts w:ascii="Bookman Old Style" w:hAnsi="Bookman Old Style"/>
          <w:bCs/>
          <w:color w:val="auto"/>
          <w:sz w:val="20"/>
          <w:lang w:val="ru-RU"/>
        </w:rPr>
        <w:t xml:space="preserve"> на обществена поръчка с № ТТ0015</w:t>
      </w:r>
      <w:r w:rsidR="00364989" w:rsidRPr="005A27BC">
        <w:rPr>
          <w:rFonts w:ascii="Bookman Old Style" w:hAnsi="Bookman Old Style"/>
          <w:bCs/>
          <w:color w:val="auto"/>
          <w:sz w:val="20"/>
          <w:lang w:val="ru-RU"/>
        </w:rPr>
        <w:t>14</w:t>
      </w:r>
    </w:p>
    <w:p w14:paraId="4F474530" w14:textId="77777777"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между:</w:t>
      </w:r>
    </w:p>
    <w:p w14:paraId="4F474531" w14:textId="77777777"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 xml:space="preserve">“СОФИЙСКА ВОДА” АД, регистрирано в Търговския регистър при Агенция по вписванията с ЕИК 130175000, представлявано от </w:t>
      </w:r>
      <w:r w:rsidR="00364989" w:rsidRPr="005A27BC">
        <w:rPr>
          <w:rFonts w:ascii="Bookman Old Style" w:hAnsi="Bookman Old Style"/>
          <w:bCs/>
          <w:color w:val="auto"/>
          <w:sz w:val="20"/>
          <w:lang w:val="ru-RU"/>
        </w:rPr>
        <w:t>Арно Валто де Мулиак</w:t>
      </w:r>
      <w:r w:rsidRPr="005A27BC">
        <w:rPr>
          <w:rFonts w:ascii="Bookman Old Style" w:hAnsi="Bookman Old Style"/>
          <w:bCs/>
          <w:color w:val="auto"/>
          <w:sz w:val="20"/>
          <w:lang w:val="ru-RU"/>
        </w:rPr>
        <w:t>, в качеството му на Изпълнителен директор, наричано за краткост в този договор Възложител</w:t>
      </w:r>
    </w:p>
    <w:p w14:paraId="4F474532" w14:textId="77777777"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и</w:t>
      </w:r>
    </w:p>
    <w:p w14:paraId="4F474533" w14:textId="77777777"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 xml:space="preserve">...................................................., регистрирано в Търговския регистър при Агенция по вписванията с ЕИК …………………,, седалище и адрес на управление: ..........................................................................., представлявано от .................................... в качеството му/й на ............................................., наричано за краткост в този договор </w:t>
      </w:r>
      <w:r w:rsidR="00364989" w:rsidRPr="005A27BC">
        <w:rPr>
          <w:rFonts w:ascii="Bookman Old Style" w:hAnsi="Bookman Old Style"/>
          <w:bCs/>
          <w:color w:val="auto"/>
          <w:sz w:val="20"/>
          <w:lang w:val="ru-RU"/>
        </w:rPr>
        <w:t>Изпълнител</w:t>
      </w:r>
      <w:r w:rsidRPr="005A27BC">
        <w:rPr>
          <w:rFonts w:ascii="Bookman Old Style" w:hAnsi="Bookman Old Style"/>
          <w:bCs/>
          <w:color w:val="auto"/>
          <w:sz w:val="20"/>
          <w:lang w:val="ru-RU"/>
        </w:rPr>
        <w:t>.</w:t>
      </w:r>
    </w:p>
    <w:p w14:paraId="4F474534" w14:textId="15676FEA"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 xml:space="preserve">Възложителят възлага, а </w:t>
      </w:r>
      <w:r w:rsidR="00CB662D" w:rsidRPr="005A27BC">
        <w:rPr>
          <w:rFonts w:ascii="Bookman Old Style" w:hAnsi="Bookman Old Style"/>
          <w:bCs/>
          <w:color w:val="auto"/>
          <w:sz w:val="20"/>
          <w:lang w:val="ru-RU"/>
        </w:rPr>
        <w:t>Изпълнителят</w:t>
      </w:r>
      <w:r w:rsidRPr="005A27BC">
        <w:rPr>
          <w:rFonts w:ascii="Bookman Old Style" w:hAnsi="Bookman Old Style"/>
          <w:bCs/>
          <w:color w:val="auto"/>
          <w:sz w:val="20"/>
          <w:lang w:val="ru-RU"/>
        </w:rPr>
        <w:t xml:space="preserve"> приема и се задължава да извършва </w:t>
      </w:r>
      <w:r w:rsidR="00CB662D" w:rsidRPr="005A27BC">
        <w:rPr>
          <w:rFonts w:ascii="Bookman Old Style" w:hAnsi="Bookman Old Style"/>
          <w:bCs/>
          <w:color w:val="auto"/>
          <w:sz w:val="20"/>
          <w:lang w:val="ru-RU"/>
        </w:rPr>
        <w:t>услугите</w:t>
      </w:r>
      <w:r w:rsidRPr="005A27BC">
        <w:rPr>
          <w:rFonts w:ascii="Bookman Old Style" w:hAnsi="Bookman Old Style"/>
          <w:bCs/>
          <w:color w:val="auto"/>
          <w:sz w:val="20"/>
          <w:lang w:val="ru-RU"/>
        </w:rPr>
        <w:t xml:space="preserve">, предмет на обществената поръчка за: </w:t>
      </w:r>
      <w:r w:rsidR="00756CA8" w:rsidRPr="005A27BC">
        <w:rPr>
          <w:rFonts w:ascii="Bookman Old Style" w:hAnsi="Bookman Old Style"/>
          <w:bCs/>
          <w:color w:val="auto"/>
          <w:sz w:val="20"/>
          <w:lang w:val="ru-RU"/>
        </w:rPr>
        <w:t>«</w:t>
      </w:r>
      <w:r w:rsidR="00CB662D" w:rsidRPr="005A27BC">
        <w:rPr>
          <w:rFonts w:ascii="Bookman Old Style" w:hAnsi="Bookman Old Style"/>
          <w:b/>
          <w:bCs/>
          <w:color w:val="auto"/>
          <w:sz w:val="20"/>
          <w:lang w:val="ru-RU"/>
        </w:rPr>
        <w:t>Разширение и сервизна поддръжка на системите за видеонаблюдение и контрол на достъп/обходи на обектите на «Софийска вода» АД</w:t>
      </w:r>
      <w:r w:rsidR="00756CA8" w:rsidRPr="005A27BC">
        <w:rPr>
          <w:rFonts w:ascii="Bookman Old Style" w:hAnsi="Bookman Old Style"/>
          <w:b/>
          <w:bCs/>
          <w:color w:val="auto"/>
          <w:sz w:val="20"/>
          <w:lang w:val="ru-RU"/>
        </w:rPr>
        <w:t>»</w:t>
      </w:r>
      <w:r w:rsidRPr="005A27BC">
        <w:rPr>
          <w:rFonts w:ascii="Bookman Old Style" w:hAnsi="Bookman Old Style"/>
          <w:bCs/>
          <w:color w:val="auto"/>
          <w:sz w:val="20"/>
          <w:lang w:val="ru-RU"/>
        </w:rPr>
        <w:t xml:space="preserve"> съгласно одобрено от възложителя техническо-финансово предложение на </w:t>
      </w:r>
      <w:r w:rsidR="00CB662D" w:rsidRPr="005A27BC">
        <w:rPr>
          <w:rFonts w:ascii="Bookman Old Style" w:hAnsi="Bookman Old Style"/>
          <w:bCs/>
          <w:color w:val="auto"/>
          <w:sz w:val="20"/>
          <w:lang w:val="ru-RU"/>
        </w:rPr>
        <w:t>изпълнителя</w:t>
      </w:r>
      <w:r w:rsidRPr="005A27BC">
        <w:rPr>
          <w:rFonts w:ascii="Bookman Old Style" w:hAnsi="Bookman Old Style"/>
          <w:bCs/>
          <w:color w:val="auto"/>
          <w:sz w:val="20"/>
          <w:lang w:val="ru-RU"/>
        </w:rPr>
        <w:t>.</w:t>
      </w:r>
    </w:p>
    <w:p w14:paraId="4F474535" w14:textId="07F33DE4" w:rsidR="00B97025" w:rsidRPr="005A27BC" w:rsidRDefault="00B97025" w:rsidP="00364989">
      <w:pPr>
        <w:pStyle w:val="BodyTextIndent"/>
        <w:tabs>
          <w:tab w:val="left" w:pos="0"/>
        </w:tabs>
        <w:spacing w:before="100" w:after="100"/>
        <w:ind w:left="0" w:firstLine="709"/>
        <w:rPr>
          <w:rFonts w:ascii="Bookman Old Style" w:hAnsi="Bookman Old Style"/>
          <w:bCs/>
          <w:color w:val="auto"/>
          <w:sz w:val="20"/>
          <w:lang w:val="ru-RU"/>
        </w:rPr>
      </w:pPr>
      <w:r w:rsidRPr="005A27BC">
        <w:rPr>
          <w:rFonts w:ascii="Bookman Old Style" w:hAnsi="Bookman Old Style"/>
          <w:bCs/>
          <w:color w:val="auto"/>
          <w:sz w:val="20"/>
          <w:lang w:val="ru-RU"/>
        </w:rPr>
        <w:t xml:space="preserve">Възложителят и </w:t>
      </w:r>
      <w:r w:rsidR="00756CA8" w:rsidRPr="005A27BC">
        <w:rPr>
          <w:rFonts w:ascii="Bookman Old Style" w:hAnsi="Bookman Old Style"/>
          <w:bCs/>
          <w:color w:val="auto"/>
          <w:sz w:val="20"/>
          <w:lang w:val="ru-RU"/>
        </w:rPr>
        <w:t>Изпълнителят</w:t>
      </w:r>
      <w:r w:rsidRPr="005A27BC">
        <w:rPr>
          <w:rFonts w:ascii="Bookman Old Style" w:hAnsi="Bookman Old Style"/>
          <w:bCs/>
          <w:color w:val="auto"/>
          <w:sz w:val="20"/>
          <w:lang w:val="ru-RU"/>
        </w:rPr>
        <w:t xml:space="preserve"> се договориха за следното:</w:t>
      </w:r>
    </w:p>
    <w:p w14:paraId="4F474536"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В този Договор думите и изразите имат същите значения, както са посочени съответно в Раздел Г: „Общи условия на договора”.</w:t>
      </w:r>
    </w:p>
    <w:p w14:paraId="4F474537"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F474538" w14:textId="77777777" w:rsidR="00B97025" w:rsidRPr="005A27BC" w:rsidRDefault="00B97025" w:rsidP="00A12B50">
      <w:pPr>
        <w:pStyle w:val="BodyTextIndent"/>
        <w:numPr>
          <w:ilvl w:val="1"/>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Раздел А: Техническо задание – предмет на договора;</w:t>
      </w:r>
    </w:p>
    <w:p w14:paraId="4F474539" w14:textId="77777777" w:rsidR="00B97025" w:rsidRPr="005A27BC" w:rsidRDefault="00B97025" w:rsidP="00A12B50">
      <w:pPr>
        <w:pStyle w:val="BodyTextIndent"/>
        <w:numPr>
          <w:ilvl w:val="1"/>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Раздел Б: Цени и данни;</w:t>
      </w:r>
    </w:p>
    <w:p w14:paraId="4F47453A" w14:textId="77777777" w:rsidR="00B97025" w:rsidRPr="005A27BC" w:rsidRDefault="00B97025" w:rsidP="00A12B50">
      <w:pPr>
        <w:pStyle w:val="BodyTextIndent"/>
        <w:numPr>
          <w:ilvl w:val="1"/>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Раздел В: Специфични условия на договора;</w:t>
      </w:r>
    </w:p>
    <w:p w14:paraId="4F47453B" w14:textId="77777777" w:rsidR="00B97025" w:rsidRPr="005A27BC" w:rsidRDefault="00B97025" w:rsidP="00A12B50">
      <w:pPr>
        <w:pStyle w:val="BodyTextIndent"/>
        <w:numPr>
          <w:ilvl w:val="1"/>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Раздел Г: Общи условия на договора за </w:t>
      </w:r>
      <w:r w:rsidR="00A12B50" w:rsidRPr="005A27BC">
        <w:rPr>
          <w:rFonts w:ascii="Bookman Old Style" w:hAnsi="Bookman Old Style"/>
          <w:bCs/>
          <w:color w:val="auto"/>
          <w:sz w:val="20"/>
          <w:lang w:val="ru-RU"/>
        </w:rPr>
        <w:t>услуга</w:t>
      </w:r>
      <w:r w:rsidRPr="005A27BC">
        <w:rPr>
          <w:rFonts w:ascii="Bookman Old Style" w:hAnsi="Bookman Old Style"/>
          <w:bCs/>
          <w:color w:val="auto"/>
          <w:sz w:val="20"/>
          <w:lang w:val="ru-RU"/>
        </w:rPr>
        <w:t>.</w:t>
      </w:r>
    </w:p>
    <w:p w14:paraId="4F47453C" w14:textId="2546D3DB" w:rsidR="00B97025" w:rsidRPr="005A27BC" w:rsidRDefault="00A12B50"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Изпълнителят</w:t>
      </w:r>
      <w:r w:rsidR="00B97025" w:rsidRPr="005A27BC">
        <w:rPr>
          <w:rFonts w:ascii="Bookman Old Style" w:hAnsi="Bookman Old Style"/>
          <w:bCs/>
          <w:color w:val="auto"/>
          <w:sz w:val="20"/>
          <w:lang w:val="ru-RU"/>
        </w:rPr>
        <w:t xml:space="preserve"> приема и се задължава да извършва </w:t>
      </w:r>
      <w:r w:rsidR="00C632CD" w:rsidRPr="005A27BC">
        <w:rPr>
          <w:rFonts w:ascii="Bookman Old Style" w:hAnsi="Bookman Old Style"/>
          <w:bCs/>
          <w:color w:val="auto"/>
          <w:sz w:val="20"/>
          <w:lang w:val="ru-RU"/>
        </w:rPr>
        <w:t xml:space="preserve">доставките и </w:t>
      </w:r>
      <w:r w:rsidR="00B97025" w:rsidRPr="005A27BC">
        <w:rPr>
          <w:rFonts w:ascii="Bookman Old Style" w:hAnsi="Bookman Old Style"/>
          <w:bCs/>
          <w:color w:val="auto"/>
          <w:sz w:val="20"/>
          <w:lang w:val="ru-RU"/>
        </w:rPr>
        <w:t xml:space="preserve">услугите, предмет на настоящия Договор, в съответствие с изискванията </w:t>
      </w:r>
      <w:r w:rsidR="0091308C" w:rsidRPr="005A27BC">
        <w:rPr>
          <w:rFonts w:ascii="Bookman Old Style" w:hAnsi="Bookman Old Style"/>
          <w:bCs/>
          <w:color w:val="auto"/>
          <w:sz w:val="20"/>
          <w:lang w:val="ru-RU"/>
        </w:rPr>
        <w:t>му</w:t>
      </w:r>
      <w:r w:rsidR="00B97025" w:rsidRPr="005A27BC">
        <w:rPr>
          <w:rFonts w:ascii="Bookman Old Style" w:hAnsi="Bookman Old Style"/>
          <w:bCs/>
          <w:color w:val="auto"/>
          <w:sz w:val="20"/>
          <w:lang w:val="ru-RU"/>
        </w:rPr>
        <w:t>.</w:t>
      </w:r>
    </w:p>
    <w:p w14:paraId="4F47453D"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В съответствие с качеството на извършваните доставки и услуги, Възложителят се задължава да заплаща на </w:t>
      </w:r>
      <w:r w:rsidR="00A12B50" w:rsidRPr="005A27BC">
        <w:rPr>
          <w:rFonts w:ascii="Bookman Old Style" w:hAnsi="Bookman Old Style"/>
          <w:bCs/>
          <w:color w:val="auto"/>
          <w:sz w:val="20"/>
          <w:lang w:val="ru-RU"/>
        </w:rPr>
        <w:t>Изпълнителя</w:t>
      </w:r>
      <w:r w:rsidRPr="005A27BC">
        <w:rPr>
          <w:rFonts w:ascii="Bookman Old Style" w:hAnsi="Bookman Old Style"/>
          <w:bCs/>
          <w:color w:val="auto"/>
          <w:sz w:val="20"/>
          <w:lang w:val="ru-RU"/>
        </w:rPr>
        <w:t xml:space="preserve">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4F47453E"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Срокът на договора е 24 (двадесет и четири) месеца, считано от датата на подписването му. </w:t>
      </w:r>
    </w:p>
    <w:p w14:paraId="4F47453F"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Задълженията на </w:t>
      </w:r>
      <w:r w:rsidR="00C632CD" w:rsidRPr="005A27BC">
        <w:rPr>
          <w:rFonts w:ascii="Bookman Old Style" w:hAnsi="Bookman Old Style"/>
          <w:bCs/>
          <w:color w:val="auto"/>
          <w:sz w:val="20"/>
          <w:lang w:val="ru-RU"/>
        </w:rPr>
        <w:t>изпълнителя</w:t>
      </w:r>
      <w:r w:rsidRPr="005A27BC">
        <w:rPr>
          <w:rFonts w:ascii="Bookman Old Style" w:hAnsi="Bookman Old Style"/>
          <w:bCs/>
          <w:color w:val="auto"/>
          <w:sz w:val="20"/>
          <w:lang w:val="ru-RU"/>
        </w:rPr>
        <w:t xml:space="preserve"> по отношение на гаранционния срок на стоките</w:t>
      </w:r>
      <w:r w:rsidR="00C632CD" w:rsidRPr="005A27BC">
        <w:rPr>
          <w:rFonts w:ascii="Bookman Old Style" w:hAnsi="Bookman Old Style"/>
          <w:bCs/>
          <w:color w:val="auto"/>
          <w:sz w:val="20"/>
          <w:lang w:val="ru-RU"/>
        </w:rPr>
        <w:t xml:space="preserve"> и услугите</w:t>
      </w:r>
      <w:r w:rsidRPr="005A27BC">
        <w:rPr>
          <w:rFonts w:ascii="Bookman Old Style" w:hAnsi="Bookman Old Style"/>
          <w:bCs/>
          <w:color w:val="auto"/>
          <w:sz w:val="20"/>
          <w:lang w:val="ru-RU"/>
        </w:rPr>
        <w:t>, предмет на договора, запазват действието си до изтичане на уговорения гаранционен срок.</w:t>
      </w:r>
    </w:p>
    <w:p w14:paraId="4F474540" w14:textId="774FE12C"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Максималната стойност на договора, е в размер на прогнозната</w:t>
      </w:r>
      <w:r w:rsidR="0091308C" w:rsidRPr="005A27BC">
        <w:rPr>
          <w:rFonts w:ascii="Bookman Old Style" w:hAnsi="Bookman Old Style"/>
          <w:bCs/>
          <w:color w:val="auto"/>
          <w:sz w:val="20"/>
          <w:lang w:val="ru-RU"/>
        </w:rPr>
        <w:t xml:space="preserve"> му</w:t>
      </w:r>
      <w:r w:rsidRPr="005A27BC">
        <w:rPr>
          <w:rFonts w:ascii="Bookman Old Style" w:hAnsi="Bookman Old Style"/>
          <w:bCs/>
          <w:color w:val="auto"/>
          <w:sz w:val="20"/>
          <w:lang w:val="ru-RU"/>
        </w:rPr>
        <w:t xml:space="preserve"> стойност.</w:t>
      </w:r>
    </w:p>
    <w:p w14:paraId="239F638A" w14:textId="0B0C6811" w:rsidR="00E0251A" w:rsidRPr="005A27BC" w:rsidRDefault="00E0251A" w:rsidP="00E0251A">
      <w:pPr>
        <w:keepLines/>
        <w:numPr>
          <w:ilvl w:val="0"/>
          <w:numId w:val="34"/>
        </w:numPr>
        <w:tabs>
          <w:tab w:val="left" w:pos="8640"/>
        </w:tabs>
        <w:spacing w:before="120" w:after="120"/>
        <w:jc w:val="both"/>
        <w:rPr>
          <w:sz w:val="20"/>
          <w:szCs w:val="20"/>
          <w:lang w:val="bg-BG"/>
        </w:rPr>
      </w:pPr>
      <w:r w:rsidRPr="005A27BC">
        <w:rPr>
          <w:b/>
          <w:sz w:val="20"/>
          <w:szCs w:val="20"/>
          <w:lang w:val="bg-BG"/>
        </w:rPr>
        <w:t>Изменения на договора</w:t>
      </w:r>
      <w:r w:rsidRPr="005A27BC">
        <w:rPr>
          <w:sz w:val="20"/>
          <w:szCs w:val="20"/>
          <w:lang w:val="bg-BG"/>
        </w:rPr>
        <w:t>:</w:t>
      </w:r>
    </w:p>
    <w:p w14:paraId="34BA5DC8" w14:textId="77777777" w:rsidR="00E0251A" w:rsidRPr="005A27BC" w:rsidRDefault="00E0251A" w:rsidP="00A0640A">
      <w:pPr>
        <w:keepLines/>
        <w:numPr>
          <w:ilvl w:val="1"/>
          <w:numId w:val="34"/>
        </w:numPr>
        <w:spacing w:before="120" w:after="120"/>
        <w:ind w:left="426" w:hanging="426"/>
        <w:jc w:val="both"/>
        <w:rPr>
          <w:sz w:val="20"/>
          <w:szCs w:val="20"/>
          <w:lang w:val="bg-BG"/>
        </w:rPr>
      </w:pPr>
      <w:r w:rsidRPr="005A27BC">
        <w:rPr>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6CAC816B" w14:textId="23235645" w:rsidR="00E0251A" w:rsidRPr="005A27BC" w:rsidRDefault="00E0251A" w:rsidP="00A0640A">
      <w:pPr>
        <w:keepLines/>
        <w:numPr>
          <w:ilvl w:val="2"/>
          <w:numId w:val="34"/>
        </w:numPr>
        <w:spacing w:before="120" w:after="120"/>
        <w:ind w:left="426" w:hanging="426"/>
        <w:jc w:val="both"/>
        <w:rPr>
          <w:sz w:val="20"/>
          <w:szCs w:val="20"/>
          <w:lang w:val="bg-BG"/>
        </w:rPr>
      </w:pPr>
      <w:r w:rsidRPr="005A27BC">
        <w:rPr>
          <w:sz w:val="20"/>
          <w:szCs w:val="20"/>
          <w:lang w:val="bg-BG"/>
        </w:rPr>
        <w:t xml:space="preserve">През периода на продължения срок на договора, възложителят има право да възлага </w:t>
      </w:r>
      <w:r w:rsidR="00025D32" w:rsidRPr="005A27BC">
        <w:rPr>
          <w:sz w:val="20"/>
          <w:szCs w:val="20"/>
          <w:lang w:val="bg-BG"/>
        </w:rPr>
        <w:t xml:space="preserve">услуги и </w:t>
      </w:r>
      <w:r w:rsidRPr="005A27BC">
        <w:rPr>
          <w:sz w:val="20"/>
          <w:szCs w:val="20"/>
          <w:lang w:val="bg-BG"/>
        </w:rPr>
        <w:t xml:space="preserve">доставки по предмета на договора на обща стойност </w:t>
      </w:r>
      <w:r w:rsidR="00104830" w:rsidRPr="005A27BC">
        <w:rPr>
          <w:sz w:val="20"/>
          <w:szCs w:val="20"/>
          <w:lang w:val="en-US"/>
        </w:rPr>
        <w:t>15</w:t>
      </w:r>
      <w:r w:rsidR="00025D32" w:rsidRPr="005A27BC">
        <w:rPr>
          <w:sz w:val="20"/>
          <w:szCs w:val="20"/>
          <w:lang w:val="bg-BG"/>
        </w:rPr>
        <w:t>%</w:t>
      </w:r>
      <w:r w:rsidR="00985A56" w:rsidRPr="005A27BC">
        <w:rPr>
          <w:sz w:val="20"/>
          <w:szCs w:val="20"/>
          <w:lang w:val="bg-BG"/>
        </w:rPr>
        <w:t xml:space="preserve"> </w:t>
      </w:r>
      <w:r w:rsidR="00025D32" w:rsidRPr="005A27BC">
        <w:rPr>
          <w:sz w:val="20"/>
          <w:szCs w:val="20"/>
          <w:lang w:val="bg-BG"/>
        </w:rPr>
        <w:t>(</w:t>
      </w:r>
      <w:r w:rsidR="00104830" w:rsidRPr="005A27BC">
        <w:rPr>
          <w:sz w:val="20"/>
          <w:szCs w:val="20"/>
          <w:lang w:val="bg-BG"/>
        </w:rPr>
        <w:t>петнадесет</w:t>
      </w:r>
      <w:r w:rsidR="00025D32" w:rsidRPr="005A27BC">
        <w:rPr>
          <w:sz w:val="20"/>
          <w:szCs w:val="20"/>
          <w:lang w:val="bg-BG"/>
        </w:rPr>
        <w:t xml:space="preserve"> процента) от максималната стойност на договора</w:t>
      </w:r>
      <w:r w:rsidRPr="005A27BC">
        <w:rPr>
          <w:sz w:val="20"/>
          <w:szCs w:val="20"/>
          <w:lang w:val="bg-BG"/>
        </w:rPr>
        <w:t xml:space="preserve">, към които се прибавя остатъчната (неизразходваната) </w:t>
      </w:r>
      <w:r w:rsidR="00841DF5" w:rsidRPr="005A27BC">
        <w:rPr>
          <w:sz w:val="20"/>
          <w:szCs w:val="20"/>
          <w:lang w:val="bg-BG"/>
        </w:rPr>
        <w:t xml:space="preserve">максимална </w:t>
      </w:r>
      <w:r w:rsidRPr="005A27BC">
        <w:rPr>
          <w:sz w:val="20"/>
          <w:szCs w:val="20"/>
          <w:lang w:val="bg-BG"/>
        </w:rPr>
        <w:t>стойност на договора (когато е налична такава).</w:t>
      </w:r>
    </w:p>
    <w:p w14:paraId="30EDD5D1" w14:textId="12DF7E10" w:rsidR="00E0251A" w:rsidRPr="005A27BC" w:rsidRDefault="00E0251A" w:rsidP="00A0640A">
      <w:pPr>
        <w:keepLines/>
        <w:numPr>
          <w:ilvl w:val="1"/>
          <w:numId w:val="34"/>
        </w:numPr>
        <w:spacing w:before="120" w:after="120"/>
        <w:ind w:left="426" w:hanging="426"/>
        <w:jc w:val="both"/>
        <w:rPr>
          <w:sz w:val="20"/>
          <w:szCs w:val="20"/>
          <w:lang w:val="bg-BG"/>
        </w:rPr>
      </w:pPr>
      <w:r w:rsidRPr="005A27BC">
        <w:rPr>
          <w:sz w:val="20"/>
          <w:szCs w:val="20"/>
          <w:lang w:val="bg-BG"/>
        </w:rPr>
        <w:t xml:space="preserve">В случай на изчерпване на </w:t>
      </w:r>
      <w:r w:rsidR="00841DF5" w:rsidRPr="005A27BC">
        <w:rPr>
          <w:sz w:val="20"/>
          <w:szCs w:val="20"/>
          <w:lang w:val="bg-BG"/>
        </w:rPr>
        <w:t>максималната</w:t>
      </w:r>
      <w:r w:rsidRPr="005A27BC">
        <w:rPr>
          <w:sz w:val="20"/>
          <w:szCs w:val="20"/>
          <w:lang w:val="bg-BG"/>
        </w:rPr>
        <w:t xml:space="preserve"> стойност на договора преди изтичане на срока за възлагане и наличие за възложителя на текущи нужди от стоки</w:t>
      </w:r>
      <w:r w:rsidR="00841DF5" w:rsidRPr="005A27BC">
        <w:rPr>
          <w:sz w:val="20"/>
          <w:szCs w:val="20"/>
          <w:lang w:val="bg-BG"/>
        </w:rPr>
        <w:t xml:space="preserve"> и услуги</w:t>
      </w:r>
      <w:r w:rsidRPr="005A27BC">
        <w:rPr>
          <w:sz w:val="20"/>
          <w:szCs w:val="20"/>
          <w:lang w:val="bg-BG"/>
        </w:rPr>
        <w:t xml:space="preserve">,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841DF5" w:rsidRPr="005A27BC">
        <w:rPr>
          <w:sz w:val="20"/>
          <w:szCs w:val="20"/>
          <w:lang w:val="bg-BG"/>
        </w:rPr>
        <w:t xml:space="preserve">услуги и </w:t>
      </w:r>
      <w:r w:rsidRPr="005A27BC">
        <w:rPr>
          <w:sz w:val="20"/>
          <w:szCs w:val="20"/>
          <w:lang w:val="bg-BG"/>
        </w:rPr>
        <w:t xml:space="preserve">доставки на обща стойност до </w:t>
      </w:r>
      <w:r w:rsidR="00104830" w:rsidRPr="005A27BC">
        <w:rPr>
          <w:sz w:val="20"/>
          <w:szCs w:val="20"/>
          <w:lang w:val="en-US"/>
        </w:rPr>
        <w:t>15</w:t>
      </w:r>
      <w:r w:rsidR="00104830" w:rsidRPr="005A27BC">
        <w:rPr>
          <w:sz w:val="20"/>
          <w:szCs w:val="20"/>
          <w:lang w:val="bg-BG"/>
        </w:rPr>
        <w:t xml:space="preserve">% (петнадесет процента) </w:t>
      </w:r>
      <w:r w:rsidRPr="005A27BC">
        <w:rPr>
          <w:sz w:val="20"/>
          <w:szCs w:val="20"/>
          <w:lang w:val="bg-BG"/>
        </w:rPr>
        <w:t xml:space="preserve">от </w:t>
      </w:r>
      <w:r w:rsidR="00985A56" w:rsidRPr="005A27BC">
        <w:rPr>
          <w:sz w:val="20"/>
          <w:szCs w:val="20"/>
          <w:lang w:val="bg-BG"/>
        </w:rPr>
        <w:t xml:space="preserve">максималната </w:t>
      </w:r>
      <w:r w:rsidRPr="005A27BC">
        <w:rPr>
          <w:sz w:val="20"/>
          <w:szCs w:val="20"/>
          <w:lang w:val="bg-BG"/>
        </w:rPr>
        <w:t xml:space="preserve">стойност на договора. </w:t>
      </w:r>
    </w:p>
    <w:p w14:paraId="1408742E" w14:textId="77777777" w:rsidR="00E0251A" w:rsidRPr="005A27BC" w:rsidRDefault="00E0251A" w:rsidP="00A0640A">
      <w:pPr>
        <w:keepLines/>
        <w:numPr>
          <w:ilvl w:val="2"/>
          <w:numId w:val="34"/>
        </w:numPr>
        <w:spacing w:before="120" w:after="120"/>
        <w:ind w:left="426" w:hanging="426"/>
        <w:jc w:val="both"/>
        <w:rPr>
          <w:bCs/>
          <w:sz w:val="20"/>
          <w:lang w:val="ru-RU"/>
        </w:rPr>
      </w:pPr>
      <w:r w:rsidRPr="005A27BC">
        <w:rPr>
          <w:rFonts w:cs="Tahoma"/>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4F474541" w14:textId="336EA47B" w:rsidR="00B97025" w:rsidRPr="005A27BC" w:rsidRDefault="00C70143" w:rsidP="00E0251A">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Изпълнителят</w:t>
      </w:r>
      <w:r w:rsidR="00B97025" w:rsidRPr="005A27BC">
        <w:rPr>
          <w:rFonts w:ascii="Bookman Old Style" w:hAnsi="Bookman Old Style"/>
          <w:bCs/>
          <w:color w:val="auto"/>
          <w:sz w:val="20"/>
          <w:lang w:val="ru-RU"/>
        </w:rPr>
        <w:t xml:space="preserve"> е представил/внесъл гаранция за изпълнение на настоящия Договор в размер на </w:t>
      </w:r>
      <w:r w:rsidR="00556989" w:rsidRPr="005A27BC">
        <w:rPr>
          <w:rFonts w:ascii="Bookman Old Style" w:hAnsi="Bookman Old Style"/>
          <w:bCs/>
          <w:color w:val="auto"/>
          <w:sz w:val="20"/>
          <w:lang w:val="ru-RU"/>
        </w:rPr>
        <w:t>5</w:t>
      </w:r>
      <w:r w:rsidR="00B97025" w:rsidRPr="005A27BC">
        <w:rPr>
          <w:rFonts w:ascii="Bookman Old Style" w:hAnsi="Bookman Old Style"/>
          <w:bCs/>
          <w:color w:val="auto"/>
          <w:sz w:val="20"/>
          <w:lang w:val="ru-RU"/>
        </w:rPr>
        <w:t>% (</w:t>
      </w:r>
      <w:r w:rsidR="00556989" w:rsidRPr="005A27BC">
        <w:rPr>
          <w:rFonts w:ascii="Bookman Old Style" w:hAnsi="Bookman Old Style"/>
          <w:bCs/>
          <w:color w:val="auto"/>
          <w:sz w:val="20"/>
          <w:lang w:val="ru-RU"/>
        </w:rPr>
        <w:t>пет</w:t>
      </w:r>
      <w:r w:rsidR="00B97025" w:rsidRPr="005A27BC">
        <w:rPr>
          <w:rFonts w:ascii="Bookman Old Style" w:hAnsi="Bookman Old Style"/>
          <w:bCs/>
          <w:color w:val="auto"/>
          <w:sz w:val="20"/>
          <w:lang w:val="ru-RU"/>
        </w:rPr>
        <w:t xml:space="preserve"> процента) от </w:t>
      </w:r>
      <w:r w:rsidRPr="005A27BC">
        <w:rPr>
          <w:rFonts w:ascii="Bookman Old Style" w:hAnsi="Bookman Old Style"/>
          <w:bCs/>
          <w:color w:val="auto"/>
          <w:sz w:val="20"/>
          <w:lang w:val="ru-RU"/>
        </w:rPr>
        <w:t>максималната</w:t>
      </w:r>
      <w:r w:rsidR="00B97025" w:rsidRPr="005A27BC">
        <w:rPr>
          <w:rFonts w:ascii="Bookman Old Style" w:hAnsi="Bookman Old Style"/>
          <w:bCs/>
          <w:color w:val="auto"/>
          <w:sz w:val="20"/>
          <w:lang w:val="ru-RU"/>
        </w:rPr>
        <w:t xml:space="preserve"> стойност на договора</w:t>
      </w:r>
      <w:r w:rsidR="005D1594">
        <w:rPr>
          <w:rFonts w:ascii="Bookman Old Style" w:hAnsi="Bookman Old Style"/>
          <w:bCs/>
          <w:color w:val="auto"/>
          <w:sz w:val="20"/>
          <w:lang w:val="en-US"/>
        </w:rPr>
        <w:t xml:space="preserve"> </w:t>
      </w:r>
      <w:r w:rsidR="005D1594">
        <w:rPr>
          <w:rFonts w:ascii="Bookman Old Style" w:hAnsi="Bookman Old Style"/>
          <w:bCs/>
          <w:color w:val="auto"/>
          <w:sz w:val="20"/>
          <w:lang w:val="bg-BG"/>
        </w:rPr>
        <w:t>без стойността на опциите</w:t>
      </w:r>
      <w:r w:rsidR="00B97025" w:rsidRPr="005A27BC">
        <w:rPr>
          <w:rFonts w:ascii="Bookman Old Style" w:hAnsi="Bookman Old Style"/>
          <w:bCs/>
          <w:color w:val="auto"/>
          <w:sz w:val="20"/>
          <w:lang w:val="ru-RU"/>
        </w:rPr>
        <w:t xml:space="preserve">. Гаранцията за изпълнение на договора е с </w:t>
      </w:r>
      <w:r w:rsidR="00A80359" w:rsidRPr="005A27BC">
        <w:rPr>
          <w:rFonts w:ascii="Bookman Old Style" w:hAnsi="Bookman Old Style"/>
          <w:bCs/>
          <w:color w:val="auto"/>
          <w:sz w:val="20"/>
          <w:lang w:val="ru-RU"/>
        </w:rPr>
        <w:t>валидност, считано от датата на подписването му до изтичане на срока на действието му</w:t>
      </w:r>
      <w:r w:rsidR="00A80359" w:rsidRPr="005A27BC" w:rsidDel="00A80359">
        <w:rPr>
          <w:rFonts w:ascii="Bookman Old Style" w:hAnsi="Bookman Old Style"/>
          <w:bCs/>
          <w:color w:val="auto"/>
          <w:sz w:val="20"/>
          <w:lang w:val="ru-RU"/>
        </w:rPr>
        <w:t xml:space="preserve"> </w:t>
      </w:r>
      <w:r w:rsidR="00B97025" w:rsidRPr="005A27BC">
        <w:rPr>
          <w:rFonts w:ascii="Bookman Old Style" w:hAnsi="Bookman Old Style"/>
          <w:bCs/>
          <w:color w:val="auto"/>
          <w:sz w:val="20"/>
          <w:lang w:val="ru-RU"/>
        </w:rPr>
        <w:t>.</w:t>
      </w:r>
    </w:p>
    <w:p w14:paraId="0BDB6072" w14:textId="6DA4AED9" w:rsidR="0091308C" w:rsidRPr="005A27BC" w:rsidRDefault="0091308C"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В случай, че </w:t>
      </w:r>
      <w:r w:rsidR="00FD3A55" w:rsidRPr="005A27BC">
        <w:rPr>
          <w:rFonts w:ascii="Bookman Old Style" w:hAnsi="Bookman Old Style"/>
          <w:bCs/>
          <w:color w:val="auto"/>
          <w:sz w:val="20"/>
          <w:lang w:val="ru-RU"/>
        </w:rPr>
        <w:t>Изпълнителят</w:t>
      </w:r>
      <w:r w:rsidR="007E2013" w:rsidRPr="005A27BC">
        <w:rPr>
          <w:rFonts w:ascii="Bookman Old Style" w:hAnsi="Bookman Old Style"/>
          <w:bCs/>
          <w:color w:val="auto"/>
          <w:sz w:val="20"/>
          <w:lang w:val="ru-RU"/>
        </w:rPr>
        <w:t xml:space="preserve"> </w:t>
      </w:r>
      <w:r w:rsidRPr="005A27BC">
        <w:rPr>
          <w:rFonts w:ascii="Bookman Old Style" w:hAnsi="Bookman Old Style"/>
          <w:bCs/>
          <w:color w:val="auto"/>
          <w:sz w:val="20"/>
          <w:lang w:val="ru-RU"/>
        </w:rPr>
        <w:t xml:space="preserve">в офертата си се е позовал на капацитета на трето лице, за изпълнението на поръчката </w:t>
      </w:r>
      <w:r w:rsidR="00A018CF" w:rsidRPr="005A27BC">
        <w:rPr>
          <w:rFonts w:ascii="Bookman Old Style" w:hAnsi="Bookman Old Style"/>
          <w:bCs/>
          <w:color w:val="auto"/>
          <w:sz w:val="20"/>
          <w:lang w:val="ru-RU"/>
        </w:rPr>
        <w:t>Изпълнителят</w:t>
      </w:r>
      <w:r w:rsidRPr="005A27BC">
        <w:rPr>
          <w:rFonts w:ascii="Bookman Old Style" w:hAnsi="Bookman Old Style"/>
          <w:bCs/>
          <w:color w:val="auto"/>
          <w:sz w:val="20"/>
          <w:lang w:val="ru-RU"/>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74542" w14:textId="2B0E58E9"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В случай, че </w:t>
      </w:r>
      <w:r w:rsidR="00FD3A55" w:rsidRPr="005A27BC">
        <w:rPr>
          <w:rFonts w:ascii="Bookman Old Style" w:hAnsi="Bookman Old Style"/>
          <w:bCs/>
          <w:color w:val="auto"/>
          <w:sz w:val="20"/>
          <w:lang w:val="ru-RU"/>
        </w:rPr>
        <w:t>Изпълнителят</w:t>
      </w:r>
      <w:r w:rsidR="007E2013" w:rsidRPr="005A27BC">
        <w:rPr>
          <w:rFonts w:ascii="Bookman Old Style" w:hAnsi="Bookman Old Style"/>
          <w:bCs/>
          <w:color w:val="auto"/>
          <w:sz w:val="20"/>
          <w:lang w:val="ru-RU"/>
        </w:rPr>
        <w:t xml:space="preserve"> </w:t>
      </w:r>
      <w:r w:rsidRPr="005A27BC">
        <w:rPr>
          <w:rFonts w:ascii="Bookman Old Style" w:hAnsi="Bookman Old Style"/>
          <w:bCs/>
          <w:color w:val="auto"/>
          <w:sz w:val="20"/>
          <w:lang w:val="ru-RU"/>
        </w:rPr>
        <w:t>е обявил в офертата си ползването на подизпълнител/и, то той е длъжен да сключи договор/и за подизпълнение</w:t>
      </w:r>
      <w:r w:rsidR="0091308C" w:rsidRPr="005A27BC">
        <w:rPr>
          <w:rFonts w:ascii="Bookman Old Style" w:hAnsi="Bookman Old Style"/>
          <w:bCs/>
          <w:color w:val="auto"/>
          <w:sz w:val="20"/>
          <w:lang w:val="ru-RU"/>
        </w:rPr>
        <w:t>.</w:t>
      </w:r>
    </w:p>
    <w:p w14:paraId="4F474543"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Контролиращ служител по договора от страна на Възложителя: ...............................................................................................................</w:t>
      </w:r>
    </w:p>
    <w:p w14:paraId="4F474544" w14:textId="36047D74"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 xml:space="preserve">Контролиращ служител по договора от страна на </w:t>
      </w:r>
      <w:r w:rsidR="00A018CF" w:rsidRPr="005A27BC">
        <w:rPr>
          <w:rFonts w:ascii="Bookman Old Style" w:hAnsi="Bookman Old Style"/>
          <w:bCs/>
          <w:color w:val="auto"/>
          <w:sz w:val="20"/>
          <w:lang w:val="ru-RU"/>
        </w:rPr>
        <w:t>Изпълнителя</w:t>
      </w:r>
      <w:r w:rsidRPr="005A27BC">
        <w:rPr>
          <w:rFonts w:ascii="Bookman Old Style" w:hAnsi="Bookman Old Style"/>
          <w:bCs/>
          <w:color w:val="auto"/>
          <w:sz w:val="20"/>
          <w:lang w:val="ru-RU"/>
        </w:rPr>
        <w:t>: ...............................................................................................................</w:t>
      </w:r>
    </w:p>
    <w:p w14:paraId="4F474545" w14:textId="77777777" w:rsidR="00B97025" w:rsidRPr="005A27BC" w:rsidRDefault="00B97025" w:rsidP="00AA6338">
      <w:pPr>
        <w:pStyle w:val="BodyTextIndent"/>
        <w:tabs>
          <w:tab w:val="left" w:pos="0"/>
        </w:tabs>
        <w:spacing w:before="100" w:after="100"/>
        <w:rPr>
          <w:rFonts w:ascii="Bookman Old Style" w:hAnsi="Bookman Old Style"/>
          <w:bCs/>
          <w:color w:val="auto"/>
          <w:sz w:val="20"/>
          <w:lang w:val="ru-RU"/>
        </w:rPr>
      </w:pPr>
    </w:p>
    <w:p w14:paraId="4F474546" w14:textId="77777777" w:rsidR="00B97025" w:rsidRPr="005A27BC" w:rsidRDefault="00B97025" w:rsidP="00B16BDB">
      <w:pPr>
        <w:pStyle w:val="BodyTextIndent"/>
        <w:numPr>
          <w:ilvl w:val="0"/>
          <w:numId w:val="34"/>
        </w:numPr>
        <w:tabs>
          <w:tab w:val="left" w:pos="0"/>
        </w:tabs>
        <w:spacing w:before="100" w:after="100"/>
        <w:rPr>
          <w:rFonts w:ascii="Bookman Old Style" w:hAnsi="Bookman Old Style"/>
          <w:bCs/>
          <w:color w:val="auto"/>
          <w:sz w:val="20"/>
          <w:lang w:val="ru-RU"/>
        </w:rPr>
      </w:pPr>
      <w:r w:rsidRPr="005A27BC">
        <w:rPr>
          <w:rFonts w:ascii="Bookman Old Style" w:hAnsi="Bookman Old Style"/>
          <w:bCs/>
          <w:color w:val="auto"/>
          <w:sz w:val="20"/>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E392D" w:rsidRPr="005A27BC" w14:paraId="4F474550" w14:textId="77777777">
        <w:trPr>
          <w:jc w:val="right"/>
        </w:trPr>
        <w:tc>
          <w:tcPr>
            <w:tcW w:w="4261" w:type="dxa"/>
          </w:tcPr>
          <w:p w14:paraId="4F474547" w14:textId="77777777" w:rsidR="003C6C56" w:rsidRPr="005A27BC" w:rsidRDefault="003C6C56" w:rsidP="00556989">
            <w:pPr>
              <w:suppressAutoHyphens/>
              <w:rPr>
                <w:sz w:val="20"/>
                <w:szCs w:val="20"/>
                <w:lang w:val="bg-BG"/>
              </w:rPr>
            </w:pPr>
            <w:r w:rsidRPr="005A27BC">
              <w:rPr>
                <w:sz w:val="20"/>
                <w:szCs w:val="20"/>
                <w:lang w:val="bg-BG"/>
              </w:rPr>
              <w:t>/………………………………./</w:t>
            </w:r>
          </w:p>
          <w:p w14:paraId="4F474548" w14:textId="77777777" w:rsidR="003C6C56" w:rsidRPr="005A27BC" w:rsidRDefault="003C6C56" w:rsidP="00556989">
            <w:pPr>
              <w:suppressAutoHyphens/>
              <w:rPr>
                <w:sz w:val="20"/>
                <w:szCs w:val="20"/>
                <w:lang w:val="bg-BG"/>
              </w:rPr>
            </w:pPr>
            <w:r w:rsidRPr="005A27BC">
              <w:rPr>
                <w:sz w:val="20"/>
                <w:szCs w:val="20"/>
                <w:lang w:val="bg-BG"/>
              </w:rPr>
              <w:t>…………………………………………….</w:t>
            </w:r>
          </w:p>
          <w:p w14:paraId="4F474549" w14:textId="77777777" w:rsidR="003C6C56" w:rsidRPr="005A27BC" w:rsidRDefault="003C6C56" w:rsidP="00556989">
            <w:pPr>
              <w:suppressAutoHyphens/>
              <w:rPr>
                <w:sz w:val="20"/>
                <w:szCs w:val="20"/>
                <w:lang w:val="bg-BG"/>
              </w:rPr>
            </w:pPr>
            <w:r w:rsidRPr="005A27BC">
              <w:rPr>
                <w:sz w:val="20"/>
                <w:szCs w:val="20"/>
                <w:lang w:val="bg-BG"/>
              </w:rPr>
              <w:t>…………………………………………….</w:t>
            </w:r>
          </w:p>
          <w:p w14:paraId="4F47454A" w14:textId="77777777" w:rsidR="00CE392D" w:rsidRPr="005A27BC" w:rsidRDefault="003C6C56" w:rsidP="00556989">
            <w:pPr>
              <w:rPr>
                <w:b/>
                <w:bCs/>
                <w:sz w:val="20"/>
                <w:szCs w:val="20"/>
                <w:lang w:val="bg-BG"/>
              </w:rPr>
            </w:pPr>
            <w:r w:rsidRPr="005A27BC">
              <w:rPr>
                <w:b/>
                <w:bCs/>
                <w:sz w:val="20"/>
                <w:szCs w:val="20"/>
                <w:lang w:val="bg-BG"/>
              </w:rPr>
              <w:t>ИЗПЪЛНИТЕЛ</w:t>
            </w:r>
          </w:p>
        </w:tc>
        <w:tc>
          <w:tcPr>
            <w:tcW w:w="4261" w:type="dxa"/>
          </w:tcPr>
          <w:p w14:paraId="4F47454B" w14:textId="77777777" w:rsidR="003C6C56" w:rsidRPr="005A27BC" w:rsidRDefault="003C6C56" w:rsidP="003C6C56">
            <w:pPr>
              <w:suppressAutoHyphens/>
              <w:rPr>
                <w:sz w:val="20"/>
                <w:szCs w:val="20"/>
                <w:lang w:val="bg-BG"/>
              </w:rPr>
            </w:pPr>
            <w:r w:rsidRPr="005A27BC">
              <w:rPr>
                <w:sz w:val="20"/>
                <w:szCs w:val="20"/>
                <w:lang w:val="bg-BG"/>
              </w:rPr>
              <w:t>/……………………………./</w:t>
            </w:r>
          </w:p>
          <w:p w14:paraId="4F47454C" w14:textId="77777777" w:rsidR="003C6C56" w:rsidRPr="005A27BC" w:rsidRDefault="003C6C56" w:rsidP="003C6C56">
            <w:pPr>
              <w:suppressAutoHyphens/>
              <w:rPr>
                <w:sz w:val="20"/>
                <w:szCs w:val="20"/>
                <w:lang w:val="bg-BG"/>
              </w:rPr>
            </w:pPr>
            <w:r w:rsidRPr="005A27BC">
              <w:rPr>
                <w:sz w:val="20"/>
                <w:szCs w:val="20"/>
                <w:lang w:val="bg-BG"/>
              </w:rPr>
              <w:t>Арно Валто де Мулиак</w:t>
            </w:r>
          </w:p>
          <w:p w14:paraId="4F47454D" w14:textId="77777777" w:rsidR="003C6C56" w:rsidRPr="005A27BC" w:rsidRDefault="003C6C56" w:rsidP="003C6C56">
            <w:pPr>
              <w:suppressAutoHyphens/>
              <w:rPr>
                <w:sz w:val="20"/>
                <w:szCs w:val="20"/>
                <w:lang w:val="bg-BG"/>
              </w:rPr>
            </w:pPr>
            <w:r w:rsidRPr="005A27BC">
              <w:rPr>
                <w:sz w:val="20"/>
                <w:szCs w:val="20"/>
                <w:lang w:val="bg-BG"/>
              </w:rPr>
              <w:t>„Софийска вода” АД</w:t>
            </w:r>
          </w:p>
          <w:p w14:paraId="4F47454E" w14:textId="77777777" w:rsidR="003C6C56" w:rsidRPr="005A27BC" w:rsidRDefault="003C6C56" w:rsidP="003C6C56">
            <w:pPr>
              <w:suppressAutoHyphens/>
              <w:rPr>
                <w:sz w:val="20"/>
                <w:szCs w:val="20"/>
                <w:lang w:val="bg-BG"/>
              </w:rPr>
            </w:pPr>
            <w:r w:rsidRPr="005A27BC">
              <w:rPr>
                <w:b/>
                <w:bCs/>
                <w:sz w:val="20"/>
                <w:szCs w:val="20"/>
                <w:lang w:val="bg-BG"/>
              </w:rPr>
              <w:t>ВЪЗЛОЖИТЕЛ</w:t>
            </w:r>
            <w:r w:rsidRPr="005A27BC">
              <w:rPr>
                <w:sz w:val="20"/>
                <w:szCs w:val="20"/>
                <w:lang w:val="bg-BG"/>
              </w:rPr>
              <w:t xml:space="preserve"> </w:t>
            </w:r>
          </w:p>
          <w:p w14:paraId="4F47454F" w14:textId="77777777" w:rsidR="00CE392D" w:rsidRPr="005A27BC" w:rsidRDefault="00CE392D">
            <w:pPr>
              <w:rPr>
                <w:sz w:val="20"/>
                <w:szCs w:val="20"/>
                <w:lang w:val="bg-BG"/>
              </w:rPr>
            </w:pPr>
          </w:p>
        </w:tc>
      </w:tr>
    </w:tbl>
    <w:p w14:paraId="4F474551" w14:textId="77777777" w:rsidR="00CE392D" w:rsidRPr="005A27BC" w:rsidRDefault="00CE392D">
      <w:pPr>
        <w:rPr>
          <w:lang w:val="bg-BG"/>
        </w:rPr>
      </w:pPr>
    </w:p>
    <w:p w14:paraId="4F474552" w14:textId="77777777" w:rsidR="00CE392D" w:rsidRPr="005A27BC" w:rsidRDefault="00CE392D">
      <w:pPr>
        <w:rPr>
          <w:lang w:val="bg-BG"/>
        </w:rPr>
        <w:sectPr w:rsidR="00CE392D" w:rsidRPr="005A27BC" w:rsidSect="00B97025">
          <w:pgSz w:w="11906" w:h="16838" w:code="9"/>
          <w:pgMar w:top="1440" w:right="1440" w:bottom="720" w:left="1440" w:header="709" w:footer="516" w:gutter="0"/>
          <w:cols w:space="708"/>
          <w:docGrid w:linePitch="360"/>
        </w:sectPr>
      </w:pPr>
    </w:p>
    <w:p w14:paraId="4F474553" w14:textId="77777777" w:rsidR="00CE392D" w:rsidRPr="005A27BC" w:rsidRDefault="00CE392D">
      <w:pPr>
        <w:pStyle w:val="Heading1"/>
        <w:jc w:val="center"/>
        <w:rPr>
          <w:rFonts w:ascii="Bookman Old Style" w:hAnsi="Bookman Old Style"/>
          <w:lang w:val="bg-BG"/>
        </w:rPr>
      </w:pPr>
      <w:bookmarkStart w:id="4" w:name="_Ref534250586"/>
      <w:r w:rsidRPr="005A27BC">
        <w:rPr>
          <w:rFonts w:ascii="Bookman Old Style" w:hAnsi="Bookman Old Style"/>
          <w:lang w:val="bg-BG"/>
        </w:rPr>
        <w:t xml:space="preserve">РАЗДЕЛ А: ТЕХНИЧЕСКО ЗАДАНИЕ – ПРЕДМЕТ НА ДОГОВОРА ЗА </w:t>
      </w:r>
      <w:bookmarkEnd w:id="4"/>
      <w:r w:rsidR="00112463" w:rsidRPr="005A27BC">
        <w:rPr>
          <w:rFonts w:ascii="Bookman Old Style" w:hAnsi="Bookman Old Style"/>
          <w:lang w:val="bg-BG"/>
        </w:rPr>
        <w:t>УСЛУГИ</w:t>
      </w:r>
    </w:p>
    <w:p w14:paraId="4F474554" w14:textId="77777777" w:rsidR="00CE392D" w:rsidRPr="005A27BC" w:rsidRDefault="00CE392D">
      <w:pPr>
        <w:pStyle w:val="Heading1"/>
        <w:jc w:val="center"/>
        <w:rPr>
          <w:rFonts w:ascii="Bookman Old Style" w:hAnsi="Bookman Old Style"/>
          <w:lang w:val="bg-BG"/>
        </w:rPr>
        <w:sectPr w:rsidR="00CE392D" w:rsidRPr="005A27BC" w:rsidSect="009E7337">
          <w:pgSz w:w="11906" w:h="16838"/>
          <w:pgMar w:top="1440" w:right="1440" w:bottom="1440" w:left="1440" w:header="709" w:footer="515" w:gutter="0"/>
          <w:cols w:space="708"/>
          <w:vAlign w:val="center"/>
          <w:docGrid w:linePitch="360"/>
        </w:sectPr>
      </w:pPr>
    </w:p>
    <w:p w14:paraId="4F474555" w14:textId="77777777" w:rsidR="00E60111" w:rsidRPr="005A27BC" w:rsidRDefault="00126E6E" w:rsidP="00E60111">
      <w:pPr>
        <w:pStyle w:val="p50"/>
        <w:tabs>
          <w:tab w:val="clear" w:pos="760"/>
        </w:tabs>
        <w:spacing w:after="240" w:line="240" w:lineRule="auto"/>
        <w:ind w:left="0" w:firstLine="0"/>
        <w:jc w:val="center"/>
        <w:rPr>
          <w:rFonts w:ascii="Bookman Old Style" w:hAnsi="Bookman Old Style"/>
          <w:bCs/>
          <w:lang w:val="ru-RU"/>
        </w:rPr>
      </w:pPr>
      <w:r w:rsidRPr="005A27BC">
        <w:rPr>
          <w:rFonts w:ascii="Bookman Old Style" w:hAnsi="Bookman Old Style"/>
          <w:b/>
          <w:bCs/>
          <w:lang w:val="bg-BG"/>
        </w:rPr>
        <w:t>ПРЕДМЕТ НА ДОГОВОРА</w:t>
      </w:r>
      <w:r w:rsidRPr="005A27BC">
        <w:rPr>
          <w:rFonts w:ascii="Bookman Old Style" w:hAnsi="Bookman Old Style"/>
          <w:bCs/>
          <w:lang w:val="bg-BG"/>
        </w:rPr>
        <w:t xml:space="preserve"> </w:t>
      </w:r>
      <w:bookmarkStart w:id="5" w:name="предметнадоговора"/>
      <w:bookmarkEnd w:id="5"/>
    </w:p>
    <w:p w14:paraId="4F474556" w14:textId="4C417509"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bookmarkStart w:id="6" w:name="_Ref534250083"/>
      <w:r w:rsidRPr="005A27BC">
        <w:rPr>
          <w:rFonts w:ascii="Bookman Old Style" w:hAnsi="Bookman Old Style"/>
          <w:b/>
          <w:bCs/>
          <w:snapToGrid w:val="0"/>
          <w:color w:val="000000"/>
          <w:sz w:val="20"/>
          <w:szCs w:val="24"/>
          <w:lang w:val="ru-RU"/>
        </w:rPr>
        <w:t>Предмет на договора е разширение и сервизна поддръжка на системите за видеонаблюдение и контрол на достъп/обходи на обектите на «Софийска вода» АД</w:t>
      </w:r>
      <w:r w:rsidR="005024DD" w:rsidRPr="005A27BC">
        <w:rPr>
          <w:rFonts w:ascii="Bookman Old Style" w:hAnsi="Bookman Old Style"/>
          <w:b/>
          <w:bCs/>
          <w:snapToGrid w:val="0"/>
          <w:color w:val="000000"/>
          <w:sz w:val="20"/>
          <w:szCs w:val="24"/>
          <w:lang w:val="ru-RU"/>
        </w:rPr>
        <w:t>.</w:t>
      </w:r>
    </w:p>
    <w:p w14:paraId="4F474557"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r w:rsidRPr="005A27BC">
        <w:rPr>
          <w:rFonts w:ascii="Bookman Old Style" w:hAnsi="Bookman Old Style"/>
          <w:b/>
          <w:bCs/>
          <w:snapToGrid w:val="0"/>
          <w:color w:val="000000"/>
          <w:sz w:val="20"/>
          <w:szCs w:val="24"/>
          <w:lang w:val="ru-RU"/>
        </w:rPr>
        <w:t>Дейностите на Изпълнителя при възлагане на нови обекти и разширение на системите за видеонаблюдение и контрол на достъп/обходи на обектите на «Софийска вода» АД са както следва:</w:t>
      </w:r>
    </w:p>
    <w:p w14:paraId="4F474558"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Настройка, калибриране, параметризиране и обслужване на всички устройства в системите за видеонаблюдение и контрол на достъп/обход;</w:t>
      </w:r>
    </w:p>
    <w:p w14:paraId="4F474559"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Настройка, калибриране и обслужване на комуникационните устройства и свързващата медна, оптична и безжична инфраструктура;</w:t>
      </w:r>
    </w:p>
    <w:p w14:paraId="4F47455A"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Разширяване на системите с добавяне на допълнителни камери и точки за контрол на достъп/обход;</w:t>
      </w:r>
    </w:p>
    <w:p w14:paraId="4F47455B" w14:textId="1194F9D3"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Инсталация и преинсталация на софтуер необходим за системите за видеонаблюдение и контрол на достъп;</w:t>
      </w:r>
    </w:p>
    <w:p w14:paraId="4F47455C"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Полагане на оптични и слаботокови кабели;</w:t>
      </w:r>
    </w:p>
    <w:p w14:paraId="4F47455D"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Монтажни работи свързани с изграждането и поддръжката на системите за видеонаблюдение и контрол на достъп/обход;</w:t>
      </w:r>
    </w:p>
    <w:p w14:paraId="4F47455E"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Монтажни кабели свързани по изграждането на оптични, медни и безжични мрежи;</w:t>
      </w:r>
    </w:p>
    <w:p w14:paraId="4F47455F" w14:textId="30FD91FF"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Препрограмиране на </w:t>
      </w:r>
      <w:r w:rsidRPr="005A27BC">
        <w:rPr>
          <w:rFonts w:ascii="Bookman Old Style" w:hAnsi="Bookman Old Style"/>
          <w:bCs/>
          <w:snapToGrid w:val="0"/>
          <w:color w:val="000000"/>
          <w:sz w:val="20"/>
          <w:szCs w:val="24"/>
        </w:rPr>
        <w:t>firmware</w:t>
      </w:r>
      <w:r w:rsidRPr="005A27BC">
        <w:rPr>
          <w:rFonts w:ascii="Bookman Old Style" w:hAnsi="Bookman Old Style"/>
          <w:bCs/>
          <w:snapToGrid w:val="0"/>
          <w:color w:val="000000"/>
          <w:sz w:val="20"/>
          <w:szCs w:val="24"/>
          <w:lang w:val="ru-RU"/>
        </w:rPr>
        <w:t xml:space="preserve"> на </w:t>
      </w:r>
      <w:r w:rsidRPr="005A27BC">
        <w:rPr>
          <w:rFonts w:ascii="Bookman Old Style" w:hAnsi="Bookman Old Style"/>
          <w:bCs/>
          <w:snapToGrid w:val="0"/>
          <w:color w:val="000000"/>
          <w:sz w:val="20"/>
          <w:szCs w:val="24"/>
        </w:rPr>
        <w:t>DVR</w:t>
      </w:r>
      <w:r w:rsidRPr="005A27BC">
        <w:rPr>
          <w:rFonts w:ascii="Bookman Old Style" w:hAnsi="Bookman Old Style"/>
          <w:bCs/>
          <w:snapToGrid w:val="0"/>
          <w:color w:val="000000"/>
          <w:sz w:val="20"/>
          <w:szCs w:val="24"/>
          <w:lang w:val="ru-RU"/>
        </w:rPr>
        <w:t xml:space="preserve">, </w:t>
      </w:r>
      <w:r w:rsidRPr="005A27BC">
        <w:rPr>
          <w:rFonts w:ascii="Bookman Old Style" w:hAnsi="Bookman Old Style"/>
          <w:bCs/>
          <w:snapToGrid w:val="0"/>
          <w:color w:val="000000"/>
          <w:sz w:val="20"/>
          <w:szCs w:val="24"/>
        </w:rPr>
        <w:t>NVR</w:t>
      </w:r>
      <w:r w:rsidRPr="005A27BC">
        <w:rPr>
          <w:rFonts w:ascii="Bookman Old Style" w:hAnsi="Bookman Old Style"/>
          <w:bCs/>
          <w:snapToGrid w:val="0"/>
          <w:color w:val="000000"/>
          <w:sz w:val="20"/>
          <w:szCs w:val="24"/>
          <w:lang w:val="ru-RU"/>
        </w:rPr>
        <w:t xml:space="preserve">, </w:t>
      </w:r>
      <w:r w:rsidRPr="005A27BC">
        <w:rPr>
          <w:rFonts w:ascii="Bookman Old Style" w:hAnsi="Bookman Old Style"/>
          <w:bCs/>
          <w:snapToGrid w:val="0"/>
          <w:color w:val="000000"/>
          <w:sz w:val="20"/>
          <w:szCs w:val="24"/>
        </w:rPr>
        <w:t>IP</w:t>
      </w:r>
      <w:r w:rsidRPr="005A27BC">
        <w:rPr>
          <w:rFonts w:ascii="Bookman Old Style" w:hAnsi="Bookman Old Style"/>
          <w:bCs/>
          <w:snapToGrid w:val="0"/>
          <w:color w:val="000000"/>
          <w:sz w:val="20"/>
          <w:szCs w:val="24"/>
          <w:lang w:val="ru-RU"/>
        </w:rPr>
        <w:t xml:space="preserve"> камери, точки за безжичен достъп, рутери и оборудването за контрол на достъп/обход,;</w:t>
      </w:r>
    </w:p>
    <w:p w14:paraId="4F474560" w14:textId="77777777" w:rsidR="00DE30E1" w:rsidRPr="005A27BC" w:rsidRDefault="00DE30E1" w:rsidP="00A1578A">
      <w:pPr>
        <w:pStyle w:val="Footer"/>
        <w:numPr>
          <w:ilvl w:val="1"/>
          <w:numId w:val="37"/>
        </w:numPr>
        <w:tabs>
          <w:tab w:val="right" w:pos="709"/>
        </w:tabs>
        <w:spacing w:before="120" w:after="120"/>
        <w:ind w:left="426" w:right="180" w:hanging="426"/>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Организиране на обучения на персонала на Възложителя.</w:t>
      </w:r>
    </w:p>
    <w:p w14:paraId="4F474561" w14:textId="322E91E8" w:rsidR="00DE30E1" w:rsidRPr="005A27BC" w:rsidRDefault="00446DD2"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r w:rsidRPr="005A27BC">
        <w:rPr>
          <w:rFonts w:ascii="Bookman Old Style" w:hAnsi="Bookman Old Style"/>
          <w:b/>
          <w:bCs/>
          <w:snapToGrid w:val="0"/>
          <w:color w:val="000000"/>
          <w:sz w:val="20"/>
          <w:szCs w:val="24"/>
          <w:lang w:val="ru-RU"/>
        </w:rPr>
        <w:t>С</w:t>
      </w:r>
      <w:r w:rsidR="00DE30E1" w:rsidRPr="005A27BC">
        <w:rPr>
          <w:rFonts w:ascii="Bookman Old Style" w:hAnsi="Bookman Old Style"/>
          <w:b/>
          <w:bCs/>
          <w:snapToGrid w:val="0"/>
          <w:color w:val="000000"/>
          <w:sz w:val="20"/>
          <w:szCs w:val="24"/>
          <w:lang w:val="ru-RU"/>
        </w:rPr>
        <w:t>истемите</w:t>
      </w:r>
      <w:r w:rsidRPr="005A27BC">
        <w:rPr>
          <w:rFonts w:ascii="Bookman Old Style" w:hAnsi="Bookman Old Style"/>
          <w:b/>
          <w:bCs/>
          <w:snapToGrid w:val="0"/>
          <w:color w:val="000000"/>
          <w:sz w:val="20"/>
          <w:szCs w:val="24"/>
          <w:lang w:val="ru-RU"/>
        </w:rPr>
        <w:t>,</w:t>
      </w:r>
      <w:r w:rsidR="00DE30E1" w:rsidRPr="005A27BC">
        <w:rPr>
          <w:rFonts w:ascii="Bookman Old Style" w:hAnsi="Bookman Old Style"/>
          <w:b/>
          <w:bCs/>
          <w:snapToGrid w:val="0"/>
          <w:color w:val="000000"/>
          <w:sz w:val="20"/>
          <w:szCs w:val="24"/>
          <w:lang w:val="ru-RU"/>
        </w:rPr>
        <w:t xml:space="preserve"> подлежащи на поддръжка са описани в табличен вид,</w:t>
      </w:r>
      <w:r w:rsidRPr="005A27BC">
        <w:rPr>
          <w:rFonts w:ascii="Bookman Old Style" w:hAnsi="Bookman Old Style"/>
          <w:b/>
          <w:bCs/>
          <w:snapToGrid w:val="0"/>
          <w:color w:val="000000"/>
          <w:sz w:val="20"/>
          <w:szCs w:val="24"/>
          <w:lang w:val="ru-RU"/>
        </w:rPr>
        <w:t xml:space="preserve"> с посочени</w:t>
      </w:r>
      <w:r w:rsidR="00DE30E1" w:rsidRPr="005A27BC">
        <w:rPr>
          <w:rFonts w:ascii="Bookman Old Style" w:hAnsi="Bookman Old Style"/>
          <w:b/>
          <w:bCs/>
          <w:snapToGrid w:val="0"/>
          <w:color w:val="000000"/>
          <w:sz w:val="20"/>
          <w:szCs w:val="24"/>
          <w:lang w:val="ru-RU"/>
        </w:rPr>
        <w:t xml:space="preserve"> типа основно оборудване, предмет на услугите, активно към момента:</w:t>
      </w:r>
    </w:p>
    <w:tbl>
      <w:tblPr>
        <w:tblW w:w="9142" w:type="dxa"/>
        <w:tblCellMar>
          <w:left w:w="70" w:type="dxa"/>
          <w:right w:w="70" w:type="dxa"/>
        </w:tblCellMar>
        <w:tblLook w:val="04A0" w:firstRow="1" w:lastRow="0" w:firstColumn="1" w:lastColumn="0" w:noHBand="0" w:noVBand="1"/>
      </w:tblPr>
      <w:tblGrid>
        <w:gridCol w:w="2905"/>
        <w:gridCol w:w="3402"/>
        <w:gridCol w:w="2835"/>
      </w:tblGrid>
      <w:tr w:rsidR="00A72C67" w:rsidRPr="005A27BC" w14:paraId="4F474565" w14:textId="77777777" w:rsidTr="00A72C67">
        <w:trPr>
          <w:trHeight w:val="480"/>
          <w:tblHeader/>
        </w:trPr>
        <w:tc>
          <w:tcPr>
            <w:tcW w:w="290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4F474562" w14:textId="77777777" w:rsidR="00A72C67" w:rsidRPr="005A27BC" w:rsidRDefault="00A72C67" w:rsidP="008153CF">
            <w:pPr>
              <w:pStyle w:val="Footer"/>
              <w:tabs>
                <w:tab w:val="right" w:pos="709"/>
              </w:tabs>
              <w:spacing w:before="120" w:after="120"/>
              <w:ind w:right="180"/>
              <w:jc w:val="center"/>
              <w:rPr>
                <w:rFonts w:ascii="Bookman Old Style" w:hAnsi="Bookman Old Style"/>
                <w:b/>
                <w:bCs/>
                <w:snapToGrid w:val="0"/>
                <w:color w:val="000000"/>
                <w:sz w:val="20"/>
              </w:rPr>
            </w:pPr>
            <w:r w:rsidRPr="005A27BC">
              <w:rPr>
                <w:rFonts w:ascii="Bookman Old Style" w:hAnsi="Bookman Old Style"/>
                <w:b/>
                <w:bCs/>
                <w:snapToGrid w:val="0"/>
                <w:color w:val="000000"/>
                <w:sz w:val="20"/>
              </w:rPr>
              <w:t>Обект</w:t>
            </w:r>
          </w:p>
        </w:tc>
        <w:tc>
          <w:tcPr>
            <w:tcW w:w="3402"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4F474563" w14:textId="77777777" w:rsidR="00A72C67" w:rsidRPr="005A27BC" w:rsidRDefault="00A72C67" w:rsidP="008153CF">
            <w:pPr>
              <w:pStyle w:val="Footer"/>
              <w:tabs>
                <w:tab w:val="right" w:pos="709"/>
              </w:tabs>
              <w:spacing w:before="120" w:after="120"/>
              <w:ind w:right="180"/>
              <w:jc w:val="center"/>
              <w:rPr>
                <w:rFonts w:ascii="Bookman Old Style" w:hAnsi="Bookman Old Style"/>
                <w:b/>
                <w:bCs/>
                <w:snapToGrid w:val="0"/>
                <w:color w:val="000000"/>
                <w:sz w:val="20"/>
              </w:rPr>
            </w:pPr>
            <w:r w:rsidRPr="005A27BC">
              <w:rPr>
                <w:rFonts w:ascii="Bookman Old Style" w:hAnsi="Bookman Old Style"/>
                <w:b/>
                <w:bCs/>
                <w:snapToGrid w:val="0"/>
                <w:color w:val="000000"/>
                <w:sz w:val="20"/>
              </w:rPr>
              <w:t>Система за видеонаблюдение</w:t>
            </w:r>
          </w:p>
        </w:tc>
        <w:tc>
          <w:tcPr>
            <w:tcW w:w="283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4F474564" w14:textId="77777777" w:rsidR="00A72C67" w:rsidRPr="005A27BC" w:rsidRDefault="00A72C67" w:rsidP="008153CF">
            <w:pPr>
              <w:pStyle w:val="Footer"/>
              <w:tabs>
                <w:tab w:val="right" w:pos="709"/>
              </w:tabs>
              <w:spacing w:before="120" w:after="120"/>
              <w:ind w:right="180"/>
              <w:jc w:val="center"/>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Система за контрол на достъп/обход</w:t>
            </w:r>
          </w:p>
        </w:tc>
      </w:tr>
      <w:tr w:rsidR="00A72C67" w:rsidRPr="005A27BC" w14:paraId="4F474569" w14:textId="77777777" w:rsidTr="00566102">
        <w:trPr>
          <w:trHeight w:val="480"/>
        </w:trPr>
        <w:tc>
          <w:tcPr>
            <w:tcW w:w="29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74566"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«Софийска Вода» АД - обект "Канализация"</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74567"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 xml:space="preserve">Аналогова система с </w:t>
            </w:r>
            <w:r w:rsidRPr="005A27BC">
              <w:rPr>
                <w:rFonts w:ascii="Bookman Old Style" w:hAnsi="Bookman Old Style"/>
                <w:b/>
                <w:bCs/>
                <w:snapToGrid w:val="0"/>
                <w:color w:val="000000"/>
                <w:sz w:val="20"/>
              </w:rPr>
              <w:t>DVR</w:t>
            </w:r>
            <w:r w:rsidRPr="005A27BC">
              <w:rPr>
                <w:rFonts w:ascii="Bookman Old Style" w:hAnsi="Bookman Old Style"/>
                <w:b/>
                <w:bCs/>
                <w:snapToGrid w:val="0"/>
                <w:color w:val="000000"/>
                <w:sz w:val="20"/>
                <w:lang w:val="ru-RU"/>
              </w:rPr>
              <w:t xml:space="preserve"> и 4 бр. аналогови камери</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74568"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1 брой система за КД/О</w:t>
            </w:r>
          </w:p>
        </w:tc>
      </w:tr>
      <w:tr w:rsidR="00A72C67" w:rsidRPr="005A27BC" w14:paraId="4F47456D" w14:textId="77777777" w:rsidTr="00566102">
        <w:trPr>
          <w:trHeight w:val="480"/>
        </w:trPr>
        <w:tc>
          <w:tcPr>
            <w:tcW w:w="2905" w:type="dxa"/>
            <w:tcBorders>
              <w:top w:val="single" w:sz="4" w:space="0" w:color="auto"/>
              <w:left w:val="single" w:sz="4" w:space="0" w:color="auto"/>
              <w:bottom w:val="single" w:sz="4" w:space="0" w:color="auto"/>
              <w:right w:val="single" w:sz="4" w:space="0" w:color="auto"/>
            </w:tcBorders>
            <w:vAlign w:val="center"/>
            <w:hideMark/>
          </w:tcPr>
          <w:p w14:paraId="4F47456A"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«Софийска Вода» АД - обект "АиП"</w:t>
            </w:r>
          </w:p>
        </w:tc>
        <w:tc>
          <w:tcPr>
            <w:tcW w:w="3402" w:type="dxa"/>
            <w:tcBorders>
              <w:top w:val="nil"/>
              <w:left w:val="nil"/>
              <w:bottom w:val="single" w:sz="4" w:space="0" w:color="auto"/>
              <w:right w:val="single" w:sz="4" w:space="0" w:color="auto"/>
            </w:tcBorders>
            <w:vAlign w:val="center"/>
            <w:hideMark/>
          </w:tcPr>
          <w:p w14:paraId="4F47456B"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 xml:space="preserve">Аналогова система с </w:t>
            </w:r>
            <w:r w:rsidRPr="005A27BC">
              <w:rPr>
                <w:rFonts w:ascii="Bookman Old Style" w:hAnsi="Bookman Old Style"/>
                <w:b/>
                <w:bCs/>
                <w:snapToGrid w:val="0"/>
                <w:color w:val="000000"/>
                <w:sz w:val="20"/>
              </w:rPr>
              <w:t>DVR</w:t>
            </w:r>
            <w:r w:rsidRPr="005A27BC">
              <w:rPr>
                <w:rFonts w:ascii="Bookman Old Style" w:hAnsi="Bookman Old Style"/>
                <w:b/>
                <w:bCs/>
                <w:snapToGrid w:val="0"/>
                <w:color w:val="000000"/>
                <w:sz w:val="20"/>
                <w:lang w:val="ru-RU"/>
              </w:rPr>
              <w:t xml:space="preserve"> и 12 бр. аналогови камери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47456C"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1 брой система за КД/О</w:t>
            </w:r>
          </w:p>
        </w:tc>
      </w:tr>
      <w:tr w:rsidR="00A72C67" w:rsidRPr="005A27BC" w14:paraId="4F474571" w14:textId="77777777" w:rsidTr="00566102">
        <w:trPr>
          <w:trHeight w:val="960"/>
        </w:trPr>
        <w:tc>
          <w:tcPr>
            <w:tcW w:w="29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7456E"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«Софийска Вода» АД - обект "СПСОВ - Кубратово"</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7456F"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 xml:space="preserve">Мрежова </w:t>
            </w:r>
            <w:r w:rsidRPr="005A27BC">
              <w:rPr>
                <w:rFonts w:ascii="Bookman Old Style" w:hAnsi="Bookman Old Style"/>
                <w:b/>
                <w:bCs/>
                <w:snapToGrid w:val="0"/>
                <w:color w:val="000000"/>
                <w:sz w:val="20"/>
              </w:rPr>
              <w:t>IP</w:t>
            </w:r>
            <w:r w:rsidRPr="005A27BC">
              <w:rPr>
                <w:rFonts w:ascii="Bookman Old Style" w:hAnsi="Bookman Old Style"/>
                <w:b/>
                <w:bCs/>
                <w:snapToGrid w:val="0"/>
                <w:color w:val="000000"/>
                <w:sz w:val="20"/>
                <w:lang w:val="ru-RU"/>
              </w:rPr>
              <w:t xml:space="preserve"> система с компютър и софтуер </w:t>
            </w:r>
            <w:r w:rsidRPr="005A27BC">
              <w:rPr>
                <w:rFonts w:ascii="Bookman Old Style" w:hAnsi="Bookman Old Style"/>
                <w:b/>
                <w:bCs/>
                <w:snapToGrid w:val="0"/>
                <w:color w:val="000000"/>
                <w:sz w:val="20"/>
              </w:rPr>
              <w:t>Milestone</w:t>
            </w:r>
            <w:r w:rsidRPr="005A27BC">
              <w:rPr>
                <w:rFonts w:ascii="Bookman Old Style" w:hAnsi="Bookman Old Style"/>
                <w:b/>
                <w:bCs/>
                <w:snapToGrid w:val="0"/>
                <w:color w:val="000000"/>
                <w:sz w:val="20"/>
                <w:lang w:val="ru-RU"/>
              </w:rPr>
              <w:br/>
              <w:t xml:space="preserve">14 бр. мрежови </w:t>
            </w:r>
            <w:r w:rsidRPr="005A27BC">
              <w:rPr>
                <w:rFonts w:ascii="Bookman Old Style" w:hAnsi="Bookman Old Style"/>
                <w:b/>
                <w:bCs/>
                <w:snapToGrid w:val="0"/>
                <w:color w:val="000000"/>
                <w:sz w:val="20"/>
              </w:rPr>
              <w:t>IP</w:t>
            </w:r>
            <w:r w:rsidRPr="005A27BC">
              <w:rPr>
                <w:rFonts w:ascii="Bookman Old Style" w:hAnsi="Bookman Old Style"/>
                <w:b/>
                <w:bCs/>
                <w:snapToGrid w:val="0"/>
                <w:color w:val="000000"/>
                <w:sz w:val="20"/>
                <w:lang w:val="ru-RU"/>
              </w:rPr>
              <w:t xml:space="preserve"> камери</w:t>
            </w:r>
            <w:r w:rsidRPr="005A27BC">
              <w:rPr>
                <w:rFonts w:ascii="Bookman Old Style" w:hAnsi="Bookman Old Style"/>
                <w:b/>
                <w:bCs/>
                <w:snapToGrid w:val="0"/>
                <w:color w:val="000000"/>
                <w:sz w:val="20"/>
                <w:lang w:val="ru-RU"/>
              </w:rPr>
              <w:br/>
              <w:t>безжична мрежа за пренос на видеосигнала</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74570"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1 брой система за КД/О</w:t>
            </w:r>
          </w:p>
        </w:tc>
      </w:tr>
      <w:tr w:rsidR="00A72C67" w:rsidRPr="005A27BC" w14:paraId="4F474575" w14:textId="77777777" w:rsidTr="00566102">
        <w:trPr>
          <w:trHeight w:val="720"/>
        </w:trPr>
        <w:tc>
          <w:tcPr>
            <w:tcW w:w="2905" w:type="dxa"/>
            <w:tcBorders>
              <w:top w:val="single" w:sz="4" w:space="0" w:color="auto"/>
              <w:left w:val="single" w:sz="4" w:space="0" w:color="auto"/>
              <w:bottom w:val="single" w:sz="4" w:space="0" w:color="auto"/>
              <w:right w:val="single" w:sz="4" w:space="0" w:color="auto"/>
            </w:tcBorders>
            <w:vAlign w:val="center"/>
            <w:hideMark/>
          </w:tcPr>
          <w:p w14:paraId="4F474572"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lang w:val="ru-RU"/>
              </w:rPr>
            </w:pPr>
            <w:r w:rsidRPr="005A27BC">
              <w:rPr>
                <w:rFonts w:ascii="Bookman Old Style" w:hAnsi="Bookman Old Style"/>
                <w:b/>
                <w:bCs/>
                <w:snapToGrid w:val="0"/>
                <w:color w:val="000000"/>
                <w:sz w:val="20"/>
                <w:lang w:val="ru-RU"/>
              </w:rPr>
              <w:t>«Софийска Вода» АД - обект "ПСПВ - Бистрица"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474573" w14:textId="77777777" w:rsidR="00A72C67" w:rsidRPr="005A27BC" w:rsidRDefault="00A72C67" w:rsidP="00A72C67">
            <w:pPr>
              <w:pStyle w:val="Footer"/>
              <w:tabs>
                <w:tab w:val="right" w:pos="709"/>
              </w:tabs>
              <w:spacing w:before="120" w:after="120"/>
              <w:ind w:right="180"/>
              <w:jc w:val="both"/>
              <w:rPr>
                <w:rFonts w:ascii="Bookman Old Style" w:hAnsi="Bookman Old Style"/>
                <w:b/>
                <w:bCs/>
                <w:snapToGrid w:val="0"/>
                <w:color w:val="000000"/>
                <w:sz w:val="20"/>
              </w:rPr>
            </w:pPr>
            <w:r w:rsidRPr="005A27BC">
              <w:rPr>
                <w:rFonts w:ascii="Bookman Old Style" w:hAnsi="Bookman Old Style"/>
                <w:b/>
                <w:bCs/>
                <w:snapToGrid w:val="0"/>
                <w:color w:val="000000"/>
                <w:sz w:val="20"/>
                <w:lang w:val="ru-RU"/>
              </w:rPr>
              <w:t xml:space="preserve">Мрежова </w:t>
            </w:r>
            <w:r w:rsidRPr="005A27BC">
              <w:rPr>
                <w:rFonts w:ascii="Bookman Old Style" w:hAnsi="Bookman Old Style"/>
                <w:b/>
                <w:bCs/>
                <w:snapToGrid w:val="0"/>
                <w:color w:val="000000"/>
                <w:sz w:val="20"/>
              </w:rPr>
              <w:t>IP</w:t>
            </w:r>
            <w:r w:rsidRPr="005A27BC">
              <w:rPr>
                <w:rFonts w:ascii="Bookman Old Style" w:hAnsi="Bookman Old Style"/>
                <w:b/>
                <w:bCs/>
                <w:snapToGrid w:val="0"/>
                <w:color w:val="000000"/>
                <w:sz w:val="20"/>
                <w:lang w:val="ru-RU"/>
              </w:rPr>
              <w:t xml:space="preserve"> система с компютър и 3 бр. </w:t>
            </w:r>
            <w:r w:rsidRPr="005A27BC">
              <w:rPr>
                <w:rFonts w:ascii="Bookman Old Style" w:hAnsi="Bookman Old Style"/>
                <w:b/>
                <w:bCs/>
                <w:snapToGrid w:val="0"/>
                <w:color w:val="000000"/>
                <w:sz w:val="20"/>
              </w:rPr>
              <w:t>IP мрежови камери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474574" w14:textId="0F610FA7" w:rsidR="00A72C67" w:rsidRPr="005A27BC" w:rsidRDefault="00B86F07" w:rsidP="00A72C67">
            <w:pPr>
              <w:pStyle w:val="Footer"/>
              <w:tabs>
                <w:tab w:val="right" w:pos="709"/>
              </w:tabs>
              <w:spacing w:before="120" w:after="120"/>
              <w:ind w:right="180"/>
              <w:jc w:val="both"/>
              <w:rPr>
                <w:rFonts w:ascii="Bookman Old Style" w:hAnsi="Bookman Old Style"/>
                <w:b/>
                <w:bCs/>
                <w:snapToGrid w:val="0"/>
                <w:color w:val="000000"/>
                <w:sz w:val="20"/>
                <w:lang w:val="bg-BG"/>
              </w:rPr>
            </w:pPr>
            <w:r w:rsidRPr="005A27BC">
              <w:rPr>
                <w:rFonts w:ascii="Bookman Old Style" w:hAnsi="Bookman Old Style"/>
                <w:b/>
                <w:bCs/>
                <w:snapToGrid w:val="0"/>
                <w:color w:val="000000"/>
                <w:sz w:val="20"/>
                <w:lang w:val="bg-BG"/>
              </w:rPr>
              <w:t>няма</w:t>
            </w:r>
          </w:p>
        </w:tc>
      </w:tr>
    </w:tbl>
    <w:p w14:paraId="4F474576"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r w:rsidRPr="005A27BC">
        <w:rPr>
          <w:rFonts w:ascii="Bookman Old Style" w:hAnsi="Bookman Old Style"/>
          <w:b/>
          <w:bCs/>
          <w:snapToGrid w:val="0"/>
          <w:color w:val="000000"/>
          <w:sz w:val="20"/>
          <w:szCs w:val="24"/>
          <w:lang w:val="ru-RU"/>
        </w:rPr>
        <w:t>Изпълнителят извършва следните дейности по сервизиране на вече изградените системи и новите такива, както следва:</w:t>
      </w:r>
    </w:p>
    <w:p w14:paraId="4F474577" w14:textId="77777777" w:rsidR="00DE30E1" w:rsidRPr="005A27BC" w:rsidRDefault="00DE30E1" w:rsidP="008153CF">
      <w:pPr>
        <w:pStyle w:val="Footer"/>
        <w:numPr>
          <w:ilvl w:val="1"/>
          <w:numId w:val="37"/>
        </w:numPr>
        <w:tabs>
          <w:tab w:val="right" w:pos="426"/>
        </w:tabs>
        <w:spacing w:before="120" w:after="120"/>
        <w:ind w:right="180" w:hanging="792"/>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Съдействие и консултации относно развитието на системата;</w:t>
      </w:r>
    </w:p>
    <w:p w14:paraId="4F474578" w14:textId="77777777" w:rsidR="00DE30E1" w:rsidRPr="005A27BC" w:rsidRDefault="00DE30E1" w:rsidP="008153CF">
      <w:pPr>
        <w:pStyle w:val="Footer"/>
        <w:numPr>
          <w:ilvl w:val="1"/>
          <w:numId w:val="37"/>
        </w:numPr>
        <w:tabs>
          <w:tab w:val="right" w:pos="426"/>
        </w:tabs>
        <w:spacing w:before="120" w:after="120"/>
        <w:ind w:right="180" w:hanging="792"/>
        <w:jc w:val="both"/>
        <w:rPr>
          <w:rFonts w:ascii="Bookman Old Style" w:hAnsi="Bookman Old Style"/>
          <w:bCs/>
          <w:snapToGrid w:val="0"/>
          <w:color w:val="000000"/>
          <w:sz w:val="20"/>
          <w:szCs w:val="24"/>
        </w:rPr>
      </w:pPr>
      <w:r w:rsidRPr="005A27BC">
        <w:rPr>
          <w:rFonts w:ascii="Bookman Old Style" w:hAnsi="Bookman Old Style"/>
          <w:bCs/>
          <w:snapToGrid w:val="0"/>
          <w:color w:val="000000"/>
          <w:sz w:val="20"/>
          <w:szCs w:val="24"/>
        </w:rPr>
        <w:t>Технически консултации;</w:t>
      </w:r>
    </w:p>
    <w:p w14:paraId="4F474579" w14:textId="77777777" w:rsidR="00DE30E1" w:rsidRPr="005A27BC" w:rsidRDefault="00DE30E1" w:rsidP="008153CF">
      <w:pPr>
        <w:pStyle w:val="Footer"/>
        <w:numPr>
          <w:ilvl w:val="1"/>
          <w:numId w:val="37"/>
        </w:numPr>
        <w:tabs>
          <w:tab w:val="right" w:pos="426"/>
        </w:tabs>
        <w:spacing w:before="120" w:after="120"/>
        <w:ind w:right="180" w:hanging="792"/>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Периодично наблюдение на работоспособността и функциалността на системата чрез дистанционен достъп до системите и/или посещения на място;</w:t>
      </w:r>
    </w:p>
    <w:p w14:paraId="4F47457A" w14:textId="77777777" w:rsidR="00DE30E1" w:rsidRPr="005A27BC" w:rsidRDefault="00DE30E1" w:rsidP="008153CF">
      <w:pPr>
        <w:pStyle w:val="Footer"/>
        <w:numPr>
          <w:ilvl w:val="1"/>
          <w:numId w:val="37"/>
        </w:numPr>
        <w:tabs>
          <w:tab w:val="right" w:pos="426"/>
        </w:tabs>
        <w:spacing w:before="120" w:after="120"/>
        <w:ind w:right="180" w:hanging="792"/>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Диагностика на хардуера и софтуера на системите;</w:t>
      </w:r>
    </w:p>
    <w:p w14:paraId="4F47457B" w14:textId="77777777" w:rsidR="00DE30E1" w:rsidRPr="005A27BC" w:rsidRDefault="00DE30E1" w:rsidP="008153CF">
      <w:pPr>
        <w:pStyle w:val="Footer"/>
        <w:numPr>
          <w:ilvl w:val="1"/>
          <w:numId w:val="37"/>
        </w:numPr>
        <w:tabs>
          <w:tab w:val="right" w:pos="426"/>
        </w:tabs>
        <w:spacing w:before="120" w:after="120"/>
        <w:ind w:right="180" w:hanging="792"/>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Предоставена на разположение, постоянна </w:t>
      </w:r>
      <w:r w:rsidRPr="005A27BC">
        <w:rPr>
          <w:rFonts w:ascii="Bookman Old Style" w:hAnsi="Bookman Old Style"/>
          <w:bCs/>
          <w:snapToGrid w:val="0"/>
          <w:color w:val="000000"/>
          <w:sz w:val="20"/>
          <w:szCs w:val="24"/>
        </w:rPr>
        <w:t>GSM</w:t>
      </w:r>
      <w:r w:rsidRPr="005A27BC">
        <w:rPr>
          <w:rFonts w:ascii="Bookman Old Style" w:hAnsi="Bookman Old Style"/>
          <w:bCs/>
          <w:snapToGrid w:val="0"/>
          <w:color w:val="000000"/>
          <w:sz w:val="20"/>
          <w:szCs w:val="24"/>
          <w:lang w:val="ru-RU"/>
        </w:rPr>
        <w:t xml:space="preserve"> връзка до специалистите на Изпълнителя за съдействие – от Понеделник до Петък от 9:00 до 17:00 часа</w:t>
      </w:r>
    </w:p>
    <w:p w14:paraId="4F47457C"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r w:rsidRPr="005A27BC">
        <w:rPr>
          <w:rFonts w:ascii="Bookman Old Style" w:hAnsi="Bookman Old Style"/>
          <w:b/>
          <w:bCs/>
          <w:snapToGrid w:val="0"/>
          <w:color w:val="000000"/>
          <w:sz w:val="20"/>
          <w:szCs w:val="24"/>
          <w:lang w:val="ru-RU"/>
        </w:rPr>
        <w:t>Задълженията на Изпълнителя при предоставяне на услугите по договора, са както следва:</w:t>
      </w:r>
    </w:p>
    <w:p w14:paraId="4F47457D" w14:textId="7887877C"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При възникване на авария, Изпълнителят е длъжен да осигури сервизен инженер или работен екип в рамките на у</w:t>
      </w:r>
      <w:r w:rsidR="00167512" w:rsidRPr="005A27BC">
        <w:rPr>
          <w:rFonts w:ascii="Bookman Old Style" w:hAnsi="Bookman Old Style"/>
          <w:bCs/>
          <w:snapToGrid w:val="0"/>
          <w:color w:val="000000"/>
          <w:sz w:val="20"/>
          <w:szCs w:val="24"/>
          <w:lang w:val="ru-RU"/>
        </w:rPr>
        <w:t>говорените в т.9 по-долу</w:t>
      </w:r>
      <w:r w:rsidRPr="005A27BC">
        <w:rPr>
          <w:rFonts w:ascii="Bookman Old Style" w:hAnsi="Bookman Old Style"/>
          <w:bCs/>
          <w:snapToGrid w:val="0"/>
          <w:color w:val="000000"/>
          <w:sz w:val="20"/>
          <w:szCs w:val="24"/>
          <w:lang w:val="ru-RU"/>
        </w:rPr>
        <w:t xml:space="preserve"> срокове за отстраняване на аварията или дефектиралото оборудване.</w:t>
      </w:r>
    </w:p>
    <w:p w14:paraId="4F47457E" w14:textId="77777777"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Изпълнителя се задължава да изпълнява предвидените профилактики и тестове на системите.</w:t>
      </w:r>
    </w:p>
    <w:p w14:paraId="4F47457F" w14:textId="77777777"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Изпълнителят се задължава да дава на Възложителя консултации и да му оказва помощ при възникване на проблеми с експлоатацията на системите за видеонаблюдение и контрол на достъп/обход.</w:t>
      </w:r>
    </w:p>
    <w:p w14:paraId="4F474580" w14:textId="77777777"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Изпълнителят, в случай на необходимост от подмяна на дефектирали части и изделия с нови, е длъжен да съгласува писмено подмяната с Възложителя. </w:t>
      </w:r>
    </w:p>
    <w:p w14:paraId="4F474581" w14:textId="77777777"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Новоинсталираното оборудване се включва към сервизната поддръжка след изтичането на посочените гаранционни срокове.</w:t>
      </w:r>
    </w:p>
    <w:p w14:paraId="4F474582" w14:textId="77777777"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Изпълнителят е длъжен да изготви техническата документация за присъединяване на обекти и ново оборудване.</w:t>
      </w:r>
    </w:p>
    <w:p w14:paraId="4F474583" w14:textId="77777777" w:rsidR="00DE30E1" w:rsidRPr="005A27BC" w:rsidRDefault="00DE30E1" w:rsidP="008153CF">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Контролиращия служител по договора изисква писмено по имейл от Изпълнителя калкулация, съгласно предложените цени в договора график за изпълнение за разширение на системата за видеонаблюдение. В 5 дневен срок от получената калкулация и график, Контролиращия служител, в случай, че ги е приел, писмено възлага изпълнението.</w:t>
      </w:r>
    </w:p>
    <w:p w14:paraId="4F474584"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rPr>
      </w:pPr>
      <w:r w:rsidRPr="005A27BC">
        <w:rPr>
          <w:rFonts w:ascii="Bookman Old Style" w:hAnsi="Bookman Old Style"/>
          <w:b/>
          <w:bCs/>
          <w:snapToGrid w:val="0"/>
          <w:color w:val="000000"/>
          <w:sz w:val="20"/>
          <w:szCs w:val="24"/>
        </w:rPr>
        <w:t xml:space="preserve">Гаранционни срокове </w:t>
      </w:r>
    </w:p>
    <w:p w14:paraId="4F474585" w14:textId="59AD58E3"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Гаранционният срок за ново оборудване е минимум 24 месеца или по – дълъг срок, </w:t>
      </w:r>
      <w:r w:rsidR="00167512" w:rsidRPr="005A27BC">
        <w:rPr>
          <w:rFonts w:ascii="Bookman Old Style" w:hAnsi="Bookman Old Style"/>
          <w:bCs/>
          <w:snapToGrid w:val="0"/>
          <w:color w:val="000000"/>
          <w:sz w:val="20"/>
          <w:szCs w:val="24"/>
          <w:lang w:val="ru-RU"/>
        </w:rPr>
        <w:t>предложен от участника в хода на процедурата за обществена поръчка.</w:t>
      </w:r>
    </w:p>
    <w:p w14:paraId="4F474586" w14:textId="32FD2672"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Гаранционният срок за ремонтирано оборудване е минимум 6 месеца </w:t>
      </w:r>
      <w:r w:rsidR="00736E91" w:rsidRPr="005A27BC">
        <w:rPr>
          <w:rFonts w:ascii="Bookman Old Style" w:hAnsi="Bookman Old Style"/>
          <w:bCs/>
          <w:snapToGrid w:val="0"/>
          <w:color w:val="000000"/>
          <w:sz w:val="20"/>
          <w:szCs w:val="24"/>
          <w:lang w:val="ru-RU"/>
        </w:rPr>
        <w:t xml:space="preserve"> или по – дълъг срок, предложен от участника в хода на процедурата за обществена поръчка, </w:t>
      </w:r>
      <w:r w:rsidRPr="005A27BC">
        <w:rPr>
          <w:rFonts w:ascii="Bookman Old Style" w:hAnsi="Bookman Old Style"/>
          <w:bCs/>
          <w:snapToGrid w:val="0"/>
          <w:color w:val="000000"/>
          <w:sz w:val="20"/>
          <w:szCs w:val="24"/>
          <w:lang w:val="ru-RU"/>
        </w:rPr>
        <w:t>от датата на инсталирането и подписания без възражения от страна на Възложителя приемо – предавателен протокол.</w:t>
      </w:r>
    </w:p>
    <w:p w14:paraId="4F474587"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След приемане на обекта за експлоатация, в рамките на максималния гаранционен срок, Изпълнителят е длъжен да осъществява пълна сервизна поддръжка на новоизградената система.</w:t>
      </w:r>
    </w:p>
    <w:p w14:paraId="4F474588"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r w:rsidRPr="005A27BC">
        <w:rPr>
          <w:rFonts w:ascii="Bookman Old Style" w:hAnsi="Bookman Old Style"/>
          <w:b/>
          <w:bCs/>
          <w:snapToGrid w:val="0"/>
          <w:color w:val="000000"/>
          <w:sz w:val="20"/>
          <w:szCs w:val="24"/>
          <w:lang w:val="ru-RU"/>
        </w:rPr>
        <w:t>Изпълнителят поддържа в работно състояние техниката на Възложителя за времето на действие на договора, като извършва:</w:t>
      </w:r>
    </w:p>
    <w:p w14:paraId="4F474589"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Ремонт и настройка на дефектирало оборудване;</w:t>
      </w:r>
    </w:p>
    <w:p w14:paraId="4F47458A" w14:textId="51664C02"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Съгласно оферираното в ценовата таблица оборудване, Изпълнителя осигурява резервните части, които трябва да бъдат нови, оригинални и съвместими с техниката на Възложителя, както и отстранява повредите</w:t>
      </w:r>
      <w:r w:rsidR="00167512" w:rsidRPr="005A27BC">
        <w:rPr>
          <w:rFonts w:ascii="Bookman Old Style" w:hAnsi="Bookman Old Style"/>
          <w:bCs/>
          <w:snapToGrid w:val="0"/>
          <w:color w:val="000000"/>
          <w:sz w:val="20"/>
          <w:szCs w:val="24"/>
          <w:lang w:val="ru-RU"/>
        </w:rPr>
        <w:t>,</w:t>
      </w:r>
      <w:r w:rsidRPr="005A27BC">
        <w:rPr>
          <w:rFonts w:ascii="Bookman Old Style" w:hAnsi="Bookman Old Style"/>
          <w:bCs/>
          <w:snapToGrid w:val="0"/>
          <w:color w:val="000000"/>
          <w:sz w:val="20"/>
          <w:szCs w:val="24"/>
          <w:lang w:val="ru-RU"/>
        </w:rPr>
        <w:t xml:space="preserve"> появили се по оборудването в рамките на</w:t>
      </w:r>
      <w:r w:rsidR="00EB79A8" w:rsidRPr="005A27BC">
        <w:rPr>
          <w:rFonts w:ascii="Bookman Old Style" w:hAnsi="Bookman Old Style"/>
          <w:bCs/>
          <w:snapToGrid w:val="0"/>
          <w:color w:val="000000"/>
          <w:sz w:val="20"/>
          <w:szCs w:val="24"/>
          <w:lang w:val="ru-RU"/>
        </w:rPr>
        <w:t xml:space="preserve"> гаранционния срок</w:t>
      </w:r>
      <w:r w:rsidRPr="005A27BC">
        <w:rPr>
          <w:rFonts w:ascii="Bookman Old Style" w:hAnsi="Bookman Old Style"/>
          <w:bCs/>
          <w:snapToGrid w:val="0"/>
          <w:color w:val="000000"/>
          <w:sz w:val="20"/>
          <w:szCs w:val="24"/>
          <w:lang w:val="ru-RU"/>
        </w:rPr>
        <w:t>;</w:t>
      </w:r>
    </w:p>
    <w:p w14:paraId="4F47458B"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В случай на необходимост от подмяна на дефектирали части и изделия с нови, Изпълнителят е длъжен да съгласува писмено подмяната им с Възложителя;</w:t>
      </w:r>
    </w:p>
    <w:p w14:paraId="4F47458C"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Изпълнителя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w:t>
      </w:r>
    </w:p>
    <w:p w14:paraId="4F47458D"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При изпълнение на работите по поддръжката на системата, Изпълнителят е длъжен да спазва стриктно изискванията на правилниците и наредбите за работа;</w:t>
      </w:r>
    </w:p>
    <w:p w14:paraId="4F47458E"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Изпълнителят се задължава да осигури и поддържа в изправност всички лични предпазни средства на своите служители, ангажирани с изпълнението на договора.</w:t>
      </w:r>
    </w:p>
    <w:p w14:paraId="4F47458F"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rPr>
      </w:pPr>
      <w:r w:rsidRPr="005A27BC">
        <w:rPr>
          <w:rFonts w:ascii="Bookman Old Style" w:hAnsi="Bookman Old Style"/>
          <w:b/>
          <w:bCs/>
          <w:snapToGrid w:val="0"/>
          <w:color w:val="000000"/>
          <w:sz w:val="20"/>
          <w:szCs w:val="24"/>
        </w:rPr>
        <w:t>Приемателен тест</w:t>
      </w:r>
    </w:p>
    <w:p w14:paraId="4F474590"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След успешно проведени 72 часови проби на монтираното оборудване и софтуерните приложения, то се приема от Възложителя с подписан без възражения двустранен протокол.</w:t>
      </w:r>
    </w:p>
    <w:p w14:paraId="4F474591"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rPr>
      </w:pPr>
      <w:r w:rsidRPr="005A27BC">
        <w:rPr>
          <w:rFonts w:ascii="Bookman Old Style" w:hAnsi="Bookman Old Style"/>
          <w:b/>
          <w:bCs/>
          <w:snapToGrid w:val="0"/>
          <w:color w:val="000000"/>
          <w:sz w:val="20"/>
          <w:szCs w:val="24"/>
        </w:rPr>
        <w:t>Време за реакция</w:t>
      </w:r>
    </w:p>
    <w:p w14:paraId="4F474592"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При възникване на аварийни ситуации, срокът за реакция е до 24 часа след писменото уведомяване на Изпълнителя от Възложителя по </w:t>
      </w:r>
      <w:r w:rsidRPr="005A27BC">
        <w:rPr>
          <w:rFonts w:ascii="Bookman Old Style" w:hAnsi="Bookman Old Style"/>
          <w:bCs/>
          <w:snapToGrid w:val="0"/>
          <w:color w:val="000000"/>
          <w:sz w:val="20"/>
          <w:szCs w:val="24"/>
        </w:rPr>
        <w:t>e</w:t>
      </w:r>
      <w:r w:rsidRPr="005A27BC">
        <w:rPr>
          <w:rFonts w:ascii="Bookman Old Style" w:hAnsi="Bookman Old Style"/>
          <w:bCs/>
          <w:snapToGrid w:val="0"/>
          <w:color w:val="000000"/>
          <w:sz w:val="20"/>
          <w:szCs w:val="24"/>
          <w:lang w:val="ru-RU"/>
        </w:rPr>
        <w:t>-</w:t>
      </w:r>
      <w:r w:rsidRPr="005A27BC">
        <w:rPr>
          <w:rFonts w:ascii="Bookman Old Style" w:hAnsi="Bookman Old Style"/>
          <w:bCs/>
          <w:snapToGrid w:val="0"/>
          <w:color w:val="000000"/>
          <w:sz w:val="20"/>
          <w:szCs w:val="24"/>
        </w:rPr>
        <w:t>mail</w:t>
      </w:r>
      <w:r w:rsidRPr="005A27BC">
        <w:rPr>
          <w:rFonts w:ascii="Bookman Old Style" w:hAnsi="Bookman Old Style"/>
          <w:bCs/>
          <w:snapToGrid w:val="0"/>
          <w:color w:val="000000"/>
          <w:sz w:val="20"/>
          <w:szCs w:val="24"/>
          <w:lang w:val="ru-RU"/>
        </w:rPr>
        <w:t xml:space="preserve"> и телефон.</w:t>
      </w:r>
    </w:p>
    <w:p w14:paraId="4F474593"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При необходимост от резервни части, които не се намират на склад при Възложителя, срокът за реакция е до 24 часа след писменото уведомяване на Изпълнителя от Възложителя по </w:t>
      </w:r>
      <w:r w:rsidRPr="005A27BC">
        <w:rPr>
          <w:rFonts w:ascii="Bookman Old Style" w:hAnsi="Bookman Old Style"/>
          <w:bCs/>
          <w:snapToGrid w:val="0"/>
          <w:color w:val="000000"/>
          <w:sz w:val="20"/>
          <w:szCs w:val="24"/>
        </w:rPr>
        <w:t>e</w:t>
      </w:r>
      <w:r w:rsidRPr="005A27BC">
        <w:rPr>
          <w:rFonts w:ascii="Bookman Old Style" w:hAnsi="Bookman Old Style"/>
          <w:bCs/>
          <w:snapToGrid w:val="0"/>
          <w:color w:val="000000"/>
          <w:sz w:val="20"/>
          <w:szCs w:val="24"/>
          <w:lang w:val="ru-RU"/>
        </w:rPr>
        <w:t>-</w:t>
      </w:r>
      <w:r w:rsidRPr="005A27BC">
        <w:rPr>
          <w:rFonts w:ascii="Bookman Old Style" w:hAnsi="Bookman Old Style"/>
          <w:bCs/>
          <w:snapToGrid w:val="0"/>
          <w:color w:val="000000"/>
          <w:sz w:val="20"/>
          <w:szCs w:val="24"/>
        </w:rPr>
        <w:t>mail</w:t>
      </w:r>
      <w:r w:rsidRPr="005A27BC">
        <w:rPr>
          <w:rFonts w:ascii="Bookman Old Style" w:hAnsi="Bookman Old Style"/>
          <w:bCs/>
          <w:snapToGrid w:val="0"/>
          <w:color w:val="000000"/>
          <w:sz w:val="20"/>
          <w:szCs w:val="24"/>
          <w:lang w:val="ru-RU"/>
        </w:rPr>
        <w:t xml:space="preserve"> и телефон.</w:t>
      </w:r>
    </w:p>
    <w:p w14:paraId="4F474594"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 xml:space="preserve">Срокът за реакция при възникване на софтуерни проблеми е до 24 часа след писменото уведомяване на Изпълнителя от Възложителя по </w:t>
      </w:r>
      <w:r w:rsidRPr="005A27BC">
        <w:rPr>
          <w:rFonts w:ascii="Bookman Old Style" w:hAnsi="Bookman Old Style"/>
          <w:bCs/>
          <w:snapToGrid w:val="0"/>
          <w:color w:val="000000"/>
          <w:sz w:val="20"/>
          <w:szCs w:val="24"/>
        </w:rPr>
        <w:t>e</w:t>
      </w:r>
      <w:r w:rsidRPr="005A27BC">
        <w:rPr>
          <w:rFonts w:ascii="Bookman Old Style" w:hAnsi="Bookman Old Style"/>
          <w:bCs/>
          <w:snapToGrid w:val="0"/>
          <w:color w:val="000000"/>
          <w:sz w:val="20"/>
          <w:szCs w:val="24"/>
          <w:lang w:val="ru-RU"/>
        </w:rPr>
        <w:t>-</w:t>
      </w:r>
      <w:r w:rsidRPr="005A27BC">
        <w:rPr>
          <w:rFonts w:ascii="Bookman Old Style" w:hAnsi="Bookman Old Style"/>
          <w:bCs/>
          <w:snapToGrid w:val="0"/>
          <w:color w:val="000000"/>
          <w:sz w:val="20"/>
          <w:szCs w:val="24"/>
        </w:rPr>
        <w:t>mail</w:t>
      </w:r>
      <w:r w:rsidRPr="005A27BC">
        <w:rPr>
          <w:rFonts w:ascii="Bookman Old Style" w:hAnsi="Bookman Old Style"/>
          <w:bCs/>
          <w:snapToGrid w:val="0"/>
          <w:color w:val="000000"/>
          <w:sz w:val="20"/>
          <w:szCs w:val="24"/>
          <w:lang w:val="ru-RU"/>
        </w:rPr>
        <w:t xml:space="preserve"> и телефон.</w:t>
      </w:r>
    </w:p>
    <w:p w14:paraId="4F474595" w14:textId="77777777" w:rsidR="00DE30E1" w:rsidRPr="005A27BC" w:rsidRDefault="00DE30E1" w:rsidP="001A7617">
      <w:pPr>
        <w:pStyle w:val="Footer"/>
        <w:numPr>
          <w:ilvl w:val="1"/>
          <w:numId w:val="37"/>
        </w:numPr>
        <w:tabs>
          <w:tab w:val="right" w:pos="709"/>
        </w:tabs>
        <w:spacing w:before="120" w:after="120"/>
        <w:ind w:left="709" w:right="180" w:hanging="709"/>
        <w:jc w:val="both"/>
        <w:rPr>
          <w:rFonts w:ascii="Bookman Old Style" w:hAnsi="Bookman Old Style"/>
          <w:bCs/>
          <w:snapToGrid w:val="0"/>
          <w:color w:val="000000"/>
          <w:sz w:val="20"/>
          <w:szCs w:val="24"/>
          <w:lang w:val="ru-RU"/>
        </w:rPr>
      </w:pPr>
      <w:r w:rsidRPr="005A27BC">
        <w:rPr>
          <w:rFonts w:ascii="Bookman Old Style" w:hAnsi="Bookman Old Style"/>
          <w:bCs/>
          <w:snapToGrid w:val="0"/>
          <w:color w:val="000000"/>
          <w:sz w:val="20"/>
          <w:szCs w:val="24"/>
          <w:lang w:val="ru-RU"/>
        </w:rPr>
        <w:t>Сроковете по точки 9.1, 9.2 и 9.3 се отнасят единствено за делнични дни – от понеделник до петък от 9.00 до 17.00 ч.</w:t>
      </w:r>
    </w:p>
    <w:p w14:paraId="4F474596" w14:textId="77777777" w:rsidR="00DE30E1" w:rsidRPr="005A27BC" w:rsidRDefault="00DE30E1" w:rsidP="00A1578A">
      <w:pPr>
        <w:pStyle w:val="Footer"/>
        <w:numPr>
          <w:ilvl w:val="0"/>
          <w:numId w:val="37"/>
        </w:numPr>
        <w:tabs>
          <w:tab w:val="right" w:pos="709"/>
        </w:tabs>
        <w:spacing w:before="120" w:after="120"/>
        <w:ind w:right="180"/>
        <w:jc w:val="both"/>
        <w:rPr>
          <w:rFonts w:ascii="Bookman Old Style" w:hAnsi="Bookman Old Style"/>
          <w:b/>
          <w:bCs/>
          <w:snapToGrid w:val="0"/>
          <w:color w:val="000000"/>
          <w:sz w:val="20"/>
          <w:szCs w:val="24"/>
          <w:lang w:val="ru-RU"/>
        </w:rPr>
      </w:pPr>
      <w:r w:rsidRPr="005A27BC">
        <w:rPr>
          <w:rFonts w:ascii="Bookman Old Style" w:hAnsi="Bookman Old Style"/>
          <w:b/>
          <w:bCs/>
          <w:snapToGrid w:val="0"/>
          <w:color w:val="000000"/>
          <w:sz w:val="20"/>
          <w:szCs w:val="24"/>
          <w:lang w:val="ru-RU"/>
        </w:rPr>
        <w:t>Други изисквания по изпълнението на договора</w:t>
      </w:r>
    </w:p>
    <w:p w14:paraId="4F474597" w14:textId="200AE312" w:rsidR="00CC0C95" w:rsidRPr="005A27BC" w:rsidRDefault="00DE30E1" w:rsidP="00566102">
      <w:pPr>
        <w:pStyle w:val="Footer"/>
        <w:numPr>
          <w:ilvl w:val="1"/>
          <w:numId w:val="37"/>
        </w:numPr>
        <w:tabs>
          <w:tab w:val="right" w:pos="709"/>
        </w:tabs>
        <w:spacing w:before="120" w:after="120"/>
        <w:ind w:left="709" w:right="180" w:hanging="709"/>
        <w:rPr>
          <w:rFonts w:ascii="Bookman Old Style" w:hAnsi="Bookman Old Style"/>
          <w:bCs/>
          <w:snapToGrid w:val="0"/>
          <w:color w:val="000000"/>
          <w:szCs w:val="24"/>
          <w:lang w:val="ru-RU"/>
        </w:rPr>
        <w:sectPr w:rsidR="00CC0C95" w:rsidRPr="005A27BC" w:rsidSect="00CC0C95">
          <w:pgSz w:w="11906" w:h="16838"/>
          <w:pgMar w:top="1440" w:right="1440" w:bottom="1440" w:left="1440" w:header="709" w:footer="516" w:gutter="0"/>
          <w:cols w:space="708"/>
          <w:docGrid w:linePitch="360"/>
        </w:sectPr>
      </w:pPr>
      <w:r w:rsidRPr="005A27BC">
        <w:rPr>
          <w:rFonts w:ascii="Bookman Old Style" w:hAnsi="Bookman Old Style"/>
          <w:bCs/>
          <w:snapToGrid w:val="0"/>
          <w:color w:val="000000"/>
          <w:sz w:val="20"/>
          <w:szCs w:val="24"/>
          <w:lang w:val="ru-RU"/>
        </w:rPr>
        <w:t>Изпълнителят се задължава</w:t>
      </w:r>
      <w:r w:rsidR="00F07A10" w:rsidRPr="005A27BC">
        <w:rPr>
          <w:rFonts w:ascii="Bookman Old Style" w:hAnsi="Bookman Old Style"/>
          <w:bCs/>
          <w:snapToGrid w:val="0"/>
          <w:color w:val="000000"/>
          <w:sz w:val="20"/>
          <w:szCs w:val="24"/>
          <w:lang w:val="ru-RU"/>
        </w:rPr>
        <w:t xml:space="preserve"> при извършване на всяка доставка</w:t>
      </w:r>
      <w:r w:rsidRPr="005A27BC">
        <w:rPr>
          <w:rFonts w:ascii="Bookman Old Style" w:hAnsi="Bookman Old Style"/>
          <w:bCs/>
          <w:snapToGrid w:val="0"/>
          <w:color w:val="000000"/>
          <w:sz w:val="20"/>
          <w:szCs w:val="24"/>
          <w:lang w:val="ru-RU"/>
        </w:rPr>
        <w:t>, да предостави декларации за съответствие/сертификати за качество за всички технически средства посочени в таблиците</w:t>
      </w:r>
      <w:r w:rsidR="008F29CE" w:rsidRPr="005A27BC">
        <w:rPr>
          <w:rFonts w:ascii="Bookman Old Style" w:hAnsi="Bookman Old Style"/>
          <w:bCs/>
          <w:snapToGrid w:val="0"/>
          <w:color w:val="000000"/>
          <w:sz w:val="20"/>
          <w:szCs w:val="24"/>
          <w:lang w:val="ru-RU"/>
        </w:rPr>
        <w:t xml:space="preserve"> </w:t>
      </w:r>
    </w:p>
    <w:p w14:paraId="4F474598" w14:textId="77777777" w:rsidR="00DE30E1" w:rsidRPr="005A27BC" w:rsidRDefault="00DE30E1" w:rsidP="00CC0C95">
      <w:pPr>
        <w:pStyle w:val="Footer"/>
        <w:tabs>
          <w:tab w:val="right" w:pos="709"/>
        </w:tabs>
        <w:spacing w:before="120" w:after="120"/>
        <w:ind w:left="426" w:right="180"/>
        <w:jc w:val="both"/>
        <w:rPr>
          <w:rFonts w:ascii="Bookman Old Style" w:hAnsi="Bookman Old Style"/>
          <w:bCs/>
          <w:snapToGrid w:val="0"/>
          <w:color w:val="000000"/>
          <w:szCs w:val="24"/>
          <w:lang w:val="ru-RU"/>
        </w:rPr>
      </w:pPr>
    </w:p>
    <w:p w14:paraId="4F474599" w14:textId="77777777" w:rsidR="00CE392D" w:rsidRPr="005A27BC" w:rsidRDefault="00CE392D" w:rsidP="00D23CDC">
      <w:pPr>
        <w:pStyle w:val="Footer"/>
        <w:tabs>
          <w:tab w:val="clear" w:pos="4320"/>
          <w:tab w:val="clear" w:pos="8640"/>
          <w:tab w:val="right" w:pos="709"/>
        </w:tabs>
        <w:spacing w:before="120" w:after="120"/>
        <w:ind w:left="426" w:right="180"/>
        <w:jc w:val="center"/>
        <w:rPr>
          <w:rFonts w:ascii="Bookman Old Style" w:hAnsi="Bookman Old Style"/>
          <w:b/>
          <w:color w:val="auto"/>
          <w:lang w:val="bg-BG"/>
        </w:rPr>
      </w:pPr>
      <w:r w:rsidRPr="005A27BC">
        <w:rPr>
          <w:rFonts w:ascii="Bookman Old Style" w:hAnsi="Bookman Old Style"/>
          <w:b/>
          <w:color w:val="auto"/>
          <w:lang w:val="bg-BG"/>
        </w:rPr>
        <w:t>РАЗДЕЛ Б: ЦЕНИ И ДАННИ</w:t>
      </w:r>
      <w:bookmarkEnd w:id="6"/>
    </w:p>
    <w:p w14:paraId="4F47459A" w14:textId="77777777" w:rsidR="00CE392D" w:rsidRPr="005A27BC" w:rsidRDefault="00CE392D">
      <w:pPr>
        <w:pStyle w:val="Heading1"/>
        <w:jc w:val="center"/>
        <w:rPr>
          <w:rFonts w:ascii="Bookman Old Style" w:hAnsi="Bookman Old Style"/>
          <w:lang w:val="bg-BG"/>
        </w:rPr>
        <w:sectPr w:rsidR="00CE392D" w:rsidRPr="005A27BC" w:rsidSect="009E7337">
          <w:pgSz w:w="11906" w:h="16838"/>
          <w:pgMar w:top="1440" w:right="1440" w:bottom="1440" w:left="1440" w:header="709" w:footer="515" w:gutter="0"/>
          <w:cols w:space="708"/>
          <w:vAlign w:val="center"/>
          <w:docGrid w:linePitch="360"/>
        </w:sectPr>
      </w:pPr>
    </w:p>
    <w:p w14:paraId="4F47459B" w14:textId="77777777" w:rsidR="00CE392D" w:rsidRPr="005A27BC" w:rsidRDefault="00CE392D">
      <w:pPr>
        <w:pStyle w:val="Heading2"/>
        <w:spacing w:after="240"/>
        <w:rPr>
          <w:rFonts w:ascii="Bookman Old Style" w:hAnsi="Bookman Old Style"/>
          <w:b/>
          <w:bCs/>
          <w:sz w:val="28"/>
          <w:lang w:val="ru-RU"/>
        </w:rPr>
      </w:pPr>
      <w:bookmarkStart w:id="7" w:name="_Ref21230702"/>
      <w:r w:rsidRPr="005A27BC">
        <w:rPr>
          <w:rFonts w:ascii="Bookman Old Style" w:hAnsi="Bookman Old Style"/>
          <w:b/>
          <w:bCs/>
          <w:sz w:val="28"/>
          <w:lang w:val="ru-RU"/>
        </w:rPr>
        <w:t>ЦЕНОВИ ДОКУМЕНТ</w:t>
      </w:r>
      <w:bookmarkEnd w:id="7"/>
    </w:p>
    <w:p w14:paraId="4F47459C" w14:textId="77777777" w:rsidR="00CE392D" w:rsidRPr="005A27BC" w:rsidRDefault="00CE392D" w:rsidP="00696EAE">
      <w:pPr>
        <w:numPr>
          <w:ilvl w:val="0"/>
          <w:numId w:val="3"/>
        </w:numPr>
        <w:tabs>
          <w:tab w:val="num" w:pos="1080"/>
          <w:tab w:val="left" w:leader="dot" w:pos="12960"/>
        </w:tabs>
        <w:spacing w:after="120"/>
        <w:jc w:val="both"/>
        <w:rPr>
          <w:b/>
          <w:sz w:val="20"/>
          <w:lang w:val="bg-BG"/>
        </w:rPr>
      </w:pPr>
      <w:r w:rsidRPr="005A27BC">
        <w:rPr>
          <w:b/>
          <w:sz w:val="20"/>
          <w:lang w:val="bg-BG"/>
        </w:rPr>
        <w:t>ОБЩИ ПОЛОЖЕНИЯ</w:t>
      </w:r>
    </w:p>
    <w:p w14:paraId="4F47459E" w14:textId="77777777" w:rsidR="002051C0" w:rsidRPr="005A27BC" w:rsidRDefault="006C07E0" w:rsidP="00696EAE">
      <w:pPr>
        <w:numPr>
          <w:ilvl w:val="1"/>
          <w:numId w:val="3"/>
        </w:numPr>
        <w:tabs>
          <w:tab w:val="num" w:pos="900"/>
          <w:tab w:val="num" w:pos="1080"/>
          <w:tab w:val="left" w:leader="dot" w:pos="12960"/>
        </w:tabs>
        <w:spacing w:after="120"/>
        <w:jc w:val="both"/>
        <w:rPr>
          <w:sz w:val="20"/>
          <w:lang w:val="bg-BG"/>
        </w:rPr>
      </w:pPr>
      <w:r w:rsidRPr="005A27BC">
        <w:rPr>
          <w:sz w:val="20"/>
          <w:lang w:val="bg-BG"/>
        </w:rPr>
        <w:t xml:space="preserve">Единичните </w:t>
      </w:r>
      <w:r w:rsidR="002051C0" w:rsidRPr="005A27BC">
        <w:rPr>
          <w:sz w:val="20"/>
          <w:lang w:val="bg-BG"/>
        </w:rPr>
        <w:t xml:space="preserve">цени за </w:t>
      </w:r>
      <w:r w:rsidR="00D153A7" w:rsidRPr="005A27BC">
        <w:rPr>
          <w:sz w:val="20"/>
          <w:lang w:val="bg-BG"/>
        </w:rPr>
        <w:t xml:space="preserve">услуги </w:t>
      </w:r>
      <w:r w:rsidR="002051C0" w:rsidRPr="005A27BC">
        <w:rPr>
          <w:sz w:val="20"/>
          <w:lang w:val="bg-BG"/>
        </w:rPr>
        <w:t xml:space="preserve">включват транспортните разходи на </w:t>
      </w:r>
      <w:r w:rsidR="00D153A7" w:rsidRPr="005A27BC">
        <w:rPr>
          <w:sz w:val="20"/>
          <w:lang w:val="bg-BG"/>
        </w:rPr>
        <w:t xml:space="preserve">Изпълнителя </w:t>
      </w:r>
      <w:r w:rsidR="002051C0" w:rsidRPr="005A27BC">
        <w:rPr>
          <w:sz w:val="20"/>
          <w:lang w:val="bg-BG"/>
        </w:rPr>
        <w:t xml:space="preserve">до </w:t>
      </w:r>
      <w:hyperlink w:anchor="мястонадоставка" w:history="1">
        <w:r w:rsidR="00D153A7" w:rsidRPr="005A27BC">
          <w:rPr>
            <w:sz w:val="20"/>
            <w:lang w:val="bg-BG"/>
          </w:rPr>
          <w:t>мястото на работа</w:t>
        </w:r>
      </w:hyperlink>
      <w:r w:rsidR="002051C0" w:rsidRPr="005A27BC">
        <w:rPr>
          <w:sz w:val="20"/>
          <w:lang w:val="bg-BG"/>
        </w:rPr>
        <w:t>, както и всички евентуални допълнителни разходи, включени в предлаганата стойност или платими допълнително от “Софийска вода” АД.</w:t>
      </w:r>
    </w:p>
    <w:p w14:paraId="0A9038C3" w14:textId="2583E1AB" w:rsidR="001C51FE" w:rsidRPr="005A27BC" w:rsidRDefault="00331126" w:rsidP="00331126">
      <w:pPr>
        <w:numPr>
          <w:ilvl w:val="1"/>
          <w:numId w:val="3"/>
        </w:numPr>
        <w:tabs>
          <w:tab w:val="num" w:pos="900"/>
          <w:tab w:val="num" w:pos="1080"/>
          <w:tab w:val="left" w:leader="dot" w:pos="12960"/>
        </w:tabs>
        <w:spacing w:after="120"/>
        <w:jc w:val="both"/>
        <w:rPr>
          <w:sz w:val="20"/>
          <w:lang w:val="bg-BG"/>
        </w:rPr>
      </w:pPr>
      <w:r w:rsidRPr="005A27BC">
        <w:rPr>
          <w:sz w:val="20"/>
          <w:lang w:val="bg-BG"/>
        </w:rPr>
        <w:t>Единичните цени по поддръжката на предмета на договора и доставката на резервни части са DDP (съгласно Incoterms 201</w:t>
      </w:r>
      <w:r w:rsidR="001012AE" w:rsidRPr="005A27BC">
        <w:rPr>
          <w:sz w:val="20"/>
          <w:lang w:val="bg-BG"/>
        </w:rPr>
        <w:t>5</w:t>
      </w:r>
      <w:r w:rsidRPr="005A27BC">
        <w:rPr>
          <w:sz w:val="20"/>
          <w:lang w:val="bg-BG"/>
        </w:rPr>
        <w:t xml:space="preserve">) на </w:t>
      </w:r>
      <w:r w:rsidR="00DD0BE8" w:rsidRPr="005A27BC">
        <w:rPr>
          <w:sz w:val="20"/>
          <w:lang w:val="bg-BG"/>
        </w:rPr>
        <w:t>обекти</w:t>
      </w:r>
      <w:r w:rsidRPr="005A27BC">
        <w:rPr>
          <w:sz w:val="20"/>
          <w:lang w:val="bg-BG"/>
        </w:rPr>
        <w:t xml:space="preserve"> на „Софийска вода“, София</w:t>
      </w:r>
      <w:r w:rsidR="001C51FE" w:rsidRPr="005A27BC">
        <w:rPr>
          <w:sz w:val="20"/>
          <w:lang w:val="bg-BG"/>
        </w:rPr>
        <w:t>.</w:t>
      </w:r>
    </w:p>
    <w:p w14:paraId="4F47459F" w14:textId="613F402C" w:rsidR="00331126" w:rsidRPr="005A27BC" w:rsidRDefault="00013DFC" w:rsidP="00331126">
      <w:pPr>
        <w:numPr>
          <w:ilvl w:val="1"/>
          <w:numId w:val="3"/>
        </w:numPr>
        <w:tabs>
          <w:tab w:val="num" w:pos="900"/>
          <w:tab w:val="num" w:pos="1080"/>
          <w:tab w:val="left" w:leader="dot" w:pos="12960"/>
        </w:tabs>
        <w:spacing w:after="120"/>
        <w:jc w:val="both"/>
        <w:rPr>
          <w:sz w:val="20"/>
          <w:lang w:val="bg-BG"/>
        </w:rPr>
      </w:pPr>
      <w:r w:rsidRPr="005A27BC">
        <w:rPr>
          <w:sz w:val="20"/>
          <w:lang w:val="bg-BG"/>
        </w:rPr>
        <w:t>Всички оферирани цени в Ценовите таблици</w:t>
      </w:r>
      <w:r w:rsidR="001C51FE" w:rsidRPr="005A27BC">
        <w:rPr>
          <w:sz w:val="20"/>
          <w:lang w:val="bg-BG"/>
        </w:rPr>
        <w:t xml:space="preserve"> следва да включват всички договорни задължения на Изпълнителя по договора, било подразбиращи се или изрично упоменати</w:t>
      </w:r>
      <w:r w:rsidRPr="005A27BC">
        <w:rPr>
          <w:sz w:val="20"/>
          <w:lang w:val="bg-BG"/>
        </w:rPr>
        <w:t xml:space="preserve"> (включително и за застраховки, в съответствие с т.20 на Раздел Г Общи условия на договора за услуги)</w:t>
      </w:r>
      <w:r w:rsidR="001C51FE" w:rsidRPr="005A27BC">
        <w:rPr>
          <w:sz w:val="20"/>
          <w:lang w:val="bg-BG"/>
        </w:rPr>
        <w:t>.</w:t>
      </w:r>
    </w:p>
    <w:p w14:paraId="05B2CE1E" w14:textId="7D5AE697" w:rsidR="001C51FE" w:rsidRPr="005A27BC" w:rsidRDefault="001C51FE" w:rsidP="00331126">
      <w:pPr>
        <w:numPr>
          <w:ilvl w:val="1"/>
          <w:numId w:val="3"/>
        </w:numPr>
        <w:tabs>
          <w:tab w:val="num" w:pos="900"/>
          <w:tab w:val="num" w:pos="1080"/>
          <w:tab w:val="left" w:leader="dot" w:pos="12960"/>
        </w:tabs>
        <w:spacing w:after="120"/>
        <w:jc w:val="both"/>
        <w:rPr>
          <w:sz w:val="20"/>
          <w:lang w:val="bg-BG"/>
        </w:rPr>
      </w:pPr>
      <w:r w:rsidRPr="005A27BC">
        <w:rPr>
          <w:sz w:val="20"/>
          <w:lang w:val="bg-BG"/>
        </w:rPr>
        <w:t>Всички цени трябва да се представят в български лева, без ДДС и закръглени с точност до втория знак след десетичната запетая.</w:t>
      </w:r>
    </w:p>
    <w:p w14:paraId="4F4745A0" w14:textId="77777777" w:rsidR="002051C0" w:rsidRPr="005A27BC" w:rsidRDefault="002051C0" w:rsidP="00696EAE">
      <w:pPr>
        <w:numPr>
          <w:ilvl w:val="1"/>
          <w:numId w:val="3"/>
        </w:numPr>
        <w:tabs>
          <w:tab w:val="num" w:pos="900"/>
          <w:tab w:val="num" w:pos="1080"/>
          <w:tab w:val="left" w:leader="dot" w:pos="12960"/>
        </w:tabs>
        <w:spacing w:after="120"/>
        <w:jc w:val="both"/>
        <w:rPr>
          <w:sz w:val="20"/>
          <w:lang w:val="bg-BG"/>
        </w:rPr>
      </w:pPr>
      <w:r w:rsidRPr="005A27BC">
        <w:rPr>
          <w:sz w:val="20"/>
          <w:lang w:val="bg-BG"/>
        </w:rPr>
        <w:t xml:space="preserve">На </w:t>
      </w:r>
      <w:hyperlink w:anchor="изпълнител" w:history="1">
        <w:r w:rsidR="00D153A7" w:rsidRPr="005A27BC">
          <w:rPr>
            <w:sz w:val="20"/>
            <w:lang w:val="bg-BG"/>
          </w:rPr>
          <w:t>Изпълнителя</w:t>
        </w:r>
      </w:hyperlink>
      <w:r w:rsidR="00D153A7" w:rsidRPr="005A27BC">
        <w:rPr>
          <w:sz w:val="20"/>
          <w:lang w:val="bg-BG"/>
        </w:rPr>
        <w:t xml:space="preserve"> </w:t>
      </w:r>
      <w:r w:rsidRPr="005A27BC">
        <w:rPr>
          <w:sz w:val="20"/>
          <w:lang w:val="bg-BG"/>
        </w:rPr>
        <w:t xml:space="preserve">не са гарантирани количества или продължителност на дейностите и това следва да бъде взето под внимание при попълването на Ценовата таблица. </w:t>
      </w:r>
    </w:p>
    <w:p w14:paraId="4F4745A2" w14:textId="77777777" w:rsidR="002051C0" w:rsidRPr="005A27BC" w:rsidRDefault="002051C0" w:rsidP="00696EAE">
      <w:pPr>
        <w:numPr>
          <w:ilvl w:val="0"/>
          <w:numId w:val="3"/>
        </w:numPr>
        <w:tabs>
          <w:tab w:val="left" w:pos="900"/>
          <w:tab w:val="left" w:leader="dot" w:pos="12960"/>
        </w:tabs>
        <w:spacing w:after="120"/>
        <w:jc w:val="both"/>
        <w:rPr>
          <w:b/>
          <w:sz w:val="20"/>
          <w:lang w:val="bg-BG"/>
        </w:rPr>
      </w:pPr>
      <w:r w:rsidRPr="005A27BC">
        <w:rPr>
          <w:b/>
          <w:sz w:val="20"/>
          <w:lang w:val="bg-BG"/>
        </w:rPr>
        <w:t>НАЧИН НА ПЛАЩАНЕ</w:t>
      </w:r>
    </w:p>
    <w:p w14:paraId="4F4745A3" w14:textId="77777777" w:rsidR="00C435B6" w:rsidRPr="005A27BC" w:rsidRDefault="00A17D40" w:rsidP="00696EAE">
      <w:pPr>
        <w:numPr>
          <w:ilvl w:val="1"/>
          <w:numId w:val="3"/>
        </w:numPr>
        <w:tabs>
          <w:tab w:val="num" w:pos="1080"/>
          <w:tab w:val="left" w:leader="dot" w:pos="12960"/>
        </w:tabs>
        <w:spacing w:after="120"/>
        <w:rPr>
          <w:sz w:val="20"/>
          <w:lang w:val="bg-BG"/>
        </w:rPr>
      </w:pPr>
      <w:hyperlink w:anchor="изпълнител" w:history="1">
        <w:r w:rsidR="008E2B7B" w:rsidRPr="005A27BC">
          <w:rPr>
            <w:sz w:val="20"/>
            <w:lang w:val="bg-BG"/>
          </w:rPr>
          <w:t>Изпълнителят</w:t>
        </w:r>
      </w:hyperlink>
      <w:r w:rsidR="008E2B7B" w:rsidRPr="005A27BC">
        <w:rPr>
          <w:sz w:val="20"/>
          <w:lang w:val="bg-BG"/>
        </w:rPr>
        <w:t xml:space="preserve"> издава коректно попълнена фактура въз основа на подписан без възражения от страна на </w:t>
      </w:r>
      <w:hyperlink w:anchor="възложител" w:history="1">
        <w:r w:rsidR="008E2B7B" w:rsidRPr="005A27BC">
          <w:rPr>
            <w:sz w:val="20"/>
            <w:lang w:val="bg-BG"/>
          </w:rPr>
          <w:t>Възложителя</w:t>
        </w:r>
      </w:hyperlink>
      <w:r w:rsidR="008E2B7B" w:rsidRPr="005A27BC">
        <w:rPr>
          <w:sz w:val="20"/>
          <w:lang w:val="bg-BG"/>
        </w:rPr>
        <w:t xml:space="preserve"> прием</w:t>
      </w:r>
      <w:r w:rsidR="00213F0B" w:rsidRPr="005A27BC">
        <w:rPr>
          <w:sz w:val="20"/>
          <w:lang w:val="bg-BG"/>
        </w:rPr>
        <w:t>ателн</w:t>
      </w:r>
      <w:r w:rsidR="008E2B7B" w:rsidRPr="005A27BC">
        <w:rPr>
          <w:sz w:val="20"/>
          <w:lang w:val="bg-BG"/>
        </w:rPr>
        <w:t>о-предавателен протокол.</w:t>
      </w:r>
    </w:p>
    <w:p w14:paraId="4F4745A4" w14:textId="77777777" w:rsidR="008E2B7B" w:rsidRPr="005A27BC" w:rsidRDefault="008E2B7B" w:rsidP="00696EAE">
      <w:pPr>
        <w:numPr>
          <w:ilvl w:val="1"/>
          <w:numId w:val="3"/>
        </w:numPr>
        <w:tabs>
          <w:tab w:val="num" w:pos="1080"/>
          <w:tab w:val="left" w:leader="dot" w:pos="12960"/>
        </w:tabs>
        <w:spacing w:after="120"/>
        <w:rPr>
          <w:sz w:val="20"/>
          <w:lang w:val="bg-BG"/>
        </w:rPr>
      </w:pPr>
      <w:r w:rsidRPr="005A27BC">
        <w:rPr>
          <w:sz w:val="20"/>
          <w:lang w:val="bg-BG"/>
        </w:rPr>
        <w:t xml:space="preserve">Плащането ще се извършва съгласно чл. 6 „Плащане, ДДС и гаранция за изпълнение” от Раздел Г: „Общи условия на договора за </w:t>
      </w:r>
      <w:r w:rsidR="00E3316E" w:rsidRPr="005A27BC">
        <w:rPr>
          <w:sz w:val="20"/>
          <w:lang w:val="bg-BG"/>
        </w:rPr>
        <w:t>услуги</w:t>
      </w:r>
      <w:r w:rsidRPr="005A27BC">
        <w:rPr>
          <w:sz w:val="20"/>
          <w:lang w:val="bg-BG"/>
        </w:rPr>
        <w:t>”.</w:t>
      </w:r>
    </w:p>
    <w:p w14:paraId="4F4745A5" w14:textId="77777777" w:rsidR="009D78E7" w:rsidRPr="005A27BC" w:rsidRDefault="009D78E7">
      <w:pPr>
        <w:rPr>
          <w:lang w:val="bg-BG"/>
        </w:rPr>
        <w:sectPr w:rsidR="009D78E7" w:rsidRPr="005A27BC" w:rsidSect="00832344">
          <w:headerReference w:type="default" r:id="rId20"/>
          <w:pgSz w:w="11906" w:h="16838"/>
          <w:pgMar w:top="1440" w:right="1440" w:bottom="719" w:left="1440" w:header="709" w:footer="785" w:gutter="0"/>
          <w:cols w:space="708"/>
          <w:docGrid w:linePitch="360"/>
        </w:sectPr>
      </w:pPr>
    </w:p>
    <w:p w14:paraId="4F4745A6" w14:textId="77777777" w:rsidR="00566102" w:rsidRPr="005A27BC" w:rsidRDefault="00566102" w:rsidP="00566102">
      <w:pPr>
        <w:spacing w:before="360" w:after="120" w:line="480" w:lineRule="auto"/>
        <w:rPr>
          <w:b/>
          <w:lang w:val="bg-BG"/>
        </w:rPr>
      </w:pPr>
      <w:r w:rsidRPr="005A27BC">
        <w:rPr>
          <w:b/>
          <w:lang w:val="bg-BG"/>
        </w:rPr>
        <w:t xml:space="preserve">ЦЕНОВА ТАБЛИЦА 1 -  ДЕЙНОСТИ ЗА РАЗВИТИЕ НА СИСТЕМИ ЗА ВИДЕОНАБЛЮДЕНИЕ </w:t>
      </w:r>
    </w:p>
    <w:tbl>
      <w:tblPr>
        <w:tblW w:w="5000" w:type="pct"/>
        <w:tblLayout w:type="fixed"/>
        <w:tblCellMar>
          <w:left w:w="70" w:type="dxa"/>
          <w:right w:w="70" w:type="dxa"/>
        </w:tblCellMar>
        <w:tblLook w:val="04A0" w:firstRow="1" w:lastRow="0" w:firstColumn="1" w:lastColumn="0" w:noHBand="0" w:noVBand="1"/>
      </w:tblPr>
      <w:tblGrid>
        <w:gridCol w:w="885"/>
        <w:gridCol w:w="2587"/>
        <w:gridCol w:w="2722"/>
        <w:gridCol w:w="1157"/>
        <w:gridCol w:w="1815"/>
      </w:tblGrid>
      <w:tr w:rsidR="00566102" w:rsidRPr="005A27BC" w14:paraId="4F4745AC" w14:textId="77777777" w:rsidTr="00FE5A94">
        <w:trPr>
          <w:trHeight w:val="290"/>
          <w:tblHeader/>
        </w:trPr>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745A7" w14:textId="77777777" w:rsidR="00566102" w:rsidRPr="005A27BC" w:rsidRDefault="00566102" w:rsidP="000C2A98">
            <w:pPr>
              <w:jc w:val="center"/>
              <w:rPr>
                <w:b/>
                <w:sz w:val="20"/>
                <w:szCs w:val="20"/>
                <w:lang w:val="bg-BG"/>
              </w:rPr>
            </w:pPr>
            <w:r w:rsidRPr="005A27BC">
              <w:rPr>
                <w:b/>
                <w:sz w:val="20"/>
                <w:szCs w:val="20"/>
                <w:lang w:val="bg-BG"/>
              </w:rPr>
              <w:t>№ по ред</w:t>
            </w:r>
          </w:p>
        </w:tc>
        <w:tc>
          <w:tcPr>
            <w:tcW w:w="1411" w:type="pct"/>
            <w:tcBorders>
              <w:top w:val="single" w:sz="4" w:space="0" w:color="auto"/>
              <w:left w:val="nil"/>
              <w:bottom w:val="single" w:sz="4" w:space="0" w:color="auto"/>
              <w:right w:val="single" w:sz="4" w:space="0" w:color="auto"/>
            </w:tcBorders>
            <w:shd w:val="clear" w:color="000000" w:fill="FFFFFF"/>
            <w:vAlign w:val="center"/>
            <w:hideMark/>
          </w:tcPr>
          <w:p w14:paraId="4F4745A8" w14:textId="77777777" w:rsidR="00566102" w:rsidRPr="005A27BC" w:rsidRDefault="00566102" w:rsidP="000C2A98">
            <w:pPr>
              <w:jc w:val="center"/>
              <w:rPr>
                <w:b/>
                <w:sz w:val="20"/>
                <w:szCs w:val="20"/>
                <w:lang w:val="bg-BG"/>
              </w:rPr>
            </w:pPr>
            <w:r w:rsidRPr="005A27BC">
              <w:rPr>
                <w:b/>
                <w:sz w:val="20"/>
                <w:szCs w:val="20"/>
              </w:rPr>
              <w:t>ДЕЙНОСТ</w:t>
            </w:r>
          </w:p>
        </w:tc>
        <w:tc>
          <w:tcPr>
            <w:tcW w:w="1485" w:type="pct"/>
            <w:tcBorders>
              <w:top w:val="single" w:sz="4" w:space="0" w:color="auto"/>
              <w:left w:val="nil"/>
              <w:bottom w:val="single" w:sz="4" w:space="0" w:color="auto"/>
              <w:right w:val="single" w:sz="4" w:space="0" w:color="auto"/>
            </w:tcBorders>
            <w:shd w:val="clear" w:color="000000" w:fill="FFFFFF"/>
            <w:noWrap/>
            <w:vAlign w:val="center"/>
            <w:hideMark/>
          </w:tcPr>
          <w:p w14:paraId="4F4745A9" w14:textId="77777777" w:rsidR="00566102" w:rsidRPr="005A27BC" w:rsidRDefault="00566102" w:rsidP="000C2A98">
            <w:pPr>
              <w:jc w:val="center"/>
              <w:rPr>
                <w:b/>
                <w:sz w:val="20"/>
                <w:szCs w:val="20"/>
                <w:lang w:val="bg-BG"/>
              </w:rPr>
            </w:pPr>
            <w:r w:rsidRPr="005A27BC">
              <w:rPr>
                <w:b/>
                <w:sz w:val="20"/>
                <w:szCs w:val="20"/>
                <w:lang w:val="ru-RU"/>
              </w:rPr>
              <w:t>Технически детайли, където е приложимо</w:t>
            </w:r>
          </w:p>
        </w:tc>
        <w:tc>
          <w:tcPr>
            <w:tcW w:w="631" w:type="pct"/>
            <w:tcBorders>
              <w:top w:val="single" w:sz="4" w:space="0" w:color="auto"/>
              <w:left w:val="nil"/>
              <w:bottom w:val="single" w:sz="4" w:space="0" w:color="auto"/>
              <w:right w:val="single" w:sz="4" w:space="0" w:color="auto"/>
            </w:tcBorders>
            <w:shd w:val="clear" w:color="000000" w:fill="FFFFFF"/>
            <w:noWrap/>
            <w:vAlign w:val="center"/>
            <w:hideMark/>
          </w:tcPr>
          <w:p w14:paraId="4F4745AA" w14:textId="77777777" w:rsidR="00566102" w:rsidRPr="005A27BC" w:rsidRDefault="00566102" w:rsidP="000C2A98">
            <w:pPr>
              <w:jc w:val="center"/>
              <w:rPr>
                <w:b/>
                <w:sz w:val="20"/>
                <w:szCs w:val="20"/>
                <w:lang w:val="bg-BG"/>
              </w:rPr>
            </w:pPr>
            <w:r w:rsidRPr="005A27BC">
              <w:rPr>
                <w:b/>
                <w:sz w:val="20"/>
                <w:szCs w:val="20"/>
              </w:rPr>
              <w:t>мярка</w:t>
            </w:r>
          </w:p>
        </w:tc>
        <w:tc>
          <w:tcPr>
            <w:tcW w:w="990" w:type="pct"/>
            <w:tcBorders>
              <w:top w:val="single" w:sz="4" w:space="0" w:color="auto"/>
              <w:left w:val="nil"/>
              <w:bottom w:val="single" w:sz="4" w:space="0" w:color="auto"/>
              <w:right w:val="single" w:sz="4" w:space="0" w:color="auto"/>
            </w:tcBorders>
            <w:shd w:val="clear" w:color="000000" w:fill="FFFFFF"/>
            <w:noWrap/>
            <w:vAlign w:val="center"/>
            <w:hideMark/>
          </w:tcPr>
          <w:p w14:paraId="4F4745AB" w14:textId="77777777" w:rsidR="00566102" w:rsidRPr="005A27BC" w:rsidRDefault="00566102" w:rsidP="000C2A98">
            <w:pPr>
              <w:jc w:val="center"/>
              <w:rPr>
                <w:b/>
                <w:sz w:val="20"/>
                <w:szCs w:val="20"/>
                <w:lang w:val="bg-BG"/>
              </w:rPr>
            </w:pPr>
            <w:r w:rsidRPr="005A27BC">
              <w:rPr>
                <w:b/>
                <w:sz w:val="20"/>
                <w:szCs w:val="20"/>
                <w:lang w:val="ru-RU"/>
              </w:rPr>
              <w:t>Цена в лева без ДДС</w:t>
            </w:r>
          </w:p>
        </w:tc>
      </w:tr>
      <w:tr w:rsidR="00052E74" w:rsidRPr="005A27BC" w14:paraId="4F4745B2"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AD" w14:textId="77777777" w:rsidR="00052E74" w:rsidRPr="005A27BC" w:rsidRDefault="00052E74" w:rsidP="000C2A98">
            <w:pPr>
              <w:rPr>
                <w:sz w:val="20"/>
                <w:szCs w:val="20"/>
                <w:lang w:val="bg-BG"/>
              </w:rPr>
            </w:pPr>
            <w:r w:rsidRPr="005A27BC">
              <w:rPr>
                <w:sz w:val="20"/>
                <w:szCs w:val="20"/>
                <w:lang w:val="bg-BG"/>
              </w:rPr>
              <w:t>1</w:t>
            </w:r>
          </w:p>
        </w:tc>
        <w:tc>
          <w:tcPr>
            <w:tcW w:w="1411" w:type="pct"/>
            <w:tcBorders>
              <w:top w:val="nil"/>
              <w:left w:val="nil"/>
              <w:bottom w:val="single" w:sz="4" w:space="0" w:color="auto"/>
              <w:right w:val="single" w:sz="4" w:space="0" w:color="auto"/>
            </w:tcBorders>
            <w:shd w:val="clear" w:color="auto" w:fill="auto"/>
            <w:vAlign w:val="center"/>
            <w:hideMark/>
          </w:tcPr>
          <w:p w14:paraId="4F4745AE" w14:textId="77777777" w:rsidR="00052E74" w:rsidRPr="005A27BC" w:rsidRDefault="00052E74" w:rsidP="000C2A98">
            <w:pPr>
              <w:rPr>
                <w:sz w:val="20"/>
                <w:szCs w:val="20"/>
                <w:lang w:val="bg-BG"/>
              </w:rPr>
            </w:pPr>
            <w:r w:rsidRPr="005A27BC">
              <w:rPr>
                <w:sz w:val="20"/>
                <w:szCs w:val="20"/>
                <w:lang w:val="ru-RU"/>
              </w:rPr>
              <w:t>Изтегляне/полагане на меден комуникационен кабел</w:t>
            </w:r>
          </w:p>
        </w:tc>
        <w:tc>
          <w:tcPr>
            <w:tcW w:w="1485" w:type="pct"/>
            <w:tcBorders>
              <w:top w:val="nil"/>
              <w:left w:val="nil"/>
              <w:bottom w:val="single" w:sz="4" w:space="0" w:color="auto"/>
              <w:right w:val="single" w:sz="4" w:space="0" w:color="auto"/>
            </w:tcBorders>
            <w:shd w:val="clear" w:color="auto" w:fill="auto"/>
            <w:noWrap/>
            <w:hideMark/>
          </w:tcPr>
          <w:p w14:paraId="4F4745AF" w14:textId="7E828E70"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B0"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B1" w14:textId="77777777" w:rsidR="00052E74" w:rsidRPr="005A27BC" w:rsidRDefault="00052E74" w:rsidP="000C2A98">
            <w:pPr>
              <w:rPr>
                <w:sz w:val="20"/>
                <w:szCs w:val="20"/>
                <w:lang w:val="bg-BG"/>
              </w:rPr>
            </w:pPr>
          </w:p>
        </w:tc>
      </w:tr>
      <w:tr w:rsidR="00052E74" w:rsidRPr="005A27BC" w14:paraId="4F4745B8"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B3" w14:textId="77777777" w:rsidR="00052E74" w:rsidRPr="005A27BC" w:rsidRDefault="00052E74" w:rsidP="000C2A98">
            <w:pPr>
              <w:rPr>
                <w:sz w:val="20"/>
                <w:szCs w:val="20"/>
                <w:lang w:val="bg-BG"/>
              </w:rPr>
            </w:pPr>
            <w:r w:rsidRPr="005A27BC">
              <w:rPr>
                <w:sz w:val="20"/>
                <w:szCs w:val="20"/>
                <w:lang w:val="bg-BG"/>
              </w:rPr>
              <w:t>2</w:t>
            </w:r>
          </w:p>
        </w:tc>
        <w:tc>
          <w:tcPr>
            <w:tcW w:w="1411" w:type="pct"/>
            <w:tcBorders>
              <w:top w:val="nil"/>
              <w:left w:val="nil"/>
              <w:bottom w:val="single" w:sz="4" w:space="0" w:color="auto"/>
              <w:right w:val="single" w:sz="4" w:space="0" w:color="auto"/>
            </w:tcBorders>
            <w:shd w:val="clear" w:color="auto" w:fill="auto"/>
            <w:vAlign w:val="center"/>
            <w:hideMark/>
          </w:tcPr>
          <w:p w14:paraId="4F4745B4" w14:textId="77777777" w:rsidR="00052E74" w:rsidRPr="005A27BC" w:rsidRDefault="00052E74" w:rsidP="000C2A98">
            <w:pPr>
              <w:rPr>
                <w:sz w:val="20"/>
                <w:szCs w:val="20"/>
                <w:lang w:val="bg-BG"/>
              </w:rPr>
            </w:pPr>
            <w:r w:rsidRPr="005A27BC">
              <w:rPr>
                <w:sz w:val="20"/>
                <w:szCs w:val="20"/>
                <w:lang w:val="ru-RU"/>
              </w:rPr>
              <w:t>Изтегляне/полагане на силов кабел НН</w:t>
            </w:r>
          </w:p>
        </w:tc>
        <w:tc>
          <w:tcPr>
            <w:tcW w:w="1485" w:type="pct"/>
            <w:tcBorders>
              <w:top w:val="nil"/>
              <w:left w:val="nil"/>
              <w:bottom w:val="single" w:sz="4" w:space="0" w:color="auto"/>
              <w:right w:val="single" w:sz="4" w:space="0" w:color="auto"/>
            </w:tcBorders>
            <w:shd w:val="clear" w:color="auto" w:fill="auto"/>
            <w:noWrap/>
            <w:hideMark/>
          </w:tcPr>
          <w:p w14:paraId="4F4745B5" w14:textId="5707C158"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B6"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B7" w14:textId="77777777" w:rsidR="00052E74" w:rsidRPr="005A27BC" w:rsidRDefault="00052E74" w:rsidP="000C2A98">
            <w:pPr>
              <w:rPr>
                <w:sz w:val="20"/>
                <w:szCs w:val="20"/>
                <w:lang w:val="bg-BG"/>
              </w:rPr>
            </w:pPr>
          </w:p>
        </w:tc>
      </w:tr>
      <w:tr w:rsidR="00052E74" w:rsidRPr="005A27BC" w14:paraId="4F4745BE"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B9" w14:textId="77777777" w:rsidR="00052E74" w:rsidRPr="005A27BC" w:rsidRDefault="00052E74" w:rsidP="000C2A98">
            <w:pPr>
              <w:rPr>
                <w:sz w:val="20"/>
                <w:szCs w:val="20"/>
                <w:lang w:val="bg-BG"/>
              </w:rPr>
            </w:pPr>
            <w:r w:rsidRPr="005A27BC">
              <w:rPr>
                <w:sz w:val="20"/>
                <w:szCs w:val="20"/>
                <w:lang w:val="bg-BG"/>
              </w:rPr>
              <w:t>3</w:t>
            </w:r>
          </w:p>
        </w:tc>
        <w:tc>
          <w:tcPr>
            <w:tcW w:w="1411" w:type="pct"/>
            <w:tcBorders>
              <w:top w:val="nil"/>
              <w:left w:val="nil"/>
              <w:bottom w:val="single" w:sz="4" w:space="0" w:color="auto"/>
              <w:right w:val="single" w:sz="4" w:space="0" w:color="auto"/>
            </w:tcBorders>
            <w:shd w:val="clear" w:color="auto" w:fill="auto"/>
            <w:vAlign w:val="center"/>
            <w:hideMark/>
          </w:tcPr>
          <w:p w14:paraId="4F4745BA" w14:textId="77777777" w:rsidR="00052E74" w:rsidRPr="005A27BC" w:rsidRDefault="00052E74" w:rsidP="000C2A98">
            <w:pPr>
              <w:rPr>
                <w:sz w:val="20"/>
                <w:szCs w:val="20"/>
                <w:lang w:val="bg-BG"/>
              </w:rPr>
            </w:pPr>
            <w:r w:rsidRPr="005A27BC">
              <w:rPr>
                <w:sz w:val="20"/>
                <w:szCs w:val="20"/>
                <w:lang w:val="ru-RU"/>
              </w:rPr>
              <w:t>Изтегляне/полагане на оптичен кабел</w:t>
            </w:r>
          </w:p>
        </w:tc>
        <w:tc>
          <w:tcPr>
            <w:tcW w:w="1485" w:type="pct"/>
            <w:tcBorders>
              <w:top w:val="nil"/>
              <w:left w:val="nil"/>
              <w:bottom w:val="single" w:sz="4" w:space="0" w:color="auto"/>
              <w:right w:val="single" w:sz="4" w:space="0" w:color="auto"/>
            </w:tcBorders>
            <w:shd w:val="clear" w:color="auto" w:fill="auto"/>
            <w:noWrap/>
            <w:hideMark/>
          </w:tcPr>
          <w:p w14:paraId="4F4745BB" w14:textId="0F00C7FB"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BC"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BD" w14:textId="77777777" w:rsidR="00052E74" w:rsidRPr="005A27BC" w:rsidRDefault="00052E74" w:rsidP="000C2A98">
            <w:pPr>
              <w:rPr>
                <w:sz w:val="20"/>
                <w:szCs w:val="20"/>
                <w:lang w:val="bg-BG"/>
              </w:rPr>
            </w:pPr>
          </w:p>
        </w:tc>
      </w:tr>
      <w:tr w:rsidR="00052E74" w:rsidRPr="005A27BC" w14:paraId="4F4745C4"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BF" w14:textId="77777777" w:rsidR="00052E74" w:rsidRPr="005A27BC" w:rsidRDefault="00052E74" w:rsidP="000C2A98">
            <w:pPr>
              <w:rPr>
                <w:sz w:val="20"/>
                <w:szCs w:val="20"/>
                <w:lang w:val="bg-BG"/>
              </w:rPr>
            </w:pPr>
            <w:r w:rsidRPr="005A27BC">
              <w:rPr>
                <w:sz w:val="20"/>
                <w:szCs w:val="20"/>
                <w:lang w:val="bg-BG"/>
              </w:rPr>
              <w:t>4</w:t>
            </w:r>
          </w:p>
        </w:tc>
        <w:tc>
          <w:tcPr>
            <w:tcW w:w="1411" w:type="pct"/>
            <w:tcBorders>
              <w:top w:val="nil"/>
              <w:left w:val="nil"/>
              <w:bottom w:val="single" w:sz="4" w:space="0" w:color="auto"/>
              <w:right w:val="single" w:sz="4" w:space="0" w:color="auto"/>
            </w:tcBorders>
            <w:shd w:val="clear" w:color="auto" w:fill="auto"/>
            <w:vAlign w:val="center"/>
            <w:hideMark/>
          </w:tcPr>
          <w:p w14:paraId="4F4745C0" w14:textId="77777777" w:rsidR="00052E74" w:rsidRPr="005A27BC" w:rsidRDefault="00052E74" w:rsidP="000C2A98">
            <w:pPr>
              <w:rPr>
                <w:sz w:val="20"/>
                <w:szCs w:val="20"/>
                <w:lang w:val="bg-BG"/>
              </w:rPr>
            </w:pPr>
            <w:r w:rsidRPr="005A27BC">
              <w:rPr>
                <w:sz w:val="20"/>
                <w:szCs w:val="20"/>
                <w:lang w:val="ru-RU"/>
              </w:rPr>
              <w:t>Изтегляне/полагане на гофрирана тръба</w:t>
            </w:r>
          </w:p>
        </w:tc>
        <w:tc>
          <w:tcPr>
            <w:tcW w:w="1485" w:type="pct"/>
            <w:tcBorders>
              <w:top w:val="nil"/>
              <w:left w:val="nil"/>
              <w:bottom w:val="single" w:sz="4" w:space="0" w:color="auto"/>
              <w:right w:val="single" w:sz="4" w:space="0" w:color="auto"/>
            </w:tcBorders>
            <w:shd w:val="clear" w:color="auto" w:fill="auto"/>
            <w:noWrap/>
            <w:hideMark/>
          </w:tcPr>
          <w:p w14:paraId="4F4745C1" w14:textId="49D6A493"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C2"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C3" w14:textId="77777777" w:rsidR="00052E74" w:rsidRPr="005A27BC" w:rsidRDefault="00052E74" w:rsidP="000C2A98">
            <w:pPr>
              <w:rPr>
                <w:sz w:val="20"/>
                <w:szCs w:val="20"/>
                <w:lang w:val="bg-BG"/>
              </w:rPr>
            </w:pPr>
          </w:p>
        </w:tc>
      </w:tr>
      <w:tr w:rsidR="00052E74" w:rsidRPr="005A27BC" w14:paraId="4F4745CA"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C5" w14:textId="77777777" w:rsidR="00052E74" w:rsidRPr="005A27BC" w:rsidRDefault="00052E74" w:rsidP="000C2A98">
            <w:pPr>
              <w:rPr>
                <w:sz w:val="20"/>
                <w:szCs w:val="20"/>
                <w:lang w:val="bg-BG"/>
              </w:rPr>
            </w:pPr>
            <w:r w:rsidRPr="005A27BC">
              <w:rPr>
                <w:sz w:val="20"/>
                <w:szCs w:val="20"/>
                <w:lang w:val="bg-BG"/>
              </w:rPr>
              <w:t>5</w:t>
            </w:r>
          </w:p>
        </w:tc>
        <w:tc>
          <w:tcPr>
            <w:tcW w:w="1411" w:type="pct"/>
            <w:tcBorders>
              <w:top w:val="nil"/>
              <w:left w:val="nil"/>
              <w:bottom w:val="single" w:sz="4" w:space="0" w:color="auto"/>
              <w:right w:val="single" w:sz="4" w:space="0" w:color="auto"/>
            </w:tcBorders>
            <w:shd w:val="clear" w:color="auto" w:fill="auto"/>
            <w:vAlign w:val="center"/>
            <w:hideMark/>
          </w:tcPr>
          <w:p w14:paraId="4F4745C6" w14:textId="77777777" w:rsidR="00052E74" w:rsidRPr="005A27BC" w:rsidRDefault="00052E74" w:rsidP="000C2A98">
            <w:pPr>
              <w:rPr>
                <w:sz w:val="20"/>
                <w:szCs w:val="20"/>
                <w:lang w:val="bg-BG"/>
              </w:rPr>
            </w:pPr>
            <w:r w:rsidRPr="005A27BC">
              <w:rPr>
                <w:sz w:val="20"/>
                <w:szCs w:val="20"/>
                <w:lang w:val="ru-RU"/>
              </w:rPr>
              <w:t>Полагане на HDPE тръба ф16</w:t>
            </w:r>
          </w:p>
        </w:tc>
        <w:tc>
          <w:tcPr>
            <w:tcW w:w="1485" w:type="pct"/>
            <w:tcBorders>
              <w:top w:val="nil"/>
              <w:left w:val="nil"/>
              <w:bottom w:val="single" w:sz="4" w:space="0" w:color="auto"/>
              <w:right w:val="single" w:sz="4" w:space="0" w:color="auto"/>
            </w:tcBorders>
            <w:shd w:val="clear" w:color="auto" w:fill="auto"/>
            <w:noWrap/>
            <w:hideMark/>
          </w:tcPr>
          <w:p w14:paraId="4F4745C7" w14:textId="1574268B"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C8"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C9" w14:textId="77777777" w:rsidR="00052E74" w:rsidRPr="005A27BC" w:rsidRDefault="00052E74" w:rsidP="000C2A98">
            <w:pPr>
              <w:rPr>
                <w:sz w:val="20"/>
                <w:szCs w:val="20"/>
                <w:lang w:val="bg-BG"/>
              </w:rPr>
            </w:pPr>
          </w:p>
        </w:tc>
      </w:tr>
      <w:tr w:rsidR="00052E74" w:rsidRPr="005A27BC" w14:paraId="4F4745D0"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CB" w14:textId="77777777" w:rsidR="00052E74" w:rsidRPr="005A27BC" w:rsidRDefault="00052E74" w:rsidP="000C2A98">
            <w:pPr>
              <w:rPr>
                <w:sz w:val="20"/>
                <w:szCs w:val="20"/>
                <w:lang w:val="bg-BG"/>
              </w:rPr>
            </w:pPr>
            <w:r w:rsidRPr="005A27BC">
              <w:rPr>
                <w:sz w:val="20"/>
                <w:szCs w:val="20"/>
                <w:lang w:val="bg-BG"/>
              </w:rPr>
              <w:t>6</w:t>
            </w:r>
          </w:p>
        </w:tc>
        <w:tc>
          <w:tcPr>
            <w:tcW w:w="1411" w:type="pct"/>
            <w:tcBorders>
              <w:top w:val="nil"/>
              <w:left w:val="nil"/>
              <w:bottom w:val="single" w:sz="4" w:space="0" w:color="auto"/>
              <w:right w:val="single" w:sz="4" w:space="0" w:color="auto"/>
            </w:tcBorders>
            <w:shd w:val="clear" w:color="auto" w:fill="auto"/>
            <w:vAlign w:val="center"/>
            <w:hideMark/>
          </w:tcPr>
          <w:p w14:paraId="4F4745CC" w14:textId="77777777" w:rsidR="00052E74" w:rsidRPr="005A27BC" w:rsidRDefault="00052E74" w:rsidP="000C2A98">
            <w:pPr>
              <w:rPr>
                <w:sz w:val="20"/>
                <w:szCs w:val="20"/>
                <w:lang w:val="bg-BG"/>
              </w:rPr>
            </w:pPr>
            <w:r w:rsidRPr="005A27BC">
              <w:rPr>
                <w:sz w:val="20"/>
                <w:szCs w:val="20"/>
                <w:lang w:val="ru-RU"/>
              </w:rPr>
              <w:t>Полагане на HDPE тръба ф20</w:t>
            </w:r>
          </w:p>
        </w:tc>
        <w:tc>
          <w:tcPr>
            <w:tcW w:w="1485" w:type="pct"/>
            <w:tcBorders>
              <w:top w:val="nil"/>
              <w:left w:val="nil"/>
              <w:bottom w:val="single" w:sz="4" w:space="0" w:color="auto"/>
              <w:right w:val="single" w:sz="4" w:space="0" w:color="auto"/>
            </w:tcBorders>
            <w:shd w:val="clear" w:color="auto" w:fill="auto"/>
            <w:noWrap/>
            <w:hideMark/>
          </w:tcPr>
          <w:p w14:paraId="4F4745CD" w14:textId="615B4EE9"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CE"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CF" w14:textId="77777777" w:rsidR="00052E74" w:rsidRPr="005A27BC" w:rsidRDefault="00052E74" w:rsidP="000C2A98">
            <w:pPr>
              <w:rPr>
                <w:sz w:val="20"/>
                <w:szCs w:val="20"/>
                <w:lang w:val="bg-BG"/>
              </w:rPr>
            </w:pPr>
          </w:p>
        </w:tc>
      </w:tr>
      <w:tr w:rsidR="00052E74" w:rsidRPr="005A27BC" w14:paraId="4F4745D6"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D1" w14:textId="77777777" w:rsidR="00052E74" w:rsidRPr="005A27BC" w:rsidRDefault="00052E74" w:rsidP="000C2A98">
            <w:pPr>
              <w:rPr>
                <w:sz w:val="20"/>
                <w:szCs w:val="20"/>
                <w:lang w:val="bg-BG"/>
              </w:rPr>
            </w:pPr>
            <w:r w:rsidRPr="005A27BC">
              <w:rPr>
                <w:sz w:val="20"/>
                <w:szCs w:val="20"/>
                <w:lang w:val="bg-BG"/>
              </w:rPr>
              <w:t>7</w:t>
            </w:r>
          </w:p>
        </w:tc>
        <w:tc>
          <w:tcPr>
            <w:tcW w:w="1411" w:type="pct"/>
            <w:tcBorders>
              <w:top w:val="nil"/>
              <w:left w:val="nil"/>
              <w:bottom w:val="single" w:sz="4" w:space="0" w:color="auto"/>
              <w:right w:val="single" w:sz="4" w:space="0" w:color="auto"/>
            </w:tcBorders>
            <w:shd w:val="clear" w:color="auto" w:fill="auto"/>
            <w:vAlign w:val="center"/>
            <w:hideMark/>
          </w:tcPr>
          <w:p w14:paraId="4F4745D2" w14:textId="77777777" w:rsidR="00052E74" w:rsidRPr="005A27BC" w:rsidRDefault="00052E74" w:rsidP="000C2A98">
            <w:pPr>
              <w:rPr>
                <w:sz w:val="20"/>
                <w:szCs w:val="20"/>
                <w:lang w:val="bg-BG"/>
              </w:rPr>
            </w:pPr>
            <w:r w:rsidRPr="005A27BC">
              <w:rPr>
                <w:sz w:val="20"/>
                <w:szCs w:val="20"/>
                <w:lang w:val="ru-RU"/>
              </w:rPr>
              <w:t>Полагане на HDPE тръба ф25</w:t>
            </w:r>
          </w:p>
        </w:tc>
        <w:tc>
          <w:tcPr>
            <w:tcW w:w="1485" w:type="pct"/>
            <w:tcBorders>
              <w:top w:val="nil"/>
              <w:left w:val="nil"/>
              <w:bottom w:val="single" w:sz="4" w:space="0" w:color="auto"/>
              <w:right w:val="single" w:sz="4" w:space="0" w:color="auto"/>
            </w:tcBorders>
            <w:shd w:val="clear" w:color="auto" w:fill="auto"/>
            <w:noWrap/>
            <w:hideMark/>
          </w:tcPr>
          <w:p w14:paraId="4F4745D3" w14:textId="622E24B5"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D4"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D5" w14:textId="77777777" w:rsidR="00052E74" w:rsidRPr="005A27BC" w:rsidRDefault="00052E74" w:rsidP="000C2A98">
            <w:pPr>
              <w:rPr>
                <w:sz w:val="20"/>
                <w:szCs w:val="20"/>
                <w:lang w:val="bg-BG"/>
              </w:rPr>
            </w:pPr>
          </w:p>
        </w:tc>
      </w:tr>
      <w:tr w:rsidR="00052E74" w:rsidRPr="005A27BC" w14:paraId="4F4745DC"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D7" w14:textId="77777777" w:rsidR="00052E74" w:rsidRPr="005A27BC" w:rsidRDefault="00052E74" w:rsidP="000C2A98">
            <w:pPr>
              <w:rPr>
                <w:sz w:val="20"/>
                <w:szCs w:val="20"/>
                <w:lang w:val="bg-BG"/>
              </w:rPr>
            </w:pPr>
            <w:r w:rsidRPr="005A27BC">
              <w:rPr>
                <w:sz w:val="20"/>
                <w:szCs w:val="20"/>
                <w:lang w:val="bg-BG"/>
              </w:rPr>
              <w:t>8</w:t>
            </w:r>
          </w:p>
        </w:tc>
        <w:tc>
          <w:tcPr>
            <w:tcW w:w="1411" w:type="pct"/>
            <w:tcBorders>
              <w:top w:val="nil"/>
              <w:left w:val="nil"/>
              <w:bottom w:val="single" w:sz="4" w:space="0" w:color="auto"/>
              <w:right w:val="single" w:sz="4" w:space="0" w:color="auto"/>
            </w:tcBorders>
            <w:shd w:val="clear" w:color="auto" w:fill="auto"/>
            <w:vAlign w:val="center"/>
            <w:hideMark/>
          </w:tcPr>
          <w:p w14:paraId="4F4745D8" w14:textId="77777777" w:rsidR="00052E74" w:rsidRPr="005A27BC" w:rsidRDefault="00052E74" w:rsidP="000C2A98">
            <w:pPr>
              <w:rPr>
                <w:sz w:val="20"/>
                <w:szCs w:val="20"/>
                <w:lang w:val="bg-BG"/>
              </w:rPr>
            </w:pPr>
            <w:r w:rsidRPr="005A27BC">
              <w:rPr>
                <w:sz w:val="20"/>
                <w:szCs w:val="20"/>
                <w:lang w:val="ru-RU"/>
              </w:rPr>
              <w:t>Полагане на HDPE тръба ф32</w:t>
            </w:r>
          </w:p>
        </w:tc>
        <w:tc>
          <w:tcPr>
            <w:tcW w:w="1485" w:type="pct"/>
            <w:tcBorders>
              <w:top w:val="nil"/>
              <w:left w:val="nil"/>
              <w:bottom w:val="single" w:sz="4" w:space="0" w:color="auto"/>
              <w:right w:val="single" w:sz="4" w:space="0" w:color="auto"/>
            </w:tcBorders>
            <w:shd w:val="clear" w:color="auto" w:fill="auto"/>
            <w:noWrap/>
            <w:hideMark/>
          </w:tcPr>
          <w:p w14:paraId="4F4745D9" w14:textId="5BF07927"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DA"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DB" w14:textId="77777777" w:rsidR="00052E74" w:rsidRPr="005A27BC" w:rsidRDefault="00052E74" w:rsidP="000C2A98">
            <w:pPr>
              <w:rPr>
                <w:sz w:val="20"/>
                <w:szCs w:val="20"/>
                <w:lang w:val="bg-BG"/>
              </w:rPr>
            </w:pPr>
          </w:p>
        </w:tc>
      </w:tr>
      <w:tr w:rsidR="00052E74" w:rsidRPr="005A27BC" w14:paraId="4F4745E2"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DD" w14:textId="77777777" w:rsidR="00052E74" w:rsidRPr="005A27BC" w:rsidRDefault="00052E74" w:rsidP="000C2A98">
            <w:pPr>
              <w:rPr>
                <w:sz w:val="20"/>
                <w:szCs w:val="20"/>
                <w:lang w:val="bg-BG"/>
              </w:rPr>
            </w:pPr>
            <w:r w:rsidRPr="005A27BC">
              <w:rPr>
                <w:sz w:val="20"/>
                <w:szCs w:val="20"/>
                <w:lang w:val="bg-BG"/>
              </w:rPr>
              <w:t>9</w:t>
            </w:r>
          </w:p>
        </w:tc>
        <w:tc>
          <w:tcPr>
            <w:tcW w:w="1411" w:type="pct"/>
            <w:tcBorders>
              <w:top w:val="nil"/>
              <w:left w:val="nil"/>
              <w:bottom w:val="single" w:sz="4" w:space="0" w:color="auto"/>
              <w:right w:val="single" w:sz="4" w:space="0" w:color="auto"/>
            </w:tcBorders>
            <w:shd w:val="clear" w:color="auto" w:fill="auto"/>
            <w:vAlign w:val="center"/>
            <w:hideMark/>
          </w:tcPr>
          <w:p w14:paraId="4F4745DE" w14:textId="77777777" w:rsidR="00052E74" w:rsidRPr="005A27BC" w:rsidRDefault="00052E74" w:rsidP="000C2A98">
            <w:pPr>
              <w:rPr>
                <w:sz w:val="20"/>
                <w:szCs w:val="20"/>
                <w:lang w:val="bg-BG"/>
              </w:rPr>
            </w:pPr>
            <w:r w:rsidRPr="005A27BC">
              <w:rPr>
                <w:sz w:val="20"/>
                <w:szCs w:val="20"/>
                <w:lang w:val="ru-RU"/>
              </w:rPr>
              <w:t>Полагане на HDPE тръба ф40</w:t>
            </w:r>
          </w:p>
        </w:tc>
        <w:tc>
          <w:tcPr>
            <w:tcW w:w="1485" w:type="pct"/>
            <w:tcBorders>
              <w:top w:val="nil"/>
              <w:left w:val="nil"/>
              <w:bottom w:val="single" w:sz="4" w:space="0" w:color="auto"/>
              <w:right w:val="single" w:sz="4" w:space="0" w:color="auto"/>
            </w:tcBorders>
            <w:shd w:val="clear" w:color="auto" w:fill="auto"/>
            <w:noWrap/>
            <w:hideMark/>
          </w:tcPr>
          <w:p w14:paraId="4F4745DF" w14:textId="52688595"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E0"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E1" w14:textId="77777777" w:rsidR="00052E74" w:rsidRPr="005A27BC" w:rsidRDefault="00052E74" w:rsidP="000C2A98">
            <w:pPr>
              <w:rPr>
                <w:sz w:val="20"/>
                <w:szCs w:val="20"/>
                <w:lang w:val="bg-BG"/>
              </w:rPr>
            </w:pPr>
          </w:p>
        </w:tc>
      </w:tr>
      <w:tr w:rsidR="00052E74" w:rsidRPr="005A27BC" w14:paraId="4F4745E8"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E3" w14:textId="77777777" w:rsidR="00052E74" w:rsidRPr="005A27BC" w:rsidRDefault="00052E74" w:rsidP="000C2A98">
            <w:pPr>
              <w:rPr>
                <w:sz w:val="20"/>
                <w:szCs w:val="20"/>
                <w:lang w:val="bg-BG"/>
              </w:rPr>
            </w:pPr>
            <w:r w:rsidRPr="005A27BC">
              <w:rPr>
                <w:sz w:val="20"/>
                <w:szCs w:val="20"/>
                <w:lang w:val="bg-BG"/>
              </w:rPr>
              <w:t>10</w:t>
            </w:r>
          </w:p>
        </w:tc>
        <w:tc>
          <w:tcPr>
            <w:tcW w:w="1411" w:type="pct"/>
            <w:tcBorders>
              <w:top w:val="nil"/>
              <w:left w:val="nil"/>
              <w:bottom w:val="single" w:sz="4" w:space="0" w:color="auto"/>
              <w:right w:val="single" w:sz="4" w:space="0" w:color="auto"/>
            </w:tcBorders>
            <w:shd w:val="clear" w:color="auto" w:fill="auto"/>
            <w:vAlign w:val="center"/>
            <w:hideMark/>
          </w:tcPr>
          <w:p w14:paraId="4F4745E4" w14:textId="77777777" w:rsidR="00052E74" w:rsidRPr="005A27BC" w:rsidRDefault="00052E74" w:rsidP="000C2A98">
            <w:pPr>
              <w:rPr>
                <w:sz w:val="20"/>
                <w:szCs w:val="20"/>
                <w:lang w:val="bg-BG"/>
              </w:rPr>
            </w:pPr>
            <w:r w:rsidRPr="005A27BC">
              <w:rPr>
                <w:sz w:val="20"/>
                <w:szCs w:val="20"/>
                <w:lang w:val="ru-RU"/>
              </w:rPr>
              <w:t>Полагане на HDPE тръба ф50</w:t>
            </w:r>
          </w:p>
        </w:tc>
        <w:tc>
          <w:tcPr>
            <w:tcW w:w="1485" w:type="pct"/>
            <w:tcBorders>
              <w:top w:val="nil"/>
              <w:left w:val="nil"/>
              <w:bottom w:val="single" w:sz="4" w:space="0" w:color="auto"/>
              <w:right w:val="single" w:sz="4" w:space="0" w:color="auto"/>
            </w:tcBorders>
            <w:shd w:val="clear" w:color="auto" w:fill="auto"/>
            <w:noWrap/>
            <w:hideMark/>
          </w:tcPr>
          <w:p w14:paraId="4F4745E5" w14:textId="222C051E"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E6"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E7" w14:textId="77777777" w:rsidR="00052E74" w:rsidRPr="005A27BC" w:rsidRDefault="00052E74" w:rsidP="000C2A98">
            <w:pPr>
              <w:rPr>
                <w:sz w:val="20"/>
                <w:szCs w:val="20"/>
                <w:lang w:val="bg-BG"/>
              </w:rPr>
            </w:pPr>
          </w:p>
        </w:tc>
      </w:tr>
      <w:tr w:rsidR="00052E74" w:rsidRPr="005A27BC" w14:paraId="4F4745EE"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E9" w14:textId="77777777" w:rsidR="00052E74" w:rsidRPr="005A27BC" w:rsidRDefault="00052E74" w:rsidP="000C2A98">
            <w:pPr>
              <w:rPr>
                <w:sz w:val="20"/>
                <w:szCs w:val="20"/>
                <w:lang w:val="bg-BG"/>
              </w:rPr>
            </w:pPr>
            <w:r w:rsidRPr="005A27BC">
              <w:rPr>
                <w:sz w:val="20"/>
                <w:szCs w:val="20"/>
                <w:lang w:val="bg-BG"/>
              </w:rPr>
              <w:t>11</w:t>
            </w:r>
          </w:p>
        </w:tc>
        <w:tc>
          <w:tcPr>
            <w:tcW w:w="1411" w:type="pct"/>
            <w:tcBorders>
              <w:top w:val="nil"/>
              <w:left w:val="nil"/>
              <w:bottom w:val="single" w:sz="4" w:space="0" w:color="auto"/>
              <w:right w:val="single" w:sz="4" w:space="0" w:color="auto"/>
            </w:tcBorders>
            <w:shd w:val="clear" w:color="auto" w:fill="auto"/>
            <w:vAlign w:val="center"/>
            <w:hideMark/>
          </w:tcPr>
          <w:p w14:paraId="4F4745EA" w14:textId="77777777" w:rsidR="00052E74" w:rsidRPr="005A27BC" w:rsidRDefault="00052E74" w:rsidP="000C2A98">
            <w:pPr>
              <w:rPr>
                <w:sz w:val="20"/>
                <w:szCs w:val="20"/>
                <w:lang w:val="bg-BG"/>
              </w:rPr>
            </w:pPr>
            <w:r w:rsidRPr="005A27BC">
              <w:rPr>
                <w:sz w:val="20"/>
                <w:szCs w:val="20"/>
                <w:lang w:val="ru-RU"/>
              </w:rPr>
              <w:t>Пробиване на отвор до ф12 в бетонена стена</w:t>
            </w:r>
          </w:p>
        </w:tc>
        <w:tc>
          <w:tcPr>
            <w:tcW w:w="1485" w:type="pct"/>
            <w:tcBorders>
              <w:top w:val="nil"/>
              <w:left w:val="nil"/>
              <w:bottom w:val="single" w:sz="4" w:space="0" w:color="auto"/>
              <w:right w:val="single" w:sz="4" w:space="0" w:color="auto"/>
            </w:tcBorders>
            <w:shd w:val="clear" w:color="auto" w:fill="auto"/>
            <w:noWrap/>
            <w:hideMark/>
          </w:tcPr>
          <w:p w14:paraId="4F4745EB" w14:textId="3D6ED653"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EC"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ED" w14:textId="77777777" w:rsidR="00052E74" w:rsidRPr="005A27BC" w:rsidRDefault="00052E74" w:rsidP="000C2A98">
            <w:pPr>
              <w:rPr>
                <w:sz w:val="20"/>
                <w:szCs w:val="20"/>
                <w:lang w:val="bg-BG"/>
              </w:rPr>
            </w:pPr>
          </w:p>
        </w:tc>
      </w:tr>
      <w:tr w:rsidR="00052E74" w:rsidRPr="005A27BC" w14:paraId="4F4745F4"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EF" w14:textId="77777777" w:rsidR="00052E74" w:rsidRPr="005A27BC" w:rsidRDefault="00052E74" w:rsidP="000C2A98">
            <w:pPr>
              <w:rPr>
                <w:sz w:val="20"/>
                <w:szCs w:val="20"/>
                <w:lang w:val="bg-BG"/>
              </w:rPr>
            </w:pPr>
            <w:r w:rsidRPr="005A27BC">
              <w:rPr>
                <w:sz w:val="20"/>
                <w:szCs w:val="20"/>
                <w:lang w:val="bg-BG"/>
              </w:rPr>
              <w:t>12</w:t>
            </w:r>
          </w:p>
        </w:tc>
        <w:tc>
          <w:tcPr>
            <w:tcW w:w="1411" w:type="pct"/>
            <w:tcBorders>
              <w:top w:val="nil"/>
              <w:left w:val="nil"/>
              <w:bottom w:val="single" w:sz="4" w:space="0" w:color="auto"/>
              <w:right w:val="single" w:sz="4" w:space="0" w:color="auto"/>
            </w:tcBorders>
            <w:shd w:val="clear" w:color="auto" w:fill="auto"/>
            <w:vAlign w:val="center"/>
            <w:hideMark/>
          </w:tcPr>
          <w:p w14:paraId="4F4745F0" w14:textId="77777777" w:rsidR="00052E74" w:rsidRPr="005A27BC" w:rsidRDefault="00052E74" w:rsidP="000C2A98">
            <w:pPr>
              <w:rPr>
                <w:sz w:val="20"/>
                <w:szCs w:val="20"/>
                <w:lang w:val="bg-BG"/>
              </w:rPr>
            </w:pPr>
            <w:r w:rsidRPr="005A27BC">
              <w:rPr>
                <w:sz w:val="20"/>
                <w:szCs w:val="20"/>
                <w:lang w:val="ru-RU"/>
              </w:rPr>
              <w:t>Пробиване на отвор до ф16 в бетонена стена</w:t>
            </w:r>
          </w:p>
        </w:tc>
        <w:tc>
          <w:tcPr>
            <w:tcW w:w="1485" w:type="pct"/>
            <w:tcBorders>
              <w:top w:val="nil"/>
              <w:left w:val="nil"/>
              <w:bottom w:val="single" w:sz="4" w:space="0" w:color="auto"/>
              <w:right w:val="single" w:sz="4" w:space="0" w:color="auto"/>
            </w:tcBorders>
            <w:shd w:val="clear" w:color="auto" w:fill="auto"/>
            <w:noWrap/>
            <w:hideMark/>
          </w:tcPr>
          <w:p w14:paraId="4F4745F1" w14:textId="552A5F79"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F2"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F3" w14:textId="77777777" w:rsidR="00052E74" w:rsidRPr="005A27BC" w:rsidRDefault="00052E74" w:rsidP="000C2A98">
            <w:pPr>
              <w:rPr>
                <w:sz w:val="20"/>
                <w:szCs w:val="20"/>
                <w:lang w:val="bg-BG"/>
              </w:rPr>
            </w:pPr>
          </w:p>
        </w:tc>
      </w:tr>
      <w:tr w:rsidR="00052E74" w:rsidRPr="005A27BC" w14:paraId="4F4745FA"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F5" w14:textId="77777777" w:rsidR="00052E74" w:rsidRPr="005A27BC" w:rsidRDefault="00052E74" w:rsidP="000C2A98">
            <w:pPr>
              <w:rPr>
                <w:sz w:val="20"/>
                <w:szCs w:val="20"/>
                <w:lang w:val="bg-BG"/>
              </w:rPr>
            </w:pPr>
            <w:r w:rsidRPr="005A27BC">
              <w:rPr>
                <w:sz w:val="20"/>
                <w:szCs w:val="20"/>
                <w:lang w:val="bg-BG"/>
              </w:rPr>
              <w:t>13</w:t>
            </w:r>
          </w:p>
        </w:tc>
        <w:tc>
          <w:tcPr>
            <w:tcW w:w="1411" w:type="pct"/>
            <w:tcBorders>
              <w:top w:val="nil"/>
              <w:left w:val="nil"/>
              <w:bottom w:val="single" w:sz="4" w:space="0" w:color="auto"/>
              <w:right w:val="single" w:sz="4" w:space="0" w:color="auto"/>
            </w:tcBorders>
            <w:shd w:val="clear" w:color="auto" w:fill="auto"/>
            <w:vAlign w:val="center"/>
            <w:hideMark/>
          </w:tcPr>
          <w:p w14:paraId="4F4745F6" w14:textId="77777777" w:rsidR="00052E74" w:rsidRPr="005A27BC" w:rsidRDefault="00052E74" w:rsidP="000C2A98">
            <w:pPr>
              <w:rPr>
                <w:sz w:val="20"/>
                <w:szCs w:val="20"/>
                <w:lang w:val="bg-BG"/>
              </w:rPr>
            </w:pPr>
            <w:r w:rsidRPr="005A27BC">
              <w:rPr>
                <w:sz w:val="20"/>
                <w:szCs w:val="20"/>
                <w:lang w:val="ru-RU"/>
              </w:rPr>
              <w:t>Пробиване на отвор до ф25 в бетонена стена</w:t>
            </w:r>
          </w:p>
        </w:tc>
        <w:tc>
          <w:tcPr>
            <w:tcW w:w="1485" w:type="pct"/>
            <w:tcBorders>
              <w:top w:val="nil"/>
              <w:left w:val="nil"/>
              <w:bottom w:val="single" w:sz="4" w:space="0" w:color="auto"/>
              <w:right w:val="single" w:sz="4" w:space="0" w:color="auto"/>
            </w:tcBorders>
            <w:shd w:val="clear" w:color="auto" w:fill="auto"/>
            <w:noWrap/>
            <w:hideMark/>
          </w:tcPr>
          <w:p w14:paraId="4F4745F7" w14:textId="0F25CF5E"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F8"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F9" w14:textId="77777777" w:rsidR="00052E74" w:rsidRPr="005A27BC" w:rsidRDefault="00052E74" w:rsidP="000C2A98">
            <w:pPr>
              <w:rPr>
                <w:sz w:val="20"/>
                <w:szCs w:val="20"/>
                <w:lang w:val="bg-BG"/>
              </w:rPr>
            </w:pPr>
          </w:p>
        </w:tc>
      </w:tr>
      <w:tr w:rsidR="00052E74" w:rsidRPr="005A27BC" w14:paraId="4F474600"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5FB" w14:textId="77777777" w:rsidR="00052E74" w:rsidRPr="005A27BC" w:rsidRDefault="00052E74" w:rsidP="000C2A98">
            <w:pPr>
              <w:rPr>
                <w:sz w:val="20"/>
                <w:szCs w:val="20"/>
                <w:lang w:val="bg-BG"/>
              </w:rPr>
            </w:pPr>
            <w:r w:rsidRPr="005A27BC">
              <w:rPr>
                <w:sz w:val="20"/>
                <w:szCs w:val="20"/>
                <w:lang w:val="bg-BG"/>
              </w:rPr>
              <w:t>14</w:t>
            </w:r>
          </w:p>
        </w:tc>
        <w:tc>
          <w:tcPr>
            <w:tcW w:w="1411" w:type="pct"/>
            <w:tcBorders>
              <w:top w:val="nil"/>
              <w:left w:val="nil"/>
              <w:bottom w:val="single" w:sz="4" w:space="0" w:color="auto"/>
              <w:right w:val="single" w:sz="4" w:space="0" w:color="auto"/>
            </w:tcBorders>
            <w:shd w:val="clear" w:color="auto" w:fill="auto"/>
            <w:vAlign w:val="center"/>
            <w:hideMark/>
          </w:tcPr>
          <w:p w14:paraId="4F4745FC" w14:textId="77777777" w:rsidR="00052E74" w:rsidRPr="005A27BC" w:rsidRDefault="00052E74" w:rsidP="000C2A98">
            <w:pPr>
              <w:rPr>
                <w:sz w:val="20"/>
                <w:szCs w:val="20"/>
                <w:lang w:val="bg-BG"/>
              </w:rPr>
            </w:pPr>
            <w:r w:rsidRPr="005A27BC">
              <w:rPr>
                <w:sz w:val="20"/>
                <w:szCs w:val="20"/>
                <w:lang w:val="ru-RU"/>
              </w:rPr>
              <w:t>Пробиване на отвор до ф32 в бетонена стена</w:t>
            </w:r>
          </w:p>
        </w:tc>
        <w:tc>
          <w:tcPr>
            <w:tcW w:w="1485" w:type="pct"/>
            <w:tcBorders>
              <w:top w:val="nil"/>
              <w:left w:val="nil"/>
              <w:bottom w:val="single" w:sz="4" w:space="0" w:color="auto"/>
              <w:right w:val="single" w:sz="4" w:space="0" w:color="auto"/>
            </w:tcBorders>
            <w:shd w:val="clear" w:color="auto" w:fill="auto"/>
            <w:noWrap/>
            <w:hideMark/>
          </w:tcPr>
          <w:p w14:paraId="4F4745FD" w14:textId="388B47B9"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5FE"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5FF" w14:textId="77777777" w:rsidR="00052E74" w:rsidRPr="005A27BC" w:rsidRDefault="00052E74" w:rsidP="000C2A98">
            <w:pPr>
              <w:rPr>
                <w:sz w:val="20"/>
                <w:szCs w:val="20"/>
                <w:lang w:val="bg-BG"/>
              </w:rPr>
            </w:pPr>
          </w:p>
        </w:tc>
      </w:tr>
      <w:tr w:rsidR="00052E74" w:rsidRPr="005A27BC" w14:paraId="4F474606"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01" w14:textId="77777777" w:rsidR="00052E74" w:rsidRPr="005A27BC" w:rsidRDefault="00052E74" w:rsidP="000C2A98">
            <w:pPr>
              <w:rPr>
                <w:sz w:val="20"/>
                <w:szCs w:val="20"/>
                <w:lang w:val="bg-BG"/>
              </w:rPr>
            </w:pPr>
            <w:r w:rsidRPr="005A27BC">
              <w:rPr>
                <w:sz w:val="20"/>
                <w:szCs w:val="20"/>
                <w:lang w:val="bg-BG"/>
              </w:rPr>
              <w:t>15</w:t>
            </w:r>
          </w:p>
        </w:tc>
        <w:tc>
          <w:tcPr>
            <w:tcW w:w="1411" w:type="pct"/>
            <w:tcBorders>
              <w:top w:val="nil"/>
              <w:left w:val="nil"/>
              <w:bottom w:val="single" w:sz="4" w:space="0" w:color="auto"/>
              <w:right w:val="single" w:sz="4" w:space="0" w:color="auto"/>
            </w:tcBorders>
            <w:shd w:val="clear" w:color="auto" w:fill="auto"/>
            <w:vAlign w:val="center"/>
            <w:hideMark/>
          </w:tcPr>
          <w:p w14:paraId="4F474602" w14:textId="77777777" w:rsidR="00052E74" w:rsidRPr="005A27BC" w:rsidRDefault="00052E74" w:rsidP="000C2A98">
            <w:pPr>
              <w:rPr>
                <w:sz w:val="20"/>
                <w:szCs w:val="20"/>
                <w:lang w:val="bg-BG"/>
              </w:rPr>
            </w:pPr>
            <w:r w:rsidRPr="005A27BC">
              <w:rPr>
                <w:sz w:val="20"/>
                <w:szCs w:val="20"/>
                <w:lang w:val="ru-RU"/>
              </w:rPr>
              <w:t>Полагане/монтаж на PVC кабелен канал до 40х40</w:t>
            </w:r>
          </w:p>
        </w:tc>
        <w:tc>
          <w:tcPr>
            <w:tcW w:w="1485" w:type="pct"/>
            <w:tcBorders>
              <w:top w:val="nil"/>
              <w:left w:val="nil"/>
              <w:bottom w:val="single" w:sz="4" w:space="0" w:color="auto"/>
              <w:right w:val="single" w:sz="4" w:space="0" w:color="auto"/>
            </w:tcBorders>
            <w:shd w:val="clear" w:color="auto" w:fill="auto"/>
            <w:noWrap/>
            <w:hideMark/>
          </w:tcPr>
          <w:p w14:paraId="4F474603" w14:textId="4B749D86"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04"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605" w14:textId="77777777" w:rsidR="00052E74" w:rsidRPr="005A27BC" w:rsidRDefault="00052E74" w:rsidP="000C2A98">
            <w:pPr>
              <w:rPr>
                <w:sz w:val="20"/>
                <w:szCs w:val="20"/>
                <w:lang w:val="bg-BG"/>
              </w:rPr>
            </w:pPr>
          </w:p>
        </w:tc>
      </w:tr>
      <w:tr w:rsidR="00052E74" w:rsidRPr="005A27BC" w14:paraId="4F47460C"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07" w14:textId="77777777" w:rsidR="00052E74" w:rsidRPr="005A27BC" w:rsidRDefault="00052E74" w:rsidP="000C2A98">
            <w:pPr>
              <w:rPr>
                <w:sz w:val="20"/>
                <w:szCs w:val="20"/>
                <w:lang w:val="bg-BG"/>
              </w:rPr>
            </w:pPr>
            <w:r w:rsidRPr="005A27BC">
              <w:rPr>
                <w:sz w:val="20"/>
                <w:szCs w:val="20"/>
                <w:lang w:val="bg-BG"/>
              </w:rPr>
              <w:t>16</w:t>
            </w:r>
          </w:p>
        </w:tc>
        <w:tc>
          <w:tcPr>
            <w:tcW w:w="1411" w:type="pct"/>
            <w:tcBorders>
              <w:top w:val="nil"/>
              <w:left w:val="nil"/>
              <w:bottom w:val="single" w:sz="4" w:space="0" w:color="auto"/>
              <w:right w:val="single" w:sz="4" w:space="0" w:color="auto"/>
            </w:tcBorders>
            <w:shd w:val="clear" w:color="auto" w:fill="auto"/>
            <w:vAlign w:val="center"/>
            <w:hideMark/>
          </w:tcPr>
          <w:p w14:paraId="4F474608" w14:textId="77777777" w:rsidR="00052E74" w:rsidRPr="005A27BC" w:rsidRDefault="00052E74" w:rsidP="000C2A98">
            <w:pPr>
              <w:rPr>
                <w:sz w:val="20"/>
                <w:szCs w:val="20"/>
                <w:lang w:val="bg-BG"/>
              </w:rPr>
            </w:pPr>
            <w:r w:rsidRPr="005A27BC">
              <w:rPr>
                <w:sz w:val="20"/>
                <w:szCs w:val="20"/>
                <w:lang w:val="ru-RU"/>
              </w:rPr>
              <w:t>Полагане/монтаж на PVC кабелен канал до 80х80</w:t>
            </w:r>
          </w:p>
        </w:tc>
        <w:tc>
          <w:tcPr>
            <w:tcW w:w="1485" w:type="pct"/>
            <w:tcBorders>
              <w:top w:val="nil"/>
              <w:left w:val="nil"/>
              <w:bottom w:val="single" w:sz="4" w:space="0" w:color="auto"/>
              <w:right w:val="single" w:sz="4" w:space="0" w:color="auto"/>
            </w:tcBorders>
            <w:shd w:val="clear" w:color="auto" w:fill="auto"/>
            <w:noWrap/>
            <w:hideMark/>
          </w:tcPr>
          <w:p w14:paraId="4F474609" w14:textId="5265ECC4"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0A"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60B" w14:textId="77777777" w:rsidR="00052E74" w:rsidRPr="005A27BC" w:rsidRDefault="00052E74" w:rsidP="000C2A98">
            <w:pPr>
              <w:rPr>
                <w:sz w:val="20"/>
                <w:szCs w:val="20"/>
                <w:lang w:val="bg-BG"/>
              </w:rPr>
            </w:pPr>
          </w:p>
        </w:tc>
      </w:tr>
      <w:tr w:rsidR="00052E74" w:rsidRPr="005A27BC" w14:paraId="4F474612"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0D" w14:textId="77777777" w:rsidR="00052E74" w:rsidRPr="005A27BC" w:rsidRDefault="00052E74" w:rsidP="000C2A98">
            <w:pPr>
              <w:rPr>
                <w:sz w:val="20"/>
                <w:szCs w:val="20"/>
                <w:lang w:val="bg-BG"/>
              </w:rPr>
            </w:pPr>
            <w:r w:rsidRPr="005A27BC">
              <w:rPr>
                <w:sz w:val="20"/>
                <w:szCs w:val="20"/>
                <w:lang w:val="bg-BG"/>
              </w:rPr>
              <w:t>17</w:t>
            </w:r>
          </w:p>
        </w:tc>
        <w:tc>
          <w:tcPr>
            <w:tcW w:w="1411" w:type="pct"/>
            <w:tcBorders>
              <w:top w:val="nil"/>
              <w:left w:val="nil"/>
              <w:bottom w:val="single" w:sz="4" w:space="0" w:color="auto"/>
              <w:right w:val="single" w:sz="4" w:space="0" w:color="auto"/>
            </w:tcBorders>
            <w:shd w:val="clear" w:color="auto" w:fill="auto"/>
            <w:vAlign w:val="center"/>
            <w:hideMark/>
          </w:tcPr>
          <w:p w14:paraId="4F47460E" w14:textId="77777777" w:rsidR="00052E74" w:rsidRPr="005A27BC" w:rsidRDefault="00052E74" w:rsidP="000C2A98">
            <w:pPr>
              <w:rPr>
                <w:sz w:val="20"/>
                <w:szCs w:val="20"/>
                <w:lang w:val="bg-BG"/>
              </w:rPr>
            </w:pPr>
            <w:r w:rsidRPr="005A27BC">
              <w:rPr>
                <w:sz w:val="20"/>
                <w:szCs w:val="20"/>
                <w:lang w:val="ru-RU"/>
              </w:rPr>
              <w:t>Полагане/монтаж на PVC кабелен канал над 80х80</w:t>
            </w:r>
          </w:p>
        </w:tc>
        <w:tc>
          <w:tcPr>
            <w:tcW w:w="1485" w:type="pct"/>
            <w:tcBorders>
              <w:top w:val="nil"/>
              <w:left w:val="nil"/>
              <w:bottom w:val="single" w:sz="4" w:space="0" w:color="auto"/>
              <w:right w:val="single" w:sz="4" w:space="0" w:color="auto"/>
            </w:tcBorders>
            <w:shd w:val="clear" w:color="auto" w:fill="auto"/>
            <w:noWrap/>
            <w:hideMark/>
          </w:tcPr>
          <w:p w14:paraId="4F47460F" w14:textId="11D733AA"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10" w14:textId="77777777" w:rsidR="00052E74" w:rsidRPr="005A27BC" w:rsidRDefault="00052E74" w:rsidP="000C2A98">
            <w:pPr>
              <w:rPr>
                <w:sz w:val="20"/>
                <w:szCs w:val="20"/>
                <w:lang w:val="bg-BG"/>
              </w:rPr>
            </w:pPr>
            <w:r w:rsidRPr="005A27BC">
              <w:rPr>
                <w:sz w:val="20"/>
                <w:szCs w:val="20"/>
              </w:rPr>
              <w:t>линеен метър</w:t>
            </w:r>
          </w:p>
        </w:tc>
        <w:tc>
          <w:tcPr>
            <w:tcW w:w="990" w:type="pct"/>
            <w:tcBorders>
              <w:top w:val="nil"/>
              <w:left w:val="nil"/>
              <w:bottom w:val="single" w:sz="4" w:space="0" w:color="auto"/>
              <w:right w:val="single" w:sz="4" w:space="0" w:color="auto"/>
            </w:tcBorders>
            <w:shd w:val="clear" w:color="auto" w:fill="auto"/>
            <w:noWrap/>
            <w:vAlign w:val="center"/>
            <w:hideMark/>
          </w:tcPr>
          <w:p w14:paraId="4F474611" w14:textId="77777777" w:rsidR="00052E74" w:rsidRPr="005A27BC" w:rsidRDefault="00052E74" w:rsidP="000C2A98">
            <w:pPr>
              <w:rPr>
                <w:sz w:val="20"/>
                <w:szCs w:val="20"/>
                <w:lang w:val="bg-BG"/>
              </w:rPr>
            </w:pPr>
          </w:p>
        </w:tc>
      </w:tr>
      <w:tr w:rsidR="00052E74" w:rsidRPr="005A27BC" w14:paraId="4F474618"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13" w14:textId="77777777" w:rsidR="00052E74" w:rsidRPr="005A27BC" w:rsidRDefault="00052E74" w:rsidP="000C2A98">
            <w:pPr>
              <w:rPr>
                <w:sz w:val="20"/>
                <w:szCs w:val="20"/>
                <w:lang w:val="bg-BG"/>
              </w:rPr>
            </w:pPr>
            <w:r w:rsidRPr="005A27BC">
              <w:rPr>
                <w:sz w:val="20"/>
                <w:szCs w:val="20"/>
                <w:lang w:val="bg-BG"/>
              </w:rPr>
              <w:t>18</w:t>
            </w:r>
          </w:p>
        </w:tc>
        <w:tc>
          <w:tcPr>
            <w:tcW w:w="1411" w:type="pct"/>
            <w:tcBorders>
              <w:top w:val="nil"/>
              <w:left w:val="nil"/>
              <w:bottom w:val="single" w:sz="4" w:space="0" w:color="auto"/>
              <w:right w:val="single" w:sz="4" w:space="0" w:color="auto"/>
            </w:tcBorders>
            <w:shd w:val="clear" w:color="auto" w:fill="auto"/>
            <w:vAlign w:val="center"/>
            <w:hideMark/>
          </w:tcPr>
          <w:p w14:paraId="4F474614" w14:textId="77777777" w:rsidR="00052E74" w:rsidRPr="005A27BC" w:rsidRDefault="00052E74" w:rsidP="000C2A98">
            <w:pPr>
              <w:rPr>
                <w:sz w:val="20"/>
                <w:szCs w:val="20"/>
                <w:lang w:val="bg-BG"/>
              </w:rPr>
            </w:pPr>
            <w:r w:rsidRPr="005A27BC">
              <w:rPr>
                <w:sz w:val="20"/>
                <w:szCs w:val="20"/>
                <w:lang w:val="ru-RU"/>
              </w:rPr>
              <w:t>Монтаж на метална кутия с вграден ODF</w:t>
            </w:r>
          </w:p>
        </w:tc>
        <w:tc>
          <w:tcPr>
            <w:tcW w:w="1485" w:type="pct"/>
            <w:tcBorders>
              <w:top w:val="nil"/>
              <w:left w:val="nil"/>
              <w:bottom w:val="single" w:sz="4" w:space="0" w:color="auto"/>
              <w:right w:val="single" w:sz="4" w:space="0" w:color="auto"/>
            </w:tcBorders>
            <w:shd w:val="clear" w:color="auto" w:fill="auto"/>
            <w:noWrap/>
            <w:hideMark/>
          </w:tcPr>
          <w:p w14:paraId="4F474615" w14:textId="411C4631"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16"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17" w14:textId="77777777" w:rsidR="00052E74" w:rsidRPr="005A27BC" w:rsidRDefault="00052E74" w:rsidP="000C2A98">
            <w:pPr>
              <w:rPr>
                <w:sz w:val="20"/>
                <w:szCs w:val="20"/>
                <w:lang w:val="bg-BG"/>
              </w:rPr>
            </w:pPr>
          </w:p>
        </w:tc>
      </w:tr>
      <w:tr w:rsidR="00517681" w:rsidRPr="005A27BC" w14:paraId="4F47461E" w14:textId="77777777" w:rsidTr="00AC58BE">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19" w14:textId="77777777" w:rsidR="00517681" w:rsidRPr="005A27BC" w:rsidRDefault="00517681" w:rsidP="000C2A98">
            <w:pPr>
              <w:rPr>
                <w:sz w:val="20"/>
                <w:szCs w:val="20"/>
                <w:lang w:val="bg-BG"/>
              </w:rPr>
            </w:pPr>
            <w:r w:rsidRPr="005A27BC">
              <w:rPr>
                <w:sz w:val="20"/>
                <w:szCs w:val="20"/>
                <w:lang w:val="bg-BG"/>
              </w:rPr>
              <w:t>19</w:t>
            </w:r>
          </w:p>
        </w:tc>
        <w:tc>
          <w:tcPr>
            <w:tcW w:w="1411" w:type="pct"/>
            <w:tcBorders>
              <w:top w:val="nil"/>
              <w:left w:val="nil"/>
              <w:bottom w:val="single" w:sz="4" w:space="0" w:color="auto"/>
              <w:right w:val="single" w:sz="4" w:space="0" w:color="auto"/>
            </w:tcBorders>
            <w:shd w:val="clear" w:color="auto" w:fill="auto"/>
            <w:vAlign w:val="center"/>
            <w:hideMark/>
          </w:tcPr>
          <w:p w14:paraId="4F47461A" w14:textId="77777777" w:rsidR="00517681" w:rsidRPr="005A27BC" w:rsidRDefault="00517681" w:rsidP="000C2A98">
            <w:pPr>
              <w:rPr>
                <w:sz w:val="20"/>
                <w:szCs w:val="20"/>
                <w:lang w:val="bg-BG"/>
              </w:rPr>
            </w:pPr>
            <w:r w:rsidRPr="005A27BC">
              <w:rPr>
                <w:sz w:val="20"/>
                <w:szCs w:val="20"/>
                <w:lang w:val="ru-RU"/>
              </w:rPr>
              <w:t>Терминиране на оптично влакно с накрайник</w:t>
            </w:r>
          </w:p>
        </w:tc>
        <w:tc>
          <w:tcPr>
            <w:tcW w:w="1485" w:type="pct"/>
            <w:tcBorders>
              <w:top w:val="nil"/>
              <w:left w:val="nil"/>
              <w:bottom w:val="single" w:sz="4" w:space="0" w:color="auto"/>
              <w:right w:val="single" w:sz="4" w:space="0" w:color="auto"/>
            </w:tcBorders>
            <w:shd w:val="clear" w:color="auto" w:fill="auto"/>
            <w:noWrap/>
            <w:vAlign w:val="center"/>
            <w:hideMark/>
          </w:tcPr>
          <w:p w14:paraId="4F47461B" w14:textId="3DE1F0D7" w:rsidR="00517681" w:rsidRPr="005A27BC" w:rsidRDefault="00517681" w:rsidP="00AC58BE">
            <w:pPr>
              <w:rPr>
                <w:sz w:val="20"/>
                <w:szCs w:val="20"/>
                <w:lang w:val="bg-BG"/>
              </w:rPr>
            </w:pPr>
            <w:r w:rsidRPr="005A27BC" w:rsidDel="00701356">
              <w:rPr>
                <w:sz w:val="20"/>
                <w:szCs w:val="20"/>
                <w:lang w:val="bg-BG"/>
              </w:rPr>
              <w:t xml:space="preserve">С включен </w:t>
            </w:r>
            <w:r w:rsidRPr="005A27BC" w:rsidDel="00701356">
              <w:rPr>
                <w:sz w:val="20"/>
                <w:szCs w:val="20"/>
                <w:lang w:val="ru-RU"/>
              </w:rPr>
              <w:t>pigtail</w:t>
            </w:r>
            <w:r w:rsidRPr="005A27BC" w:rsidDel="00701356">
              <w:rPr>
                <w:sz w:val="20"/>
                <w:szCs w:val="20"/>
                <w:lang w:val="bg-BG"/>
              </w:rPr>
              <w:t xml:space="preserve"> </w:t>
            </w:r>
            <w:r w:rsidRPr="005A27BC" w:rsidDel="00701356">
              <w:rPr>
                <w:sz w:val="20"/>
                <w:szCs w:val="20"/>
                <w:lang w:val="ru-RU"/>
              </w:rPr>
              <w:t>SC</w:t>
            </w:r>
            <w:r w:rsidRPr="005A27BC" w:rsidDel="00701356">
              <w:rPr>
                <w:sz w:val="20"/>
                <w:szCs w:val="20"/>
                <w:lang w:val="bg-BG"/>
              </w:rPr>
              <w:t>/</w:t>
            </w:r>
            <w:r w:rsidRPr="005A27BC" w:rsidDel="00701356">
              <w:rPr>
                <w:sz w:val="20"/>
                <w:szCs w:val="20"/>
                <w:lang w:val="ru-RU"/>
              </w:rPr>
              <w:t>UPC</w:t>
            </w:r>
            <w:r w:rsidRPr="005A27BC" w:rsidDel="00701356">
              <w:rPr>
                <w:sz w:val="20"/>
                <w:szCs w:val="20"/>
                <w:lang w:val="bg-BG"/>
              </w:rPr>
              <w:t xml:space="preserve">, </w:t>
            </w:r>
            <w:r w:rsidRPr="005A27BC" w:rsidDel="00701356">
              <w:rPr>
                <w:sz w:val="20"/>
                <w:szCs w:val="20"/>
                <w:lang w:val="ru-RU"/>
              </w:rPr>
              <w:t>SC</w:t>
            </w:r>
            <w:r w:rsidRPr="005A27BC" w:rsidDel="00701356">
              <w:rPr>
                <w:sz w:val="20"/>
                <w:szCs w:val="20"/>
                <w:lang w:val="bg-BG"/>
              </w:rPr>
              <w:t>/</w:t>
            </w:r>
            <w:r w:rsidRPr="005A27BC" w:rsidDel="00701356">
              <w:rPr>
                <w:sz w:val="20"/>
                <w:szCs w:val="20"/>
                <w:lang w:val="ru-RU"/>
              </w:rPr>
              <w:t>APC</w:t>
            </w:r>
            <w:r w:rsidRPr="005A27BC" w:rsidDel="00701356">
              <w:rPr>
                <w:sz w:val="20"/>
                <w:szCs w:val="20"/>
                <w:lang w:val="bg-BG"/>
              </w:rPr>
              <w:t xml:space="preserve"> или </w:t>
            </w:r>
            <w:r w:rsidRPr="005A27BC" w:rsidDel="00701356">
              <w:rPr>
                <w:sz w:val="20"/>
                <w:szCs w:val="20"/>
                <w:lang w:val="ru-RU"/>
              </w:rPr>
              <w:t>SC</w:t>
            </w:r>
            <w:r w:rsidRPr="005A27BC" w:rsidDel="00701356">
              <w:rPr>
                <w:sz w:val="20"/>
                <w:szCs w:val="20"/>
                <w:lang w:val="bg-BG"/>
              </w:rPr>
              <w:t>/</w:t>
            </w:r>
            <w:r w:rsidRPr="005A27BC" w:rsidDel="00701356">
              <w:rPr>
                <w:sz w:val="20"/>
                <w:szCs w:val="20"/>
                <w:lang w:val="ru-RU"/>
              </w:rPr>
              <w:t>LC</w:t>
            </w:r>
          </w:p>
        </w:tc>
        <w:tc>
          <w:tcPr>
            <w:tcW w:w="631" w:type="pct"/>
            <w:tcBorders>
              <w:top w:val="nil"/>
              <w:left w:val="nil"/>
              <w:bottom w:val="single" w:sz="4" w:space="0" w:color="auto"/>
              <w:right w:val="single" w:sz="4" w:space="0" w:color="auto"/>
            </w:tcBorders>
            <w:shd w:val="clear" w:color="auto" w:fill="auto"/>
            <w:noWrap/>
            <w:vAlign w:val="center"/>
            <w:hideMark/>
          </w:tcPr>
          <w:p w14:paraId="4F47461C" w14:textId="77777777" w:rsidR="00517681" w:rsidRPr="005A27BC" w:rsidRDefault="00517681"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1D" w14:textId="77777777" w:rsidR="00517681" w:rsidRPr="005A27BC" w:rsidRDefault="00517681" w:rsidP="000C2A98">
            <w:pPr>
              <w:rPr>
                <w:sz w:val="20"/>
                <w:szCs w:val="20"/>
                <w:lang w:val="bg-BG"/>
              </w:rPr>
            </w:pPr>
          </w:p>
        </w:tc>
      </w:tr>
      <w:tr w:rsidR="00517681" w:rsidRPr="005A27BC" w14:paraId="4F474624" w14:textId="77777777" w:rsidTr="00AC58BE">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1F" w14:textId="77777777" w:rsidR="00517681" w:rsidRPr="005A27BC" w:rsidRDefault="00517681" w:rsidP="000C2A98">
            <w:pPr>
              <w:rPr>
                <w:sz w:val="20"/>
                <w:szCs w:val="20"/>
                <w:lang w:val="bg-BG"/>
              </w:rPr>
            </w:pPr>
            <w:r w:rsidRPr="005A27BC">
              <w:rPr>
                <w:sz w:val="20"/>
                <w:szCs w:val="20"/>
                <w:lang w:val="bg-BG"/>
              </w:rPr>
              <w:t>20</w:t>
            </w:r>
          </w:p>
        </w:tc>
        <w:tc>
          <w:tcPr>
            <w:tcW w:w="1411" w:type="pct"/>
            <w:tcBorders>
              <w:top w:val="nil"/>
              <w:left w:val="nil"/>
              <w:bottom w:val="single" w:sz="4" w:space="0" w:color="auto"/>
              <w:right w:val="single" w:sz="4" w:space="0" w:color="auto"/>
            </w:tcBorders>
            <w:shd w:val="clear" w:color="auto" w:fill="auto"/>
            <w:vAlign w:val="center"/>
            <w:hideMark/>
          </w:tcPr>
          <w:p w14:paraId="4F474620" w14:textId="77777777" w:rsidR="00517681" w:rsidRPr="005A27BC" w:rsidRDefault="00517681" w:rsidP="000C2A98">
            <w:pPr>
              <w:rPr>
                <w:sz w:val="20"/>
                <w:szCs w:val="20"/>
                <w:lang w:val="bg-BG"/>
              </w:rPr>
            </w:pPr>
            <w:r w:rsidRPr="005A27BC">
              <w:rPr>
                <w:sz w:val="20"/>
                <w:szCs w:val="20"/>
                <w:lang w:val="ru-RU"/>
              </w:rPr>
              <w:t>Съединяване / сплайсване на оптично влакно</w:t>
            </w:r>
          </w:p>
        </w:tc>
        <w:tc>
          <w:tcPr>
            <w:tcW w:w="1485" w:type="pct"/>
            <w:tcBorders>
              <w:top w:val="nil"/>
              <w:left w:val="nil"/>
              <w:bottom w:val="single" w:sz="4" w:space="0" w:color="auto"/>
              <w:right w:val="single" w:sz="4" w:space="0" w:color="auto"/>
            </w:tcBorders>
            <w:shd w:val="clear" w:color="auto" w:fill="auto"/>
            <w:noWrap/>
            <w:vAlign w:val="center"/>
            <w:hideMark/>
          </w:tcPr>
          <w:p w14:paraId="4F474621" w14:textId="55B75077" w:rsidR="00517681" w:rsidRPr="005A27BC" w:rsidRDefault="00517681" w:rsidP="00AC58BE">
            <w:pPr>
              <w:rPr>
                <w:sz w:val="20"/>
                <w:szCs w:val="20"/>
                <w:lang w:val="bg-BG"/>
              </w:rPr>
            </w:pPr>
            <w:r w:rsidRPr="005A27BC" w:rsidDel="00701356">
              <w:rPr>
                <w:sz w:val="20"/>
                <w:szCs w:val="20"/>
              </w:rPr>
              <w:t>С включени термофити</w:t>
            </w:r>
          </w:p>
        </w:tc>
        <w:tc>
          <w:tcPr>
            <w:tcW w:w="631" w:type="pct"/>
            <w:tcBorders>
              <w:top w:val="nil"/>
              <w:left w:val="nil"/>
              <w:bottom w:val="single" w:sz="4" w:space="0" w:color="auto"/>
              <w:right w:val="single" w:sz="4" w:space="0" w:color="auto"/>
            </w:tcBorders>
            <w:shd w:val="clear" w:color="auto" w:fill="auto"/>
            <w:noWrap/>
            <w:vAlign w:val="center"/>
            <w:hideMark/>
          </w:tcPr>
          <w:p w14:paraId="4F474622" w14:textId="77777777" w:rsidR="00517681" w:rsidRPr="005A27BC" w:rsidRDefault="00517681"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23" w14:textId="77777777" w:rsidR="00517681" w:rsidRPr="005A27BC" w:rsidRDefault="00517681" w:rsidP="000C2A98">
            <w:pPr>
              <w:rPr>
                <w:sz w:val="20"/>
                <w:szCs w:val="20"/>
                <w:lang w:val="bg-BG"/>
              </w:rPr>
            </w:pPr>
          </w:p>
        </w:tc>
      </w:tr>
      <w:tr w:rsidR="00052E74" w:rsidRPr="005A27BC" w14:paraId="4F47462A"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25" w14:textId="77777777" w:rsidR="00052E74" w:rsidRPr="005A27BC" w:rsidRDefault="00052E74" w:rsidP="000C2A98">
            <w:pPr>
              <w:rPr>
                <w:sz w:val="20"/>
                <w:szCs w:val="20"/>
                <w:lang w:val="bg-BG"/>
              </w:rPr>
            </w:pPr>
            <w:r w:rsidRPr="005A27BC">
              <w:rPr>
                <w:sz w:val="20"/>
                <w:szCs w:val="20"/>
                <w:lang w:val="bg-BG"/>
              </w:rPr>
              <w:t>21</w:t>
            </w:r>
          </w:p>
        </w:tc>
        <w:tc>
          <w:tcPr>
            <w:tcW w:w="1411" w:type="pct"/>
            <w:tcBorders>
              <w:top w:val="nil"/>
              <w:left w:val="nil"/>
              <w:bottom w:val="single" w:sz="4" w:space="0" w:color="auto"/>
              <w:right w:val="single" w:sz="4" w:space="0" w:color="auto"/>
            </w:tcBorders>
            <w:shd w:val="clear" w:color="auto" w:fill="auto"/>
            <w:vAlign w:val="center"/>
            <w:hideMark/>
          </w:tcPr>
          <w:p w14:paraId="4F474626" w14:textId="77777777" w:rsidR="00052E74" w:rsidRPr="005A27BC" w:rsidRDefault="00052E74" w:rsidP="000C2A98">
            <w:pPr>
              <w:rPr>
                <w:sz w:val="20"/>
                <w:szCs w:val="20"/>
                <w:lang w:val="bg-BG"/>
              </w:rPr>
            </w:pPr>
            <w:r w:rsidRPr="005A27BC">
              <w:rPr>
                <w:sz w:val="20"/>
                <w:szCs w:val="20"/>
                <w:lang w:val="ru-RU"/>
              </w:rPr>
              <w:t>Направа на оптична муфа до 12 влакна</w:t>
            </w:r>
          </w:p>
        </w:tc>
        <w:tc>
          <w:tcPr>
            <w:tcW w:w="1485" w:type="pct"/>
            <w:tcBorders>
              <w:top w:val="nil"/>
              <w:left w:val="nil"/>
              <w:bottom w:val="single" w:sz="4" w:space="0" w:color="auto"/>
              <w:right w:val="single" w:sz="4" w:space="0" w:color="auto"/>
            </w:tcBorders>
            <w:shd w:val="clear" w:color="auto" w:fill="auto"/>
            <w:noWrap/>
            <w:hideMark/>
          </w:tcPr>
          <w:p w14:paraId="4F474627" w14:textId="0A64D2CE"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28"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29" w14:textId="77777777" w:rsidR="00052E74" w:rsidRPr="005A27BC" w:rsidRDefault="00052E74" w:rsidP="000C2A98">
            <w:pPr>
              <w:rPr>
                <w:sz w:val="20"/>
                <w:szCs w:val="20"/>
                <w:lang w:val="bg-BG"/>
              </w:rPr>
            </w:pPr>
          </w:p>
        </w:tc>
      </w:tr>
      <w:tr w:rsidR="00052E74" w:rsidRPr="005A27BC" w14:paraId="4F474630"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2B" w14:textId="77777777" w:rsidR="00052E74" w:rsidRPr="005A27BC" w:rsidRDefault="00052E74" w:rsidP="000C2A98">
            <w:pPr>
              <w:rPr>
                <w:sz w:val="20"/>
                <w:szCs w:val="20"/>
                <w:lang w:val="bg-BG"/>
              </w:rPr>
            </w:pPr>
            <w:r w:rsidRPr="005A27BC">
              <w:rPr>
                <w:sz w:val="20"/>
                <w:szCs w:val="20"/>
                <w:lang w:val="bg-BG"/>
              </w:rPr>
              <w:t>22</w:t>
            </w:r>
          </w:p>
        </w:tc>
        <w:tc>
          <w:tcPr>
            <w:tcW w:w="1411" w:type="pct"/>
            <w:tcBorders>
              <w:top w:val="nil"/>
              <w:left w:val="nil"/>
              <w:bottom w:val="single" w:sz="4" w:space="0" w:color="auto"/>
              <w:right w:val="single" w:sz="4" w:space="0" w:color="auto"/>
            </w:tcBorders>
            <w:shd w:val="clear" w:color="auto" w:fill="auto"/>
            <w:vAlign w:val="center"/>
            <w:hideMark/>
          </w:tcPr>
          <w:p w14:paraId="4F47462C" w14:textId="77777777" w:rsidR="00052E74" w:rsidRPr="005A27BC" w:rsidRDefault="00052E74" w:rsidP="000C2A98">
            <w:pPr>
              <w:rPr>
                <w:sz w:val="20"/>
                <w:szCs w:val="20"/>
                <w:lang w:val="bg-BG"/>
              </w:rPr>
            </w:pPr>
            <w:r w:rsidRPr="005A27BC">
              <w:rPr>
                <w:sz w:val="20"/>
                <w:szCs w:val="20"/>
                <w:lang w:val="ru-RU"/>
              </w:rPr>
              <w:t>Направа на оптична муфа до 24 влакна</w:t>
            </w:r>
          </w:p>
        </w:tc>
        <w:tc>
          <w:tcPr>
            <w:tcW w:w="1485" w:type="pct"/>
            <w:tcBorders>
              <w:top w:val="nil"/>
              <w:left w:val="nil"/>
              <w:bottom w:val="single" w:sz="4" w:space="0" w:color="auto"/>
              <w:right w:val="single" w:sz="4" w:space="0" w:color="auto"/>
            </w:tcBorders>
            <w:shd w:val="clear" w:color="auto" w:fill="auto"/>
            <w:noWrap/>
            <w:hideMark/>
          </w:tcPr>
          <w:p w14:paraId="4F47462D" w14:textId="133434EB"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2E"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2F" w14:textId="77777777" w:rsidR="00052E74" w:rsidRPr="005A27BC" w:rsidRDefault="00052E74" w:rsidP="000C2A98">
            <w:pPr>
              <w:rPr>
                <w:sz w:val="20"/>
                <w:szCs w:val="20"/>
                <w:lang w:val="bg-BG"/>
              </w:rPr>
            </w:pPr>
          </w:p>
        </w:tc>
      </w:tr>
      <w:tr w:rsidR="00052E74" w:rsidRPr="005A27BC" w14:paraId="4F474636"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31" w14:textId="77777777" w:rsidR="00052E74" w:rsidRPr="005A27BC" w:rsidRDefault="00052E74" w:rsidP="000C2A98">
            <w:pPr>
              <w:rPr>
                <w:sz w:val="20"/>
                <w:szCs w:val="20"/>
                <w:lang w:val="bg-BG"/>
              </w:rPr>
            </w:pPr>
            <w:r w:rsidRPr="005A27BC">
              <w:rPr>
                <w:sz w:val="20"/>
                <w:szCs w:val="20"/>
                <w:lang w:val="bg-BG"/>
              </w:rPr>
              <w:t>23</w:t>
            </w:r>
          </w:p>
        </w:tc>
        <w:tc>
          <w:tcPr>
            <w:tcW w:w="1411" w:type="pct"/>
            <w:tcBorders>
              <w:top w:val="nil"/>
              <w:left w:val="nil"/>
              <w:bottom w:val="single" w:sz="4" w:space="0" w:color="auto"/>
              <w:right w:val="single" w:sz="4" w:space="0" w:color="auto"/>
            </w:tcBorders>
            <w:shd w:val="clear" w:color="auto" w:fill="auto"/>
            <w:vAlign w:val="center"/>
            <w:hideMark/>
          </w:tcPr>
          <w:p w14:paraId="4F474632" w14:textId="77777777" w:rsidR="00052E74" w:rsidRPr="005A27BC" w:rsidRDefault="00052E74" w:rsidP="000C2A98">
            <w:pPr>
              <w:rPr>
                <w:sz w:val="20"/>
                <w:szCs w:val="20"/>
                <w:lang w:val="bg-BG"/>
              </w:rPr>
            </w:pPr>
            <w:r w:rsidRPr="005A27BC">
              <w:rPr>
                <w:sz w:val="20"/>
                <w:szCs w:val="20"/>
                <w:lang w:val="ru-RU"/>
              </w:rPr>
              <w:t>Направа на оптична муфа до 48 влакна</w:t>
            </w:r>
          </w:p>
        </w:tc>
        <w:tc>
          <w:tcPr>
            <w:tcW w:w="1485" w:type="pct"/>
            <w:tcBorders>
              <w:top w:val="nil"/>
              <w:left w:val="nil"/>
              <w:bottom w:val="single" w:sz="4" w:space="0" w:color="auto"/>
              <w:right w:val="single" w:sz="4" w:space="0" w:color="auto"/>
            </w:tcBorders>
            <w:shd w:val="clear" w:color="auto" w:fill="auto"/>
            <w:noWrap/>
            <w:hideMark/>
          </w:tcPr>
          <w:p w14:paraId="4F474633" w14:textId="0D6A18F0"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34"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35" w14:textId="77777777" w:rsidR="00052E74" w:rsidRPr="005A27BC" w:rsidRDefault="00052E74" w:rsidP="000C2A98">
            <w:pPr>
              <w:rPr>
                <w:sz w:val="20"/>
                <w:szCs w:val="20"/>
                <w:lang w:val="bg-BG"/>
              </w:rPr>
            </w:pPr>
          </w:p>
        </w:tc>
      </w:tr>
      <w:tr w:rsidR="00052E74" w:rsidRPr="005A27BC" w14:paraId="4F47463C"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37" w14:textId="77777777" w:rsidR="00052E74" w:rsidRPr="005A27BC" w:rsidRDefault="00052E74" w:rsidP="000C2A98">
            <w:pPr>
              <w:rPr>
                <w:sz w:val="20"/>
                <w:szCs w:val="20"/>
                <w:lang w:val="bg-BG"/>
              </w:rPr>
            </w:pPr>
            <w:r w:rsidRPr="005A27BC">
              <w:rPr>
                <w:sz w:val="20"/>
                <w:szCs w:val="20"/>
                <w:lang w:val="bg-BG"/>
              </w:rPr>
              <w:t>24</w:t>
            </w:r>
          </w:p>
        </w:tc>
        <w:tc>
          <w:tcPr>
            <w:tcW w:w="1411" w:type="pct"/>
            <w:tcBorders>
              <w:top w:val="nil"/>
              <w:left w:val="nil"/>
              <w:bottom w:val="single" w:sz="4" w:space="0" w:color="auto"/>
              <w:right w:val="single" w:sz="4" w:space="0" w:color="auto"/>
            </w:tcBorders>
            <w:shd w:val="clear" w:color="auto" w:fill="auto"/>
            <w:vAlign w:val="center"/>
            <w:hideMark/>
          </w:tcPr>
          <w:p w14:paraId="4F474638" w14:textId="77777777" w:rsidR="00052E74" w:rsidRPr="005A27BC" w:rsidRDefault="00052E74" w:rsidP="000C2A98">
            <w:pPr>
              <w:rPr>
                <w:sz w:val="20"/>
                <w:szCs w:val="20"/>
                <w:lang w:val="bg-BG"/>
              </w:rPr>
            </w:pPr>
            <w:r w:rsidRPr="005A27BC">
              <w:rPr>
                <w:sz w:val="20"/>
                <w:szCs w:val="20"/>
                <w:lang w:val="ru-RU"/>
              </w:rPr>
              <w:t>Направа на оптична муфа до 96 влакна</w:t>
            </w:r>
          </w:p>
        </w:tc>
        <w:tc>
          <w:tcPr>
            <w:tcW w:w="1485" w:type="pct"/>
            <w:tcBorders>
              <w:top w:val="nil"/>
              <w:left w:val="nil"/>
              <w:bottom w:val="single" w:sz="4" w:space="0" w:color="auto"/>
              <w:right w:val="single" w:sz="4" w:space="0" w:color="auto"/>
            </w:tcBorders>
            <w:shd w:val="clear" w:color="auto" w:fill="auto"/>
            <w:noWrap/>
            <w:hideMark/>
          </w:tcPr>
          <w:p w14:paraId="4F474639" w14:textId="6D80632E"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3A"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3B" w14:textId="77777777" w:rsidR="00052E74" w:rsidRPr="005A27BC" w:rsidRDefault="00052E74" w:rsidP="000C2A98">
            <w:pPr>
              <w:rPr>
                <w:sz w:val="20"/>
                <w:szCs w:val="20"/>
                <w:lang w:val="bg-BG"/>
              </w:rPr>
            </w:pPr>
          </w:p>
        </w:tc>
      </w:tr>
      <w:tr w:rsidR="00052E74" w:rsidRPr="005A27BC" w14:paraId="4F474642"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3D" w14:textId="77777777" w:rsidR="00052E74" w:rsidRPr="005A27BC" w:rsidRDefault="00052E74" w:rsidP="000C2A98">
            <w:pPr>
              <w:rPr>
                <w:sz w:val="20"/>
                <w:szCs w:val="20"/>
                <w:lang w:val="bg-BG"/>
              </w:rPr>
            </w:pPr>
            <w:r w:rsidRPr="005A27BC">
              <w:rPr>
                <w:sz w:val="20"/>
                <w:szCs w:val="20"/>
                <w:lang w:val="bg-BG"/>
              </w:rPr>
              <w:t>25</w:t>
            </w:r>
          </w:p>
        </w:tc>
        <w:tc>
          <w:tcPr>
            <w:tcW w:w="1411" w:type="pct"/>
            <w:tcBorders>
              <w:top w:val="nil"/>
              <w:left w:val="nil"/>
              <w:bottom w:val="single" w:sz="4" w:space="0" w:color="auto"/>
              <w:right w:val="single" w:sz="4" w:space="0" w:color="auto"/>
            </w:tcBorders>
            <w:shd w:val="clear" w:color="auto" w:fill="auto"/>
            <w:vAlign w:val="center"/>
            <w:hideMark/>
          </w:tcPr>
          <w:p w14:paraId="4F47463E" w14:textId="77777777" w:rsidR="00052E74" w:rsidRPr="005A27BC" w:rsidRDefault="00052E74" w:rsidP="000C2A98">
            <w:pPr>
              <w:rPr>
                <w:sz w:val="20"/>
                <w:szCs w:val="20"/>
                <w:lang w:val="bg-BG"/>
              </w:rPr>
            </w:pPr>
            <w:r w:rsidRPr="005A27BC">
              <w:rPr>
                <w:sz w:val="20"/>
                <w:szCs w:val="20"/>
                <w:lang w:val="ru-RU"/>
              </w:rPr>
              <w:t>Монтаж на безжичнo устройство за пренос на данни</w:t>
            </w:r>
          </w:p>
        </w:tc>
        <w:tc>
          <w:tcPr>
            <w:tcW w:w="1485" w:type="pct"/>
            <w:tcBorders>
              <w:top w:val="nil"/>
              <w:left w:val="nil"/>
              <w:bottom w:val="single" w:sz="4" w:space="0" w:color="auto"/>
              <w:right w:val="single" w:sz="4" w:space="0" w:color="auto"/>
            </w:tcBorders>
            <w:shd w:val="clear" w:color="auto" w:fill="auto"/>
            <w:noWrap/>
            <w:hideMark/>
          </w:tcPr>
          <w:p w14:paraId="4F47463F" w14:textId="11271D27"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40"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41" w14:textId="77777777" w:rsidR="00052E74" w:rsidRPr="005A27BC" w:rsidRDefault="00052E74" w:rsidP="000C2A98">
            <w:pPr>
              <w:rPr>
                <w:sz w:val="20"/>
                <w:szCs w:val="20"/>
                <w:lang w:val="bg-BG"/>
              </w:rPr>
            </w:pPr>
          </w:p>
        </w:tc>
      </w:tr>
      <w:tr w:rsidR="00052E74" w:rsidRPr="005A27BC" w14:paraId="4F474648" w14:textId="77777777" w:rsidTr="007C09EC">
        <w:trPr>
          <w:trHeight w:val="1692"/>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43" w14:textId="77777777" w:rsidR="00052E74" w:rsidRPr="005A27BC" w:rsidRDefault="00052E74" w:rsidP="000C2A98">
            <w:pPr>
              <w:rPr>
                <w:sz w:val="20"/>
                <w:szCs w:val="20"/>
                <w:lang w:val="bg-BG"/>
              </w:rPr>
            </w:pPr>
            <w:r w:rsidRPr="005A27BC">
              <w:rPr>
                <w:sz w:val="20"/>
                <w:szCs w:val="20"/>
                <w:lang w:val="bg-BG"/>
              </w:rPr>
              <w:t>26</w:t>
            </w:r>
          </w:p>
        </w:tc>
        <w:tc>
          <w:tcPr>
            <w:tcW w:w="1411" w:type="pct"/>
            <w:tcBorders>
              <w:top w:val="nil"/>
              <w:left w:val="nil"/>
              <w:bottom w:val="single" w:sz="4" w:space="0" w:color="auto"/>
              <w:right w:val="single" w:sz="4" w:space="0" w:color="auto"/>
            </w:tcBorders>
            <w:shd w:val="clear" w:color="auto" w:fill="auto"/>
            <w:vAlign w:val="center"/>
            <w:hideMark/>
          </w:tcPr>
          <w:p w14:paraId="4F474644" w14:textId="77777777" w:rsidR="00052E74" w:rsidRPr="005A27BC" w:rsidRDefault="00052E74" w:rsidP="000C2A98">
            <w:pPr>
              <w:rPr>
                <w:sz w:val="20"/>
                <w:szCs w:val="20"/>
                <w:lang w:val="bg-BG"/>
              </w:rPr>
            </w:pPr>
            <w:r w:rsidRPr="005A27BC">
              <w:rPr>
                <w:sz w:val="20"/>
                <w:szCs w:val="20"/>
                <w:lang w:val="ru-RU"/>
              </w:rPr>
              <w:t>Монтаж на антена за безжично устройство на височина до 3м</w:t>
            </w:r>
          </w:p>
        </w:tc>
        <w:tc>
          <w:tcPr>
            <w:tcW w:w="1485" w:type="pct"/>
            <w:tcBorders>
              <w:top w:val="nil"/>
              <w:left w:val="nil"/>
              <w:bottom w:val="single" w:sz="4" w:space="0" w:color="auto"/>
              <w:right w:val="single" w:sz="4" w:space="0" w:color="auto"/>
            </w:tcBorders>
            <w:shd w:val="clear" w:color="auto" w:fill="auto"/>
            <w:noWrap/>
            <w:hideMark/>
          </w:tcPr>
          <w:p w14:paraId="4F474645" w14:textId="01B97DA1"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46"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47" w14:textId="77777777" w:rsidR="00052E74" w:rsidRPr="005A27BC" w:rsidRDefault="00052E74" w:rsidP="000C2A98">
            <w:pPr>
              <w:rPr>
                <w:sz w:val="20"/>
                <w:szCs w:val="20"/>
                <w:lang w:val="bg-BG"/>
              </w:rPr>
            </w:pPr>
          </w:p>
        </w:tc>
      </w:tr>
      <w:tr w:rsidR="00052E74" w:rsidRPr="005A27BC" w14:paraId="4F47464E" w14:textId="77777777" w:rsidTr="007C09EC">
        <w:trPr>
          <w:trHeight w:val="1692"/>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49" w14:textId="77777777" w:rsidR="00052E74" w:rsidRPr="005A27BC" w:rsidRDefault="00052E74" w:rsidP="000C2A98">
            <w:pPr>
              <w:rPr>
                <w:sz w:val="20"/>
                <w:szCs w:val="20"/>
                <w:lang w:val="bg-BG"/>
              </w:rPr>
            </w:pPr>
            <w:r w:rsidRPr="005A27BC">
              <w:rPr>
                <w:sz w:val="20"/>
                <w:szCs w:val="20"/>
                <w:lang w:val="bg-BG"/>
              </w:rPr>
              <w:t>27</w:t>
            </w:r>
          </w:p>
        </w:tc>
        <w:tc>
          <w:tcPr>
            <w:tcW w:w="1411" w:type="pct"/>
            <w:tcBorders>
              <w:top w:val="nil"/>
              <w:left w:val="nil"/>
              <w:bottom w:val="single" w:sz="4" w:space="0" w:color="auto"/>
              <w:right w:val="single" w:sz="4" w:space="0" w:color="auto"/>
            </w:tcBorders>
            <w:shd w:val="clear" w:color="auto" w:fill="auto"/>
            <w:vAlign w:val="center"/>
            <w:hideMark/>
          </w:tcPr>
          <w:p w14:paraId="4F47464A" w14:textId="77777777" w:rsidR="00052E74" w:rsidRPr="005A27BC" w:rsidRDefault="00052E74" w:rsidP="000C2A98">
            <w:pPr>
              <w:rPr>
                <w:sz w:val="20"/>
                <w:szCs w:val="20"/>
                <w:lang w:val="bg-BG"/>
              </w:rPr>
            </w:pPr>
            <w:r w:rsidRPr="005A27BC">
              <w:rPr>
                <w:sz w:val="20"/>
                <w:szCs w:val="20"/>
                <w:lang w:val="ru-RU"/>
              </w:rPr>
              <w:t>Монтаж на антена или безжично устройство на височина 4 до 10 м</w:t>
            </w:r>
          </w:p>
        </w:tc>
        <w:tc>
          <w:tcPr>
            <w:tcW w:w="1485" w:type="pct"/>
            <w:tcBorders>
              <w:top w:val="nil"/>
              <w:left w:val="nil"/>
              <w:bottom w:val="single" w:sz="4" w:space="0" w:color="auto"/>
              <w:right w:val="single" w:sz="4" w:space="0" w:color="auto"/>
            </w:tcBorders>
            <w:shd w:val="clear" w:color="auto" w:fill="auto"/>
            <w:noWrap/>
            <w:hideMark/>
          </w:tcPr>
          <w:p w14:paraId="4F47464B" w14:textId="152409DE"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4C"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4D" w14:textId="77777777" w:rsidR="00052E74" w:rsidRPr="005A27BC" w:rsidRDefault="00052E74" w:rsidP="000C2A98">
            <w:pPr>
              <w:rPr>
                <w:sz w:val="20"/>
                <w:szCs w:val="20"/>
                <w:lang w:val="bg-BG"/>
              </w:rPr>
            </w:pPr>
          </w:p>
        </w:tc>
      </w:tr>
      <w:tr w:rsidR="00052E74" w:rsidRPr="005A27BC" w14:paraId="4F474654" w14:textId="77777777" w:rsidTr="007C09EC">
        <w:trPr>
          <w:trHeight w:val="1692"/>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4F" w14:textId="77777777" w:rsidR="00052E74" w:rsidRPr="005A27BC" w:rsidRDefault="00052E74" w:rsidP="000C2A98">
            <w:pPr>
              <w:rPr>
                <w:sz w:val="20"/>
                <w:szCs w:val="20"/>
                <w:lang w:val="bg-BG"/>
              </w:rPr>
            </w:pPr>
            <w:r w:rsidRPr="005A27BC">
              <w:rPr>
                <w:sz w:val="20"/>
                <w:szCs w:val="20"/>
                <w:lang w:val="bg-BG"/>
              </w:rPr>
              <w:t>28</w:t>
            </w:r>
          </w:p>
        </w:tc>
        <w:tc>
          <w:tcPr>
            <w:tcW w:w="1411" w:type="pct"/>
            <w:tcBorders>
              <w:top w:val="nil"/>
              <w:left w:val="nil"/>
              <w:bottom w:val="single" w:sz="4" w:space="0" w:color="auto"/>
              <w:right w:val="single" w:sz="4" w:space="0" w:color="auto"/>
            </w:tcBorders>
            <w:shd w:val="clear" w:color="auto" w:fill="auto"/>
            <w:vAlign w:val="center"/>
            <w:hideMark/>
          </w:tcPr>
          <w:p w14:paraId="4F474650" w14:textId="77777777" w:rsidR="00052E74" w:rsidRPr="005A27BC" w:rsidRDefault="00052E74" w:rsidP="000C2A98">
            <w:pPr>
              <w:rPr>
                <w:sz w:val="20"/>
                <w:szCs w:val="20"/>
                <w:lang w:val="bg-BG"/>
              </w:rPr>
            </w:pPr>
            <w:r w:rsidRPr="005A27BC">
              <w:rPr>
                <w:sz w:val="20"/>
                <w:szCs w:val="20"/>
                <w:lang w:val="ru-RU"/>
              </w:rPr>
              <w:t>Монтаж на антена или безжично устройство на височина 11 до 20 м</w:t>
            </w:r>
          </w:p>
        </w:tc>
        <w:tc>
          <w:tcPr>
            <w:tcW w:w="1485" w:type="pct"/>
            <w:tcBorders>
              <w:top w:val="nil"/>
              <w:left w:val="nil"/>
              <w:bottom w:val="single" w:sz="4" w:space="0" w:color="auto"/>
              <w:right w:val="single" w:sz="4" w:space="0" w:color="auto"/>
            </w:tcBorders>
            <w:shd w:val="clear" w:color="auto" w:fill="auto"/>
            <w:noWrap/>
            <w:hideMark/>
          </w:tcPr>
          <w:p w14:paraId="4F474651" w14:textId="358976E6"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52"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53" w14:textId="77777777" w:rsidR="00052E74" w:rsidRPr="005A27BC" w:rsidRDefault="00052E74" w:rsidP="000C2A98">
            <w:pPr>
              <w:rPr>
                <w:sz w:val="20"/>
                <w:szCs w:val="20"/>
                <w:lang w:val="bg-BG"/>
              </w:rPr>
            </w:pPr>
          </w:p>
        </w:tc>
      </w:tr>
      <w:tr w:rsidR="00052E74" w:rsidRPr="005A27BC" w14:paraId="4F47465A" w14:textId="77777777" w:rsidTr="007C09EC">
        <w:trPr>
          <w:trHeight w:val="1692"/>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55" w14:textId="77777777" w:rsidR="00052E74" w:rsidRPr="005A27BC" w:rsidRDefault="00052E74" w:rsidP="000C2A98">
            <w:pPr>
              <w:rPr>
                <w:sz w:val="20"/>
                <w:szCs w:val="20"/>
                <w:lang w:val="bg-BG"/>
              </w:rPr>
            </w:pPr>
            <w:r w:rsidRPr="005A27BC">
              <w:rPr>
                <w:sz w:val="20"/>
                <w:szCs w:val="20"/>
                <w:lang w:val="bg-BG"/>
              </w:rPr>
              <w:t>29</w:t>
            </w:r>
          </w:p>
        </w:tc>
        <w:tc>
          <w:tcPr>
            <w:tcW w:w="1411" w:type="pct"/>
            <w:tcBorders>
              <w:top w:val="nil"/>
              <w:left w:val="nil"/>
              <w:bottom w:val="single" w:sz="4" w:space="0" w:color="auto"/>
              <w:right w:val="single" w:sz="4" w:space="0" w:color="auto"/>
            </w:tcBorders>
            <w:shd w:val="clear" w:color="auto" w:fill="auto"/>
            <w:vAlign w:val="center"/>
            <w:hideMark/>
          </w:tcPr>
          <w:p w14:paraId="4F474656" w14:textId="77777777" w:rsidR="00052E74" w:rsidRPr="005A27BC" w:rsidRDefault="00052E74" w:rsidP="000C2A98">
            <w:pPr>
              <w:rPr>
                <w:sz w:val="20"/>
                <w:szCs w:val="20"/>
                <w:lang w:val="bg-BG"/>
              </w:rPr>
            </w:pPr>
            <w:r w:rsidRPr="005A27BC">
              <w:rPr>
                <w:sz w:val="20"/>
                <w:szCs w:val="20"/>
                <w:lang w:val="ru-RU"/>
              </w:rPr>
              <w:t>Монтаж на антена или безжично устройство на височина 21 до 30 м</w:t>
            </w:r>
          </w:p>
        </w:tc>
        <w:tc>
          <w:tcPr>
            <w:tcW w:w="1485" w:type="pct"/>
            <w:tcBorders>
              <w:top w:val="nil"/>
              <w:left w:val="nil"/>
              <w:bottom w:val="single" w:sz="4" w:space="0" w:color="auto"/>
              <w:right w:val="single" w:sz="4" w:space="0" w:color="auto"/>
            </w:tcBorders>
            <w:shd w:val="clear" w:color="auto" w:fill="auto"/>
            <w:noWrap/>
            <w:hideMark/>
          </w:tcPr>
          <w:p w14:paraId="4F474657" w14:textId="7863CBF8"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58"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59" w14:textId="77777777" w:rsidR="00052E74" w:rsidRPr="005A27BC" w:rsidRDefault="00052E74" w:rsidP="000C2A98">
            <w:pPr>
              <w:rPr>
                <w:sz w:val="20"/>
                <w:szCs w:val="20"/>
                <w:lang w:val="bg-BG"/>
              </w:rPr>
            </w:pPr>
          </w:p>
        </w:tc>
      </w:tr>
      <w:tr w:rsidR="00052E74" w:rsidRPr="005A27BC" w14:paraId="4F474660" w14:textId="77777777" w:rsidTr="007C09EC">
        <w:trPr>
          <w:trHeight w:val="1692"/>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5B" w14:textId="77777777" w:rsidR="00052E74" w:rsidRPr="005A27BC" w:rsidRDefault="00052E74" w:rsidP="000C2A98">
            <w:pPr>
              <w:rPr>
                <w:sz w:val="20"/>
                <w:szCs w:val="20"/>
                <w:lang w:val="bg-BG"/>
              </w:rPr>
            </w:pPr>
            <w:r w:rsidRPr="005A27BC">
              <w:rPr>
                <w:sz w:val="20"/>
                <w:szCs w:val="20"/>
                <w:lang w:val="bg-BG"/>
              </w:rPr>
              <w:t>30</w:t>
            </w:r>
          </w:p>
        </w:tc>
        <w:tc>
          <w:tcPr>
            <w:tcW w:w="1411" w:type="pct"/>
            <w:tcBorders>
              <w:top w:val="nil"/>
              <w:left w:val="nil"/>
              <w:bottom w:val="single" w:sz="4" w:space="0" w:color="auto"/>
              <w:right w:val="single" w:sz="4" w:space="0" w:color="auto"/>
            </w:tcBorders>
            <w:shd w:val="clear" w:color="auto" w:fill="auto"/>
            <w:vAlign w:val="center"/>
            <w:hideMark/>
          </w:tcPr>
          <w:p w14:paraId="4F47465C" w14:textId="77777777" w:rsidR="00052E74" w:rsidRPr="005A27BC" w:rsidRDefault="00052E74" w:rsidP="000C2A98">
            <w:pPr>
              <w:rPr>
                <w:sz w:val="20"/>
                <w:szCs w:val="20"/>
                <w:lang w:val="bg-BG"/>
              </w:rPr>
            </w:pPr>
            <w:r w:rsidRPr="005A27BC">
              <w:rPr>
                <w:sz w:val="20"/>
                <w:szCs w:val="20"/>
                <w:lang w:val="ru-RU"/>
              </w:rPr>
              <w:t>Монтаж на антена или безжично устройство на височина над 30 м</w:t>
            </w:r>
          </w:p>
        </w:tc>
        <w:tc>
          <w:tcPr>
            <w:tcW w:w="1485" w:type="pct"/>
            <w:tcBorders>
              <w:top w:val="nil"/>
              <w:left w:val="nil"/>
              <w:bottom w:val="single" w:sz="4" w:space="0" w:color="auto"/>
              <w:right w:val="single" w:sz="4" w:space="0" w:color="auto"/>
            </w:tcBorders>
            <w:shd w:val="clear" w:color="auto" w:fill="auto"/>
            <w:noWrap/>
            <w:hideMark/>
          </w:tcPr>
          <w:p w14:paraId="4F47465D" w14:textId="2D1B2AEB"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5E"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5F" w14:textId="77777777" w:rsidR="00052E74" w:rsidRPr="005A27BC" w:rsidRDefault="00052E74" w:rsidP="000C2A98">
            <w:pPr>
              <w:rPr>
                <w:sz w:val="20"/>
                <w:szCs w:val="20"/>
                <w:lang w:val="bg-BG"/>
              </w:rPr>
            </w:pPr>
          </w:p>
        </w:tc>
      </w:tr>
      <w:tr w:rsidR="00052E74" w:rsidRPr="005A27BC" w14:paraId="4F474666" w14:textId="77777777" w:rsidTr="007C09EC">
        <w:trPr>
          <w:trHeight w:val="484"/>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61" w14:textId="77777777" w:rsidR="00052E74" w:rsidRPr="005A27BC" w:rsidRDefault="00052E74" w:rsidP="000C2A98">
            <w:pPr>
              <w:rPr>
                <w:sz w:val="20"/>
                <w:szCs w:val="20"/>
                <w:lang w:val="bg-BG"/>
              </w:rPr>
            </w:pPr>
            <w:r w:rsidRPr="005A27BC">
              <w:rPr>
                <w:sz w:val="20"/>
                <w:szCs w:val="20"/>
                <w:lang w:val="bg-BG"/>
              </w:rPr>
              <w:t>31</w:t>
            </w:r>
          </w:p>
        </w:tc>
        <w:tc>
          <w:tcPr>
            <w:tcW w:w="1411" w:type="pct"/>
            <w:tcBorders>
              <w:top w:val="nil"/>
              <w:left w:val="nil"/>
              <w:bottom w:val="single" w:sz="4" w:space="0" w:color="auto"/>
              <w:right w:val="single" w:sz="4" w:space="0" w:color="auto"/>
            </w:tcBorders>
            <w:shd w:val="clear" w:color="auto" w:fill="auto"/>
            <w:vAlign w:val="center"/>
            <w:hideMark/>
          </w:tcPr>
          <w:p w14:paraId="4F474662" w14:textId="77777777" w:rsidR="00052E74" w:rsidRPr="005A27BC" w:rsidRDefault="00052E74" w:rsidP="000C2A98">
            <w:pPr>
              <w:rPr>
                <w:sz w:val="20"/>
                <w:szCs w:val="20"/>
                <w:lang w:val="bg-BG"/>
              </w:rPr>
            </w:pPr>
            <w:r w:rsidRPr="005A27BC">
              <w:rPr>
                <w:sz w:val="20"/>
                <w:szCs w:val="20"/>
              </w:rPr>
              <w:t>Настройка на рутер</w:t>
            </w:r>
          </w:p>
        </w:tc>
        <w:tc>
          <w:tcPr>
            <w:tcW w:w="1485" w:type="pct"/>
            <w:tcBorders>
              <w:top w:val="nil"/>
              <w:left w:val="nil"/>
              <w:bottom w:val="single" w:sz="4" w:space="0" w:color="auto"/>
              <w:right w:val="single" w:sz="4" w:space="0" w:color="auto"/>
            </w:tcBorders>
            <w:shd w:val="clear" w:color="auto" w:fill="auto"/>
            <w:noWrap/>
            <w:hideMark/>
          </w:tcPr>
          <w:p w14:paraId="4F474663" w14:textId="03E43FC8"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64"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65" w14:textId="77777777" w:rsidR="00052E74" w:rsidRPr="005A27BC" w:rsidRDefault="00052E74" w:rsidP="000C2A98">
            <w:pPr>
              <w:rPr>
                <w:sz w:val="20"/>
                <w:szCs w:val="20"/>
                <w:lang w:val="bg-BG"/>
              </w:rPr>
            </w:pPr>
          </w:p>
        </w:tc>
      </w:tr>
      <w:tr w:rsidR="00052E74" w:rsidRPr="005A27BC" w14:paraId="4F47466C"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67" w14:textId="77777777" w:rsidR="00052E74" w:rsidRPr="005A27BC" w:rsidRDefault="00052E74" w:rsidP="000C2A98">
            <w:pPr>
              <w:rPr>
                <w:sz w:val="20"/>
                <w:szCs w:val="20"/>
                <w:lang w:val="bg-BG"/>
              </w:rPr>
            </w:pPr>
            <w:r w:rsidRPr="005A27BC">
              <w:rPr>
                <w:sz w:val="20"/>
                <w:szCs w:val="20"/>
                <w:lang w:val="bg-BG"/>
              </w:rPr>
              <w:t>32</w:t>
            </w:r>
          </w:p>
        </w:tc>
        <w:tc>
          <w:tcPr>
            <w:tcW w:w="1411" w:type="pct"/>
            <w:tcBorders>
              <w:top w:val="nil"/>
              <w:left w:val="nil"/>
              <w:bottom w:val="single" w:sz="4" w:space="0" w:color="auto"/>
              <w:right w:val="single" w:sz="4" w:space="0" w:color="auto"/>
            </w:tcBorders>
            <w:shd w:val="clear" w:color="auto" w:fill="auto"/>
            <w:vAlign w:val="center"/>
            <w:hideMark/>
          </w:tcPr>
          <w:p w14:paraId="4F474668" w14:textId="77777777" w:rsidR="00052E74" w:rsidRPr="005A27BC" w:rsidRDefault="00052E74" w:rsidP="000C2A98">
            <w:pPr>
              <w:rPr>
                <w:sz w:val="20"/>
                <w:szCs w:val="20"/>
                <w:lang w:val="bg-BG"/>
              </w:rPr>
            </w:pPr>
            <w:r w:rsidRPr="005A27BC">
              <w:rPr>
                <w:sz w:val="20"/>
                <w:szCs w:val="20"/>
                <w:lang w:val="ru-RU"/>
              </w:rPr>
              <w:t>Ъпгрейдване на firmware на видеорекордер DVR</w:t>
            </w:r>
          </w:p>
        </w:tc>
        <w:tc>
          <w:tcPr>
            <w:tcW w:w="1485" w:type="pct"/>
            <w:tcBorders>
              <w:top w:val="nil"/>
              <w:left w:val="nil"/>
              <w:bottom w:val="single" w:sz="4" w:space="0" w:color="auto"/>
              <w:right w:val="single" w:sz="4" w:space="0" w:color="auto"/>
            </w:tcBorders>
            <w:shd w:val="clear" w:color="auto" w:fill="auto"/>
            <w:noWrap/>
            <w:hideMark/>
          </w:tcPr>
          <w:p w14:paraId="4F474669" w14:textId="309BF896"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6A"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6B" w14:textId="77777777" w:rsidR="00052E74" w:rsidRPr="005A27BC" w:rsidRDefault="00052E74" w:rsidP="000C2A98">
            <w:pPr>
              <w:rPr>
                <w:sz w:val="20"/>
                <w:szCs w:val="20"/>
                <w:lang w:val="bg-BG"/>
              </w:rPr>
            </w:pPr>
          </w:p>
        </w:tc>
      </w:tr>
      <w:tr w:rsidR="00052E74" w:rsidRPr="005A27BC" w14:paraId="4F474672"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6D" w14:textId="77777777" w:rsidR="00052E74" w:rsidRPr="005A27BC" w:rsidRDefault="00052E74" w:rsidP="000C2A98">
            <w:pPr>
              <w:rPr>
                <w:sz w:val="20"/>
                <w:szCs w:val="20"/>
                <w:lang w:val="bg-BG"/>
              </w:rPr>
            </w:pPr>
            <w:r w:rsidRPr="005A27BC">
              <w:rPr>
                <w:sz w:val="20"/>
                <w:szCs w:val="20"/>
                <w:lang w:val="bg-BG"/>
              </w:rPr>
              <w:t>33</w:t>
            </w:r>
          </w:p>
        </w:tc>
        <w:tc>
          <w:tcPr>
            <w:tcW w:w="1411" w:type="pct"/>
            <w:tcBorders>
              <w:top w:val="nil"/>
              <w:left w:val="nil"/>
              <w:bottom w:val="single" w:sz="4" w:space="0" w:color="auto"/>
              <w:right w:val="single" w:sz="4" w:space="0" w:color="auto"/>
            </w:tcBorders>
            <w:shd w:val="clear" w:color="auto" w:fill="auto"/>
            <w:vAlign w:val="center"/>
            <w:hideMark/>
          </w:tcPr>
          <w:p w14:paraId="4F47466E" w14:textId="77777777" w:rsidR="00052E74" w:rsidRPr="005A27BC" w:rsidRDefault="00052E74" w:rsidP="000C2A98">
            <w:pPr>
              <w:rPr>
                <w:sz w:val="20"/>
                <w:szCs w:val="20"/>
                <w:lang w:val="bg-BG"/>
              </w:rPr>
            </w:pPr>
            <w:r w:rsidRPr="005A27BC">
              <w:rPr>
                <w:sz w:val="20"/>
                <w:szCs w:val="20"/>
                <w:lang w:val="ru-RU"/>
              </w:rPr>
              <w:t>Ъпгрейдване на firmware на мрежов рекордер NVR</w:t>
            </w:r>
          </w:p>
        </w:tc>
        <w:tc>
          <w:tcPr>
            <w:tcW w:w="1485" w:type="pct"/>
            <w:tcBorders>
              <w:top w:val="nil"/>
              <w:left w:val="nil"/>
              <w:bottom w:val="single" w:sz="4" w:space="0" w:color="auto"/>
              <w:right w:val="single" w:sz="4" w:space="0" w:color="auto"/>
            </w:tcBorders>
            <w:shd w:val="clear" w:color="auto" w:fill="auto"/>
            <w:noWrap/>
            <w:hideMark/>
          </w:tcPr>
          <w:p w14:paraId="4F47466F" w14:textId="02B7D121"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70"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71" w14:textId="77777777" w:rsidR="00052E74" w:rsidRPr="005A27BC" w:rsidRDefault="00052E74" w:rsidP="000C2A98">
            <w:pPr>
              <w:rPr>
                <w:sz w:val="20"/>
                <w:szCs w:val="20"/>
                <w:lang w:val="bg-BG"/>
              </w:rPr>
            </w:pPr>
          </w:p>
        </w:tc>
      </w:tr>
      <w:tr w:rsidR="00052E74" w:rsidRPr="005A27BC" w14:paraId="4F474678"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73" w14:textId="77777777" w:rsidR="00052E74" w:rsidRPr="005A27BC" w:rsidRDefault="00052E74" w:rsidP="000C2A98">
            <w:pPr>
              <w:rPr>
                <w:sz w:val="20"/>
                <w:szCs w:val="20"/>
                <w:lang w:val="bg-BG"/>
              </w:rPr>
            </w:pPr>
            <w:r w:rsidRPr="005A27BC">
              <w:rPr>
                <w:sz w:val="20"/>
                <w:szCs w:val="20"/>
                <w:lang w:val="bg-BG"/>
              </w:rPr>
              <w:t>34</w:t>
            </w:r>
          </w:p>
        </w:tc>
        <w:tc>
          <w:tcPr>
            <w:tcW w:w="1411" w:type="pct"/>
            <w:tcBorders>
              <w:top w:val="nil"/>
              <w:left w:val="nil"/>
              <w:bottom w:val="single" w:sz="4" w:space="0" w:color="auto"/>
              <w:right w:val="single" w:sz="4" w:space="0" w:color="auto"/>
            </w:tcBorders>
            <w:shd w:val="clear" w:color="auto" w:fill="auto"/>
            <w:vAlign w:val="center"/>
            <w:hideMark/>
          </w:tcPr>
          <w:p w14:paraId="4F474674" w14:textId="77777777" w:rsidR="00052E74" w:rsidRPr="005A27BC" w:rsidRDefault="00052E74" w:rsidP="000C2A98">
            <w:pPr>
              <w:rPr>
                <w:sz w:val="20"/>
                <w:szCs w:val="20"/>
                <w:lang w:val="bg-BG"/>
              </w:rPr>
            </w:pPr>
            <w:r w:rsidRPr="005A27BC">
              <w:rPr>
                <w:sz w:val="20"/>
                <w:szCs w:val="20"/>
                <w:lang w:val="ru-RU"/>
              </w:rPr>
              <w:t>Ъпгрейдване на firmware на мрежова IP камера</w:t>
            </w:r>
          </w:p>
        </w:tc>
        <w:tc>
          <w:tcPr>
            <w:tcW w:w="1485" w:type="pct"/>
            <w:tcBorders>
              <w:top w:val="nil"/>
              <w:left w:val="nil"/>
              <w:bottom w:val="single" w:sz="4" w:space="0" w:color="auto"/>
              <w:right w:val="single" w:sz="4" w:space="0" w:color="auto"/>
            </w:tcBorders>
            <w:shd w:val="clear" w:color="auto" w:fill="auto"/>
            <w:noWrap/>
            <w:hideMark/>
          </w:tcPr>
          <w:p w14:paraId="4F474675" w14:textId="78480AF2"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76"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77" w14:textId="77777777" w:rsidR="00052E74" w:rsidRPr="005A27BC" w:rsidRDefault="00052E74" w:rsidP="000C2A98">
            <w:pPr>
              <w:rPr>
                <w:sz w:val="20"/>
                <w:szCs w:val="20"/>
                <w:lang w:val="bg-BG"/>
              </w:rPr>
            </w:pPr>
          </w:p>
        </w:tc>
      </w:tr>
      <w:tr w:rsidR="00052E74" w:rsidRPr="005A27BC" w14:paraId="4F47467E"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79" w14:textId="77777777" w:rsidR="00052E74" w:rsidRPr="005A27BC" w:rsidRDefault="00052E74" w:rsidP="000C2A98">
            <w:pPr>
              <w:rPr>
                <w:sz w:val="20"/>
                <w:szCs w:val="20"/>
                <w:lang w:val="bg-BG"/>
              </w:rPr>
            </w:pPr>
            <w:r w:rsidRPr="005A27BC">
              <w:rPr>
                <w:sz w:val="20"/>
                <w:szCs w:val="20"/>
                <w:lang w:val="bg-BG"/>
              </w:rPr>
              <w:t>35</w:t>
            </w:r>
          </w:p>
        </w:tc>
        <w:tc>
          <w:tcPr>
            <w:tcW w:w="1411" w:type="pct"/>
            <w:tcBorders>
              <w:top w:val="nil"/>
              <w:left w:val="nil"/>
              <w:bottom w:val="single" w:sz="4" w:space="0" w:color="auto"/>
              <w:right w:val="single" w:sz="4" w:space="0" w:color="auto"/>
            </w:tcBorders>
            <w:shd w:val="clear" w:color="auto" w:fill="auto"/>
            <w:vAlign w:val="center"/>
            <w:hideMark/>
          </w:tcPr>
          <w:p w14:paraId="4F47467A" w14:textId="77777777" w:rsidR="00052E74" w:rsidRPr="005A27BC" w:rsidRDefault="00052E74" w:rsidP="000C2A98">
            <w:pPr>
              <w:rPr>
                <w:sz w:val="20"/>
                <w:szCs w:val="20"/>
                <w:lang w:val="bg-BG"/>
              </w:rPr>
            </w:pPr>
            <w:r w:rsidRPr="005A27BC">
              <w:rPr>
                <w:sz w:val="20"/>
                <w:szCs w:val="20"/>
                <w:lang w:val="ru-RU"/>
              </w:rPr>
              <w:t>Ъпгрейдване на firmware на мрежов рутер</w:t>
            </w:r>
          </w:p>
        </w:tc>
        <w:tc>
          <w:tcPr>
            <w:tcW w:w="1485" w:type="pct"/>
            <w:tcBorders>
              <w:top w:val="nil"/>
              <w:left w:val="nil"/>
              <w:bottom w:val="single" w:sz="4" w:space="0" w:color="auto"/>
              <w:right w:val="single" w:sz="4" w:space="0" w:color="auto"/>
            </w:tcBorders>
            <w:shd w:val="clear" w:color="auto" w:fill="auto"/>
            <w:noWrap/>
            <w:hideMark/>
          </w:tcPr>
          <w:p w14:paraId="4F47467B" w14:textId="3F1CF6E1"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7C"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7D" w14:textId="77777777" w:rsidR="00052E74" w:rsidRPr="005A27BC" w:rsidRDefault="00052E74" w:rsidP="000C2A98">
            <w:pPr>
              <w:rPr>
                <w:sz w:val="20"/>
                <w:szCs w:val="20"/>
                <w:lang w:val="bg-BG"/>
              </w:rPr>
            </w:pPr>
          </w:p>
        </w:tc>
      </w:tr>
      <w:tr w:rsidR="00052E74" w:rsidRPr="005A27BC" w14:paraId="4F474684" w14:textId="77777777" w:rsidTr="007C09EC">
        <w:trPr>
          <w:trHeight w:val="72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7F" w14:textId="77777777" w:rsidR="00052E74" w:rsidRPr="005A27BC" w:rsidRDefault="00052E74" w:rsidP="000C2A98">
            <w:pPr>
              <w:rPr>
                <w:sz w:val="20"/>
                <w:szCs w:val="20"/>
                <w:lang w:val="bg-BG"/>
              </w:rPr>
            </w:pPr>
            <w:r w:rsidRPr="005A27BC">
              <w:rPr>
                <w:sz w:val="20"/>
                <w:szCs w:val="20"/>
                <w:lang w:val="bg-BG"/>
              </w:rPr>
              <w:t>36</w:t>
            </w:r>
          </w:p>
        </w:tc>
        <w:tc>
          <w:tcPr>
            <w:tcW w:w="1411" w:type="pct"/>
            <w:tcBorders>
              <w:top w:val="nil"/>
              <w:left w:val="nil"/>
              <w:bottom w:val="single" w:sz="4" w:space="0" w:color="auto"/>
              <w:right w:val="single" w:sz="4" w:space="0" w:color="auto"/>
            </w:tcBorders>
            <w:shd w:val="clear" w:color="auto" w:fill="auto"/>
            <w:vAlign w:val="center"/>
            <w:hideMark/>
          </w:tcPr>
          <w:p w14:paraId="4F474680" w14:textId="77777777" w:rsidR="00052E74" w:rsidRPr="005A27BC" w:rsidRDefault="00052E74" w:rsidP="000C2A98">
            <w:pPr>
              <w:rPr>
                <w:sz w:val="20"/>
                <w:szCs w:val="20"/>
                <w:lang w:val="bg-BG"/>
              </w:rPr>
            </w:pPr>
            <w:r w:rsidRPr="005A27BC">
              <w:rPr>
                <w:sz w:val="20"/>
                <w:szCs w:val="20"/>
              </w:rPr>
              <w:t>Монтаж на аналогова камера</w:t>
            </w:r>
          </w:p>
        </w:tc>
        <w:tc>
          <w:tcPr>
            <w:tcW w:w="1485" w:type="pct"/>
            <w:tcBorders>
              <w:top w:val="nil"/>
              <w:left w:val="nil"/>
              <w:bottom w:val="single" w:sz="4" w:space="0" w:color="auto"/>
              <w:right w:val="single" w:sz="4" w:space="0" w:color="auto"/>
            </w:tcBorders>
            <w:shd w:val="clear" w:color="auto" w:fill="auto"/>
            <w:noWrap/>
            <w:hideMark/>
          </w:tcPr>
          <w:p w14:paraId="4F474681" w14:textId="79103231"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82"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83" w14:textId="77777777" w:rsidR="00052E74" w:rsidRPr="005A27BC" w:rsidRDefault="00052E74" w:rsidP="000C2A98">
            <w:pPr>
              <w:rPr>
                <w:sz w:val="20"/>
                <w:szCs w:val="20"/>
                <w:lang w:val="bg-BG"/>
              </w:rPr>
            </w:pPr>
          </w:p>
        </w:tc>
      </w:tr>
      <w:tr w:rsidR="00052E74" w:rsidRPr="005A27BC" w14:paraId="4F47468A"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85" w14:textId="77777777" w:rsidR="00052E74" w:rsidRPr="005A27BC" w:rsidRDefault="00052E74" w:rsidP="000C2A98">
            <w:pPr>
              <w:rPr>
                <w:sz w:val="20"/>
                <w:szCs w:val="20"/>
                <w:lang w:val="bg-BG"/>
              </w:rPr>
            </w:pPr>
            <w:r w:rsidRPr="005A27BC">
              <w:rPr>
                <w:sz w:val="20"/>
                <w:szCs w:val="20"/>
                <w:lang w:val="bg-BG"/>
              </w:rPr>
              <w:t>37</w:t>
            </w:r>
          </w:p>
        </w:tc>
        <w:tc>
          <w:tcPr>
            <w:tcW w:w="1411" w:type="pct"/>
            <w:tcBorders>
              <w:top w:val="nil"/>
              <w:left w:val="nil"/>
              <w:bottom w:val="single" w:sz="4" w:space="0" w:color="auto"/>
              <w:right w:val="single" w:sz="4" w:space="0" w:color="auto"/>
            </w:tcBorders>
            <w:shd w:val="clear" w:color="auto" w:fill="auto"/>
            <w:vAlign w:val="center"/>
            <w:hideMark/>
          </w:tcPr>
          <w:p w14:paraId="4F474686" w14:textId="77777777" w:rsidR="00052E74" w:rsidRPr="005A27BC" w:rsidRDefault="00052E74" w:rsidP="000C2A98">
            <w:pPr>
              <w:rPr>
                <w:sz w:val="20"/>
                <w:szCs w:val="20"/>
                <w:lang w:val="bg-BG"/>
              </w:rPr>
            </w:pPr>
            <w:r w:rsidRPr="005A27BC">
              <w:rPr>
                <w:sz w:val="20"/>
                <w:szCs w:val="20"/>
                <w:lang w:val="ru-RU"/>
              </w:rPr>
              <w:t>Монтаж на IP (мрежова) камера</w:t>
            </w:r>
          </w:p>
        </w:tc>
        <w:tc>
          <w:tcPr>
            <w:tcW w:w="1485" w:type="pct"/>
            <w:tcBorders>
              <w:top w:val="nil"/>
              <w:left w:val="nil"/>
              <w:bottom w:val="single" w:sz="4" w:space="0" w:color="auto"/>
              <w:right w:val="single" w:sz="4" w:space="0" w:color="auto"/>
            </w:tcBorders>
            <w:shd w:val="clear" w:color="auto" w:fill="auto"/>
            <w:noWrap/>
            <w:hideMark/>
          </w:tcPr>
          <w:p w14:paraId="4F474687" w14:textId="0D85D014"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88"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89" w14:textId="77777777" w:rsidR="00052E74" w:rsidRPr="005A27BC" w:rsidRDefault="00052E74" w:rsidP="000C2A98">
            <w:pPr>
              <w:rPr>
                <w:sz w:val="20"/>
                <w:szCs w:val="20"/>
                <w:lang w:val="bg-BG"/>
              </w:rPr>
            </w:pPr>
          </w:p>
        </w:tc>
      </w:tr>
      <w:tr w:rsidR="00052E74" w:rsidRPr="005A27BC" w14:paraId="4F474690"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8B" w14:textId="77777777" w:rsidR="00052E74" w:rsidRPr="005A27BC" w:rsidRDefault="00052E74" w:rsidP="000C2A98">
            <w:pPr>
              <w:rPr>
                <w:sz w:val="20"/>
                <w:szCs w:val="20"/>
                <w:lang w:val="bg-BG"/>
              </w:rPr>
            </w:pPr>
            <w:r w:rsidRPr="005A27BC">
              <w:rPr>
                <w:sz w:val="20"/>
                <w:szCs w:val="20"/>
                <w:lang w:val="bg-BG"/>
              </w:rPr>
              <w:t>38</w:t>
            </w:r>
          </w:p>
        </w:tc>
        <w:tc>
          <w:tcPr>
            <w:tcW w:w="1411" w:type="pct"/>
            <w:tcBorders>
              <w:top w:val="nil"/>
              <w:left w:val="nil"/>
              <w:bottom w:val="single" w:sz="4" w:space="0" w:color="auto"/>
              <w:right w:val="single" w:sz="4" w:space="0" w:color="auto"/>
            </w:tcBorders>
            <w:shd w:val="clear" w:color="auto" w:fill="auto"/>
            <w:vAlign w:val="center"/>
            <w:hideMark/>
          </w:tcPr>
          <w:p w14:paraId="4F47468C" w14:textId="77777777" w:rsidR="00052E74" w:rsidRPr="005A27BC" w:rsidRDefault="00052E74" w:rsidP="000C2A98">
            <w:pPr>
              <w:rPr>
                <w:sz w:val="20"/>
                <w:szCs w:val="20"/>
                <w:lang w:val="bg-BG"/>
              </w:rPr>
            </w:pPr>
            <w:r w:rsidRPr="005A27BC">
              <w:rPr>
                <w:sz w:val="20"/>
                <w:szCs w:val="20"/>
                <w:lang w:val="ru-RU"/>
              </w:rPr>
              <w:t>Монтаж на видеорекордер (DVR) 4/8 канала</w:t>
            </w:r>
          </w:p>
        </w:tc>
        <w:tc>
          <w:tcPr>
            <w:tcW w:w="1485" w:type="pct"/>
            <w:tcBorders>
              <w:top w:val="nil"/>
              <w:left w:val="nil"/>
              <w:bottom w:val="single" w:sz="4" w:space="0" w:color="auto"/>
              <w:right w:val="single" w:sz="4" w:space="0" w:color="auto"/>
            </w:tcBorders>
            <w:shd w:val="clear" w:color="auto" w:fill="auto"/>
            <w:noWrap/>
            <w:hideMark/>
          </w:tcPr>
          <w:p w14:paraId="4F47468D" w14:textId="34DB68F7"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8E"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8F" w14:textId="77777777" w:rsidR="00052E74" w:rsidRPr="005A27BC" w:rsidRDefault="00052E74" w:rsidP="000C2A98">
            <w:pPr>
              <w:rPr>
                <w:sz w:val="20"/>
                <w:szCs w:val="20"/>
                <w:lang w:val="bg-BG"/>
              </w:rPr>
            </w:pPr>
          </w:p>
        </w:tc>
      </w:tr>
      <w:tr w:rsidR="00052E74" w:rsidRPr="005A27BC" w14:paraId="4F474696"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91" w14:textId="77777777" w:rsidR="00052E74" w:rsidRPr="005A27BC" w:rsidRDefault="00052E74" w:rsidP="000C2A98">
            <w:pPr>
              <w:rPr>
                <w:sz w:val="20"/>
                <w:szCs w:val="20"/>
                <w:lang w:val="bg-BG"/>
              </w:rPr>
            </w:pPr>
            <w:r w:rsidRPr="005A27BC">
              <w:rPr>
                <w:sz w:val="20"/>
                <w:szCs w:val="20"/>
                <w:lang w:val="bg-BG"/>
              </w:rPr>
              <w:t>39</w:t>
            </w:r>
          </w:p>
        </w:tc>
        <w:tc>
          <w:tcPr>
            <w:tcW w:w="1411" w:type="pct"/>
            <w:tcBorders>
              <w:top w:val="nil"/>
              <w:left w:val="nil"/>
              <w:bottom w:val="single" w:sz="4" w:space="0" w:color="auto"/>
              <w:right w:val="single" w:sz="4" w:space="0" w:color="auto"/>
            </w:tcBorders>
            <w:shd w:val="clear" w:color="auto" w:fill="auto"/>
            <w:vAlign w:val="center"/>
            <w:hideMark/>
          </w:tcPr>
          <w:p w14:paraId="4F474692" w14:textId="77777777" w:rsidR="00052E74" w:rsidRPr="005A27BC" w:rsidRDefault="00052E74" w:rsidP="000C2A98">
            <w:pPr>
              <w:rPr>
                <w:sz w:val="20"/>
                <w:szCs w:val="20"/>
                <w:lang w:val="bg-BG"/>
              </w:rPr>
            </w:pPr>
            <w:r w:rsidRPr="005A27BC">
              <w:rPr>
                <w:sz w:val="20"/>
                <w:szCs w:val="20"/>
                <w:lang w:val="ru-RU"/>
              </w:rPr>
              <w:t>Монтаж на видеорекордер (DVR) 8/16 канала</w:t>
            </w:r>
          </w:p>
        </w:tc>
        <w:tc>
          <w:tcPr>
            <w:tcW w:w="1485" w:type="pct"/>
            <w:tcBorders>
              <w:top w:val="nil"/>
              <w:left w:val="nil"/>
              <w:bottom w:val="single" w:sz="4" w:space="0" w:color="auto"/>
              <w:right w:val="single" w:sz="4" w:space="0" w:color="auto"/>
            </w:tcBorders>
            <w:shd w:val="clear" w:color="auto" w:fill="auto"/>
            <w:noWrap/>
            <w:hideMark/>
          </w:tcPr>
          <w:p w14:paraId="4F474693" w14:textId="57534633"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94"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95" w14:textId="77777777" w:rsidR="00052E74" w:rsidRPr="005A27BC" w:rsidRDefault="00052E74" w:rsidP="000C2A98">
            <w:pPr>
              <w:rPr>
                <w:sz w:val="20"/>
                <w:szCs w:val="20"/>
                <w:lang w:val="bg-BG"/>
              </w:rPr>
            </w:pPr>
          </w:p>
        </w:tc>
      </w:tr>
      <w:tr w:rsidR="00052E74" w:rsidRPr="005A27BC" w14:paraId="4F47469C"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97" w14:textId="77777777" w:rsidR="00052E74" w:rsidRPr="005A27BC" w:rsidRDefault="00052E74" w:rsidP="000C2A98">
            <w:pPr>
              <w:rPr>
                <w:sz w:val="20"/>
                <w:szCs w:val="20"/>
                <w:lang w:val="bg-BG"/>
              </w:rPr>
            </w:pPr>
            <w:r w:rsidRPr="005A27BC">
              <w:rPr>
                <w:sz w:val="20"/>
                <w:szCs w:val="20"/>
                <w:lang w:val="bg-BG"/>
              </w:rPr>
              <w:t>40</w:t>
            </w:r>
          </w:p>
        </w:tc>
        <w:tc>
          <w:tcPr>
            <w:tcW w:w="1411" w:type="pct"/>
            <w:tcBorders>
              <w:top w:val="nil"/>
              <w:left w:val="nil"/>
              <w:bottom w:val="single" w:sz="4" w:space="0" w:color="auto"/>
              <w:right w:val="single" w:sz="4" w:space="0" w:color="auto"/>
            </w:tcBorders>
            <w:shd w:val="clear" w:color="auto" w:fill="auto"/>
            <w:vAlign w:val="center"/>
            <w:hideMark/>
          </w:tcPr>
          <w:p w14:paraId="4F474698" w14:textId="77777777" w:rsidR="00052E74" w:rsidRPr="005A27BC" w:rsidRDefault="00052E74" w:rsidP="000C2A98">
            <w:pPr>
              <w:rPr>
                <w:sz w:val="20"/>
                <w:szCs w:val="20"/>
                <w:lang w:val="bg-BG"/>
              </w:rPr>
            </w:pPr>
            <w:r w:rsidRPr="005A27BC">
              <w:rPr>
                <w:sz w:val="20"/>
                <w:szCs w:val="20"/>
                <w:lang w:val="ru-RU"/>
              </w:rPr>
              <w:t>Монтаж на мрежов видеорекордер (NVR) 4/8 канала</w:t>
            </w:r>
          </w:p>
        </w:tc>
        <w:tc>
          <w:tcPr>
            <w:tcW w:w="1485" w:type="pct"/>
            <w:tcBorders>
              <w:top w:val="nil"/>
              <w:left w:val="nil"/>
              <w:bottom w:val="single" w:sz="4" w:space="0" w:color="auto"/>
              <w:right w:val="single" w:sz="4" w:space="0" w:color="auto"/>
            </w:tcBorders>
            <w:shd w:val="clear" w:color="auto" w:fill="auto"/>
            <w:noWrap/>
            <w:hideMark/>
          </w:tcPr>
          <w:p w14:paraId="4F474699" w14:textId="639DA650"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9A"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9B" w14:textId="77777777" w:rsidR="00052E74" w:rsidRPr="005A27BC" w:rsidRDefault="00052E74" w:rsidP="000C2A98">
            <w:pPr>
              <w:rPr>
                <w:sz w:val="20"/>
                <w:szCs w:val="20"/>
                <w:lang w:val="bg-BG"/>
              </w:rPr>
            </w:pPr>
          </w:p>
        </w:tc>
      </w:tr>
      <w:tr w:rsidR="00052E74" w:rsidRPr="005A27BC" w14:paraId="4F4746A2"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9D" w14:textId="77777777" w:rsidR="00052E74" w:rsidRPr="005A27BC" w:rsidRDefault="00052E74" w:rsidP="000C2A98">
            <w:pPr>
              <w:rPr>
                <w:sz w:val="20"/>
                <w:szCs w:val="20"/>
                <w:lang w:val="bg-BG"/>
              </w:rPr>
            </w:pPr>
            <w:r w:rsidRPr="005A27BC">
              <w:rPr>
                <w:sz w:val="20"/>
                <w:szCs w:val="20"/>
                <w:lang w:val="bg-BG"/>
              </w:rPr>
              <w:t>41</w:t>
            </w:r>
          </w:p>
        </w:tc>
        <w:tc>
          <w:tcPr>
            <w:tcW w:w="1411" w:type="pct"/>
            <w:tcBorders>
              <w:top w:val="nil"/>
              <w:left w:val="nil"/>
              <w:bottom w:val="single" w:sz="4" w:space="0" w:color="auto"/>
              <w:right w:val="single" w:sz="4" w:space="0" w:color="auto"/>
            </w:tcBorders>
            <w:shd w:val="clear" w:color="auto" w:fill="auto"/>
            <w:vAlign w:val="center"/>
            <w:hideMark/>
          </w:tcPr>
          <w:p w14:paraId="4F47469E" w14:textId="77777777" w:rsidR="00052E74" w:rsidRPr="005A27BC" w:rsidRDefault="00052E74" w:rsidP="000C2A98">
            <w:pPr>
              <w:rPr>
                <w:sz w:val="20"/>
                <w:szCs w:val="20"/>
                <w:lang w:val="bg-BG"/>
              </w:rPr>
            </w:pPr>
            <w:r w:rsidRPr="005A27BC">
              <w:rPr>
                <w:sz w:val="20"/>
                <w:szCs w:val="20"/>
                <w:lang w:val="ru-RU"/>
              </w:rPr>
              <w:t>Монтаж на мрежов видеорекордер (NVR) 16/32 канала</w:t>
            </w:r>
          </w:p>
        </w:tc>
        <w:tc>
          <w:tcPr>
            <w:tcW w:w="1485" w:type="pct"/>
            <w:tcBorders>
              <w:top w:val="nil"/>
              <w:left w:val="nil"/>
              <w:bottom w:val="single" w:sz="4" w:space="0" w:color="auto"/>
              <w:right w:val="single" w:sz="4" w:space="0" w:color="auto"/>
            </w:tcBorders>
            <w:shd w:val="clear" w:color="auto" w:fill="auto"/>
            <w:noWrap/>
            <w:hideMark/>
          </w:tcPr>
          <w:p w14:paraId="4F47469F" w14:textId="3BEB8CC0"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A0"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A1" w14:textId="77777777" w:rsidR="00052E74" w:rsidRPr="005A27BC" w:rsidRDefault="00052E74" w:rsidP="000C2A98">
            <w:pPr>
              <w:rPr>
                <w:sz w:val="20"/>
                <w:szCs w:val="20"/>
                <w:lang w:val="bg-BG"/>
              </w:rPr>
            </w:pPr>
          </w:p>
        </w:tc>
      </w:tr>
      <w:tr w:rsidR="00052E74" w:rsidRPr="005A27BC" w14:paraId="4F4746A8"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A3" w14:textId="77777777" w:rsidR="00052E74" w:rsidRPr="005A27BC" w:rsidRDefault="00052E74" w:rsidP="000C2A98">
            <w:pPr>
              <w:rPr>
                <w:sz w:val="20"/>
                <w:szCs w:val="20"/>
                <w:lang w:val="bg-BG"/>
              </w:rPr>
            </w:pPr>
            <w:r w:rsidRPr="005A27BC">
              <w:rPr>
                <w:sz w:val="20"/>
                <w:szCs w:val="20"/>
                <w:lang w:val="bg-BG"/>
              </w:rPr>
              <w:t>42</w:t>
            </w:r>
          </w:p>
        </w:tc>
        <w:tc>
          <w:tcPr>
            <w:tcW w:w="1411" w:type="pct"/>
            <w:tcBorders>
              <w:top w:val="nil"/>
              <w:left w:val="nil"/>
              <w:bottom w:val="single" w:sz="4" w:space="0" w:color="auto"/>
              <w:right w:val="single" w:sz="4" w:space="0" w:color="auto"/>
            </w:tcBorders>
            <w:shd w:val="clear" w:color="auto" w:fill="auto"/>
            <w:vAlign w:val="center"/>
            <w:hideMark/>
          </w:tcPr>
          <w:p w14:paraId="4F4746A4" w14:textId="77777777" w:rsidR="00052E74" w:rsidRPr="005A27BC" w:rsidRDefault="00052E74" w:rsidP="000C2A98">
            <w:pPr>
              <w:rPr>
                <w:sz w:val="20"/>
                <w:szCs w:val="20"/>
                <w:lang w:val="bg-BG"/>
              </w:rPr>
            </w:pPr>
            <w:r w:rsidRPr="005A27BC">
              <w:rPr>
                <w:sz w:val="20"/>
                <w:szCs w:val="20"/>
                <w:lang w:val="ru-RU"/>
              </w:rPr>
              <w:t>Монтаж на мрежов видеорекордер (NVR) 64 канала</w:t>
            </w:r>
          </w:p>
        </w:tc>
        <w:tc>
          <w:tcPr>
            <w:tcW w:w="1485" w:type="pct"/>
            <w:tcBorders>
              <w:top w:val="nil"/>
              <w:left w:val="nil"/>
              <w:bottom w:val="single" w:sz="4" w:space="0" w:color="auto"/>
              <w:right w:val="single" w:sz="4" w:space="0" w:color="auto"/>
            </w:tcBorders>
            <w:shd w:val="clear" w:color="auto" w:fill="auto"/>
            <w:noWrap/>
            <w:hideMark/>
          </w:tcPr>
          <w:p w14:paraId="4F4746A5" w14:textId="7DCAEB13"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A6"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A7" w14:textId="77777777" w:rsidR="00052E74" w:rsidRPr="005A27BC" w:rsidRDefault="00052E74" w:rsidP="000C2A98">
            <w:pPr>
              <w:rPr>
                <w:sz w:val="20"/>
                <w:szCs w:val="20"/>
                <w:lang w:val="bg-BG"/>
              </w:rPr>
            </w:pPr>
          </w:p>
        </w:tc>
      </w:tr>
      <w:tr w:rsidR="00052E74" w:rsidRPr="005A27BC" w14:paraId="4F4746AE"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A9" w14:textId="3B231497" w:rsidR="00052E74" w:rsidRPr="005A27BC" w:rsidRDefault="00052E74" w:rsidP="000C2A98">
            <w:pPr>
              <w:rPr>
                <w:sz w:val="20"/>
                <w:szCs w:val="20"/>
                <w:lang w:val="bg-BG"/>
              </w:rPr>
            </w:pPr>
            <w:r w:rsidRPr="005A27BC">
              <w:rPr>
                <w:sz w:val="20"/>
                <w:szCs w:val="20"/>
                <w:lang w:val="bg-BG"/>
              </w:rPr>
              <w:t>43</w:t>
            </w:r>
          </w:p>
        </w:tc>
        <w:tc>
          <w:tcPr>
            <w:tcW w:w="1411" w:type="pct"/>
            <w:tcBorders>
              <w:top w:val="nil"/>
              <w:left w:val="nil"/>
              <w:bottom w:val="single" w:sz="4" w:space="0" w:color="auto"/>
              <w:right w:val="single" w:sz="4" w:space="0" w:color="auto"/>
            </w:tcBorders>
            <w:shd w:val="clear" w:color="auto" w:fill="auto"/>
            <w:vAlign w:val="center"/>
            <w:hideMark/>
          </w:tcPr>
          <w:p w14:paraId="4F4746AA" w14:textId="77777777" w:rsidR="00052E74" w:rsidRPr="005A27BC" w:rsidRDefault="00052E74" w:rsidP="000C2A98">
            <w:pPr>
              <w:rPr>
                <w:sz w:val="20"/>
                <w:szCs w:val="20"/>
                <w:lang w:val="bg-BG"/>
              </w:rPr>
            </w:pPr>
            <w:r w:rsidRPr="005A27BC">
              <w:rPr>
                <w:sz w:val="20"/>
                <w:szCs w:val="20"/>
                <w:lang w:val="ru-RU"/>
              </w:rPr>
              <w:t>Монтаж на захранващ блок тип табло (9 или 18 канален)</w:t>
            </w:r>
          </w:p>
        </w:tc>
        <w:tc>
          <w:tcPr>
            <w:tcW w:w="1485" w:type="pct"/>
            <w:tcBorders>
              <w:top w:val="nil"/>
              <w:left w:val="nil"/>
              <w:bottom w:val="single" w:sz="4" w:space="0" w:color="auto"/>
              <w:right w:val="single" w:sz="4" w:space="0" w:color="auto"/>
            </w:tcBorders>
            <w:shd w:val="clear" w:color="auto" w:fill="auto"/>
            <w:noWrap/>
            <w:hideMark/>
          </w:tcPr>
          <w:p w14:paraId="4F4746AB" w14:textId="06DB89A6"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AC"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AD" w14:textId="606C7075" w:rsidR="00052E74" w:rsidRPr="005A27BC" w:rsidRDefault="00052E74" w:rsidP="000C2A98">
            <w:pPr>
              <w:rPr>
                <w:sz w:val="20"/>
                <w:szCs w:val="20"/>
                <w:lang w:val="bg-BG"/>
              </w:rPr>
            </w:pPr>
          </w:p>
        </w:tc>
      </w:tr>
      <w:tr w:rsidR="00052E74" w:rsidRPr="005A27BC" w14:paraId="4F4746B4"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AF" w14:textId="77777777" w:rsidR="00052E74" w:rsidRPr="005A27BC" w:rsidRDefault="00052E74" w:rsidP="000C2A98">
            <w:pPr>
              <w:rPr>
                <w:sz w:val="20"/>
                <w:szCs w:val="20"/>
                <w:lang w:val="bg-BG"/>
              </w:rPr>
            </w:pPr>
            <w:r w:rsidRPr="005A27BC">
              <w:rPr>
                <w:sz w:val="20"/>
                <w:szCs w:val="20"/>
                <w:lang w:val="bg-BG"/>
              </w:rPr>
              <w:t>44</w:t>
            </w:r>
          </w:p>
        </w:tc>
        <w:tc>
          <w:tcPr>
            <w:tcW w:w="1411" w:type="pct"/>
            <w:tcBorders>
              <w:top w:val="nil"/>
              <w:left w:val="nil"/>
              <w:bottom w:val="single" w:sz="4" w:space="0" w:color="auto"/>
              <w:right w:val="single" w:sz="4" w:space="0" w:color="auto"/>
            </w:tcBorders>
            <w:shd w:val="clear" w:color="auto" w:fill="auto"/>
            <w:vAlign w:val="center"/>
            <w:hideMark/>
          </w:tcPr>
          <w:p w14:paraId="4F4746B0" w14:textId="77777777" w:rsidR="00052E74" w:rsidRPr="005A27BC" w:rsidRDefault="00052E74" w:rsidP="000C2A98">
            <w:pPr>
              <w:rPr>
                <w:sz w:val="20"/>
                <w:szCs w:val="20"/>
                <w:lang w:val="bg-BG"/>
              </w:rPr>
            </w:pPr>
            <w:r w:rsidRPr="005A27BC">
              <w:rPr>
                <w:sz w:val="20"/>
                <w:szCs w:val="20"/>
                <w:lang w:val="ru-RU"/>
              </w:rPr>
              <w:t>Монтаж и настройка на POE Switch 16/24 порта</w:t>
            </w:r>
          </w:p>
        </w:tc>
        <w:tc>
          <w:tcPr>
            <w:tcW w:w="1485" w:type="pct"/>
            <w:tcBorders>
              <w:top w:val="nil"/>
              <w:left w:val="nil"/>
              <w:bottom w:val="single" w:sz="4" w:space="0" w:color="auto"/>
              <w:right w:val="single" w:sz="4" w:space="0" w:color="auto"/>
            </w:tcBorders>
            <w:shd w:val="clear" w:color="auto" w:fill="auto"/>
            <w:noWrap/>
            <w:hideMark/>
          </w:tcPr>
          <w:p w14:paraId="4F4746B1" w14:textId="0120F55F"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B2"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B3" w14:textId="77777777" w:rsidR="00052E74" w:rsidRPr="005A27BC" w:rsidRDefault="00052E74" w:rsidP="000C2A98">
            <w:pPr>
              <w:rPr>
                <w:sz w:val="20"/>
                <w:szCs w:val="20"/>
                <w:lang w:val="bg-BG"/>
              </w:rPr>
            </w:pPr>
          </w:p>
        </w:tc>
      </w:tr>
      <w:tr w:rsidR="00052E74" w:rsidRPr="005A27BC" w14:paraId="4F4746BA" w14:textId="77777777" w:rsidTr="007C09EC">
        <w:trPr>
          <w:trHeight w:val="120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B5" w14:textId="77777777" w:rsidR="00052E74" w:rsidRPr="005A27BC" w:rsidRDefault="00052E74" w:rsidP="000C2A98">
            <w:pPr>
              <w:rPr>
                <w:sz w:val="20"/>
                <w:szCs w:val="20"/>
                <w:lang w:val="bg-BG"/>
              </w:rPr>
            </w:pPr>
            <w:r w:rsidRPr="005A27BC">
              <w:rPr>
                <w:sz w:val="20"/>
                <w:szCs w:val="20"/>
                <w:lang w:val="bg-BG"/>
              </w:rPr>
              <w:t>45</w:t>
            </w:r>
          </w:p>
        </w:tc>
        <w:tc>
          <w:tcPr>
            <w:tcW w:w="1411" w:type="pct"/>
            <w:tcBorders>
              <w:top w:val="nil"/>
              <w:left w:val="nil"/>
              <w:bottom w:val="single" w:sz="4" w:space="0" w:color="auto"/>
              <w:right w:val="single" w:sz="4" w:space="0" w:color="auto"/>
            </w:tcBorders>
            <w:shd w:val="clear" w:color="auto" w:fill="auto"/>
            <w:vAlign w:val="center"/>
            <w:hideMark/>
          </w:tcPr>
          <w:p w14:paraId="4F4746B6" w14:textId="77777777" w:rsidR="00052E74" w:rsidRPr="005A27BC" w:rsidRDefault="00052E74" w:rsidP="000C2A98">
            <w:pPr>
              <w:rPr>
                <w:sz w:val="20"/>
                <w:szCs w:val="20"/>
                <w:lang w:val="bg-BG"/>
              </w:rPr>
            </w:pPr>
            <w:r w:rsidRPr="005A27BC">
              <w:rPr>
                <w:sz w:val="20"/>
                <w:szCs w:val="20"/>
                <w:lang w:val="ru-RU"/>
              </w:rPr>
              <w:t>Монтаж и настройка на POE Switch 48 порта</w:t>
            </w:r>
          </w:p>
        </w:tc>
        <w:tc>
          <w:tcPr>
            <w:tcW w:w="1485" w:type="pct"/>
            <w:tcBorders>
              <w:top w:val="nil"/>
              <w:left w:val="nil"/>
              <w:bottom w:val="single" w:sz="4" w:space="0" w:color="auto"/>
              <w:right w:val="single" w:sz="4" w:space="0" w:color="auto"/>
            </w:tcBorders>
            <w:shd w:val="clear" w:color="auto" w:fill="auto"/>
            <w:noWrap/>
            <w:hideMark/>
          </w:tcPr>
          <w:p w14:paraId="4F4746B7" w14:textId="2F9553EC"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B8"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B9" w14:textId="77777777" w:rsidR="00052E74" w:rsidRPr="005A27BC" w:rsidRDefault="00052E74" w:rsidP="000C2A98">
            <w:pPr>
              <w:rPr>
                <w:sz w:val="20"/>
                <w:szCs w:val="20"/>
                <w:lang w:val="bg-BG"/>
              </w:rPr>
            </w:pPr>
          </w:p>
        </w:tc>
      </w:tr>
      <w:tr w:rsidR="00052E74" w:rsidRPr="005A27BC" w14:paraId="4F4746C0" w14:textId="77777777" w:rsidTr="007C09EC">
        <w:trPr>
          <w:trHeight w:val="484"/>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BB" w14:textId="77777777" w:rsidR="00052E74" w:rsidRPr="005A27BC" w:rsidRDefault="00052E74" w:rsidP="000C2A98">
            <w:pPr>
              <w:rPr>
                <w:sz w:val="20"/>
                <w:szCs w:val="20"/>
                <w:lang w:val="bg-BG"/>
              </w:rPr>
            </w:pPr>
            <w:r w:rsidRPr="005A27BC">
              <w:rPr>
                <w:sz w:val="20"/>
                <w:szCs w:val="20"/>
                <w:lang w:val="bg-BG"/>
              </w:rPr>
              <w:t>46</w:t>
            </w:r>
          </w:p>
        </w:tc>
        <w:tc>
          <w:tcPr>
            <w:tcW w:w="1411" w:type="pct"/>
            <w:tcBorders>
              <w:top w:val="nil"/>
              <w:left w:val="nil"/>
              <w:bottom w:val="single" w:sz="4" w:space="0" w:color="auto"/>
              <w:right w:val="single" w:sz="4" w:space="0" w:color="auto"/>
            </w:tcBorders>
            <w:shd w:val="clear" w:color="auto" w:fill="auto"/>
            <w:vAlign w:val="center"/>
            <w:hideMark/>
          </w:tcPr>
          <w:p w14:paraId="4F4746BC" w14:textId="77777777" w:rsidR="00052E74" w:rsidRPr="005A27BC" w:rsidRDefault="00052E74" w:rsidP="000C2A98">
            <w:pPr>
              <w:rPr>
                <w:sz w:val="20"/>
                <w:szCs w:val="20"/>
                <w:lang w:val="bg-BG"/>
              </w:rPr>
            </w:pPr>
            <w:r w:rsidRPr="005A27BC">
              <w:rPr>
                <w:sz w:val="20"/>
                <w:szCs w:val="20"/>
              </w:rPr>
              <w:t>Монтаж на UPS</w:t>
            </w:r>
          </w:p>
        </w:tc>
        <w:tc>
          <w:tcPr>
            <w:tcW w:w="1485" w:type="pct"/>
            <w:tcBorders>
              <w:top w:val="nil"/>
              <w:left w:val="nil"/>
              <w:bottom w:val="single" w:sz="4" w:space="0" w:color="auto"/>
              <w:right w:val="single" w:sz="4" w:space="0" w:color="auto"/>
            </w:tcBorders>
            <w:shd w:val="clear" w:color="auto" w:fill="auto"/>
            <w:noWrap/>
            <w:hideMark/>
          </w:tcPr>
          <w:p w14:paraId="4F4746BD" w14:textId="742816A5"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BE"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BF" w14:textId="77777777" w:rsidR="00052E74" w:rsidRPr="005A27BC" w:rsidRDefault="00052E74" w:rsidP="000C2A98">
            <w:pPr>
              <w:rPr>
                <w:sz w:val="20"/>
                <w:szCs w:val="20"/>
                <w:lang w:val="bg-BG"/>
              </w:rPr>
            </w:pPr>
          </w:p>
        </w:tc>
      </w:tr>
      <w:tr w:rsidR="00052E74" w:rsidRPr="005A27BC" w14:paraId="4F4746C6" w14:textId="77777777" w:rsidTr="007C09EC">
        <w:trPr>
          <w:trHeight w:val="484"/>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C1" w14:textId="77777777" w:rsidR="00052E74" w:rsidRPr="005A27BC" w:rsidRDefault="00052E74" w:rsidP="000C2A98">
            <w:pPr>
              <w:rPr>
                <w:sz w:val="20"/>
                <w:szCs w:val="20"/>
                <w:lang w:val="bg-BG"/>
              </w:rPr>
            </w:pPr>
            <w:r w:rsidRPr="005A27BC">
              <w:rPr>
                <w:sz w:val="20"/>
                <w:szCs w:val="20"/>
                <w:lang w:val="bg-BG"/>
              </w:rPr>
              <w:t>47</w:t>
            </w:r>
          </w:p>
        </w:tc>
        <w:tc>
          <w:tcPr>
            <w:tcW w:w="1411" w:type="pct"/>
            <w:tcBorders>
              <w:top w:val="nil"/>
              <w:left w:val="nil"/>
              <w:bottom w:val="single" w:sz="4" w:space="0" w:color="auto"/>
              <w:right w:val="single" w:sz="4" w:space="0" w:color="auto"/>
            </w:tcBorders>
            <w:shd w:val="clear" w:color="auto" w:fill="auto"/>
            <w:vAlign w:val="center"/>
            <w:hideMark/>
          </w:tcPr>
          <w:p w14:paraId="4F4746C2" w14:textId="77777777" w:rsidR="00052E74" w:rsidRPr="005A27BC" w:rsidRDefault="00052E74" w:rsidP="000C2A98">
            <w:pPr>
              <w:rPr>
                <w:sz w:val="20"/>
                <w:szCs w:val="20"/>
                <w:lang w:val="bg-BG"/>
              </w:rPr>
            </w:pPr>
            <w:r w:rsidRPr="005A27BC">
              <w:rPr>
                <w:sz w:val="20"/>
                <w:szCs w:val="20"/>
              </w:rPr>
              <w:t>Монтаж на розетка</w:t>
            </w:r>
          </w:p>
        </w:tc>
        <w:tc>
          <w:tcPr>
            <w:tcW w:w="1485" w:type="pct"/>
            <w:tcBorders>
              <w:top w:val="nil"/>
              <w:left w:val="nil"/>
              <w:bottom w:val="single" w:sz="4" w:space="0" w:color="auto"/>
              <w:right w:val="single" w:sz="4" w:space="0" w:color="auto"/>
            </w:tcBorders>
            <w:shd w:val="clear" w:color="auto" w:fill="auto"/>
            <w:noWrap/>
            <w:hideMark/>
          </w:tcPr>
          <w:p w14:paraId="4F4746C3" w14:textId="4B228C66"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C4"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C5" w14:textId="77777777" w:rsidR="00052E74" w:rsidRPr="005A27BC" w:rsidRDefault="00052E74" w:rsidP="000C2A98">
            <w:pPr>
              <w:rPr>
                <w:sz w:val="20"/>
                <w:szCs w:val="20"/>
                <w:lang w:val="bg-BG"/>
              </w:rPr>
            </w:pPr>
          </w:p>
        </w:tc>
      </w:tr>
      <w:tr w:rsidR="00052E74" w:rsidRPr="005A27BC" w14:paraId="4F4746CC" w14:textId="77777777" w:rsidTr="007C09EC">
        <w:trPr>
          <w:trHeight w:val="145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C7" w14:textId="77777777" w:rsidR="00052E74" w:rsidRPr="005A27BC" w:rsidRDefault="00052E74" w:rsidP="000C2A98">
            <w:pPr>
              <w:rPr>
                <w:sz w:val="20"/>
                <w:szCs w:val="20"/>
                <w:lang w:val="bg-BG"/>
              </w:rPr>
            </w:pPr>
            <w:r w:rsidRPr="005A27BC">
              <w:rPr>
                <w:sz w:val="20"/>
                <w:szCs w:val="20"/>
                <w:lang w:val="bg-BG"/>
              </w:rPr>
              <w:t>48</w:t>
            </w:r>
          </w:p>
        </w:tc>
        <w:tc>
          <w:tcPr>
            <w:tcW w:w="1411" w:type="pct"/>
            <w:tcBorders>
              <w:top w:val="nil"/>
              <w:left w:val="nil"/>
              <w:bottom w:val="single" w:sz="4" w:space="0" w:color="auto"/>
              <w:right w:val="single" w:sz="4" w:space="0" w:color="auto"/>
            </w:tcBorders>
            <w:shd w:val="clear" w:color="auto" w:fill="auto"/>
            <w:vAlign w:val="center"/>
            <w:hideMark/>
          </w:tcPr>
          <w:p w14:paraId="4F4746C8" w14:textId="77777777" w:rsidR="00052E74" w:rsidRPr="005A27BC" w:rsidRDefault="00052E74" w:rsidP="000C2A98">
            <w:pPr>
              <w:rPr>
                <w:sz w:val="20"/>
                <w:szCs w:val="20"/>
                <w:lang w:val="bg-BG"/>
              </w:rPr>
            </w:pPr>
            <w:r w:rsidRPr="005A27BC">
              <w:rPr>
                <w:sz w:val="20"/>
                <w:szCs w:val="20"/>
                <w:lang w:val="ru-RU"/>
              </w:rPr>
              <w:t>Монтаж на пач панел за комуникационен шкаф</w:t>
            </w:r>
          </w:p>
        </w:tc>
        <w:tc>
          <w:tcPr>
            <w:tcW w:w="1485" w:type="pct"/>
            <w:tcBorders>
              <w:top w:val="nil"/>
              <w:left w:val="nil"/>
              <w:bottom w:val="single" w:sz="4" w:space="0" w:color="auto"/>
              <w:right w:val="single" w:sz="4" w:space="0" w:color="auto"/>
            </w:tcBorders>
            <w:shd w:val="clear" w:color="auto" w:fill="auto"/>
            <w:noWrap/>
            <w:hideMark/>
          </w:tcPr>
          <w:p w14:paraId="4F4746C9" w14:textId="25D381CF"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CA"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CB" w14:textId="77777777" w:rsidR="00052E74" w:rsidRPr="005A27BC" w:rsidRDefault="00052E74" w:rsidP="000C2A98">
            <w:pPr>
              <w:rPr>
                <w:sz w:val="20"/>
                <w:szCs w:val="20"/>
                <w:lang w:val="bg-BG"/>
              </w:rPr>
            </w:pPr>
          </w:p>
        </w:tc>
      </w:tr>
      <w:tr w:rsidR="00052E74" w:rsidRPr="005A27BC" w14:paraId="4F4746D2"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CD" w14:textId="77777777" w:rsidR="00052E74" w:rsidRPr="005A27BC" w:rsidRDefault="00052E74" w:rsidP="000C2A98">
            <w:pPr>
              <w:rPr>
                <w:sz w:val="20"/>
                <w:szCs w:val="20"/>
                <w:lang w:val="bg-BG"/>
              </w:rPr>
            </w:pPr>
            <w:r w:rsidRPr="005A27BC">
              <w:rPr>
                <w:sz w:val="20"/>
                <w:szCs w:val="20"/>
                <w:lang w:val="bg-BG"/>
              </w:rPr>
              <w:t>49</w:t>
            </w:r>
          </w:p>
        </w:tc>
        <w:tc>
          <w:tcPr>
            <w:tcW w:w="1411" w:type="pct"/>
            <w:tcBorders>
              <w:top w:val="nil"/>
              <w:left w:val="nil"/>
              <w:bottom w:val="single" w:sz="4" w:space="0" w:color="auto"/>
              <w:right w:val="single" w:sz="4" w:space="0" w:color="auto"/>
            </w:tcBorders>
            <w:shd w:val="clear" w:color="auto" w:fill="auto"/>
            <w:vAlign w:val="center"/>
            <w:hideMark/>
          </w:tcPr>
          <w:p w14:paraId="4F4746CE" w14:textId="77777777" w:rsidR="00052E74" w:rsidRPr="005A27BC" w:rsidRDefault="00052E74" w:rsidP="000C2A98">
            <w:pPr>
              <w:rPr>
                <w:sz w:val="20"/>
                <w:szCs w:val="20"/>
                <w:lang w:val="bg-BG"/>
              </w:rPr>
            </w:pPr>
            <w:r w:rsidRPr="005A27BC">
              <w:rPr>
                <w:sz w:val="20"/>
                <w:szCs w:val="20"/>
                <w:lang w:val="ru-RU"/>
              </w:rPr>
              <w:t>Крипмване на инсерт в розетка/пач панел</w:t>
            </w:r>
          </w:p>
        </w:tc>
        <w:tc>
          <w:tcPr>
            <w:tcW w:w="1485" w:type="pct"/>
            <w:tcBorders>
              <w:top w:val="nil"/>
              <w:left w:val="nil"/>
              <w:bottom w:val="single" w:sz="4" w:space="0" w:color="auto"/>
              <w:right w:val="single" w:sz="4" w:space="0" w:color="auto"/>
            </w:tcBorders>
            <w:shd w:val="clear" w:color="auto" w:fill="auto"/>
            <w:noWrap/>
            <w:hideMark/>
          </w:tcPr>
          <w:p w14:paraId="4F4746CF" w14:textId="088E2792"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D0"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D1" w14:textId="77777777" w:rsidR="00052E74" w:rsidRPr="005A27BC" w:rsidRDefault="00052E74" w:rsidP="000C2A98">
            <w:pPr>
              <w:rPr>
                <w:sz w:val="20"/>
                <w:szCs w:val="20"/>
                <w:lang w:val="bg-BG"/>
              </w:rPr>
            </w:pPr>
          </w:p>
        </w:tc>
      </w:tr>
      <w:tr w:rsidR="00052E74" w:rsidRPr="005A27BC" w14:paraId="4F4746D8" w14:textId="77777777" w:rsidTr="007C09EC">
        <w:trPr>
          <w:trHeight w:val="967"/>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4746D3" w14:textId="77777777" w:rsidR="00052E74" w:rsidRPr="005A27BC" w:rsidRDefault="00052E74" w:rsidP="000C2A98">
            <w:pPr>
              <w:rPr>
                <w:sz w:val="20"/>
                <w:szCs w:val="20"/>
                <w:lang w:val="bg-BG"/>
              </w:rPr>
            </w:pPr>
            <w:r w:rsidRPr="005A27BC">
              <w:rPr>
                <w:sz w:val="20"/>
                <w:szCs w:val="20"/>
                <w:lang w:val="bg-BG"/>
              </w:rPr>
              <w:t>50</w:t>
            </w:r>
          </w:p>
        </w:tc>
        <w:tc>
          <w:tcPr>
            <w:tcW w:w="1411" w:type="pct"/>
            <w:tcBorders>
              <w:top w:val="nil"/>
              <w:left w:val="nil"/>
              <w:bottom w:val="single" w:sz="4" w:space="0" w:color="auto"/>
              <w:right w:val="single" w:sz="4" w:space="0" w:color="auto"/>
            </w:tcBorders>
            <w:shd w:val="clear" w:color="auto" w:fill="auto"/>
            <w:vAlign w:val="center"/>
            <w:hideMark/>
          </w:tcPr>
          <w:p w14:paraId="4F4746D4" w14:textId="77777777" w:rsidR="00052E74" w:rsidRPr="005A27BC" w:rsidRDefault="00052E74" w:rsidP="000C2A98">
            <w:pPr>
              <w:rPr>
                <w:sz w:val="20"/>
                <w:szCs w:val="20"/>
                <w:lang w:val="bg-BG"/>
              </w:rPr>
            </w:pPr>
            <w:r w:rsidRPr="005A27BC">
              <w:rPr>
                <w:sz w:val="20"/>
                <w:szCs w:val="20"/>
              </w:rPr>
              <w:t>Монтаж на компуникационен шкаф 19"</w:t>
            </w:r>
          </w:p>
        </w:tc>
        <w:tc>
          <w:tcPr>
            <w:tcW w:w="1485" w:type="pct"/>
            <w:tcBorders>
              <w:top w:val="nil"/>
              <w:left w:val="nil"/>
              <w:bottom w:val="single" w:sz="4" w:space="0" w:color="auto"/>
              <w:right w:val="single" w:sz="4" w:space="0" w:color="auto"/>
            </w:tcBorders>
            <w:shd w:val="clear" w:color="auto" w:fill="auto"/>
            <w:noWrap/>
            <w:hideMark/>
          </w:tcPr>
          <w:p w14:paraId="4F4746D5" w14:textId="66797A9F" w:rsidR="00052E74" w:rsidRPr="005A27BC" w:rsidRDefault="00052E74" w:rsidP="007C09EC">
            <w:pPr>
              <w:jc w:val="center"/>
              <w:rPr>
                <w:color w:val="D9D9D9" w:themeColor="background1" w:themeShade="D9"/>
                <w:sz w:val="20"/>
                <w:szCs w:val="20"/>
                <w:lang w:val="bg-BG"/>
              </w:rPr>
            </w:pPr>
            <w:r w:rsidRPr="005A27BC">
              <w:rPr>
                <w:b/>
                <w:color w:val="D9D9D9" w:themeColor="background1" w:themeShade="D9"/>
                <w:sz w:val="20"/>
                <w:szCs w:val="20"/>
                <w:lang w:val="ru-RU"/>
              </w:rPr>
              <w:t>Технически детайли, където е приложимо</w:t>
            </w:r>
          </w:p>
        </w:tc>
        <w:tc>
          <w:tcPr>
            <w:tcW w:w="631" w:type="pct"/>
            <w:tcBorders>
              <w:top w:val="nil"/>
              <w:left w:val="nil"/>
              <w:bottom w:val="single" w:sz="4" w:space="0" w:color="auto"/>
              <w:right w:val="single" w:sz="4" w:space="0" w:color="auto"/>
            </w:tcBorders>
            <w:shd w:val="clear" w:color="auto" w:fill="auto"/>
            <w:noWrap/>
            <w:vAlign w:val="center"/>
            <w:hideMark/>
          </w:tcPr>
          <w:p w14:paraId="4F4746D6" w14:textId="77777777" w:rsidR="00052E74" w:rsidRPr="005A27BC" w:rsidRDefault="00052E74" w:rsidP="000C2A98">
            <w:pPr>
              <w:rPr>
                <w:sz w:val="20"/>
                <w:szCs w:val="20"/>
                <w:lang w:val="bg-BG"/>
              </w:rPr>
            </w:pPr>
            <w:r w:rsidRPr="005A27BC">
              <w:rPr>
                <w:sz w:val="20"/>
                <w:szCs w:val="20"/>
              </w:rPr>
              <w:t>брой</w:t>
            </w:r>
          </w:p>
        </w:tc>
        <w:tc>
          <w:tcPr>
            <w:tcW w:w="990" w:type="pct"/>
            <w:tcBorders>
              <w:top w:val="nil"/>
              <w:left w:val="nil"/>
              <w:bottom w:val="single" w:sz="4" w:space="0" w:color="auto"/>
              <w:right w:val="single" w:sz="4" w:space="0" w:color="auto"/>
            </w:tcBorders>
            <w:shd w:val="clear" w:color="auto" w:fill="auto"/>
            <w:noWrap/>
            <w:vAlign w:val="center"/>
            <w:hideMark/>
          </w:tcPr>
          <w:p w14:paraId="4F4746D7" w14:textId="77777777" w:rsidR="00052E74" w:rsidRPr="005A27BC" w:rsidRDefault="00052E74" w:rsidP="000C2A98">
            <w:pPr>
              <w:rPr>
                <w:sz w:val="20"/>
                <w:szCs w:val="20"/>
                <w:lang w:val="bg-BG"/>
              </w:rPr>
            </w:pPr>
          </w:p>
        </w:tc>
      </w:tr>
      <w:tr w:rsidR="00566102" w:rsidRPr="005A27BC" w14:paraId="4F4746DB" w14:textId="77777777" w:rsidTr="00FE5A94">
        <w:trPr>
          <w:trHeight w:val="453"/>
        </w:trPr>
        <w:tc>
          <w:tcPr>
            <w:tcW w:w="401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4746D9" w14:textId="77777777" w:rsidR="00566102" w:rsidRPr="005A27BC" w:rsidRDefault="00566102" w:rsidP="007C09EC">
            <w:pPr>
              <w:jc w:val="right"/>
              <w:rPr>
                <w:b/>
                <w:sz w:val="20"/>
                <w:szCs w:val="20"/>
                <w:lang w:val="bg-BG"/>
              </w:rPr>
            </w:pPr>
            <w:r w:rsidRPr="005A27BC">
              <w:rPr>
                <w:b/>
                <w:sz w:val="20"/>
                <w:szCs w:val="20"/>
                <w:lang w:val="bg-BG"/>
              </w:rPr>
              <w:t>Общо:</w:t>
            </w:r>
          </w:p>
        </w:tc>
        <w:tc>
          <w:tcPr>
            <w:tcW w:w="990" w:type="pct"/>
            <w:tcBorders>
              <w:top w:val="single" w:sz="4" w:space="0" w:color="auto"/>
              <w:left w:val="nil"/>
              <w:bottom w:val="single" w:sz="4" w:space="0" w:color="auto"/>
              <w:right w:val="single" w:sz="4" w:space="0" w:color="auto"/>
            </w:tcBorders>
            <w:shd w:val="clear" w:color="auto" w:fill="auto"/>
            <w:noWrap/>
            <w:vAlign w:val="center"/>
          </w:tcPr>
          <w:p w14:paraId="4F4746DA" w14:textId="77777777" w:rsidR="00566102" w:rsidRPr="005A27BC" w:rsidRDefault="00566102" w:rsidP="000C2A98">
            <w:pPr>
              <w:rPr>
                <w:sz w:val="20"/>
                <w:szCs w:val="20"/>
                <w:lang w:val="bg-BG"/>
              </w:rPr>
            </w:pPr>
          </w:p>
        </w:tc>
      </w:tr>
    </w:tbl>
    <w:p w14:paraId="4F4746DC" w14:textId="77777777" w:rsidR="00566102" w:rsidRPr="005A27BC" w:rsidRDefault="000D7EE6" w:rsidP="003F6699">
      <w:pPr>
        <w:spacing w:before="360" w:after="120" w:line="480" w:lineRule="auto"/>
        <w:rPr>
          <w:lang w:val="bg-BG"/>
        </w:rPr>
        <w:sectPr w:rsidR="00566102" w:rsidRPr="005A27BC" w:rsidSect="009A0B58">
          <w:pgSz w:w="11906" w:h="16838"/>
          <w:pgMar w:top="1440" w:right="1440" w:bottom="719" w:left="1440" w:header="709" w:footer="647" w:gutter="0"/>
          <w:cols w:space="708"/>
          <w:docGrid w:linePitch="360"/>
        </w:sectPr>
      </w:pPr>
      <w:r w:rsidRPr="005A27BC">
        <w:rPr>
          <w:lang w:val="bg-BG"/>
        </w:rPr>
        <w:t>Подпис:</w:t>
      </w:r>
      <w:r w:rsidR="006E4F51" w:rsidRPr="005A27BC">
        <w:rPr>
          <w:lang w:val="en-US"/>
        </w:rPr>
        <w:t xml:space="preserve"> </w:t>
      </w:r>
      <w:r w:rsidRPr="005A27BC">
        <w:rPr>
          <w:lang w:val="bg-BG"/>
        </w:rPr>
        <w:t>(Печат)</w:t>
      </w:r>
    </w:p>
    <w:p w14:paraId="4F4746DD" w14:textId="77777777" w:rsidR="00566102" w:rsidRPr="005A27BC" w:rsidRDefault="00566102" w:rsidP="00566102">
      <w:pPr>
        <w:spacing w:before="360" w:after="120" w:line="480" w:lineRule="auto"/>
        <w:rPr>
          <w:b/>
          <w:lang w:val="bg-BG"/>
        </w:rPr>
      </w:pPr>
      <w:r w:rsidRPr="005A27BC">
        <w:rPr>
          <w:b/>
          <w:lang w:val="bg-BG"/>
        </w:rPr>
        <w:t>ЦЕНОВА ТАБЛИЦА 2 - МАТЕРИАЛИ И РЕЗЕРВНИ ЧАСТИ</w:t>
      </w:r>
    </w:p>
    <w:tbl>
      <w:tblPr>
        <w:tblW w:w="9618" w:type="dxa"/>
        <w:tblInd w:w="55" w:type="dxa"/>
        <w:tblCellMar>
          <w:left w:w="70" w:type="dxa"/>
          <w:right w:w="70" w:type="dxa"/>
        </w:tblCellMar>
        <w:tblLook w:val="04A0" w:firstRow="1" w:lastRow="0" w:firstColumn="1" w:lastColumn="0" w:noHBand="0" w:noVBand="1"/>
      </w:tblPr>
      <w:tblGrid>
        <w:gridCol w:w="760"/>
        <w:gridCol w:w="2941"/>
        <w:gridCol w:w="2693"/>
        <w:gridCol w:w="2063"/>
        <w:gridCol w:w="1161"/>
      </w:tblGrid>
      <w:tr w:rsidR="00566102" w:rsidRPr="005A27BC" w14:paraId="4F4746E3" w14:textId="77777777" w:rsidTr="00CE3E6C">
        <w:trPr>
          <w:trHeight w:val="484"/>
          <w:tblHeader/>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746DE" w14:textId="77777777" w:rsidR="00566102" w:rsidRPr="005A27BC" w:rsidRDefault="00566102" w:rsidP="00CE3E6C">
            <w:pPr>
              <w:jc w:val="center"/>
              <w:rPr>
                <w:b/>
                <w:sz w:val="18"/>
                <w:lang w:val="bg-BG"/>
              </w:rPr>
            </w:pPr>
            <w:r w:rsidRPr="005A27BC">
              <w:rPr>
                <w:b/>
                <w:sz w:val="18"/>
                <w:lang w:val="bg-BG"/>
              </w:rPr>
              <w:t>№ по ред</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4F4746DF" w14:textId="77777777" w:rsidR="00566102" w:rsidRPr="005A27BC" w:rsidRDefault="00566102" w:rsidP="00CE3E6C">
            <w:pPr>
              <w:jc w:val="center"/>
              <w:rPr>
                <w:b/>
                <w:sz w:val="18"/>
                <w:lang w:val="bg-BG"/>
              </w:rPr>
            </w:pPr>
            <w:r w:rsidRPr="005A27BC">
              <w:rPr>
                <w:b/>
                <w:sz w:val="18"/>
              </w:rPr>
              <w:t>АРТИКУЛ</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4F4746E0" w14:textId="77777777" w:rsidR="00566102" w:rsidRPr="005A27BC" w:rsidRDefault="00566102" w:rsidP="00CE3E6C">
            <w:pPr>
              <w:jc w:val="center"/>
              <w:rPr>
                <w:b/>
                <w:sz w:val="18"/>
                <w:lang w:val="bg-BG"/>
              </w:rPr>
            </w:pPr>
            <w:r w:rsidRPr="005A27BC">
              <w:rPr>
                <w:b/>
                <w:sz w:val="18"/>
                <w:lang w:val="ru-RU"/>
              </w:rPr>
              <w:t>Технически детайли, където е приложимо</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4F4746E1" w14:textId="77777777" w:rsidR="00566102" w:rsidRPr="005A27BC" w:rsidRDefault="00566102" w:rsidP="00CE3E6C">
            <w:pPr>
              <w:jc w:val="center"/>
              <w:rPr>
                <w:b/>
                <w:sz w:val="18"/>
                <w:lang w:val="bg-BG"/>
              </w:rPr>
            </w:pPr>
            <w:r w:rsidRPr="005A27BC">
              <w:rPr>
                <w:b/>
                <w:sz w:val="18"/>
              </w:rPr>
              <w:t>мярка</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4F4746E2" w14:textId="77777777" w:rsidR="00566102" w:rsidRPr="005A27BC" w:rsidRDefault="00566102" w:rsidP="00CE3E6C">
            <w:pPr>
              <w:jc w:val="center"/>
              <w:rPr>
                <w:b/>
                <w:sz w:val="18"/>
                <w:lang w:val="bg-BG"/>
              </w:rPr>
            </w:pPr>
            <w:r w:rsidRPr="005A27BC">
              <w:rPr>
                <w:b/>
                <w:sz w:val="18"/>
                <w:lang w:val="ru-RU"/>
              </w:rPr>
              <w:t>Цена в лева без ДДС</w:t>
            </w:r>
          </w:p>
        </w:tc>
      </w:tr>
      <w:tr w:rsidR="00B2188B" w:rsidRPr="005A27BC" w14:paraId="4F4746E9"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6E4" w14:textId="77777777" w:rsidR="00B2188B" w:rsidRPr="005A27BC" w:rsidRDefault="00B2188B" w:rsidP="00CE3E6C">
            <w:pPr>
              <w:rPr>
                <w:sz w:val="18"/>
                <w:lang w:val="bg-BG"/>
              </w:rPr>
            </w:pPr>
            <w:r w:rsidRPr="005A27BC">
              <w:rPr>
                <w:sz w:val="18"/>
                <w:lang w:val="bg-BG"/>
              </w:rPr>
              <w:t>1</w:t>
            </w:r>
          </w:p>
        </w:tc>
        <w:tc>
          <w:tcPr>
            <w:tcW w:w="2941" w:type="dxa"/>
            <w:tcBorders>
              <w:top w:val="nil"/>
              <w:left w:val="nil"/>
              <w:bottom w:val="single" w:sz="4" w:space="0" w:color="auto"/>
              <w:right w:val="single" w:sz="4" w:space="0" w:color="auto"/>
            </w:tcBorders>
            <w:shd w:val="clear" w:color="auto" w:fill="auto"/>
            <w:vAlign w:val="center"/>
            <w:hideMark/>
          </w:tcPr>
          <w:p w14:paraId="4F4746E5" w14:textId="77777777" w:rsidR="00B2188B" w:rsidRPr="005A27BC" w:rsidRDefault="00B2188B" w:rsidP="00CE3E6C">
            <w:pPr>
              <w:rPr>
                <w:sz w:val="18"/>
                <w:lang w:val="bg-BG"/>
              </w:rPr>
            </w:pPr>
            <w:r w:rsidRPr="005A27BC">
              <w:rPr>
                <w:sz w:val="18"/>
              </w:rPr>
              <w:t>HDPE тръба ф16</w:t>
            </w:r>
          </w:p>
        </w:tc>
        <w:tc>
          <w:tcPr>
            <w:tcW w:w="2693" w:type="dxa"/>
            <w:tcBorders>
              <w:top w:val="nil"/>
              <w:left w:val="nil"/>
              <w:bottom w:val="single" w:sz="4" w:space="0" w:color="auto"/>
              <w:right w:val="single" w:sz="4" w:space="0" w:color="auto"/>
            </w:tcBorders>
            <w:shd w:val="clear" w:color="auto" w:fill="auto"/>
            <w:noWrap/>
            <w:hideMark/>
          </w:tcPr>
          <w:p w14:paraId="4F4746E6" w14:textId="34DB1E8C"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6E7"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6E8" w14:textId="77777777" w:rsidR="00B2188B" w:rsidRPr="005A27BC" w:rsidRDefault="00B2188B" w:rsidP="00CE3E6C">
            <w:pPr>
              <w:rPr>
                <w:sz w:val="18"/>
                <w:lang w:val="bg-BG"/>
              </w:rPr>
            </w:pPr>
            <w:r w:rsidRPr="005A27BC">
              <w:rPr>
                <w:sz w:val="18"/>
              </w:rPr>
              <w:t> </w:t>
            </w:r>
          </w:p>
        </w:tc>
      </w:tr>
      <w:tr w:rsidR="00B2188B" w:rsidRPr="005A27BC" w14:paraId="4F4746EF"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6EA" w14:textId="77777777" w:rsidR="00B2188B" w:rsidRPr="005A27BC" w:rsidRDefault="00B2188B" w:rsidP="00CE3E6C">
            <w:pPr>
              <w:rPr>
                <w:sz w:val="18"/>
                <w:lang w:val="bg-BG"/>
              </w:rPr>
            </w:pPr>
            <w:r w:rsidRPr="005A27BC">
              <w:rPr>
                <w:sz w:val="18"/>
                <w:lang w:val="bg-BG"/>
              </w:rPr>
              <w:t>2</w:t>
            </w:r>
          </w:p>
        </w:tc>
        <w:tc>
          <w:tcPr>
            <w:tcW w:w="2941" w:type="dxa"/>
            <w:tcBorders>
              <w:top w:val="nil"/>
              <w:left w:val="nil"/>
              <w:bottom w:val="single" w:sz="4" w:space="0" w:color="auto"/>
              <w:right w:val="single" w:sz="4" w:space="0" w:color="auto"/>
            </w:tcBorders>
            <w:shd w:val="clear" w:color="auto" w:fill="auto"/>
            <w:vAlign w:val="center"/>
            <w:hideMark/>
          </w:tcPr>
          <w:p w14:paraId="4F4746EB" w14:textId="77777777" w:rsidR="00B2188B" w:rsidRPr="005A27BC" w:rsidRDefault="00B2188B" w:rsidP="00CE3E6C">
            <w:pPr>
              <w:rPr>
                <w:sz w:val="18"/>
                <w:lang w:val="bg-BG"/>
              </w:rPr>
            </w:pPr>
            <w:r w:rsidRPr="005A27BC">
              <w:rPr>
                <w:sz w:val="18"/>
              </w:rPr>
              <w:t>HDPE тръба ф20</w:t>
            </w:r>
          </w:p>
        </w:tc>
        <w:tc>
          <w:tcPr>
            <w:tcW w:w="2693" w:type="dxa"/>
            <w:tcBorders>
              <w:top w:val="nil"/>
              <w:left w:val="nil"/>
              <w:bottom w:val="single" w:sz="4" w:space="0" w:color="auto"/>
              <w:right w:val="single" w:sz="4" w:space="0" w:color="auto"/>
            </w:tcBorders>
            <w:shd w:val="clear" w:color="auto" w:fill="auto"/>
            <w:noWrap/>
            <w:hideMark/>
          </w:tcPr>
          <w:p w14:paraId="4F4746EC" w14:textId="28FF633A"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6ED"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6EE" w14:textId="77777777" w:rsidR="00B2188B" w:rsidRPr="005A27BC" w:rsidRDefault="00B2188B" w:rsidP="00CE3E6C">
            <w:pPr>
              <w:rPr>
                <w:sz w:val="18"/>
                <w:lang w:val="bg-BG"/>
              </w:rPr>
            </w:pPr>
            <w:r w:rsidRPr="005A27BC">
              <w:rPr>
                <w:sz w:val="18"/>
              </w:rPr>
              <w:t> </w:t>
            </w:r>
          </w:p>
        </w:tc>
      </w:tr>
      <w:tr w:rsidR="00B2188B" w:rsidRPr="005A27BC" w14:paraId="4F4746F5"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6F0" w14:textId="77777777" w:rsidR="00B2188B" w:rsidRPr="005A27BC" w:rsidRDefault="00B2188B" w:rsidP="00CE3E6C">
            <w:pPr>
              <w:rPr>
                <w:sz w:val="18"/>
                <w:lang w:val="bg-BG"/>
              </w:rPr>
            </w:pPr>
            <w:r w:rsidRPr="005A27BC">
              <w:rPr>
                <w:sz w:val="18"/>
                <w:lang w:val="bg-BG"/>
              </w:rPr>
              <w:t>3</w:t>
            </w:r>
          </w:p>
        </w:tc>
        <w:tc>
          <w:tcPr>
            <w:tcW w:w="2941" w:type="dxa"/>
            <w:tcBorders>
              <w:top w:val="nil"/>
              <w:left w:val="nil"/>
              <w:bottom w:val="single" w:sz="4" w:space="0" w:color="auto"/>
              <w:right w:val="single" w:sz="4" w:space="0" w:color="auto"/>
            </w:tcBorders>
            <w:shd w:val="clear" w:color="auto" w:fill="auto"/>
            <w:vAlign w:val="center"/>
            <w:hideMark/>
          </w:tcPr>
          <w:p w14:paraId="4F4746F1" w14:textId="77777777" w:rsidR="00B2188B" w:rsidRPr="005A27BC" w:rsidRDefault="00B2188B" w:rsidP="00CE3E6C">
            <w:pPr>
              <w:rPr>
                <w:sz w:val="18"/>
                <w:lang w:val="bg-BG"/>
              </w:rPr>
            </w:pPr>
            <w:r w:rsidRPr="005A27BC">
              <w:rPr>
                <w:sz w:val="18"/>
              </w:rPr>
              <w:t>HDPE тръба ф25</w:t>
            </w:r>
          </w:p>
        </w:tc>
        <w:tc>
          <w:tcPr>
            <w:tcW w:w="2693" w:type="dxa"/>
            <w:tcBorders>
              <w:top w:val="nil"/>
              <w:left w:val="nil"/>
              <w:bottom w:val="single" w:sz="4" w:space="0" w:color="auto"/>
              <w:right w:val="single" w:sz="4" w:space="0" w:color="auto"/>
            </w:tcBorders>
            <w:shd w:val="clear" w:color="auto" w:fill="auto"/>
            <w:noWrap/>
            <w:hideMark/>
          </w:tcPr>
          <w:p w14:paraId="4F4746F2" w14:textId="3901D561"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6F3"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6F4" w14:textId="77777777" w:rsidR="00B2188B" w:rsidRPr="005A27BC" w:rsidRDefault="00B2188B" w:rsidP="00CE3E6C">
            <w:pPr>
              <w:rPr>
                <w:sz w:val="18"/>
                <w:lang w:val="bg-BG"/>
              </w:rPr>
            </w:pPr>
            <w:r w:rsidRPr="005A27BC">
              <w:rPr>
                <w:sz w:val="18"/>
              </w:rPr>
              <w:t> </w:t>
            </w:r>
          </w:p>
        </w:tc>
      </w:tr>
      <w:tr w:rsidR="00B2188B" w:rsidRPr="005A27BC" w14:paraId="4F4746FB"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6F6" w14:textId="77777777" w:rsidR="00B2188B" w:rsidRPr="005A27BC" w:rsidRDefault="00B2188B" w:rsidP="00CE3E6C">
            <w:pPr>
              <w:rPr>
                <w:sz w:val="18"/>
                <w:lang w:val="bg-BG"/>
              </w:rPr>
            </w:pPr>
            <w:r w:rsidRPr="005A27BC">
              <w:rPr>
                <w:sz w:val="18"/>
                <w:lang w:val="bg-BG"/>
              </w:rPr>
              <w:t>4</w:t>
            </w:r>
          </w:p>
        </w:tc>
        <w:tc>
          <w:tcPr>
            <w:tcW w:w="2941" w:type="dxa"/>
            <w:tcBorders>
              <w:top w:val="nil"/>
              <w:left w:val="nil"/>
              <w:bottom w:val="single" w:sz="4" w:space="0" w:color="auto"/>
              <w:right w:val="single" w:sz="4" w:space="0" w:color="auto"/>
            </w:tcBorders>
            <w:shd w:val="clear" w:color="auto" w:fill="auto"/>
            <w:vAlign w:val="center"/>
            <w:hideMark/>
          </w:tcPr>
          <w:p w14:paraId="4F4746F7" w14:textId="77777777" w:rsidR="00B2188B" w:rsidRPr="005A27BC" w:rsidRDefault="00B2188B" w:rsidP="00CE3E6C">
            <w:pPr>
              <w:rPr>
                <w:sz w:val="18"/>
                <w:lang w:val="bg-BG"/>
              </w:rPr>
            </w:pPr>
            <w:r w:rsidRPr="005A27BC">
              <w:rPr>
                <w:sz w:val="18"/>
              </w:rPr>
              <w:t>HDPE тръба ф32</w:t>
            </w:r>
          </w:p>
        </w:tc>
        <w:tc>
          <w:tcPr>
            <w:tcW w:w="2693" w:type="dxa"/>
            <w:tcBorders>
              <w:top w:val="nil"/>
              <w:left w:val="nil"/>
              <w:bottom w:val="single" w:sz="4" w:space="0" w:color="auto"/>
              <w:right w:val="single" w:sz="4" w:space="0" w:color="auto"/>
            </w:tcBorders>
            <w:shd w:val="clear" w:color="auto" w:fill="auto"/>
            <w:noWrap/>
            <w:hideMark/>
          </w:tcPr>
          <w:p w14:paraId="4F4746F8" w14:textId="7201694A"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6F9"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6FA" w14:textId="77777777" w:rsidR="00B2188B" w:rsidRPr="005A27BC" w:rsidRDefault="00B2188B" w:rsidP="00CE3E6C">
            <w:pPr>
              <w:rPr>
                <w:sz w:val="18"/>
                <w:lang w:val="bg-BG"/>
              </w:rPr>
            </w:pPr>
            <w:r w:rsidRPr="005A27BC">
              <w:rPr>
                <w:sz w:val="18"/>
              </w:rPr>
              <w:t> </w:t>
            </w:r>
          </w:p>
        </w:tc>
      </w:tr>
      <w:tr w:rsidR="00B2188B" w:rsidRPr="005A27BC" w14:paraId="4F474701"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6FC" w14:textId="77777777" w:rsidR="00B2188B" w:rsidRPr="005A27BC" w:rsidRDefault="00B2188B" w:rsidP="00CE3E6C">
            <w:pPr>
              <w:rPr>
                <w:sz w:val="18"/>
                <w:lang w:val="bg-BG"/>
              </w:rPr>
            </w:pPr>
            <w:r w:rsidRPr="005A27BC">
              <w:rPr>
                <w:sz w:val="18"/>
                <w:lang w:val="bg-BG"/>
              </w:rPr>
              <w:t>5</w:t>
            </w:r>
          </w:p>
        </w:tc>
        <w:tc>
          <w:tcPr>
            <w:tcW w:w="2941" w:type="dxa"/>
            <w:tcBorders>
              <w:top w:val="nil"/>
              <w:left w:val="nil"/>
              <w:bottom w:val="single" w:sz="4" w:space="0" w:color="auto"/>
              <w:right w:val="single" w:sz="4" w:space="0" w:color="auto"/>
            </w:tcBorders>
            <w:shd w:val="clear" w:color="auto" w:fill="auto"/>
            <w:vAlign w:val="center"/>
            <w:hideMark/>
          </w:tcPr>
          <w:p w14:paraId="4F4746FD" w14:textId="77777777" w:rsidR="00B2188B" w:rsidRPr="005A27BC" w:rsidRDefault="00B2188B" w:rsidP="00CE3E6C">
            <w:pPr>
              <w:rPr>
                <w:sz w:val="18"/>
                <w:lang w:val="bg-BG"/>
              </w:rPr>
            </w:pPr>
            <w:r w:rsidRPr="005A27BC">
              <w:rPr>
                <w:sz w:val="18"/>
              </w:rPr>
              <w:t>HDPE тръба ф40</w:t>
            </w:r>
          </w:p>
        </w:tc>
        <w:tc>
          <w:tcPr>
            <w:tcW w:w="2693" w:type="dxa"/>
            <w:tcBorders>
              <w:top w:val="nil"/>
              <w:left w:val="nil"/>
              <w:bottom w:val="single" w:sz="4" w:space="0" w:color="auto"/>
              <w:right w:val="single" w:sz="4" w:space="0" w:color="auto"/>
            </w:tcBorders>
            <w:shd w:val="clear" w:color="auto" w:fill="auto"/>
            <w:noWrap/>
            <w:hideMark/>
          </w:tcPr>
          <w:p w14:paraId="4F4746FE" w14:textId="673302D3"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6FF"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00" w14:textId="77777777" w:rsidR="00B2188B" w:rsidRPr="005A27BC" w:rsidRDefault="00B2188B" w:rsidP="00CE3E6C">
            <w:pPr>
              <w:rPr>
                <w:sz w:val="18"/>
                <w:lang w:val="bg-BG"/>
              </w:rPr>
            </w:pPr>
            <w:r w:rsidRPr="005A27BC">
              <w:rPr>
                <w:sz w:val="18"/>
              </w:rPr>
              <w:t> </w:t>
            </w:r>
          </w:p>
        </w:tc>
      </w:tr>
      <w:tr w:rsidR="00B2188B" w:rsidRPr="005A27BC" w14:paraId="4F474707"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02" w14:textId="77777777" w:rsidR="00B2188B" w:rsidRPr="005A27BC" w:rsidRDefault="00B2188B" w:rsidP="00CE3E6C">
            <w:pPr>
              <w:rPr>
                <w:sz w:val="18"/>
                <w:lang w:val="bg-BG"/>
              </w:rPr>
            </w:pPr>
            <w:r w:rsidRPr="005A27BC">
              <w:rPr>
                <w:sz w:val="18"/>
                <w:lang w:val="bg-BG"/>
              </w:rPr>
              <w:t>6</w:t>
            </w:r>
          </w:p>
        </w:tc>
        <w:tc>
          <w:tcPr>
            <w:tcW w:w="2941" w:type="dxa"/>
            <w:tcBorders>
              <w:top w:val="nil"/>
              <w:left w:val="nil"/>
              <w:bottom w:val="single" w:sz="4" w:space="0" w:color="auto"/>
              <w:right w:val="single" w:sz="4" w:space="0" w:color="auto"/>
            </w:tcBorders>
            <w:shd w:val="clear" w:color="auto" w:fill="auto"/>
            <w:vAlign w:val="center"/>
            <w:hideMark/>
          </w:tcPr>
          <w:p w14:paraId="4F474703" w14:textId="77777777" w:rsidR="00B2188B" w:rsidRPr="005A27BC" w:rsidRDefault="00B2188B" w:rsidP="00CE3E6C">
            <w:pPr>
              <w:rPr>
                <w:sz w:val="18"/>
                <w:lang w:val="bg-BG"/>
              </w:rPr>
            </w:pPr>
            <w:r w:rsidRPr="005A27BC">
              <w:rPr>
                <w:sz w:val="18"/>
              </w:rPr>
              <w:t>HDPE тръба ф50</w:t>
            </w:r>
          </w:p>
        </w:tc>
        <w:tc>
          <w:tcPr>
            <w:tcW w:w="2693" w:type="dxa"/>
            <w:tcBorders>
              <w:top w:val="nil"/>
              <w:left w:val="nil"/>
              <w:bottom w:val="single" w:sz="4" w:space="0" w:color="auto"/>
              <w:right w:val="single" w:sz="4" w:space="0" w:color="auto"/>
            </w:tcBorders>
            <w:shd w:val="clear" w:color="auto" w:fill="auto"/>
            <w:noWrap/>
            <w:hideMark/>
          </w:tcPr>
          <w:p w14:paraId="4F474704" w14:textId="15997C72"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05"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06" w14:textId="77777777" w:rsidR="00B2188B" w:rsidRPr="005A27BC" w:rsidRDefault="00B2188B" w:rsidP="00CE3E6C">
            <w:pPr>
              <w:rPr>
                <w:sz w:val="18"/>
                <w:lang w:val="bg-BG"/>
              </w:rPr>
            </w:pPr>
            <w:r w:rsidRPr="005A27BC">
              <w:rPr>
                <w:sz w:val="18"/>
              </w:rPr>
              <w:t> </w:t>
            </w:r>
          </w:p>
        </w:tc>
      </w:tr>
      <w:tr w:rsidR="00B2188B" w:rsidRPr="005A27BC" w14:paraId="4F47470D"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08" w14:textId="77777777" w:rsidR="00B2188B" w:rsidRPr="005A27BC" w:rsidRDefault="00B2188B" w:rsidP="00CE3E6C">
            <w:pPr>
              <w:rPr>
                <w:sz w:val="18"/>
                <w:lang w:val="bg-BG"/>
              </w:rPr>
            </w:pPr>
            <w:r w:rsidRPr="005A27BC">
              <w:rPr>
                <w:sz w:val="18"/>
                <w:lang w:val="bg-BG"/>
              </w:rPr>
              <w:t>7</w:t>
            </w:r>
          </w:p>
        </w:tc>
        <w:tc>
          <w:tcPr>
            <w:tcW w:w="2941" w:type="dxa"/>
            <w:tcBorders>
              <w:top w:val="nil"/>
              <w:left w:val="nil"/>
              <w:bottom w:val="single" w:sz="4" w:space="0" w:color="auto"/>
              <w:right w:val="single" w:sz="4" w:space="0" w:color="auto"/>
            </w:tcBorders>
            <w:shd w:val="clear" w:color="auto" w:fill="auto"/>
            <w:vAlign w:val="center"/>
            <w:hideMark/>
          </w:tcPr>
          <w:p w14:paraId="4F474709" w14:textId="77777777" w:rsidR="00B2188B" w:rsidRPr="005A27BC" w:rsidRDefault="00B2188B" w:rsidP="00CE3E6C">
            <w:pPr>
              <w:rPr>
                <w:sz w:val="18"/>
                <w:lang w:val="bg-BG"/>
              </w:rPr>
            </w:pPr>
            <w:r w:rsidRPr="005A27BC">
              <w:rPr>
                <w:sz w:val="18"/>
              </w:rPr>
              <w:t>Гофрирана тръба ф16</w:t>
            </w:r>
          </w:p>
        </w:tc>
        <w:tc>
          <w:tcPr>
            <w:tcW w:w="2693" w:type="dxa"/>
            <w:tcBorders>
              <w:top w:val="nil"/>
              <w:left w:val="nil"/>
              <w:bottom w:val="single" w:sz="4" w:space="0" w:color="auto"/>
              <w:right w:val="single" w:sz="4" w:space="0" w:color="auto"/>
            </w:tcBorders>
            <w:shd w:val="clear" w:color="auto" w:fill="auto"/>
            <w:noWrap/>
            <w:hideMark/>
          </w:tcPr>
          <w:p w14:paraId="4F47470A" w14:textId="08DFBC7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0B"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0C" w14:textId="77777777" w:rsidR="00B2188B" w:rsidRPr="005A27BC" w:rsidRDefault="00B2188B" w:rsidP="00CE3E6C">
            <w:pPr>
              <w:rPr>
                <w:sz w:val="18"/>
                <w:lang w:val="bg-BG"/>
              </w:rPr>
            </w:pPr>
            <w:r w:rsidRPr="005A27BC">
              <w:rPr>
                <w:sz w:val="18"/>
              </w:rPr>
              <w:t> </w:t>
            </w:r>
          </w:p>
        </w:tc>
      </w:tr>
      <w:tr w:rsidR="00B2188B" w:rsidRPr="005A27BC" w14:paraId="4F474713"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0E" w14:textId="77777777" w:rsidR="00B2188B" w:rsidRPr="005A27BC" w:rsidRDefault="00B2188B" w:rsidP="00CE3E6C">
            <w:pPr>
              <w:rPr>
                <w:sz w:val="18"/>
                <w:lang w:val="bg-BG"/>
              </w:rPr>
            </w:pPr>
            <w:r w:rsidRPr="005A27BC">
              <w:rPr>
                <w:sz w:val="18"/>
                <w:lang w:val="bg-BG"/>
              </w:rPr>
              <w:t>8</w:t>
            </w:r>
          </w:p>
        </w:tc>
        <w:tc>
          <w:tcPr>
            <w:tcW w:w="2941" w:type="dxa"/>
            <w:tcBorders>
              <w:top w:val="nil"/>
              <w:left w:val="nil"/>
              <w:bottom w:val="single" w:sz="4" w:space="0" w:color="auto"/>
              <w:right w:val="single" w:sz="4" w:space="0" w:color="auto"/>
            </w:tcBorders>
            <w:shd w:val="clear" w:color="auto" w:fill="auto"/>
            <w:vAlign w:val="center"/>
            <w:hideMark/>
          </w:tcPr>
          <w:p w14:paraId="4F47470F" w14:textId="77777777" w:rsidR="00B2188B" w:rsidRPr="005A27BC" w:rsidRDefault="00B2188B" w:rsidP="00CE3E6C">
            <w:pPr>
              <w:rPr>
                <w:sz w:val="18"/>
                <w:lang w:val="bg-BG"/>
              </w:rPr>
            </w:pPr>
            <w:r w:rsidRPr="005A27BC">
              <w:rPr>
                <w:sz w:val="18"/>
              </w:rPr>
              <w:t>Гофрирана тръба ф20</w:t>
            </w:r>
          </w:p>
        </w:tc>
        <w:tc>
          <w:tcPr>
            <w:tcW w:w="2693" w:type="dxa"/>
            <w:tcBorders>
              <w:top w:val="nil"/>
              <w:left w:val="nil"/>
              <w:bottom w:val="single" w:sz="4" w:space="0" w:color="auto"/>
              <w:right w:val="single" w:sz="4" w:space="0" w:color="auto"/>
            </w:tcBorders>
            <w:shd w:val="clear" w:color="auto" w:fill="auto"/>
            <w:noWrap/>
            <w:hideMark/>
          </w:tcPr>
          <w:p w14:paraId="4F474710" w14:textId="2F57F107"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11"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12" w14:textId="77777777" w:rsidR="00B2188B" w:rsidRPr="005A27BC" w:rsidRDefault="00B2188B" w:rsidP="00CE3E6C">
            <w:pPr>
              <w:rPr>
                <w:sz w:val="18"/>
                <w:lang w:val="bg-BG"/>
              </w:rPr>
            </w:pPr>
            <w:r w:rsidRPr="005A27BC">
              <w:rPr>
                <w:sz w:val="18"/>
              </w:rPr>
              <w:t> </w:t>
            </w:r>
          </w:p>
        </w:tc>
      </w:tr>
      <w:tr w:rsidR="00B2188B" w:rsidRPr="005A27BC" w14:paraId="4F474719"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14" w14:textId="77777777" w:rsidR="00B2188B" w:rsidRPr="005A27BC" w:rsidRDefault="00B2188B" w:rsidP="00CE3E6C">
            <w:pPr>
              <w:rPr>
                <w:sz w:val="18"/>
                <w:lang w:val="bg-BG"/>
              </w:rPr>
            </w:pPr>
            <w:r w:rsidRPr="005A27BC">
              <w:rPr>
                <w:sz w:val="18"/>
                <w:lang w:val="bg-BG"/>
              </w:rPr>
              <w:t>9</w:t>
            </w:r>
          </w:p>
        </w:tc>
        <w:tc>
          <w:tcPr>
            <w:tcW w:w="2941" w:type="dxa"/>
            <w:tcBorders>
              <w:top w:val="nil"/>
              <w:left w:val="nil"/>
              <w:bottom w:val="single" w:sz="4" w:space="0" w:color="auto"/>
              <w:right w:val="single" w:sz="4" w:space="0" w:color="auto"/>
            </w:tcBorders>
            <w:shd w:val="clear" w:color="auto" w:fill="auto"/>
            <w:vAlign w:val="center"/>
            <w:hideMark/>
          </w:tcPr>
          <w:p w14:paraId="4F474715" w14:textId="77777777" w:rsidR="00B2188B" w:rsidRPr="005A27BC" w:rsidRDefault="00B2188B" w:rsidP="00CE3E6C">
            <w:pPr>
              <w:rPr>
                <w:sz w:val="18"/>
                <w:lang w:val="bg-BG"/>
              </w:rPr>
            </w:pPr>
            <w:r w:rsidRPr="005A27BC">
              <w:rPr>
                <w:sz w:val="18"/>
              </w:rPr>
              <w:t>Гофрирана тръба ф25</w:t>
            </w:r>
          </w:p>
        </w:tc>
        <w:tc>
          <w:tcPr>
            <w:tcW w:w="2693" w:type="dxa"/>
            <w:tcBorders>
              <w:top w:val="nil"/>
              <w:left w:val="nil"/>
              <w:bottom w:val="single" w:sz="4" w:space="0" w:color="auto"/>
              <w:right w:val="single" w:sz="4" w:space="0" w:color="auto"/>
            </w:tcBorders>
            <w:shd w:val="clear" w:color="auto" w:fill="auto"/>
            <w:noWrap/>
            <w:hideMark/>
          </w:tcPr>
          <w:p w14:paraId="4F474716" w14:textId="3035F21F"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17"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18" w14:textId="77777777" w:rsidR="00B2188B" w:rsidRPr="005A27BC" w:rsidRDefault="00B2188B" w:rsidP="00CE3E6C">
            <w:pPr>
              <w:rPr>
                <w:sz w:val="18"/>
                <w:lang w:val="bg-BG"/>
              </w:rPr>
            </w:pPr>
            <w:r w:rsidRPr="005A27BC">
              <w:rPr>
                <w:sz w:val="18"/>
              </w:rPr>
              <w:t> </w:t>
            </w:r>
          </w:p>
        </w:tc>
      </w:tr>
      <w:tr w:rsidR="00B2188B" w:rsidRPr="005A27BC" w14:paraId="4F47471F"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1A" w14:textId="77777777" w:rsidR="00B2188B" w:rsidRPr="005A27BC" w:rsidRDefault="00B2188B" w:rsidP="00CE3E6C">
            <w:pPr>
              <w:rPr>
                <w:sz w:val="18"/>
                <w:lang w:val="bg-BG"/>
              </w:rPr>
            </w:pPr>
            <w:r w:rsidRPr="005A27BC">
              <w:rPr>
                <w:sz w:val="18"/>
                <w:lang w:val="bg-BG"/>
              </w:rPr>
              <w:t>10</w:t>
            </w:r>
          </w:p>
        </w:tc>
        <w:tc>
          <w:tcPr>
            <w:tcW w:w="2941" w:type="dxa"/>
            <w:tcBorders>
              <w:top w:val="nil"/>
              <w:left w:val="nil"/>
              <w:bottom w:val="single" w:sz="4" w:space="0" w:color="auto"/>
              <w:right w:val="single" w:sz="4" w:space="0" w:color="auto"/>
            </w:tcBorders>
            <w:shd w:val="clear" w:color="auto" w:fill="auto"/>
            <w:vAlign w:val="center"/>
            <w:hideMark/>
          </w:tcPr>
          <w:p w14:paraId="4F47471B" w14:textId="77777777" w:rsidR="00B2188B" w:rsidRPr="005A27BC" w:rsidRDefault="00B2188B" w:rsidP="00CE3E6C">
            <w:pPr>
              <w:rPr>
                <w:sz w:val="18"/>
                <w:lang w:val="bg-BG"/>
              </w:rPr>
            </w:pPr>
            <w:r w:rsidRPr="005A27BC">
              <w:rPr>
                <w:sz w:val="18"/>
                <w:lang w:val="ru-RU"/>
              </w:rPr>
              <w:t>Гофрирана тръба с UV защита ф16</w:t>
            </w:r>
          </w:p>
        </w:tc>
        <w:tc>
          <w:tcPr>
            <w:tcW w:w="2693" w:type="dxa"/>
            <w:tcBorders>
              <w:top w:val="nil"/>
              <w:left w:val="nil"/>
              <w:bottom w:val="single" w:sz="4" w:space="0" w:color="auto"/>
              <w:right w:val="single" w:sz="4" w:space="0" w:color="auto"/>
            </w:tcBorders>
            <w:shd w:val="clear" w:color="auto" w:fill="auto"/>
            <w:noWrap/>
            <w:hideMark/>
          </w:tcPr>
          <w:p w14:paraId="4F47471C" w14:textId="3684611E"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1D"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1E" w14:textId="77777777" w:rsidR="00B2188B" w:rsidRPr="005A27BC" w:rsidRDefault="00B2188B" w:rsidP="00CE3E6C">
            <w:pPr>
              <w:rPr>
                <w:sz w:val="18"/>
                <w:lang w:val="bg-BG"/>
              </w:rPr>
            </w:pPr>
            <w:r w:rsidRPr="005A27BC">
              <w:rPr>
                <w:sz w:val="18"/>
              </w:rPr>
              <w:t> </w:t>
            </w:r>
          </w:p>
        </w:tc>
      </w:tr>
      <w:tr w:rsidR="00B2188B" w:rsidRPr="005A27BC" w14:paraId="4F474725"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20" w14:textId="77777777" w:rsidR="00B2188B" w:rsidRPr="005A27BC" w:rsidRDefault="00B2188B" w:rsidP="00CE3E6C">
            <w:pPr>
              <w:rPr>
                <w:sz w:val="18"/>
                <w:lang w:val="bg-BG"/>
              </w:rPr>
            </w:pPr>
            <w:r w:rsidRPr="005A27BC">
              <w:rPr>
                <w:sz w:val="18"/>
                <w:lang w:val="bg-BG"/>
              </w:rPr>
              <w:t>11</w:t>
            </w:r>
          </w:p>
        </w:tc>
        <w:tc>
          <w:tcPr>
            <w:tcW w:w="2941" w:type="dxa"/>
            <w:tcBorders>
              <w:top w:val="nil"/>
              <w:left w:val="nil"/>
              <w:bottom w:val="single" w:sz="4" w:space="0" w:color="auto"/>
              <w:right w:val="single" w:sz="4" w:space="0" w:color="auto"/>
            </w:tcBorders>
            <w:shd w:val="clear" w:color="auto" w:fill="auto"/>
            <w:vAlign w:val="center"/>
            <w:hideMark/>
          </w:tcPr>
          <w:p w14:paraId="4F474721" w14:textId="77777777" w:rsidR="00B2188B" w:rsidRPr="005A27BC" w:rsidRDefault="00B2188B" w:rsidP="00CE3E6C">
            <w:pPr>
              <w:rPr>
                <w:sz w:val="18"/>
                <w:lang w:val="bg-BG"/>
              </w:rPr>
            </w:pPr>
            <w:r w:rsidRPr="005A27BC">
              <w:rPr>
                <w:sz w:val="18"/>
                <w:lang w:val="ru-RU"/>
              </w:rPr>
              <w:t>Гофрирана тръба с UV защита ф20</w:t>
            </w:r>
          </w:p>
        </w:tc>
        <w:tc>
          <w:tcPr>
            <w:tcW w:w="2693" w:type="dxa"/>
            <w:tcBorders>
              <w:top w:val="nil"/>
              <w:left w:val="nil"/>
              <w:bottom w:val="single" w:sz="4" w:space="0" w:color="auto"/>
              <w:right w:val="single" w:sz="4" w:space="0" w:color="auto"/>
            </w:tcBorders>
            <w:shd w:val="clear" w:color="auto" w:fill="auto"/>
            <w:noWrap/>
            <w:hideMark/>
          </w:tcPr>
          <w:p w14:paraId="4F474722" w14:textId="30AA7AFA"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23"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24" w14:textId="77777777" w:rsidR="00B2188B" w:rsidRPr="005A27BC" w:rsidRDefault="00B2188B" w:rsidP="00CE3E6C">
            <w:pPr>
              <w:rPr>
                <w:sz w:val="18"/>
                <w:lang w:val="bg-BG"/>
              </w:rPr>
            </w:pPr>
            <w:r w:rsidRPr="005A27BC">
              <w:rPr>
                <w:sz w:val="18"/>
              </w:rPr>
              <w:t> </w:t>
            </w:r>
          </w:p>
        </w:tc>
      </w:tr>
      <w:tr w:rsidR="00B2188B" w:rsidRPr="005A27BC" w14:paraId="4F47472B"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26" w14:textId="77777777" w:rsidR="00B2188B" w:rsidRPr="005A27BC" w:rsidRDefault="00B2188B" w:rsidP="00CE3E6C">
            <w:pPr>
              <w:rPr>
                <w:sz w:val="18"/>
                <w:lang w:val="bg-BG"/>
              </w:rPr>
            </w:pPr>
            <w:r w:rsidRPr="005A27BC">
              <w:rPr>
                <w:sz w:val="18"/>
                <w:lang w:val="bg-BG"/>
              </w:rPr>
              <w:t>12</w:t>
            </w:r>
          </w:p>
        </w:tc>
        <w:tc>
          <w:tcPr>
            <w:tcW w:w="2941" w:type="dxa"/>
            <w:tcBorders>
              <w:top w:val="nil"/>
              <w:left w:val="nil"/>
              <w:bottom w:val="single" w:sz="4" w:space="0" w:color="auto"/>
              <w:right w:val="single" w:sz="4" w:space="0" w:color="auto"/>
            </w:tcBorders>
            <w:shd w:val="clear" w:color="auto" w:fill="auto"/>
            <w:vAlign w:val="center"/>
            <w:hideMark/>
          </w:tcPr>
          <w:p w14:paraId="4F474727" w14:textId="77777777" w:rsidR="00B2188B" w:rsidRPr="005A27BC" w:rsidRDefault="00B2188B" w:rsidP="00CE3E6C">
            <w:pPr>
              <w:rPr>
                <w:sz w:val="18"/>
                <w:lang w:val="bg-BG"/>
              </w:rPr>
            </w:pPr>
            <w:r w:rsidRPr="005A27BC">
              <w:rPr>
                <w:sz w:val="18"/>
                <w:lang w:val="ru-RU"/>
              </w:rPr>
              <w:t>Гофрирана тръба с UV защита ф25</w:t>
            </w:r>
          </w:p>
        </w:tc>
        <w:tc>
          <w:tcPr>
            <w:tcW w:w="2693" w:type="dxa"/>
            <w:tcBorders>
              <w:top w:val="nil"/>
              <w:left w:val="nil"/>
              <w:bottom w:val="single" w:sz="4" w:space="0" w:color="auto"/>
              <w:right w:val="single" w:sz="4" w:space="0" w:color="auto"/>
            </w:tcBorders>
            <w:shd w:val="clear" w:color="auto" w:fill="auto"/>
            <w:noWrap/>
            <w:hideMark/>
          </w:tcPr>
          <w:p w14:paraId="4F474728" w14:textId="380932F6"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29"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2A" w14:textId="77777777" w:rsidR="00B2188B" w:rsidRPr="005A27BC" w:rsidRDefault="00B2188B" w:rsidP="00CE3E6C">
            <w:pPr>
              <w:rPr>
                <w:sz w:val="18"/>
                <w:lang w:val="bg-BG"/>
              </w:rPr>
            </w:pPr>
            <w:r w:rsidRPr="005A27BC">
              <w:rPr>
                <w:sz w:val="18"/>
              </w:rPr>
              <w:t> </w:t>
            </w:r>
          </w:p>
        </w:tc>
      </w:tr>
      <w:tr w:rsidR="00B2188B" w:rsidRPr="005A27BC" w14:paraId="4F474731"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2C" w14:textId="77777777" w:rsidR="00B2188B" w:rsidRPr="005A27BC" w:rsidRDefault="00B2188B" w:rsidP="00CE3E6C">
            <w:pPr>
              <w:rPr>
                <w:sz w:val="18"/>
                <w:lang w:val="bg-BG"/>
              </w:rPr>
            </w:pPr>
            <w:r w:rsidRPr="005A27BC">
              <w:rPr>
                <w:sz w:val="18"/>
                <w:lang w:val="bg-BG"/>
              </w:rPr>
              <w:t>13</w:t>
            </w:r>
          </w:p>
        </w:tc>
        <w:tc>
          <w:tcPr>
            <w:tcW w:w="2941" w:type="dxa"/>
            <w:tcBorders>
              <w:top w:val="nil"/>
              <w:left w:val="nil"/>
              <w:bottom w:val="single" w:sz="4" w:space="0" w:color="auto"/>
              <w:right w:val="single" w:sz="4" w:space="0" w:color="auto"/>
            </w:tcBorders>
            <w:shd w:val="clear" w:color="auto" w:fill="auto"/>
            <w:vAlign w:val="center"/>
            <w:hideMark/>
          </w:tcPr>
          <w:p w14:paraId="4F47472D" w14:textId="77777777" w:rsidR="00B2188B" w:rsidRPr="005A27BC" w:rsidRDefault="00B2188B" w:rsidP="00CE3E6C">
            <w:pPr>
              <w:rPr>
                <w:sz w:val="18"/>
                <w:lang w:val="bg-BG"/>
              </w:rPr>
            </w:pPr>
            <w:r w:rsidRPr="005A27BC">
              <w:rPr>
                <w:sz w:val="18"/>
                <w:lang w:val="ru-RU"/>
              </w:rPr>
              <w:t>Гофрирана тръба с UV защита ф32</w:t>
            </w:r>
          </w:p>
        </w:tc>
        <w:tc>
          <w:tcPr>
            <w:tcW w:w="2693" w:type="dxa"/>
            <w:tcBorders>
              <w:top w:val="nil"/>
              <w:left w:val="nil"/>
              <w:bottom w:val="single" w:sz="4" w:space="0" w:color="auto"/>
              <w:right w:val="single" w:sz="4" w:space="0" w:color="auto"/>
            </w:tcBorders>
            <w:shd w:val="clear" w:color="auto" w:fill="auto"/>
            <w:noWrap/>
            <w:hideMark/>
          </w:tcPr>
          <w:p w14:paraId="4F47472E" w14:textId="7540F63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2F"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30" w14:textId="77777777" w:rsidR="00B2188B" w:rsidRPr="005A27BC" w:rsidRDefault="00B2188B" w:rsidP="00CE3E6C">
            <w:pPr>
              <w:rPr>
                <w:sz w:val="18"/>
                <w:lang w:val="bg-BG"/>
              </w:rPr>
            </w:pPr>
            <w:r w:rsidRPr="005A27BC">
              <w:rPr>
                <w:sz w:val="18"/>
              </w:rPr>
              <w:t> </w:t>
            </w:r>
          </w:p>
        </w:tc>
      </w:tr>
      <w:tr w:rsidR="00B2188B" w:rsidRPr="005A27BC" w14:paraId="4F474737"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32" w14:textId="77777777" w:rsidR="00B2188B" w:rsidRPr="005A27BC" w:rsidRDefault="00B2188B" w:rsidP="00CE3E6C">
            <w:pPr>
              <w:rPr>
                <w:sz w:val="18"/>
                <w:lang w:val="bg-BG"/>
              </w:rPr>
            </w:pPr>
            <w:r w:rsidRPr="005A27BC">
              <w:rPr>
                <w:sz w:val="18"/>
                <w:lang w:val="bg-BG"/>
              </w:rPr>
              <w:t>14</w:t>
            </w:r>
          </w:p>
        </w:tc>
        <w:tc>
          <w:tcPr>
            <w:tcW w:w="2941" w:type="dxa"/>
            <w:tcBorders>
              <w:top w:val="nil"/>
              <w:left w:val="nil"/>
              <w:bottom w:val="single" w:sz="4" w:space="0" w:color="auto"/>
              <w:right w:val="single" w:sz="4" w:space="0" w:color="auto"/>
            </w:tcBorders>
            <w:shd w:val="clear" w:color="auto" w:fill="auto"/>
            <w:vAlign w:val="center"/>
            <w:hideMark/>
          </w:tcPr>
          <w:p w14:paraId="4F474733" w14:textId="77777777" w:rsidR="00B2188B" w:rsidRPr="005A27BC" w:rsidRDefault="00B2188B" w:rsidP="00CE3E6C">
            <w:pPr>
              <w:rPr>
                <w:sz w:val="18"/>
                <w:lang w:val="bg-BG"/>
              </w:rPr>
            </w:pPr>
            <w:r w:rsidRPr="005A27BC">
              <w:rPr>
                <w:sz w:val="18"/>
              </w:rPr>
              <w:t>Кабелен канал 20х20</w:t>
            </w:r>
          </w:p>
        </w:tc>
        <w:tc>
          <w:tcPr>
            <w:tcW w:w="2693" w:type="dxa"/>
            <w:tcBorders>
              <w:top w:val="nil"/>
              <w:left w:val="nil"/>
              <w:bottom w:val="single" w:sz="4" w:space="0" w:color="auto"/>
              <w:right w:val="single" w:sz="4" w:space="0" w:color="auto"/>
            </w:tcBorders>
            <w:shd w:val="clear" w:color="auto" w:fill="auto"/>
            <w:noWrap/>
            <w:hideMark/>
          </w:tcPr>
          <w:p w14:paraId="4F474734" w14:textId="564A3984"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35"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36" w14:textId="77777777" w:rsidR="00B2188B" w:rsidRPr="005A27BC" w:rsidRDefault="00B2188B" w:rsidP="00CE3E6C">
            <w:pPr>
              <w:rPr>
                <w:sz w:val="18"/>
                <w:lang w:val="bg-BG"/>
              </w:rPr>
            </w:pPr>
            <w:r w:rsidRPr="005A27BC">
              <w:rPr>
                <w:sz w:val="18"/>
              </w:rPr>
              <w:t> </w:t>
            </w:r>
          </w:p>
        </w:tc>
      </w:tr>
      <w:tr w:rsidR="00B2188B" w:rsidRPr="005A27BC" w14:paraId="4F47473D"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38" w14:textId="77777777" w:rsidR="00B2188B" w:rsidRPr="005A27BC" w:rsidRDefault="00B2188B" w:rsidP="00CE3E6C">
            <w:pPr>
              <w:rPr>
                <w:sz w:val="18"/>
                <w:lang w:val="bg-BG"/>
              </w:rPr>
            </w:pPr>
            <w:r w:rsidRPr="005A27BC">
              <w:rPr>
                <w:sz w:val="18"/>
                <w:lang w:val="bg-BG"/>
              </w:rPr>
              <w:t>15</w:t>
            </w:r>
          </w:p>
        </w:tc>
        <w:tc>
          <w:tcPr>
            <w:tcW w:w="2941" w:type="dxa"/>
            <w:tcBorders>
              <w:top w:val="nil"/>
              <w:left w:val="nil"/>
              <w:bottom w:val="single" w:sz="4" w:space="0" w:color="auto"/>
              <w:right w:val="single" w:sz="4" w:space="0" w:color="auto"/>
            </w:tcBorders>
            <w:shd w:val="clear" w:color="auto" w:fill="auto"/>
            <w:vAlign w:val="center"/>
            <w:hideMark/>
          </w:tcPr>
          <w:p w14:paraId="4F474739" w14:textId="77777777" w:rsidR="00B2188B" w:rsidRPr="005A27BC" w:rsidRDefault="00B2188B" w:rsidP="00CE3E6C">
            <w:pPr>
              <w:rPr>
                <w:sz w:val="18"/>
                <w:lang w:val="bg-BG"/>
              </w:rPr>
            </w:pPr>
            <w:r w:rsidRPr="005A27BC">
              <w:rPr>
                <w:sz w:val="18"/>
              </w:rPr>
              <w:t>Кабелен канал 40х20</w:t>
            </w:r>
          </w:p>
        </w:tc>
        <w:tc>
          <w:tcPr>
            <w:tcW w:w="2693" w:type="dxa"/>
            <w:tcBorders>
              <w:top w:val="nil"/>
              <w:left w:val="nil"/>
              <w:bottom w:val="single" w:sz="4" w:space="0" w:color="auto"/>
              <w:right w:val="single" w:sz="4" w:space="0" w:color="auto"/>
            </w:tcBorders>
            <w:shd w:val="clear" w:color="auto" w:fill="auto"/>
            <w:noWrap/>
            <w:hideMark/>
          </w:tcPr>
          <w:p w14:paraId="4F47473A" w14:textId="7E181BA6"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3B"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3C" w14:textId="77777777" w:rsidR="00B2188B" w:rsidRPr="005A27BC" w:rsidRDefault="00B2188B" w:rsidP="00CE3E6C">
            <w:pPr>
              <w:rPr>
                <w:sz w:val="18"/>
                <w:lang w:val="bg-BG"/>
              </w:rPr>
            </w:pPr>
            <w:r w:rsidRPr="005A27BC">
              <w:rPr>
                <w:sz w:val="18"/>
              </w:rPr>
              <w:t> </w:t>
            </w:r>
          </w:p>
        </w:tc>
      </w:tr>
      <w:tr w:rsidR="00B2188B" w:rsidRPr="005A27BC" w14:paraId="4F474743"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3E" w14:textId="77777777" w:rsidR="00B2188B" w:rsidRPr="005A27BC" w:rsidRDefault="00B2188B" w:rsidP="00CE3E6C">
            <w:pPr>
              <w:rPr>
                <w:sz w:val="18"/>
                <w:lang w:val="bg-BG"/>
              </w:rPr>
            </w:pPr>
            <w:r w:rsidRPr="005A27BC">
              <w:rPr>
                <w:sz w:val="18"/>
                <w:lang w:val="bg-BG"/>
              </w:rPr>
              <w:t>16</w:t>
            </w:r>
          </w:p>
        </w:tc>
        <w:tc>
          <w:tcPr>
            <w:tcW w:w="2941" w:type="dxa"/>
            <w:tcBorders>
              <w:top w:val="nil"/>
              <w:left w:val="nil"/>
              <w:bottom w:val="single" w:sz="4" w:space="0" w:color="auto"/>
              <w:right w:val="single" w:sz="4" w:space="0" w:color="auto"/>
            </w:tcBorders>
            <w:shd w:val="clear" w:color="auto" w:fill="auto"/>
            <w:vAlign w:val="center"/>
            <w:hideMark/>
          </w:tcPr>
          <w:p w14:paraId="4F47473F" w14:textId="77777777" w:rsidR="00B2188B" w:rsidRPr="005A27BC" w:rsidRDefault="00B2188B" w:rsidP="00CE3E6C">
            <w:pPr>
              <w:rPr>
                <w:sz w:val="18"/>
                <w:lang w:val="bg-BG"/>
              </w:rPr>
            </w:pPr>
            <w:r w:rsidRPr="005A27BC">
              <w:rPr>
                <w:sz w:val="18"/>
              </w:rPr>
              <w:t>Кабелен канал 40х40</w:t>
            </w:r>
          </w:p>
        </w:tc>
        <w:tc>
          <w:tcPr>
            <w:tcW w:w="2693" w:type="dxa"/>
            <w:tcBorders>
              <w:top w:val="nil"/>
              <w:left w:val="nil"/>
              <w:bottom w:val="single" w:sz="4" w:space="0" w:color="auto"/>
              <w:right w:val="single" w:sz="4" w:space="0" w:color="auto"/>
            </w:tcBorders>
            <w:shd w:val="clear" w:color="auto" w:fill="auto"/>
            <w:noWrap/>
            <w:hideMark/>
          </w:tcPr>
          <w:p w14:paraId="4F474740" w14:textId="5FC98937"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41"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42" w14:textId="77777777" w:rsidR="00B2188B" w:rsidRPr="005A27BC" w:rsidRDefault="00B2188B" w:rsidP="00CE3E6C">
            <w:pPr>
              <w:rPr>
                <w:sz w:val="18"/>
                <w:lang w:val="bg-BG"/>
              </w:rPr>
            </w:pPr>
            <w:r w:rsidRPr="005A27BC">
              <w:rPr>
                <w:sz w:val="18"/>
              </w:rPr>
              <w:t> </w:t>
            </w:r>
          </w:p>
        </w:tc>
      </w:tr>
      <w:tr w:rsidR="00B2188B" w:rsidRPr="005A27BC" w14:paraId="4F474749"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44" w14:textId="77777777" w:rsidR="00B2188B" w:rsidRPr="005A27BC" w:rsidRDefault="00B2188B" w:rsidP="00CE3E6C">
            <w:pPr>
              <w:rPr>
                <w:sz w:val="18"/>
                <w:lang w:val="bg-BG"/>
              </w:rPr>
            </w:pPr>
            <w:r w:rsidRPr="005A27BC">
              <w:rPr>
                <w:sz w:val="18"/>
                <w:lang w:val="bg-BG"/>
              </w:rPr>
              <w:t>17</w:t>
            </w:r>
          </w:p>
        </w:tc>
        <w:tc>
          <w:tcPr>
            <w:tcW w:w="2941" w:type="dxa"/>
            <w:tcBorders>
              <w:top w:val="nil"/>
              <w:left w:val="nil"/>
              <w:bottom w:val="single" w:sz="4" w:space="0" w:color="auto"/>
              <w:right w:val="single" w:sz="4" w:space="0" w:color="auto"/>
            </w:tcBorders>
            <w:shd w:val="clear" w:color="auto" w:fill="auto"/>
            <w:vAlign w:val="center"/>
            <w:hideMark/>
          </w:tcPr>
          <w:p w14:paraId="4F474745" w14:textId="77777777" w:rsidR="00B2188B" w:rsidRPr="005A27BC" w:rsidRDefault="00B2188B" w:rsidP="00CE3E6C">
            <w:pPr>
              <w:rPr>
                <w:sz w:val="18"/>
                <w:lang w:val="bg-BG"/>
              </w:rPr>
            </w:pPr>
            <w:r w:rsidRPr="005A27BC">
              <w:rPr>
                <w:sz w:val="18"/>
              </w:rPr>
              <w:t>Кабелен канал 100х40</w:t>
            </w:r>
          </w:p>
        </w:tc>
        <w:tc>
          <w:tcPr>
            <w:tcW w:w="2693" w:type="dxa"/>
            <w:tcBorders>
              <w:top w:val="nil"/>
              <w:left w:val="nil"/>
              <w:bottom w:val="single" w:sz="4" w:space="0" w:color="auto"/>
              <w:right w:val="single" w:sz="4" w:space="0" w:color="auto"/>
            </w:tcBorders>
            <w:shd w:val="clear" w:color="auto" w:fill="auto"/>
            <w:noWrap/>
            <w:hideMark/>
          </w:tcPr>
          <w:p w14:paraId="4F474746" w14:textId="4A5457E1"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47"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48" w14:textId="77777777" w:rsidR="00B2188B" w:rsidRPr="005A27BC" w:rsidRDefault="00B2188B" w:rsidP="00CE3E6C">
            <w:pPr>
              <w:rPr>
                <w:sz w:val="18"/>
                <w:lang w:val="bg-BG"/>
              </w:rPr>
            </w:pPr>
            <w:r w:rsidRPr="005A27BC">
              <w:rPr>
                <w:sz w:val="18"/>
              </w:rPr>
              <w:t> </w:t>
            </w:r>
          </w:p>
        </w:tc>
      </w:tr>
      <w:tr w:rsidR="00B2188B" w:rsidRPr="005A27BC" w14:paraId="4F47474F"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4A" w14:textId="77777777" w:rsidR="00B2188B" w:rsidRPr="005A27BC" w:rsidRDefault="00B2188B" w:rsidP="00CE3E6C">
            <w:pPr>
              <w:rPr>
                <w:sz w:val="18"/>
                <w:lang w:val="bg-BG"/>
              </w:rPr>
            </w:pPr>
            <w:r w:rsidRPr="005A27BC">
              <w:rPr>
                <w:sz w:val="18"/>
                <w:lang w:val="bg-BG"/>
              </w:rPr>
              <w:t>18</w:t>
            </w:r>
          </w:p>
        </w:tc>
        <w:tc>
          <w:tcPr>
            <w:tcW w:w="2941" w:type="dxa"/>
            <w:tcBorders>
              <w:top w:val="nil"/>
              <w:left w:val="nil"/>
              <w:bottom w:val="single" w:sz="4" w:space="0" w:color="auto"/>
              <w:right w:val="single" w:sz="4" w:space="0" w:color="auto"/>
            </w:tcBorders>
            <w:shd w:val="clear" w:color="auto" w:fill="auto"/>
            <w:vAlign w:val="center"/>
            <w:hideMark/>
          </w:tcPr>
          <w:p w14:paraId="4F47474B" w14:textId="77777777" w:rsidR="00B2188B" w:rsidRPr="005A27BC" w:rsidRDefault="00B2188B" w:rsidP="00CE3E6C">
            <w:pPr>
              <w:rPr>
                <w:sz w:val="18"/>
                <w:lang w:val="bg-BG"/>
              </w:rPr>
            </w:pPr>
            <w:r w:rsidRPr="005A27BC">
              <w:rPr>
                <w:sz w:val="18"/>
              </w:rPr>
              <w:t>Кабелен канал 120х40</w:t>
            </w:r>
          </w:p>
        </w:tc>
        <w:tc>
          <w:tcPr>
            <w:tcW w:w="2693" w:type="dxa"/>
            <w:tcBorders>
              <w:top w:val="nil"/>
              <w:left w:val="nil"/>
              <w:bottom w:val="single" w:sz="4" w:space="0" w:color="auto"/>
              <w:right w:val="single" w:sz="4" w:space="0" w:color="auto"/>
            </w:tcBorders>
            <w:shd w:val="clear" w:color="auto" w:fill="auto"/>
            <w:noWrap/>
            <w:hideMark/>
          </w:tcPr>
          <w:p w14:paraId="4F47474C" w14:textId="798A428D"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4D"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4E" w14:textId="77777777" w:rsidR="00B2188B" w:rsidRPr="005A27BC" w:rsidRDefault="00B2188B" w:rsidP="00CE3E6C">
            <w:pPr>
              <w:rPr>
                <w:sz w:val="18"/>
                <w:lang w:val="bg-BG"/>
              </w:rPr>
            </w:pPr>
            <w:r w:rsidRPr="005A27BC">
              <w:rPr>
                <w:sz w:val="18"/>
              </w:rPr>
              <w:t> </w:t>
            </w:r>
          </w:p>
        </w:tc>
      </w:tr>
      <w:tr w:rsidR="00B2188B" w:rsidRPr="005A27BC" w14:paraId="4F474755"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50" w14:textId="77777777" w:rsidR="00B2188B" w:rsidRPr="005A27BC" w:rsidRDefault="00B2188B" w:rsidP="00CE3E6C">
            <w:pPr>
              <w:rPr>
                <w:sz w:val="18"/>
                <w:lang w:val="bg-BG"/>
              </w:rPr>
            </w:pPr>
            <w:r w:rsidRPr="005A27BC">
              <w:rPr>
                <w:sz w:val="18"/>
                <w:lang w:val="bg-BG"/>
              </w:rPr>
              <w:t>19</w:t>
            </w:r>
          </w:p>
        </w:tc>
        <w:tc>
          <w:tcPr>
            <w:tcW w:w="2941" w:type="dxa"/>
            <w:tcBorders>
              <w:top w:val="nil"/>
              <w:left w:val="nil"/>
              <w:bottom w:val="single" w:sz="4" w:space="0" w:color="auto"/>
              <w:right w:val="single" w:sz="4" w:space="0" w:color="auto"/>
            </w:tcBorders>
            <w:shd w:val="clear" w:color="auto" w:fill="auto"/>
            <w:vAlign w:val="center"/>
            <w:hideMark/>
          </w:tcPr>
          <w:p w14:paraId="4F474751" w14:textId="77777777" w:rsidR="00B2188B" w:rsidRPr="005A27BC" w:rsidRDefault="00B2188B" w:rsidP="00CE3E6C">
            <w:pPr>
              <w:rPr>
                <w:sz w:val="18"/>
                <w:lang w:val="bg-BG"/>
              </w:rPr>
            </w:pPr>
            <w:r w:rsidRPr="005A27BC">
              <w:rPr>
                <w:sz w:val="18"/>
                <w:lang w:val="ru-RU"/>
              </w:rPr>
              <w:t>Елемент за каелен канал - ъгъл, свръзка, тройник, тапа</w:t>
            </w:r>
          </w:p>
        </w:tc>
        <w:tc>
          <w:tcPr>
            <w:tcW w:w="2693" w:type="dxa"/>
            <w:tcBorders>
              <w:top w:val="nil"/>
              <w:left w:val="nil"/>
              <w:bottom w:val="single" w:sz="4" w:space="0" w:color="auto"/>
              <w:right w:val="single" w:sz="4" w:space="0" w:color="auto"/>
            </w:tcBorders>
            <w:shd w:val="clear" w:color="auto" w:fill="auto"/>
            <w:noWrap/>
            <w:hideMark/>
          </w:tcPr>
          <w:p w14:paraId="4F474752" w14:textId="164FEB1F"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53"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754" w14:textId="77777777" w:rsidR="00B2188B" w:rsidRPr="005A27BC" w:rsidRDefault="00B2188B" w:rsidP="00CE3E6C">
            <w:pPr>
              <w:rPr>
                <w:sz w:val="18"/>
                <w:lang w:val="bg-BG"/>
              </w:rPr>
            </w:pPr>
            <w:r w:rsidRPr="005A27BC">
              <w:rPr>
                <w:sz w:val="18"/>
              </w:rPr>
              <w:t> </w:t>
            </w:r>
          </w:p>
        </w:tc>
      </w:tr>
      <w:tr w:rsidR="00B2188B" w:rsidRPr="005A27BC" w14:paraId="4F47475B"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56" w14:textId="77777777" w:rsidR="00B2188B" w:rsidRPr="005A27BC" w:rsidRDefault="00B2188B" w:rsidP="00CE3E6C">
            <w:pPr>
              <w:rPr>
                <w:sz w:val="18"/>
                <w:lang w:val="bg-BG"/>
              </w:rPr>
            </w:pPr>
            <w:r w:rsidRPr="005A27BC">
              <w:rPr>
                <w:sz w:val="18"/>
                <w:lang w:val="bg-BG"/>
              </w:rPr>
              <w:t>20</w:t>
            </w:r>
          </w:p>
        </w:tc>
        <w:tc>
          <w:tcPr>
            <w:tcW w:w="2941" w:type="dxa"/>
            <w:tcBorders>
              <w:top w:val="nil"/>
              <w:left w:val="nil"/>
              <w:bottom w:val="single" w:sz="4" w:space="0" w:color="auto"/>
              <w:right w:val="single" w:sz="4" w:space="0" w:color="auto"/>
            </w:tcBorders>
            <w:shd w:val="clear" w:color="auto" w:fill="auto"/>
            <w:vAlign w:val="center"/>
            <w:hideMark/>
          </w:tcPr>
          <w:p w14:paraId="4F474757" w14:textId="77777777" w:rsidR="00B2188B" w:rsidRPr="005A27BC" w:rsidRDefault="00B2188B" w:rsidP="00CE3E6C">
            <w:pPr>
              <w:rPr>
                <w:sz w:val="18"/>
                <w:lang w:val="bg-BG"/>
              </w:rPr>
            </w:pPr>
            <w:r w:rsidRPr="005A27BC">
              <w:rPr>
                <w:sz w:val="18"/>
                <w:lang w:val="bg-BG"/>
              </w:rPr>
              <w:t xml:space="preserve">Кабел </w:t>
            </w:r>
            <w:r w:rsidRPr="005A27BC">
              <w:rPr>
                <w:sz w:val="18"/>
              </w:rPr>
              <w:t>UTP</w:t>
            </w:r>
            <w:r w:rsidRPr="005A27BC">
              <w:rPr>
                <w:sz w:val="18"/>
                <w:lang w:val="bg-BG"/>
              </w:rPr>
              <w:t xml:space="preserve"> </w:t>
            </w:r>
            <w:r w:rsidRPr="005A27BC">
              <w:rPr>
                <w:sz w:val="18"/>
              </w:rPr>
              <w:t>cat</w:t>
            </w:r>
            <w:r w:rsidRPr="005A27BC">
              <w:rPr>
                <w:sz w:val="18"/>
                <w:lang w:val="bg-BG"/>
              </w:rPr>
              <w:t>5</w:t>
            </w:r>
            <w:r w:rsidRPr="005A27BC">
              <w:rPr>
                <w:sz w:val="18"/>
              </w:rPr>
              <w:t>e</w:t>
            </w:r>
            <w:r w:rsidRPr="005A27BC">
              <w:rPr>
                <w:sz w:val="18"/>
                <w:lang w:val="bg-BG"/>
              </w:rPr>
              <w:t xml:space="preserve"> 24</w:t>
            </w:r>
            <w:r w:rsidRPr="005A27BC">
              <w:rPr>
                <w:sz w:val="18"/>
              </w:rPr>
              <w:t>AWG</w:t>
            </w:r>
            <w:r w:rsidRPr="005A27BC">
              <w:rPr>
                <w:sz w:val="18"/>
                <w:lang w:val="bg-BG"/>
              </w:rPr>
              <w:t xml:space="preserve"> чист меден</w:t>
            </w:r>
          </w:p>
        </w:tc>
        <w:tc>
          <w:tcPr>
            <w:tcW w:w="2693" w:type="dxa"/>
            <w:tcBorders>
              <w:top w:val="nil"/>
              <w:left w:val="nil"/>
              <w:bottom w:val="single" w:sz="4" w:space="0" w:color="auto"/>
              <w:right w:val="single" w:sz="4" w:space="0" w:color="auto"/>
            </w:tcBorders>
            <w:shd w:val="clear" w:color="auto" w:fill="auto"/>
            <w:noWrap/>
            <w:hideMark/>
          </w:tcPr>
          <w:p w14:paraId="4F474758" w14:textId="755927E3"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59"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5A" w14:textId="77777777" w:rsidR="00B2188B" w:rsidRPr="005A27BC" w:rsidRDefault="00B2188B" w:rsidP="00CE3E6C">
            <w:pPr>
              <w:rPr>
                <w:sz w:val="18"/>
                <w:lang w:val="bg-BG"/>
              </w:rPr>
            </w:pPr>
            <w:r w:rsidRPr="005A27BC">
              <w:rPr>
                <w:sz w:val="18"/>
              </w:rPr>
              <w:t> </w:t>
            </w:r>
          </w:p>
        </w:tc>
      </w:tr>
      <w:tr w:rsidR="00B2188B" w:rsidRPr="005A27BC" w14:paraId="4F474761"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5C" w14:textId="77777777" w:rsidR="00B2188B" w:rsidRPr="005A27BC" w:rsidRDefault="00B2188B" w:rsidP="00CE3E6C">
            <w:pPr>
              <w:rPr>
                <w:sz w:val="18"/>
                <w:lang w:val="bg-BG"/>
              </w:rPr>
            </w:pPr>
            <w:r w:rsidRPr="005A27BC">
              <w:rPr>
                <w:sz w:val="18"/>
                <w:lang w:val="bg-BG"/>
              </w:rPr>
              <w:t>21</w:t>
            </w:r>
          </w:p>
        </w:tc>
        <w:tc>
          <w:tcPr>
            <w:tcW w:w="2941" w:type="dxa"/>
            <w:tcBorders>
              <w:top w:val="nil"/>
              <w:left w:val="nil"/>
              <w:bottom w:val="single" w:sz="4" w:space="0" w:color="auto"/>
              <w:right w:val="single" w:sz="4" w:space="0" w:color="auto"/>
            </w:tcBorders>
            <w:shd w:val="clear" w:color="auto" w:fill="auto"/>
            <w:vAlign w:val="center"/>
            <w:hideMark/>
          </w:tcPr>
          <w:p w14:paraId="4F47475D" w14:textId="77777777" w:rsidR="00B2188B" w:rsidRPr="005A27BC" w:rsidRDefault="00B2188B" w:rsidP="00CE3E6C">
            <w:pPr>
              <w:rPr>
                <w:sz w:val="18"/>
                <w:lang w:val="bg-BG"/>
              </w:rPr>
            </w:pPr>
            <w:r w:rsidRPr="005A27BC">
              <w:rPr>
                <w:sz w:val="18"/>
                <w:lang w:val="bg-BG"/>
              </w:rPr>
              <w:t xml:space="preserve">Кабел </w:t>
            </w:r>
            <w:r w:rsidRPr="005A27BC">
              <w:rPr>
                <w:sz w:val="18"/>
              </w:rPr>
              <w:t>FTP</w:t>
            </w:r>
            <w:r w:rsidRPr="005A27BC">
              <w:rPr>
                <w:sz w:val="18"/>
                <w:lang w:val="bg-BG"/>
              </w:rPr>
              <w:t xml:space="preserve"> </w:t>
            </w:r>
            <w:r w:rsidRPr="005A27BC">
              <w:rPr>
                <w:sz w:val="18"/>
              </w:rPr>
              <w:t>cat</w:t>
            </w:r>
            <w:r w:rsidRPr="005A27BC">
              <w:rPr>
                <w:sz w:val="18"/>
                <w:lang w:val="bg-BG"/>
              </w:rPr>
              <w:t>5</w:t>
            </w:r>
            <w:r w:rsidRPr="005A27BC">
              <w:rPr>
                <w:sz w:val="18"/>
              </w:rPr>
              <w:t>e</w:t>
            </w:r>
            <w:r w:rsidRPr="005A27BC">
              <w:rPr>
                <w:sz w:val="18"/>
                <w:lang w:val="bg-BG"/>
              </w:rPr>
              <w:t xml:space="preserve"> 24</w:t>
            </w:r>
            <w:r w:rsidRPr="005A27BC">
              <w:rPr>
                <w:sz w:val="18"/>
              </w:rPr>
              <w:t>AWG</w:t>
            </w:r>
            <w:r w:rsidRPr="005A27BC">
              <w:rPr>
                <w:sz w:val="18"/>
                <w:lang w:val="bg-BG"/>
              </w:rPr>
              <w:t xml:space="preserve"> чист меден</w:t>
            </w:r>
          </w:p>
        </w:tc>
        <w:tc>
          <w:tcPr>
            <w:tcW w:w="2693" w:type="dxa"/>
            <w:tcBorders>
              <w:top w:val="nil"/>
              <w:left w:val="nil"/>
              <w:bottom w:val="single" w:sz="4" w:space="0" w:color="auto"/>
              <w:right w:val="single" w:sz="4" w:space="0" w:color="auto"/>
            </w:tcBorders>
            <w:shd w:val="clear" w:color="auto" w:fill="auto"/>
            <w:noWrap/>
            <w:hideMark/>
          </w:tcPr>
          <w:p w14:paraId="4F47475E" w14:textId="67DEFF9E"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5F"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60" w14:textId="77777777" w:rsidR="00B2188B" w:rsidRPr="005A27BC" w:rsidRDefault="00B2188B" w:rsidP="00CE3E6C">
            <w:pPr>
              <w:rPr>
                <w:sz w:val="18"/>
                <w:lang w:val="bg-BG"/>
              </w:rPr>
            </w:pPr>
            <w:r w:rsidRPr="005A27BC">
              <w:rPr>
                <w:sz w:val="18"/>
              </w:rPr>
              <w:t> </w:t>
            </w:r>
          </w:p>
        </w:tc>
      </w:tr>
      <w:tr w:rsidR="00B2188B" w:rsidRPr="005A27BC" w14:paraId="4F474767"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62" w14:textId="77777777" w:rsidR="00B2188B" w:rsidRPr="005A27BC" w:rsidRDefault="00B2188B" w:rsidP="00CE3E6C">
            <w:pPr>
              <w:rPr>
                <w:sz w:val="18"/>
                <w:lang w:val="bg-BG"/>
              </w:rPr>
            </w:pPr>
            <w:r w:rsidRPr="005A27BC">
              <w:rPr>
                <w:sz w:val="18"/>
                <w:lang w:val="bg-BG"/>
              </w:rPr>
              <w:t>22</w:t>
            </w:r>
          </w:p>
        </w:tc>
        <w:tc>
          <w:tcPr>
            <w:tcW w:w="2941" w:type="dxa"/>
            <w:tcBorders>
              <w:top w:val="nil"/>
              <w:left w:val="nil"/>
              <w:bottom w:val="single" w:sz="4" w:space="0" w:color="auto"/>
              <w:right w:val="single" w:sz="4" w:space="0" w:color="auto"/>
            </w:tcBorders>
            <w:shd w:val="clear" w:color="auto" w:fill="auto"/>
            <w:vAlign w:val="center"/>
            <w:hideMark/>
          </w:tcPr>
          <w:p w14:paraId="4F474763" w14:textId="77777777" w:rsidR="00B2188B" w:rsidRPr="005A27BC" w:rsidRDefault="00B2188B" w:rsidP="00CE3E6C">
            <w:pPr>
              <w:rPr>
                <w:sz w:val="18"/>
                <w:lang w:val="bg-BG"/>
              </w:rPr>
            </w:pPr>
            <w:r w:rsidRPr="005A27BC">
              <w:rPr>
                <w:sz w:val="18"/>
                <w:lang w:val="bg-BG"/>
              </w:rPr>
              <w:t xml:space="preserve">Кабел </w:t>
            </w:r>
            <w:r w:rsidRPr="005A27BC">
              <w:rPr>
                <w:sz w:val="18"/>
              </w:rPr>
              <w:t>S</w:t>
            </w:r>
            <w:r w:rsidRPr="005A27BC">
              <w:rPr>
                <w:sz w:val="18"/>
                <w:lang w:val="bg-BG"/>
              </w:rPr>
              <w:t>/</w:t>
            </w:r>
            <w:r w:rsidRPr="005A27BC">
              <w:rPr>
                <w:sz w:val="18"/>
              </w:rPr>
              <w:t>FTP</w:t>
            </w:r>
            <w:r w:rsidRPr="005A27BC">
              <w:rPr>
                <w:sz w:val="18"/>
                <w:lang w:val="bg-BG"/>
              </w:rPr>
              <w:t xml:space="preserve"> </w:t>
            </w:r>
            <w:r w:rsidRPr="005A27BC">
              <w:rPr>
                <w:sz w:val="18"/>
              </w:rPr>
              <w:t>cat</w:t>
            </w:r>
            <w:r w:rsidRPr="005A27BC">
              <w:rPr>
                <w:sz w:val="18"/>
                <w:lang w:val="bg-BG"/>
              </w:rPr>
              <w:t>5</w:t>
            </w:r>
            <w:r w:rsidRPr="005A27BC">
              <w:rPr>
                <w:sz w:val="18"/>
              </w:rPr>
              <w:t>e</w:t>
            </w:r>
            <w:r w:rsidRPr="005A27BC">
              <w:rPr>
                <w:sz w:val="18"/>
                <w:lang w:val="bg-BG"/>
              </w:rPr>
              <w:t xml:space="preserve"> 24</w:t>
            </w:r>
            <w:r w:rsidRPr="005A27BC">
              <w:rPr>
                <w:sz w:val="18"/>
              </w:rPr>
              <w:t>AWG</w:t>
            </w:r>
            <w:r w:rsidRPr="005A27BC">
              <w:rPr>
                <w:sz w:val="18"/>
                <w:lang w:val="bg-BG"/>
              </w:rPr>
              <w:t xml:space="preserve"> чист меден</w:t>
            </w:r>
          </w:p>
        </w:tc>
        <w:tc>
          <w:tcPr>
            <w:tcW w:w="2693" w:type="dxa"/>
            <w:tcBorders>
              <w:top w:val="nil"/>
              <w:left w:val="nil"/>
              <w:bottom w:val="single" w:sz="4" w:space="0" w:color="auto"/>
              <w:right w:val="single" w:sz="4" w:space="0" w:color="auto"/>
            </w:tcBorders>
            <w:shd w:val="clear" w:color="auto" w:fill="auto"/>
            <w:noWrap/>
            <w:hideMark/>
          </w:tcPr>
          <w:p w14:paraId="4F474764" w14:textId="1BF99CF9"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65"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66" w14:textId="77777777" w:rsidR="00B2188B" w:rsidRPr="005A27BC" w:rsidRDefault="00B2188B" w:rsidP="00CE3E6C">
            <w:pPr>
              <w:rPr>
                <w:sz w:val="18"/>
                <w:lang w:val="bg-BG"/>
              </w:rPr>
            </w:pPr>
            <w:r w:rsidRPr="005A27BC">
              <w:rPr>
                <w:sz w:val="18"/>
              </w:rPr>
              <w:t> </w:t>
            </w:r>
          </w:p>
        </w:tc>
      </w:tr>
      <w:tr w:rsidR="00B2188B" w:rsidRPr="005A27BC" w14:paraId="4F47476D"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68" w14:textId="77777777" w:rsidR="00B2188B" w:rsidRPr="005A27BC" w:rsidRDefault="00B2188B" w:rsidP="00CE3E6C">
            <w:pPr>
              <w:rPr>
                <w:sz w:val="18"/>
                <w:lang w:val="bg-BG"/>
              </w:rPr>
            </w:pPr>
            <w:r w:rsidRPr="005A27BC">
              <w:rPr>
                <w:sz w:val="18"/>
                <w:lang w:val="bg-BG"/>
              </w:rPr>
              <w:t>23</w:t>
            </w:r>
          </w:p>
        </w:tc>
        <w:tc>
          <w:tcPr>
            <w:tcW w:w="2941" w:type="dxa"/>
            <w:tcBorders>
              <w:top w:val="nil"/>
              <w:left w:val="nil"/>
              <w:bottom w:val="single" w:sz="4" w:space="0" w:color="auto"/>
              <w:right w:val="single" w:sz="4" w:space="0" w:color="auto"/>
            </w:tcBorders>
            <w:shd w:val="clear" w:color="auto" w:fill="auto"/>
            <w:vAlign w:val="center"/>
            <w:hideMark/>
          </w:tcPr>
          <w:p w14:paraId="4F474769" w14:textId="77777777" w:rsidR="00B2188B" w:rsidRPr="005A27BC" w:rsidRDefault="00B2188B" w:rsidP="00CE3E6C">
            <w:pPr>
              <w:rPr>
                <w:sz w:val="18"/>
                <w:lang w:val="bg-BG"/>
              </w:rPr>
            </w:pPr>
            <w:r w:rsidRPr="005A27BC">
              <w:rPr>
                <w:sz w:val="18"/>
              </w:rPr>
              <w:t xml:space="preserve">Кабел FTP cat6 </w:t>
            </w:r>
          </w:p>
        </w:tc>
        <w:tc>
          <w:tcPr>
            <w:tcW w:w="2693" w:type="dxa"/>
            <w:tcBorders>
              <w:top w:val="nil"/>
              <w:left w:val="nil"/>
              <w:bottom w:val="single" w:sz="4" w:space="0" w:color="auto"/>
              <w:right w:val="single" w:sz="4" w:space="0" w:color="auto"/>
            </w:tcBorders>
            <w:shd w:val="clear" w:color="auto" w:fill="auto"/>
            <w:noWrap/>
            <w:hideMark/>
          </w:tcPr>
          <w:p w14:paraId="4F47476A" w14:textId="10F3A21F"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6B"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6C" w14:textId="77777777" w:rsidR="00B2188B" w:rsidRPr="005A27BC" w:rsidRDefault="00B2188B" w:rsidP="00CE3E6C">
            <w:pPr>
              <w:rPr>
                <w:sz w:val="18"/>
                <w:lang w:val="bg-BG"/>
              </w:rPr>
            </w:pPr>
            <w:r w:rsidRPr="005A27BC">
              <w:rPr>
                <w:sz w:val="18"/>
              </w:rPr>
              <w:t> </w:t>
            </w:r>
          </w:p>
        </w:tc>
      </w:tr>
      <w:tr w:rsidR="00B2188B" w:rsidRPr="005A27BC" w14:paraId="4F474773"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6E" w14:textId="77777777" w:rsidR="00B2188B" w:rsidRPr="005A27BC" w:rsidRDefault="00B2188B" w:rsidP="00CE3E6C">
            <w:pPr>
              <w:rPr>
                <w:sz w:val="18"/>
                <w:lang w:val="bg-BG"/>
              </w:rPr>
            </w:pPr>
            <w:r w:rsidRPr="005A27BC">
              <w:rPr>
                <w:sz w:val="18"/>
                <w:lang w:val="bg-BG"/>
              </w:rPr>
              <w:t>24</w:t>
            </w:r>
          </w:p>
        </w:tc>
        <w:tc>
          <w:tcPr>
            <w:tcW w:w="2941" w:type="dxa"/>
            <w:tcBorders>
              <w:top w:val="nil"/>
              <w:left w:val="nil"/>
              <w:bottom w:val="single" w:sz="4" w:space="0" w:color="auto"/>
              <w:right w:val="single" w:sz="4" w:space="0" w:color="auto"/>
            </w:tcBorders>
            <w:shd w:val="clear" w:color="auto" w:fill="auto"/>
            <w:vAlign w:val="center"/>
            <w:hideMark/>
          </w:tcPr>
          <w:p w14:paraId="4F47476F" w14:textId="77777777" w:rsidR="00B2188B" w:rsidRPr="005A27BC" w:rsidRDefault="00B2188B" w:rsidP="00CE3E6C">
            <w:pPr>
              <w:rPr>
                <w:sz w:val="18"/>
                <w:lang w:val="bg-BG"/>
              </w:rPr>
            </w:pPr>
            <w:r w:rsidRPr="005A27BC">
              <w:rPr>
                <w:sz w:val="18"/>
              </w:rPr>
              <w:t xml:space="preserve">Кабел S/FTP cat6 </w:t>
            </w:r>
          </w:p>
        </w:tc>
        <w:tc>
          <w:tcPr>
            <w:tcW w:w="2693" w:type="dxa"/>
            <w:tcBorders>
              <w:top w:val="nil"/>
              <w:left w:val="nil"/>
              <w:bottom w:val="single" w:sz="4" w:space="0" w:color="auto"/>
              <w:right w:val="single" w:sz="4" w:space="0" w:color="auto"/>
            </w:tcBorders>
            <w:shd w:val="clear" w:color="auto" w:fill="auto"/>
            <w:noWrap/>
            <w:hideMark/>
          </w:tcPr>
          <w:p w14:paraId="4F474770" w14:textId="6B0F49DD"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71"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72" w14:textId="77777777" w:rsidR="00B2188B" w:rsidRPr="005A27BC" w:rsidRDefault="00B2188B" w:rsidP="00CE3E6C">
            <w:pPr>
              <w:rPr>
                <w:sz w:val="18"/>
                <w:lang w:val="bg-BG"/>
              </w:rPr>
            </w:pPr>
            <w:r w:rsidRPr="005A27BC">
              <w:rPr>
                <w:sz w:val="18"/>
              </w:rPr>
              <w:t> </w:t>
            </w:r>
          </w:p>
        </w:tc>
      </w:tr>
      <w:tr w:rsidR="00B2188B" w:rsidRPr="005A27BC" w14:paraId="4F474779"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74" w14:textId="77777777" w:rsidR="00B2188B" w:rsidRPr="005A27BC" w:rsidRDefault="00B2188B" w:rsidP="00CE3E6C">
            <w:pPr>
              <w:rPr>
                <w:sz w:val="18"/>
                <w:lang w:val="bg-BG"/>
              </w:rPr>
            </w:pPr>
            <w:r w:rsidRPr="005A27BC">
              <w:rPr>
                <w:sz w:val="18"/>
                <w:lang w:val="bg-BG"/>
              </w:rPr>
              <w:t>25</w:t>
            </w:r>
          </w:p>
        </w:tc>
        <w:tc>
          <w:tcPr>
            <w:tcW w:w="2941" w:type="dxa"/>
            <w:tcBorders>
              <w:top w:val="nil"/>
              <w:left w:val="nil"/>
              <w:bottom w:val="single" w:sz="4" w:space="0" w:color="auto"/>
              <w:right w:val="single" w:sz="4" w:space="0" w:color="auto"/>
            </w:tcBorders>
            <w:shd w:val="clear" w:color="auto" w:fill="auto"/>
            <w:vAlign w:val="center"/>
            <w:hideMark/>
          </w:tcPr>
          <w:p w14:paraId="4F474775" w14:textId="77777777" w:rsidR="00B2188B" w:rsidRPr="005A27BC" w:rsidRDefault="00B2188B" w:rsidP="00CE3E6C">
            <w:pPr>
              <w:rPr>
                <w:sz w:val="18"/>
                <w:lang w:val="bg-BG"/>
              </w:rPr>
            </w:pPr>
            <w:r w:rsidRPr="005A27BC">
              <w:rPr>
                <w:sz w:val="18"/>
              </w:rPr>
              <w:t>S/FTP Patch Panel 19" 24 порта cat 5e</w:t>
            </w:r>
          </w:p>
        </w:tc>
        <w:tc>
          <w:tcPr>
            <w:tcW w:w="2693" w:type="dxa"/>
            <w:tcBorders>
              <w:top w:val="nil"/>
              <w:left w:val="nil"/>
              <w:bottom w:val="single" w:sz="4" w:space="0" w:color="auto"/>
              <w:right w:val="single" w:sz="4" w:space="0" w:color="auto"/>
            </w:tcBorders>
            <w:shd w:val="clear" w:color="auto" w:fill="auto"/>
            <w:noWrap/>
            <w:hideMark/>
          </w:tcPr>
          <w:p w14:paraId="4F474776" w14:textId="0946308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77"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778" w14:textId="77777777" w:rsidR="00B2188B" w:rsidRPr="005A27BC" w:rsidRDefault="00B2188B" w:rsidP="00CE3E6C">
            <w:pPr>
              <w:rPr>
                <w:sz w:val="18"/>
                <w:lang w:val="bg-BG"/>
              </w:rPr>
            </w:pPr>
            <w:r w:rsidRPr="005A27BC">
              <w:rPr>
                <w:sz w:val="18"/>
              </w:rPr>
              <w:t> </w:t>
            </w:r>
          </w:p>
        </w:tc>
      </w:tr>
      <w:tr w:rsidR="00B2188B" w:rsidRPr="005A27BC" w14:paraId="4F47477F"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7A" w14:textId="77777777" w:rsidR="00B2188B" w:rsidRPr="005A27BC" w:rsidRDefault="00B2188B" w:rsidP="00CE3E6C">
            <w:pPr>
              <w:rPr>
                <w:sz w:val="18"/>
                <w:lang w:val="bg-BG"/>
              </w:rPr>
            </w:pPr>
            <w:r w:rsidRPr="005A27BC">
              <w:rPr>
                <w:sz w:val="18"/>
                <w:lang w:val="bg-BG"/>
              </w:rPr>
              <w:t>26</w:t>
            </w:r>
          </w:p>
        </w:tc>
        <w:tc>
          <w:tcPr>
            <w:tcW w:w="2941" w:type="dxa"/>
            <w:tcBorders>
              <w:top w:val="nil"/>
              <w:left w:val="nil"/>
              <w:bottom w:val="single" w:sz="4" w:space="0" w:color="auto"/>
              <w:right w:val="single" w:sz="4" w:space="0" w:color="auto"/>
            </w:tcBorders>
            <w:shd w:val="clear" w:color="auto" w:fill="auto"/>
            <w:vAlign w:val="center"/>
            <w:hideMark/>
          </w:tcPr>
          <w:p w14:paraId="4F47477B" w14:textId="77777777" w:rsidR="00B2188B" w:rsidRPr="005A27BC" w:rsidRDefault="00B2188B" w:rsidP="00CE3E6C">
            <w:pPr>
              <w:rPr>
                <w:sz w:val="18"/>
                <w:lang w:val="bg-BG"/>
              </w:rPr>
            </w:pPr>
            <w:r w:rsidRPr="005A27BC">
              <w:rPr>
                <w:sz w:val="18"/>
              </w:rPr>
              <w:t>S/FTP Patch Panel 19" 24 порта cat 6</w:t>
            </w:r>
          </w:p>
        </w:tc>
        <w:tc>
          <w:tcPr>
            <w:tcW w:w="2693" w:type="dxa"/>
            <w:tcBorders>
              <w:top w:val="nil"/>
              <w:left w:val="nil"/>
              <w:bottom w:val="single" w:sz="4" w:space="0" w:color="auto"/>
              <w:right w:val="single" w:sz="4" w:space="0" w:color="auto"/>
            </w:tcBorders>
            <w:shd w:val="clear" w:color="auto" w:fill="auto"/>
            <w:noWrap/>
            <w:hideMark/>
          </w:tcPr>
          <w:p w14:paraId="4F47477C" w14:textId="30095183"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7D"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77E" w14:textId="77777777" w:rsidR="00B2188B" w:rsidRPr="005A27BC" w:rsidRDefault="00B2188B" w:rsidP="00CE3E6C">
            <w:pPr>
              <w:rPr>
                <w:sz w:val="18"/>
                <w:lang w:val="bg-BG"/>
              </w:rPr>
            </w:pPr>
            <w:r w:rsidRPr="005A27BC">
              <w:rPr>
                <w:sz w:val="18"/>
              </w:rPr>
              <w:t> </w:t>
            </w:r>
          </w:p>
        </w:tc>
      </w:tr>
      <w:tr w:rsidR="00B2188B" w:rsidRPr="005A27BC" w14:paraId="4F474785"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80" w14:textId="77777777" w:rsidR="00B2188B" w:rsidRPr="005A27BC" w:rsidRDefault="00B2188B" w:rsidP="00CE3E6C">
            <w:pPr>
              <w:rPr>
                <w:sz w:val="18"/>
                <w:lang w:val="bg-BG"/>
              </w:rPr>
            </w:pPr>
            <w:r w:rsidRPr="005A27BC">
              <w:rPr>
                <w:sz w:val="18"/>
                <w:lang w:val="bg-BG"/>
              </w:rPr>
              <w:t>27</w:t>
            </w:r>
          </w:p>
        </w:tc>
        <w:tc>
          <w:tcPr>
            <w:tcW w:w="2941" w:type="dxa"/>
            <w:tcBorders>
              <w:top w:val="nil"/>
              <w:left w:val="nil"/>
              <w:bottom w:val="single" w:sz="4" w:space="0" w:color="auto"/>
              <w:right w:val="single" w:sz="4" w:space="0" w:color="auto"/>
            </w:tcBorders>
            <w:shd w:val="clear" w:color="auto" w:fill="auto"/>
            <w:vAlign w:val="center"/>
            <w:hideMark/>
          </w:tcPr>
          <w:p w14:paraId="4F474781" w14:textId="77777777" w:rsidR="00B2188B" w:rsidRPr="005A27BC" w:rsidRDefault="00B2188B" w:rsidP="00CE3E6C">
            <w:pPr>
              <w:rPr>
                <w:sz w:val="18"/>
                <w:lang w:val="bg-BG"/>
              </w:rPr>
            </w:pPr>
            <w:r w:rsidRPr="005A27BC">
              <w:rPr>
                <w:sz w:val="18"/>
              </w:rPr>
              <w:t>Оптичен Patch Panel ODF 19" 24 порта</w:t>
            </w:r>
          </w:p>
        </w:tc>
        <w:tc>
          <w:tcPr>
            <w:tcW w:w="2693" w:type="dxa"/>
            <w:tcBorders>
              <w:top w:val="nil"/>
              <w:left w:val="nil"/>
              <w:bottom w:val="single" w:sz="4" w:space="0" w:color="auto"/>
              <w:right w:val="single" w:sz="4" w:space="0" w:color="auto"/>
            </w:tcBorders>
            <w:shd w:val="clear" w:color="auto" w:fill="auto"/>
            <w:noWrap/>
            <w:hideMark/>
          </w:tcPr>
          <w:p w14:paraId="4F474782" w14:textId="14503D18"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83"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784" w14:textId="77777777" w:rsidR="00B2188B" w:rsidRPr="005A27BC" w:rsidRDefault="00B2188B" w:rsidP="00CE3E6C">
            <w:pPr>
              <w:rPr>
                <w:sz w:val="18"/>
                <w:lang w:val="bg-BG"/>
              </w:rPr>
            </w:pPr>
            <w:r w:rsidRPr="005A27BC">
              <w:rPr>
                <w:sz w:val="18"/>
              </w:rPr>
              <w:t> </w:t>
            </w:r>
          </w:p>
        </w:tc>
      </w:tr>
      <w:tr w:rsidR="00B2188B" w:rsidRPr="005A27BC" w14:paraId="4F47478B"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86" w14:textId="77777777" w:rsidR="00B2188B" w:rsidRPr="005A27BC" w:rsidRDefault="00B2188B" w:rsidP="00CE3E6C">
            <w:pPr>
              <w:rPr>
                <w:sz w:val="18"/>
                <w:lang w:val="bg-BG"/>
              </w:rPr>
            </w:pPr>
            <w:r w:rsidRPr="005A27BC">
              <w:rPr>
                <w:sz w:val="18"/>
                <w:lang w:val="bg-BG"/>
              </w:rPr>
              <w:t>28</w:t>
            </w:r>
          </w:p>
        </w:tc>
        <w:tc>
          <w:tcPr>
            <w:tcW w:w="2941" w:type="dxa"/>
            <w:tcBorders>
              <w:top w:val="nil"/>
              <w:left w:val="nil"/>
              <w:bottom w:val="single" w:sz="4" w:space="0" w:color="auto"/>
              <w:right w:val="single" w:sz="4" w:space="0" w:color="auto"/>
            </w:tcBorders>
            <w:shd w:val="clear" w:color="auto" w:fill="auto"/>
            <w:vAlign w:val="center"/>
            <w:hideMark/>
          </w:tcPr>
          <w:p w14:paraId="4F474787" w14:textId="77777777" w:rsidR="00B2188B" w:rsidRPr="005A27BC" w:rsidRDefault="00B2188B" w:rsidP="00CE3E6C">
            <w:pPr>
              <w:rPr>
                <w:sz w:val="18"/>
                <w:lang w:val="bg-BG"/>
              </w:rPr>
            </w:pPr>
            <w:r w:rsidRPr="005A27BC">
              <w:rPr>
                <w:sz w:val="18"/>
                <w:lang w:val="ru-RU"/>
              </w:rPr>
              <w:t>Розетка за монтаж на стена 2 порта cat 5e</w:t>
            </w:r>
          </w:p>
        </w:tc>
        <w:tc>
          <w:tcPr>
            <w:tcW w:w="2693" w:type="dxa"/>
            <w:tcBorders>
              <w:top w:val="nil"/>
              <w:left w:val="nil"/>
              <w:bottom w:val="single" w:sz="4" w:space="0" w:color="auto"/>
              <w:right w:val="single" w:sz="4" w:space="0" w:color="auto"/>
            </w:tcBorders>
            <w:shd w:val="clear" w:color="auto" w:fill="auto"/>
            <w:noWrap/>
            <w:hideMark/>
          </w:tcPr>
          <w:p w14:paraId="4F474788" w14:textId="257E296E"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89"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78A" w14:textId="77777777" w:rsidR="00B2188B" w:rsidRPr="005A27BC" w:rsidRDefault="00B2188B" w:rsidP="00CE3E6C">
            <w:pPr>
              <w:rPr>
                <w:sz w:val="18"/>
                <w:lang w:val="bg-BG"/>
              </w:rPr>
            </w:pPr>
            <w:r w:rsidRPr="005A27BC">
              <w:rPr>
                <w:sz w:val="18"/>
              </w:rPr>
              <w:t> </w:t>
            </w:r>
          </w:p>
        </w:tc>
      </w:tr>
      <w:tr w:rsidR="00B2188B" w:rsidRPr="005A27BC" w14:paraId="4F474791"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8C" w14:textId="77777777" w:rsidR="00B2188B" w:rsidRPr="005A27BC" w:rsidRDefault="00B2188B" w:rsidP="00CE3E6C">
            <w:pPr>
              <w:rPr>
                <w:sz w:val="18"/>
                <w:lang w:val="bg-BG"/>
              </w:rPr>
            </w:pPr>
            <w:r w:rsidRPr="005A27BC">
              <w:rPr>
                <w:sz w:val="18"/>
                <w:lang w:val="bg-BG"/>
              </w:rPr>
              <w:t>29</w:t>
            </w:r>
          </w:p>
        </w:tc>
        <w:tc>
          <w:tcPr>
            <w:tcW w:w="2941" w:type="dxa"/>
            <w:tcBorders>
              <w:top w:val="nil"/>
              <w:left w:val="nil"/>
              <w:bottom w:val="single" w:sz="4" w:space="0" w:color="auto"/>
              <w:right w:val="single" w:sz="4" w:space="0" w:color="auto"/>
            </w:tcBorders>
            <w:shd w:val="clear" w:color="auto" w:fill="auto"/>
            <w:vAlign w:val="center"/>
            <w:hideMark/>
          </w:tcPr>
          <w:p w14:paraId="4F47478D" w14:textId="77777777" w:rsidR="00B2188B" w:rsidRPr="005A27BC" w:rsidRDefault="00B2188B" w:rsidP="00CE3E6C">
            <w:pPr>
              <w:rPr>
                <w:sz w:val="18"/>
                <w:lang w:val="bg-BG"/>
              </w:rPr>
            </w:pPr>
            <w:r w:rsidRPr="005A27BC">
              <w:rPr>
                <w:sz w:val="18"/>
                <w:lang w:val="ru-RU"/>
              </w:rPr>
              <w:t>Силов кабел НН ШКПТ 3х2.5 кв.мм</w:t>
            </w:r>
          </w:p>
        </w:tc>
        <w:tc>
          <w:tcPr>
            <w:tcW w:w="2693" w:type="dxa"/>
            <w:tcBorders>
              <w:top w:val="nil"/>
              <w:left w:val="nil"/>
              <w:bottom w:val="single" w:sz="4" w:space="0" w:color="auto"/>
              <w:right w:val="single" w:sz="4" w:space="0" w:color="auto"/>
            </w:tcBorders>
            <w:shd w:val="clear" w:color="auto" w:fill="auto"/>
            <w:noWrap/>
            <w:hideMark/>
          </w:tcPr>
          <w:p w14:paraId="4F47478E" w14:textId="6B82D611"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8F"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90" w14:textId="77777777" w:rsidR="00B2188B" w:rsidRPr="005A27BC" w:rsidRDefault="00B2188B" w:rsidP="00CE3E6C">
            <w:pPr>
              <w:rPr>
                <w:sz w:val="18"/>
                <w:lang w:val="bg-BG"/>
              </w:rPr>
            </w:pPr>
            <w:r w:rsidRPr="005A27BC">
              <w:rPr>
                <w:sz w:val="18"/>
              </w:rPr>
              <w:t> </w:t>
            </w:r>
          </w:p>
        </w:tc>
      </w:tr>
      <w:tr w:rsidR="00B2188B" w:rsidRPr="005A27BC" w14:paraId="4F474797"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92" w14:textId="77777777" w:rsidR="00B2188B" w:rsidRPr="005A27BC" w:rsidRDefault="00B2188B" w:rsidP="00CE3E6C">
            <w:pPr>
              <w:rPr>
                <w:sz w:val="18"/>
                <w:lang w:val="bg-BG"/>
              </w:rPr>
            </w:pPr>
            <w:r w:rsidRPr="005A27BC">
              <w:rPr>
                <w:sz w:val="18"/>
                <w:lang w:val="bg-BG"/>
              </w:rPr>
              <w:t>30</w:t>
            </w:r>
          </w:p>
        </w:tc>
        <w:tc>
          <w:tcPr>
            <w:tcW w:w="2941" w:type="dxa"/>
            <w:tcBorders>
              <w:top w:val="nil"/>
              <w:left w:val="nil"/>
              <w:bottom w:val="single" w:sz="4" w:space="0" w:color="auto"/>
              <w:right w:val="single" w:sz="4" w:space="0" w:color="auto"/>
            </w:tcBorders>
            <w:shd w:val="clear" w:color="auto" w:fill="auto"/>
            <w:vAlign w:val="center"/>
            <w:hideMark/>
          </w:tcPr>
          <w:p w14:paraId="4F474793" w14:textId="77777777" w:rsidR="00B2188B" w:rsidRPr="005A27BC" w:rsidRDefault="00B2188B" w:rsidP="00CE3E6C">
            <w:pPr>
              <w:rPr>
                <w:sz w:val="18"/>
                <w:lang w:val="bg-BG"/>
              </w:rPr>
            </w:pPr>
            <w:r w:rsidRPr="005A27BC">
              <w:rPr>
                <w:sz w:val="18"/>
                <w:lang w:val="ru-RU"/>
              </w:rPr>
              <w:t>Силов кабел НН ШКПТ 3х4.0 кв.мм</w:t>
            </w:r>
          </w:p>
        </w:tc>
        <w:tc>
          <w:tcPr>
            <w:tcW w:w="2693" w:type="dxa"/>
            <w:tcBorders>
              <w:top w:val="nil"/>
              <w:left w:val="nil"/>
              <w:bottom w:val="single" w:sz="4" w:space="0" w:color="auto"/>
              <w:right w:val="single" w:sz="4" w:space="0" w:color="auto"/>
            </w:tcBorders>
            <w:shd w:val="clear" w:color="auto" w:fill="auto"/>
            <w:noWrap/>
            <w:hideMark/>
          </w:tcPr>
          <w:p w14:paraId="4F474794" w14:textId="5376ED25"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95"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96" w14:textId="77777777" w:rsidR="00B2188B" w:rsidRPr="005A27BC" w:rsidRDefault="00B2188B" w:rsidP="00CE3E6C">
            <w:pPr>
              <w:rPr>
                <w:sz w:val="18"/>
                <w:lang w:val="bg-BG"/>
              </w:rPr>
            </w:pPr>
            <w:r w:rsidRPr="005A27BC">
              <w:rPr>
                <w:sz w:val="18"/>
              </w:rPr>
              <w:t> </w:t>
            </w:r>
          </w:p>
        </w:tc>
      </w:tr>
      <w:tr w:rsidR="00B2188B" w:rsidRPr="005A27BC" w14:paraId="4F47479D"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98" w14:textId="77777777" w:rsidR="00B2188B" w:rsidRPr="005A27BC" w:rsidRDefault="00B2188B" w:rsidP="00CE3E6C">
            <w:pPr>
              <w:rPr>
                <w:sz w:val="18"/>
                <w:lang w:val="bg-BG"/>
              </w:rPr>
            </w:pPr>
            <w:r w:rsidRPr="005A27BC">
              <w:rPr>
                <w:sz w:val="18"/>
                <w:lang w:val="bg-BG"/>
              </w:rPr>
              <w:t>31</w:t>
            </w:r>
          </w:p>
        </w:tc>
        <w:tc>
          <w:tcPr>
            <w:tcW w:w="2941" w:type="dxa"/>
            <w:tcBorders>
              <w:top w:val="nil"/>
              <w:left w:val="nil"/>
              <w:bottom w:val="single" w:sz="4" w:space="0" w:color="auto"/>
              <w:right w:val="single" w:sz="4" w:space="0" w:color="auto"/>
            </w:tcBorders>
            <w:shd w:val="clear" w:color="auto" w:fill="auto"/>
            <w:vAlign w:val="center"/>
            <w:hideMark/>
          </w:tcPr>
          <w:p w14:paraId="4F474799" w14:textId="77777777" w:rsidR="00B2188B" w:rsidRPr="005A27BC" w:rsidRDefault="00B2188B" w:rsidP="00CE3E6C">
            <w:pPr>
              <w:rPr>
                <w:sz w:val="18"/>
                <w:lang w:val="bg-BG"/>
              </w:rPr>
            </w:pPr>
            <w:r w:rsidRPr="005A27BC">
              <w:rPr>
                <w:sz w:val="18"/>
                <w:lang w:val="ru-RU"/>
              </w:rPr>
              <w:t>Силов кабел НН СВТ 3х2.5 кв.мм</w:t>
            </w:r>
          </w:p>
        </w:tc>
        <w:tc>
          <w:tcPr>
            <w:tcW w:w="2693" w:type="dxa"/>
            <w:tcBorders>
              <w:top w:val="nil"/>
              <w:left w:val="nil"/>
              <w:bottom w:val="single" w:sz="4" w:space="0" w:color="auto"/>
              <w:right w:val="single" w:sz="4" w:space="0" w:color="auto"/>
            </w:tcBorders>
            <w:shd w:val="clear" w:color="auto" w:fill="auto"/>
            <w:noWrap/>
            <w:hideMark/>
          </w:tcPr>
          <w:p w14:paraId="4F47479A" w14:textId="48249417"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9B"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9C" w14:textId="77777777" w:rsidR="00B2188B" w:rsidRPr="005A27BC" w:rsidRDefault="00B2188B" w:rsidP="00CE3E6C">
            <w:pPr>
              <w:rPr>
                <w:sz w:val="18"/>
                <w:lang w:val="bg-BG"/>
              </w:rPr>
            </w:pPr>
            <w:r w:rsidRPr="005A27BC">
              <w:rPr>
                <w:sz w:val="18"/>
              </w:rPr>
              <w:t> </w:t>
            </w:r>
          </w:p>
        </w:tc>
      </w:tr>
      <w:tr w:rsidR="00B2188B" w:rsidRPr="005A27BC" w14:paraId="4F4747A3"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79E" w14:textId="77777777" w:rsidR="00B2188B" w:rsidRPr="005A27BC" w:rsidRDefault="00B2188B" w:rsidP="00CE3E6C">
            <w:pPr>
              <w:rPr>
                <w:sz w:val="18"/>
                <w:lang w:val="bg-BG"/>
              </w:rPr>
            </w:pPr>
            <w:r w:rsidRPr="005A27BC">
              <w:rPr>
                <w:sz w:val="18"/>
                <w:lang w:val="bg-BG"/>
              </w:rPr>
              <w:t>32</w:t>
            </w:r>
          </w:p>
        </w:tc>
        <w:tc>
          <w:tcPr>
            <w:tcW w:w="2941" w:type="dxa"/>
            <w:tcBorders>
              <w:top w:val="nil"/>
              <w:left w:val="nil"/>
              <w:bottom w:val="single" w:sz="4" w:space="0" w:color="auto"/>
              <w:right w:val="single" w:sz="4" w:space="0" w:color="auto"/>
            </w:tcBorders>
            <w:shd w:val="clear" w:color="auto" w:fill="auto"/>
            <w:vAlign w:val="center"/>
            <w:hideMark/>
          </w:tcPr>
          <w:p w14:paraId="4F47479F" w14:textId="77777777" w:rsidR="00B2188B" w:rsidRPr="005A27BC" w:rsidRDefault="00B2188B" w:rsidP="00CE3E6C">
            <w:pPr>
              <w:rPr>
                <w:sz w:val="18"/>
                <w:lang w:val="bg-BG"/>
              </w:rPr>
            </w:pPr>
            <w:r w:rsidRPr="005A27BC">
              <w:rPr>
                <w:sz w:val="18"/>
                <w:lang w:val="ru-RU"/>
              </w:rPr>
              <w:t>Силов кабел НН СВТ 3х4.0 кв.мм</w:t>
            </w:r>
          </w:p>
        </w:tc>
        <w:tc>
          <w:tcPr>
            <w:tcW w:w="2693" w:type="dxa"/>
            <w:tcBorders>
              <w:top w:val="nil"/>
              <w:left w:val="nil"/>
              <w:bottom w:val="single" w:sz="4" w:space="0" w:color="auto"/>
              <w:right w:val="single" w:sz="4" w:space="0" w:color="auto"/>
            </w:tcBorders>
            <w:shd w:val="clear" w:color="auto" w:fill="auto"/>
            <w:noWrap/>
            <w:hideMark/>
          </w:tcPr>
          <w:p w14:paraId="4F4747A0" w14:textId="48D7FFAA"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7A1" w14:textId="77777777" w:rsidR="00B2188B" w:rsidRPr="005A27BC" w:rsidRDefault="00B2188B" w:rsidP="00CE3E6C">
            <w:pPr>
              <w:rPr>
                <w:sz w:val="18"/>
                <w:lang w:val="bg-BG"/>
              </w:rPr>
            </w:pPr>
            <w:r w:rsidRPr="005A27BC">
              <w:rPr>
                <w:sz w:val="18"/>
              </w:rPr>
              <w:t>линеен метър</w:t>
            </w:r>
          </w:p>
        </w:tc>
        <w:tc>
          <w:tcPr>
            <w:tcW w:w="1161" w:type="dxa"/>
            <w:tcBorders>
              <w:top w:val="nil"/>
              <w:left w:val="nil"/>
              <w:bottom w:val="single" w:sz="4" w:space="0" w:color="auto"/>
              <w:right w:val="single" w:sz="4" w:space="0" w:color="auto"/>
            </w:tcBorders>
            <w:shd w:val="clear" w:color="auto" w:fill="auto"/>
            <w:noWrap/>
            <w:vAlign w:val="center"/>
            <w:hideMark/>
          </w:tcPr>
          <w:p w14:paraId="4F4747A2" w14:textId="77777777" w:rsidR="00B2188B" w:rsidRPr="005A27BC" w:rsidRDefault="00B2188B" w:rsidP="00CE3E6C">
            <w:pPr>
              <w:rPr>
                <w:sz w:val="18"/>
                <w:lang w:val="bg-BG"/>
              </w:rPr>
            </w:pPr>
            <w:r w:rsidRPr="005A27BC">
              <w:rPr>
                <w:sz w:val="18"/>
              </w:rPr>
              <w:t> </w:t>
            </w:r>
          </w:p>
        </w:tc>
      </w:tr>
      <w:tr w:rsidR="00566102" w:rsidRPr="005A27BC" w14:paraId="4F4747A9"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4F4747A4" w14:textId="77777777" w:rsidR="00566102" w:rsidRPr="005A27BC" w:rsidRDefault="00566102" w:rsidP="00CE3E6C">
            <w:pPr>
              <w:rPr>
                <w:sz w:val="18"/>
                <w:lang w:val="bg-BG"/>
              </w:rPr>
            </w:pPr>
            <w:r w:rsidRPr="005A27BC">
              <w:rPr>
                <w:sz w:val="18"/>
                <w:lang w:val="bg-BG"/>
              </w:rPr>
              <w:t>33</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A5" w14:textId="77777777" w:rsidR="00566102" w:rsidRPr="005A27BC" w:rsidRDefault="00566102" w:rsidP="00CE3E6C">
            <w:pPr>
              <w:rPr>
                <w:sz w:val="18"/>
                <w:lang w:val="bg-BG"/>
              </w:rPr>
            </w:pPr>
            <w:r w:rsidRPr="005A27BC">
              <w:rPr>
                <w:sz w:val="18"/>
                <w:lang w:val="ru-RU"/>
              </w:rPr>
              <w:t>Кабел оптичен за външно полагане 4 FO</w:t>
            </w:r>
          </w:p>
        </w:tc>
        <w:tc>
          <w:tcPr>
            <w:tcW w:w="2693" w:type="dxa"/>
            <w:tcBorders>
              <w:top w:val="nil"/>
              <w:left w:val="nil"/>
              <w:bottom w:val="single" w:sz="4" w:space="0" w:color="auto"/>
              <w:right w:val="single" w:sz="4" w:space="0" w:color="auto"/>
            </w:tcBorders>
            <w:shd w:val="clear" w:color="auto" w:fill="auto"/>
            <w:vAlign w:val="center"/>
            <w:hideMark/>
          </w:tcPr>
          <w:p w14:paraId="4F4747A6" w14:textId="77777777" w:rsidR="00566102" w:rsidRPr="005A27BC" w:rsidRDefault="00566102" w:rsidP="00CE3E6C">
            <w:pPr>
              <w:rPr>
                <w:sz w:val="18"/>
                <w:lang w:val="bg-BG"/>
              </w:rPr>
            </w:pPr>
            <w:r w:rsidRPr="005A27BC">
              <w:rPr>
                <w:sz w:val="18"/>
                <w:lang w:val="ru-RU"/>
              </w:rPr>
              <w:t>предназначен за външно полагане</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A7" w14:textId="77777777" w:rsidR="00566102" w:rsidRPr="005A27BC" w:rsidRDefault="00566102" w:rsidP="00CE3E6C">
            <w:pPr>
              <w:rPr>
                <w:sz w:val="18"/>
                <w:lang w:val="bg-BG"/>
              </w:rPr>
            </w:pPr>
            <w:r w:rsidRPr="005A27BC">
              <w:rPr>
                <w:sz w:val="18"/>
              </w:rPr>
              <w:t>линеен метър</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A8" w14:textId="77777777" w:rsidR="00566102" w:rsidRPr="005A27BC" w:rsidRDefault="00566102" w:rsidP="00CE3E6C">
            <w:pPr>
              <w:rPr>
                <w:sz w:val="18"/>
                <w:lang w:val="bg-BG"/>
              </w:rPr>
            </w:pPr>
            <w:r w:rsidRPr="005A27BC">
              <w:rPr>
                <w:sz w:val="18"/>
              </w:rPr>
              <w:t> </w:t>
            </w:r>
          </w:p>
        </w:tc>
      </w:tr>
      <w:tr w:rsidR="00566102" w:rsidRPr="005A27BC" w14:paraId="4F4747A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7A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A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AC" w14:textId="77777777" w:rsidR="00566102" w:rsidRPr="005A27BC" w:rsidRDefault="00566102" w:rsidP="00CE3E6C">
            <w:pPr>
              <w:rPr>
                <w:sz w:val="18"/>
                <w:lang w:val="bg-BG"/>
              </w:rPr>
            </w:pPr>
            <w:r w:rsidRPr="005A27BC">
              <w:rPr>
                <w:sz w:val="18"/>
              </w:rPr>
              <w:t>Single Mode 9/125</w:t>
            </w:r>
          </w:p>
        </w:tc>
        <w:tc>
          <w:tcPr>
            <w:tcW w:w="2063" w:type="dxa"/>
            <w:vMerge/>
            <w:tcBorders>
              <w:top w:val="nil"/>
              <w:left w:val="single" w:sz="4" w:space="0" w:color="auto"/>
              <w:bottom w:val="single" w:sz="4" w:space="0" w:color="auto"/>
              <w:right w:val="single" w:sz="4" w:space="0" w:color="auto"/>
            </w:tcBorders>
            <w:vAlign w:val="center"/>
            <w:hideMark/>
          </w:tcPr>
          <w:p w14:paraId="4F4747A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AE" w14:textId="77777777" w:rsidR="00566102" w:rsidRPr="005A27BC" w:rsidRDefault="00566102" w:rsidP="00CE3E6C">
            <w:pPr>
              <w:rPr>
                <w:sz w:val="18"/>
                <w:lang w:val="bg-BG"/>
              </w:rPr>
            </w:pPr>
          </w:p>
        </w:tc>
      </w:tr>
      <w:tr w:rsidR="00566102" w:rsidRPr="005A27BC" w14:paraId="4F4747B5"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4F4747B0" w14:textId="77777777" w:rsidR="00566102" w:rsidRPr="005A27BC" w:rsidRDefault="00566102" w:rsidP="00CE3E6C">
            <w:pPr>
              <w:rPr>
                <w:sz w:val="18"/>
                <w:lang w:val="bg-BG"/>
              </w:rPr>
            </w:pPr>
            <w:r w:rsidRPr="005A27BC">
              <w:rPr>
                <w:sz w:val="18"/>
                <w:lang w:val="bg-BG"/>
              </w:rPr>
              <w:t>34</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B1" w14:textId="77777777" w:rsidR="00566102" w:rsidRPr="005A27BC" w:rsidRDefault="00566102" w:rsidP="00CE3E6C">
            <w:pPr>
              <w:rPr>
                <w:sz w:val="18"/>
                <w:lang w:val="bg-BG"/>
              </w:rPr>
            </w:pPr>
            <w:r w:rsidRPr="005A27BC">
              <w:rPr>
                <w:sz w:val="18"/>
                <w:lang w:val="ru-RU"/>
              </w:rPr>
              <w:t>Кабел оптичен за външно полагане 12 FO</w:t>
            </w:r>
          </w:p>
        </w:tc>
        <w:tc>
          <w:tcPr>
            <w:tcW w:w="2693" w:type="dxa"/>
            <w:tcBorders>
              <w:top w:val="nil"/>
              <w:left w:val="nil"/>
              <w:bottom w:val="single" w:sz="4" w:space="0" w:color="auto"/>
              <w:right w:val="single" w:sz="4" w:space="0" w:color="auto"/>
            </w:tcBorders>
            <w:shd w:val="clear" w:color="auto" w:fill="auto"/>
            <w:vAlign w:val="center"/>
            <w:hideMark/>
          </w:tcPr>
          <w:p w14:paraId="4F4747B2" w14:textId="77777777" w:rsidR="00566102" w:rsidRPr="005A27BC" w:rsidRDefault="00566102" w:rsidP="00CE3E6C">
            <w:pPr>
              <w:rPr>
                <w:sz w:val="18"/>
                <w:lang w:val="bg-BG"/>
              </w:rPr>
            </w:pPr>
            <w:r w:rsidRPr="005A27BC">
              <w:rPr>
                <w:sz w:val="18"/>
                <w:lang w:val="ru-RU"/>
              </w:rPr>
              <w:t>предназначен за външно полагане</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B3" w14:textId="77777777" w:rsidR="00566102" w:rsidRPr="005A27BC" w:rsidRDefault="00566102" w:rsidP="00CE3E6C">
            <w:pPr>
              <w:rPr>
                <w:sz w:val="18"/>
                <w:lang w:val="bg-BG"/>
              </w:rPr>
            </w:pPr>
            <w:r w:rsidRPr="005A27BC">
              <w:rPr>
                <w:sz w:val="18"/>
              </w:rPr>
              <w:t>линеен метър</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B4" w14:textId="77777777" w:rsidR="00566102" w:rsidRPr="005A27BC" w:rsidRDefault="00566102" w:rsidP="00CE3E6C">
            <w:pPr>
              <w:rPr>
                <w:sz w:val="18"/>
                <w:lang w:val="bg-BG"/>
              </w:rPr>
            </w:pPr>
            <w:r w:rsidRPr="005A27BC">
              <w:rPr>
                <w:sz w:val="18"/>
              </w:rPr>
              <w:t> </w:t>
            </w:r>
          </w:p>
        </w:tc>
      </w:tr>
      <w:tr w:rsidR="00566102" w:rsidRPr="005A27BC" w14:paraId="4F4747B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7B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B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B8" w14:textId="77777777" w:rsidR="00566102" w:rsidRPr="005A27BC" w:rsidRDefault="00566102" w:rsidP="00CE3E6C">
            <w:pPr>
              <w:rPr>
                <w:sz w:val="18"/>
                <w:lang w:val="bg-BG"/>
              </w:rPr>
            </w:pPr>
            <w:r w:rsidRPr="005A27BC">
              <w:rPr>
                <w:sz w:val="18"/>
              </w:rPr>
              <w:t>Single Mode 9/125</w:t>
            </w:r>
          </w:p>
        </w:tc>
        <w:tc>
          <w:tcPr>
            <w:tcW w:w="2063" w:type="dxa"/>
            <w:vMerge/>
            <w:tcBorders>
              <w:top w:val="nil"/>
              <w:left w:val="single" w:sz="4" w:space="0" w:color="auto"/>
              <w:bottom w:val="single" w:sz="4" w:space="0" w:color="auto"/>
              <w:right w:val="single" w:sz="4" w:space="0" w:color="auto"/>
            </w:tcBorders>
            <w:vAlign w:val="center"/>
            <w:hideMark/>
          </w:tcPr>
          <w:p w14:paraId="4F4747B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BA" w14:textId="77777777" w:rsidR="00566102" w:rsidRPr="005A27BC" w:rsidRDefault="00566102" w:rsidP="00CE3E6C">
            <w:pPr>
              <w:rPr>
                <w:sz w:val="18"/>
                <w:lang w:val="bg-BG"/>
              </w:rPr>
            </w:pPr>
          </w:p>
        </w:tc>
      </w:tr>
      <w:tr w:rsidR="00566102" w:rsidRPr="005A27BC" w14:paraId="4F4747C1"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4F4747BC" w14:textId="77777777" w:rsidR="00566102" w:rsidRPr="005A27BC" w:rsidRDefault="00566102" w:rsidP="00CE3E6C">
            <w:pPr>
              <w:rPr>
                <w:sz w:val="18"/>
                <w:lang w:val="bg-BG"/>
              </w:rPr>
            </w:pPr>
            <w:r w:rsidRPr="005A27BC">
              <w:rPr>
                <w:sz w:val="18"/>
                <w:lang w:val="bg-BG"/>
              </w:rPr>
              <w:t>35</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BD" w14:textId="77777777" w:rsidR="00566102" w:rsidRPr="005A27BC" w:rsidRDefault="00566102" w:rsidP="00CE3E6C">
            <w:pPr>
              <w:rPr>
                <w:sz w:val="18"/>
                <w:lang w:val="bg-BG"/>
              </w:rPr>
            </w:pPr>
            <w:r w:rsidRPr="005A27BC">
              <w:rPr>
                <w:sz w:val="18"/>
                <w:lang w:val="ru-RU"/>
              </w:rPr>
              <w:t>Кабел оптичен за външно полагане 24 FO</w:t>
            </w:r>
          </w:p>
        </w:tc>
        <w:tc>
          <w:tcPr>
            <w:tcW w:w="2693" w:type="dxa"/>
            <w:tcBorders>
              <w:top w:val="nil"/>
              <w:left w:val="nil"/>
              <w:bottom w:val="single" w:sz="4" w:space="0" w:color="auto"/>
              <w:right w:val="single" w:sz="4" w:space="0" w:color="auto"/>
            </w:tcBorders>
            <w:shd w:val="clear" w:color="auto" w:fill="auto"/>
            <w:vAlign w:val="center"/>
            <w:hideMark/>
          </w:tcPr>
          <w:p w14:paraId="4F4747BE" w14:textId="77777777" w:rsidR="00566102" w:rsidRPr="005A27BC" w:rsidRDefault="00566102" w:rsidP="00CE3E6C">
            <w:pPr>
              <w:rPr>
                <w:sz w:val="18"/>
                <w:lang w:val="bg-BG"/>
              </w:rPr>
            </w:pPr>
            <w:r w:rsidRPr="005A27BC">
              <w:rPr>
                <w:sz w:val="18"/>
                <w:lang w:val="ru-RU"/>
              </w:rPr>
              <w:t>предназначен за външно полагане</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BF" w14:textId="77777777" w:rsidR="00566102" w:rsidRPr="005A27BC" w:rsidRDefault="00566102" w:rsidP="00CE3E6C">
            <w:pPr>
              <w:rPr>
                <w:sz w:val="18"/>
                <w:lang w:val="bg-BG"/>
              </w:rPr>
            </w:pPr>
            <w:r w:rsidRPr="005A27BC">
              <w:rPr>
                <w:sz w:val="18"/>
              </w:rPr>
              <w:t>линеен метър</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C0" w14:textId="77777777" w:rsidR="00566102" w:rsidRPr="005A27BC" w:rsidRDefault="00566102" w:rsidP="00CE3E6C">
            <w:pPr>
              <w:rPr>
                <w:sz w:val="18"/>
                <w:lang w:val="bg-BG"/>
              </w:rPr>
            </w:pPr>
            <w:r w:rsidRPr="005A27BC">
              <w:rPr>
                <w:sz w:val="18"/>
              </w:rPr>
              <w:t> </w:t>
            </w:r>
          </w:p>
        </w:tc>
      </w:tr>
      <w:tr w:rsidR="00566102" w:rsidRPr="005A27BC" w14:paraId="4F4747C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7C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C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C4" w14:textId="77777777" w:rsidR="00566102" w:rsidRPr="005A27BC" w:rsidRDefault="00566102" w:rsidP="00CE3E6C">
            <w:pPr>
              <w:rPr>
                <w:sz w:val="18"/>
                <w:lang w:val="bg-BG"/>
              </w:rPr>
            </w:pPr>
            <w:r w:rsidRPr="005A27BC">
              <w:rPr>
                <w:sz w:val="18"/>
              </w:rPr>
              <w:t>Single Mode 9/125</w:t>
            </w:r>
          </w:p>
        </w:tc>
        <w:tc>
          <w:tcPr>
            <w:tcW w:w="2063" w:type="dxa"/>
            <w:vMerge/>
            <w:tcBorders>
              <w:top w:val="nil"/>
              <w:left w:val="single" w:sz="4" w:space="0" w:color="auto"/>
              <w:bottom w:val="single" w:sz="4" w:space="0" w:color="auto"/>
              <w:right w:val="single" w:sz="4" w:space="0" w:color="auto"/>
            </w:tcBorders>
            <w:vAlign w:val="center"/>
            <w:hideMark/>
          </w:tcPr>
          <w:p w14:paraId="4F4747C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C6" w14:textId="77777777" w:rsidR="00566102" w:rsidRPr="005A27BC" w:rsidRDefault="00566102" w:rsidP="00CE3E6C">
            <w:pPr>
              <w:rPr>
                <w:sz w:val="18"/>
                <w:lang w:val="bg-BG"/>
              </w:rPr>
            </w:pPr>
          </w:p>
        </w:tc>
      </w:tr>
      <w:tr w:rsidR="00566102" w:rsidRPr="005A27BC" w14:paraId="4F4747CD"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4F4747C8" w14:textId="77777777" w:rsidR="00566102" w:rsidRPr="005A27BC" w:rsidRDefault="00566102" w:rsidP="00CE3E6C">
            <w:pPr>
              <w:rPr>
                <w:sz w:val="18"/>
                <w:lang w:val="bg-BG"/>
              </w:rPr>
            </w:pPr>
            <w:r w:rsidRPr="005A27BC">
              <w:rPr>
                <w:sz w:val="18"/>
                <w:lang w:val="bg-BG"/>
              </w:rPr>
              <w:t>36</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C9" w14:textId="77777777" w:rsidR="00566102" w:rsidRPr="005A27BC" w:rsidRDefault="00566102" w:rsidP="00CE3E6C">
            <w:pPr>
              <w:rPr>
                <w:sz w:val="18"/>
                <w:lang w:val="bg-BG"/>
              </w:rPr>
            </w:pPr>
            <w:r w:rsidRPr="005A27BC">
              <w:rPr>
                <w:sz w:val="18"/>
                <w:lang w:val="ru-RU"/>
              </w:rPr>
              <w:t>Кабел оптичен за външно полагане 48 FO</w:t>
            </w:r>
          </w:p>
        </w:tc>
        <w:tc>
          <w:tcPr>
            <w:tcW w:w="2693" w:type="dxa"/>
            <w:tcBorders>
              <w:top w:val="nil"/>
              <w:left w:val="nil"/>
              <w:bottom w:val="single" w:sz="4" w:space="0" w:color="auto"/>
              <w:right w:val="single" w:sz="4" w:space="0" w:color="auto"/>
            </w:tcBorders>
            <w:shd w:val="clear" w:color="auto" w:fill="auto"/>
            <w:vAlign w:val="center"/>
            <w:hideMark/>
          </w:tcPr>
          <w:p w14:paraId="4F4747CA" w14:textId="77777777" w:rsidR="00566102" w:rsidRPr="005A27BC" w:rsidRDefault="00566102" w:rsidP="00CE3E6C">
            <w:pPr>
              <w:rPr>
                <w:sz w:val="18"/>
                <w:lang w:val="bg-BG"/>
              </w:rPr>
            </w:pPr>
            <w:r w:rsidRPr="005A27BC">
              <w:rPr>
                <w:sz w:val="18"/>
                <w:lang w:val="ru-RU"/>
              </w:rPr>
              <w:t>предназначен за външно полагане</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CB" w14:textId="77777777" w:rsidR="00566102" w:rsidRPr="005A27BC" w:rsidRDefault="00566102" w:rsidP="00CE3E6C">
            <w:pPr>
              <w:rPr>
                <w:sz w:val="18"/>
                <w:lang w:val="bg-BG"/>
              </w:rPr>
            </w:pPr>
            <w:r w:rsidRPr="005A27BC">
              <w:rPr>
                <w:sz w:val="18"/>
              </w:rPr>
              <w:t>линеен метър</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CC" w14:textId="77777777" w:rsidR="00566102" w:rsidRPr="005A27BC" w:rsidRDefault="00566102" w:rsidP="00CE3E6C">
            <w:pPr>
              <w:rPr>
                <w:sz w:val="18"/>
                <w:lang w:val="bg-BG"/>
              </w:rPr>
            </w:pPr>
            <w:r w:rsidRPr="005A27BC">
              <w:rPr>
                <w:sz w:val="18"/>
              </w:rPr>
              <w:t> </w:t>
            </w:r>
          </w:p>
        </w:tc>
      </w:tr>
      <w:tr w:rsidR="00566102" w:rsidRPr="005A27BC" w14:paraId="4F4747D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7C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C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D0" w14:textId="77777777" w:rsidR="00566102" w:rsidRPr="005A27BC" w:rsidRDefault="00566102" w:rsidP="00CE3E6C">
            <w:pPr>
              <w:rPr>
                <w:sz w:val="18"/>
                <w:lang w:val="bg-BG"/>
              </w:rPr>
            </w:pPr>
            <w:r w:rsidRPr="005A27BC">
              <w:rPr>
                <w:sz w:val="18"/>
              </w:rPr>
              <w:t>Single Mode 9/125</w:t>
            </w:r>
          </w:p>
        </w:tc>
        <w:tc>
          <w:tcPr>
            <w:tcW w:w="2063" w:type="dxa"/>
            <w:vMerge/>
            <w:tcBorders>
              <w:top w:val="nil"/>
              <w:left w:val="single" w:sz="4" w:space="0" w:color="auto"/>
              <w:bottom w:val="single" w:sz="4" w:space="0" w:color="auto"/>
              <w:right w:val="single" w:sz="4" w:space="0" w:color="auto"/>
            </w:tcBorders>
            <w:vAlign w:val="center"/>
            <w:hideMark/>
          </w:tcPr>
          <w:p w14:paraId="4F4747D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D2" w14:textId="77777777" w:rsidR="00566102" w:rsidRPr="005A27BC" w:rsidRDefault="00566102" w:rsidP="00CE3E6C">
            <w:pPr>
              <w:rPr>
                <w:sz w:val="18"/>
                <w:lang w:val="bg-BG"/>
              </w:rPr>
            </w:pPr>
          </w:p>
        </w:tc>
      </w:tr>
      <w:tr w:rsidR="00566102" w:rsidRPr="005A27BC" w14:paraId="4F4747D9"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4F4747D4" w14:textId="77777777" w:rsidR="00566102" w:rsidRPr="005A27BC" w:rsidRDefault="00566102" w:rsidP="00CE3E6C">
            <w:pPr>
              <w:rPr>
                <w:sz w:val="18"/>
                <w:lang w:val="bg-BG"/>
              </w:rPr>
            </w:pPr>
            <w:r w:rsidRPr="005A27BC">
              <w:rPr>
                <w:sz w:val="18"/>
                <w:lang w:val="bg-BG"/>
              </w:rPr>
              <w:t>37</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D5" w14:textId="77777777" w:rsidR="00566102" w:rsidRPr="005A27BC" w:rsidRDefault="00566102" w:rsidP="00CE3E6C">
            <w:pPr>
              <w:rPr>
                <w:sz w:val="18"/>
                <w:lang w:val="bg-BG"/>
              </w:rPr>
            </w:pPr>
            <w:r w:rsidRPr="005A27BC">
              <w:rPr>
                <w:sz w:val="18"/>
                <w:lang w:val="ru-RU"/>
              </w:rPr>
              <w:t>Кабел оптичен за външно полагане 96 FO</w:t>
            </w:r>
          </w:p>
        </w:tc>
        <w:tc>
          <w:tcPr>
            <w:tcW w:w="2693" w:type="dxa"/>
            <w:tcBorders>
              <w:top w:val="nil"/>
              <w:left w:val="nil"/>
              <w:bottom w:val="single" w:sz="4" w:space="0" w:color="auto"/>
              <w:right w:val="single" w:sz="4" w:space="0" w:color="auto"/>
            </w:tcBorders>
            <w:shd w:val="clear" w:color="auto" w:fill="auto"/>
            <w:vAlign w:val="center"/>
            <w:hideMark/>
          </w:tcPr>
          <w:p w14:paraId="4F4747D6" w14:textId="77777777" w:rsidR="00566102" w:rsidRPr="005A27BC" w:rsidRDefault="00566102" w:rsidP="00CE3E6C">
            <w:pPr>
              <w:rPr>
                <w:sz w:val="18"/>
                <w:lang w:val="bg-BG"/>
              </w:rPr>
            </w:pPr>
            <w:r w:rsidRPr="005A27BC">
              <w:rPr>
                <w:sz w:val="18"/>
                <w:lang w:val="ru-RU"/>
              </w:rPr>
              <w:t>предназначен за външно полагане</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D7" w14:textId="77777777" w:rsidR="00566102" w:rsidRPr="005A27BC" w:rsidRDefault="00566102" w:rsidP="00CE3E6C">
            <w:pPr>
              <w:rPr>
                <w:sz w:val="18"/>
                <w:lang w:val="bg-BG"/>
              </w:rPr>
            </w:pPr>
            <w:r w:rsidRPr="005A27BC">
              <w:rPr>
                <w:sz w:val="18"/>
              </w:rPr>
              <w:t>линеен метър</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D8" w14:textId="77777777" w:rsidR="00566102" w:rsidRPr="005A27BC" w:rsidRDefault="00566102" w:rsidP="00CE3E6C">
            <w:pPr>
              <w:rPr>
                <w:sz w:val="18"/>
                <w:lang w:val="bg-BG"/>
              </w:rPr>
            </w:pPr>
            <w:r w:rsidRPr="005A27BC">
              <w:rPr>
                <w:sz w:val="18"/>
              </w:rPr>
              <w:t> </w:t>
            </w:r>
          </w:p>
        </w:tc>
      </w:tr>
      <w:tr w:rsidR="00566102" w:rsidRPr="005A27BC" w14:paraId="4F4747D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7D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D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DC" w14:textId="77777777" w:rsidR="00566102" w:rsidRPr="005A27BC" w:rsidRDefault="00566102" w:rsidP="00CE3E6C">
            <w:pPr>
              <w:rPr>
                <w:sz w:val="18"/>
                <w:lang w:val="bg-BG"/>
              </w:rPr>
            </w:pPr>
            <w:r w:rsidRPr="005A27BC">
              <w:rPr>
                <w:sz w:val="18"/>
              </w:rPr>
              <w:t>Single Mode 9/125</w:t>
            </w:r>
          </w:p>
        </w:tc>
        <w:tc>
          <w:tcPr>
            <w:tcW w:w="2063" w:type="dxa"/>
            <w:vMerge/>
            <w:tcBorders>
              <w:top w:val="nil"/>
              <w:left w:val="single" w:sz="4" w:space="0" w:color="auto"/>
              <w:bottom w:val="single" w:sz="4" w:space="0" w:color="auto"/>
              <w:right w:val="single" w:sz="4" w:space="0" w:color="auto"/>
            </w:tcBorders>
            <w:vAlign w:val="center"/>
            <w:hideMark/>
          </w:tcPr>
          <w:p w14:paraId="4F4747D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DE" w14:textId="77777777" w:rsidR="00566102" w:rsidRPr="005A27BC" w:rsidRDefault="00566102" w:rsidP="00CE3E6C">
            <w:pPr>
              <w:rPr>
                <w:sz w:val="18"/>
                <w:lang w:val="bg-BG"/>
              </w:rPr>
            </w:pPr>
          </w:p>
        </w:tc>
      </w:tr>
      <w:tr w:rsidR="00566102" w:rsidRPr="005A27BC" w14:paraId="4F4747E5"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7E0" w14:textId="77777777" w:rsidR="00566102" w:rsidRPr="005A27BC" w:rsidRDefault="00566102" w:rsidP="00CE3E6C">
            <w:pPr>
              <w:rPr>
                <w:sz w:val="18"/>
                <w:lang w:val="bg-BG"/>
              </w:rPr>
            </w:pPr>
            <w:r w:rsidRPr="005A27BC">
              <w:rPr>
                <w:sz w:val="18"/>
                <w:lang w:val="bg-BG"/>
              </w:rPr>
              <w:t>38</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E1" w14:textId="77777777" w:rsidR="00566102" w:rsidRPr="005A27BC" w:rsidRDefault="00566102" w:rsidP="00CE3E6C">
            <w:pPr>
              <w:rPr>
                <w:sz w:val="18"/>
                <w:lang w:val="bg-BG"/>
              </w:rPr>
            </w:pPr>
            <w:r w:rsidRPr="005A27BC">
              <w:rPr>
                <w:sz w:val="18"/>
                <w:lang w:val="ru-RU"/>
              </w:rPr>
              <w:t>Метална кутия с ODF за външен монтаж до 4FO</w:t>
            </w:r>
          </w:p>
        </w:tc>
        <w:tc>
          <w:tcPr>
            <w:tcW w:w="2693" w:type="dxa"/>
            <w:tcBorders>
              <w:top w:val="nil"/>
              <w:left w:val="nil"/>
              <w:bottom w:val="single" w:sz="4" w:space="0" w:color="auto"/>
              <w:right w:val="single" w:sz="4" w:space="0" w:color="auto"/>
            </w:tcBorders>
            <w:shd w:val="clear" w:color="auto" w:fill="auto"/>
            <w:vAlign w:val="center"/>
            <w:hideMark/>
          </w:tcPr>
          <w:p w14:paraId="4F4747E2" w14:textId="77777777" w:rsidR="00566102" w:rsidRPr="005A27BC" w:rsidRDefault="00566102" w:rsidP="00CE3E6C">
            <w:pPr>
              <w:rPr>
                <w:sz w:val="18"/>
                <w:lang w:val="bg-BG"/>
              </w:rPr>
            </w:pPr>
            <w:r w:rsidRPr="005A27BC">
              <w:rPr>
                <w:sz w:val="18"/>
                <w:lang w:val="ru-RU"/>
              </w:rPr>
              <w:t>Възможност за монтаж на открито</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E3"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E4" w14:textId="77777777" w:rsidR="00566102" w:rsidRPr="005A27BC" w:rsidRDefault="00566102" w:rsidP="00CE3E6C">
            <w:pPr>
              <w:rPr>
                <w:sz w:val="18"/>
                <w:lang w:val="bg-BG"/>
              </w:rPr>
            </w:pPr>
            <w:r w:rsidRPr="005A27BC">
              <w:rPr>
                <w:sz w:val="18"/>
              </w:rPr>
              <w:t> </w:t>
            </w:r>
          </w:p>
        </w:tc>
      </w:tr>
      <w:tr w:rsidR="00566102" w:rsidRPr="005A27BC" w14:paraId="4F4747E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7E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E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E8" w14:textId="77777777" w:rsidR="00566102" w:rsidRPr="005A27BC" w:rsidRDefault="00566102" w:rsidP="00CE3E6C">
            <w:pPr>
              <w:rPr>
                <w:sz w:val="18"/>
                <w:lang w:val="bg-BG"/>
              </w:rPr>
            </w:pPr>
            <w:r w:rsidRPr="005A27BC">
              <w:rPr>
                <w:sz w:val="18"/>
                <w:lang w:val="bg-BG"/>
              </w:rPr>
              <w:t>Вграден ODF за поне 4 оптични влкна</w:t>
            </w:r>
          </w:p>
        </w:tc>
        <w:tc>
          <w:tcPr>
            <w:tcW w:w="2063" w:type="dxa"/>
            <w:vMerge/>
            <w:tcBorders>
              <w:top w:val="nil"/>
              <w:left w:val="single" w:sz="4" w:space="0" w:color="auto"/>
              <w:bottom w:val="single" w:sz="4" w:space="0" w:color="auto"/>
              <w:right w:val="single" w:sz="4" w:space="0" w:color="auto"/>
            </w:tcBorders>
            <w:vAlign w:val="center"/>
            <w:hideMark/>
          </w:tcPr>
          <w:p w14:paraId="4F4747E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EA" w14:textId="77777777" w:rsidR="00566102" w:rsidRPr="005A27BC" w:rsidRDefault="00566102" w:rsidP="00CE3E6C">
            <w:pPr>
              <w:rPr>
                <w:sz w:val="18"/>
                <w:lang w:val="bg-BG"/>
              </w:rPr>
            </w:pPr>
          </w:p>
        </w:tc>
      </w:tr>
      <w:tr w:rsidR="00566102" w:rsidRPr="005A27BC" w14:paraId="4F4747F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7E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E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EE" w14:textId="77777777" w:rsidR="00566102" w:rsidRPr="005A27BC" w:rsidRDefault="00566102" w:rsidP="00CE3E6C">
            <w:pPr>
              <w:rPr>
                <w:sz w:val="18"/>
                <w:lang w:val="bg-BG"/>
              </w:rPr>
            </w:pPr>
            <w:r w:rsidRPr="005A27BC">
              <w:rPr>
                <w:sz w:val="18"/>
                <w:lang w:val="bg-BG"/>
              </w:rPr>
              <w:t>Изолация и захващане на кабелите с щуцери</w:t>
            </w:r>
          </w:p>
        </w:tc>
        <w:tc>
          <w:tcPr>
            <w:tcW w:w="2063" w:type="dxa"/>
            <w:vMerge/>
            <w:tcBorders>
              <w:top w:val="nil"/>
              <w:left w:val="single" w:sz="4" w:space="0" w:color="auto"/>
              <w:bottom w:val="single" w:sz="4" w:space="0" w:color="auto"/>
              <w:right w:val="single" w:sz="4" w:space="0" w:color="auto"/>
            </w:tcBorders>
            <w:vAlign w:val="center"/>
            <w:hideMark/>
          </w:tcPr>
          <w:p w14:paraId="4F4747E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F0" w14:textId="77777777" w:rsidR="00566102" w:rsidRPr="005A27BC" w:rsidRDefault="00566102" w:rsidP="00CE3E6C">
            <w:pPr>
              <w:rPr>
                <w:sz w:val="18"/>
                <w:lang w:val="bg-BG"/>
              </w:rPr>
            </w:pPr>
          </w:p>
        </w:tc>
      </w:tr>
      <w:tr w:rsidR="00566102" w:rsidRPr="005A27BC" w14:paraId="4F4747F7"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7F2" w14:textId="77777777" w:rsidR="00566102" w:rsidRPr="005A27BC" w:rsidRDefault="00566102" w:rsidP="00CE3E6C">
            <w:pPr>
              <w:rPr>
                <w:sz w:val="18"/>
                <w:lang w:val="bg-BG"/>
              </w:rPr>
            </w:pPr>
            <w:r w:rsidRPr="005A27BC">
              <w:rPr>
                <w:sz w:val="18"/>
                <w:lang w:val="bg-BG"/>
              </w:rPr>
              <w:t>39</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7F3" w14:textId="77777777" w:rsidR="00566102" w:rsidRPr="005A27BC" w:rsidRDefault="00566102" w:rsidP="00CE3E6C">
            <w:pPr>
              <w:rPr>
                <w:sz w:val="18"/>
                <w:lang w:val="bg-BG"/>
              </w:rPr>
            </w:pPr>
            <w:r w:rsidRPr="005A27BC">
              <w:rPr>
                <w:sz w:val="18"/>
                <w:lang w:val="ru-RU"/>
              </w:rPr>
              <w:t>Метална кутия с ODF за външен монтаж до 12FO</w:t>
            </w:r>
          </w:p>
        </w:tc>
        <w:tc>
          <w:tcPr>
            <w:tcW w:w="2693" w:type="dxa"/>
            <w:tcBorders>
              <w:top w:val="nil"/>
              <w:left w:val="nil"/>
              <w:bottom w:val="single" w:sz="4" w:space="0" w:color="auto"/>
              <w:right w:val="single" w:sz="4" w:space="0" w:color="auto"/>
            </w:tcBorders>
            <w:shd w:val="clear" w:color="auto" w:fill="auto"/>
            <w:vAlign w:val="center"/>
            <w:hideMark/>
          </w:tcPr>
          <w:p w14:paraId="4F4747F4" w14:textId="77777777" w:rsidR="00566102" w:rsidRPr="005A27BC" w:rsidRDefault="00566102" w:rsidP="00CE3E6C">
            <w:pPr>
              <w:rPr>
                <w:sz w:val="18"/>
                <w:lang w:val="bg-BG"/>
              </w:rPr>
            </w:pPr>
            <w:r w:rsidRPr="005A27BC">
              <w:rPr>
                <w:sz w:val="18"/>
                <w:lang w:val="ru-RU"/>
              </w:rPr>
              <w:t>Възможност за монтаж на открито</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F5"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7F6" w14:textId="77777777" w:rsidR="00566102" w:rsidRPr="005A27BC" w:rsidRDefault="00566102" w:rsidP="00CE3E6C">
            <w:pPr>
              <w:rPr>
                <w:sz w:val="18"/>
                <w:lang w:val="bg-BG"/>
              </w:rPr>
            </w:pPr>
            <w:r w:rsidRPr="005A27BC">
              <w:rPr>
                <w:sz w:val="18"/>
              </w:rPr>
              <w:t> </w:t>
            </w:r>
          </w:p>
        </w:tc>
      </w:tr>
      <w:tr w:rsidR="00566102" w:rsidRPr="005A27BC" w14:paraId="4F4747F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7F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F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7FA" w14:textId="77777777" w:rsidR="00566102" w:rsidRPr="005A27BC" w:rsidRDefault="00566102" w:rsidP="00CE3E6C">
            <w:pPr>
              <w:rPr>
                <w:sz w:val="18"/>
                <w:lang w:val="bg-BG"/>
              </w:rPr>
            </w:pPr>
            <w:r w:rsidRPr="005A27BC">
              <w:rPr>
                <w:sz w:val="18"/>
                <w:lang w:val="bg-BG"/>
              </w:rPr>
              <w:t>Вграден ODF за поне 12 оптични влкна</w:t>
            </w:r>
          </w:p>
        </w:tc>
        <w:tc>
          <w:tcPr>
            <w:tcW w:w="2063" w:type="dxa"/>
            <w:vMerge/>
            <w:tcBorders>
              <w:top w:val="nil"/>
              <w:left w:val="single" w:sz="4" w:space="0" w:color="auto"/>
              <w:bottom w:val="single" w:sz="4" w:space="0" w:color="auto"/>
              <w:right w:val="single" w:sz="4" w:space="0" w:color="auto"/>
            </w:tcBorders>
            <w:vAlign w:val="center"/>
            <w:hideMark/>
          </w:tcPr>
          <w:p w14:paraId="4F4747F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7FC" w14:textId="77777777" w:rsidR="00566102" w:rsidRPr="005A27BC" w:rsidRDefault="00566102" w:rsidP="00CE3E6C">
            <w:pPr>
              <w:rPr>
                <w:sz w:val="18"/>
                <w:lang w:val="bg-BG"/>
              </w:rPr>
            </w:pPr>
          </w:p>
        </w:tc>
      </w:tr>
      <w:tr w:rsidR="00566102" w:rsidRPr="005A27BC" w14:paraId="4F47480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7F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7F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00" w14:textId="77777777" w:rsidR="00566102" w:rsidRPr="005A27BC" w:rsidRDefault="00566102" w:rsidP="00CE3E6C">
            <w:pPr>
              <w:rPr>
                <w:sz w:val="18"/>
                <w:lang w:val="bg-BG"/>
              </w:rPr>
            </w:pPr>
            <w:r w:rsidRPr="005A27BC">
              <w:rPr>
                <w:sz w:val="18"/>
                <w:lang w:val="bg-BG"/>
              </w:rPr>
              <w:t>Изолация и захващане на кабелите с щуцери</w:t>
            </w:r>
          </w:p>
        </w:tc>
        <w:tc>
          <w:tcPr>
            <w:tcW w:w="2063" w:type="dxa"/>
            <w:vMerge/>
            <w:tcBorders>
              <w:top w:val="nil"/>
              <w:left w:val="single" w:sz="4" w:space="0" w:color="auto"/>
              <w:bottom w:val="single" w:sz="4" w:space="0" w:color="auto"/>
              <w:right w:val="single" w:sz="4" w:space="0" w:color="auto"/>
            </w:tcBorders>
            <w:vAlign w:val="center"/>
            <w:hideMark/>
          </w:tcPr>
          <w:p w14:paraId="4F47480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02" w14:textId="77777777" w:rsidR="00566102" w:rsidRPr="005A27BC" w:rsidRDefault="00566102" w:rsidP="00CE3E6C">
            <w:pPr>
              <w:rPr>
                <w:sz w:val="18"/>
                <w:lang w:val="bg-BG"/>
              </w:rPr>
            </w:pPr>
          </w:p>
        </w:tc>
      </w:tr>
      <w:tr w:rsidR="00B2188B" w:rsidRPr="005A27BC" w14:paraId="4F474809"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04" w14:textId="77777777" w:rsidR="00B2188B" w:rsidRPr="005A27BC" w:rsidRDefault="00B2188B" w:rsidP="00CE3E6C">
            <w:pPr>
              <w:rPr>
                <w:sz w:val="18"/>
                <w:lang w:val="bg-BG"/>
              </w:rPr>
            </w:pPr>
            <w:r w:rsidRPr="005A27BC">
              <w:rPr>
                <w:sz w:val="18"/>
                <w:lang w:val="bg-BG"/>
              </w:rPr>
              <w:t>40</w:t>
            </w:r>
          </w:p>
        </w:tc>
        <w:tc>
          <w:tcPr>
            <w:tcW w:w="2941" w:type="dxa"/>
            <w:tcBorders>
              <w:top w:val="nil"/>
              <w:left w:val="nil"/>
              <w:bottom w:val="single" w:sz="4" w:space="0" w:color="auto"/>
              <w:right w:val="single" w:sz="4" w:space="0" w:color="auto"/>
            </w:tcBorders>
            <w:shd w:val="clear" w:color="auto" w:fill="auto"/>
            <w:vAlign w:val="center"/>
            <w:hideMark/>
          </w:tcPr>
          <w:p w14:paraId="4F474805" w14:textId="77777777" w:rsidR="00B2188B" w:rsidRPr="005A27BC" w:rsidRDefault="00B2188B" w:rsidP="00CE3E6C">
            <w:pPr>
              <w:rPr>
                <w:sz w:val="18"/>
                <w:lang w:val="bg-BG"/>
              </w:rPr>
            </w:pPr>
            <w:r w:rsidRPr="005A27BC">
              <w:rPr>
                <w:sz w:val="18"/>
              </w:rPr>
              <w:t>оптична муфа до 12 влакна</w:t>
            </w:r>
          </w:p>
        </w:tc>
        <w:tc>
          <w:tcPr>
            <w:tcW w:w="2693" w:type="dxa"/>
            <w:tcBorders>
              <w:top w:val="nil"/>
              <w:left w:val="nil"/>
              <w:bottom w:val="single" w:sz="4" w:space="0" w:color="auto"/>
              <w:right w:val="single" w:sz="4" w:space="0" w:color="auto"/>
            </w:tcBorders>
            <w:shd w:val="clear" w:color="auto" w:fill="auto"/>
            <w:noWrap/>
            <w:hideMark/>
          </w:tcPr>
          <w:p w14:paraId="4F474806" w14:textId="2EBA4A1E"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807"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08" w14:textId="77777777" w:rsidR="00B2188B" w:rsidRPr="005A27BC" w:rsidRDefault="00B2188B" w:rsidP="00CE3E6C">
            <w:pPr>
              <w:rPr>
                <w:sz w:val="18"/>
                <w:lang w:val="bg-BG"/>
              </w:rPr>
            </w:pPr>
            <w:r w:rsidRPr="005A27BC">
              <w:rPr>
                <w:sz w:val="18"/>
              </w:rPr>
              <w:t> </w:t>
            </w:r>
          </w:p>
        </w:tc>
      </w:tr>
      <w:tr w:rsidR="00B2188B" w:rsidRPr="005A27BC" w14:paraId="4F47480F"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0A" w14:textId="77777777" w:rsidR="00B2188B" w:rsidRPr="005A27BC" w:rsidRDefault="00B2188B" w:rsidP="00CE3E6C">
            <w:pPr>
              <w:rPr>
                <w:sz w:val="18"/>
                <w:lang w:val="bg-BG"/>
              </w:rPr>
            </w:pPr>
            <w:r w:rsidRPr="005A27BC">
              <w:rPr>
                <w:sz w:val="18"/>
                <w:lang w:val="bg-BG"/>
              </w:rPr>
              <w:t>41</w:t>
            </w:r>
          </w:p>
        </w:tc>
        <w:tc>
          <w:tcPr>
            <w:tcW w:w="2941" w:type="dxa"/>
            <w:tcBorders>
              <w:top w:val="nil"/>
              <w:left w:val="nil"/>
              <w:bottom w:val="single" w:sz="4" w:space="0" w:color="auto"/>
              <w:right w:val="single" w:sz="4" w:space="0" w:color="auto"/>
            </w:tcBorders>
            <w:shd w:val="clear" w:color="auto" w:fill="auto"/>
            <w:vAlign w:val="center"/>
            <w:hideMark/>
          </w:tcPr>
          <w:p w14:paraId="4F47480B" w14:textId="77777777" w:rsidR="00B2188B" w:rsidRPr="005A27BC" w:rsidRDefault="00B2188B" w:rsidP="00CE3E6C">
            <w:pPr>
              <w:rPr>
                <w:sz w:val="18"/>
                <w:lang w:val="bg-BG"/>
              </w:rPr>
            </w:pPr>
            <w:r w:rsidRPr="005A27BC">
              <w:rPr>
                <w:sz w:val="18"/>
              </w:rPr>
              <w:t>оптична муфа до 24 влакна</w:t>
            </w:r>
          </w:p>
        </w:tc>
        <w:tc>
          <w:tcPr>
            <w:tcW w:w="2693" w:type="dxa"/>
            <w:tcBorders>
              <w:top w:val="nil"/>
              <w:left w:val="nil"/>
              <w:bottom w:val="single" w:sz="4" w:space="0" w:color="auto"/>
              <w:right w:val="single" w:sz="4" w:space="0" w:color="auto"/>
            </w:tcBorders>
            <w:shd w:val="clear" w:color="auto" w:fill="auto"/>
            <w:noWrap/>
            <w:hideMark/>
          </w:tcPr>
          <w:p w14:paraId="4F47480C" w14:textId="6CAE900E"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80D"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0E" w14:textId="77777777" w:rsidR="00B2188B" w:rsidRPr="005A27BC" w:rsidRDefault="00B2188B" w:rsidP="00CE3E6C">
            <w:pPr>
              <w:rPr>
                <w:sz w:val="18"/>
                <w:lang w:val="bg-BG"/>
              </w:rPr>
            </w:pPr>
            <w:r w:rsidRPr="005A27BC">
              <w:rPr>
                <w:sz w:val="18"/>
              </w:rPr>
              <w:t> </w:t>
            </w:r>
          </w:p>
        </w:tc>
      </w:tr>
      <w:tr w:rsidR="00B2188B" w:rsidRPr="005A27BC" w14:paraId="4F474815"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10" w14:textId="77777777" w:rsidR="00B2188B" w:rsidRPr="005A27BC" w:rsidRDefault="00B2188B" w:rsidP="00CE3E6C">
            <w:pPr>
              <w:rPr>
                <w:sz w:val="18"/>
                <w:lang w:val="bg-BG"/>
              </w:rPr>
            </w:pPr>
            <w:r w:rsidRPr="005A27BC">
              <w:rPr>
                <w:sz w:val="18"/>
                <w:lang w:val="bg-BG"/>
              </w:rPr>
              <w:t>42</w:t>
            </w:r>
          </w:p>
        </w:tc>
        <w:tc>
          <w:tcPr>
            <w:tcW w:w="2941" w:type="dxa"/>
            <w:tcBorders>
              <w:top w:val="nil"/>
              <w:left w:val="nil"/>
              <w:bottom w:val="single" w:sz="4" w:space="0" w:color="auto"/>
              <w:right w:val="single" w:sz="4" w:space="0" w:color="auto"/>
            </w:tcBorders>
            <w:shd w:val="clear" w:color="auto" w:fill="auto"/>
            <w:vAlign w:val="center"/>
            <w:hideMark/>
          </w:tcPr>
          <w:p w14:paraId="4F474811" w14:textId="77777777" w:rsidR="00B2188B" w:rsidRPr="005A27BC" w:rsidRDefault="00B2188B" w:rsidP="00CE3E6C">
            <w:pPr>
              <w:rPr>
                <w:sz w:val="18"/>
                <w:lang w:val="bg-BG"/>
              </w:rPr>
            </w:pPr>
            <w:r w:rsidRPr="005A27BC">
              <w:rPr>
                <w:sz w:val="18"/>
              </w:rPr>
              <w:t>оптична муфа до 48 влакна</w:t>
            </w:r>
          </w:p>
        </w:tc>
        <w:tc>
          <w:tcPr>
            <w:tcW w:w="2693" w:type="dxa"/>
            <w:tcBorders>
              <w:top w:val="nil"/>
              <w:left w:val="nil"/>
              <w:bottom w:val="single" w:sz="4" w:space="0" w:color="auto"/>
              <w:right w:val="single" w:sz="4" w:space="0" w:color="auto"/>
            </w:tcBorders>
            <w:shd w:val="clear" w:color="auto" w:fill="auto"/>
            <w:noWrap/>
            <w:hideMark/>
          </w:tcPr>
          <w:p w14:paraId="4F474812" w14:textId="76637300"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813"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14" w14:textId="77777777" w:rsidR="00B2188B" w:rsidRPr="005A27BC" w:rsidRDefault="00B2188B" w:rsidP="00CE3E6C">
            <w:pPr>
              <w:rPr>
                <w:sz w:val="18"/>
                <w:lang w:val="bg-BG"/>
              </w:rPr>
            </w:pPr>
            <w:r w:rsidRPr="005A27BC">
              <w:rPr>
                <w:sz w:val="18"/>
              </w:rPr>
              <w:t> </w:t>
            </w:r>
          </w:p>
        </w:tc>
      </w:tr>
      <w:tr w:rsidR="00B2188B" w:rsidRPr="005A27BC" w14:paraId="4F47481B" w14:textId="77777777" w:rsidTr="007C09E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16" w14:textId="77777777" w:rsidR="00B2188B" w:rsidRPr="005A27BC" w:rsidRDefault="00B2188B" w:rsidP="00CE3E6C">
            <w:pPr>
              <w:rPr>
                <w:sz w:val="18"/>
                <w:lang w:val="bg-BG"/>
              </w:rPr>
            </w:pPr>
            <w:r w:rsidRPr="005A27BC">
              <w:rPr>
                <w:sz w:val="18"/>
                <w:lang w:val="bg-BG"/>
              </w:rPr>
              <w:t>43</w:t>
            </w:r>
          </w:p>
        </w:tc>
        <w:tc>
          <w:tcPr>
            <w:tcW w:w="2941" w:type="dxa"/>
            <w:tcBorders>
              <w:top w:val="nil"/>
              <w:left w:val="nil"/>
              <w:bottom w:val="single" w:sz="4" w:space="0" w:color="auto"/>
              <w:right w:val="single" w:sz="4" w:space="0" w:color="auto"/>
            </w:tcBorders>
            <w:shd w:val="clear" w:color="auto" w:fill="auto"/>
            <w:vAlign w:val="center"/>
            <w:hideMark/>
          </w:tcPr>
          <w:p w14:paraId="4F474817" w14:textId="77777777" w:rsidR="00B2188B" w:rsidRPr="005A27BC" w:rsidRDefault="00B2188B" w:rsidP="00CE3E6C">
            <w:pPr>
              <w:rPr>
                <w:sz w:val="18"/>
                <w:lang w:val="bg-BG"/>
              </w:rPr>
            </w:pPr>
            <w:r w:rsidRPr="005A27BC">
              <w:rPr>
                <w:sz w:val="18"/>
              </w:rPr>
              <w:t>оптична муфа до 96 влакна</w:t>
            </w:r>
          </w:p>
        </w:tc>
        <w:tc>
          <w:tcPr>
            <w:tcW w:w="2693" w:type="dxa"/>
            <w:tcBorders>
              <w:top w:val="nil"/>
              <w:left w:val="nil"/>
              <w:bottom w:val="single" w:sz="4" w:space="0" w:color="auto"/>
              <w:right w:val="single" w:sz="4" w:space="0" w:color="auto"/>
            </w:tcBorders>
            <w:shd w:val="clear" w:color="auto" w:fill="auto"/>
            <w:noWrap/>
            <w:hideMark/>
          </w:tcPr>
          <w:p w14:paraId="4F474818" w14:textId="1C01782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819"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1A" w14:textId="77777777" w:rsidR="00B2188B" w:rsidRPr="005A27BC" w:rsidRDefault="00B2188B" w:rsidP="00CE3E6C">
            <w:pPr>
              <w:rPr>
                <w:sz w:val="18"/>
                <w:lang w:val="bg-BG"/>
              </w:rPr>
            </w:pPr>
            <w:r w:rsidRPr="005A27BC">
              <w:rPr>
                <w:sz w:val="18"/>
              </w:rPr>
              <w:t> </w:t>
            </w:r>
          </w:p>
        </w:tc>
      </w:tr>
      <w:tr w:rsidR="00566102" w:rsidRPr="005A27BC" w14:paraId="4F474821"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81C" w14:textId="77777777" w:rsidR="00566102" w:rsidRPr="005A27BC" w:rsidRDefault="00566102" w:rsidP="00CE3E6C">
            <w:pPr>
              <w:rPr>
                <w:sz w:val="18"/>
                <w:lang w:val="bg-BG"/>
              </w:rPr>
            </w:pPr>
            <w:r w:rsidRPr="005A27BC">
              <w:rPr>
                <w:sz w:val="18"/>
                <w:lang w:val="bg-BG"/>
              </w:rPr>
              <w:t>44</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81D" w14:textId="77777777" w:rsidR="00566102" w:rsidRPr="005A27BC" w:rsidRDefault="00566102" w:rsidP="00CE3E6C">
            <w:pPr>
              <w:rPr>
                <w:sz w:val="18"/>
                <w:lang w:val="bg-BG"/>
              </w:rPr>
            </w:pPr>
            <w:r w:rsidRPr="005A27BC">
              <w:rPr>
                <w:sz w:val="18"/>
                <w:lang w:val="ru-RU"/>
              </w:rPr>
              <w:t>Безижчна точка за пренос на данни ptp / pmp</w:t>
            </w:r>
          </w:p>
        </w:tc>
        <w:tc>
          <w:tcPr>
            <w:tcW w:w="2693" w:type="dxa"/>
            <w:tcBorders>
              <w:top w:val="nil"/>
              <w:left w:val="nil"/>
              <w:bottom w:val="single" w:sz="4" w:space="0" w:color="auto"/>
              <w:right w:val="single" w:sz="4" w:space="0" w:color="auto"/>
            </w:tcBorders>
            <w:shd w:val="clear" w:color="auto" w:fill="auto"/>
            <w:vAlign w:val="center"/>
            <w:hideMark/>
          </w:tcPr>
          <w:p w14:paraId="4F47481E" w14:textId="77777777" w:rsidR="00566102" w:rsidRPr="005A27BC" w:rsidRDefault="00566102" w:rsidP="00CE3E6C">
            <w:pPr>
              <w:rPr>
                <w:sz w:val="18"/>
                <w:lang w:val="bg-BG"/>
              </w:rPr>
            </w:pPr>
            <w:r w:rsidRPr="005A27BC">
              <w:rPr>
                <w:sz w:val="18"/>
                <w:lang w:val="ru-RU"/>
              </w:rPr>
              <w:t>Работна честота 5GHz</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1F"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20" w14:textId="77777777" w:rsidR="00566102" w:rsidRPr="005A27BC" w:rsidRDefault="00566102" w:rsidP="00CE3E6C">
            <w:pPr>
              <w:rPr>
                <w:sz w:val="18"/>
                <w:lang w:val="bg-BG"/>
              </w:rPr>
            </w:pPr>
            <w:r w:rsidRPr="005A27BC">
              <w:rPr>
                <w:sz w:val="18"/>
              </w:rPr>
              <w:t> </w:t>
            </w:r>
          </w:p>
        </w:tc>
      </w:tr>
      <w:tr w:rsidR="00566102" w:rsidRPr="005A27BC" w14:paraId="4F47482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2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2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24" w14:textId="77777777" w:rsidR="00566102" w:rsidRPr="005A27BC" w:rsidRDefault="00566102" w:rsidP="00CE3E6C">
            <w:pPr>
              <w:rPr>
                <w:sz w:val="18"/>
                <w:lang w:val="bg-BG"/>
              </w:rPr>
            </w:pPr>
            <w:r w:rsidRPr="005A27BC">
              <w:rPr>
                <w:sz w:val="18"/>
                <w:lang w:val="bg-BG"/>
              </w:rPr>
              <w:t>Брой поляризации: min. 2 бр (MIMO)</w:t>
            </w:r>
          </w:p>
        </w:tc>
        <w:tc>
          <w:tcPr>
            <w:tcW w:w="2063" w:type="dxa"/>
            <w:vMerge/>
            <w:tcBorders>
              <w:top w:val="nil"/>
              <w:left w:val="single" w:sz="4" w:space="0" w:color="auto"/>
              <w:bottom w:val="single" w:sz="4" w:space="0" w:color="auto"/>
              <w:right w:val="single" w:sz="4" w:space="0" w:color="auto"/>
            </w:tcBorders>
            <w:vAlign w:val="center"/>
            <w:hideMark/>
          </w:tcPr>
          <w:p w14:paraId="4F47482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26" w14:textId="77777777" w:rsidR="00566102" w:rsidRPr="005A27BC" w:rsidRDefault="00566102" w:rsidP="00CE3E6C">
            <w:pPr>
              <w:rPr>
                <w:sz w:val="18"/>
                <w:lang w:val="bg-BG"/>
              </w:rPr>
            </w:pPr>
          </w:p>
        </w:tc>
      </w:tr>
      <w:tr w:rsidR="00566102" w:rsidRPr="005A27BC" w14:paraId="4F47482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2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2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2A" w14:textId="77777777" w:rsidR="00566102" w:rsidRPr="005A27BC" w:rsidRDefault="00566102" w:rsidP="00CE3E6C">
            <w:pPr>
              <w:rPr>
                <w:sz w:val="18"/>
                <w:lang w:val="bg-BG"/>
              </w:rPr>
            </w:pPr>
            <w:r w:rsidRPr="005A27BC">
              <w:rPr>
                <w:sz w:val="18"/>
                <w:lang w:val="bg-BG"/>
              </w:rPr>
              <w:t>Усилване на антената min. 16 dBi</w:t>
            </w:r>
          </w:p>
        </w:tc>
        <w:tc>
          <w:tcPr>
            <w:tcW w:w="2063" w:type="dxa"/>
            <w:vMerge/>
            <w:tcBorders>
              <w:top w:val="nil"/>
              <w:left w:val="single" w:sz="4" w:space="0" w:color="auto"/>
              <w:bottom w:val="single" w:sz="4" w:space="0" w:color="auto"/>
              <w:right w:val="single" w:sz="4" w:space="0" w:color="auto"/>
            </w:tcBorders>
            <w:vAlign w:val="center"/>
            <w:hideMark/>
          </w:tcPr>
          <w:p w14:paraId="4F47482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2C" w14:textId="77777777" w:rsidR="00566102" w:rsidRPr="005A27BC" w:rsidRDefault="00566102" w:rsidP="00CE3E6C">
            <w:pPr>
              <w:rPr>
                <w:sz w:val="18"/>
                <w:lang w:val="bg-BG"/>
              </w:rPr>
            </w:pPr>
          </w:p>
        </w:tc>
      </w:tr>
      <w:tr w:rsidR="00566102" w:rsidRPr="005A27BC" w14:paraId="4F474833"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82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2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30" w14:textId="77777777" w:rsidR="00566102" w:rsidRPr="005A27BC" w:rsidRDefault="00566102" w:rsidP="00CE3E6C">
            <w:pPr>
              <w:rPr>
                <w:sz w:val="18"/>
                <w:lang w:val="bg-BG"/>
              </w:rPr>
            </w:pPr>
            <w:r w:rsidRPr="005A27BC">
              <w:rPr>
                <w:sz w:val="18"/>
                <w:lang w:val="bg-BG"/>
              </w:rPr>
              <w:t>Спецификация пренос на данни (реални TCP/IP): минимум 150 Мбита/с</w:t>
            </w:r>
          </w:p>
        </w:tc>
        <w:tc>
          <w:tcPr>
            <w:tcW w:w="2063" w:type="dxa"/>
            <w:vMerge/>
            <w:tcBorders>
              <w:top w:val="nil"/>
              <w:left w:val="single" w:sz="4" w:space="0" w:color="auto"/>
              <w:bottom w:val="single" w:sz="4" w:space="0" w:color="auto"/>
              <w:right w:val="single" w:sz="4" w:space="0" w:color="auto"/>
            </w:tcBorders>
            <w:vAlign w:val="center"/>
            <w:hideMark/>
          </w:tcPr>
          <w:p w14:paraId="4F47483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32" w14:textId="77777777" w:rsidR="00566102" w:rsidRPr="005A27BC" w:rsidRDefault="00566102" w:rsidP="00CE3E6C">
            <w:pPr>
              <w:rPr>
                <w:sz w:val="18"/>
                <w:lang w:val="bg-BG"/>
              </w:rPr>
            </w:pPr>
          </w:p>
        </w:tc>
      </w:tr>
      <w:tr w:rsidR="00566102" w:rsidRPr="005A27BC" w14:paraId="4F47483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3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3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36" w14:textId="77777777" w:rsidR="00566102" w:rsidRPr="005A27BC" w:rsidRDefault="00566102" w:rsidP="00CE3E6C">
            <w:pPr>
              <w:rPr>
                <w:sz w:val="18"/>
                <w:lang w:val="bg-BG"/>
              </w:rPr>
            </w:pPr>
            <w:r w:rsidRPr="005A27BC">
              <w:rPr>
                <w:sz w:val="18"/>
              </w:rPr>
              <w:t>POE захранване</w:t>
            </w:r>
          </w:p>
        </w:tc>
        <w:tc>
          <w:tcPr>
            <w:tcW w:w="2063" w:type="dxa"/>
            <w:vMerge/>
            <w:tcBorders>
              <w:top w:val="nil"/>
              <w:left w:val="single" w:sz="4" w:space="0" w:color="auto"/>
              <w:bottom w:val="single" w:sz="4" w:space="0" w:color="auto"/>
              <w:right w:val="single" w:sz="4" w:space="0" w:color="auto"/>
            </w:tcBorders>
            <w:vAlign w:val="center"/>
            <w:hideMark/>
          </w:tcPr>
          <w:p w14:paraId="4F47483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38" w14:textId="77777777" w:rsidR="00566102" w:rsidRPr="005A27BC" w:rsidRDefault="00566102" w:rsidP="00CE3E6C">
            <w:pPr>
              <w:rPr>
                <w:sz w:val="18"/>
                <w:lang w:val="bg-BG"/>
              </w:rPr>
            </w:pPr>
          </w:p>
        </w:tc>
      </w:tr>
      <w:tr w:rsidR="00566102" w:rsidRPr="005A27BC" w14:paraId="4F47483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3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3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3C" w14:textId="77777777" w:rsidR="00566102" w:rsidRPr="005A27BC" w:rsidRDefault="00566102" w:rsidP="00CE3E6C">
            <w:pPr>
              <w:rPr>
                <w:sz w:val="18"/>
                <w:lang w:val="bg-BG"/>
              </w:rPr>
            </w:pPr>
            <w:r w:rsidRPr="005A27BC">
              <w:rPr>
                <w:sz w:val="18"/>
                <w:lang w:val="bg-BG"/>
              </w:rPr>
              <w:t>Поддръжка на 802.11n</w:t>
            </w:r>
          </w:p>
        </w:tc>
        <w:tc>
          <w:tcPr>
            <w:tcW w:w="2063" w:type="dxa"/>
            <w:vMerge/>
            <w:tcBorders>
              <w:top w:val="nil"/>
              <w:left w:val="single" w:sz="4" w:space="0" w:color="auto"/>
              <w:bottom w:val="single" w:sz="4" w:space="0" w:color="auto"/>
              <w:right w:val="single" w:sz="4" w:space="0" w:color="auto"/>
            </w:tcBorders>
            <w:vAlign w:val="center"/>
            <w:hideMark/>
          </w:tcPr>
          <w:p w14:paraId="4F47483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3E" w14:textId="77777777" w:rsidR="00566102" w:rsidRPr="005A27BC" w:rsidRDefault="00566102" w:rsidP="00CE3E6C">
            <w:pPr>
              <w:rPr>
                <w:sz w:val="18"/>
                <w:lang w:val="bg-BG"/>
              </w:rPr>
            </w:pPr>
          </w:p>
        </w:tc>
      </w:tr>
      <w:tr w:rsidR="00566102" w:rsidRPr="005A27BC" w14:paraId="4F47484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4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4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42" w14:textId="77777777" w:rsidR="00566102" w:rsidRPr="005A27BC" w:rsidRDefault="00566102" w:rsidP="00CE3E6C">
            <w:pPr>
              <w:rPr>
                <w:sz w:val="18"/>
                <w:lang w:val="bg-BG"/>
              </w:rPr>
            </w:pPr>
            <w:r w:rsidRPr="005A27BC">
              <w:rPr>
                <w:sz w:val="18"/>
                <w:lang w:val="bg-BG"/>
              </w:rPr>
              <w:t>За външен монтаж</w:t>
            </w:r>
          </w:p>
        </w:tc>
        <w:tc>
          <w:tcPr>
            <w:tcW w:w="2063" w:type="dxa"/>
            <w:vMerge/>
            <w:tcBorders>
              <w:top w:val="nil"/>
              <w:left w:val="single" w:sz="4" w:space="0" w:color="auto"/>
              <w:bottom w:val="single" w:sz="4" w:space="0" w:color="auto"/>
              <w:right w:val="single" w:sz="4" w:space="0" w:color="auto"/>
            </w:tcBorders>
            <w:vAlign w:val="center"/>
            <w:hideMark/>
          </w:tcPr>
          <w:p w14:paraId="4F47484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44" w14:textId="77777777" w:rsidR="00566102" w:rsidRPr="005A27BC" w:rsidRDefault="00566102" w:rsidP="00CE3E6C">
            <w:pPr>
              <w:rPr>
                <w:sz w:val="18"/>
                <w:lang w:val="bg-BG"/>
              </w:rPr>
            </w:pPr>
          </w:p>
        </w:tc>
      </w:tr>
      <w:tr w:rsidR="00566102" w:rsidRPr="005A27BC" w14:paraId="4F47484B"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846" w14:textId="77777777" w:rsidR="00566102" w:rsidRPr="005A27BC" w:rsidRDefault="00566102" w:rsidP="00CE3E6C">
            <w:pPr>
              <w:rPr>
                <w:sz w:val="18"/>
                <w:lang w:val="bg-BG"/>
              </w:rPr>
            </w:pPr>
            <w:r w:rsidRPr="005A27BC">
              <w:rPr>
                <w:sz w:val="18"/>
                <w:lang w:val="bg-BG"/>
              </w:rPr>
              <w:t>45</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847" w14:textId="77777777" w:rsidR="00566102" w:rsidRPr="005A27BC" w:rsidRDefault="00566102" w:rsidP="00CE3E6C">
            <w:pPr>
              <w:rPr>
                <w:sz w:val="18"/>
                <w:lang w:val="bg-BG"/>
              </w:rPr>
            </w:pPr>
            <w:r w:rsidRPr="005A27BC">
              <w:rPr>
                <w:sz w:val="18"/>
                <w:lang w:val="ru-RU"/>
              </w:rPr>
              <w:t>Безижчна точка за пренос на данни ptp / pmp</w:t>
            </w:r>
          </w:p>
        </w:tc>
        <w:tc>
          <w:tcPr>
            <w:tcW w:w="2693" w:type="dxa"/>
            <w:tcBorders>
              <w:top w:val="nil"/>
              <w:left w:val="nil"/>
              <w:bottom w:val="single" w:sz="4" w:space="0" w:color="auto"/>
              <w:right w:val="single" w:sz="4" w:space="0" w:color="auto"/>
            </w:tcBorders>
            <w:shd w:val="clear" w:color="auto" w:fill="auto"/>
            <w:vAlign w:val="center"/>
            <w:hideMark/>
          </w:tcPr>
          <w:p w14:paraId="4F474848" w14:textId="77777777" w:rsidR="00566102" w:rsidRPr="005A27BC" w:rsidRDefault="00566102" w:rsidP="00CE3E6C">
            <w:pPr>
              <w:rPr>
                <w:sz w:val="18"/>
                <w:lang w:val="bg-BG"/>
              </w:rPr>
            </w:pPr>
            <w:r w:rsidRPr="005A27BC">
              <w:rPr>
                <w:sz w:val="18"/>
                <w:lang w:val="ru-RU"/>
              </w:rPr>
              <w:t>Работна честота 5GHz</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4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4A" w14:textId="77777777" w:rsidR="00566102" w:rsidRPr="005A27BC" w:rsidRDefault="00566102" w:rsidP="00CE3E6C">
            <w:pPr>
              <w:rPr>
                <w:sz w:val="18"/>
                <w:lang w:val="bg-BG"/>
              </w:rPr>
            </w:pPr>
            <w:r w:rsidRPr="005A27BC">
              <w:rPr>
                <w:sz w:val="18"/>
              </w:rPr>
              <w:t> </w:t>
            </w:r>
          </w:p>
        </w:tc>
      </w:tr>
      <w:tr w:rsidR="00566102" w:rsidRPr="005A27BC" w14:paraId="4F47485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4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4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4E" w14:textId="77777777" w:rsidR="00566102" w:rsidRPr="005A27BC" w:rsidRDefault="00566102" w:rsidP="00CE3E6C">
            <w:pPr>
              <w:rPr>
                <w:sz w:val="18"/>
                <w:lang w:val="bg-BG"/>
              </w:rPr>
            </w:pPr>
            <w:r w:rsidRPr="005A27BC">
              <w:rPr>
                <w:sz w:val="18"/>
                <w:lang w:val="bg-BG"/>
              </w:rPr>
              <w:t>Брой поляризации: min. 2 бр (MIMO)</w:t>
            </w:r>
          </w:p>
        </w:tc>
        <w:tc>
          <w:tcPr>
            <w:tcW w:w="2063" w:type="dxa"/>
            <w:vMerge/>
            <w:tcBorders>
              <w:top w:val="nil"/>
              <w:left w:val="single" w:sz="4" w:space="0" w:color="auto"/>
              <w:bottom w:val="single" w:sz="4" w:space="0" w:color="auto"/>
              <w:right w:val="single" w:sz="4" w:space="0" w:color="auto"/>
            </w:tcBorders>
            <w:vAlign w:val="center"/>
            <w:hideMark/>
          </w:tcPr>
          <w:p w14:paraId="4F47484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50" w14:textId="77777777" w:rsidR="00566102" w:rsidRPr="005A27BC" w:rsidRDefault="00566102" w:rsidP="00CE3E6C">
            <w:pPr>
              <w:rPr>
                <w:sz w:val="18"/>
                <w:lang w:val="bg-BG"/>
              </w:rPr>
            </w:pPr>
          </w:p>
        </w:tc>
      </w:tr>
      <w:tr w:rsidR="00566102" w:rsidRPr="005A27BC" w14:paraId="4F47485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5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5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54" w14:textId="77777777" w:rsidR="00566102" w:rsidRPr="005A27BC" w:rsidRDefault="00566102" w:rsidP="00CE3E6C">
            <w:pPr>
              <w:rPr>
                <w:sz w:val="18"/>
                <w:lang w:val="bg-BG"/>
              </w:rPr>
            </w:pPr>
            <w:r w:rsidRPr="005A27BC">
              <w:rPr>
                <w:sz w:val="18"/>
                <w:lang w:val="bg-BG"/>
              </w:rPr>
              <w:t>Усилване на антената min. 25 dBi</w:t>
            </w:r>
          </w:p>
        </w:tc>
        <w:tc>
          <w:tcPr>
            <w:tcW w:w="2063" w:type="dxa"/>
            <w:vMerge/>
            <w:tcBorders>
              <w:top w:val="nil"/>
              <w:left w:val="single" w:sz="4" w:space="0" w:color="auto"/>
              <w:bottom w:val="single" w:sz="4" w:space="0" w:color="auto"/>
              <w:right w:val="single" w:sz="4" w:space="0" w:color="auto"/>
            </w:tcBorders>
            <w:vAlign w:val="center"/>
            <w:hideMark/>
          </w:tcPr>
          <w:p w14:paraId="4F47485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56" w14:textId="77777777" w:rsidR="00566102" w:rsidRPr="005A27BC" w:rsidRDefault="00566102" w:rsidP="00CE3E6C">
            <w:pPr>
              <w:rPr>
                <w:sz w:val="18"/>
                <w:lang w:val="bg-BG"/>
              </w:rPr>
            </w:pPr>
          </w:p>
        </w:tc>
      </w:tr>
      <w:tr w:rsidR="00566102" w:rsidRPr="005A27BC" w14:paraId="4F47485D"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85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5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5A" w14:textId="77777777" w:rsidR="00566102" w:rsidRPr="005A27BC" w:rsidRDefault="00566102" w:rsidP="00CE3E6C">
            <w:pPr>
              <w:rPr>
                <w:sz w:val="18"/>
                <w:lang w:val="bg-BG"/>
              </w:rPr>
            </w:pPr>
            <w:r w:rsidRPr="005A27BC">
              <w:rPr>
                <w:sz w:val="18"/>
                <w:lang w:val="bg-BG"/>
              </w:rPr>
              <w:t>Спецификация пренос на данни (реални TCP/IP): минимум 150 Мбита/с</w:t>
            </w:r>
          </w:p>
        </w:tc>
        <w:tc>
          <w:tcPr>
            <w:tcW w:w="2063" w:type="dxa"/>
            <w:vMerge/>
            <w:tcBorders>
              <w:top w:val="nil"/>
              <w:left w:val="single" w:sz="4" w:space="0" w:color="auto"/>
              <w:bottom w:val="single" w:sz="4" w:space="0" w:color="auto"/>
              <w:right w:val="single" w:sz="4" w:space="0" w:color="auto"/>
            </w:tcBorders>
            <w:vAlign w:val="center"/>
            <w:hideMark/>
          </w:tcPr>
          <w:p w14:paraId="4F47485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5C" w14:textId="77777777" w:rsidR="00566102" w:rsidRPr="005A27BC" w:rsidRDefault="00566102" w:rsidP="00CE3E6C">
            <w:pPr>
              <w:rPr>
                <w:sz w:val="18"/>
                <w:lang w:val="bg-BG"/>
              </w:rPr>
            </w:pPr>
          </w:p>
        </w:tc>
      </w:tr>
      <w:tr w:rsidR="00566102" w:rsidRPr="005A27BC" w14:paraId="4F47486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5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5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60" w14:textId="77777777" w:rsidR="00566102" w:rsidRPr="005A27BC" w:rsidRDefault="00566102" w:rsidP="00CE3E6C">
            <w:pPr>
              <w:rPr>
                <w:sz w:val="18"/>
                <w:lang w:val="bg-BG"/>
              </w:rPr>
            </w:pPr>
            <w:r w:rsidRPr="005A27BC">
              <w:rPr>
                <w:sz w:val="18"/>
              </w:rPr>
              <w:t>POE захранване</w:t>
            </w:r>
          </w:p>
        </w:tc>
        <w:tc>
          <w:tcPr>
            <w:tcW w:w="2063" w:type="dxa"/>
            <w:vMerge/>
            <w:tcBorders>
              <w:top w:val="nil"/>
              <w:left w:val="single" w:sz="4" w:space="0" w:color="auto"/>
              <w:bottom w:val="single" w:sz="4" w:space="0" w:color="auto"/>
              <w:right w:val="single" w:sz="4" w:space="0" w:color="auto"/>
            </w:tcBorders>
            <w:vAlign w:val="center"/>
            <w:hideMark/>
          </w:tcPr>
          <w:p w14:paraId="4F47486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62" w14:textId="77777777" w:rsidR="00566102" w:rsidRPr="005A27BC" w:rsidRDefault="00566102" w:rsidP="00CE3E6C">
            <w:pPr>
              <w:rPr>
                <w:sz w:val="18"/>
                <w:lang w:val="bg-BG"/>
              </w:rPr>
            </w:pPr>
          </w:p>
        </w:tc>
      </w:tr>
      <w:tr w:rsidR="00566102" w:rsidRPr="005A27BC" w14:paraId="4F47486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6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6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66" w14:textId="77777777" w:rsidR="00566102" w:rsidRPr="005A27BC" w:rsidRDefault="00566102" w:rsidP="00CE3E6C">
            <w:pPr>
              <w:rPr>
                <w:sz w:val="18"/>
                <w:lang w:val="bg-BG"/>
              </w:rPr>
            </w:pPr>
            <w:r w:rsidRPr="005A27BC">
              <w:rPr>
                <w:sz w:val="18"/>
                <w:lang w:val="bg-BG"/>
              </w:rPr>
              <w:t>Поддръжка на 802.11n</w:t>
            </w:r>
          </w:p>
        </w:tc>
        <w:tc>
          <w:tcPr>
            <w:tcW w:w="2063" w:type="dxa"/>
            <w:vMerge/>
            <w:tcBorders>
              <w:top w:val="nil"/>
              <w:left w:val="single" w:sz="4" w:space="0" w:color="auto"/>
              <w:bottom w:val="single" w:sz="4" w:space="0" w:color="auto"/>
              <w:right w:val="single" w:sz="4" w:space="0" w:color="auto"/>
            </w:tcBorders>
            <w:vAlign w:val="center"/>
            <w:hideMark/>
          </w:tcPr>
          <w:p w14:paraId="4F47486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68" w14:textId="77777777" w:rsidR="00566102" w:rsidRPr="005A27BC" w:rsidRDefault="00566102" w:rsidP="00CE3E6C">
            <w:pPr>
              <w:rPr>
                <w:sz w:val="18"/>
                <w:lang w:val="bg-BG"/>
              </w:rPr>
            </w:pPr>
          </w:p>
        </w:tc>
      </w:tr>
      <w:tr w:rsidR="00566102" w:rsidRPr="005A27BC" w14:paraId="4F47486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6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6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6C" w14:textId="77777777" w:rsidR="00566102" w:rsidRPr="005A27BC" w:rsidRDefault="00566102" w:rsidP="00CE3E6C">
            <w:pPr>
              <w:rPr>
                <w:sz w:val="18"/>
                <w:lang w:val="bg-BG"/>
              </w:rPr>
            </w:pPr>
            <w:r w:rsidRPr="005A27BC">
              <w:rPr>
                <w:sz w:val="18"/>
                <w:lang w:val="bg-BG"/>
              </w:rPr>
              <w:t>За външен монтаж</w:t>
            </w:r>
          </w:p>
        </w:tc>
        <w:tc>
          <w:tcPr>
            <w:tcW w:w="2063" w:type="dxa"/>
            <w:vMerge/>
            <w:tcBorders>
              <w:top w:val="nil"/>
              <w:left w:val="single" w:sz="4" w:space="0" w:color="auto"/>
              <w:bottom w:val="single" w:sz="4" w:space="0" w:color="auto"/>
              <w:right w:val="single" w:sz="4" w:space="0" w:color="auto"/>
            </w:tcBorders>
            <w:vAlign w:val="center"/>
            <w:hideMark/>
          </w:tcPr>
          <w:p w14:paraId="4F47486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6E" w14:textId="77777777" w:rsidR="00566102" w:rsidRPr="005A27BC" w:rsidRDefault="00566102" w:rsidP="00CE3E6C">
            <w:pPr>
              <w:rPr>
                <w:sz w:val="18"/>
                <w:lang w:val="bg-BG"/>
              </w:rPr>
            </w:pPr>
          </w:p>
        </w:tc>
      </w:tr>
      <w:tr w:rsidR="00566102" w:rsidRPr="005A27BC" w14:paraId="4F474875"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870" w14:textId="77777777" w:rsidR="00566102" w:rsidRPr="005A27BC" w:rsidRDefault="00566102" w:rsidP="00CE3E6C">
            <w:pPr>
              <w:rPr>
                <w:sz w:val="18"/>
                <w:lang w:val="bg-BG"/>
              </w:rPr>
            </w:pPr>
            <w:r w:rsidRPr="005A27BC">
              <w:rPr>
                <w:sz w:val="18"/>
                <w:lang w:val="bg-BG"/>
              </w:rPr>
              <w:t>46</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871" w14:textId="77777777" w:rsidR="00566102" w:rsidRPr="005A27BC" w:rsidRDefault="00566102" w:rsidP="00CE3E6C">
            <w:pPr>
              <w:rPr>
                <w:sz w:val="18"/>
                <w:lang w:val="bg-BG"/>
              </w:rPr>
            </w:pPr>
            <w:r w:rsidRPr="005A27BC">
              <w:rPr>
                <w:sz w:val="18"/>
                <w:lang w:val="ru-RU"/>
              </w:rPr>
              <w:t>Безжично устройство за външна антена ptp / pmp</w:t>
            </w:r>
          </w:p>
        </w:tc>
        <w:tc>
          <w:tcPr>
            <w:tcW w:w="2693" w:type="dxa"/>
            <w:tcBorders>
              <w:top w:val="nil"/>
              <w:left w:val="nil"/>
              <w:bottom w:val="single" w:sz="4" w:space="0" w:color="auto"/>
              <w:right w:val="single" w:sz="4" w:space="0" w:color="auto"/>
            </w:tcBorders>
            <w:shd w:val="clear" w:color="auto" w:fill="auto"/>
            <w:vAlign w:val="center"/>
            <w:hideMark/>
          </w:tcPr>
          <w:p w14:paraId="4F474872" w14:textId="77777777" w:rsidR="00566102" w:rsidRPr="005A27BC" w:rsidRDefault="00566102" w:rsidP="00CE3E6C">
            <w:pPr>
              <w:rPr>
                <w:sz w:val="18"/>
                <w:lang w:val="bg-BG"/>
              </w:rPr>
            </w:pPr>
            <w:r w:rsidRPr="005A27BC">
              <w:rPr>
                <w:sz w:val="18"/>
                <w:lang w:val="ru-RU"/>
              </w:rPr>
              <w:t>Работна честота 5GHz</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73"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74" w14:textId="77777777" w:rsidR="00566102" w:rsidRPr="005A27BC" w:rsidRDefault="00566102" w:rsidP="00CE3E6C">
            <w:pPr>
              <w:rPr>
                <w:sz w:val="18"/>
                <w:lang w:val="bg-BG"/>
              </w:rPr>
            </w:pPr>
            <w:r w:rsidRPr="005A27BC">
              <w:rPr>
                <w:sz w:val="18"/>
              </w:rPr>
              <w:t> </w:t>
            </w:r>
          </w:p>
        </w:tc>
      </w:tr>
      <w:tr w:rsidR="00566102" w:rsidRPr="005A27BC" w14:paraId="4F47487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7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7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78" w14:textId="77777777" w:rsidR="00566102" w:rsidRPr="005A27BC" w:rsidRDefault="00566102" w:rsidP="00CE3E6C">
            <w:pPr>
              <w:rPr>
                <w:sz w:val="18"/>
                <w:lang w:val="bg-BG"/>
              </w:rPr>
            </w:pPr>
            <w:r w:rsidRPr="005A27BC">
              <w:rPr>
                <w:sz w:val="18"/>
                <w:lang w:val="bg-BG"/>
              </w:rPr>
              <w:t>Брой поляризации: min. 2 бр (MIMO)</w:t>
            </w:r>
          </w:p>
        </w:tc>
        <w:tc>
          <w:tcPr>
            <w:tcW w:w="2063" w:type="dxa"/>
            <w:vMerge/>
            <w:tcBorders>
              <w:top w:val="nil"/>
              <w:left w:val="single" w:sz="4" w:space="0" w:color="auto"/>
              <w:bottom w:val="single" w:sz="4" w:space="0" w:color="auto"/>
              <w:right w:val="single" w:sz="4" w:space="0" w:color="auto"/>
            </w:tcBorders>
            <w:vAlign w:val="center"/>
            <w:hideMark/>
          </w:tcPr>
          <w:p w14:paraId="4F47487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7A" w14:textId="77777777" w:rsidR="00566102" w:rsidRPr="005A27BC" w:rsidRDefault="00566102" w:rsidP="00CE3E6C">
            <w:pPr>
              <w:rPr>
                <w:sz w:val="18"/>
                <w:lang w:val="bg-BG"/>
              </w:rPr>
            </w:pPr>
          </w:p>
        </w:tc>
      </w:tr>
      <w:tr w:rsidR="00566102" w:rsidRPr="005A27BC" w14:paraId="4F47488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7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7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7E" w14:textId="77777777" w:rsidR="00566102" w:rsidRPr="005A27BC" w:rsidRDefault="00566102" w:rsidP="00CE3E6C">
            <w:pPr>
              <w:rPr>
                <w:sz w:val="18"/>
                <w:lang w:val="bg-BG"/>
              </w:rPr>
            </w:pPr>
            <w:r w:rsidRPr="005A27BC">
              <w:rPr>
                <w:sz w:val="18"/>
                <w:lang w:val="bg-BG"/>
              </w:rPr>
              <w:t>Предназначено за пренос на сигнал на 50+ км</w:t>
            </w:r>
          </w:p>
        </w:tc>
        <w:tc>
          <w:tcPr>
            <w:tcW w:w="2063" w:type="dxa"/>
            <w:vMerge/>
            <w:tcBorders>
              <w:top w:val="nil"/>
              <w:left w:val="single" w:sz="4" w:space="0" w:color="auto"/>
              <w:bottom w:val="single" w:sz="4" w:space="0" w:color="auto"/>
              <w:right w:val="single" w:sz="4" w:space="0" w:color="auto"/>
            </w:tcBorders>
            <w:vAlign w:val="center"/>
            <w:hideMark/>
          </w:tcPr>
          <w:p w14:paraId="4F47487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80" w14:textId="77777777" w:rsidR="00566102" w:rsidRPr="005A27BC" w:rsidRDefault="00566102" w:rsidP="00CE3E6C">
            <w:pPr>
              <w:rPr>
                <w:sz w:val="18"/>
                <w:lang w:val="bg-BG"/>
              </w:rPr>
            </w:pPr>
          </w:p>
        </w:tc>
      </w:tr>
      <w:tr w:rsidR="00566102" w:rsidRPr="005A27BC" w14:paraId="4F474887"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88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8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84" w14:textId="77777777" w:rsidR="00566102" w:rsidRPr="005A27BC" w:rsidRDefault="00566102" w:rsidP="00CE3E6C">
            <w:pPr>
              <w:rPr>
                <w:sz w:val="18"/>
                <w:lang w:val="bg-BG"/>
              </w:rPr>
            </w:pPr>
            <w:r w:rsidRPr="005A27BC">
              <w:rPr>
                <w:sz w:val="18"/>
                <w:lang w:val="bg-BG"/>
              </w:rPr>
              <w:t>Спецификация пренос на данни (реални TCP/IP): минимум 150 Мбита/с</w:t>
            </w:r>
          </w:p>
        </w:tc>
        <w:tc>
          <w:tcPr>
            <w:tcW w:w="2063" w:type="dxa"/>
            <w:vMerge/>
            <w:tcBorders>
              <w:top w:val="nil"/>
              <w:left w:val="single" w:sz="4" w:space="0" w:color="auto"/>
              <w:bottom w:val="single" w:sz="4" w:space="0" w:color="auto"/>
              <w:right w:val="single" w:sz="4" w:space="0" w:color="auto"/>
            </w:tcBorders>
            <w:vAlign w:val="center"/>
            <w:hideMark/>
          </w:tcPr>
          <w:p w14:paraId="4F47488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86" w14:textId="77777777" w:rsidR="00566102" w:rsidRPr="005A27BC" w:rsidRDefault="00566102" w:rsidP="00CE3E6C">
            <w:pPr>
              <w:rPr>
                <w:sz w:val="18"/>
                <w:lang w:val="bg-BG"/>
              </w:rPr>
            </w:pPr>
          </w:p>
        </w:tc>
      </w:tr>
      <w:tr w:rsidR="00566102" w:rsidRPr="005A27BC" w14:paraId="4F47488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8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8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8A" w14:textId="77777777" w:rsidR="00566102" w:rsidRPr="005A27BC" w:rsidRDefault="00566102" w:rsidP="00CE3E6C">
            <w:pPr>
              <w:rPr>
                <w:sz w:val="18"/>
                <w:lang w:val="bg-BG"/>
              </w:rPr>
            </w:pPr>
            <w:r w:rsidRPr="005A27BC">
              <w:rPr>
                <w:sz w:val="18"/>
              </w:rPr>
              <w:t>POE захранване</w:t>
            </w:r>
          </w:p>
        </w:tc>
        <w:tc>
          <w:tcPr>
            <w:tcW w:w="2063" w:type="dxa"/>
            <w:vMerge/>
            <w:tcBorders>
              <w:top w:val="nil"/>
              <w:left w:val="single" w:sz="4" w:space="0" w:color="auto"/>
              <w:bottom w:val="single" w:sz="4" w:space="0" w:color="auto"/>
              <w:right w:val="single" w:sz="4" w:space="0" w:color="auto"/>
            </w:tcBorders>
            <w:vAlign w:val="center"/>
            <w:hideMark/>
          </w:tcPr>
          <w:p w14:paraId="4F47488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8C" w14:textId="77777777" w:rsidR="00566102" w:rsidRPr="005A27BC" w:rsidRDefault="00566102" w:rsidP="00CE3E6C">
            <w:pPr>
              <w:rPr>
                <w:sz w:val="18"/>
                <w:lang w:val="bg-BG"/>
              </w:rPr>
            </w:pPr>
          </w:p>
        </w:tc>
      </w:tr>
      <w:tr w:rsidR="00566102" w:rsidRPr="005A27BC" w14:paraId="4F47489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8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8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90" w14:textId="77777777" w:rsidR="00566102" w:rsidRPr="005A27BC" w:rsidRDefault="00566102" w:rsidP="00CE3E6C">
            <w:pPr>
              <w:rPr>
                <w:sz w:val="18"/>
                <w:lang w:val="bg-BG"/>
              </w:rPr>
            </w:pPr>
            <w:r w:rsidRPr="005A27BC">
              <w:rPr>
                <w:sz w:val="18"/>
                <w:lang w:val="bg-BG"/>
              </w:rPr>
              <w:t>Поддръжка на 802.11n</w:t>
            </w:r>
          </w:p>
        </w:tc>
        <w:tc>
          <w:tcPr>
            <w:tcW w:w="2063" w:type="dxa"/>
            <w:vMerge/>
            <w:tcBorders>
              <w:top w:val="nil"/>
              <w:left w:val="single" w:sz="4" w:space="0" w:color="auto"/>
              <w:bottom w:val="single" w:sz="4" w:space="0" w:color="auto"/>
              <w:right w:val="single" w:sz="4" w:space="0" w:color="auto"/>
            </w:tcBorders>
            <w:vAlign w:val="center"/>
            <w:hideMark/>
          </w:tcPr>
          <w:p w14:paraId="4F47489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92" w14:textId="77777777" w:rsidR="00566102" w:rsidRPr="005A27BC" w:rsidRDefault="00566102" w:rsidP="00CE3E6C">
            <w:pPr>
              <w:rPr>
                <w:sz w:val="18"/>
                <w:lang w:val="bg-BG"/>
              </w:rPr>
            </w:pPr>
          </w:p>
        </w:tc>
      </w:tr>
      <w:tr w:rsidR="00566102" w:rsidRPr="005A27BC" w14:paraId="4F47489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9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9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96" w14:textId="77777777" w:rsidR="00566102" w:rsidRPr="005A27BC" w:rsidRDefault="00566102" w:rsidP="00CE3E6C">
            <w:pPr>
              <w:rPr>
                <w:sz w:val="18"/>
                <w:lang w:val="bg-BG"/>
              </w:rPr>
            </w:pPr>
            <w:r w:rsidRPr="005A27BC">
              <w:rPr>
                <w:sz w:val="18"/>
                <w:lang w:val="bg-BG"/>
              </w:rPr>
              <w:t>За външен монтаж</w:t>
            </w:r>
          </w:p>
        </w:tc>
        <w:tc>
          <w:tcPr>
            <w:tcW w:w="2063" w:type="dxa"/>
            <w:vMerge/>
            <w:tcBorders>
              <w:top w:val="nil"/>
              <w:left w:val="single" w:sz="4" w:space="0" w:color="auto"/>
              <w:bottom w:val="single" w:sz="4" w:space="0" w:color="auto"/>
              <w:right w:val="single" w:sz="4" w:space="0" w:color="auto"/>
            </w:tcBorders>
            <w:vAlign w:val="center"/>
            <w:hideMark/>
          </w:tcPr>
          <w:p w14:paraId="4F47489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98" w14:textId="77777777" w:rsidR="00566102" w:rsidRPr="005A27BC" w:rsidRDefault="00566102" w:rsidP="00CE3E6C">
            <w:pPr>
              <w:rPr>
                <w:sz w:val="18"/>
                <w:lang w:val="bg-BG"/>
              </w:rPr>
            </w:pPr>
          </w:p>
        </w:tc>
      </w:tr>
      <w:tr w:rsidR="00566102" w:rsidRPr="005A27BC" w14:paraId="4F47489F"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89A" w14:textId="77777777" w:rsidR="00566102" w:rsidRPr="005A27BC" w:rsidRDefault="00566102" w:rsidP="00CE3E6C">
            <w:pPr>
              <w:rPr>
                <w:sz w:val="18"/>
                <w:lang w:val="bg-BG"/>
              </w:rPr>
            </w:pPr>
            <w:r w:rsidRPr="005A27BC">
              <w:rPr>
                <w:sz w:val="18"/>
                <w:lang w:val="bg-BG"/>
              </w:rPr>
              <w:t>47</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89B" w14:textId="77777777" w:rsidR="00566102" w:rsidRPr="005A27BC" w:rsidRDefault="00566102" w:rsidP="00CE3E6C">
            <w:pPr>
              <w:rPr>
                <w:sz w:val="18"/>
                <w:lang w:val="bg-BG"/>
              </w:rPr>
            </w:pPr>
            <w:r w:rsidRPr="005A27BC">
              <w:rPr>
                <w:sz w:val="18"/>
              </w:rPr>
              <w:t>Антена за безжично устройство</w:t>
            </w:r>
          </w:p>
        </w:tc>
        <w:tc>
          <w:tcPr>
            <w:tcW w:w="2693" w:type="dxa"/>
            <w:tcBorders>
              <w:top w:val="nil"/>
              <w:left w:val="nil"/>
              <w:bottom w:val="single" w:sz="4" w:space="0" w:color="auto"/>
              <w:right w:val="single" w:sz="4" w:space="0" w:color="auto"/>
            </w:tcBorders>
            <w:shd w:val="clear" w:color="auto" w:fill="auto"/>
            <w:vAlign w:val="center"/>
            <w:hideMark/>
          </w:tcPr>
          <w:p w14:paraId="4F47489C" w14:textId="77777777" w:rsidR="00566102" w:rsidRPr="005A27BC" w:rsidRDefault="00566102" w:rsidP="00CE3E6C">
            <w:pPr>
              <w:rPr>
                <w:sz w:val="18"/>
                <w:lang w:val="bg-BG"/>
              </w:rPr>
            </w:pPr>
            <w:r w:rsidRPr="005A27BC">
              <w:rPr>
                <w:sz w:val="18"/>
                <w:lang w:val="ru-RU"/>
              </w:rPr>
              <w:t>За пренос на данни на 50+ км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9D"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9E" w14:textId="77777777" w:rsidR="00566102" w:rsidRPr="005A27BC" w:rsidRDefault="00566102" w:rsidP="00CE3E6C">
            <w:pPr>
              <w:rPr>
                <w:sz w:val="18"/>
                <w:lang w:val="bg-BG"/>
              </w:rPr>
            </w:pPr>
            <w:r w:rsidRPr="005A27BC">
              <w:rPr>
                <w:sz w:val="18"/>
              </w:rPr>
              <w:t> </w:t>
            </w:r>
          </w:p>
        </w:tc>
      </w:tr>
      <w:tr w:rsidR="00566102" w:rsidRPr="005A27BC" w14:paraId="4F4748A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A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A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A2" w14:textId="77777777" w:rsidR="00566102" w:rsidRPr="005A27BC" w:rsidRDefault="00566102" w:rsidP="00CE3E6C">
            <w:pPr>
              <w:rPr>
                <w:sz w:val="18"/>
                <w:lang w:val="bg-BG"/>
              </w:rPr>
            </w:pPr>
            <w:r w:rsidRPr="005A27BC">
              <w:rPr>
                <w:sz w:val="18"/>
                <w:lang w:val="bg-BG"/>
              </w:rPr>
              <w:t>Брой поляризации: min. 2 бр (MIMO)</w:t>
            </w:r>
          </w:p>
        </w:tc>
        <w:tc>
          <w:tcPr>
            <w:tcW w:w="2063" w:type="dxa"/>
            <w:vMerge/>
            <w:tcBorders>
              <w:top w:val="nil"/>
              <w:left w:val="single" w:sz="4" w:space="0" w:color="auto"/>
              <w:bottom w:val="single" w:sz="4" w:space="0" w:color="auto"/>
              <w:right w:val="single" w:sz="4" w:space="0" w:color="auto"/>
            </w:tcBorders>
            <w:vAlign w:val="center"/>
            <w:hideMark/>
          </w:tcPr>
          <w:p w14:paraId="4F4748A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A4" w14:textId="77777777" w:rsidR="00566102" w:rsidRPr="005A27BC" w:rsidRDefault="00566102" w:rsidP="00CE3E6C">
            <w:pPr>
              <w:rPr>
                <w:sz w:val="18"/>
                <w:lang w:val="bg-BG"/>
              </w:rPr>
            </w:pPr>
          </w:p>
        </w:tc>
      </w:tr>
      <w:tr w:rsidR="00566102" w:rsidRPr="005A27BC" w14:paraId="4F4748A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A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A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A8" w14:textId="77777777" w:rsidR="00566102" w:rsidRPr="005A27BC" w:rsidRDefault="00566102" w:rsidP="00CE3E6C">
            <w:pPr>
              <w:rPr>
                <w:sz w:val="18"/>
                <w:lang w:val="bg-BG"/>
              </w:rPr>
            </w:pPr>
            <w:r w:rsidRPr="005A27BC">
              <w:rPr>
                <w:sz w:val="18"/>
                <w:lang w:val="bg-BG"/>
              </w:rPr>
              <w:t>Усилване: min. 28 dBi</w:t>
            </w:r>
          </w:p>
        </w:tc>
        <w:tc>
          <w:tcPr>
            <w:tcW w:w="2063" w:type="dxa"/>
            <w:vMerge/>
            <w:tcBorders>
              <w:top w:val="nil"/>
              <w:left w:val="single" w:sz="4" w:space="0" w:color="auto"/>
              <w:bottom w:val="single" w:sz="4" w:space="0" w:color="auto"/>
              <w:right w:val="single" w:sz="4" w:space="0" w:color="auto"/>
            </w:tcBorders>
            <w:vAlign w:val="center"/>
            <w:hideMark/>
          </w:tcPr>
          <w:p w14:paraId="4F4748A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AA" w14:textId="77777777" w:rsidR="00566102" w:rsidRPr="005A27BC" w:rsidRDefault="00566102" w:rsidP="00CE3E6C">
            <w:pPr>
              <w:rPr>
                <w:sz w:val="18"/>
                <w:lang w:val="bg-BG"/>
              </w:rPr>
            </w:pPr>
          </w:p>
        </w:tc>
      </w:tr>
      <w:tr w:rsidR="00566102" w:rsidRPr="005A27BC" w14:paraId="4F4748B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A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A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AE" w14:textId="77777777" w:rsidR="00566102" w:rsidRPr="005A27BC" w:rsidRDefault="00566102" w:rsidP="00CE3E6C">
            <w:pPr>
              <w:rPr>
                <w:sz w:val="18"/>
                <w:lang w:val="bg-BG"/>
              </w:rPr>
            </w:pPr>
            <w:r w:rsidRPr="005A27BC">
              <w:rPr>
                <w:sz w:val="18"/>
                <w:lang w:val="bg-BG"/>
              </w:rPr>
              <w:t>Издръжливост на вятър: мин. 180 км/ч</w:t>
            </w:r>
          </w:p>
        </w:tc>
        <w:tc>
          <w:tcPr>
            <w:tcW w:w="2063" w:type="dxa"/>
            <w:vMerge/>
            <w:tcBorders>
              <w:top w:val="nil"/>
              <w:left w:val="single" w:sz="4" w:space="0" w:color="auto"/>
              <w:bottom w:val="single" w:sz="4" w:space="0" w:color="auto"/>
              <w:right w:val="single" w:sz="4" w:space="0" w:color="auto"/>
            </w:tcBorders>
            <w:vAlign w:val="center"/>
            <w:hideMark/>
          </w:tcPr>
          <w:p w14:paraId="4F4748A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B0" w14:textId="77777777" w:rsidR="00566102" w:rsidRPr="005A27BC" w:rsidRDefault="00566102" w:rsidP="00CE3E6C">
            <w:pPr>
              <w:rPr>
                <w:sz w:val="18"/>
                <w:lang w:val="bg-BG"/>
              </w:rPr>
            </w:pPr>
          </w:p>
        </w:tc>
      </w:tr>
      <w:tr w:rsidR="00566102" w:rsidRPr="005A27BC" w14:paraId="4F4748B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B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B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B4" w14:textId="77777777" w:rsidR="00566102" w:rsidRPr="005A27BC" w:rsidRDefault="00566102" w:rsidP="00CE3E6C">
            <w:pPr>
              <w:rPr>
                <w:sz w:val="18"/>
                <w:lang w:val="bg-BG"/>
              </w:rPr>
            </w:pPr>
            <w:r w:rsidRPr="005A27BC">
              <w:rPr>
                <w:sz w:val="18"/>
                <w:lang w:val="bg-BG"/>
              </w:rPr>
              <w:t>Ъгъл на лъча до 3db : 5 градуса</w:t>
            </w:r>
          </w:p>
        </w:tc>
        <w:tc>
          <w:tcPr>
            <w:tcW w:w="2063" w:type="dxa"/>
            <w:vMerge/>
            <w:tcBorders>
              <w:top w:val="nil"/>
              <w:left w:val="single" w:sz="4" w:space="0" w:color="auto"/>
              <w:bottom w:val="single" w:sz="4" w:space="0" w:color="auto"/>
              <w:right w:val="single" w:sz="4" w:space="0" w:color="auto"/>
            </w:tcBorders>
            <w:vAlign w:val="center"/>
            <w:hideMark/>
          </w:tcPr>
          <w:p w14:paraId="4F4748B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B6" w14:textId="77777777" w:rsidR="00566102" w:rsidRPr="005A27BC" w:rsidRDefault="00566102" w:rsidP="00CE3E6C">
            <w:pPr>
              <w:rPr>
                <w:sz w:val="18"/>
                <w:lang w:val="bg-BG"/>
              </w:rPr>
            </w:pPr>
          </w:p>
        </w:tc>
      </w:tr>
      <w:tr w:rsidR="00566102" w:rsidRPr="005A27BC" w14:paraId="4F4748BD" w14:textId="77777777" w:rsidTr="00CE3E6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B8" w14:textId="77777777" w:rsidR="00566102" w:rsidRPr="005A27BC" w:rsidRDefault="00566102" w:rsidP="00CE3E6C">
            <w:pPr>
              <w:rPr>
                <w:sz w:val="18"/>
                <w:lang w:val="bg-BG"/>
              </w:rPr>
            </w:pPr>
            <w:r w:rsidRPr="005A27BC">
              <w:rPr>
                <w:sz w:val="18"/>
                <w:lang w:val="bg-BG"/>
              </w:rPr>
              <w:t>48</w:t>
            </w:r>
          </w:p>
        </w:tc>
        <w:tc>
          <w:tcPr>
            <w:tcW w:w="2941" w:type="dxa"/>
            <w:tcBorders>
              <w:top w:val="nil"/>
              <w:left w:val="nil"/>
              <w:bottom w:val="single" w:sz="4" w:space="0" w:color="auto"/>
              <w:right w:val="single" w:sz="4" w:space="0" w:color="auto"/>
            </w:tcBorders>
            <w:shd w:val="clear" w:color="auto" w:fill="auto"/>
            <w:vAlign w:val="center"/>
            <w:hideMark/>
          </w:tcPr>
          <w:p w14:paraId="4F4748B9" w14:textId="77777777" w:rsidR="00566102" w:rsidRPr="005A27BC" w:rsidRDefault="00566102" w:rsidP="00CE3E6C">
            <w:pPr>
              <w:rPr>
                <w:sz w:val="18"/>
                <w:lang w:val="bg-BG"/>
              </w:rPr>
            </w:pPr>
            <w:r w:rsidRPr="005A27BC">
              <w:rPr>
                <w:sz w:val="18"/>
                <w:lang w:val="ru-RU"/>
              </w:rPr>
              <w:t>Хард диск за DVR/NVR 1 TB</w:t>
            </w:r>
          </w:p>
        </w:tc>
        <w:tc>
          <w:tcPr>
            <w:tcW w:w="2693" w:type="dxa"/>
            <w:tcBorders>
              <w:top w:val="nil"/>
              <w:left w:val="nil"/>
              <w:bottom w:val="single" w:sz="4" w:space="0" w:color="auto"/>
              <w:right w:val="single" w:sz="4" w:space="0" w:color="auto"/>
            </w:tcBorders>
            <w:shd w:val="clear" w:color="auto" w:fill="auto"/>
            <w:vAlign w:val="center"/>
            <w:hideMark/>
          </w:tcPr>
          <w:p w14:paraId="4F4748BA" w14:textId="77777777" w:rsidR="00566102" w:rsidRPr="005A27BC" w:rsidRDefault="00566102" w:rsidP="00CE3E6C">
            <w:pPr>
              <w:rPr>
                <w:sz w:val="18"/>
                <w:lang w:val="bg-BG"/>
              </w:rPr>
            </w:pPr>
            <w:r w:rsidRPr="005A27BC">
              <w:rPr>
                <w:sz w:val="18"/>
              </w:rPr>
              <w:t xml:space="preserve">Предназначен за видеонаблюдение, SATA </w:t>
            </w:r>
          </w:p>
        </w:tc>
        <w:tc>
          <w:tcPr>
            <w:tcW w:w="2063" w:type="dxa"/>
            <w:tcBorders>
              <w:top w:val="nil"/>
              <w:left w:val="nil"/>
              <w:bottom w:val="single" w:sz="4" w:space="0" w:color="auto"/>
              <w:right w:val="single" w:sz="4" w:space="0" w:color="auto"/>
            </w:tcBorders>
            <w:shd w:val="clear" w:color="auto" w:fill="auto"/>
            <w:noWrap/>
            <w:vAlign w:val="center"/>
            <w:hideMark/>
          </w:tcPr>
          <w:p w14:paraId="4F4748BB"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BC" w14:textId="77777777" w:rsidR="00566102" w:rsidRPr="005A27BC" w:rsidRDefault="00566102" w:rsidP="00CE3E6C">
            <w:pPr>
              <w:rPr>
                <w:sz w:val="18"/>
                <w:lang w:val="bg-BG"/>
              </w:rPr>
            </w:pPr>
            <w:r w:rsidRPr="005A27BC">
              <w:rPr>
                <w:sz w:val="18"/>
              </w:rPr>
              <w:t> </w:t>
            </w:r>
          </w:p>
        </w:tc>
      </w:tr>
      <w:tr w:rsidR="00566102" w:rsidRPr="005A27BC" w14:paraId="4F4748C3" w14:textId="77777777" w:rsidTr="00CE3E6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BE" w14:textId="77777777" w:rsidR="00566102" w:rsidRPr="005A27BC" w:rsidRDefault="00566102" w:rsidP="00CE3E6C">
            <w:pPr>
              <w:rPr>
                <w:sz w:val="18"/>
                <w:lang w:val="bg-BG"/>
              </w:rPr>
            </w:pPr>
            <w:r w:rsidRPr="005A27BC">
              <w:rPr>
                <w:sz w:val="18"/>
                <w:lang w:val="bg-BG"/>
              </w:rPr>
              <w:t>49</w:t>
            </w:r>
          </w:p>
        </w:tc>
        <w:tc>
          <w:tcPr>
            <w:tcW w:w="2941" w:type="dxa"/>
            <w:tcBorders>
              <w:top w:val="nil"/>
              <w:left w:val="nil"/>
              <w:bottom w:val="single" w:sz="4" w:space="0" w:color="auto"/>
              <w:right w:val="single" w:sz="4" w:space="0" w:color="auto"/>
            </w:tcBorders>
            <w:shd w:val="clear" w:color="auto" w:fill="auto"/>
            <w:vAlign w:val="center"/>
            <w:hideMark/>
          </w:tcPr>
          <w:p w14:paraId="4F4748BF" w14:textId="77777777" w:rsidR="00566102" w:rsidRPr="005A27BC" w:rsidRDefault="00566102" w:rsidP="00CE3E6C">
            <w:pPr>
              <w:rPr>
                <w:sz w:val="18"/>
                <w:lang w:val="bg-BG"/>
              </w:rPr>
            </w:pPr>
            <w:r w:rsidRPr="005A27BC">
              <w:rPr>
                <w:sz w:val="18"/>
                <w:lang w:val="ru-RU"/>
              </w:rPr>
              <w:t>Хард диск за DVR/NVR 2 TB</w:t>
            </w:r>
          </w:p>
        </w:tc>
        <w:tc>
          <w:tcPr>
            <w:tcW w:w="2693" w:type="dxa"/>
            <w:tcBorders>
              <w:top w:val="nil"/>
              <w:left w:val="nil"/>
              <w:bottom w:val="single" w:sz="4" w:space="0" w:color="auto"/>
              <w:right w:val="single" w:sz="4" w:space="0" w:color="auto"/>
            </w:tcBorders>
            <w:shd w:val="clear" w:color="auto" w:fill="auto"/>
            <w:vAlign w:val="center"/>
            <w:hideMark/>
          </w:tcPr>
          <w:p w14:paraId="4F4748C0" w14:textId="77777777" w:rsidR="00566102" w:rsidRPr="005A27BC" w:rsidRDefault="00566102" w:rsidP="00CE3E6C">
            <w:pPr>
              <w:rPr>
                <w:sz w:val="18"/>
                <w:lang w:val="bg-BG"/>
              </w:rPr>
            </w:pPr>
            <w:r w:rsidRPr="005A27BC">
              <w:rPr>
                <w:sz w:val="18"/>
              </w:rPr>
              <w:t xml:space="preserve">Предназначен за видеонаблюдение, SATA </w:t>
            </w:r>
          </w:p>
        </w:tc>
        <w:tc>
          <w:tcPr>
            <w:tcW w:w="2063" w:type="dxa"/>
            <w:tcBorders>
              <w:top w:val="nil"/>
              <w:left w:val="nil"/>
              <w:bottom w:val="single" w:sz="4" w:space="0" w:color="auto"/>
              <w:right w:val="single" w:sz="4" w:space="0" w:color="auto"/>
            </w:tcBorders>
            <w:shd w:val="clear" w:color="auto" w:fill="auto"/>
            <w:noWrap/>
            <w:vAlign w:val="center"/>
            <w:hideMark/>
          </w:tcPr>
          <w:p w14:paraId="4F4748C1"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C2" w14:textId="77777777" w:rsidR="00566102" w:rsidRPr="005A27BC" w:rsidRDefault="00566102" w:rsidP="00CE3E6C">
            <w:pPr>
              <w:rPr>
                <w:sz w:val="18"/>
                <w:lang w:val="bg-BG"/>
              </w:rPr>
            </w:pPr>
            <w:r w:rsidRPr="005A27BC">
              <w:rPr>
                <w:sz w:val="18"/>
              </w:rPr>
              <w:t> </w:t>
            </w:r>
          </w:p>
        </w:tc>
      </w:tr>
      <w:tr w:rsidR="00566102" w:rsidRPr="005A27BC" w14:paraId="4F4748C9" w14:textId="77777777" w:rsidTr="00CE3E6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C4" w14:textId="77777777" w:rsidR="00566102" w:rsidRPr="005A27BC" w:rsidRDefault="00566102" w:rsidP="00CE3E6C">
            <w:pPr>
              <w:rPr>
                <w:sz w:val="18"/>
                <w:lang w:val="bg-BG"/>
              </w:rPr>
            </w:pPr>
            <w:r w:rsidRPr="005A27BC">
              <w:rPr>
                <w:sz w:val="18"/>
                <w:lang w:val="bg-BG"/>
              </w:rPr>
              <w:t>50</w:t>
            </w:r>
          </w:p>
        </w:tc>
        <w:tc>
          <w:tcPr>
            <w:tcW w:w="2941" w:type="dxa"/>
            <w:tcBorders>
              <w:top w:val="nil"/>
              <w:left w:val="nil"/>
              <w:bottom w:val="single" w:sz="4" w:space="0" w:color="auto"/>
              <w:right w:val="single" w:sz="4" w:space="0" w:color="auto"/>
            </w:tcBorders>
            <w:shd w:val="clear" w:color="auto" w:fill="auto"/>
            <w:vAlign w:val="center"/>
            <w:hideMark/>
          </w:tcPr>
          <w:p w14:paraId="4F4748C5" w14:textId="77777777" w:rsidR="00566102" w:rsidRPr="005A27BC" w:rsidRDefault="00566102" w:rsidP="00CE3E6C">
            <w:pPr>
              <w:rPr>
                <w:sz w:val="18"/>
                <w:lang w:val="bg-BG"/>
              </w:rPr>
            </w:pPr>
            <w:r w:rsidRPr="005A27BC">
              <w:rPr>
                <w:sz w:val="18"/>
                <w:lang w:val="ru-RU"/>
              </w:rPr>
              <w:t>Хард диск за DVR/NVR 3 TB</w:t>
            </w:r>
          </w:p>
        </w:tc>
        <w:tc>
          <w:tcPr>
            <w:tcW w:w="2693" w:type="dxa"/>
            <w:tcBorders>
              <w:top w:val="nil"/>
              <w:left w:val="nil"/>
              <w:bottom w:val="single" w:sz="4" w:space="0" w:color="auto"/>
              <w:right w:val="single" w:sz="4" w:space="0" w:color="auto"/>
            </w:tcBorders>
            <w:shd w:val="clear" w:color="auto" w:fill="auto"/>
            <w:vAlign w:val="center"/>
            <w:hideMark/>
          </w:tcPr>
          <w:p w14:paraId="4F4748C6" w14:textId="77777777" w:rsidR="00566102" w:rsidRPr="005A27BC" w:rsidRDefault="00566102" w:rsidP="00CE3E6C">
            <w:pPr>
              <w:rPr>
                <w:sz w:val="18"/>
                <w:lang w:val="bg-BG"/>
              </w:rPr>
            </w:pPr>
            <w:r w:rsidRPr="005A27BC">
              <w:rPr>
                <w:sz w:val="18"/>
              </w:rPr>
              <w:t xml:space="preserve">Предназначен за видеонаблюдение, SATA </w:t>
            </w:r>
          </w:p>
        </w:tc>
        <w:tc>
          <w:tcPr>
            <w:tcW w:w="2063" w:type="dxa"/>
            <w:tcBorders>
              <w:top w:val="nil"/>
              <w:left w:val="nil"/>
              <w:bottom w:val="single" w:sz="4" w:space="0" w:color="auto"/>
              <w:right w:val="single" w:sz="4" w:space="0" w:color="auto"/>
            </w:tcBorders>
            <w:shd w:val="clear" w:color="auto" w:fill="auto"/>
            <w:noWrap/>
            <w:vAlign w:val="center"/>
            <w:hideMark/>
          </w:tcPr>
          <w:p w14:paraId="4F4748C7"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C8" w14:textId="77777777" w:rsidR="00566102" w:rsidRPr="005A27BC" w:rsidRDefault="00566102" w:rsidP="00CE3E6C">
            <w:pPr>
              <w:rPr>
                <w:sz w:val="18"/>
                <w:lang w:val="bg-BG"/>
              </w:rPr>
            </w:pPr>
            <w:r w:rsidRPr="005A27BC">
              <w:rPr>
                <w:sz w:val="18"/>
              </w:rPr>
              <w:t> </w:t>
            </w:r>
          </w:p>
        </w:tc>
      </w:tr>
      <w:tr w:rsidR="00566102" w:rsidRPr="005A27BC" w14:paraId="4F4748CF" w14:textId="77777777" w:rsidTr="00CE3E6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CA" w14:textId="77777777" w:rsidR="00566102" w:rsidRPr="005A27BC" w:rsidRDefault="00566102" w:rsidP="00CE3E6C">
            <w:pPr>
              <w:rPr>
                <w:sz w:val="18"/>
                <w:lang w:val="bg-BG"/>
              </w:rPr>
            </w:pPr>
            <w:r w:rsidRPr="005A27BC">
              <w:rPr>
                <w:sz w:val="18"/>
                <w:lang w:val="bg-BG"/>
              </w:rPr>
              <w:t>51</w:t>
            </w:r>
          </w:p>
        </w:tc>
        <w:tc>
          <w:tcPr>
            <w:tcW w:w="2941" w:type="dxa"/>
            <w:tcBorders>
              <w:top w:val="nil"/>
              <w:left w:val="nil"/>
              <w:bottom w:val="single" w:sz="4" w:space="0" w:color="auto"/>
              <w:right w:val="single" w:sz="4" w:space="0" w:color="auto"/>
            </w:tcBorders>
            <w:shd w:val="clear" w:color="auto" w:fill="auto"/>
            <w:vAlign w:val="center"/>
            <w:hideMark/>
          </w:tcPr>
          <w:p w14:paraId="4F4748CB" w14:textId="77777777" w:rsidR="00566102" w:rsidRPr="005A27BC" w:rsidRDefault="00566102" w:rsidP="00CE3E6C">
            <w:pPr>
              <w:rPr>
                <w:sz w:val="18"/>
                <w:lang w:val="bg-BG"/>
              </w:rPr>
            </w:pPr>
            <w:r w:rsidRPr="005A27BC">
              <w:rPr>
                <w:sz w:val="18"/>
                <w:lang w:val="ru-RU"/>
              </w:rPr>
              <w:t>Хард диск за DVR/NVR 4 TB</w:t>
            </w:r>
          </w:p>
        </w:tc>
        <w:tc>
          <w:tcPr>
            <w:tcW w:w="2693" w:type="dxa"/>
            <w:tcBorders>
              <w:top w:val="nil"/>
              <w:left w:val="nil"/>
              <w:bottom w:val="single" w:sz="4" w:space="0" w:color="auto"/>
              <w:right w:val="single" w:sz="4" w:space="0" w:color="auto"/>
            </w:tcBorders>
            <w:shd w:val="clear" w:color="auto" w:fill="auto"/>
            <w:vAlign w:val="center"/>
            <w:hideMark/>
          </w:tcPr>
          <w:p w14:paraId="4F4748CC" w14:textId="77777777" w:rsidR="00566102" w:rsidRPr="005A27BC" w:rsidRDefault="00566102" w:rsidP="00CE3E6C">
            <w:pPr>
              <w:rPr>
                <w:sz w:val="18"/>
                <w:lang w:val="bg-BG"/>
              </w:rPr>
            </w:pPr>
            <w:r w:rsidRPr="005A27BC">
              <w:rPr>
                <w:sz w:val="18"/>
              </w:rPr>
              <w:t xml:space="preserve">Предназначен за видеонаблюдение, SATA </w:t>
            </w:r>
          </w:p>
        </w:tc>
        <w:tc>
          <w:tcPr>
            <w:tcW w:w="2063" w:type="dxa"/>
            <w:tcBorders>
              <w:top w:val="nil"/>
              <w:left w:val="nil"/>
              <w:bottom w:val="single" w:sz="4" w:space="0" w:color="auto"/>
              <w:right w:val="single" w:sz="4" w:space="0" w:color="auto"/>
            </w:tcBorders>
            <w:shd w:val="clear" w:color="auto" w:fill="auto"/>
            <w:noWrap/>
            <w:vAlign w:val="center"/>
            <w:hideMark/>
          </w:tcPr>
          <w:p w14:paraId="4F4748CD"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CE" w14:textId="77777777" w:rsidR="00566102" w:rsidRPr="005A27BC" w:rsidRDefault="00566102" w:rsidP="00CE3E6C">
            <w:pPr>
              <w:rPr>
                <w:sz w:val="18"/>
                <w:lang w:val="bg-BG"/>
              </w:rPr>
            </w:pPr>
            <w:r w:rsidRPr="005A27BC">
              <w:rPr>
                <w:sz w:val="18"/>
              </w:rPr>
              <w:t> </w:t>
            </w:r>
          </w:p>
        </w:tc>
      </w:tr>
      <w:tr w:rsidR="00566102" w:rsidRPr="005A27BC" w14:paraId="4F4748D5" w14:textId="77777777" w:rsidTr="00CE3E6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8D0" w14:textId="77777777" w:rsidR="00566102" w:rsidRPr="005A27BC" w:rsidRDefault="00566102" w:rsidP="00CE3E6C">
            <w:pPr>
              <w:rPr>
                <w:sz w:val="18"/>
                <w:lang w:val="bg-BG"/>
              </w:rPr>
            </w:pPr>
            <w:r w:rsidRPr="005A27BC">
              <w:rPr>
                <w:sz w:val="18"/>
                <w:lang w:val="bg-BG"/>
              </w:rPr>
              <w:t>52</w:t>
            </w:r>
          </w:p>
        </w:tc>
        <w:tc>
          <w:tcPr>
            <w:tcW w:w="2941" w:type="dxa"/>
            <w:tcBorders>
              <w:top w:val="nil"/>
              <w:left w:val="nil"/>
              <w:bottom w:val="single" w:sz="4" w:space="0" w:color="auto"/>
              <w:right w:val="single" w:sz="4" w:space="0" w:color="auto"/>
            </w:tcBorders>
            <w:shd w:val="clear" w:color="auto" w:fill="auto"/>
            <w:vAlign w:val="center"/>
            <w:hideMark/>
          </w:tcPr>
          <w:p w14:paraId="4F4748D1" w14:textId="77777777" w:rsidR="00566102" w:rsidRPr="005A27BC" w:rsidRDefault="00566102" w:rsidP="00CE3E6C">
            <w:pPr>
              <w:rPr>
                <w:sz w:val="18"/>
                <w:lang w:val="bg-BG"/>
              </w:rPr>
            </w:pPr>
            <w:r w:rsidRPr="005A27BC">
              <w:rPr>
                <w:sz w:val="18"/>
              </w:rPr>
              <w:t>Video Balun CCTV</w:t>
            </w:r>
          </w:p>
        </w:tc>
        <w:tc>
          <w:tcPr>
            <w:tcW w:w="2693" w:type="dxa"/>
            <w:tcBorders>
              <w:top w:val="nil"/>
              <w:left w:val="nil"/>
              <w:bottom w:val="single" w:sz="4" w:space="0" w:color="auto"/>
              <w:right w:val="single" w:sz="4" w:space="0" w:color="auto"/>
            </w:tcBorders>
            <w:shd w:val="clear" w:color="auto" w:fill="auto"/>
            <w:noWrap/>
            <w:vAlign w:val="center"/>
            <w:hideMark/>
          </w:tcPr>
          <w:p w14:paraId="4F4748D2" w14:textId="5087A0A5" w:rsidR="00566102" w:rsidRPr="005A27BC" w:rsidRDefault="00566102" w:rsidP="007C09EC">
            <w:pPr>
              <w:jc w:val="center"/>
              <w:rPr>
                <w:sz w:val="18"/>
                <w:lang w:val="bg-BG"/>
              </w:rPr>
            </w:pPr>
            <w:r w:rsidRPr="005A27BC">
              <w:rPr>
                <w:sz w:val="18"/>
              </w:rPr>
              <w:t> </w:t>
            </w:r>
            <w:r w:rsidR="00C0220D" w:rsidRPr="005A27BC">
              <w:rPr>
                <w:sz w:val="20"/>
                <w:szCs w:val="20"/>
                <w:lang w:val="bg-BG"/>
              </w:rPr>
              <w:t>х</w:t>
            </w:r>
          </w:p>
        </w:tc>
        <w:tc>
          <w:tcPr>
            <w:tcW w:w="2063" w:type="dxa"/>
            <w:tcBorders>
              <w:top w:val="nil"/>
              <w:left w:val="nil"/>
              <w:bottom w:val="single" w:sz="4" w:space="0" w:color="auto"/>
              <w:right w:val="single" w:sz="4" w:space="0" w:color="auto"/>
            </w:tcBorders>
            <w:shd w:val="clear" w:color="auto" w:fill="auto"/>
            <w:noWrap/>
            <w:vAlign w:val="center"/>
            <w:hideMark/>
          </w:tcPr>
          <w:p w14:paraId="4F4748D3"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8D4" w14:textId="77777777" w:rsidR="00566102" w:rsidRPr="005A27BC" w:rsidRDefault="00566102" w:rsidP="00CE3E6C">
            <w:pPr>
              <w:rPr>
                <w:sz w:val="18"/>
                <w:lang w:val="bg-BG"/>
              </w:rPr>
            </w:pPr>
            <w:r w:rsidRPr="005A27BC">
              <w:rPr>
                <w:sz w:val="18"/>
              </w:rPr>
              <w:t> </w:t>
            </w:r>
          </w:p>
        </w:tc>
      </w:tr>
      <w:tr w:rsidR="00566102" w:rsidRPr="005A27BC" w14:paraId="4F4748DB"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8D6" w14:textId="77777777" w:rsidR="00566102" w:rsidRPr="005A27BC" w:rsidRDefault="00566102" w:rsidP="00CE3E6C">
            <w:pPr>
              <w:rPr>
                <w:sz w:val="18"/>
                <w:lang w:val="bg-BG"/>
              </w:rPr>
            </w:pPr>
            <w:r w:rsidRPr="005A27BC">
              <w:rPr>
                <w:sz w:val="18"/>
                <w:lang w:val="bg-BG"/>
              </w:rPr>
              <w:t>53</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8D7" w14:textId="77777777" w:rsidR="00566102" w:rsidRPr="005A27BC" w:rsidRDefault="00566102" w:rsidP="00CE3E6C">
            <w:pPr>
              <w:rPr>
                <w:sz w:val="18"/>
                <w:lang w:val="bg-BG"/>
              </w:rPr>
            </w:pPr>
            <w:r w:rsidRPr="005A27BC">
              <w:rPr>
                <w:sz w:val="18"/>
                <w:lang w:val="ru-RU"/>
              </w:rPr>
              <w:t>Видео рекордер DVR за аналогови камери - 4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8D8" w14:textId="77777777" w:rsidR="00566102" w:rsidRPr="005A27BC" w:rsidRDefault="00566102" w:rsidP="00CE3E6C">
            <w:pPr>
              <w:rPr>
                <w:sz w:val="18"/>
                <w:lang w:val="bg-BG"/>
              </w:rPr>
            </w:pPr>
            <w:r w:rsidRPr="005A27BC">
              <w:rPr>
                <w:sz w:val="18"/>
                <w:lang w:val="ru-RU"/>
              </w:rPr>
              <w:t>за всеки канал: 25к/с @ WD1 (960×576)</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D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8DA" w14:textId="77777777" w:rsidR="00566102" w:rsidRPr="005A27BC" w:rsidRDefault="00566102" w:rsidP="00CE3E6C">
            <w:pPr>
              <w:rPr>
                <w:sz w:val="18"/>
                <w:lang w:val="bg-BG"/>
              </w:rPr>
            </w:pPr>
            <w:r w:rsidRPr="005A27BC">
              <w:rPr>
                <w:sz w:val="18"/>
              </w:rPr>
              <w:t> </w:t>
            </w:r>
          </w:p>
        </w:tc>
      </w:tr>
      <w:tr w:rsidR="00566102" w:rsidRPr="005A27BC" w14:paraId="4F4748E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D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D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DE" w14:textId="77777777" w:rsidR="00566102" w:rsidRPr="005A27BC" w:rsidRDefault="00566102" w:rsidP="00CE3E6C">
            <w:pPr>
              <w:rPr>
                <w:sz w:val="18"/>
                <w:lang w:val="bg-BG"/>
              </w:rPr>
            </w:pPr>
            <w:r w:rsidRPr="005A27BC">
              <w:rPr>
                <w:sz w:val="18"/>
                <w:lang w:val="bg-BG"/>
              </w:rPr>
              <w:t>компресия H.264</w:t>
            </w:r>
          </w:p>
        </w:tc>
        <w:tc>
          <w:tcPr>
            <w:tcW w:w="2063" w:type="dxa"/>
            <w:vMerge/>
            <w:tcBorders>
              <w:top w:val="nil"/>
              <w:left w:val="single" w:sz="4" w:space="0" w:color="auto"/>
              <w:bottom w:val="single" w:sz="4" w:space="0" w:color="auto"/>
              <w:right w:val="single" w:sz="4" w:space="0" w:color="auto"/>
            </w:tcBorders>
            <w:vAlign w:val="center"/>
            <w:hideMark/>
          </w:tcPr>
          <w:p w14:paraId="4F4748D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E0" w14:textId="77777777" w:rsidR="00566102" w:rsidRPr="005A27BC" w:rsidRDefault="00566102" w:rsidP="00CE3E6C">
            <w:pPr>
              <w:rPr>
                <w:sz w:val="18"/>
                <w:lang w:val="bg-BG"/>
              </w:rPr>
            </w:pPr>
          </w:p>
        </w:tc>
      </w:tr>
      <w:tr w:rsidR="00566102" w:rsidRPr="005A27BC" w14:paraId="4F4748E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E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E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E4" w14:textId="77777777" w:rsidR="00566102" w:rsidRPr="005A27BC" w:rsidRDefault="00566102" w:rsidP="00CE3E6C">
            <w:pPr>
              <w:rPr>
                <w:sz w:val="18"/>
                <w:lang w:val="bg-BG"/>
              </w:rPr>
            </w:pPr>
            <w:r w:rsidRPr="005A27BC">
              <w:rPr>
                <w:sz w:val="18"/>
                <w:lang w:val="bg-BG"/>
              </w:rPr>
              <w:t>поддръжка до 4ТВ HDD</w:t>
            </w:r>
          </w:p>
        </w:tc>
        <w:tc>
          <w:tcPr>
            <w:tcW w:w="2063" w:type="dxa"/>
            <w:vMerge/>
            <w:tcBorders>
              <w:top w:val="nil"/>
              <w:left w:val="single" w:sz="4" w:space="0" w:color="auto"/>
              <w:bottom w:val="single" w:sz="4" w:space="0" w:color="auto"/>
              <w:right w:val="single" w:sz="4" w:space="0" w:color="auto"/>
            </w:tcBorders>
            <w:vAlign w:val="center"/>
            <w:hideMark/>
          </w:tcPr>
          <w:p w14:paraId="4F4748E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E6" w14:textId="77777777" w:rsidR="00566102" w:rsidRPr="005A27BC" w:rsidRDefault="00566102" w:rsidP="00CE3E6C">
            <w:pPr>
              <w:rPr>
                <w:sz w:val="18"/>
                <w:lang w:val="bg-BG"/>
              </w:rPr>
            </w:pPr>
          </w:p>
        </w:tc>
      </w:tr>
      <w:tr w:rsidR="00566102" w:rsidRPr="005A27BC" w14:paraId="4F4748E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8E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E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EA" w14:textId="77777777" w:rsidR="00566102" w:rsidRPr="005A27BC" w:rsidRDefault="00566102" w:rsidP="00CE3E6C">
            <w:pPr>
              <w:rPr>
                <w:sz w:val="18"/>
                <w:lang w:val="bg-BG"/>
              </w:rPr>
            </w:pPr>
            <w:r w:rsidRPr="005A27BC">
              <w:rPr>
                <w:sz w:val="18"/>
              </w:rPr>
              <w:t>HDMI + VGA + BNC изходи</w:t>
            </w:r>
          </w:p>
        </w:tc>
        <w:tc>
          <w:tcPr>
            <w:tcW w:w="2063" w:type="dxa"/>
            <w:vMerge/>
            <w:tcBorders>
              <w:top w:val="nil"/>
              <w:left w:val="single" w:sz="4" w:space="0" w:color="auto"/>
              <w:bottom w:val="single" w:sz="4" w:space="0" w:color="auto"/>
              <w:right w:val="single" w:sz="4" w:space="0" w:color="auto"/>
            </w:tcBorders>
            <w:vAlign w:val="center"/>
            <w:hideMark/>
          </w:tcPr>
          <w:p w14:paraId="4F4748E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EC" w14:textId="77777777" w:rsidR="00566102" w:rsidRPr="005A27BC" w:rsidRDefault="00566102" w:rsidP="00CE3E6C">
            <w:pPr>
              <w:rPr>
                <w:sz w:val="18"/>
                <w:lang w:val="bg-BG"/>
              </w:rPr>
            </w:pPr>
          </w:p>
        </w:tc>
      </w:tr>
      <w:tr w:rsidR="00566102" w:rsidRPr="005A27BC" w14:paraId="4F4748F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E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E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F0" w14:textId="77777777" w:rsidR="00566102" w:rsidRPr="005A27BC" w:rsidRDefault="00566102" w:rsidP="00CE3E6C">
            <w:pPr>
              <w:rPr>
                <w:sz w:val="18"/>
                <w:lang w:val="bg-BG"/>
              </w:rPr>
            </w:pPr>
            <w:r w:rsidRPr="005A27BC">
              <w:rPr>
                <w:sz w:val="18"/>
                <w:lang w:val="bg-BG"/>
              </w:rPr>
              <w:t>възможност за 128 мрежови стрийма</w:t>
            </w:r>
          </w:p>
        </w:tc>
        <w:tc>
          <w:tcPr>
            <w:tcW w:w="2063" w:type="dxa"/>
            <w:vMerge/>
            <w:tcBorders>
              <w:top w:val="nil"/>
              <w:left w:val="single" w:sz="4" w:space="0" w:color="auto"/>
              <w:bottom w:val="single" w:sz="4" w:space="0" w:color="auto"/>
              <w:right w:val="single" w:sz="4" w:space="0" w:color="auto"/>
            </w:tcBorders>
            <w:vAlign w:val="center"/>
            <w:hideMark/>
          </w:tcPr>
          <w:p w14:paraId="4F4748F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F2" w14:textId="77777777" w:rsidR="00566102" w:rsidRPr="005A27BC" w:rsidRDefault="00566102" w:rsidP="00CE3E6C">
            <w:pPr>
              <w:rPr>
                <w:sz w:val="18"/>
                <w:lang w:val="bg-BG"/>
              </w:rPr>
            </w:pPr>
          </w:p>
        </w:tc>
      </w:tr>
      <w:tr w:rsidR="00566102" w:rsidRPr="005A27BC" w14:paraId="4F4748F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F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F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F6" w14:textId="77777777" w:rsidR="00566102" w:rsidRPr="005A27BC" w:rsidRDefault="00566102" w:rsidP="00CE3E6C">
            <w:pPr>
              <w:rPr>
                <w:sz w:val="18"/>
                <w:lang w:val="bg-BG"/>
              </w:rPr>
            </w:pPr>
            <w:r w:rsidRPr="005A27BC">
              <w:rPr>
                <w:sz w:val="18"/>
                <w:lang w:val="bg-BG"/>
              </w:rPr>
              <w:t>2 бр. USB порта за архивиране на записи</w:t>
            </w:r>
          </w:p>
        </w:tc>
        <w:tc>
          <w:tcPr>
            <w:tcW w:w="2063" w:type="dxa"/>
            <w:vMerge/>
            <w:tcBorders>
              <w:top w:val="nil"/>
              <w:left w:val="single" w:sz="4" w:space="0" w:color="auto"/>
              <w:bottom w:val="single" w:sz="4" w:space="0" w:color="auto"/>
              <w:right w:val="single" w:sz="4" w:space="0" w:color="auto"/>
            </w:tcBorders>
            <w:vAlign w:val="center"/>
            <w:hideMark/>
          </w:tcPr>
          <w:p w14:paraId="4F4748F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F8" w14:textId="77777777" w:rsidR="00566102" w:rsidRPr="005A27BC" w:rsidRDefault="00566102" w:rsidP="00CE3E6C">
            <w:pPr>
              <w:rPr>
                <w:sz w:val="18"/>
                <w:lang w:val="bg-BG"/>
              </w:rPr>
            </w:pPr>
          </w:p>
        </w:tc>
      </w:tr>
      <w:tr w:rsidR="00566102" w:rsidRPr="005A27BC" w14:paraId="4F4748F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8F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8F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8FC" w14:textId="77777777" w:rsidR="00566102" w:rsidRPr="005A27BC" w:rsidRDefault="00566102" w:rsidP="00CE3E6C">
            <w:pPr>
              <w:rPr>
                <w:sz w:val="18"/>
                <w:lang w:val="bg-BG"/>
              </w:rPr>
            </w:pPr>
            <w:r w:rsidRPr="005A27BC">
              <w:rPr>
                <w:sz w:val="18"/>
                <w:lang w:val="bg-BG"/>
              </w:rPr>
              <w:t>преглед и управление през Internet/мобилен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8F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8FE" w14:textId="77777777" w:rsidR="00566102" w:rsidRPr="005A27BC" w:rsidRDefault="00566102" w:rsidP="00CE3E6C">
            <w:pPr>
              <w:rPr>
                <w:sz w:val="18"/>
                <w:lang w:val="bg-BG"/>
              </w:rPr>
            </w:pPr>
          </w:p>
        </w:tc>
      </w:tr>
      <w:tr w:rsidR="00566102" w:rsidRPr="005A27BC" w14:paraId="4F47490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0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0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02" w14:textId="77777777" w:rsidR="00566102" w:rsidRPr="005A27BC" w:rsidRDefault="00566102" w:rsidP="00CE3E6C">
            <w:pPr>
              <w:rPr>
                <w:sz w:val="18"/>
                <w:lang w:val="bg-BG"/>
              </w:rPr>
            </w:pPr>
            <w:r w:rsidRPr="005A27BC">
              <w:rPr>
                <w:sz w:val="18"/>
                <w:lang w:val="bg-BG"/>
              </w:rPr>
              <w:t>графично меню на Български език</w:t>
            </w:r>
          </w:p>
        </w:tc>
        <w:tc>
          <w:tcPr>
            <w:tcW w:w="2063" w:type="dxa"/>
            <w:vMerge/>
            <w:tcBorders>
              <w:top w:val="nil"/>
              <w:left w:val="single" w:sz="4" w:space="0" w:color="auto"/>
              <w:bottom w:val="single" w:sz="4" w:space="0" w:color="auto"/>
              <w:right w:val="single" w:sz="4" w:space="0" w:color="auto"/>
            </w:tcBorders>
            <w:vAlign w:val="center"/>
            <w:hideMark/>
          </w:tcPr>
          <w:p w14:paraId="4F47490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04" w14:textId="77777777" w:rsidR="00566102" w:rsidRPr="005A27BC" w:rsidRDefault="00566102" w:rsidP="00CE3E6C">
            <w:pPr>
              <w:rPr>
                <w:sz w:val="18"/>
                <w:lang w:val="bg-BG"/>
              </w:rPr>
            </w:pPr>
          </w:p>
        </w:tc>
      </w:tr>
      <w:tr w:rsidR="00566102" w:rsidRPr="005A27BC" w14:paraId="4F47490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0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0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08" w14:textId="77777777" w:rsidR="00566102" w:rsidRPr="005A27BC" w:rsidRDefault="00566102" w:rsidP="00CE3E6C">
            <w:pPr>
              <w:rPr>
                <w:sz w:val="18"/>
                <w:lang w:val="bg-BG"/>
              </w:rPr>
            </w:pPr>
            <w:r w:rsidRPr="005A27BC">
              <w:rPr>
                <w:sz w:val="18"/>
                <w:lang w:val="bg-BG"/>
              </w:rPr>
              <w:t>1 канал аудио/1 аудио изход</w:t>
            </w:r>
          </w:p>
        </w:tc>
        <w:tc>
          <w:tcPr>
            <w:tcW w:w="2063" w:type="dxa"/>
            <w:vMerge/>
            <w:tcBorders>
              <w:top w:val="nil"/>
              <w:left w:val="single" w:sz="4" w:space="0" w:color="auto"/>
              <w:bottom w:val="single" w:sz="4" w:space="0" w:color="auto"/>
              <w:right w:val="single" w:sz="4" w:space="0" w:color="auto"/>
            </w:tcBorders>
            <w:vAlign w:val="center"/>
            <w:hideMark/>
          </w:tcPr>
          <w:p w14:paraId="4F47490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0A" w14:textId="77777777" w:rsidR="00566102" w:rsidRPr="005A27BC" w:rsidRDefault="00566102" w:rsidP="00CE3E6C">
            <w:pPr>
              <w:rPr>
                <w:sz w:val="18"/>
                <w:lang w:val="bg-BG"/>
              </w:rPr>
            </w:pPr>
          </w:p>
        </w:tc>
      </w:tr>
      <w:tr w:rsidR="00566102" w:rsidRPr="005A27BC" w14:paraId="4F474911"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90C" w14:textId="77777777" w:rsidR="00566102" w:rsidRPr="005A27BC" w:rsidRDefault="00566102" w:rsidP="00CE3E6C">
            <w:pPr>
              <w:rPr>
                <w:sz w:val="18"/>
                <w:lang w:val="bg-BG"/>
              </w:rPr>
            </w:pPr>
            <w:r w:rsidRPr="005A27BC">
              <w:rPr>
                <w:sz w:val="18"/>
                <w:lang w:val="bg-BG"/>
              </w:rPr>
              <w:t>54</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90D" w14:textId="77777777" w:rsidR="00566102" w:rsidRPr="005A27BC" w:rsidRDefault="00566102" w:rsidP="00CE3E6C">
            <w:pPr>
              <w:rPr>
                <w:sz w:val="18"/>
                <w:lang w:val="bg-BG"/>
              </w:rPr>
            </w:pPr>
            <w:r w:rsidRPr="005A27BC">
              <w:rPr>
                <w:sz w:val="18"/>
                <w:lang w:val="ru-RU"/>
              </w:rPr>
              <w:t>Видео рекордер DVR за аналогови камери - 8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90E" w14:textId="77777777" w:rsidR="00566102" w:rsidRPr="005A27BC" w:rsidRDefault="00566102" w:rsidP="00CE3E6C">
            <w:pPr>
              <w:rPr>
                <w:sz w:val="18"/>
                <w:lang w:val="bg-BG"/>
              </w:rPr>
            </w:pPr>
            <w:r w:rsidRPr="005A27BC">
              <w:rPr>
                <w:sz w:val="18"/>
                <w:lang w:val="ru-RU"/>
              </w:rPr>
              <w:t>за всеки канал: 25к/с @ WD1 (960×576)</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0F"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10" w14:textId="77777777" w:rsidR="00566102" w:rsidRPr="005A27BC" w:rsidRDefault="00566102" w:rsidP="00CE3E6C">
            <w:pPr>
              <w:rPr>
                <w:sz w:val="18"/>
                <w:lang w:val="bg-BG"/>
              </w:rPr>
            </w:pPr>
            <w:r w:rsidRPr="005A27BC">
              <w:rPr>
                <w:sz w:val="18"/>
              </w:rPr>
              <w:t> </w:t>
            </w:r>
          </w:p>
        </w:tc>
      </w:tr>
      <w:tr w:rsidR="00566102" w:rsidRPr="005A27BC" w14:paraId="4F47491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1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1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14" w14:textId="77777777" w:rsidR="00566102" w:rsidRPr="005A27BC" w:rsidRDefault="00566102" w:rsidP="00CE3E6C">
            <w:pPr>
              <w:rPr>
                <w:sz w:val="18"/>
                <w:lang w:val="bg-BG"/>
              </w:rPr>
            </w:pPr>
            <w:r w:rsidRPr="005A27BC">
              <w:rPr>
                <w:sz w:val="18"/>
                <w:lang w:val="bg-BG"/>
              </w:rPr>
              <w:t>компресия H.264</w:t>
            </w:r>
          </w:p>
        </w:tc>
        <w:tc>
          <w:tcPr>
            <w:tcW w:w="2063" w:type="dxa"/>
            <w:vMerge/>
            <w:tcBorders>
              <w:top w:val="nil"/>
              <w:left w:val="single" w:sz="4" w:space="0" w:color="auto"/>
              <w:bottom w:val="single" w:sz="4" w:space="0" w:color="auto"/>
              <w:right w:val="single" w:sz="4" w:space="0" w:color="auto"/>
            </w:tcBorders>
            <w:vAlign w:val="center"/>
            <w:hideMark/>
          </w:tcPr>
          <w:p w14:paraId="4F47491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16" w14:textId="77777777" w:rsidR="00566102" w:rsidRPr="005A27BC" w:rsidRDefault="00566102" w:rsidP="00CE3E6C">
            <w:pPr>
              <w:rPr>
                <w:sz w:val="18"/>
                <w:lang w:val="bg-BG"/>
              </w:rPr>
            </w:pPr>
          </w:p>
        </w:tc>
      </w:tr>
      <w:tr w:rsidR="00566102" w:rsidRPr="005A27BC" w14:paraId="4F47491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1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1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1A" w14:textId="77777777" w:rsidR="00566102" w:rsidRPr="005A27BC" w:rsidRDefault="00566102" w:rsidP="00CE3E6C">
            <w:pPr>
              <w:rPr>
                <w:sz w:val="18"/>
                <w:lang w:val="bg-BG"/>
              </w:rPr>
            </w:pPr>
            <w:r w:rsidRPr="005A27BC">
              <w:rPr>
                <w:sz w:val="18"/>
                <w:lang w:val="bg-BG"/>
              </w:rPr>
              <w:t>поддръжка до 4ТВ HDD</w:t>
            </w:r>
          </w:p>
        </w:tc>
        <w:tc>
          <w:tcPr>
            <w:tcW w:w="2063" w:type="dxa"/>
            <w:vMerge/>
            <w:tcBorders>
              <w:top w:val="nil"/>
              <w:left w:val="single" w:sz="4" w:space="0" w:color="auto"/>
              <w:bottom w:val="single" w:sz="4" w:space="0" w:color="auto"/>
              <w:right w:val="single" w:sz="4" w:space="0" w:color="auto"/>
            </w:tcBorders>
            <w:vAlign w:val="center"/>
            <w:hideMark/>
          </w:tcPr>
          <w:p w14:paraId="4F47491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1C" w14:textId="77777777" w:rsidR="00566102" w:rsidRPr="005A27BC" w:rsidRDefault="00566102" w:rsidP="00CE3E6C">
            <w:pPr>
              <w:rPr>
                <w:sz w:val="18"/>
                <w:lang w:val="bg-BG"/>
              </w:rPr>
            </w:pPr>
          </w:p>
        </w:tc>
      </w:tr>
      <w:tr w:rsidR="00566102" w:rsidRPr="005A27BC" w14:paraId="4F47492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1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1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20" w14:textId="77777777" w:rsidR="00566102" w:rsidRPr="005A27BC" w:rsidRDefault="00566102" w:rsidP="00CE3E6C">
            <w:pPr>
              <w:rPr>
                <w:sz w:val="18"/>
                <w:lang w:val="bg-BG"/>
              </w:rPr>
            </w:pPr>
            <w:r w:rsidRPr="005A27BC">
              <w:rPr>
                <w:sz w:val="18"/>
              </w:rPr>
              <w:t>HDMI + VGA + BNC изходи</w:t>
            </w:r>
          </w:p>
        </w:tc>
        <w:tc>
          <w:tcPr>
            <w:tcW w:w="2063" w:type="dxa"/>
            <w:vMerge/>
            <w:tcBorders>
              <w:top w:val="nil"/>
              <w:left w:val="single" w:sz="4" w:space="0" w:color="auto"/>
              <w:bottom w:val="single" w:sz="4" w:space="0" w:color="auto"/>
              <w:right w:val="single" w:sz="4" w:space="0" w:color="auto"/>
            </w:tcBorders>
            <w:vAlign w:val="center"/>
            <w:hideMark/>
          </w:tcPr>
          <w:p w14:paraId="4F47492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22" w14:textId="77777777" w:rsidR="00566102" w:rsidRPr="005A27BC" w:rsidRDefault="00566102" w:rsidP="00CE3E6C">
            <w:pPr>
              <w:rPr>
                <w:sz w:val="18"/>
                <w:lang w:val="bg-BG"/>
              </w:rPr>
            </w:pPr>
          </w:p>
        </w:tc>
      </w:tr>
      <w:tr w:rsidR="00566102" w:rsidRPr="005A27BC" w14:paraId="4F47492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2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2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26" w14:textId="77777777" w:rsidR="00566102" w:rsidRPr="005A27BC" w:rsidRDefault="00566102" w:rsidP="00CE3E6C">
            <w:pPr>
              <w:rPr>
                <w:sz w:val="18"/>
                <w:lang w:val="bg-BG"/>
              </w:rPr>
            </w:pPr>
            <w:r w:rsidRPr="005A27BC">
              <w:rPr>
                <w:sz w:val="18"/>
                <w:lang w:val="bg-BG"/>
              </w:rPr>
              <w:t>възможност за 128 мрежови стрийма</w:t>
            </w:r>
          </w:p>
        </w:tc>
        <w:tc>
          <w:tcPr>
            <w:tcW w:w="2063" w:type="dxa"/>
            <w:vMerge/>
            <w:tcBorders>
              <w:top w:val="nil"/>
              <w:left w:val="single" w:sz="4" w:space="0" w:color="auto"/>
              <w:bottom w:val="single" w:sz="4" w:space="0" w:color="auto"/>
              <w:right w:val="single" w:sz="4" w:space="0" w:color="auto"/>
            </w:tcBorders>
            <w:vAlign w:val="center"/>
            <w:hideMark/>
          </w:tcPr>
          <w:p w14:paraId="4F47492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28" w14:textId="77777777" w:rsidR="00566102" w:rsidRPr="005A27BC" w:rsidRDefault="00566102" w:rsidP="00CE3E6C">
            <w:pPr>
              <w:rPr>
                <w:sz w:val="18"/>
                <w:lang w:val="bg-BG"/>
              </w:rPr>
            </w:pPr>
          </w:p>
        </w:tc>
      </w:tr>
      <w:tr w:rsidR="00566102" w:rsidRPr="005A27BC" w14:paraId="4F47492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2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2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2C" w14:textId="77777777" w:rsidR="00566102" w:rsidRPr="005A27BC" w:rsidRDefault="00566102" w:rsidP="00CE3E6C">
            <w:pPr>
              <w:rPr>
                <w:sz w:val="18"/>
                <w:lang w:val="bg-BG"/>
              </w:rPr>
            </w:pPr>
            <w:r w:rsidRPr="005A27BC">
              <w:rPr>
                <w:sz w:val="18"/>
                <w:lang w:val="bg-BG"/>
              </w:rPr>
              <w:t>2 бр. USB порта за архивиране на записи</w:t>
            </w:r>
          </w:p>
        </w:tc>
        <w:tc>
          <w:tcPr>
            <w:tcW w:w="2063" w:type="dxa"/>
            <w:vMerge/>
            <w:tcBorders>
              <w:top w:val="nil"/>
              <w:left w:val="single" w:sz="4" w:space="0" w:color="auto"/>
              <w:bottom w:val="single" w:sz="4" w:space="0" w:color="auto"/>
              <w:right w:val="single" w:sz="4" w:space="0" w:color="auto"/>
            </w:tcBorders>
            <w:vAlign w:val="center"/>
            <w:hideMark/>
          </w:tcPr>
          <w:p w14:paraId="4F47492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2E" w14:textId="77777777" w:rsidR="00566102" w:rsidRPr="005A27BC" w:rsidRDefault="00566102" w:rsidP="00CE3E6C">
            <w:pPr>
              <w:rPr>
                <w:sz w:val="18"/>
                <w:lang w:val="bg-BG"/>
              </w:rPr>
            </w:pPr>
          </w:p>
        </w:tc>
      </w:tr>
      <w:tr w:rsidR="00566102" w:rsidRPr="005A27BC" w14:paraId="4F47493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3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3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32" w14:textId="77777777" w:rsidR="00566102" w:rsidRPr="005A27BC" w:rsidRDefault="00566102" w:rsidP="00CE3E6C">
            <w:pPr>
              <w:rPr>
                <w:sz w:val="18"/>
                <w:lang w:val="bg-BG"/>
              </w:rPr>
            </w:pPr>
            <w:r w:rsidRPr="005A27BC">
              <w:rPr>
                <w:sz w:val="18"/>
                <w:lang w:val="bg-BG"/>
              </w:rPr>
              <w:t>преглед и управление през Internet/мобилен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93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34" w14:textId="77777777" w:rsidR="00566102" w:rsidRPr="005A27BC" w:rsidRDefault="00566102" w:rsidP="00CE3E6C">
            <w:pPr>
              <w:rPr>
                <w:sz w:val="18"/>
                <w:lang w:val="bg-BG"/>
              </w:rPr>
            </w:pPr>
          </w:p>
        </w:tc>
      </w:tr>
      <w:tr w:rsidR="00566102" w:rsidRPr="005A27BC" w14:paraId="4F47493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3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3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38" w14:textId="77777777" w:rsidR="00566102" w:rsidRPr="005A27BC" w:rsidRDefault="00566102" w:rsidP="00CE3E6C">
            <w:pPr>
              <w:rPr>
                <w:sz w:val="18"/>
                <w:lang w:val="bg-BG"/>
              </w:rPr>
            </w:pPr>
            <w:r w:rsidRPr="005A27BC">
              <w:rPr>
                <w:sz w:val="18"/>
                <w:lang w:val="bg-BG"/>
              </w:rPr>
              <w:t>графично меню на Български език</w:t>
            </w:r>
          </w:p>
        </w:tc>
        <w:tc>
          <w:tcPr>
            <w:tcW w:w="2063" w:type="dxa"/>
            <w:vMerge/>
            <w:tcBorders>
              <w:top w:val="nil"/>
              <w:left w:val="single" w:sz="4" w:space="0" w:color="auto"/>
              <w:bottom w:val="single" w:sz="4" w:space="0" w:color="auto"/>
              <w:right w:val="single" w:sz="4" w:space="0" w:color="auto"/>
            </w:tcBorders>
            <w:vAlign w:val="center"/>
            <w:hideMark/>
          </w:tcPr>
          <w:p w14:paraId="4F47493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3A" w14:textId="77777777" w:rsidR="00566102" w:rsidRPr="005A27BC" w:rsidRDefault="00566102" w:rsidP="00CE3E6C">
            <w:pPr>
              <w:rPr>
                <w:sz w:val="18"/>
                <w:lang w:val="bg-BG"/>
              </w:rPr>
            </w:pPr>
          </w:p>
        </w:tc>
      </w:tr>
      <w:tr w:rsidR="00566102" w:rsidRPr="005A27BC" w14:paraId="4F47494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3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3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3E" w14:textId="77777777" w:rsidR="00566102" w:rsidRPr="005A27BC" w:rsidRDefault="00566102" w:rsidP="00CE3E6C">
            <w:pPr>
              <w:rPr>
                <w:sz w:val="18"/>
                <w:lang w:val="bg-BG"/>
              </w:rPr>
            </w:pPr>
            <w:r w:rsidRPr="005A27BC">
              <w:rPr>
                <w:sz w:val="18"/>
                <w:lang w:val="bg-BG"/>
              </w:rPr>
              <w:t>1 канал аудио/1 аудио изход</w:t>
            </w:r>
          </w:p>
        </w:tc>
        <w:tc>
          <w:tcPr>
            <w:tcW w:w="2063" w:type="dxa"/>
            <w:vMerge/>
            <w:tcBorders>
              <w:top w:val="nil"/>
              <w:left w:val="single" w:sz="4" w:space="0" w:color="auto"/>
              <w:bottom w:val="single" w:sz="4" w:space="0" w:color="auto"/>
              <w:right w:val="single" w:sz="4" w:space="0" w:color="auto"/>
            </w:tcBorders>
            <w:vAlign w:val="center"/>
            <w:hideMark/>
          </w:tcPr>
          <w:p w14:paraId="4F47493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40" w14:textId="77777777" w:rsidR="00566102" w:rsidRPr="005A27BC" w:rsidRDefault="00566102" w:rsidP="00CE3E6C">
            <w:pPr>
              <w:rPr>
                <w:sz w:val="18"/>
                <w:lang w:val="bg-BG"/>
              </w:rPr>
            </w:pPr>
          </w:p>
        </w:tc>
      </w:tr>
      <w:tr w:rsidR="00566102" w:rsidRPr="005A27BC" w14:paraId="4F474947"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942" w14:textId="77777777" w:rsidR="00566102" w:rsidRPr="005A27BC" w:rsidRDefault="00566102" w:rsidP="00CE3E6C">
            <w:pPr>
              <w:rPr>
                <w:sz w:val="18"/>
                <w:lang w:val="bg-BG"/>
              </w:rPr>
            </w:pPr>
            <w:r w:rsidRPr="005A27BC">
              <w:rPr>
                <w:sz w:val="18"/>
                <w:lang w:val="bg-BG"/>
              </w:rPr>
              <w:t>55</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943" w14:textId="77777777" w:rsidR="00566102" w:rsidRPr="005A27BC" w:rsidRDefault="00566102" w:rsidP="00CE3E6C">
            <w:pPr>
              <w:rPr>
                <w:sz w:val="18"/>
                <w:lang w:val="bg-BG"/>
              </w:rPr>
            </w:pPr>
            <w:r w:rsidRPr="005A27BC">
              <w:rPr>
                <w:sz w:val="18"/>
                <w:lang w:val="ru-RU"/>
              </w:rPr>
              <w:t>Видео рекордер DVR за аналогови камери - 16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944" w14:textId="77777777" w:rsidR="00566102" w:rsidRPr="005A27BC" w:rsidRDefault="00566102" w:rsidP="00CE3E6C">
            <w:pPr>
              <w:rPr>
                <w:sz w:val="18"/>
                <w:lang w:val="bg-BG"/>
              </w:rPr>
            </w:pPr>
            <w:r w:rsidRPr="005A27BC">
              <w:rPr>
                <w:sz w:val="18"/>
                <w:lang w:val="ru-RU"/>
              </w:rPr>
              <w:t>за всеки канал: 25к/с @ WD1 (960×576)</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45"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46" w14:textId="77777777" w:rsidR="00566102" w:rsidRPr="005A27BC" w:rsidRDefault="00566102" w:rsidP="00CE3E6C">
            <w:pPr>
              <w:rPr>
                <w:sz w:val="18"/>
                <w:lang w:val="bg-BG"/>
              </w:rPr>
            </w:pPr>
            <w:r w:rsidRPr="005A27BC">
              <w:rPr>
                <w:sz w:val="18"/>
              </w:rPr>
              <w:t> </w:t>
            </w:r>
          </w:p>
        </w:tc>
      </w:tr>
      <w:tr w:rsidR="00566102" w:rsidRPr="005A27BC" w14:paraId="4F47494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4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4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4A" w14:textId="77777777" w:rsidR="00566102" w:rsidRPr="005A27BC" w:rsidRDefault="00566102" w:rsidP="00CE3E6C">
            <w:pPr>
              <w:rPr>
                <w:sz w:val="18"/>
                <w:lang w:val="bg-BG"/>
              </w:rPr>
            </w:pPr>
            <w:r w:rsidRPr="005A27BC">
              <w:rPr>
                <w:sz w:val="18"/>
                <w:lang w:val="bg-BG"/>
              </w:rPr>
              <w:t>компресия H.264</w:t>
            </w:r>
          </w:p>
        </w:tc>
        <w:tc>
          <w:tcPr>
            <w:tcW w:w="2063" w:type="dxa"/>
            <w:vMerge/>
            <w:tcBorders>
              <w:top w:val="nil"/>
              <w:left w:val="single" w:sz="4" w:space="0" w:color="auto"/>
              <w:bottom w:val="single" w:sz="4" w:space="0" w:color="auto"/>
              <w:right w:val="single" w:sz="4" w:space="0" w:color="auto"/>
            </w:tcBorders>
            <w:vAlign w:val="center"/>
            <w:hideMark/>
          </w:tcPr>
          <w:p w14:paraId="4F47494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4C" w14:textId="77777777" w:rsidR="00566102" w:rsidRPr="005A27BC" w:rsidRDefault="00566102" w:rsidP="00CE3E6C">
            <w:pPr>
              <w:rPr>
                <w:sz w:val="18"/>
                <w:lang w:val="bg-BG"/>
              </w:rPr>
            </w:pPr>
          </w:p>
        </w:tc>
      </w:tr>
      <w:tr w:rsidR="00566102" w:rsidRPr="005A27BC" w14:paraId="4F47495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4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4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50" w14:textId="77777777" w:rsidR="00566102" w:rsidRPr="005A27BC" w:rsidRDefault="00566102" w:rsidP="00CE3E6C">
            <w:pPr>
              <w:rPr>
                <w:sz w:val="18"/>
                <w:lang w:val="bg-BG"/>
              </w:rPr>
            </w:pPr>
            <w:r w:rsidRPr="005A27BC">
              <w:rPr>
                <w:sz w:val="18"/>
                <w:lang w:val="bg-BG"/>
              </w:rPr>
              <w:t>поддръжка до 4ТВ HDD</w:t>
            </w:r>
          </w:p>
        </w:tc>
        <w:tc>
          <w:tcPr>
            <w:tcW w:w="2063" w:type="dxa"/>
            <w:vMerge/>
            <w:tcBorders>
              <w:top w:val="nil"/>
              <w:left w:val="single" w:sz="4" w:space="0" w:color="auto"/>
              <w:bottom w:val="single" w:sz="4" w:space="0" w:color="auto"/>
              <w:right w:val="single" w:sz="4" w:space="0" w:color="auto"/>
            </w:tcBorders>
            <w:vAlign w:val="center"/>
            <w:hideMark/>
          </w:tcPr>
          <w:p w14:paraId="4F47495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52" w14:textId="77777777" w:rsidR="00566102" w:rsidRPr="005A27BC" w:rsidRDefault="00566102" w:rsidP="00CE3E6C">
            <w:pPr>
              <w:rPr>
                <w:sz w:val="18"/>
                <w:lang w:val="bg-BG"/>
              </w:rPr>
            </w:pPr>
          </w:p>
        </w:tc>
      </w:tr>
      <w:tr w:rsidR="00566102" w:rsidRPr="005A27BC" w14:paraId="4F47495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5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5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56" w14:textId="77777777" w:rsidR="00566102" w:rsidRPr="005A27BC" w:rsidRDefault="00566102" w:rsidP="00CE3E6C">
            <w:pPr>
              <w:rPr>
                <w:sz w:val="18"/>
                <w:lang w:val="bg-BG"/>
              </w:rPr>
            </w:pPr>
            <w:r w:rsidRPr="005A27BC">
              <w:rPr>
                <w:sz w:val="18"/>
              </w:rPr>
              <w:t>HDMI + VGA + BNC изходи</w:t>
            </w:r>
          </w:p>
        </w:tc>
        <w:tc>
          <w:tcPr>
            <w:tcW w:w="2063" w:type="dxa"/>
            <w:vMerge/>
            <w:tcBorders>
              <w:top w:val="nil"/>
              <w:left w:val="single" w:sz="4" w:space="0" w:color="auto"/>
              <w:bottom w:val="single" w:sz="4" w:space="0" w:color="auto"/>
              <w:right w:val="single" w:sz="4" w:space="0" w:color="auto"/>
            </w:tcBorders>
            <w:vAlign w:val="center"/>
            <w:hideMark/>
          </w:tcPr>
          <w:p w14:paraId="4F47495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58" w14:textId="77777777" w:rsidR="00566102" w:rsidRPr="005A27BC" w:rsidRDefault="00566102" w:rsidP="00CE3E6C">
            <w:pPr>
              <w:rPr>
                <w:sz w:val="18"/>
                <w:lang w:val="bg-BG"/>
              </w:rPr>
            </w:pPr>
          </w:p>
        </w:tc>
      </w:tr>
      <w:tr w:rsidR="00566102" w:rsidRPr="005A27BC" w14:paraId="4F47495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5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5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5C" w14:textId="77777777" w:rsidR="00566102" w:rsidRPr="005A27BC" w:rsidRDefault="00566102" w:rsidP="00CE3E6C">
            <w:pPr>
              <w:rPr>
                <w:sz w:val="18"/>
                <w:lang w:val="bg-BG"/>
              </w:rPr>
            </w:pPr>
            <w:r w:rsidRPr="005A27BC">
              <w:rPr>
                <w:sz w:val="18"/>
                <w:lang w:val="bg-BG"/>
              </w:rPr>
              <w:t>възможност за 128 мрежови стрийма</w:t>
            </w:r>
          </w:p>
        </w:tc>
        <w:tc>
          <w:tcPr>
            <w:tcW w:w="2063" w:type="dxa"/>
            <w:vMerge/>
            <w:tcBorders>
              <w:top w:val="nil"/>
              <w:left w:val="single" w:sz="4" w:space="0" w:color="auto"/>
              <w:bottom w:val="single" w:sz="4" w:space="0" w:color="auto"/>
              <w:right w:val="single" w:sz="4" w:space="0" w:color="auto"/>
            </w:tcBorders>
            <w:vAlign w:val="center"/>
            <w:hideMark/>
          </w:tcPr>
          <w:p w14:paraId="4F47495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5E" w14:textId="77777777" w:rsidR="00566102" w:rsidRPr="005A27BC" w:rsidRDefault="00566102" w:rsidP="00CE3E6C">
            <w:pPr>
              <w:rPr>
                <w:sz w:val="18"/>
                <w:lang w:val="bg-BG"/>
              </w:rPr>
            </w:pPr>
          </w:p>
        </w:tc>
      </w:tr>
      <w:tr w:rsidR="00566102" w:rsidRPr="005A27BC" w14:paraId="4F47496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6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6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62" w14:textId="77777777" w:rsidR="00566102" w:rsidRPr="005A27BC" w:rsidRDefault="00566102" w:rsidP="00CE3E6C">
            <w:pPr>
              <w:rPr>
                <w:sz w:val="18"/>
                <w:lang w:val="bg-BG"/>
              </w:rPr>
            </w:pPr>
            <w:r w:rsidRPr="005A27BC">
              <w:rPr>
                <w:sz w:val="18"/>
                <w:lang w:val="bg-BG"/>
              </w:rPr>
              <w:t>2 бр. USB порта за архивиране на записи</w:t>
            </w:r>
          </w:p>
        </w:tc>
        <w:tc>
          <w:tcPr>
            <w:tcW w:w="2063" w:type="dxa"/>
            <w:vMerge/>
            <w:tcBorders>
              <w:top w:val="nil"/>
              <w:left w:val="single" w:sz="4" w:space="0" w:color="auto"/>
              <w:bottom w:val="single" w:sz="4" w:space="0" w:color="auto"/>
              <w:right w:val="single" w:sz="4" w:space="0" w:color="auto"/>
            </w:tcBorders>
            <w:vAlign w:val="center"/>
            <w:hideMark/>
          </w:tcPr>
          <w:p w14:paraId="4F47496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64" w14:textId="77777777" w:rsidR="00566102" w:rsidRPr="005A27BC" w:rsidRDefault="00566102" w:rsidP="00CE3E6C">
            <w:pPr>
              <w:rPr>
                <w:sz w:val="18"/>
                <w:lang w:val="bg-BG"/>
              </w:rPr>
            </w:pPr>
          </w:p>
        </w:tc>
      </w:tr>
      <w:tr w:rsidR="00566102" w:rsidRPr="005A27BC" w14:paraId="4F47496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6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6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68" w14:textId="77777777" w:rsidR="00566102" w:rsidRPr="005A27BC" w:rsidRDefault="00566102" w:rsidP="00CE3E6C">
            <w:pPr>
              <w:rPr>
                <w:sz w:val="18"/>
                <w:lang w:val="bg-BG"/>
              </w:rPr>
            </w:pPr>
            <w:r w:rsidRPr="005A27BC">
              <w:rPr>
                <w:sz w:val="18"/>
                <w:lang w:val="bg-BG"/>
              </w:rPr>
              <w:t>преглед и управление през Internet/мобилен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96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6A" w14:textId="77777777" w:rsidR="00566102" w:rsidRPr="005A27BC" w:rsidRDefault="00566102" w:rsidP="00CE3E6C">
            <w:pPr>
              <w:rPr>
                <w:sz w:val="18"/>
                <w:lang w:val="bg-BG"/>
              </w:rPr>
            </w:pPr>
          </w:p>
        </w:tc>
      </w:tr>
      <w:tr w:rsidR="00566102" w:rsidRPr="005A27BC" w14:paraId="4F47497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6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6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6E" w14:textId="77777777" w:rsidR="00566102" w:rsidRPr="005A27BC" w:rsidRDefault="00566102" w:rsidP="00CE3E6C">
            <w:pPr>
              <w:rPr>
                <w:sz w:val="18"/>
                <w:lang w:val="bg-BG"/>
              </w:rPr>
            </w:pPr>
            <w:r w:rsidRPr="005A27BC">
              <w:rPr>
                <w:sz w:val="18"/>
                <w:lang w:val="bg-BG"/>
              </w:rPr>
              <w:t>графично меню на Български език</w:t>
            </w:r>
          </w:p>
        </w:tc>
        <w:tc>
          <w:tcPr>
            <w:tcW w:w="2063" w:type="dxa"/>
            <w:vMerge/>
            <w:tcBorders>
              <w:top w:val="nil"/>
              <w:left w:val="single" w:sz="4" w:space="0" w:color="auto"/>
              <w:bottom w:val="single" w:sz="4" w:space="0" w:color="auto"/>
              <w:right w:val="single" w:sz="4" w:space="0" w:color="auto"/>
            </w:tcBorders>
            <w:vAlign w:val="center"/>
            <w:hideMark/>
          </w:tcPr>
          <w:p w14:paraId="4F47496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70" w14:textId="77777777" w:rsidR="00566102" w:rsidRPr="005A27BC" w:rsidRDefault="00566102" w:rsidP="00CE3E6C">
            <w:pPr>
              <w:rPr>
                <w:sz w:val="18"/>
                <w:lang w:val="bg-BG"/>
              </w:rPr>
            </w:pPr>
          </w:p>
        </w:tc>
      </w:tr>
      <w:tr w:rsidR="00566102" w:rsidRPr="005A27BC" w14:paraId="4F47497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7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7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74" w14:textId="77777777" w:rsidR="00566102" w:rsidRPr="005A27BC" w:rsidRDefault="00566102" w:rsidP="00CE3E6C">
            <w:pPr>
              <w:rPr>
                <w:sz w:val="18"/>
                <w:lang w:val="bg-BG"/>
              </w:rPr>
            </w:pPr>
            <w:r w:rsidRPr="005A27BC">
              <w:rPr>
                <w:sz w:val="18"/>
                <w:lang w:val="bg-BG"/>
              </w:rPr>
              <w:t>1 канал аудио/1 аудио изход</w:t>
            </w:r>
          </w:p>
        </w:tc>
        <w:tc>
          <w:tcPr>
            <w:tcW w:w="2063" w:type="dxa"/>
            <w:vMerge/>
            <w:tcBorders>
              <w:top w:val="nil"/>
              <w:left w:val="single" w:sz="4" w:space="0" w:color="auto"/>
              <w:bottom w:val="single" w:sz="4" w:space="0" w:color="auto"/>
              <w:right w:val="single" w:sz="4" w:space="0" w:color="auto"/>
            </w:tcBorders>
            <w:vAlign w:val="center"/>
            <w:hideMark/>
          </w:tcPr>
          <w:p w14:paraId="4F47497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76" w14:textId="77777777" w:rsidR="00566102" w:rsidRPr="005A27BC" w:rsidRDefault="00566102" w:rsidP="00CE3E6C">
            <w:pPr>
              <w:rPr>
                <w:sz w:val="18"/>
                <w:lang w:val="bg-BG"/>
              </w:rPr>
            </w:pPr>
          </w:p>
        </w:tc>
      </w:tr>
      <w:tr w:rsidR="00566102" w:rsidRPr="005A27BC" w14:paraId="4F47497D"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978" w14:textId="77777777" w:rsidR="00566102" w:rsidRPr="005A27BC" w:rsidRDefault="00566102" w:rsidP="00CE3E6C">
            <w:pPr>
              <w:rPr>
                <w:sz w:val="18"/>
                <w:lang w:val="bg-BG"/>
              </w:rPr>
            </w:pPr>
            <w:r w:rsidRPr="005A27BC">
              <w:rPr>
                <w:sz w:val="18"/>
                <w:lang w:val="bg-BG"/>
              </w:rPr>
              <w:t>56</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979" w14:textId="77777777" w:rsidR="00566102" w:rsidRPr="005A27BC" w:rsidRDefault="00566102" w:rsidP="00CE3E6C">
            <w:pPr>
              <w:rPr>
                <w:sz w:val="18"/>
                <w:lang w:val="bg-BG"/>
              </w:rPr>
            </w:pPr>
            <w:r w:rsidRPr="005A27BC">
              <w:rPr>
                <w:sz w:val="18"/>
                <w:lang w:val="ru-RU"/>
              </w:rPr>
              <w:t>Видео рекордер DVR за аналогови камери - 32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97A" w14:textId="77777777" w:rsidR="00566102" w:rsidRPr="005A27BC" w:rsidRDefault="00566102" w:rsidP="00CE3E6C">
            <w:pPr>
              <w:rPr>
                <w:sz w:val="18"/>
                <w:lang w:val="bg-BG"/>
              </w:rPr>
            </w:pPr>
            <w:r w:rsidRPr="005A27BC">
              <w:rPr>
                <w:sz w:val="18"/>
                <w:lang w:val="ru-RU"/>
              </w:rPr>
              <w:t>за всеки канал: 25к/с @ WD1 (960×576)</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7B"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7C" w14:textId="77777777" w:rsidR="00566102" w:rsidRPr="005A27BC" w:rsidRDefault="00566102" w:rsidP="00CE3E6C">
            <w:pPr>
              <w:rPr>
                <w:sz w:val="18"/>
                <w:lang w:val="bg-BG"/>
              </w:rPr>
            </w:pPr>
            <w:r w:rsidRPr="005A27BC">
              <w:rPr>
                <w:sz w:val="18"/>
              </w:rPr>
              <w:t> </w:t>
            </w:r>
          </w:p>
        </w:tc>
      </w:tr>
      <w:tr w:rsidR="00566102" w:rsidRPr="005A27BC" w14:paraId="4F47498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7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7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80" w14:textId="77777777" w:rsidR="00566102" w:rsidRPr="005A27BC" w:rsidRDefault="00566102" w:rsidP="00CE3E6C">
            <w:pPr>
              <w:rPr>
                <w:sz w:val="18"/>
                <w:lang w:val="bg-BG"/>
              </w:rPr>
            </w:pPr>
            <w:r w:rsidRPr="005A27BC">
              <w:rPr>
                <w:sz w:val="18"/>
                <w:lang w:val="bg-BG"/>
              </w:rPr>
              <w:t>компресия H.264</w:t>
            </w:r>
          </w:p>
        </w:tc>
        <w:tc>
          <w:tcPr>
            <w:tcW w:w="2063" w:type="dxa"/>
            <w:vMerge/>
            <w:tcBorders>
              <w:top w:val="nil"/>
              <w:left w:val="single" w:sz="4" w:space="0" w:color="auto"/>
              <w:bottom w:val="single" w:sz="4" w:space="0" w:color="auto"/>
              <w:right w:val="single" w:sz="4" w:space="0" w:color="auto"/>
            </w:tcBorders>
            <w:vAlign w:val="center"/>
            <w:hideMark/>
          </w:tcPr>
          <w:p w14:paraId="4F47498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82" w14:textId="77777777" w:rsidR="00566102" w:rsidRPr="005A27BC" w:rsidRDefault="00566102" w:rsidP="00CE3E6C">
            <w:pPr>
              <w:rPr>
                <w:sz w:val="18"/>
                <w:lang w:val="bg-BG"/>
              </w:rPr>
            </w:pPr>
          </w:p>
        </w:tc>
      </w:tr>
      <w:tr w:rsidR="00566102" w:rsidRPr="005A27BC" w14:paraId="4F47498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8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8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86" w14:textId="77777777" w:rsidR="00566102" w:rsidRPr="005A27BC" w:rsidRDefault="00566102" w:rsidP="00CE3E6C">
            <w:pPr>
              <w:rPr>
                <w:sz w:val="18"/>
                <w:lang w:val="bg-BG"/>
              </w:rPr>
            </w:pPr>
            <w:r w:rsidRPr="005A27BC">
              <w:rPr>
                <w:sz w:val="18"/>
                <w:lang w:val="bg-BG"/>
              </w:rPr>
              <w:t>поддръжка до 4 броя 4ТВ HDD</w:t>
            </w:r>
          </w:p>
        </w:tc>
        <w:tc>
          <w:tcPr>
            <w:tcW w:w="2063" w:type="dxa"/>
            <w:vMerge/>
            <w:tcBorders>
              <w:top w:val="nil"/>
              <w:left w:val="single" w:sz="4" w:space="0" w:color="auto"/>
              <w:bottom w:val="single" w:sz="4" w:space="0" w:color="auto"/>
              <w:right w:val="single" w:sz="4" w:space="0" w:color="auto"/>
            </w:tcBorders>
            <w:vAlign w:val="center"/>
            <w:hideMark/>
          </w:tcPr>
          <w:p w14:paraId="4F47498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88" w14:textId="77777777" w:rsidR="00566102" w:rsidRPr="005A27BC" w:rsidRDefault="00566102" w:rsidP="00CE3E6C">
            <w:pPr>
              <w:rPr>
                <w:sz w:val="18"/>
                <w:lang w:val="bg-BG"/>
              </w:rPr>
            </w:pPr>
          </w:p>
        </w:tc>
      </w:tr>
      <w:tr w:rsidR="00566102" w:rsidRPr="005A27BC" w14:paraId="4F47498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8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8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8C" w14:textId="77777777" w:rsidR="00566102" w:rsidRPr="005A27BC" w:rsidRDefault="00566102" w:rsidP="00CE3E6C">
            <w:pPr>
              <w:rPr>
                <w:sz w:val="18"/>
                <w:lang w:val="bg-BG"/>
              </w:rPr>
            </w:pPr>
            <w:r w:rsidRPr="005A27BC">
              <w:rPr>
                <w:sz w:val="18"/>
              </w:rPr>
              <w:t>HDMI + VGA + BNC изходи</w:t>
            </w:r>
          </w:p>
        </w:tc>
        <w:tc>
          <w:tcPr>
            <w:tcW w:w="2063" w:type="dxa"/>
            <w:vMerge/>
            <w:tcBorders>
              <w:top w:val="nil"/>
              <w:left w:val="single" w:sz="4" w:space="0" w:color="auto"/>
              <w:bottom w:val="single" w:sz="4" w:space="0" w:color="auto"/>
              <w:right w:val="single" w:sz="4" w:space="0" w:color="auto"/>
            </w:tcBorders>
            <w:vAlign w:val="center"/>
            <w:hideMark/>
          </w:tcPr>
          <w:p w14:paraId="4F47498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8E" w14:textId="77777777" w:rsidR="00566102" w:rsidRPr="005A27BC" w:rsidRDefault="00566102" w:rsidP="00CE3E6C">
            <w:pPr>
              <w:rPr>
                <w:sz w:val="18"/>
                <w:lang w:val="bg-BG"/>
              </w:rPr>
            </w:pPr>
          </w:p>
        </w:tc>
      </w:tr>
      <w:tr w:rsidR="00566102" w:rsidRPr="005A27BC" w14:paraId="4F47499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9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9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92" w14:textId="77777777" w:rsidR="00566102" w:rsidRPr="005A27BC" w:rsidRDefault="00566102" w:rsidP="00CE3E6C">
            <w:pPr>
              <w:rPr>
                <w:sz w:val="18"/>
                <w:lang w:val="bg-BG"/>
              </w:rPr>
            </w:pPr>
            <w:r w:rsidRPr="005A27BC">
              <w:rPr>
                <w:sz w:val="18"/>
              </w:rPr>
              <w:t>RS-485</w:t>
            </w:r>
          </w:p>
        </w:tc>
        <w:tc>
          <w:tcPr>
            <w:tcW w:w="2063" w:type="dxa"/>
            <w:vMerge/>
            <w:tcBorders>
              <w:top w:val="nil"/>
              <w:left w:val="single" w:sz="4" w:space="0" w:color="auto"/>
              <w:bottom w:val="single" w:sz="4" w:space="0" w:color="auto"/>
              <w:right w:val="single" w:sz="4" w:space="0" w:color="auto"/>
            </w:tcBorders>
            <w:vAlign w:val="center"/>
            <w:hideMark/>
          </w:tcPr>
          <w:p w14:paraId="4F47499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94" w14:textId="77777777" w:rsidR="00566102" w:rsidRPr="005A27BC" w:rsidRDefault="00566102" w:rsidP="00CE3E6C">
            <w:pPr>
              <w:rPr>
                <w:sz w:val="18"/>
                <w:lang w:val="bg-BG"/>
              </w:rPr>
            </w:pPr>
          </w:p>
        </w:tc>
      </w:tr>
      <w:tr w:rsidR="00566102" w:rsidRPr="005A27BC" w14:paraId="4F47499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9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9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98" w14:textId="77777777" w:rsidR="00566102" w:rsidRPr="005A27BC" w:rsidRDefault="00566102" w:rsidP="00CE3E6C">
            <w:pPr>
              <w:rPr>
                <w:sz w:val="18"/>
                <w:lang w:val="bg-BG"/>
              </w:rPr>
            </w:pPr>
            <w:r w:rsidRPr="005A27BC">
              <w:rPr>
                <w:sz w:val="18"/>
                <w:lang w:val="bg-BG"/>
              </w:rPr>
              <w:t>възможност за 128 мрежови стрийма</w:t>
            </w:r>
          </w:p>
        </w:tc>
        <w:tc>
          <w:tcPr>
            <w:tcW w:w="2063" w:type="dxa"/>
            <w:vMerge/>
            <w:tcBorders>
              <w:top w:val="nil"/>
              <w:left w:val="single" w:sz="4" w:space="0" w:color="auto"/>
              <w:bottom w:val="single" w:sz="4" w:space="0" w:color="auto"/>
              <w:right w:val="single" w:sz="4" w:space="0" w:color="auto"/>
            </w:tcBorders>
            <w:vAlign w:val="center"/>
            <w:hideMark/>
          </w:tcPr>
          <w:p w14:paraId="4F47499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9A" w14:textId="77777777" w:rsidR="00566102" w:rsidRPr="005A27BC" w:rsidRDefault="00566102" w:rsidP="00CE3E6C">
            <w:pPr>
              <w:rPr>
                <w:sz w:val="18"/>
                <w:lang w:val="bg-BG"/>
              </w:rPr>
            </w:pPr>
          </w:p>
        </w:tc>
      </w:tr>
      <w:tr w:rsidR="00566102" w:rsidRPr="005A27BC" w14:paraId="4F4749A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9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9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9E" w14:textId="77777777" w:rsidR="00566102" w:rsidRPr="005A27BC" w:rsidRDefault="00566102" w:rsidP="00CE3E6C">
            <w:pPr>
              <w:rPr>
                <w:sz w:val="18"/>
                <w:lang w:val="bg-BG"/>
              </w:rPr>
            </w:pPr>
            <w:r w:rsidRPr="005A27BC">
              <w:rPr>
                <w:sz w:val="18"/>
                <w:lang w:val="bg-BG"/>
              </w:rPr>
              <w:t>2 бр. USB порта за архивиране на записи</w:t>
            </w:r>
          </w:p>
        </w:tc>
        <w:tc>
          <w:tcPr>
            <w:tcW w:w="2063" w:type="dxa"/>
            <w:vMerge/>
            <w:tcBorders>
              <w:top w:val="nil"/>
              <w:left w:val="single" w:sz="4" w:space="0" w:color="auto"/>
              <w:bottom w:val="single" w:sz="4" w:space="0" w:color="auto"/>
              <w:right w:val="single" w:sz="4" w:space="0" w:color="auto"/>
            </w:tcBorders>
            <w:vAlign w:val="center"/>
            <w:hideMark/>
          </w:tcPr>
          <w:p w14:paraId="4F47499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A0" w14:textId="77777777" w:rsidR="00566102" w:rsidRPr="005A27BC" w:rsidRDefault="00566102" w:rsidP="00CE3E6C">
            <w:pPr>
              <w:rPr>
                <w:sz w:val="18"/>
                <w:lang w:val="bg-BG"/>
              </w:rPr>
            </w:pPr>
          </w:p>
        </w:tc>
      </w:tr>
      <w:tr w:rsidR="00566102" w:rsidRPr="005A27BC" w14:paraId="4F4749A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A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A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A4" w14:textId="77777777" w:rsidR="00566102" w:rsidRPr="005A27BC" w:rsidRDefault="00566102" w:rsidP="00CE3E6C">
            <w:pPr>
              <w:rPr>
                <w:sz w:val="18"/>
                <w:lang w:val="bg-BG"/>
              </w:rPr>
            </w:pPr>
            <w:r w:rsidRPr="005A27BC">
              <w:rPr>
                <w:sz w:val="18"/>
                <w:lang w:val="bg-BG"/>
              </w:rPr>
              <w:t>преглед и управление през Internet/мобилен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9A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A6" w14:textId="77777777" w:rsidR="00566102" w:rsidRPr="005A27BC" w:rsidRDefault="00566102" w:rsidP="00CE3E6C">
            <w:pPr>
              <w:rPr>
                <w:sz w:val="18"/>
                <w:lang w:val="bg-BG"/>
              </w:rPr>
            </w:pPr>
          </w:p>
        </w:tc>
      </w:tr>
      <w:tr w:rsidR="00566102" w:rsidRPr="005A27BC" w14:paraId="4F4749A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A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A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AA" w14:textId="77777777" w:rsidR="00566102" w:rsidRPr="005A27BC" w:rsidRDefault="00566102" w:rsidP="00CE3E6C">
            <w:pPr>
              <w:rPr>
                <w:sz w:val="18"/>
                <w:lang w:val="bg-BG"/>
              </w:rPr>
            </w:pPr>
            <w:r w:rsidRPr="005A27BC">
              <w:rPr>
                <w:sz w:val="18"/>
                <w:lang w:val="bg-BG"/>
              </w:rPr>
              <w:t>графично меню на Български език</w:t>
            </w:r>
          </w:p>
        </w:tc>
        <w:tc>
          <w:tcPr>
            <w:tcW w:w="2063" w:type="dxa"/>
            <w:vMerge/>
            <w:tcBorders>
              <w:top w:val="nil"/>
              <w:left w:val="single" w:sz="4" w:space="0" w:color="auto"/>
              <w:bottom w:val="single" w:sz="4" w:space="0" w:color="auto"/>
              <w:right w:val="single" w:sz="4" w:space="0" w:color="auto"/>
            </w:tcBorders>
            <w:vAlign w:val="center"/>
            <w:hideMark/>
          </w:tcPr>
          <w:p w14:paraId="4F4749A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AC" w14:textId="77777777" w:rsidR="00566102" w:rsidRPr="005A27BC" w:rsidRDefault="00566102" w:rsidP="00CE3E6C">
            <w:pPr>
              <w:rPr>
                <w:sz w:val="18"/>
                <w:lang w:val="bg-BG"/>
              </w:rPr>
            </w:pPr>
          </w:p>
        </w:tc>
      </w:tr>
      <w:tr w:rsidR="00566102" w:rsidRPr="005A27BC" w14:paraId="4F4749B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A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A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B0" w14:textId="77777777" w:rsidR="00566102" w:rsidRPr="005A27BC" w:rsidRDefault="00566102" w:rsidP="00CE3E6C">
            <w:pPr>
              <w:rPr>
                <w:sz w:val="18"/>
                <w:lang w:val="bg-BG"/>
              </w:rPr>
            </w:pPr>
            <w:r w:rsidRPr="005A27BC">
              <w:rPr>
                <w:sz w:val="18"/>
                <w:lang w:val="bg-BG"/>
              </w:rPr>
              <w:t>16 алармени входа/8 изхода</w:t>
            </w:r>
          </w:p>
        </w:tc>
        <w:tc>
          <w:tcPr>
            <w:tcW w:w="2063" w:type="dxa"/>
            <w:vMerge/>
            <w:tcBorders>
              <w:top w:val="nil"/>
              <w:left w:val="single" w:sz="4" w:space="0" w:color="auto"/>
              <w:bottom w:val="single" w:sz="4" w:space="0" w:color="auto"/>
              <w:right w:val="single" w:sz="4" w:space="0" w:color="auto"/>
            </w:tcBorders>
            <w:vAlign w:val="center"/>
            <w:hideMark/>
          </w:tcPr>
          <w:p w14:paraId="4F4749B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B2" w14:textId="77777777" w:rsidR="00566102" w:rsidRPr="005A27BC" w:rsidRDefault="00566102" w:rsidP="00CE3E6C">
            <w:pPr>
              <w:rPr>
                <w:sz w:val="18"/>
                <w:lang w:val="bg-BG"/>
              </w:rPr>
            </w:pPr>
          </w:p>
        </w:tc>
      </w:tr>
      <w:tr w:rsidR="00566102" w:rsidRPr="005A27BC" w14:paraId="4F4749B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9B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B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B6" w14:textId="77777777" w:rsidR="00566102" w:rsidRPr="005A27BC" w:rsidRDefault="00566102" w:rsidP="00CE3E6C">
            <w:pPr>
              <w:rPr>
                <w:sz w:val="18"/>
                <w:lang w:val="bg-BG"/>
              </w:rPr>
            </w:pPr>
            <w:r w:rsidRPr="005A27BC">
              <w:rPr>
                <w:sz w:val="18"/>
                <w:lang w:val="bg-BG"/>
              </w:rPr>
              <w:t>4 канала аудио/2 аудио изхода</w:t>
            </w:r>
          </w:p>
        </w:tc>
        <w:tc>
          <w:tcPr>
            <w:tcW w:w="2063" w:type="dxa"/>
            <w:vMerge/>
            <w:tcBorders>
              <w:top w:val="nil"/>
              <w:left w:val="single" w:sz="4" w:space="0" w:color="auto"/>
              <w:bottom w:val="single" w:sz="4" w:space="0" w:color="auto"/>
              <w:right w:val="single" w:sz="4" w:space="0" w:color="auto"/>
            </w:tcBorders>
            <w:vAlign w:val="center"/>
            <w:hideMark/>
          </w:tcPr>
          <w:p w14:paraId="4F4749B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B8" w14:textId="77777777" w:rsidR="00566102" w:rsidRPr="005A27BC" w:rsidRDefault="00566102" w:rsidP="00CE3E6C">
            <w:pPr>
              <w:rPr>
                <w:sz w:val="18"/>
                <w:lang w:val="bg-BG"/>
              </w:rPr>
            </w:pPr>
          </w:p>
        </w:tc>
      </w:tr>
      <w:tr w:rsidR="00566102" w:rsidRPr="005A27BC" w14:paraId="4F4749BF"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9BA" w14:textId="77777777" w:rsidR="00566102" w:rsidRPr="005A27BC" w:rsidRDefault="00566102" w:rsidP="00CE3E6C">
            <w:pPr>
              <w:rPr>
                <w:sz w:val="18"/>
                <w:lang w:val="bg-BG"/>
              </w:rPr>
            </w:pPr>
            <w:r w:rsidRPr="005A27BC">
              <w:rPr>
                <w:sz w:val="18"/>
                <w:lang w:val="bg-BG"/>
              </w:rPr>
              <w:t>57</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9BB" w14:textId="77777777" w:rsidR="00566102" w:rsidRPr="005A27BC" w:rsidRDefault="00566102" w:rsidP="00CE3E6C">
            <w:pPr>
              <w:rPr>
                <w:sz w:val="18"/>
                <w:lang w:val="bg-BG"/>
              </w:rPr>
            </w:pPr>
            <w:r w:rsidRPr="005A27BC">
              <w:rPr>
                <w:sz w:val="18"/>
                <w:lang w:val="ru-RU"/>
              </w:rPr>
              <w:t>Видео рекордер мрежов NVR за IP камери - 4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9BC" w14:textId="77777777" w:rsidR="00566102" w:rsidRPr="005A27BC" w:rsidRDefault="00566102" w:rsidP="00CE3E6C">
            <w:pPr>
              <w:rPr>
                <w:sz w:val="18"/>
                <w:lang w:val="bg-BG"/>
              </w:rPr>
            </w:pPr>
            <w:r w:rsidRPr="005A27BC">
              <w:rPr>
                <w:sz w:val="18"/>
                <w:lang w:val="ru-RU"/>
              </w:rPr>
              <w:t>компресия H.264</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BD"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BE" w14:textId="77777777" w:rsidR="00566102" w:rsidRPr="005A27BC" w:rsidRDefault="00566102" w:rsidP="00CE3E6C">
            <w:pPr>
              <w:rPr>
                <w:sz w:val="18"/>
                <w:lang w:val="bg-BG"/>
              </w:rPr>
            </w:pPr>
            <w:r w:rsidRPr="005A27BC">
              <w:rPr>
                <w:sz w:val="18"/>
              </w:rPr>
              <w:t> </w:t>
            </w:r>
          </w:p>
        </w:tc>
      </w:tr>
      <w:tr w:rsidR="00566102" w:rsidRPr="005A27BC" w14:paraId="4F4749C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C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C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C2" w14:textId="77777777" w:rsidR="00566102" w:rsidRPr="005A27BC" w:rsidRDefault="00566102" w:rsidP="00CE3E6C">
            <w:pPr>
              <w:rPr>
                <w:sz w:val="18"/>
                <w:lang w:val="bg-BG"/>
              </w:rPr>
            </w:pPr>
            <w:r w:rsidRPr="005A27BC">
              <w:rPr>
                <w:sz w:val="18"/>
                <w:lang w:val="bg-BG"/>
              </w:rPr>
              <w:t>входящ капацитет до 25Mbps</w:t>
            </w:r>
          </w:p>
        </w:tc>
        <w:tc>
          <w:tcPr>
            <w:tcW w:w="2063" w:type="dxa"/>
            <w:vMerge/>
            <w:tcBorders>
              <w:top w:val="nil"/>
              <w:left w:val="single" w:sz="4" w:space="0" w:color="auto"/>
              <w:bottom w:val="single" w:sz="4" w:space="0" w:color="auto"/>
              <w:right w:val="single" w:sz="4" w:space="0" w:color="auto"/>
            </w:tcBorders>
            <w:vAlign w:val="center"/>
            <w:hideMark/>
          </w:tcPr>
          <w:p w14:paraId="4F4749C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C4" w14:textId="77777777" w:rsidR="00566102" w:rsidRPr="005A27BC" w:rsidRDefault="00566102" w:rsidP="00CE3E6C">
            <w:pPr>
              <w:rPr>
                <w:sz w:val="18"/>
                <w:lang w:val="bg-BG"/>
              </w:rPr>
            </w:pPr>
          </w:p>
        </w:tc>
      </w:tr>
      <w:tr w:rsidR="00566102" w:rsidRPr="005A27BC" w14:paraId="4F4749C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C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C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C8" w14:textId="77777777" w:rsidR="00566102" w:rsidRPr="005A27BC" w:rsidRDefault="00566102" w:rsidP="00CE3E6C">
            <w:pPr>
              <w:rPr>
                <w:sz w:val="18"/>
                <w:lang w:val="bg-BG"/>
              </w:rPr>
            </w:pPr>
            <w:r w:rsidRPr="005A27BC">
              <w:rPr>
                <w:sz w:val="18"/>
              </w:rPr>
              <w:t>HDD до 4 TB</w:t>
            </w:r>
          </w:p>
        </w:tc>
        <w:tc>
          <w:tcPr>
            <w:tcW w:w="2063" w:type="dxa"/>
            <w:vMerge/>
            <w:tcBorders>
              <w:top w:val="nil"/>
              <w:left w:val="single" w:sz="4" w:space="0" w:color="auto"/>
              <w:bottom w:val="single" w:sz="4" w:space="0" w:color="auto"/>
              <w:right w:val="single" w:sz="4" w:space="0" w:color="auto"/>
            </w:tcBorders>
            <w:vAlign w:val="center"/>
            <w:hideMark/>
          </w:tcPr>
          <w:p w14:paraId="4F4749C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CA" w14:textId="77777777" w:rsidR="00566102" w:rsidRPr="005A27BC" w:rsidRDefault="00566102" w:rsidP="00CE3E6C">
            <w:pPr>
              <w:rPr>
                <w:sz w:val="18"/>
                <w:lang w:val="bg-BG"/>
              </w:rPr>
            </w:pPr>
          </w:p>
        </w:tc>
      </w:tr>
      <w:tr w:rsidR="00566102" w:rsidRPr="005A27BC" w14:paraId="4F4749D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C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C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CE" w14:textId="77777777" w:rsidR="00566102" w:rsidRPr="005A27BC" w:rsidRDefault="00566102" w:rsidP="00CE3E6C">
            <w:pPr>
              <w:rPr>
                <w:sz w:val="18"/>
                <w:lang w:val="bg-BG"/>
              </w:rPr>
            </w:pPr>
            <w:r w:rsidRPr="005A27BC">
              <w:rPr>
                <w:sz w:val="18"/>
                <w:lang w:val="bg-BG"/>
              </w:rPr>
              <w:t>4 алармени входа/1 изход</w:t>
            </w:r>
          </w:p>
        </w:tc>
        <w:tc>
          <w:tcPr>
            <w:tcW w:w="2063" w:type="dxa"/>
            <w:vMerge/>
            <w:tcBorders>
              <w:top w:val="nil"/>
              <w:left w:val="single" w:sz="4" w:space="0" w:color="auto"/>
              <w:bottom w:val="single" w:sz="4" w:space="0" w:color="auto"/>
              <w:right w:val="single" w:sz="4" w:space="0" w:color="auto"/>
            </w:tcBorders>
            <w:vAlign w:val="center"/>
            <w:hideMark/>
          </w:tcPr>
          <w:p w14:paraId="4F4749C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D0" w14:textId="77777777" w:rsidR="00566102" w:rsidRPr="005A27BC" w:rsidRDefault="00566102" w:rsidP="00CE3E6C">
            <w:pPr>
              <w:rPr>
                <w:sz w:val="18"/>
                <w:lang w:val="bg-BG"/>
              </w:rPr>
            </w:pPr>
          </w:p>
        </w:tc>
      </w:tr>
      <w:tr w:rsidR="00566102" w:rsidRPr="005A27BC" w14:paraId="4F4749D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D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D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D4" w14:textId="77777777" w:rsidR="00566102" w:rsidRPr="005A27BC" w:rsidRDefault="00566102" w:rsidP="00CE3E6C">
            <w:pPr>
              <w:rPr>
                <w:sz w:val="18"/>
                <w:lang w:val="bg-BG"/>
              </w:rPr>
            </w:pPr>
            <w:r w:rsidRPr="005A27BC">
              <w:rPr>
                <w:sz w:val="18"/>
                <w:lang w:val="bg-BG"/>
              </w:rPr>
              <w:t>аудио изход</w:t>
            </w:r>
          </w:p>
        </w:tc>
        <w:tc>
          <w:tcPr>
            <w:tcW w:w="2063" w:type="dxa"/>
            <w:vMerge/>
            <w:tcBorders>
              <w:top w:val="nil"/>
              <w:left w:val="single" w:sz="4" w:space="0" w:color="auto"/>
              <w:bottom w:val="single" w:sz="4" w:space="0" w:color="auto"/>
              <w:right w:val="single" w:sz="4" w:space="0" w:color="auto"/>
            </w:tcBorders>
            <w:vAlign w:val="center"/>
            <w:hideMark/>
          </w:tcPr>
          <w:p w14:paraId="4F4749D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D6" w14:textId="77777777" w:rsidR="00566102" w:rsidRPr="005A27BC" w:rsidRDefault="00566102" w:rsidP="00CE3E6C">
            <w:pPr>
              <w:rPr>
                <w:sz w:val="18"/>
                <w:lang w:val="bg-BG"/>
              </w:rPr>
            </w:pPr>
          </w:p>
        </w:tc>
      </w:tr>
      <w:tr w:rsidR="00566102" w:rsidRPr="005A27BC" w14:paraId="4F4749D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D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D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DA" w14:textId="77777777" w:rsidR="00566102" w:rsidRPr="005A27BC" w:rsidRDefault="00566102" w:rsidP="00CE3E6C">
            <w:pPr>
              <w:rPr>
                <w:sz w:val="18"/>
                <w:lang w:val="bg-BG"/>
              </w:rPr>
            </w:pPr>
            <w:r w:rsidRPr="005A27BC">
              <w:rPr>
                <w:sz w:val="18"/>
              </w:rPr>
              <w:t>HDMI + VGA мониторен изход</w:t>
            </w:r>
          </w:p>
        </w:tc>
        <w:tc>
          <w:tcPr>
            <w:tcW w:w="2063" w:type="dxa"/>
            <w:vMerge/>
            <w:tcBorders>
              <w:top w:val="nil"/>
              <w:left w:val="single" w:sz="4" w:space="0" w:color="auto"/>
              <w:bottom w:val="single" w:sz="4" w:space="0" w:color="auto"/>
              <w:right w:val="single" w:sz="4" w:space="0" w:color="auto"/>
            </w:tcBorders>
            <w:vAlign w:val="center"/>
            <w:hideMark/>
          </w:tcPr>
          <w:p w14:paraId="4F4749D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DC" w14:textId="77777777" w:rsidR="00566102" w:rsidRPr="005A27BC" w:rsidRDefault="00566102" w:rsidP="00CE3E6C">
            <w:pPr>
              <w:rPr>
                <w:sz w:val="18"/>
                <w:lang w:val="bg-BG"/>
              </w:rPr>
            </w:pPr>
          </w:p>
        </w:tc>
      </w:tr>
      <w:tr w:rsidR="00566102" w:rsidRPr="005A27BC" w14:paraId="4F4749E3"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9D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D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E0" w14:textId="77777777" w:rsidR="00566102" w:rsidRPr="005A27BC" w:rsidRDefault="00566102" w:rsidP="00CE3E6C">
            <w:pPr>
              <w:rPr>
                <w:sz w:val="18"/>
                <w:lang w:val="bg-BG"/>
              </w:rPr>
            </w:pPr>
            <w:r w:rsidRPr="005A27BC">
              <w:rPr>
                <w:sz w:val="18"/>
                <w:lang w:val="bg-BG"/>
              </w:rPr>
              <w:t>наблюдение през Internet/LAN/мобилен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9E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E2" w14:textId="77777777" w:rsidR="00566102" w:rsidRPr="005A27BC" w:rsidRDefault="00566102" w:rsidP="00CE3E6C">
            <w:pPr>
              <w:rPr>
                <w:sz w:val="18"/>
                <w:lang w:val="bg-BG"/>
              </w:rPr>
            </w:pPr>
          </w:p>
        </w:tc>
      </w:tr>
      <w:tr w:rsidR="00566102" w:rsidRPr="005A27BC" w14:paraId="4F4749E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E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E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E6" w14:textId="77777777" w:rsidR="00566102" w:rsidRPr="005A27BC" w:rsidRDefault="00566102" w:rsidP="00CE3E6C">
            <w:pPr>
              <w:rPr>
                <w:sz w:val="18"/>
                <w:lang w:val="bg-BG"/>
              </w:rPr>
            </w:pPr>
            <w:r w:rsidRPr="005A27BC">
              <w:rPr>
                <w:sz w:val="18"/>
                <w:lang w:val="bg-BG"/>
              </w:rPr>
              <w:t>4 вградени POE порта</w:t>
            </w:r>
          </w:p>
        </w:tc>
        <w:tc>
          <w:tcPr>
            <w:tcW w:w="2063" w:type="dxa"/>
            <w:vMerge/>
            <w:tcBorders>
              <w:top w:val="nil"/>
              <w:left w:val="single" w:sz="4" w:space="0" w:color="auto"/>
              <w:bottom w:val="single" w:sz="4" w:space="0" w:color="auto"/>
              <w:right w:val="single" w:sz="4" w:space="0" w:color="auto"/>
            </w:tcBorders>
            <w:vAlign w:val="center"/>
            <w:hideMark/>
          </w:tcPr>
          <w:p w14:paraId="4F4749E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E8" w14:textId="77777777" w:rsidR="00566102" w:rsidRPr="005A27BC" w:rsidRDefault="00566102" w:rsidP="00CE3E6C">
            <w:pPr>
              <w:rPr>
                <w:sz w:val="18"/>
                <w:lang w:val="bg-BG"/>
              </w:rPr>
            </w:pPr>
          </w:p>
        </w:tc>
      </w:tr>
      <w:tr w:rsidR="00566102" w:rsidRPr="005A27BC" w14:paraId="4F4749EF"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9EA" w14:textId="77777777" w:rsidR="00566102" w:rsidRPr="005A27BC" w:rsidRDefault="00566102" w:rsidP="00CE3E6C">
            <w:pPr>
              <w:rPr>
                <w:sz w:val="18"/>
                <w:lang w:val="bg-BG"/>
              </w:rPr>
            </w:pPr>
            <w:r w:rsidRPr="005A27BC">
              <w:rPr>
                <w:sz w:val="18"/>
                <w:lang w:val="bg-BG"/>
              </w:rPr>
              <w:t>58</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9EB" w14:textId="77777777" w:rsidR="00566102" w:rsidRPr="005A27BC" w:rsidRDefault="00566102" w:rsidP="00CE3E6C">
            <w:pPr>
              <w:rPr>
                <w:sz w:val="18"/>
                <w:lang w:val="bg-BG"/>
              </w:rPr>
            </w:pPr>
            <w:r w:rsidRPr="005A27BC">
              <w:rPr>
                <w:sz w:val="18"/>
                <w:lang w:val="ru-RU"/>
              </w:rPr>
              <w:t>Видео рекордер мрежов NVR за IP камери - 8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9EC" w14:textId="77777777" w:rsidR="00566102" w:rsidRPr="005A27BC" w:rsidRDefault="00566102" w:rsidP="00CE3E6C">
            <w:pPr>
              <w:rPr>
                <w:sz w:val="18"/>
                <w:lang w:val="bg-BG"/>
              </w:rPr>
            </w:pPr>
            <w:r w:rsidRPr="005A27BC">
              <w:rPr>
                <w:sz w:val="18"/>
                <w:lang w:val="ru-RU"/>
              </w:rPr>
              <w:t>компресия H.264</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ED"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9EE" w14:textId="77777777" w:rsidR="00566102" w:rsidRPr="005A27BC" w:rsidRDefault="00566102" w:rsidP="00CE3E6C">
            <w:pPr>
              <w:rPr>
                <w:sz w:val="18"/>
                <w:lang w:val="bg-BG"/>
              </w:rPr>
            </w:pPr>
            <w:r w:rsidRPr="005A27BC">
              <w:rPr>
                <w:sz w:val="18"/>
              </w:rPr>
              <w:t> </w:t>
            </w:r>
          </w:p>
        </w:tc>
      </w:tr>
      <w:tr w:rsidR="00566102" w:rsidRPr="005A27BC" w14:paraId="4F4749F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F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F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F2" w14:textId="77777777" w:rsidR="00566102" w:rsidRPr="005A27BC" w:rsidRDefault="00566102" w:rsidP="00CE3E6C">
            <w:pPr>
              <w:rPr>
                <w:sz w:val="18"/>
                <w:lang w:val="bg-BG"/>
              </w:rPr>
            </w:pPr>
            <w:r w:rsidRPr="005A27BC">
              <w:rPr>
                <w:sz w:val="18"/>
                <w:lang w:val="bg-BG"/>
              </w:rPr>
              <w:t>входящ капацитет до 50Mbps</w:t>
            </w:r>
          </w:p>
        </w:tc>
        <w:tc>
          <w:tcPr>
            <w:tcW w:w="2063" w:type="dxa"/>
            <w:vMerge/>
            <w:tcBorders>
              <w:top w:val="nil"/>
              <w:left w:val="single" w:sz="4" w:space="0" w:color="auto"/>
              <w:bottom w:val="single" w:sz="4" w:space="0" w:color="auto"/>
              <w:right w:val="single" w:sz="4" w:space="0" w:color="auto"/>
            </w:tcBorders>
            <w:vAlign w:val="center"/>
            <w:hideMark/>
          </w:tcPr>
          <w:p w14:paraId="4F4749F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F4" w14:textId="77777777" w:rsidR="00566102" w:rsidRPr="005A27BC" w:rsidRDefault="00566102" w:rsidP="00CE3E6C">
            <w:pPr>
              <w:rPr>
                <w:sz w:val="18"/>
                <w:lang w:val="bg-BG"/>
              </w:rPr>
            </w:pPr>
          </w:p>
        </w:tc>
      </w:tr>
      <w:tr w:rsidR="00566102" w:rsidRPr="005A27BC" w14:paraId="4F4749F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F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F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F8" w14:textId="77777777" w:rsidR="00566102" w:rsidRPr="005A27BC" w:rsidRDefault="00566102" w:rsidP="00CE3E6C">
            <w:pPr>
              <w:rPr>
                <w:sz w:val="18"/>
                <w:lang w:val="bg-BG"/>
              </w:rPr>
            </w:pPr>
            <w:r w:rsidRPr="005A27BC">
              <w:rPr>
                <w:sz w:val="18"/>
                <w:lang w:val="bg-BG"/>
              </w:rPr>
              <w:t>2х HDD до 4 TB</w:t>
            </w:r>
          </w:p>
        </w:tc>
        <w:tc>
          <w:tcPr>
            <w:tcW w:w="2063" w:type="dxa"/>
            <w:vMerge/>
            <w:tcBorders>
              <w:top w:val="nil"/>
              <w:left w:val="single" w:sz="4" w:space="0" w:color="auto"/>
              <w:bottom w:val="single" w:sz="4" w:space="0" w:color="auto"/>
              <w:right w:val="single" w:sz="4" w:space="0" w:color="auto"/>
            </w:tcBorders>
            <w:vAlign w:val="center"/>
            <w:hideMark/>
          </w:tcPr>
          <w:p w14:paraId="4F4749F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9FA" w14:textId="77777777" w:rsidR="00566102" w:rsidRPr="005A27BC" w:rsidRDefault="00566102" w:rsidP="00CE3E6C">
            <w:pPr>
              <w:rPr>
                <w:sz w:val="18"/>
                <w:lang w:val="bg-BG"/>
              </w:rPr>
            </w:pPr>
          </w:p>
        </w:tc>
      </w:tr>
      <w:tr w:rsidR="00566102" w:rsidRPr="005A27BC" w14:paraId="4F474A0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9F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9F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9FE" w14:textId="77777777" w:rsidR="00566102" w:rsidRPr="005A27BC" w:rsidRDefault="00566102" w:rsidP="00CE3E6C">
            <w:pPr>
              <w:rPr>
                <w:sz w:val="18"/>
                <w:lang w:val="bg-BG"/>
              </w:rPr>
            </w:pPr>
            <w:r w:rsidRPr="005A27BC">
              <w:rPr>
                <w:sz w:val="18"/>
                <w:lang w:val="bg-BG"/>
              </w:rPr>
              <w:t>4 алармени входа/1 изход</w:t>
            </w:r>
          </w:p>
        </w:tc>
        <w:tc>
          <w:tcPr>
            <w:tcW w:w="2063" w:type="dxa"/>
            <w:vMerge/>
            <w:tcBorders>
              <w:top w:val="nil"/>
              <w:left w:val="single" w:sz="4" w:space="0" w:color="auto"/>
              <w:bottom w:val="single" w:sz="4" w:space="0" w:color="auto"/>
              <w:right w:val="single" w:sz="4" w:space="0" w:color="auto"/>
            </w:tcBorders>
            <w:vAlign w:val="center"/>
            <w:hideMark/>
          </w:tcPr>
          <w:p w14:paraId="4F4749F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00" w14:textId="77777777" w:rsidR="00566102" w:rsidRPr="005A27BC" w:rsidRDefault="00566102" w:rsidP="00CE3E6C">
            <w:pPr>
              <w:rPr>
                <w:sz w:val="18"/>
                <w:lang w:val="bg-BG"/>
              </w:rPr>
            </w:pPr>
          </w:p>
        </w:tc>
      </w:tr>
      <w:tr w:rsidR="00566102" w:rsidRPr="005A27BC" w14:paraId="4F474A0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0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0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04" w14:textId="77777777" w:rsidR="00566102" w:rsidRPr="005A27BC" w:rsidRDefault="00566102" w:rsidP="00CE3E6C">
            <w:pPr>
              <w:rPr>
                <w:sz w:val="18"/>
                <w:lang w:val="bg-BG"/>
              </w:rPr>
            </w:pPr>
            <w:r w:rsidRPr="005A27BC">
              <w:rPr>
                <w:sz w:val="18"/>
                <w:lang w:val="bg-BG"/>
              </w:rPr>
              <w:t>аудио изход</w:t>
            </w:r>
          </w:p>
        </w:tc>
        <w:tc>
          <w:tcPr>
            <w:tcW w:w="2063" w:type="dxa"/>
            <w:vMerge/>
            <w:tcBorders>
              <w:top w:val="nil"/>
              <w:left w:val="single" w:sz="4" w:space="0" w:color="auto"/>
              <w:bottom w:val="single" w:sz="4" w:space="0" w:color="auto"/>
              <w:right w:val="single" w:sz="4" w:space="0" w:color="auto"/>
            </w:tcBorders>
            <w:vAlign w:val="center"/>
            <w:hideMark/>
          </w:tcPr>
          <w:p w14:paraId="4F474A0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06" w14:textId="77777777" w:rsidR="00566102" w:rsidRPr="005A27BC" w:rsidRDefault="00566102" w:rsidP="00CE3E6C">
            <w:pPr>
              <w:rPr>
                <w:sz w:val="18"/>
                <w:lang w:val="bg-BG"/>
              </w:rPr>
            </w:pPr>
          </w:p>
        </w:tc>
      </w:tr>
      <w:tr w:rsidR="00566102" w:rsidRPr="005A27BC" w14:paraId="4F474A0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0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0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0A" w14:textId="77777777" w:rsidR="00566102" w:rsidRPr="005A27BC" w:rsidRDefault="00566102" w:rsidP="00CE3E6C">
            <w:pPr>
              <w:rPr>
                <w:sz w:val="18"/>
                <w:lang w:val="bg-BG"/>
              </w:rPr>
            </w:pPr>
            <w:r w:rsidRPr="005A27BC">
              <w:rPr>
                <w:sz w:val="18"/>
              </w:rPr>
              <w:t>HDMI + VGA мониторен изход</w:t>
            </w:r>
          </w:p>
        </w:tc>
        <w:tc>
          <w:tcPr>
            <w:tcW w:w="2063" w:type="dxa"/>
            <w:vMerge/>
            <w:tcBorders>
              <w:top w:val="nil"/>
              <w:left w:val="single" w:sz="4" w:space="0" w:color="auto"/>
              <w:bottom w:val="single" w:sz="4" w:space="0" w:color="auto"/>
              <w:right w:val="single" w:sz="4" w:space="0" w:color="auto"/>
            </w:tcBorders>
            <w:vAlign w:val="center"/>
            <w:hideMark/>
          </w:tcPr>
          <w:p w14:paraId="4F474A0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0C" w14:textId="77777777" w:rsidR="00566102" w:rsidRPr="005A27BC" w:rsidRDefault="00566102" w:rsidP="00CE3E6C">
            <w:pPr>
              <w:rPr>
                <w:sz w:val="18"/>
                <w:lang w:val="bg-BG"/>
              </w:rPr>
            </w:pPr>
          </w:p>
        </w:tc>
      </w:tr>
      <w:tr w:rsidR="00566102" w:rsidRPr="005A27BC" w14:paraId="4F474A13"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A0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0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10" w14:textId="77777777" w:rsidR="00566102" w:rsidRPr="005A27BC" w:rsidRDefault="00566102" w:rsidP="00CE3E6C">
            <w:pPr>
              <w:rPr>
                <w:sz w:val="18"/>
                <w:lang w:val="bg-BG"/>
              </w:rPr>
            </w:pPr>
            <w:r w:rsidRPr="005A27BC">
              <w:rPr>
                <w:sz w:val="18"/>
                <w:lang w:val="bg-BG"/>
              </w:rPr>
              <w:t>наблюдение през Internet/LAN/мобилен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A1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12" w14:textId="77777777" w:rsidR="00566102" w:rsidRPr="005A27BC" w:rsidRDefault="00566102" w:rsidP="00CE3E6C">
            <w:pPr>
              <w:rPr>
                <w:sz w:val="18"/>
                <w:lang w:val="bg-BG"/>
              </w:rPr>
            </w:pPr>
          </w:p>
        </w:tc>
      </w:tr>
      <w:tr w:rsidR="00566102" w:rsidRPr="005A27BC" w14:paraId="4F474A1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1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1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16" w14:textId="77777777" w:rsidR="00566102" w:rsidRPr="005A27BC" w:rsidRDefault="00566102" w:rsidP="00CE3E6C">
            <w:pPr>
              <w:rPr>
                <w:sz w:val="18"/>
                <w:lang w:val="bg-BG"/>
              </w:rPr>
            </w:pPr>
            <w:r w:rsidRPr="005A27BC">
              <w:rPr>
                <w:sz w:val="18"/>
                <w:lang w:val="bg-BG"/>
              </w:rPr>
              <w:t>8 вградени POE порта</w:t>
            </w:r>
          </w:p>
        </w:tc>
        <w:tc>
          <w:tcPr>
            <w:tcW w:w="2063" w:type="dxa"/>
            <w:vMerge/>
            <w:tcBorders>
              <w:top w:val="nil"/>
              <w:left w:val="single" w:sz="4" w:space="0" w:color="auto"/>
              <w:bottom w:val="single" w:sz="4" w:space="0" w:color="auto"/>
              <w:right w:val="single" w:sz="4" w:space="0" w:color="auto"/>
            </w:tcBorders>
            <w:vAlign w:val="center"/>
            <w:hideMark/>
          </w:tcPr>
          <w:p w14:paraId="4F474A1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18" w14:textId="77777777" w:rsidR="00566102" w:rsidRPr="005A27BC" w:rsidRDefault="00566102" w:rsidP="00CE3E6C">
            <w:pPr>
              <w:rPr>
                <w:sz w:val="18"/>
                <w:lang w:val="bg-BG"/>
              </w:rPr>
            </w:pPr>
          </w:p>
        </w:tc>
      </w:tr>
      <w:tr w:rsidR="00566102" w:rsidRPr="005A27BC" w14:paraId="4F474A1F"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A1A" w14:textId="77777777" w:rsidR="00566102" w:rsidRPr="005A27BC" w:rsidRDefault="00566102" w:rsidP="00CE3E6C">
            <w:pPr>
              <w:rPr>
                <w:sz w:val="18"/>
                <w:lang w:val="bg-BG"/>
              </w:rPr>
            </w:pPr>
            <w:r w:rsidRPr="005A27BC">
              <w:rPr>
                <w:sz w:val="18"/>
                <w:lang w:val="bg-BG"/>
              </w:rPr>
              <w:t>59</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A1B" w14:textId="77777777" w:rsidR="00566102" w:rsidRPr="005A27BC" w:rsidRDefault="00566102" w:rsidP="00CE3E6C">
            <w:pPr>
              <w:rPr>
                <w:sz w:val="18"/>
                <w:lang w:val="bg-BG"/>
              </w:rPr>
            </w:pPr>
            <w:r w:rsidRPr="005A27BC">
              <w:rPr>
                <w:sz w:val="18"/>
                <w:lang w:val="ru-RU"/>
              </w:rPr>
              <w:t>Видео рекордер мрежов NVR за IP камери - 16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A1C" w14:textId="77777777" w:rsidR="00566102" w:rsidRPr="005A27BC" w:rsidRDefault="00566102" w:rsidP="00CE3E6C">
            <w:pPr>
              <w:rPr>
                <w:sz w:val="18"/>
                <w:lang w:val="bg-BG"/>
              </w:rPr>
            </w:pPr>
            <w:r w:rsidRPr="005A27BC">
              <w:rPr>
                <w:sz w:val="18"/>
                <w:lang w:val="ru-RU"/>
              </w:rPr>
              <w:t>компресия H.264</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1D"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1E" w14:textId="77777777" w:rsidR="00566102" w:rsidRPr="005A27BC" w:rsidRDefault="00566102" w:rsidP="00CE3E6C">
            <w:pPr>
              <w:rPr>
                <w:sz w:val="18"/>
                <w:lang w:val="bg-BG"/>
              </w:rPr>
            </w:pPr>
            <w:r w:rsidRPr="005A27BC">
              <w:rPr>
                <w:sz w:val="18"/>
              </w:rPr>
              <w:t> </w:t>
            </w:r>
          </w:p>
        </w:tc>
      </w:tr>
      <w:tr w:rsidR="00566102" w:rsidRPr="005A27BC" w14:paraId="4F474A2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2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2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22" w14:textId="77777777" w:rsidR="00566102" w:rsidRPr="005A27BC" w:rsidRDefault="00566102" w:rsidP="00CE3E6C">
            <w:pPr>
              <w:rPr>
                <w:sz w:val="18"/>
                <w:lang w:val="bg-BG"/>
              </w:rPr>
            </w:pPr>
            <w:r w:rsidRPr="005A27BC">
              <w:rPr>
                <w:sz w:val="18"/>
                <w:lang w:val="bg-BG"/>
              </w:rPr>
              <w:t>входящ капацитет до 80Mbps</w:t>
            </w:r>
          </w:p>
        </w:tc>
        <w:tc>
          <w:tcPr>
            <w:tcW w:w="2063" w:type="dxa"/>
            <w:vMerge/>
            <w:tcBorders>
              <w:top w:val="nil"/>
              <w:left w:val="single" w:sz="4" w:space="0" w:color="auto"/>
              <w:bottom w:val="single" w:sz="4" w:space="0" w:color="auto"/>
              <w:right w:val="single" w:sz="4" w:space="0" w:color="auto"/>
            </w:tcBorders>
            <w:vAlign w:val="center"/>
            <w:hideMark/>
          </w:tcPr>
          <w:p w14:paraId="4F474A2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24" w14:textId="77777777" w:rsidR="00566102" w:rsidRPr="005A27BC" w:rsidRDefault="00566102" w:rsidP="00CE3E6C">
            <w:pPr>
              <w:rPr>
                <w:sz w:val="18"/>
                <w:lang w:val="bg-BG"/>
              </w:rPr>
            </w:pPr>
          </w:p>
        </w:tc>
      </w:tr>
      <w:tr w:rsidR="00566102" w:rsidRPr="005A27BC" w14:paraId="4F474A2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2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2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28" w14:textId="77777777" w:rsidR="00566102" w:rsidRPr="005A27BC" w:rsidRDefault="00566102" w:rsidP="00CE3E6C">
            <w:pPr>
              <w:rPr>
                <w:sz w:val="18"/>
                <w:lang w:val="bg-BG"/>
              </w:rPr>
            </w:pPr>
            <w:r w:rsidRPr="005A27BC">
              <w:rPr>
                <w:sz w:val="18"/>
                <w:lang w:val="bg-BG"/>
              </w:rPr>
              <w:t>4х HDD до 4 TB</w:t>
            </w:r>
          </w:p>
        </w:tc>
        <w:tc>
          <w:tcPr>
            <w:tcW w:w="2063" w:type="dxa"/>
            <w:vMerge/>
            <w:tcBorders>
              <w:top w:val="nil"/>
              <w:left w:val="single" w:sz="4" w:space="0" w:color="auto"/>
              <w:bottom w:val="single" w:sz="4" w:space="0" w:color="auto"/>
              <w:right w:val="single" w:sz="4" w:space="0" w:color="auto"/>
            </w:tcBorders>
            <w:vAlign w:val="center"/>
            <w:hideMark/>
          </w:tcPr>
          <w:p w14:paraId="4F474A2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2A" w14:textId="77777777" w:rsidR="00566102" w:rsidRPr="005A27BC" w:rsidRDefault="00566102" w:rsidP="00CE3E6C">
            <w:pPr>
              <w:rPr>
                <w:sz w:val="18"/>
                <w:lang w:val="bg-BG"/>
              </w:rPr>
            </w:pPr>
          </w:p>
        </w:tc>
      </w:tr>
      <w:tr w:rsidR="00566102" w:rsidRPr="005A27BC" w14:paraId="4F474A3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2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2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2E" w14:textId="77777777" w:rsidR="00566102" w:rsidRPr="005A27BC" w:rsidRDefault="00566102" w:rsidP="00CE3E6C">
            <w:pPr>
              <w:rPr>
                <w:sz w:val="18"/>
                <w:lang w:val="bg-BG"/>
              </w:rPr>
            </w:pPr>
            <w:r w:rsidRPr="005A27BC">
              <w:rPr>
                <w:sz w:val="18"/>
                <w:lang w:val="bg-BG"/>
              </w:rPr>
              <w:t>16 алармени входа/4 изхода</w:t>
            </w:r>
          </w:p>
        </w:tc>
        <w:tc>
          <w:tcPr>
            <w:tcW w:w="2063" w:type="dxa"/>
            <w:vMerge/>
            <w:tcBorders>
              <w:top w:val="nil"/>
              <w:left w:val="single" w:sz="4" w:space="0" w:color="auto"/>
              <w:bottom w:val="single" w:sz="4" w:space="0" w:color="auto"/>
              <w:right w:val="single" w:sz="4" w:space="0" w:color="auto"/>
            </w:tcBorders>
            <w:vAlign w:val="center"/>
            <w:hideMark/>
          </w:tcPr>
          <w:p w14:paraId="4F474A2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30" w14:textId="77777777" w:rsidR="00566102" w:rsidRPr="005A27BC" w:rsidRDefault="00566102" w:rsidP="00CE3E6C">
            <w:pPr>
              <w:rPr>
                <w:sz w:val="18"/>
                <w:lang w:val="bg-BG"/>
              </w:rPr>
            </w:pPr>
          </w:p>
        </w:tc>
      </w:tr>
      <w:tr w:rsidR="00566102" w:rsidRPr="005A27BC" w14:paraId="4F474A3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3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3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34" w14:textId="77777777" w:rsidR="00566102" w:rsidRPr="005A27BC" w:rsidRDefault="00566102" w:rsidP="00CE3E6C">
            <w:pPr>
              <w:rPr>
                <w:sz w:val="18"/>
                <w:lang w:val="bg-BG"/>
              </w:rPr>
            </w:pPr>
            <w:r w:rsidRPr="005A27BC">
              <w:rPr>
                <w:sz w:val="18"/>
              </w:rPr>
              <w:t>HDMI + VGA мониторен изход</w:t>
            </w:r>
          </w:p>
        </w:tc>
        <w:tc>
          <w:tcPr>
            <w:tcW w:w="2063" w:type="dxa"/>
            <w:vMerge/>
            <w:tcBorders>
              <w:top w:val="nil"/>
              <w:left w:val="single" w:sz="4" w:space="0" w:color="auto"/>
              <w:bottom w:val="single" w:sz="4" w:space="0" w:color="auto"/>
              <w:right w:val="single" w:sz="4" w:space="0" w:color="auto"/>
            </w:tcBorders>
            <w:vAlign w:val="center"/>
            <w:hideMark/>
          </w:tcPr>
          <w:p w14:paraId="4F474A3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36" w14:textId="77777777" w:rsidR="00566102" w:rsidRPr="005A27BC" w:rsidRDefault="00566102" w:rsidP="00CE3E6C">
            <w:pPr>
              <w:rPr>
                <w:sz w:val="18"/>
                <w:lang w:val="bg-BG"/>
              </w:rPr>
            </w:pPr>
          </w:p>
        </w:tc>
      </w:tr>
      <w:tr w:rsidR="00566102" w:rsidRPr="005A27BC" w14:paraId="4F474A3D"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A3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3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3A" w14:textId="77777777" w:rsidR="00566102" w:rsidRPr="005A27BC" w:rsidRDefault="00566102" w:rsidP="00CE3E6C">
            <w:pPr>
              <w:rPr>
                <w:sz w:val="18"/>
                <w:lang w:val="bg-BG"/>
              </w:rPr>
            </w:pPr>
            <w:r w:rsidRPr="005A27BC">
              <w:rPr>
                <w:sz w:val="18"/>
                <w:lang w:val="bg-BG"/>
              </w:rPr>
              <w:t>наблюдение през Internet/LAN/мобилен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A3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3C" w14:textId="77777777" w:rsidR="00566102" w:rsidRPr="005A27BC" w:rsidRDefault="00566102" w:rsidP="00CE3E6C">
            <w:pPr>
              <w:rPr>
                <w:sz w:val="18"/>
                <w:lang w:val="bg-BG"/>
              </w:rPr>
            </w:pPr>
          </w:p>
        </w:tc>
      </w:tr>
      <w:tr w:rsidR="00566102" w:rsidRPr="005A27BC" w14:paraId="4F474A4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3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3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40" w14:textId="77777777" w:rsidR="00566102" w:rsidRPr="005A27BC" w:rsidRDefault="00566102" w:rsidP="00CE3E6C">
            <w:pPr>
              <w:rPr>
                <w:sz w:val="18"/>
                <w:lang w:val="bg-BG"/>
              </w:rPr>
            </w:pPr>
            <w:r w:rsidRPr="005A27BC">
              <w:rPr>
                <w:sz w:val="18"/>
                <w:lang w:val="bg-BG"/>
              </w:rPr>
              <w:t>с възможност монтаж в 19" комуникационен шкаф, 1.5U</w:t>
            </w:r>
          </w:p>
        </w:tc>
        <w:tc>
          <w:tcPr>
            <w:tcW w:w="2063" w:type="dxa"/>
            <w:vMerge/>
            <w:tcBorders>
              <w:top w:val="nil"/>
              <w:left w:val="single" w:sz="4" w:space="0" w:color="auto"/>
              <w:bottom w:val="single" w:sz="4" w:space="0" w:color="auto"/>
              <w:right w:val="single" w:sz="4" w:space="0" w:color="auto"/>
            </w:tcBorders>
            <w:vAlign w:val="center"/>
            <w:hideMark/>
          </w:tcPr>
          <w:p w14:paraId="4F474A4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42" w14:textId="77777777" w:rsidR="00566102" w:rsidRPr="005A27BC" w:rsidRDefault="00566102" w:rsidP="00CE3E6C">
            <w:pPr>
              <w:rPr>
                <w:sz w:val="18"/>
                <w:lang w:val="bg-BG"/>
              </w:rPr>
            </w:pPr>
          </w:p>
        </w:tc>
      </w:tr>
      <w:tr w:rsidR="00566102" w:rsidRPr="005A27BC" w14:paraId="4F474A49"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A44" w14:textId="77777777" w:rsidR="00566102" w:rsidRPr="005A27BC" w:rsidRDefault="00566102" w:rsidP="00CE3E6C">
            <w:pPr>
              <w:rPr>
                <w:sz w:val="18"/>
                <w:lang w:val="bg-BG"/>
              </w:rPr>
            </w:pPr>
            <w:r w:rsidRPr="005A27BC">
              <w:rPr>
                <w:sz w:val="18"/>
                <w:lang w:val="bg-BG"/>
              </w:rPr>
              <w:t>60</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A45" w14:textId="77777777" w:rsidR="00566102" w:rsidRPr="005A27BC" w:rsidRDefault="00566102" w:rsidP="00CE3E6C">
            <w:pPr>
              <w:rPr>
                <w:sz w:val="18"/>
                <w:lang w:val="bg-BG"/>
              </w:rPr>
            </w:pPr>
            <w:r w:rsidRPr="005A27BC">
              <w:rPr>
                <w:sz w:val="18"/>
                <w:lang w:val="ru-RU"/>
              </w:rPr>
              <w:t>Видео рекордер мреожов NVR за IP камери - 32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A46" w14:textId="77777777" w:rsidR="00566102" w:rsidRPr="005A27BC" w:rsidRDefault="00566102" w:rsidP="00CE3E6C">
            <w:pPr>
              <w:rPr>
                <w:sz w:val="18"/>
                <w:lang w:val="bg-BG"/>
              </w:rPr>
            </w:pPr>
            <w:r w:rsidRPr="005A27BC">
              <w:rPr>
                <w:sz w:val="18"/>
                <w:lang w:val="ru-RU"/>
              </w:rPr>
              <w:t>компресия H.264</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47"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48" w14:textId="77777777" w:rsidR="00566102" w:rsidRPr="005A27BC" w:rsidRDefault="00566102" w:rsidP="00CE3E6C">
            <w:pPr>
              <w:rPr>
                <w:sz w:val="18"/>
                <w:lang w:val="bg-BG"/>
              </w:rPr>
            </w:pPr>
            <w:r w:rsidRPr="005A27BC">
              <w:rPr>
                <w:sz w:val="18"/>
              </w:rPr>
              <w:t> </w:t>
            </w:r>
          </w:p>
        </w:tc>
      </w:tr>
      <w:tr w:rsidR="00566102" w:rsidRPr="005A27BC" w14:paraId="4F474A4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4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4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4C" w14:textId="77777777" w:rsidR="00566102" w:rsidRPr="005A27BC" w:rsidRDefault="00566102" w:rsidP="00CE3E6C">
            <w:pPr>
              <w:rPr>
                <w:sz w:val="18"/>
                <w:lang w:val="bg-BG"/>
              </w:rPr>
            </w:pPr>
            <w:r w:rsidRPr="005A27BC">
              <w:rPr>
                <w:sz w:val="18"/>
                <w:lang w:val="bg-BG"/>
              </w:rPr>
              <w:t>входящ капацитет до 200Mbps</w:t>
            </w:r>
          </w:p>
        </w:tc>
        <w:tc>
          <w:tcPr>
            <w:tcW w:w="2063" w:type="dxa"/>
            <w:vMerge/>
            <w:tcBorders>
              <w:top w:val="nil"/>
              <w:left w:val="single" w:sz="4" w:space="0" w:color="auto"/>
              <w:bottom w:val="single" w:sz="4" w:space="0" w:color="auto"/>
              <w:right w:val="single" w:sz="4" w:space="0" w:color="auto"/>
            </w:tcBorders>
            <w:vAlign w:val="center"/>
            <w:hideMark/>
          </w:tcPr>
          <w:p w14:paraId="4F474A4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4E" w14:textId="77777777" w:rsidR="00566102" w:rsidRPr="005A27BC" w:rsidRDefault="00566102" w:rsidP="00CE3E6C">
            <w:pPr>
              <w:rPr>
                <w:sz w:val="18"/>
                <w:lang w:val="bg-BG"/>
              </w:rPr>
            </w:pPr>
          </w:p>
        </w:tc>
      </w:tr>
      <w:tr w:rsidR="00566102" w:rsidRPr="005A27BC" w14:paraId="4F474A5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5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5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52" w14:textId="77777777" w:rsidR="00566102" w:rsidRPr="005A27BC" w:rsidRDefault="00566102" w:rsidP="00CE3E6C">
            <w:pPr>
              <w:rPr>
                <w:sz w:val="18"/>
                <w:lang w:val="bg-BG"/>
              </w:rPr>
            </w:pPr>
            <w:r w:rsidRPr="005A27BC">
              <w:rPr>
                <w:sz w:val="18"/>
                <w:lang w:val="bg-BG"/>
              </w:rPr>
              <w:t>4х HDD до 4 TB</w:t>
            </w:r>
          </w:p>
        </w:tc>
        <w:tc>
          <w:tcPr>
            <w:tcW w:w="2063" w:type="dxa"/>
            <w:vMerge/>
            <w:tcBorders>
              <w:top w:val="nil"/>
              <w:left w:val="single" w:sz="4" w:space="0" w:color="auto"/>
              <w:bottom w:val="single" w:sz="4" w:space="0" w:color="auto"/>
              <w:right w:val="single" w:sz="4" w:space="0" w:color="auto"/>
            </w:tcBorders>
            <w:vAlign w:val="center"/>
            <w:hideMark/>
          </w:tcPr>
          <w:p w14:paraId="4F474A5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54" w14:textId="77777777" w:rsidR="00566102" w:rsidRPr="005A27BC" w:rsidRDefault="00566102" w:rsidP="00CE3E6C">
            <w:pPr>
              <w:rPr>
                <w:sz w:val="18"/>
                <w:lang w:val="bg-BG"/>
              </w:rPr>
            </w:pPr>
          </w:p>
        </w:tc>
      </w:tr>
      <w:tr w:rsidR="00566102" w:rsidRPr="005A27BC" w14:paraId="4F474A5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5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5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58" w14:textId="77777777" w:rsidR="00566102" w:rsidRPr="005A27BC" w:rsidRDefault="00566102" w:rsidP="00CE3E6C">
            <w:pPr>
              <w:rPr>
                <w:sz w:val="18"/>
                <w:lang w:val="bg-BG"/>
              </w:rPr>
            </w:pPr>
            <w:r w:rsidRPr="005A27BC">
              <w:rPr>
                <w:sz w:val="18"/>
                <w:lang w:val="bg-BG"/>
              </w:rPr>
              <w:t>16 алармени входа/4 изхода</w:t>
            </w:r>
          </w:p>
        </w:tc>
        <w:tc>
          <w:tcPr>
            <w:tcW w:w="2063" w:type="dxa"/>
            <w:vMerge/>
            <w:tcBorders>
              <w:top w:val="nil"/>
              <w:left w:val="single" w:sz="4" w:space="0" w:color="auto"/>
              <w:bottom w:val="single" w:sz="4" w:space="0" w:color="auto"/>
              <w:right w:val="single" w:sz="4" w:space="0" w:color="auto"/>
            </w:tcBorders>
            <w:vAlign w:val="center"/>
            <w:hideMark/>
          </w:tcPr>
          <w:p w14:paraId="4F474A5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5A" w14:textId="77777777" w:rsidR="00566102" w:rsidRPr="005A27BC" w:rsidRDefault="00566102" w:rsidP="00CE3E6C">
            <w:pPr>
              <w:rPr>
                <w:sz w:val="18"/>
                <w:lang w:val="bg-BG"/>
              </w:rPr>
            </w:pPr>
          </w:p>
        </w:tc>
      </w:tr>
      <w:tr w:rsidR="00566102" w:rsidRPr="005A27BC" w14:paraId="4F474A6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5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5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5E" w14:textId="77777777" w:rsidR="00566102" w:rsidRPr="005A27BC" w:rsidRDefault="00566102" w:rsidP="00CE3E6C">
            <w:pPr>
              <w:rPr>
                <w:sz w:val="18"/>
                <w:lang w:val="bg-BG"/>
              </w:rPr>
            </w:pPr>
            <w:r w:rsidRPr="005A27BC">
              <w:rPr>
                <w:sz w:val="18"/>
              </w:rPr>
              <w:t>HDMI + VGA мониторен изход</w:t>
            </w:r>
          </w:p>
        </w:tc>
        <w:tc>
          <w:tcPr>
            <w:tcW w:w="2063" w:type="dxa"/>
            <w:vMerge/>
            <w:tcBorders>
              <w:top w:val="nil"/>
              <w:left w:val="single" w:sz="4" w:space="0" w:color="auto"/>
              <w:bottom w:val="single" w:sz="4" w:space="0" w:color="auto"/>
              <w:right w:val="single" w:sz="4" w:space="0" w:color="auto"/>
            </w:tcBorders>
            <w:vAlign w:val="center"/>
            <w:hideMark/>
          </w:tcPr>
          <w:p w14:paraId="4F474A5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60" w14:textId="77777777" w:rsidR="00566102" w:rsidRPr="005A27BC" w:rsidRDefault="00566102" w:rsidP="00CE3E6C">
            <w:pPr>
              <w:rPr>
                <w:sz w:val="18"/>
                <w:lang w:val="bg-BG"/>
              </w:rPr>
            </w:pPr>
          </w:p>
        </w:tc>
      </w:tr>
      <w:tr w:rsidR="00566102" w:rsidRPr="005A27BC" w14:paraId="4F474A67"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A6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6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64" w14:textId="77777777" w:rsidR="00566102" w:rsidRPr="005A27BC" w:rsidRDefault="00566102" w:rsidP="00CE3E6C">
            <w:pPr>
              <w:rPr>
                <w:sz w:val="18"/>
                <w:lang w:val="bg-BG"/>
              </w:rPr>
            </w:pPr>
            <w:r w:rsidRPr="005A27BC">
              <w:rPr>
                <w:sz w:val="18"/>
                <w:lang w:val="bg-BG"/>
              </w:rPr>
              <w:t>наблюдение през Internet/LAN/мобилен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A6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66" w14:textId="77777777" w:rsidR="00566102" w:rsidRPr="005A27BC" w:rsidRDefault="00566102" w:rsidP="00CE3E6C">
            <w:pPr>
              <w:rPr>
                <w:sz w:val="18"/>
                <w:lang w:val="bg-BG"/>
              </w:rPr>
            </w:pPr>
          </w:p>
        </w:tc>
      </w:tr>
      <w:tr w:rsidR="00566102" w:rsidRPr="005A27BC" w14:paraId="4F474A6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6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6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6A" w14:textId="77777777" w:rsidR="00566102" w:rsidRPr="005A27BC" w:rsidRDefault="00566102" w:rsidP="00CE3E6C">
            <w:pPr>
              <w:rPr>
                <w:sz w:val="18"/>
                <w:lang w:val="bg-BG"/>
              </w:rPr>
            </w:pPr>
            <w:r w:rsidRPr="005A27BC">
              <w:rPr>
                <w:sz w:val="18"/>
                <w:lang w:val="bg-BG"/>
              </w:rPr>
              <w:t>с възможност монтаж в 19" комуникационен шкаф, 1.5U</w:t>
            </w:r>
          </w:p>
        </w:tc>
        <w:tc>
          <w:tcPr>
            <w:tcW w:w="2063" w:type="dxa"/>
            <w:vMerge/>
            <w:tcBorders>
              <w:top w:val="nil"/>
              <w:left w:val="single" w:sz="4" w:space="0" w:color="auto"/>
              <w:bottom w:val="single" w:sz="4" w:space="0" w:color="auto"/>
              <w:right w:val="single" w:sz="4" w:space="0" w:color="auto"/>
            </w:tcBorders>
            <w:vAlign w:val="center"/>
            <w:hideMark/>
          </w:tcPr>
          <w:p w14:paraId="4F474A6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6C" w14:textId="77777777" w:rsidR="00566102" w:rsidRPr="005A27BC" w:rsidRDefault="00566102" w:rsidP="00CE3E6C">
            <w:pPr>
              <w:rPr>
                <w:sz w:val="18"/>
                <w:lang w:val="bg-BG"/>
              </w:rPr>
            </w:pPr>
          </w:p>
        </w:tc>
      </w:tr>
      <w:tr w:rsidR="00566102" w:rsidRPr="005A27BC" w14:paraId="4F474A73"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A6E" w14:textId="77777777" w:rsidR="00566102" w:rsidRPr="005A27BC" w:rsidRDefault="00566102" w:rsidP="00CE3E6C">
            <w:pPr>
              <w:rPr>
                <w:sz w:val="18"/>
                <w:lang w:val="bg-BG"/>
              </w:rPr>
            </w:pPr>
            <w:r w:rsidRPr="005A27BC">
              <w:rPr>
                <w:sz w:val="18"/>
                <w:lang w:val="bg-BG"/>
              </w:rPr>
              <w:t>61</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A6F" w14:textId="77777777" w:rsidR="00566102" w:rsidRPr="005A27BC" w:rsidRDefault="00566102" w:rsidP="00CE3E6C">
            <w:pPr>
              <w:rPr>
                <w:sz w:val="18"/>
                <w:lang w:val="bg-BG"/>
              </w:rPr>
            </w:pPr>
            <w:r w:rsidRPr="005A27BC">
              <w:rPr>
                <w:sz w:val="18"/>
                <w:lang w:val="ru-RU"/>
              </w:rPr>
              <w:t>Видео рекордер мрежов NVR за IP камери - 64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A70" w14:textId="77777777" w:rsidR="00566102" w:rsidRPr="005A27BC" w:rsidRDefault="00566102" w:rsidP="00CE3E6C">
            <w:pPr>
              <w:rPr>
                <w:sz w:val="18"/>
                <w:lang w:val="bg-BG"/>
              </w:rPr>
            </w:pPr>
            <w:r w:rsidRPr="005A27BC">
              <w:rPr>
                <w:sz w:val="18"/>
                <w:lang w:val="ru-RU"/>
              </w:rPr>
              <w:t>компресия H.264</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7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72" w14:textId="77777777" w:rsidR="00566102" w:rsidRPr="005A27BC" w:rsidRDefault="00566102" w:rsidP="00CE3E6C">
            <w:pPr>
              <w:rPr>
                <w:sz w:val="18"/>
                <w:lang w:val="bg-BG"/>
              </w:rPr>
            </w:pPr>
            <w:r w:rsidRPr="005A27BC">
              <w:rPr>
                <w:sz w:val="18"/>
              </w:rPr>
              <w:t> </w:t>
            </w:r>
          </w:p>
        </w:tc>
      </w:tr>
      <w:tr w:rsidR="00566102" w:rsidRPr="005A27BC" w14:paraId="4F474A7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7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7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76" w14:textId="77777777" w:rsidR="00566102" w:rsidRPr="005A27BC" w:rsidRDefault="00566102" w:rsidP="00CE3E6C">
            <w:pPr>
              <w:rPr>
                <w:sz w:val="18"/>
                <w:lang w:val="bg-BG"/>
              </w:rPr>
            </w:pPr>
            <w:r w:rsidRPr="005A27BC">
              <w:rPr>
                <w:sz w:val="18"/>
                <w:lang w:val="bg-BG"/>
              </w:rPr>
              <w:t>входящ капацитет до 160Mbps</w:t>
            </w:r>
          </w:p>
        </w:tc>
        <w:tc>
          <w:tcPr>
            <w:tcW w:w="2063" w:type="dxa"/>
            <w:vMerge/>
            <w:tcBorders>
              <w:top w:val="nil"/>
              <w:left w:val="single" w:sz="4" w:space="0" w:color="auto"/>
              <w:bottom w:val="single" w:sz="4" w:space="0" w:color="auto"/>
              <w:right w:val="single" w:sz="4" w:space="0" w:color="auto"/>
            </w:tcBorders>
            <w:vAlign w:val="center"/>
            <w:hideMark/>
          </w:tcPr>
          <w:p w14:paraId="4F474A7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78" w14:textId="77777777" w:rsidR="00566102" w:rsidRPr="005A27BC" w:rsidRDefault="00566102" w:rsidP="00CE3E6C">
            <w:pPr>
              <w:rPr>
                <w:sz w:val="18"/>
                <w:lang w:val="bg-BG"/>
              </w:rPr>
            </w:pPr>
          </w:p>
        </w:tc>
      </w:tr>
      <w:tr w:rsidR="00566102" w:rsidRPr="005A27BC" w14:paraId="4F474A7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7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7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7C" w14:textId="77777777" w:rsidR="00566102" w:rsidRPr="005A27BC" w:rsidRDefault="00566102" w:rsidP="00CE3E6C">
            <w:pPr>
              <w:rPr>
                <w:sz w:val="18"/>
                <w:lang w:val="bg-BG"/>
              </w:rPr>
            </w:pPr>
            <w:r w:rsidRPr="005A27BC">
              <w:rPr>
                <w:sz w:val="18"/>
                <w:lang w:val="bg-BG"/>
              </w:rPr>
              <w:t>8х HDD до 4 TB с опция RAID поне 1,5 и 10</w:t>
            </w:r>
          </w:p>
        </w:tc>
        <w:tc>
          <w:tcPr>
            <w:tcW w:w="2063" w:type="dxa"/>
            <w:vMerge/>
            <w:tcBorders>
              <w:top w:val="nil"/>
              <w:left w:val="single" w:sz="4" w:space="0" w:color="auto"/>
              <w:bottom w:val="single" w:sz="4" w:space="0" w:color="auto"/>
              <w:right w:val="single" w:sz="4" w:space="0" w:color="auto"/>
            </w:tcBorders>
            <w:vAlign w:val="center"/>
            <w:hideMark/>
          </w:tcPr>
          <w:p w14:paraId="4F474A7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7E" w14:textId="77777777" w:rsidR="00566102" w:rsidRPr="005A27BC" w:rsidRDefault="00566102" w:rsidP="00CE3E6C">
            <w:pPr>
              <w:rPr>
                <w:sz w:val="18"/>
                <w:lang w:val="bg-BG"/>
              </w:rPr>
            </w:pPr>
          </w:p>
        </w:tc>
      </w:tr>
      <w:tr w:rsidR="00566102" w:rsidRPr="005A27BC" w14:paraId="4F474A8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8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8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82" w14:textId="77777777" w:rsidR="00566102" w:rsidRPr="005A27BC" w:rsidRDefault="00566102" w:rsidP="00CE3E6C">
            <w:pPr>
              <w:rPr>
                <w:sz w:val="18"/>
                <w:lang w:val="bg-BG"/>
              </w:rPr>
            </w:pPr>
            <w:r w:rsidRPr="005A27BC">
              <w:rPr>
                <w:sz w:val="18"/>
                <w:lang w:val="bg-BG"/>
              </w:rPr>
              <w:t>16 алармени входа/4 изхода</w:t>
            </w:r>
          </w:p>
        </w:tc>
        <w:tc>
          <w:tcPr>
            <w:tcW w:w="2063" w:type="dxa"/>
            <w:vMerge/>
            <w:tcBorders>
              <w:top w:val="nil"/>
              <w:left w:val="single" w:sz="4" w:space="0" w:color="auto"/>
              <w:bottom w:val="single" w:sz="4" w:space="0" w:color="auto"/>
              <w:right w:val="single" w:sz="4" w:space="0" w:color="auto"/>
            </w:tcBorders>
            <w:vAlign w:val="center"/>
            <w:hideMark/>
          </w:tcPr>
          <w:p w14:paraId="4F474A8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84" w14:textId="77777777" w:rsidR="00566102" w:rsidRPr="005A27BC" w:rsidRDefault="00566102" w:rsidP="00CE3E6C">
            <w:pPr>
              <w:rPr>
                <w:sz w:val="18"/>
                <w:lang w:val="bg-BG"/>
              </w:rPr>
            </w:pPr>
          </w:p>
        </w:tc>
      </w:tr>
      <w:tr w:rsidR="00566102" w:rsidRPr="005A27BC" w14:paraId="4F474A8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8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8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88" w14:textId="77777777" w:rsidR="00566102" w:rsidRPr="005A27BC" w:rsidRDefault="00566102" w:rsidP="00CE3E6C">
            <w:pPr>
              <w:rPr>
                <w:sz w:val="18"/>
                <w:lang w:val="bg-BG"/>
              </w:rPr>
            </w:pPr>
            <w:r w:rsidRPr="005A27BC">
              <w:rPr>
                <w:sz w:val="18"/>
                <w:lang w:val="bg-BG"/>
              </w:rPr>
              <w:t>2x Gigabit Ethernet портове</w:t>
            </w:r>
          </w:p>
        </w:tc>
        <w:tc>
          <w:tcPr>
            <w:tcW w:w="2063" w:type="dxa"/>
            <w:vMerge/>
            <w:tcBorders>
              <w:top w:val="nil"/>
              <w:left w:val="single" w:sz="4" w:space="0" w:color="auto"/>
              <w:bottom w:val="single" w:sz="4" w:space="0" w:color="auto"/>
              <w:right w:val="single" w:sz="4" w:space="0" w:color="auto"/>
            </w:tcBorders>
            <w:vAlign w:val="center"/>
            <w:hideMark/>
          </w:tcPr>
          <w:p w14:paraId="4F474A8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8A" w14:textId="77777777" w:rsidR="00566102" w:rsidRPr="005A27BC" w:rsidRDefault="00566102" w:rsidP="00CE3E6C">
            <w:pPr>
              <w:rPr>
                <w:sz w:val="18"/>
                <w:lang w:val="bg-BG"/>
              </w:rPr>
            </w:pPr>
          </w:p>
        </w:tc>
      </w:tr>
      <w:tr w:rsidR="00566102" w:rsidRPr="005A27BC" w14:paraId="4F474A9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8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8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8E" w14:textId="77777777" w:rsidR="00566102" w:rsidRPr="005A27BC" w:rsidRDefault="00566102" w:rsidP="00CE3E6C">
            <w:pPr>
              <w:rPr>
                <w:sz w:val="18"/>
                <w:lang w:val="bg-BG"/>
              </w:rPr>
            </w:pPr>
            <w:r w:rsidRPr="005A27BC">
              <w:rPr>
                <w:sz w:val="18"/>
              </w:rPr>
              <w:t>HDMI + VGA мониторен изход</w:t>
            </w:r>
          </w:p>
        </w:tc>
        <w:tc>
          <w:tcPr>
            <w:tcW w:w="2063" w:type="dxa"/>
            <w:vMerge/>
            <w:tcBorders>
              <w:top w:val="nil"/>
              <w:left w:val="single" w:sz="4" w:space="0" w:color="auto"/>
              <w:bottom w:val="single" w:sz="4" w:space="0" w:color="auto"/>
              <w:right w:val="single" w:sz="4" w:space="0" w:color="auto"/>
            </w:tcBorders>
            <w:vAlign w:val="center"/>
            <w:hideMark/>
          </w:tcPr>
          <w:p w14:paraId="4F474A8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90" w14:textId="77777777" w:rsidR="00566102" w:rsidRPr="005A27BC" w:rsidRDefault="00566102" w:rsidP="00CE3E6C">
            <w:pPr>
              <w:rPr>
                <w:sz w:val="18"/>
                <w:lang w:val="bg-BG"/>
              </w:rPr>
            </w:pPr>
          </w:p>
        </w:tc>
      </w:tr>
      <w:tr w:rsidR="00566102" w:rsidRPr="005A27BC" w14:paraId="4F474A97"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A9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9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94" w14:textId="77777777" w:rsidR="00566102" w:rsidRPr="005A27BC" w:rsidRDefault="00566102" w:rsidP="00CE3E6C">
            <w:pPr>
              <w:rPr>
                <w:sz w:val="18"/>
                <w:lang w:val="bg-BG"/>
              </w:rPr>
            </w:pPr>
            <w:r w:rsidRPr="005A27BC">
              <w:rPr>
                <w:sz w:val="18"/>
                <w:lang w:val="bg-BG"/>
              </w:rPr>
              <w:t>наблюдение през Internet/LAN/мобилен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A9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96" w14:textId="77777777" w:rsidR="00566102" w:rsidRPr="005A27BC" w:rsidRDefault="00566102" w:rsidP="00CE3E6C">
            <w:pPr>
              <w:rPr>
                <w:sz w:val="18"/>
                <w:lang w:val="bg-BG"/>
              </w:rPr>
            </w:pPr>
          </w:p>
        </w:tc>
      </w:tr>
      <w:tr w:rsidR="00566102" w:rsidRPr="005A27BC" w14:paraId="4F474A9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9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9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9A" w14:textId="77777777" w:rsidR="00566102" w:rsidRPr="005A27BC" w:rsidRDefault="00566102" w:rsidP="00CE3E6C">
            <w:pPr>
              <w:rPr>
                <w:sz w:val="18"/>
                <w:lang w:val="bg-BG"/>
              </w:rPr>
            </w:pPr>
            <w:r w:rsidRPr="005A27BC">
              <w:rPr>
                <w:sz w:val="18"/>
                <w:lang w:val="bg-BG"/>
              </w:rPr>
              <w:t>с възможност монтаж в 19" комуникационен шкаф, 2U</w:t>
            </w:r>
          </w:p>
        </w:tc>
        <w:tc>
          <w:tcPr>
            <w:tcW w:w="2063" w:type="dxa"/>
            <w:vMerge/>
            <w:tcBorders>
              <w:top w:val="nil"/>
              <w:left w:val="single" w:sz="4" w:space="0" w:color="auto"/>
              <w:bottom w:val="single" w:sz="4" w:space="0" w:color="auto"/>
              <w:right w:val="single" w:sz="4" w:space="0" w:color="auto"/>
            </w:tcBorders>
            <w:vAlign w:val="center"/>
            <w:hideMark/>
          </w:tcPr>
          <w:p w14:paraId="4F474A9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9C" w14:textId="77777777" w:rsidR="00566102" w:rsidRPr="005A27BC" w:rsidRDefault="00566102" w:rsidP="00CE3E6C">
            <w:pPr>
              <w:rPr>
                <w:sz w:val="18"/>
                <w:lang w:val="bg-BG"/>
              </w:rPr>
            </w:pPr>
          </w:p>
        </w:tc>
      </w:tr>
      <w:tr w:rsidR="00566102" w:rsidRPr="005A27BC" w14:paraId="4F474AA3"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A9E" w14:textId="77777777" w:rsidR="00566102" w:rsidRPr="005A27BC" w:rsidRDefault="00566102" w:rsidP="00CE3E6C">
            <w:pPr>
              <w:rPr>
                <w:sz w:val="18"/>
                <w:lang w:val="bg-BG"/>
              </w:rPr>
            </w:pPr>
            <w:r w:rsidRPr="005A27BC">
              <w:rPr>
                <w:sz w:val="18"/>
                <w:lang w:val="bg-BG"/>
              </w:rPr>
              <w:t>62</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A9F" w14:textId="77777777" w:rsidR="00566102" w:rsidRPr="005A27BC" w:rsidRDefault="00566102" w:rsidP="00CE3E6C">
            <w:pPr>
              <w:rPr>
                <w:sz w:val="18"/>
                <w:lang w:val="bg-BG"/>
              </w:rPr>
            </w:pPr>
            <w:r w:rsidRPr="005A27BC">
              <w:rPr>
                <w:sz w:val="18"/>
                <w:lang w:val="ru-RU"/>
              </w:rPr>
              <w:t>Видео рекордер мрежов NVR за 4K IP камери - 32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AA0" w14:textId="77777777" w:rsidR="00566102" w:rsidRPr="005A27BC" w:rsidRDefault="00566102" w:rsidP="00CE3E6C">
            <w:pPr>
              <w:rPr>
                <w:sz w:val="18"/>
                <w:lang w:val="bg-BG"/>
              </w:rPr>
            </w:pPr>
            <w:r w:rsidRPr="005A27BC">
              <w:rPr>
                <w:sz w:val="18"/>
                <w:lang w:val="ru-RU"/>
              </w:rPr>
              <w:t>компресия H.264+</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A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A2" w14:textId="77777777" w:rsidR="00566102" w:rsidRPr="005A27BC" w:rsidRDefault="00566102" w:rsidP="00CE3E6C">
            <w:pPr>
              <w:rPr>
                <w:sz w:val="18"/>
                <w:lang w:val="bg-BG"/>
              </w:rPr>
            </w:pPr>
            <w:r w:rsidRPr="005A27BC">
              <w:rPr>
                <w:sz w:val="18"/>
              </w:rPr>
              <w:t> </w:t>
            </w:r>
          </w:p>
        </w:tc>
      </w:tr>
      <w:tr w:rsidR="00566102" w:rsidRPr="005A27BC" w14:paraId="4F474AA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A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A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A6" w14:textId="77777777" w:rsidR="00566102" w:rsidRPr="005A27BC" w:rsidRDefault="00566102" w:rsidP="00CE3E6C">
            <w:pPr>
              <w:rPr>
                <w:sz w:val="18"/>
                <w:lang w:val="bg-BG"/>
              </w:rPr>
            </w:pPr>
            <w:r w:rsidRPr="005A27BC">
              <w:rPr>
                <w:sz w:val="18"/>
                <w:lang w:val="bg-BG"/>
              </w:rPr>
              <w:t>входящ капацитет до 320Mbps</w:t>
            </w:r>
          </w:p>
        </w:tc>
        <w:tc>
          <w:tcPr>
            <w:tcW w:w="2063" w:type="dxa"/>
            <w:vMerge/>
            <w:tcBorders>
              <w:top w:val="nil"/>
              <w:left w:val="single" w:sz="4" w:space="0" w:color="auto"/>
              <w:bottom w:val="single" w:sz="4" w:space="0" w:color="auto"/>
              <w:right w:val="single" w:sz="4" w:space="0" w:color="auto"/>
            </w:tcBorders>
            <w:vAlign w:val="center"/>
            <w:hideMark/>
          </w:tcPr>
          <w:p w14:paraId="4F474AA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A8" w14:textId="77777777" w:rsidR="00566102" w:rsidRPr="005A27BC" w:rsidRDefault="00566102" w:rsidP="00CE3E6C">
            <w:pPr>
              <w:rPr>
                <w:sz w:val="18"/>
                <w:lang w:val="bg-BG"/>
              </w:rPr>
            </w:pPr>
          </w:p>
        </w:tc>
      </w:tr>
      <w:tr w:rsidR="00566102" w:rsidRPr="005A27BC" w14:paraId="4F474AA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A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A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AC" w14:textId="77777777" w:rsidR="00566102" w:rsidRPr="005A27BC" w:rsidRDefault="00566102" w:rsidP="00CE3E6C">
            <w:pPr>
              <w:rPr>
                <w:sz w:val="18"/>
                <w:lang w:val="bg-BG"/>
              </w:rPr>
            </w:pPr>
            <w:r w:rsidRPr="005A27BC">
              <w:rPr>
                <w:sz w:val="18"/>
                <w:lang w:val="bg-BG"/>
              </w:rPr>
              <w:t>поддръжка до 12 Mpx / канал</w:t>
            </w:r>
          </w:p>
        </w:tc>
        <w:tc>
          <w:tcPr>
            <w:tcW w:w="2063" w:type="dxa"/>
            <w:vMerge/>
            <w:tcBorders>
              <w:top w:val="nil"/>
              <w:left w:val="single" w:sz="4" w:space="0" w:color="auto"/>
              <w:bottom w:val="single" w:sz="4" w:space="0" w:color="auto"/>
              <w:right w:val="single" w:sz="4" w:space="0" w:color="auto"/>
            </w:tcBorders>
            <w:vAlign w:val="center"/>
            <w:hideMark/>
          </w:tcPr>
          <w:p w14:paraId="4F474AA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AE" w14:textId="77777777" w:rsidR="00566102" w:rsidRPr="005A27BC" w:rsidRDefault="00566102" w:rsidP="00CE3E6C">
            <w:pPr>
              <w:rPr>
                <w:sz w:val="18"/>
                <w:lang w:val="bg-BG"/>
              </w:rPr>
            </w:pPr>
          </w:p>
        </w:tc>
      </w:tr>
      <w:tr w:rsidR="00566102" w:rsidRPr="005A27BC" w14:paraId="4F474AB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B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B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B2" w14:textId="77777777" w:rsidR="00566102" w:rsidRPr="005A27BC" w:rsidRDefault="00566102" w:rsidP="00CE3E6C">
            <w:pPr>
              <w:rPr>
                <w:sz w:val="18"/>
                <w:lang w:val="bg-BG"/>
              </w:rPr>
            </w:pPr>
            <w:r w:rsidRPr="005A27BC">
              <w:rPr>
                <w:sz w:val="18"/>
                <w:lang w:val="bg-BG"/>
              </w:rPr>
              <w:t>8х HDD до 4 TB</w:t>
            </w:r>
          </w:p>
        </w:tc>
        <w:tc>
          <w:tcPr>
            <w:tcW w:w="2063" w:type="dxa"/>
            <w:vMerge/>
            <w:tcBorders>
              <w:top w:val="nil"/>
              <w:left w:val="single" w:sz="4" w:space="0" w:color="auto"/>
              <w:bottom w:val="single" w:sz="4" w:space="0" w:color="auto"/>
              <w:right w:val="single" w:sz="4" w:space="0" w:color="auto"/>
            </w:tcBorders>
            <w:vAlign w:val="center"/>
            <w:hideMark/>
          </w:tcPr>
          <w:p w14:paraId="4F474AB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B4" w14:textId="77777777" w:rsidR="00566102" w:rsidRPr="005A27BC" w:rsidRDefault="00566102" w:rsidP="00CE3E6C">
            <w:pPr>
              <w:rPr>
                <w:sz w:val="18"/>
                <w:lang w:val="bg-BG"/>
              </w:rPr>
            </w:pPr>
          </w:p>
        </w:tc>
      </w:tr>
      <w:tr w:rsidR="00566102" w:rsidRPr="005A27BC" w14:paraId="4F474AB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B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B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B8" w14:textId="77777777" w:rsidR="00566102" w:rsidRPr="005A27BC" w:rsidRDefault="00566102" w:rsidP="00CE3E6C">
            <w:pPr>
              <w:rPr>
                <w:sz w:val="18"/>
                <w:lang w:val="bg-BG"/>
              </w:rPr>
            </w:pPr>
            <w:r w:rsidRPr="005A27BC">
              <w:rPr>
                <w:sz w:val="18"/>
                <w:lang w:val="bg-BG"/>
              </w:rPr>
              <w:t>16 алармени входа/4 изхода</w:t>
            </w:r>
          </w:p>
        </w:tc>
        <w:tc>
          <w:tcPr>
            <w:tcW w:w="2063" w:type="dxa"/>
            <w:vMerge/>
            <w:tcBorders>
              <w:top w:val="nil"/>
              <w:left w:val="single" w:sz="4" w:space="0" w:color="auto"/>
              <w:bottom w:val="single" w:sz="4" w:space="0" w:color="auto"/>
              <w:right w:val="single" w:sz="4" w:space="0" w:color="auto"/>
            </w:tcBorders>
            <w:vAlign w:val="center"/>
            <w:hideMark/>
          </w:tcPr>
          <w:p w14:paraId="4F474AB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BA" w14:textId="77777777" w:rsidR="00566102" w:rsidRPr="005A27BC" w:rsidRDefault="00566102" w:rsidP="00CE3E6C">
            <w:pPr>
              <w:rPr>
                <w:sz w:val="18"/>
                <w:lang w:val="bg-BG"/>
              </w:rPr>
            </w:pPr>
          </w:p>
        </w:tc>
      </w:tr>
      <w:tr w:rsidR="00566102" w:rsidRPr="005A27BC" w14:paraId="4F474AC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B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B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BE" w14:textId="77777777" w:rsidR="00566102" w:rsidRPr="005A27BC" w:rsidRDefault="00566102" w:rsidP="00CE3E6C">
            <w:pPr>
              <w:rPr>
                <w:sz w:val="18"/>
                <w:lang w:val="bg-BG"/>
              </w:rPr>
            </w:pPr>
            <w:r w:rsidRPr="005A27BC">
              <w:rPr>
                <w:sz w:val="18"/>
                <w:lang w:val="bg-BG"/>
              </w:rPr>
              <w:t>2x Gigabit Ethernet портове</w:t>
            </w:r>
          </w:p>
        </w:tc>
        <w:tc>
          <w:tcPr>
            <w:tcW w:w="2063" w:type="dxa"/>
            <w:vMerge/>
            <w:tcBorders>
              <w:top w:val="nil"/>
              <w:left w:val="single" w:sz="4" w:space="0" w:color="auto"/>
              <w:bottom w:val="single" w:sz="4" w:space="0" w:color="auto"/>
              <w:right w:val="single" w:sz="4" w:space="0" w:color="auto"/>
            </w:tcBorders>
            <w:vAlign w:val="center"/>
            <w:hideMark/>
          </w:tcPr>
          <w:p w14:paraId="4F474AB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C0" w14:textId="77777777" w:rsidR="00566102" w:rsidRPr="005A27BC" w:rsidRDefault="00566102" w:rsidP="00CE3E6C">
            <w:pPr>
              <w:rPr>
                <w:sz w:val="18"/>
                <w:lang w:val="bg-BG"/>
              </w:rPr>
            </w:pPr>
          </w:p>
        </w:tc>
      </w:tr>
      <w:tr w:rsidR="00566102" w:rsidRPr="005A27BC" w14:paraId="4F474AC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C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C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C4" w14:textId="77777777" w:rsidR="00566102" w:rsidRPr="005A27BC" w:rsidRDefault="00566102" w:rsidP="00CE3E6C">
            <w:pPr>
              <w:rPr>
                <w:sz w:val="18"/>
                <w:lang w:val="bg-BG"/>
              </w:rPr>
            </w:pPr>
            <w:r w:rsidRPr="005A27BC">
              <w:rPr>
                <w:sz w:val="18"/>
              </w:rPr>
              <w:t>HDMI</w:t>
            </w:r>
            <w:r w:rsidRPr="005A27BC">
              <w:rPr>
                <w:sz w:val="18"/>
                <w:lang w:val="ru-RU"/>
              </w:rPr>
              <w:t xml:space="preserve"> + 2 бр. </w:t>
            </w:r>
            <w:r w:rsidRPr="005A27BC">
              <w:rPr>
                <w:sz w:val="18"/>
              </w:rPr>
              <w:t>VGA</w:t>
            </w:r>
            <w:r w:rsidRPr="005A27BC">
              <w:rPr>
                <w:sz w:val="18"/>
                <w:lang w:val="ru-RU"/>
              </w:rPr>
              <w:t xml:space="preserve"> мониторен изход</w:t>
            </w:r>
          </w:p>
        </w:tc>
        <w:tc>
          <w:tcPr>
            <w:tcW w:w="2063" w:type="dxa"/>
            <w:vMerge/>
            <w:tcBorders>
              <w:top w:val="nil"/>
              <w:left w:val="single" w:sz="4" w:space="0" w:color="auto"/>
              <w:bottom w:val="single" w:sz="4" w:space="0" w:color="auto"/>
              <w:right w:val="single" w:sz="4" w:space="0" w:color="auto"/>
            </w:tcBorders>
            <w:vAlign w:val="center"/>
            <w:hideMark/>
          </w:tcPr>
          <w:p w14:paraId="4F474AC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C6" w14:textId="77777777" w:rsidR="00566102" w:rsidRPr="005A27BC" w:rsidRDefault="00566102" w:rsidP="00CE3E6C">
            <w:pPr>
              <w:rPr>
                <w:sz w:val="18"/>
                <w:lang w:val="bg-BG"/>
              </w:rPr>
            </w:pPr>
          </w:p>
        </w:tc>
      </w:tr>
      <w:tr w:rsidR="00566102" w:rsidRPr="005A27BC" w14:paraId="4F474ACD"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AC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C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CA" w14:textId="77777777" w:rsidR="00566102" w:rsidRPr="005A27BC" w:rsidRDefault="00566102" w:rsidP="00CE3E6C">
            <w:pPr>
              <w:rPr>
                <w:sz w:val="18"/>
                <w:lang w:val="bg-BG"/>
              </w:rPr>
            </w:pPr>
            <w:r w:rsidRPr="005A27BC">
              <w:rPr>
                <w:sz w:val="18"/>
                <w:lang w:val="bg-BG"/>
              </w:rPr>
              <w:t>наблюдение през Internet/LAN/мобилен телефон</w:t>
            </w:r>
          </w:p>
        </w:tc>
        <w:tc>
          <w:tcPr>
            <w:tcW w:w="2063" w:type="dxa"/>
            <w:vMerge/>
            <w:tcBorders>
              <w:top w:val="nil"/>
              <w:left w:val="single" w:sz="4" w:space="0" w:color="auto"/>
              <w:bottom w:val="single" w:sz="4" w:space="0" w:color="auto"/>
              <w:right w:val="single" w:sz="4" w:space="0" w:color="auto"/>
            </w:tcBorders>
            <w:vAlign w:val="center"/>
            <w:hideMark/>
          </w:tcPr>
          <w:p w14:paraId="4F474AC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CC" w14:textId="77777777" w:rsidR="00566102" w:rsidRPr="005A27BC" w:rsidRDefault="00566102" w:rsidP="00CE3E6C">
            <w:pPr>
              <w:rPr>
                <w:sz w:val="18"/>
                <w:lang w:val="bg-BG"/>
              </w:rPr>
            </w:pPr>
          </w:p>
        </w:tc>
      </w:tr>
      <w:tr w:rsidR="00566102" w:rsidRPr="005A27BC" w14:paraId="4F474AD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C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C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D0" w14:textId="77777777" w:rsidR="00566102" w:rsidRPr="005A27BC" w:rsidRDefault="00566102" w:rsidP="00CE3E6C">
            <w:pPr>
              <w:rPr>
                <w:sz w:val="18"/>
                <w:lang w:val="bg-BG"/>
              </w:rPr>
            </w:pPr>
            <w:r w:rsidRPr="005A27BC">
              <w:rPr>
                <w:sz w:val="18"/>
                <w:lang w:val="bg-BG"/>
              </w:rPr>
              <w:t>с възможност монтаж в 19" комуникационен шкаф, 2U</w:t>
            </w:r>
          </w:p>
        </w:tc>
        <w:tc>
          <w:tcPr>
            <w:tcW w:w="2063" w:type="dxa"/>
            <w:vMerge/>
            <w:tcBorders>
              <w:top w:val="nil"/>
              <w:left w:val="single" w:sz="4" w:space="0" w:color="auto"/>
              <w:bottom w:val="single" w:sz="4" w:space="0" w:color="auto"/>
              <w:right w:val="single" w:sz="4" w:space="0" w:color="auto"/>
            </w:tcBorders>
            <w:vAlign w:val="center"/>
            <w:hideMark/>
          </w:tcPr>
          <w:p w14:paraId="4F474AD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D2" w14:textId="77777777" w:rsidR="00566102" w:rsidRPr="005A27BC" w:rsidRDefault="00566102" w:rsidP="00CE3E6C">
            <w:pPr>
              <w:rPr>
                <w:sz w:val="18"/>
                <w:lang w:val="bg-BG"/>
              </w:rPr>
            </w:pPr>
          </w:p>
        </w:tc>
      </w:tr>
      <w:tr w:rsidR="00B2188B" w:rsidRPr="005A27BC" w14:paraId="4F474AD9"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AD4" w14:textId="77777777" w:rsidR="00B2188B" w:rsidRPr="005A27BC" w:rsidRDefault="00B2188B" w:rsidP="00CE3E6C">
            <w:pPr>
              <w:rPr>
                <w:sz w:val="18"/>
                <w:lang w:val="bg-BG"/>
              </w:rPr>
            </w:pPr>
            <w:r w:rsidRPr="005A27BC">
              <w:rPr>
                <w:sz w:val="18"/>
                <w:lang w:val="bg-BG"/>
              </w:rPr>
              <w:t>63</w:t>
            </w:r>
          </w:p>
        </w:tc>
        <w:tc>
          <w:tcPr>
            <w:tcW w:w="2941" w:type="dxa"/>
            <w:tcBorders>
              <w:top w:val="nil"/>
              <w:left w:val="nil"/>
              <w:bottom w:val="single" w:sz="4" w:space="0" w:color="auto"/>
              <w:right w:val="single" w:sz="4" w:space="0" w:color="auto"/>
            </w:tcBorders>
            <w:shd w:val="clear" w:color="auto" w:fill="auto"/>
            <w:vAlign w:val="center"/>
            <w:hideMark/>
          </w:tcPr>
          <w:p w14:paraId="4F474AD5" w14:textId="77777777" w:rsidR="00B2188B" w:rsidRPr="005A27BC" w:rsidRDefault="00B2188B" w:rsidP="00CE3E6C">
            <w:pPr>
              <w:rPr>
                <w:sz w:val="18"/>
                <w:lang w:val="bg-BG"/>
              </w:rPr>
            </w:pPr>
            <w:r w:rsidRPr="005A27BC">
              <w:rPr>
                <w:sz w:val="18"/>
                <w:lang w:val="ru-RU"/>
              </w:rPr>
              <w:t>Аналогова камера 1000 TVL с фиксиран обектив</w:t>
            </w:r>
          </w:p>
        </w:tc>
        <w:tc>
          <w:tcPr>
            <w:tcW w:w="2693" w:type="dxa"/>
            <w:tcBorders>
              <w:top w:val="nil"/>
              <w:left w:val="nil"/>
              <w:bottom w:val="single" w:sz="4" w:space="0" w:color="auto"/>
              <w:right w:val="single" w:sz="4" w:space="0" w:color="auto"/>
            </w:tcBorders>
            <w:shd w:val="clear" w:color="auto" w:fill="auto"/>
            <w:noWrap/>
            <w:hideMark/>
          </w:tcPr>
          <w:p w14:paraId="4F474AD6" w14:textId="5AE9FD06"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AD7" w14:textId="77777777" w:rsidR="00B2188B" w:rsidRPr="005A27BC" w:rsidRDefault="00B2188B" w:rsidP="00CE3E6C">
            <w:pPr>
              <w:rPr>
                <w:sz w:val="18"/>
                <w:lang w:val="bg-BG"/>
              </w:rPr>
            </w:pPr>
            <w:r w:rsidRPr="005A27BC">
              <w:rPr>
                <w:sz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F474AD8" w14:textId="77777777" w:rsidR="00B2188B" w:rsidRPr="005A27BC" w:rsidRDefault="00B2188B" w:rsidP="00CE3E6C">
            <w:pPr>
              <w:rPr>
                <w:sz w:val="18"/>
                <w:lang w:val="bg-BG"/>
              </w:rPr>
            </w:pPr>
            <w:r w:rsidRPr="005A27BC">
              <w:rPr>
                <w:sz w:val="18"/>
              </w:rPr>
              <w:t> </w:t>
            </w:r>
          </w:p>
        </w:tc>
      </w:tr>
      <w:tr w:rsidR="00B2188B" w:rsidRPr="005A27BC" w14:paraId="4F474ADF"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ADA" w14:textId="77777777" w:rsidR="00B2188B" w:rsidRPr="005A27BC" w:rsidRDefault="00B2188B" w:rsidP="00CE3E6C">
            <w:pPr>
              <w:rPr>
                <w:sz w:val="18"/>
                <w:lang w:val="bg-BG"/>
              </w:rPr>
            </w:pPr>
            <w:r w:rsidRPr="005A27BC">
              <w:rPr>
                <w:sz w:val="18"/>
                <w:lang w:val="bg-BG"/>
              </w:rPr>
              <w:t>64</w:t>
            </w:r>
          </w:p>
        </w:tc>
        <w:tc>
          <w:tcPr>
            <w:tcW w:w="2941" w:type="dxa"/>
            <w:tcBorders>
              <w:top w:val="nil"/>
              <w:left w:val="nil"/>
              <w:bottom w:val="single" w:sz="4" w:space="0" w:color="auto"/>
              <w:right w:val="single" w:sz="4" w:space="0" w:color="auto"/>
            </w:tcBorders>
            <w:shd w:val="clear" w:color="auto" w:fill="auto"/>
            <w:vAlign w:val="center"/>
            <w:hideMark/>
          </w:tcPr>
          <w:p w14:paraId="4F474ADB" w14:textId="77777777" w:rsidR="00B2188B" w:rsidRPr="005A27BC" w:rsidRDefault="00B2188B" w:rsidP="00CE3E6C">
            <w:pPr>
              <w:rPr>
                <w:sz w:val="18"/>
                <w:lang w:val="bg-BG"/>
              </w:rPr>
            </w:pPr>
            <w:r w:rsidRPr="005A27BC">
              <w:rPr>
                <w:sz w:val="18"/>
                <w:lang w:val="ru-RU"/>
              </w:rPr>
              <w:t>Аналогова камера 1000 TVL с варифокален обектив</w:t>
            </w:r>
          </w:p>
        </w:tc>
        <w:tc>
          <w:tcPr>
            <w:tcW w:w="2693" w:type="dxa"/>
            <w:tcBorders>
              <w:top w:val="nil"/>
              <w:left w:val="nil"/>
              <w:bottom w:val="single" w:sz="4" w:space="0" w:color="auto"/>
              <w:right w:val="single" w:sz="4" w:space="0" w:color="auto"/>
            </w:tcBorders>
            <w:shd w:val="clear" w:color="auto" w:fill="auto"/>
            <w:noWrap/>
            <w:hideMark/>
          </w:tcPr>
          <w:p w14:paraId="4F474ADC" w14:textId="3DFE2D0E"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ADD" w14:textId="77777777" w:rsidR="00B2188B" w:rsidRPr="005A27BC" w:rsidRDefault="00B2188B" w:rsidP="00CE3E6C">
            <w:pPr>
              <w:rPr>
                <w:sz w:val="18"/>
                <w:lang w:val="bg-BG"/>
              </w:rPr>
            </w:pPr>
            <w:r w:rsidRPr="005A27BC">
              <w:rPr>
                <w:sz w:val="18"/>
              </w:rPr>
              <w:t> </w:t>
            </w:r>
          </w:p>
        </w:tc>
        <w:tc>
          <w:tcPr>
            <w:tcW w:w="1161" w:type="dxa"/>
            <w:tcBorders>
              <w:top w:val="nil"/>
              <w:left w:val="nil"/>
              <w:bottom w:val="single" w:sz="4" w:space="0" w:color="auto"/>
              <w:right w:val="single" w:sz="4" w:space="0" w:color="auto"/>
            </w:tcBorders>
            <w:shd w:val="clear" w:color="auto" w:fill="auto"/>
            <w:noWrap/>
            <w:vAlign w:val="center"/>
            <w:hideMark/>
          </w:tcPr>
          <w:p w14:paraId="4F474ADE" w14:textId="77777777" w:rsidR="00B2188B" w:rsidRPr="005A27BC" w:rsidRDefault="00B2188B" w:rsidP="00CE3E6C">
            <w:pPr>
              <w:rPr>
                <w:sz w:val="18"/>
                <w:lang w:val="bg-BG"/>
              </w:rPr>
            </w:pPr>
            <w:r w:rsidRPr="005A27BC">
              <w:rPr>
                <w:sz w:val="18"/>
              </w:rPr>
              <w:t> </w:t>
            </w:r>
          </w:p>
        </w:tc>
      </w:tr>
      <w:tr w:rsidR="00566102" w:rsidRPr="005A27BC" w14:paraId="4F474AE5"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AE0" w14:textId="77777777" w:rsidR="00566102" w:rsidRPr="005A27BC" w:rsidRDefault="00566102" w:rsidP="00CE3E6C">
            <w:pPr>
              <w:rPr>
                <w:sz w:val="18"/>
                <w:lang w:val="bg-BG"/>
              </w:rPr>
            </w:pPr>
            <w:r w:rsidRPr="005A27BC">
              <w:rPr>
                <w:sz w:val="18"/>
                <w:lang w:val="bg-BG"/>
              </w:rPr>
              <w:t>65</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AE1" w14:textId="77777777" w:rsidR="00566102" w:rsidRPr="005A27BC" w:rsidRDefault="00566102" w:rsidP="00CE3E6C">
            <w:pPr>
              <w:rPr>
                <w:sz w:val="18"/>
                <w:lang w:val="bg-BG"/>
              </w:rPr>
            </w:pPr>
            <w:r w:rsidRPr="005A27BC">
              <w:rPr>
                <w:sz w:val="18"/>
                <w:lang w:val="ru-RU"/>
              </w:rPr>
              <w:t>Аналогова камера DWDR със сменяем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AE2" w14:textId="77777777" w:rsidR="00566102" w:rsidRPr="005A27BC" w:rsidRDefault="00566102" w:rsidP="00CE3E6C">
            <w:pPr>
              <w:rPr>
                <w:sz w:val="18"/>
                <w:lang w:val="bg-BG"/>
              </w:rPr>
            </w:pPr>
            <w:r w:rsidRPr="005A27BC">
              <w:rPr>
                <w:sz w:val="18"/>
                <w:lang w:val="ru-RU"/>
              </w:rPr>
              <w:t>700 TVL</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E3"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AE4" w14:textId="77777777" w:rsidR="00566102" w:rsidRPr="005A27BC" w:rsidRDefault="00566102" w:rsidP="00CE3E6C">
            <w:pPr>
              <w:rPr>
                <w:sz w:val="18"/>
                <w:lang w:val="bg-BG"/>
              </w:rPr>
            </w:pPr>
            <w:r w:rsidRPr="005A27BC">
              <w:rPr>
                <w:sz w:val="18"/>
              </w:rPr>
              <w:t> </w:t>
            </w:r>
          </w:p>
        </w:tc>
      </w:tr>
      <w:tr w:rsidR="00566102" w:rsidRPr="005A27BC" w14:paraId="4F474AE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E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E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E8" w14:textId="77777777" w:rsidR="00566102" w:rsidRPr="005A27BC" w:rsidRDefault="00566102" w:rsidP="00CE3E6C">
            <w:pPr>
              <w:rPr>
                <w:sz w:val="18"/>
                <w:lang w:val="bg-BG"/>
              </w:rPr>
            </w:pPr>
            <w:r w:rsidRPr="005A27BC">
              <w:rPr>
                <w:sz w:val="18"/>
                <w:lang w:val="bg-BG"/>
              </w:rPr>
              <w:t>Възможност за работа до 0.0005 LUX</w:t>
            </w:r>
          </w:p>
        </w:tc>
        <w:tc>
          <w:tcPr>
            <w:tcW w:w="2063" w:type="dxa"/>
            <w:vMerge/>
            <w:tcBorders>
              <w:top w:val="nil"/>
              <w:left w:val="single" w:sz="4" w:space="0" w:color="auto"/>
              <w:bottom w:val="single" w:sz="4" w:space="0" w:color="auto"/>
              <w:right w:val="single" w:sz="4" w:space="0" w:color="auto"/>
            </w:tcBorders>
            <w:vAlign w:val="center"/>
            <w:hideMark/>
          </w:tcPr>
          <w:p w14:paraId="4F474AE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EA" w14:textId="77777777" w:rsidR="00566102" w:rsidRPr="005A27BC" w:rsidRDefault="00566102" w:rsidP="00CE3E6C">
            <w:pPr>
              <w:rPr>
                <w:sz w:val="18"/>
                <w:lang w:val="bg-BG"/>
              </w:rPr>
            </w:pPr>
          </w:p>
        </w:tc>
      </w:tr>
      <w:tr w:rsidR="00566102" w:rsidRPr="005A27BC" w14:paraId="4F474AF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AE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E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EE" w14:textId="77777777" w:rsidR="00566102" w:rsidRPr="005A27BC" w:rsidRDefault="00566102" w:rsidP="00CE3E6C">
            <w:pPr>
              <w:rPr>
                <w:sz w:val="18"/>
                <w:lang w:val="bg-BG"/>
              </w:rPr>
            </w:pPr>
            <w:r w:rsidRPr="005A27BC">
              <w:rPr>
                <w:sz w:val="18"/>
                <w:lang w:val="bg-BG"/>
              </w:rPr>
              <w:t>Цифров динамичен обхват (DWDR)</w:t>
            </w:r>
          </w:p>
        </w:tc>
        <w:tc>
          <w:tcPr>
            <w:tcW w:w="2063" w:type="dxa"/>
            <w:vMerge/>
            <w:tcBorders>
              <w:top w:val="nil"/>
              <w:left w:val="single" w:sz="4" w:space="0" w:color="auto"/>
              <w:bottom w:val="single" w:sz="4" w:space="0" w:color="auto"/>
              <w:right w:val="single" w:sz="4" w:space="0" w:color="auto"/>
            </w:tcBorders>
            <w:vAlign w:val="center"/>
            <w:hideMark/>
          </w:tcPr>
          <w:p w14:paraId="4F474AE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F0" w14:textId="77777777" w:rsidR="00566102" w:rsidRPr="005A27BC" w:rsidRDefault="00566102" w:rsidP="00CE3E6C">
            <w:pPr>
              <w:rPr>
                <w:sz w:val="18"/>
                <w:lang w:val="bg-BG"/>
              </w:rPr>
            </w:pPr>
          </w:p>
        </w:tc>
      </w:tr>
      <w:tr w:rsidR="00566102" w:rsidRPr="005A27BC" w14:paraId="4F474AF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F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F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F4" w14:textId="77777777" w:rsidR="00566102" w:rsidRPr="005A27BC" w:rsidRDefault="00566102" w:rsidP="00CE3E6C">
            <w:pPr>
              <w:rPr>
                <w:sz w:val="18"/>
                <w:lang w:val="bg-BG"/>
              </w:rPr>
            </w:pPr>
            <w:r w:rsidRPr="005A27BC">
              <w:rPr>
                <w:sz w:val="18"/>
                <w:lang w:val="bg-BG"/>
              </w:rPr>
              <w:t>Екранно меню (OSD)</w:t>
            </w:r>
          </w:p>
        </w:tc>
        <w:tc>
          <w:tcPr>
            <w:tcW w:w="2063" w:type="dxa"/>
            <w:vMerge/>
            <w:tcBorders>
              <w:top w:val="nil"/>
              <w:left w:val="single" w:sz="4" w:space="0" w:color="auto"/>
              <w:bottom w:val="single" w:sz="4" w:space="0" w:color="auto"/>
              <w:right w:val="single" w:sz="4" w:space="0" w:color="auto"/>
            </w:tcBorders>
            <w:vAlign w:val="center"/>
            <w:hideMark/>
          </w:tcPr>
          <w:p w14:paraId="4F474AF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F6" w14:textId="77777777" w:rsidR="00566102" w:rsidRPr="005A27BC" w:rsidRDefault="00566102" w:rsidP="00CE3E6C">
            <w:pPr>
              <w:rPr>
                <w:sz w:val="18"/>
                <w:lang w:val="bg-BG"/>
              </w:rPr>
            </w:pPr>
          </w:p>
        </w:tc>
      </w:tr>
      <w:tr w:rsidR="00566102" w:rsidRPr="005A27BC" w14:paraId="4F474AF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F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F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AFA" w14:textId="77777777" w:rsidR="00566102" w:rsidRPr="005A27BC" w:rsidRDefault="00566102" w:rsidP="00CE3E6C">
            <w:pPr>
              <w:rPr>
                <w:sz w:val="18"/>
                <w:lang w:val="bg-BG"/>
              </w:rPr>
            </w:pPr>
            <w:r w:rsidRPr="005A27BC">
              <w:rPr>
                <w:sz w:val="18"/>
                <w:lang w:val="bg-BG"/>
              </w:rPr>
              <w:t>Шумов филтър (DNR)</w:t>
            </w:r>
          </w:p>
        </w:tc>
        <w:tc>
          <w:tcPr>
            <w:tcW w:w="2063" w:type="dxa"/>
            <w:vMerge/>
            <w:tcBorders>
              <w:top w:val="nil"/>
              <w:left w:val="single" w:sz="4" w:space="0" w:color="auto"/>
              <w:bottom w:val="single" w:sz="4" w:space="0" w:color="auto"/>
              <w:right w:val="single" w:sz="4" w:space="0" w:color="auto"/>
            </w:tcBorders>
            <w:vAlign w:val="center"/>
            <w:hideMark/>
          </w:tcPr>
          <w:p w14:paraId="4F474AF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AFC" w14:textId="77777777" w:rsidR="00566102" w:rsidRPr="005A27BC" w:rsidRDefault="00566102" w:rsidP="00CE3E6C">
            <w:pPr>
              <w:rPr>
                <w:sz w:val="18"/>
                <w:lang w:val="bg-BG"/>
              </w:rPr>
            </w:pPr>
          </w:p>
        </w:tc>
      </w:tr>
      <w:tr w:rsidR="00566102" w:rsidRPr="005A27BC" w14:paraId="4F474B0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AF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AF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00" w14:textId="77777777" w:rsidR="00566102" w:rsidRPr="005A27BC" w:rsidRDefault="00566102" w:rsidP="00CE3E6C">
            <w:pPr>
              <w:rPr>
                <w:sz w:val="18"/>
                <w:lang w:val="bg-BG"/>
              </w:rPr>
            </w:pPr>
            <w:r w:rsidRPr="005A27BC">
              <w:rPr>
                <w:sz w:val="18"/>
                <w:lang w:val="bg-BG"/>
              </w:rPr>
              <w:t>Без обектив (със сменяем)</w:t>
            </w:r>
          </w:p>
        </w:tc>
        <w:tc>
          <w:tcPr>
            <w:tcW w:w="2063" w:type="dxa"/>
            <w:vMerge/>
            <w:tcBorders>
              <w:top w:val="nil"/>
              <w:left w:val="single" w:sz="4" w:space="0" w:color="auto"/>
              <w:bottom w:val="single" w:sz="4" w:space="0" w:color="auto"/>
              <w:right w:val="single" w:sz="4" w:space="0" w:color="auto"/>
            </w:tcBorders>
            <w:vAlign w:val="center"/>
            <w:hideMark/>
          </w:tcPr>
          <w:p w14:paraId="4F474B0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02" w14:textId="77777777" w:rsidR="00566102" w:rsidRPr="005A27BC" w:rsidRDefault="00566102" w:rsidP="00CE3E6C">
            <w:pPr>
              <w:rPr>
                <w:sz w:val="18"/>
                <w:lang w:val="bg-BG"/>
              </w:rPr>
            </w:pPr>
          </w:p>
        </w:tc>
      </w:tr>
      <w:tr w:rsidR="00566102" w:rsidRPr="005A27BC" w14:paraId="4F474B09"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B04" w14:textId="77777777" w:rsidR="00566102" w:rsidRPr="005A27BC" w:rsidRDefault="00566102" w:rsidP="00CE3E6C">
            <w:pPr>
              <w:rPr>
                <w:sz w:val="18"/>
                <w:lang w:val="bg-BG"/>
              </w:rPr>
            </w:pPr>
            <w:r w:rsidRPr="005A27BC">
              <w:rPr>
                <w:sz w:val="18"/>
                <w:lang w:val="bg-BG"/>
              </w:rPr>
              <w:t>66</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B05" w14:textId="77777777" w:rsidR="00566102" w:rsidRPr="005A27BC" w:rsidRDefault="00566102" w:rsidP="00CE3E6C">
            <w:pPr>
              <w:rPr>
                <w:sz w:val="18"/>
                <w:lang w:val="bg-BG"/>
              </w:rPr>
            </w:pPr>
            <w:r w:rsidRPr="005A27BC">
              <w:rPr>
                <w:sz w:val="18"/>
                <w:lang w:val="ru-RU"/>
              </w:rPr>
              <w:t>Аналогова камера ICR със сменяем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B06" w14:textId="77777777" w:rsidR="00566102" w:rsidRPr="005A27BC" w:rsidRDefault="00566102" w:rsidP="00CE3E6C">
            <w:pPr>
              <w:rPr>
                <w:sz w:val="18"/>
                <w:lang w:val="bg-BG"/>
              </w:rPr>
            </w:pPr>
            <w:r w:rsidRPr="005A27BC">
              <w:rPr>
                <w:sz w:val="18"/>
                <w:lang w:val="ru-RU"/>
              </w:rPr>
              <w:t>700 TVL</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07"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08" w14:textId="77777777" w:rsidR="00566102" w:rsidRPr="005A27BC" w:rsidRDefault="00566102" w:rsidP="00CE3E6C">
            <w:pPr>
              <w:rPr>
                <w:sz w:val="18"/>
                <w:lang w:val="bg-BG"/>
              </w:rPr>
            </w:pPr>
            <w:r w:rsidRPr="005A27BC">
              <w:rPr>
                <w:sz w:val="18"/>
              </w:rPr>
              <w:t> </w:t>
            </w:r>
          </w:p>
        </w:tc>
      </w:tr>
      <w:tr w:rsidR="00566102" w:rsidRPr="005A27BC" w14:paraId="4F474B0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0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0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0C" w14:textId="77777777" w:rsidR="00566102" w:rsidRPr="005A27BC" w:rsidRDefault="00566102" w:rsidP="00CE3E6C">
            <w:pPr>
              <w:rPr>
                <w:sz w:val="18"/>
                <w:lang w:val="bg-BG"/>
              </w:rPr>
            </w:pPr>
            <w:r w:rsidRPr="005A27BC">
              <w:rPr>
                <w:sz w:val="18"/>
                <w:lang w:val="bg-BG"/>
              </w:rPr>
              <w:t>Възможност за работа до 0.001 LUX</w:t>
            </w:r>
          </w:p>
        </w:tc>
        <w:tc>
          <w:tcPr>
            <w:tcW w:w="2063" w:type="dxa"/>
            <w:vMerge/>
            <w:tcBorders>
              <w:top w:val="nil"/>
              <w:left w:val="single" w:sz="4" w:space="0" w:color="auto"/>
              <w:bottom w:val="single" w:sz="4" w:space="0" w:color="auto"/>
              <w:right w:val="single" w:sz="4" w:space="0" w:color="auto"/>
            </w:tcBorders>
            <w:vAlign w:val="center"/>
            <w:hideMark/>
          </w:tcPr>
          <w:p w14:paraId="4F474B0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0E" w14:textId="77777777" w:rsidR="00566102" w:rsidRPr="005A27BC" w:rsidRDefault="00566102" w:rsidP="00CE3E6C">
            <w:pPr>
              <w:rPr>
                <w:sz w:val="18"/>
                <w:lang w:val="bg-BG"/>
              </w:rPr>
            </w:pPr>
          </w:p>
        </w:tc>
      </w:tr>
      <w:tr w:rsidR="00566102" w:rsidRPr="005A27BC" w14:paraId="4F474B1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1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1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12" w14:textId="77777777" w:rsidR="00566102" w:rsidRPr="005A27BC" w:rsidRDefault="00566102" w:rsidP="00CE3E6C">
            <w:pPr>
              <w:rPr>
                <w:sz w:val="18"/>
                <w:lang w:val="bg-BG"/>
              </w:rPr>
            </w:pPr>
            <w:r w:rsidRPr="005A27BC">
              <w:rPr>
                <w:sz w:val="18"/>
                <w:lang w:val="bg-BG"/>
              </w:rPr>
              <w:t>Механичен IR филтър (ICR)</w:t>
            </w:r>
          </w:p>
        </w:tc>
        <w:tc>
          <w:tcPr>
            <w:tcW w:w="2063" w:type="dxa"/>
            <w:vMerge/>
            <w:tcBorders>
              <w:top w:val="nil"/>
              <w:left w:val="single" w:sz="4" w:space="0" w:color="auto"/>
              <w:bottom w:val="single" w:sz="4" w:space="0" w:color="auto"/>
              <w:right w:val="single" w:sz="4" w:space="0" w:color="auto"/>
            </w:tcBorders>
            <w:vAlign w:val="center"/>
            <w:hideMark/>
          </w:tcPr>
          <w:p w14:paraId="4F474B1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14" w14:textId="77777777" w:rsidR="00566102" w:rsidRPr="005A27BC" w:rsidRDefault="00566102" w:rsidP="00CE3E6C">
            <w:pPr>
              <w:rPr>
                <w:sz w:val="18"/>
                <w:lang w:val="bg-BG"/>
              </w:rPr>
            </w:pPr>
          </w:p>
        </w:tc>
      </w:tr>
      <w:tr w:rsidR="00566102" w:rsidRPr="005A27BC" w14:paraId="4F474B1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1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1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18" w14:textId="77777777" w:rsidR="00566102" w:rsidRPr="005A27BC" w:rsidRDefault="00566102" w:rsidP="00CE3E6C">
            <w:pPr>
              <w:rPr>
                <w:sz w:val="18"/>
                <w:lang w:val="bg-BG"/>
              </w:rPr>
            </w:pPr>
            <w:r w:rsidRPr="005A27BC">
              <w:rPr>
                <w:sz w:val="18"/>
                <w:lang w:val="bg-BG"/>
              </w:rPr>
              <w:t>Цифров динамичен обхват (DWDR)</w:t>
            </w:r>
          </w:p>
        </w:tc>
        <w:tc>
          <w:tcPr>
            <w:tcW w:w="2063" w:type="dxa"/>
            <w:vMerge/>
            <w:tcBorders>
              <w:top w:val="nil"/>
              <w:left w:val="single" w:sz="4" w:space="0" w:color="auto"/>
              <w:bottom w:val="single" w:sz="4" w:space="0" w:color="auto"/>
              <w:right w:val="single" w:sz="4" w:space="0" w:color="auto"/>
            </w:tcBorders>
            <w:vAlign w:val="center"/>
            <w:hideMark/>
          </w:tcPr>
          <w:p w14:paraId="4F474B1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1A" w14:textId="77777777" w:rsidR="00566102" w:rsidRPr="005A27BC" w:rsidRDefault="00566102" w:rsidP="00CE3E6C">
            <w:pPr>
              <w:rPr>
                <w:sz w:val="18"/>
                <w:lang w:val="bg-BG"/>
              </w:rPr>
            </w:pPr>
          </w:p>
        </w:tc>
      </w:tr>
      <w:tr w:rsidR="00566102" w:rsidRPr="005A27BC" w14:paraId="4F474B2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1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1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1E" w14:textId="77777777" w:rsidR="00566102" w:rsidRPr="005A27BC" w:rsidRDefault="00566102" w:rsidP="00CE3E6C">
            <w:pPr>
              <w:rPr>
                <w:sz w:val="18"/>
                <w:lang w:val="bg-BG"/>
              </w:rPr>
            </w:pPr>
            <w:r w:rsidRPr="005A27BC">
              <w:rPr>
                <w:sz w:val="18"/>
                <w:lang w:val="bg-BG"/>
              </w:rPr>
              <w:t>Екранно меню (OSD)</w:t>
            </w:r>
          </w:p>
        </w:tc>
        <w:tc>
          <w:tcPr>
            <w:tcW w:w="2063" w:type="dxa"/>
            <w:vMerge/>
            <w:tcBorders>
              <w:top w:val="nil"/>
              <w:left w:val="single" w:sz="4" w:space="0" w:color="auto"/>
              <w:bottom w:val="single" w:sz="4" w:space="0" w:color="auto"/>
              <w:right w:val="single" w:sz="4" w:space="0" w:color="auto"/>
            </w:tcBorders>
            <w:vAlign w:val="center"/>
            <w:hideMark/>
          </w:tcPr>
          <w:p w14:paraId="4F474B1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20" w14:textId="77777777" w:rsidR="00566102" w:rsidRPr="005A27BC" w:rsidRDefault="00566102" w:rsidP="00CE3E6C">
            <w:pPr>
              <w:rPr>
                <w:sz w:val="18"/>
                <w:lang w:val="bg-BG"/>
              </w:rPr>
            </w:pPr>
          </w:p>
        </w:tc>
      </w:tr>
      <w:tr w:rsidR="00566102" w:rsidRPr="005A27BC" w14:paraId="4F474B2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2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2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24" w14:textId="77777777" w:rsidR="00566102" w:rsidRPr="005A27BC" w:rsidRDefault="00566102" w:rsidP="00CE3E6C">
            <w:pPr>
              <w:rPr>
                <w:sz w:val="18"/>
                <w:lang w:val="bg-BG"/>
              </w:rPr>
            </w:pPr>
            <w:r w:rsidRPr="005A27BC">
              <w:rPr>
                <w:sz w:val="18"/>
                <w:lang w:val="bg-BG"/>
              </w:rPr>
              <w:t>Шумов филтър (DNR)</w:t>
            </w:r>
          </w:p>
        </w:tc>
        <w:tc>
          <w:tcPr>
            <w:tcW w:w="2063" w:type="dxa"/>
            <w:vMerge/>
            <w:tcBorders>
              <w:top w:val="nil"/>
              <w:left w:val="single" w:sz="4" w:space="0" w:color="auto"/>
              <w:bottom w:val="single" w:sz="4" w:space="0" w:color="auto"/>
              <w:right w:val="single" w:sz="4" w:space="0" w:color="auto"/>
            </w:tcBorders>
            <w:vAlign w:val="center"/>
            <w:hideMark/>
          </w:tcPr>
          <w:p w14:paraId="4F474B2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26" w14:textId="77777777" w:rsidR="00566102" w:rsidRPr="005A27BC" w:rsidRDefault="00566102" w:rsidP="00CE3E6C">
            <w:pPr>
              <w:rPr>
                <w:sz w:val="18"/>
                <w:lang w:val="bg-BG"/>
              </w:rPr>
            </w:pPr>
          </w:p>
        </w:tc>
      </w:tr>
      <w:tr w:rsidR="00566102" w:rsidRPr="005A27BC" w14:paraId="4F474B2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2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2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2A" w14:textId="77777777" w:rsidR="00566102" w:rsidRPr="005A27BC" w:rsidRDefault="00566102" w:rsidP="00CE3E6C">
            <w:pPr>
              <w:rPr>
                <w:sz w:val="18"/>
                <w:lang w:val="bg-BG"/>
              </w:rPr>
            </w:pPr>
            <w:r w:rsidRPr="005A27BC">
              <w:rPr>
                <w:sz w:val="18"/>
                <w:lang w:val="bg-BG"/>
              </w:rPr>
              <w:t>Без обектив (със сменяем)</w:t>
            </w:r>
          </w:p>
        </w:tc>
        <w:tc>
          <w:tcPr>
            <w:tcW w:w="2063" w:type="dxa"/>
            <w:vMerge/>
            <w:tcBorders>
              <w:top w:val="nil"/>
              <w:left w:val="single" w:sz="4" w:space="0" w:color="auto"/>
              <w:bottom w:val="single" w:sz="4" w:space="0" w:color="auto"/>
              <w:right w:val="single" w:sz="4" w:space="0" w:color="auto"/>
            </w:tcBorders>
            <w:vAlign w:val="center"/>
            <w:hideMark/>
          </w:tcPr>
          <w:p w14:paraId="4F474B2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2C" w14:textId="77777777" w:rsidR="00566102" w:rsidRPr="005A27BC" w:rsidRDefault="00566102" w:rsidP="00CE3E6C">
            <w:pPr>
              <w:rPr>
                <w:sz w:val="18"/>
                <w:lang w:val="bg-BG"/>
              </w:rPr>
            </w:pPr>
          </w:p>
        </w:tc>
      </w:tr>
      <w:tr w:rsidR="00566102" w:rsidRPr="005A27BC" w14:paraId="4F474B33"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B2E" w14:textId="77777777" w:rsidR="00566102" w:rsidRPr="005A27BC" w:rsidRDefault="00566102" w:rsidP="00CE3E6C">
            <w:pPr>
              <w:rPr>
                <w:sz w:val="18"/>
                <w:lang w:val="bg-BG"/>
              </w:rPr>
            </w:pPr>
            <w:r w:rsidRPr="005A27BC">
              <w:rPr>
                <w:sz w:val="18"/>
                <w:lang w:val="bg-BG"/>
              </w:rPr>
              <w:t>67</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B2F" w14:textId="77777777" w:rsidR="00566102" w:rsidRPr="005A27BC" w:rsidRDefault="00566102" w:rsidP="00CE3E6C">
            <w:pPr>
              <w:rPr>
                <w:sz w:val="18"/>
                <w:lang w:val="bg-BG"/>
              </w:rPr>
            </w:pPr>
            <w:r w:rsidRPr="005A27BC">
              <w:rPr>
                <w:sz w:val="18"/>
                <w:lang w:val="ru-RU"/>
              </w:rPr>
              <w:t>Аналогова камера 3D DNR със сменяем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B30" w14:textId="77777777" w:rsidR="00566102" w:rsidRPr="005A27BC" w:rsidRDefault="00566102" w:rsidP="00CE3E6C">
            <w:pPr>
              <w:rPr>
                <w:sz w:val="18"/>
                <w:lang w:val="bg-BG"/>
              </w:rPr>
            </w:pPr>
            <w:r w:rsidRPr="005A27BC">
              <w:rPr>
                <w:sz w:val="18"/>
                <w:lang w:val="ru-RU"/>
              </w:rPr>
              <w:t>700 TVL</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3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32" w14:textId="77777777" w:rsidR="00566102" w:rsidRPr="005A27BC" w:rsidRDefault="00566102" w:rsidP="00CE3E6C">
            <w:pPr>
              <w:rPr>
                <w:sz w:val="18"/>
                <w:lang w:val="bg-BG"/>
              </w:rPr>
            </w:pPr>
            <w:r w:rsidRPr="005A27BC">
              <w:rPr>
                <w:sz w:val="18"/>
              </w:rPr>
              <w:t> </w:t>
            </w:r>
          </w:p>
        </w:tc>
      </w:tr>
      <w:tr w:rsidR="00566102" w:rsidRPr="005A27BC" w14:paraId="4F474B3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3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3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36" w14:textId="77777777" w:rsidR="00566102" w:rsidRPr="005A27BC" w:rsidRDefault="00566102" w:rsidP="00CE3E6C">
            <w:pPr>
              <w:rPr>
                <w:sz w:val="18"/>
                <w:lang w:val="bg-BG"/>
              </w:rPr>
            </w:pPr>
            <w:r w:rsidRPr="005A27BC">
              <w:rPr>
                <w:sz w:val="18"/>
                <w:lang w:val="bg-BG"/>
              </w:rPr>
              <w:t>Възможност за работа до 0.001 LUX</w:t>
            </w:r>
          </w:p>
        </w:tc>
        <w:tc>
          <w:tcPr>
            <w:tcW w:w="2063" w:type="dxa"/>
            <w:vMerge/>
            <w:tcBorders>
              <w:top w:val="nil"/>
              <w:left w:val="single" w:sz="4" w:space="0" w:color="auto"/>
              <w:bottom w:val="single" w:sz="4" w:space="0" w:color="auto"/>
              <w:right w:val="single" w:sz="4" w:space="0" w:color="auto"/>
            </w:tcBorders>
            <w:vAlign w:val="center"/>
            <w:hideMark/>
          </w:tcPr>
          <w:p w14:paraId="4F474B3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38" w14:textId="77777777" w:rsidR="00566102" w:rsidRPr="005A27BC" w:rsidRDefault="00566102" w:rsidP="00CE3E6C">
            <w:pPr>
              <w:rPr>
                <w:sz w:val="18"/>
                <w:lang w:val="bg-BG"/>
              </w:rPr>
            </w:pPr>
          </w:p>
        </w:tc>
      </w:tr>
      <w:tr w:rsidR="00566102" w:rsidRPr="005A27BC" w14:paraId="4F474B3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3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3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3C" w14:textId="77777777" w:rsidR="00566102" w:rsidRPr="005A27BC" w:rsidRDefault="00566102" w:rsidP="00CE3E6C">
            <w:pPr>
              <w:rPr>
                <w:sz w:val="18"/>
                <w:lang w:val="bg-BG"/>
              </w:rPr>
            </w:pPr>
            <w:r w:rsidRPr="005A27BC">
              <w:rPr>
                <w:sz w:val="18"/>
                <w:lang w:val="bg-BG"/>
              </w:rPr>
              <w:t>Механичен IR филтър (ICR)</w:t>
            </w:r>
          </w:p>
        </w:tc>
        <w:tc>
          <w:tcPr>
            <w:tcW w:w="2063" w:type="dxa"/>
            <w:vMerge/>
            <w:tcBorders>
              <w:top w:val="nil"/>
              <w:left w:val="single" w:sz="4" w:space="0" w:color="auto"/>
              <w:bottom w:val="single" w:sz="4" w:space="0" w:color="auto"/>
              <w:right w:val="single" w:sz="4" w:space="0" w:color="auto"/>
            </w:tcBorders>
            <w:vAlign w:val="center"/>
            <w:hideMark/>
          </w:tcPr>
          <w:p w14:paraId="4F474B3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3E" w14:textId="77777777" w:rsidR="00566102" w:rsidRPr="005A27BC" w:rsidRDefault="00566102" w:rsidP="00CE3E6C">
            <w:pPr>
              <w:rPr>
                <w:sz w:val="18"/>
                <w:lang w:val="bg-BG"/>
              </w:rPr>
            </w:pPr>
          </w:p>
        </w:tc>
      </w:tr>
      <w:tr w:rsidR="00566102" w:rsidRPr="005A27BC" w14:paraId="4F474B4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4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4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42" w14:textId="77777777" w:rsidR="00566102" w:rsidRPr="005A27BC" w:rsidRDefault="00566102" w:rsidP="00CE3E6C">
            <w:pPr>
              <w:rPr>
                <w:sz w:val="18"/>
                <w:lang w:val="bg-BG"/>
              </w:rPr>
            </w:pPr>
            <w:r w:rsidRPr="005A27BC">
              <w:rPr>
                <w:sz w:val="18"/>
                <w:lang w:val="bg-BG"/>
              </w:rPr>
              <w:t>Цифров динамичен обхват (DWDR)</w:t>
            </w:r>
          </w:p>
        </w:tc>
        <w:tc>
          <w:tcPr>
            <w:tcW w:w="2063" w:type="dxa"/>
            <w:vMerge/>
            <w:tcBorders>
              <w:top w:val="nil"/>
              <w:left w:val="single" w:sz="4" w:space="0" w:color="auto"/>
              <w:bottom w:val="single" w:sz="4" w:space="0" w:color="auto"/>
              <w:right w:val="single" w:sz="4" w:space="0" w:color="auto"/>
            </w:tcBorders>
            <w:vAlign w:val="center"/>
            <w:hideMark/>
          </w:tcPr>
          <w:p w14:paraId="4F474B4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44" w14:textId="77777777" w:rsidR="00566102" w:rsidRPr="005A27BC" w:rsidRDefault="00566102" w:rsidP="00CE3E6C">
            <w:pPr>
              <w:rPr>
                <w:sz w:val="18"/>
                <w:lang w:val="bg-BG"/>
              </w:rPr>
            </w:pPr>
          </w:p>
        </w:tc>
      </w:tr>
      <w:tr w:rsidR="00566102" w:rsidRPr="005A27BC" w14:paraId="4F474B4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4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4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48" w14:textId="77777777" w:rsidR="00566102" w:rsidRPr="005A27BC" w:rsidRDefault="00566102" w:rsidP="00CE3E6C">
            <w:pPr>
              <w:rPr>
                <w:sz w:val="18"/>
                <w:lang w:val="bg-BG"/>
              </w:rPr>
            </w:pPr>
            <w:r w:rsidRPr="005A27BC">
              <w:rPr>
                <w:sz w:val="18"/>
                <w:lang w:val="bg-BG"/>
              </w:rPr>
              <w:t>Екранно меню (OSD)</w:t>
            </w:r>
          </w:p>
        </w:tc>
        <w:tc>
          <w:tcPr>
            <w:tcW w:w="2063" w:type="dxa"/>
            <w:vMerge/>
            <w:tcBorders>
              <w:top w:val="nil"/>
              <w:left w:val="single" w:sz="4" w:space="0" w:color="auto"/>
              <w:bottom w:val="single" w:sz="4" w:space="0" w:color="auto"/>
              <w:right w:val="single" w:sz="4" w:space="0" w:color="auto"/>
            </w:tcBorders>
            <w:vAlign w:val="center"/>
            <w:hideMark/>
          </w:tcPr>
          <w:p w14:paraId="4F474B4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4A" w14:textId="77777777" w:rsidR="00566102" w:rsidRPr="005A27BC" w:rsidRDefault="00566102" w:rsidP="00CE3E6C">
            <w:pPr>
              <w:rPr>
                <w:sz w:val="18"/>
                <w:lang w:val="bg-BG"/>
              </w:rPr>
            </w:pPr>
          </w:p>
        </w:tc>
      </w:tr>
      <w:tr w:rsidR="00566102" w:rsidRPr="005A27BC" w14:paraId="4F474B5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4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4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4E" w14:textId="77777777" w:rsidR="00566102" w:rsidRPr="005A27BC" w:rsidRDefault="00566102" w:rsidP="00CE3E6C">
            <w:pPr>
              <w:rPr>
                <w:sz w:val="18"/>
                <w:lang w:val="bg-BG"/>
              </w:rPr>
            </w:pPr>
            <w:r w:rsidRPr="005A27BC">
              <w:rPr>
                <w:sz w:val="18"/>
                <w:lang w:val="bg-BG"/>
              </w:rPr>
              <w:t>Шумов филтър (3D DNR)</w:t>
            </w:r>
          </w:p>
        </w:tc>
        <w:tc>
          <w:tcPr>
            <w:tcW w:w="2063" w:type="dxa"/>
            <w:vMerge/>
            <w:tcBorders>
              <w:top w:val="nil"/>
              <w:left w:val="single" w:sz="4" w:space="0" w:color="auto"/>
              <w:bottom w:val="single" w:sz="4" w:space="0" w:color="auto"/>
              <w:right w:val="single" w:sz="4" w:space="0" w:color="auto"/>
            </w:tcBorders>
            <w:vAlign w:val="center"/>
            <w:hideMark/>
          </w:tcPr>
          <w:p w14:paraId="4F474B4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50" w14:textId="77777777" w:rsidR="00566102" w:rsidRPr="005A27BC" w:rsidRDefault="00566102" w:rsidP="00CE3E6C">
            <w:pPr>
              <w:rPr>
                <w:sz w:val="18"/>
                <w:lang w:val="bg-BG"/>
              </w:rPr>
            </w:pPr>
          </w:p>
        </w:tc>
      </w:tr>
      <w:tr w:rsidR="00566102" w:rsidRPr="005A27BC" w14:paraId="4F474B5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5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5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54" w14:textId="77777777" w:rsidR="00566102" w:rsidRPr="005A27BC" w:rsidRDefault="00566102" w:rsidP="00CE3E6C">
            <w:pPr>
              <w:rPr>
                <w:sz w:val="18"/>
                <w:lang w:val="bg-BG"/>
              </w:rPr>
            </w:pPr>
            <w:r w:rsidRPr="005A27BC">
              <w:rPr>
                <w:sz w:val="18"/>
                <w:lang w:val="bg-BG"/>
              </w:rPr>
              <w:t>Без обектив (със сменяем)</w:t>
            </w:r>
          </w:p>
        </w:tc>
        <w:tc>
          <w:tcPr>
            <w:tcW w:w="2063" w:type="dxa"/>
            <w:vMerge/>
            <w:tcBorders>
              <w:top w:val="nil"/>
              <w:left w:val="single" w:sz="4" w:space="0" w:color="auto"/>
              <w:bottom w:val="single" w:sz="4" w:space="0" w:color="auto"/>
              <w:right w:val="single" w:sz="4" w:space="0" w:color="auto"/>
            </w:tcBorders>
            <w:vAlign w:val="center"/>
            <w:hideMark/>
          </w:tcPr>
          <w:p w14:paraId="4F474B5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56" w14:textId="77777777" w:rsidR="00566102" w:rsidRPr="005A27BC" w:rsidRDefault="00566102" w:rsidP="00CE3E6C">
            <w:pPr>
              <w:rPr>
                <w:sz w:val="18"/>
                <w:lang w:val="bg-BG"/>
              </w:rPr>
            </w:pPr>
          </w:p>
        </w:tc>
      </w:tr>
      <w:tr w:rsidR="00566102" w:rsidRPr="005A27BC" w14:paraId="4F474B5D"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B58" w14:textId="77777777" w:rsidR="00566102" w:rsidRPr="005A27BC" w:rsidRDefault="00566102" w:rsidP="00CE3E6C">
            <w:pPr>
              <w:rPr>
                <w:sz w:val="18"/>
                <w:lang w:val="bg-BG"/>
              </w:rPr>
            </w:pPr>
            <w:r w:rsidRPr="005A27BC">
              <w:rPr>
                <w:sz w:val="18"/>
                <w:lang w:val="bg-BG"/>
              </w:rPr>
              <w:t>68</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B59" w14:textId="77777777" w:rsidR="00566102" w:rsidRPr="005A27BC" w:rsidRDefault="00566102" w:rsidP="00CE3E6C">
            <w:pPr>
              <w:rPr>
                <w:sz w:val="18"/>
                <w:lang w:val="bg-BG"/>
              </w:rPr>
            </w:pPr>
            <w:r w:rsidRPr="005A27BC">
              <w:rPr>
                <w:sz w:val="18"/>
                <w:lang w:val="ru-RU"/>
              </w:rPr>
              <w:t>Аналогова камера купулна с фиксиран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B5A" w14:textId="77777777" w:rsidR="00566102" w:rsidRPr="005A27BC" w:rsidRDefault="00566102" w:rsidP="00CE3E6C">
            <w:pPr>
              <w:rPr>
                <w:sz w:val="18"/>
                <w:lang w:val="bg-BG"/>
              </w:rPr>
            </w:pPr>
            <w:r w:rsidRPr="005A27BC">
              <w:rPr>
                <w:sz w:val="18"/>
                <w:lang w:val="ru-RU"/>
              </w:rPr>
              <w:t>Купулна камера</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5B"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5C" w14:textId="77777777" w:rsidR="00566102" w:rsidRPr="005A27BC" w:rsidRDefault="00566102" w:rsidP="00CE3E6C">
            <w:pPr>
              <w:rPr>
                <w:sz w:val="18"/>
                <w:lang w:val="bg-BG"/>
              </w:rPr>
            </w:pPr>
            <w:r w:rsidRPr="005A27BC">
              <w:rPr>
                <w:sz w:val="18"/>
              </w:rPr>
              <w:t> </w:t>
            </w:r>
          </w:p>
        </w:tc>
      </w:tr>
      <w:tr w:rsidR="00566102" w:rsidRPr="005A27BC" w14:paraId="4F474B6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5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5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60" w14:textId="77777777" w:rsidR="00566102" w:rsidRPr="005A27BC" w:rsidRDefault="00566102" w:rsidP="00CE3E6C">
            <w:pPr>
              <w:rPr>
                <w:sz w:val="18"/>
                <w:lang w:val="bg-BG"/>
              </w:rPr>
            </w:pPr>
            <w:r w:rsidRPr="005A27BC">
              <w:rPr>
                <w:sz w:val="18"/>
                <w:lang w:val="bg-BG"/>
              </w:rPr>
              <w:t>Вандалоустойчива</w:t>
            </w:r>
          </w:p>
        </w:tc>
        <w:tc>
          <w:tcPr>
            <w:tcW w:w="2063" w:type="dxa"/>
            <w:vMerge/>
            <w:tcBorders>
              <w:top w:val="nil"/>
              <w:left w:val="single" w:sz="4" w:space="0" w:color="auto"/>
              <w:bottom w:val="single" w:sz="4" w:space="0" w:color="auto"/>
              <w:right w:val="single" w:sz="4" w:space="0" w:color="auto"/>
            </w:tcBorders>
            <w:vAlign w:val="center"/>
            <w:hideMark/>
          </w:tcPr>
          <w:p w14:paraId="4F474B6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62" w14:textId="77777777" w:rsidR="00566102" w:rsidRPr="005A27BC" w:rsidRDefault="00566102" w:rsidP="00CE3E6C">
            <w:pPr>
              <w:rPr>
                <w:sz w:val="18"/>
                <w:lang w:val="bg-BG"/>
              </w:rPr>
            </w:pPr>
          </w:p>
        </w:tc>
      </w:tr>
      <w:tr w:rsidR="00566102" w:rsidRPr="005A27BC" w14:paraId="4F474B6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6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6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66" w14:textId="77777777" w:rsidR="00566102" w:rsidRPr="005A27BC" w:rsidRDefault="00566102" w:rsidP="00CE3E6C">
            <w:pPr>
              <w:rPr>
                <w:sz w:val="18"/>
                <w:lang w:val="bg-BG"/>
              </w:rPr>
            </w:pPr>
            <w:r w:rsidRPr="005A27BC">
              <w:rPr>
                <w:sz w:val="18"/>
                <w:lang w:val="bg-BG"/>
              </w:rPr>
              <w:t>Възможност 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B6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68" w14:textId="77777777" w:rsidR="00566102" w:rsidRPr="005A27BC" w:rsidRDefault="00566102" w:rsidP="00CE3E6C">
            <w:pPr>
              <w:rPr>
                <w:sz w:val="18"/>
                <w:lang w:val="bg-BG"/>
              </w:rPr>
            </w:pPr>
          </w:p>
        </w:tc>
      </w:tr>
      <w:tr w:rsidR="00566102" w:rsidRPr="005A27BC" w14:paraId="4F474B6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6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6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6C" w14:textId="77777777" w:rsidR="00566102" w:rsidRPr="005A27BC" w:rsidRDefault="00566102" w:rsidP="00CE3E6C">
            <w:pPr>
              <w:rPr>
                <w:sz w:val="18"/>
                <w:lang w:val="bg-BG"/>
              </w:rPr>
            </w:pPr>
            <w:r w:rsidRPr="005A27BC">
              <w:rPr>
                <w:sz w:val="18"/>
                <w:lang w:val="bg-BG"/>
              </w:rPr>
              <w:t>720 TVL</w:t>
            </w:r>
          </w:p>
        </w:tc>
        <w:tc>
          <w:tcPr>
            <w:tcW w:w="2063" w:type="dxa"/>
            <w:vMerge/>
            <w:tcBorders>
              <w:top w:val="nil"/>
              <w:left w:val="single" w:sz="4" w:space="0" w:color="auto"/>
              <w:bottom w:val="single" w:sz="4" w:space="0" w:color="auto"/>
              <w:right w:val="single" w:sz="4" w:space="0" w:color="auto"/>
            </w:tcBorders>
            <w:vAlign w:val="center"/>
            <w:hideMark/>
          </w:tcPr>
          <w:p w14:paraId="4F474B6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6E" w14:textId="77777777" w:rsidR="00566102" w:rsidRPr="005A27BC" w:rsidRDefault="00566102" w:rsidP="00CE3E6C">
            <w:pPr>
              <w:rPr>
                <w:sz w:val="18"/>
                <w:lang w:val="bg-BG"/>
              </w:rPr>
            </w:pPr>
          </w:p>
        </w:tc>
      </w:tr>
      <w:tr w:rsidR="00566102" w:rsidRPr="005A27BC" w14:paraId="4F474B7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7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7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72" w14:textId="77777777" w:rsidR="00566102" w:rsidRPr="005A27BC" w:rsidRDefault="00566102" w:rsidP="00CE3E6C">
            <w:pPr>
              <w:rPr>
                <w:sz w:val="18"/>
                <w:lang w:val="bg-BG"/>
              </w:rPr>
            </w:pPr>
            <w:r w:rsidRPr="005A27BC">
              <w:rPr>
                <w:sz w:val="18"/>
                <w:lang w:val="bg-BG"/>
              </w:rPr>
              <w:t>Нощно виждане (IR): до 40м</w:t>
            </w:r>
          </w:p>
        </w:tc>
        <w:tc>
          <w:tcPr>
            <w:tcW w:w="2063" w:type="dxa"/>
            <w:vMerge/>
            <w:tcBorders>
              <w:top w:val="nil"/>
              <w:left w:val="single" w:sz="4" w:space="0" w:color="auto"/>
              <w:bottom w:val="single" w:sz="4" w:space="0" w:color="auto"/>
              <w:right w:val="single" w:sz="4" w:space="0" w:color="auto"/>
            </w:tcBorders>
            <w:vAlign w:val="center"/>
            <w:hideMark/>
          </w:tcPr>
          <w:p w14:paraId="4F474B7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74" w14:textId="77777777" w:rsidR="00566102" w:rsidRPr="005A27BC" w:rsidRDefault="00566102" w:rsidP="00CE3E6C">
            <w:pPr>
              <w:rPr>
                <w:sz w:val="18"/>
                <w:lang w:val="bg-BG"/>
              </w:rPr>
            </w:pPr>
          </w:p>
        </w:tc>
      </w:tr>
      <w:tr w:rsidR="00566102" w:rsidRPr="005A27BC" w14:paraId="4F474B7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7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7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78" w14:textId="77777777" w:rsidR="00566102" w:rsidRPr="005A27BC" w:rsidRDefault="00566102" w:rsidP="00CE3E6C">
            <w:pPr>
              <w:rPr>
                <w:sz w:val="18"/>
                <w:lang w:val="bg-BG"/>
              </w:rPr>
            </w:pPr>
            <w:r w:rsidRPr="005A27BC">
              <w:rPr>
                <w:sz w:val="18"/>
                <w:lang w:val="bg-BG"/>
              </w:rPr>
              <w:t>Фиксиран обектив: 3.6 мм</w:t>
            </w:r>
          </w:p>
        </w:tc>
        <w:tc>
          <w:tcPr>
            <w:tcW w:w="2063" w:type="dxa"/>
            <w:vMerge/>
            <w:tcBorders>
              <w:top w:val="nil"/>
              <w:left w:val="single" w:sz="4" w:space="0" w:color="auto"/>
              <w:bottom w:val="single" w:sz="4" w:space="0" w:color="auto"/>
              <w:right w:val="single" w:sz="4" w:space="0" w:color="auto"/>
            </w:tcBorders>
            <w:vAlign w:val="center"/>
            <w:hideMark/>
          </w:tcPr>
          <w:p w14:paraId="4F474B7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7A" w14:textId="77777777" w:rsidR="00566102" w:rsidRPr="005A27BC" w:rsidRDefault="00566102" w:rsidP="00CE3E6C">
            <w:pPr>
              <w:rPr>
                <w:sz w:val="18"/>
                <w:lang w:val="bg-BG"/>
              </w:rPr>
            </w:pPr>
          </w:p>
        </w:tc>
      </w:tr>
      <w:tr w:rsidR="00566102" w:rsidRPr="005A27BC" w14:paraId="4F474B8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7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7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7E" w14:textId="77777777" w:rsidR="00566102" w:rsidRPr="005A27BC" w:rsidRDefault="00566102" w:rsidP="00CE3E6C">
            <w:pPr>
              <w:rPr>
                <w:sz w:val="18"/>
                <w:lang w:val="bg-BG"/>
              </w:rPr>
            </w:pPr>
            <w:r w:rsidRPr="005A27BC">
              <w:rPr>
                <w:sz w:val="18"/>
                <w:lang w:val="bg-BG"/>
              </w:rPr>
              <w:t>механичен IR филтър (ICR)</w:t>
            </w:r>
          </w:p>
        </w:tc>
        <w:tc>
          <w:tcPr>
            <w:tcW w:w="2063" w:type="dxa"/>
            <w:vMerge/>
            <w:tcBorders>
              <w:top w:val="nil"/>
              <w:left w:val="single" w:sz="4" w:space="0" w:color="auto"/>
              <w:bottom w:val="single" w:sz="4" w:space="0" w:color="auto"/>
              <w:right w:val="single" w:sz="4" w:space="0" w:color="auto"/>
            </w:tcBorders>
            <w:vAlign w:val="center"/>
            <w:hideMark/>
          </w:tcPr>
          <w:p w14:paraId="4F474B7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80" w14:textId="77777777" w:rsidR="00566102" w:rsidRPr="005A27BC" w:rsidRDefault="00566102" w:rsidP="00CE3E6C">
            <w:pPr>
              <w:rPr>
                <w:sz w:val="18"/>
                <w:lang w:val="bg-BG"/>
              </w:rPr>
            </w:pPr>
          </w:p>
        </w:tc>
      </w:tr>
      <w:tr w:rsidR="00566102" w:rsidRPr="005A27BC" w14:paraId="4F474B8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8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8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84" w14:textId="77777777" w:rsidR="00566102" w:rsidRPr="005A27BC" w:rsidRDefault="00566102" w:rsidP="00CE3E6C">
            <w:pPr>
              <w:rPr>
                <w:sz w:val="18"/>
                <w:lang w:val="bg-BG"/>
              </w:rPr>
            </w:pPr>
            <w:r w:rsidRPr="005A27BC">
              <w:rPr>
                <w:sz w:val="18"/>
                <w:lang w:val="bg-BG"/>
              </w:rPr>
              <w:t>Работен диапазон покриващ: -40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B8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86" w14:textId="77777777" w:rsidR="00566102" w:rsidRPr="005A27BC" w:rsidRDefault="00566102" w:rsidP="00CE3E6C">
            <w:pPr>
              <w:rPr>
                <w:sz w:val="18"/>
                <w:lang w:val="bg-BG"/>
              </w:rPr>
            </w:pPr>
          </w:p>
        </w:tc>
      </w:tr>
      <w:tr w:rsidR="00566102" w:rsidRPr="005A27BC" w14:paraId="4F474B8D"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B88" w14:textId="77777777" w:rsidR="00566102" w:rsidRPr="005A27BC" w:rsidRDefault="00566102" w:rsidP="00CE3E6C">
            <w:pPr>
              <w:rPr>
                <w:sz w:val="18"/>
                <w:lang w:val="bg-BG"/>
              </w:rPr>
            </w:pPr>
            <w:r w:rsidRPr="005A27BC">
              <w:rPr>
                <w:sz w:val="18"/>
                <w:lang w:val="bg-BG"/>
              </w:rPr>
              <w:t>69</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B89" w14:textId="77777777" w:rsidR="00566102" w:rsidRPr="005A27BC" w:rsidRDefault="00566102" w:rsidP="00CE3E6C">
            <w:pPr>
              <w:rPr>
                <w:sz w:val="18"/>
                <w:lang w:val="bg-BG"/>
              </w:rPr>
            </w:pPr>
            <w:r w:rsidRPr="005A27BC">
              <w:rPr>
                <w:sz w:val="18"/>
                <w:lang w:val="ru-RU"/>
              </w:rPr>
              <w:t>Аналогова камера купулна с варифокален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B8A" w14:textId="77777777" w:rsidR="00566102" w:rsidRPr="005A27BC" w:rsidRDefault="00566102" w:rsidP="00CE3E6C">
            <w:pPr>
              <w:rPr>
                <w:sz w:val="18"/>
                <w:lang w:val="bg-BG"/>
              </w:rPr>
            </w:pPr>
            <w:r w:rsidRPr="005A27BC">
              <w:rPr>
                <w:sz w:val="18"/>
                <w:lang w:val="ru-RU"/>
              </w:rPr>
              <w:t>Купулна камера</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8B"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8C" w14:textId="77777777" w:rsidR="00566102" w:rsidRPr="005A27BC" w:rsidRDefault="00566102" w:rsidP="00CE3E6C">
            <w:pPr>
              <w:rPr>
                <w:sz w:val="18"/>
                <w:lang w:val="bg-BG"/>
              </w:rPr>
            </w:pPr>
            <w:r w:rsidRPr="005A27BC">
              <w:rPr>
                <w:sz w:val="18"/>
              </w:rPr>
              <w:t> </w:t>
            </w:r>
          </w:p>
        </w:tc>
      </w:tr>
      <w:tr w:rsidR="00566102" w:rsidRPr="005A27BC" w14:paraId="4F474B9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8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8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90" w14:textId="77777777" w:rsidR="00566102" w:rsidRPr="005A27BC" w:rsidRDefault="00566102" w:rsidP="00CE3E6C">
            <w:pPr>
              <w:rPr>
                <w:sz w:val="18"/>
                <w:lang w:val="bg-BG"/>
              </w:rPr>
            </w:pPr>
            <w:r w:rsidRPr="005A27BC">
              <w:rPr>
                <w:sz w:val="18"/>
                <w:lang w:val="bg-BG"/>
              </w:rPr>
              <w:t>Вандалоустойчива</w:t>
            </w:r>
          </w:p>
        </w:tc>
        <w:tc>
          <w:tcPr>
            <w:tcW w:w="2063" w:type="dxa"/>
            <w:vMerge/>
            <w:tcBorders>
              <w:top w:val="nil"/>
              <w:left w:val="single" w:sz="4" w:space="0" w:color="auto"/>
              <w:bottom w:val="single" w:sz="4" w:space="0" w:color="auto"/>
              <w:right w:val="single" w:sz="4" w:space="0" w:color="auto"/>
            </w:tcBorders>
            <w:vAlign w:val="center"/>
            <w:hideMark/>
          </w:tcPr>
          <w:p w14:paraId="4F474B9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92" w14:textId="77777777" w:rsidR="00566102" w:rsidRPr="005A27BC" w:rsidRDefault="00566102" w:rsidP="00CE3E6C">
            <w:pPr>
              <w:rPr>
                <w:sz w:val="18"/>
                <w:lang w:val="bg-BG"/>
              </w:rPr>
            </w:pPr>
          </w:p>
        </w:tc>
      </w:tr>
      <w:tr w:rsidR="00566102" w:rsidRPr="005A27BC" w14:paraId="4F474B9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9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9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96" w14:textId="77777777" w:rsidR="00566102" w:rsidRPr="005A27BC" w:rsidRDefault="00566102" w:rsidP="00CE3E6C">
            <w:pPr>
              <w:rPr>
                <w:sz w:val="18"/>
                <w:lang w:val="bg-BG"/>
              </w:rPr>
            </w:pPr>
            <w:r w:rsidRPr="005A27BC">
              <w:rPr>
                <w:sz w:val="18"/>
                <w:lang w:val="bg-BG"/>
              </w:rPr>
              <w:t>Възможност 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B9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98" w14:textId="77777777" w:rsidR="00566102" w:rsidRPr="005A27BC" w:rsidRDefault="00566102" w:rsidP="00CE3E6C">
            <w:pPr>
              <w:rPr>
                <w:sz w:val="18"/>
                <w:lang w:val="bg-BG"/>
              </w:rPr>
            </w:pPr>
          </w:p>
        </w:tc>
      </w:tr>
      <w:tr w:rsidR="00566102" w:rsidRPr="005A27BC" w14:paraId="4F474B9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9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9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9C" w14:textId="77777777" w:rsidR="00566102" w:rsidRPr="005A27BC" w:rsidRDefault="00566102" w:rsidP="00CE3E6C">
            <w:pPr>
              <w:rPr>
                <w:sz w:val="18"/>
                <w:lang w:val="bg-BG"/>
              </w:rPr>
            </w:pPr>
            <w:r w:rsidRPr="005A27BC">
              <w:rPr>
                <w:sz w:val="18"/>
                <w:lang w:val="bg-BG"/>
              </w:rPr>
              <w:t>1000 TVL</w:t>
            </w:r>
          </w:p>
        </w:tc>
        <w:tc>
          <w:tcPr>
            <w:tcW w:w="2063" w:type="dxa"/>
            <w:vMerge/>
            <w:tcBorders>
              <w:top w:val="nil"/>
              <w:left w:val="single" w:sz="4" w:space="0" w:color="auto"/>
              <w:bottom w:val="single" w:sz="4" w:space="0" w:color="auto"/>
              <w:right w:val="single" w:sz="4" w:space="0" w:color="auto"/>
            </w:tcBorders>
            <w:vAlign w:val="center"/>
            <w:hideMark/>
          </w:tcPr>
          <w:p w14:paraId="4F474B9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9E" w14:textId="77777777" w:rsidR="00566102" w:rsidRPr="005A27BC" w:rsidRDefault="00566102" w:rsidP="00CE3E6C">
            <w:pPr>
              <w:rPr>
                <w:sz w:val="18"/>
                <w:lang w:val="bg-BG"/>
              </w:rPr>
            </w:pPr>
          </w:p>
        </w:tc>
      </w:tr>
      <w:tr w:rsidR="00566102" w:rsidRPr="005A27BC" w14:paraId="4F474BA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A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A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A2" w14:textId="77777777" w:rsidR="00566102" w:rsidRPr="005A27BC" w:rsidRDefault="00566102" w:rsidP="00CE3E6C">
            <w:pPr>
              <w:rPr>
                <w:sz w:val="18"/>
                <w:lang w:val="bg-BG"/>
              </w:rPr>
            </w:pPr>
            <w:r w:rsidRPr="005A27BC">
              <w:rPr>
                <w:sz w:val="18"/>
                <w:lang w:val="bg-BG"/>
              </w:rPr>
              <w:t>Нощно виждане (IR): до 40м</w:t>
            </w:r>
          </w:p>
        </w:tc>
        <w:tc>
          <w:tcPr>
            <w:tcW w:w="2063" w:type="dxa"/>
            <w:vMerge/>
            <w:tcBorders>
              <w:top w:val="nil"/>
              <w:left w:val="single" w:sz="4" w:space="0" w:color="auto"/>
              <w:bottom w:val="single" w:sz="4" w:space="0" w:color="auto"/>
              <w:right w:val="single" w:sz="4" w:space="0" w:color="auto"/>
            </w:tcBorders>
            <w:vAlign w:val="center"/>
            <w:hideMark/>
          </w:tcPr>
          <w:p w14:paraId="4F474BA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A4" w14:textId="77777777" w:rsidR="00566102" w:rsidRPr="005A27BC" w:rsidRDefault="00566102" w:rsidP="00CE3E6C">
            <w:pPr>
              <w:rPr>
                <w:sz w:val="18"/>
                <w:lang w:val="bg-BG"/>
              </w:rPr>
            </w:pPr>
          </w:p>
        </w:tc>
      </w:tr>
      <w:tr w:rsidR="00566102" w:rsidRPr="005A27BC" w14:paraId="4F474BA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A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A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A8" w14:textId="77777777" w:rsidR="00566102" w:rsidRPr="005A27BC" w:rsidRDefault="00566102" w:rsidP="00CE3E6C">
            <w:pPr>
              <w:rPr>
                <w:sz w:val="18"/>
                <w:lang w:val="bg-BG"/>
              </w:rPr>
            </w:pPr>
            <w:r w:rsidRPr="005A27BC">
              <w:rPr>
                <w:sz w:val="18"/>
                <w:lang w:val="bg-BG"/>
              </w:rPr>
              <w:t>Варифокален обектив: 2.8 мм до 12 мм</w:t>
            </w:r>
          </w:p>
        </w:tc>
        <w:tc>
          <w:tcPr>
            <w:tcW w:w="2063" w:type="dxa"/>
            <w:vMerge/>
            <w:tcBorders>
              <w:top w:val="nil"/>
              <w:left w:val="single" w:sz="4" w:space="0" w:color="auto"/>
              <w:bottom w:val="single" w:sz="4" w:space="0" w:color="auto"/>
              <w:right w:val="single" w:sz="4" w:space="0" w:color="auto"/>
            </w:tcBorders>
            <w:vAlign w:val="center"/>
            <w:hideMark/>
          </w:tcPr>
          <w:p w14:paraId="4F474BA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AA" w14:textId="77777777" w:rsidR="00566102" w:rsidRPr="005A27BC" w:rsidRDefault="00566102" w:rsidP="00CE3E6C">
            <w:pPr>
              <w:rPr>
                <w:sz w:val="18"/>
                <w:lang w:val="bg-BG"/>
              </w:rPr>
            </w:pPr>
          </w:p>
        </w:tc>
      </w:tr>
      <w:tr w:rsidR="00566102" w:rsidRPr="005A27BC" w14:paraId="4F474BB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A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A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AE" w14:textId="77777777" w:rsidR="00566102" w:rsidRPr="005A27BC" w:rsidRDefault="00566102" w:rsidP="00CE3E6C">
            <w:pPr>
              <w:rPr>
                <w:sz w:val="18"/>
                <w:lang w:val="bg-BG"/>
              </w:rPr>
            </w:pPr>
            <w:r w:rsidRPr="005A27BC">
              <w:rPr>
                <w:sz w:val="18"/>
                <w:lang w:val="bg-BG"/>
              </w:rPr>
              <w:t>механичен IR филтър (ICR)</w:t>
            </w:r>
          </w:p>
        </w:tc>
        <w:tc>
          <w:tcPr>
            <w:tcW w:w="2063" w:type="dxa"/>
            <w:vMerge/>
            <w:tcBorders>
              <w:top w:val="nil"/>
              <w:left w:val="single" w:sz="4" w:space="0" w:color="auto"/>
              <w:bottom w:val="single" w:sz="4" w:space="0" w:color="auto"/>
              <w:right w:val="single" w:sz="4" w:space="0" w:color="auto"/>
            </w:tcBorders>
            <w:vAlign w:val="center"/>
            <w:hideMark/>
          </w:tcPr>
          <w:p w14:paraId="4F474BA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B0" w14:textId="77777777" w:rsidR="00566102" w:rsidRPr="005A27BC" w:rsidRDefault="00566102" w:rsidP="00CE3E6C">
            <w:pPr>
              <w:rPr>
                <w:sz w:val="18"/>
                <w:lang w:val="bg-BG"/>
              </w:rPr>
            </w:pPr>
          </w:p>
        </w:tc>
      </w:tr>
      <w:tr w:rsidR="00566102" w:rsidRPr="005A27BC" w14:paraId="4F474BB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B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B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B4" w14:textId="77777777" w:rsidR="00566102" w:rsidRPr="005A27BC" w:rsidRDefault="00566102" w:rsidP="00CE3E6C">
            <w:pPr>
              <w:rPr>
                <w:sz w:val="18"/>
                <w:lang w:val="bg-BG"/>
              </w:rPr>
            </w:pPr>
            <w:r w:rsidRPr="005A27BC">
              <w:rPr>
                <w:sz w:val="18"/>
                <w:lang w:val="bg-BG"/>
              </w:rPr>
              <w:t>Цифров широк динамичен обхват (DWDR)</w:t>
            </w:r>
          </w:p>
        </w:tc>
        <w:tc>
          <w:tcPr>
            <w:tcW w:w="2063" w:type="dxa"/>
            <w:vMerge/>
            <w:tcBorders>
              <w:top w:val="nil"/>
              <w:left w:val="single" w:sz="4" w:space="0" w:color="auto"/>
              <w:bottom w:val="single" w:sz="4" w:space="0" w:color="auto"/>
              <w:right w:val="single" w:sz="4" w:space="0" w:color="auto"/>
            </w:tcBorders>
            <w:vAlign w:val="center"/>
            <w:hideMark/>
          </w:tcPr>
          <w:p w14:paraId="4F474BB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B6" w14:textId="77777777" w:rsidR="00566102" w:rsidRPr="005A27BC" w:rsidRDefault="00566102" w:rsidP="00CE3E6C">
            <w:pPr>
              <w:rPr>
                <w:sz w:val="18"/>
                <w:lang w:val="bg-BG"/>
              </w:rPr>
            </w:pPr>
          </w:p>
        </w:tc>
      </w:tr>
      <w:tr w:rsidR="00566102" w:rsidRPr="005A27BC" w14:paraId="4F474BB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B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B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BA" w14:textId="77777777" w:rsidR="00566102" w:rsidRPr="005A27BC" w:rsidRDefault="00566102" w:rsidP="00CE3E6C">
            <w:pPr>
              <w:rPr>
                <w:sz w:val="18"/>
                <w:lang w:val="bg-BG"/>
              </w:rPr>
            </w:pPr>
            <w:r w:rsidRPr="005A27BC">
              <w:rPr>
                <w:sz w:val="18"/>
                <w:lang w:val="bg-BG"/>
              </w:rPr>
              <w:t>Шумов филтър (3D DNR)</w:t>
            </w:r>
          </w:p>
        </w:tc>
        <w:tc>
          <w:tcPr>
            <w:tcW w:w="2063" w:type="dxa"/>
            <w:vMerge/>
            <w:tcBorders>
              <w:top w:val="nil"/>
              <w:left w:val="single" w:sz="4" w:space="0" w:color="auto"/>
              <w:bottom w:val="single" w:sz="4" w:space="0" w:color="auto"/>
              <w:right w:val="single" w:sz="4" w:space="0" w:color="auto"/>
            </w:tcBorders>
            <w:vAlign w:val="center"/>
            <w:hideMark/>
          </w:tcPr>
          <w:p w14:paraId="4F474BB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BC" w14:textId="77777777" w:rsidR="00566102" w:rsidRPr="005A27BC" w:rsidRDefault="00566102" w:rsidP="00CE3E6C">
            <w:pPr>
              <w:rPr>
                <w:sz w:val="18"/>
                <w:lang w:val="bg-BG"/>
              </w:rPr>
            </w:pPr>
          </w:p>
        </w:tc>
      </w:tr>
      <w:tr w:rsidR="00566102" w:rsidRPr="005A27BC" w14:paraId="4F474BC3"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BBE" w14:textId="77777777" w:rsidR="00566102" w:rsidRPr="005A27BC" w:rsidRDefault="00566102" w:rsidP="00CE3E6C">
            <w:pPr>
              <w:rPr>
                <w:sz w:val="18"/>
                <w:lang w:val="bg-BG"/>
              </w:rPr>
            </w:pPr>
            <w:r w:rsidRPr="005A27BC">
              <w:rPr>
                <w:sz w:val="18"/>
                <w:lang w:val="bg-BG"/>
              </w:rPr>
              <w:t>70</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BBF" w14:textId="77777777" w:rsidR="00566102" w:rsidRPr="005A27BC" w:rsidRDefault="00566102" w:rsidP="00CE3E6C">
            <w:pPr>
              <w:rPr>
                <w:sz w:val="18"/>
                <w:lang w:val="bg-BG"/>
              </w:rPr>
            </w:pPr>
            <w:r w:rsidRPr="005A27BC">
              <w:rPr>
                <w:sz w:val="18"/>
                <w:lang w:val="ru-RU"/>
              </w:rPr>
              <w:t>Аналогова камера с козирка с фиксиран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BC0" w14:textId="77777777" w:rsidR="00566102" w:rsidRPr="005A27BC" w:rsidRDefault="00566102" w:rsidP="00CE3E6C">
            <w:pPr>
              <w:rPr>
                <w:sz w:val="18"/>
                <w:lang w:val="bg-BG"/>
              </w:rPr>
            </w:pPr>
            <w:r w:rsidRPr="005A27BC">
              <w:rPr>
                <w:sz w:val="18"/>
                <w:lang w:val="ru-RU"/>
              </w:rPr>
              <w:t>720 TVL</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C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C2" w14:textId="77777777" w:rsidR="00566102" w:rsidRPr="005A27BC" w:rsidRDefault="00566102" w:rsidP="00CE3E6C">
            <w:pPr>
              <w:rPr>
                <w:sz w:val="18"/>
                <w:lang w:val="bg-BG"/>
              </w:rPr>
            </w:pPr>
            <w:r w:rsidRPr="005A27BC">
              <w:rPr>
                <w:sz w:val="18"/>
              </w:rPr>
              <w:t> </w:t>
            </w:r>
          </w:p>
        </w:tc>
      </w:tr>
      <w:tr w:rsidR="00566102" w:rsidRPr="005A27BC" w14:paraId="4F474BC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C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C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C6" w14:textId="77777777" w:rsidR="00566102" w:rsidRPr="005A27BC" w:rsidRDefault="00566102" w:rsidP="00CE3E6C">
            <w:pPr>
              <w:rPr>
                <w:sz w:val="18"/>
                <w:lang w:val="bg-BG"/>
              </w:rPr>
            </w:pPr>
            <w:r w:rsidRPr="005A27BC">
              <w:rPr>
                <w:sz w:val="18"/>
                <w:lang w:val="bg-BG"/>
              </w:rPr>
              <w:t>Камера с козирка</w:t>
            </w:r>
          </w:p>
        </w:tc>
        <w:tc>
          <w:tcPr>
            <w:tcW w:w="2063" w:type="dxa"/>
            <w:vMerge/>
            <w:tcBorders>
              <w:top w:val="nil"/>
              <w:left w:val="single" w:sz="4" w:space="0" w:color="auto"/>
              <w:bottom w:val="single" w:sz="4" w:space="0" w:color="auto"/>
              <w:right w:val="single" w:sz="4" w:space="0" w:color="auto"/>
            </w:tcBorders>
            <w:vAlign w:val="center"/>
            <w:hideMark/>
          </w:tcPr>
          <w:p w14:paraId="4F474BC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C8" w14:textId="77777777" w:rsidR="00566102" w:rsidRPr="005A27BC" w:rsidRDefault="00566102" w:rsidP="00CE3E6C">
            <w:pPr>
              <w:rPr>
                <w:sz w:val="18"/>
                <w:lang w:val="bg-BG"/>
              </w:rPr>
            </w:pPr>
          </w:p>
        </w:tc>
      </w:tr>
      <w:tr w:rsidR="00566102" w:rsidRPr="005A27BC" w14:paraId="4F474BC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C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C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CC" w14:textId="77777777" w:rsidR="00566102" w:rsidRPr="005A27BC" w:rsidRDefault="00566102" w:rsidP="00CE3E6C">
            <w:pPr>
              <w:rPr>
                <w:sz w:val="18"/>
                <w:lang w:val="bg-BG"/>
              </w:rPr>
            </w:pPr>
            <w:r w:rsidRPr="005A27BC">
              <w:rPr>
                <w:sz w:val="18"/>
                <w:lang w:val="bg-BG"/>
              </w:rPr>
              <w:t>Възможност 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BC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CE" w14:textId="77777777" w:rsidR="00566102" w:rsidRPr="005A27BC" w:rsidRDefault="00566102" w:rsidP="00CE3E6C">
            <w:pPr>
              <w:rPr>
                <w:sz w:val="18"/>
                <w:lang w:val="bg-BG"/>
              </w:rPr>
            </w:pPr>
          </w:p>
        </w:tc>
      </w:tr>
      <w:tr w:rsidR="00566102" w:rsidRPr="005A27BC" w14:paraId="4F474BD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D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D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D2" w14:textId="77777777" w:rsidR="00566102" w:rsidRPr="005A27BC" w:rsidRDefault="00566102" w:rsidP="00CE3E6C">
            <w:pPr>
              <w:rPr>
                <w:sz w:val="18"/>
                <w:lang w:val="bg-BG"/>
              </w:rPr>
            </w:pPr>
            <w:r w:rsidRPr="005A27BC">
              <w:rPr>
                <w:sz w:val="18"/>
                <w:lang w:val="bg-BG"/>
              </w:rPr>
              <w:t>Фиксиран обектив: 3.6 мм</w:t>
            </w:r>
          </w:p>
        </w:tc>
        <w:tc>
          <w:tcPr>
            <w:tcW w:w="2063" w:type="dxa"/>
            <w:vMerge/>
            <w:tcBorders>
              <w:top w:val="nil"/>
              <w:left w:val="single" w:sz="4" w:space="0" w:color="auto"/>
              <w:bottom w:val="single" w:sz="4" w:space="0" w:color="auto"/>
              <w:right w:val="single" w:sz="4" w:space="0" w:color="auto"/>
            </w:tcBorders>
            <w:vAlign w:val="center"/>
            <w:hideMark/>
          </w:tcPr>
          <w:p w14:paraId="4F474BD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D4" w14:textId="77777777" w:rsidR="00566102" w:rsidRPr="005A27BC" w:rsidRDefault="00566102" w:rsidP="00CE3E6C">
            <w:pPr>
              <w:rPr>
                <w:sz w:val="18"/>
                <w:lang w:val="bg-BG"/>
              </w:rPr>
            </w:pPr>
          </w:p>
        </w:tc>
      </w:tr>
      <w:tr w:rsidR="00566102" w:rsidRPr="005A27BC" w14:paraId="4F474BD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D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D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D8" w14:textId="77777777" w:rsidR="00566102" w:rsidRPr="005A27BC" w:rsidRDefault="00566102" w:rsidP="00CE3E6C">
            <w:pPr>
              <w:rPr>
                <w:sz w:val="18"/>
                <w:lang w:val="bg-BG"/>
              </w:rPr>
            </w:pPr>
            <w:r w:rsidRPr="005A27BC">
              <w:rPr>
                <w:sz w:val="18"/>
                <w:lang w:val="bg-BG"/>
              </w:rPr>
              <w:t>Нощно виждане (IR): до 40м</w:t>
            </w:r>
          </w:p>
        </w:tc>
        <w:tc>
          <w:tcPr>
            <w:tcW w:w="2063" w:type="dxa"/>
            <w:vMerge/>
            <w:tcBorders>
              <w:top w:val="nil"/>
              <w:left w:val="single" w:sz="4" w:space="0" w:color="auto"/>
              <w:bottom w:val="single" w:sz="4" w:space="0" w:color="auto"/>
              <w:right w:val="single" w:sz="4" w:space="0" w:color="auto"/>
            </w:tcBorders>
            <w:vAlign w:val="center"/>
            <w:hideMark/>
          </w:tcPr>
          <w:p w14:paraId="4F474BD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DA" w14:textId="77777777" w:rsidR="00566102" w:rsidRPr="005A27BC" w:rsidRDefault="00566102" w:rsidP="00CE3E6C">
            <w:pPr>
              <w:rPr>
                <w:sz w:val="18"/>
                <w:lang w:val="bg-BG"/>
              </w:rPr>
            </w:pPr>
          </w:p>
        </w:tc>
      </w:tr>
      <w:tr w:rsidR="00566102" w:rsidRPr="005A27BC" w14:paraId="4F474BE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D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D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DE" w14:textId="77777777" w:rsidR="00566102" w:rsidRPr="005A27BC" w:rsidRDefault="00566102" w:rsidP="00CE3E6C">
            <w:pPr>
              <w:rPr>
                <w:sz w:val="18"/>
                <w:lang w:val="bg-BG"/>
              </w:rPr>
            </w:pPr>
            <w:r w:rsidRPr="005A27BC">
              <w:rPr>
                <w:sz w:val="18"/>
                <w:lang w:val="bg-BG"/>
              </w:rPr>
              <w:t>Механичен IR филтър (ICR)</w:t>
            </w:r>
          </w:p>
        </w:tc>
        <w:tc>
          <w:tcPr>
            <w:tcW w:w="2063" w:type="dxa"/>
            <w:vMerge/>
            <w:tcBorders>
              <w:top w:val="nil"/>
              <w:left w:val="single" w:sz="4" w:space="0" w:color="auto"/>
              <w:bottom w:val="single" w:sz="4" w:space="0" w:color="auto"/>
              <w:right w:val="single" w:sz="4" w:space="0" w:color="auto"/>
            </w:tcBorders>
            <w:vAlign w:val="center"/>
            <w:hideMark/>
          </w:tcPr>
          <w:p w14:paraId="4F474BD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E0" w14:textId="77777777" w:rsidR="00566102" w:rsidRPr="005A27BC" w:rsidRDefault="00566102" w:rsidP="00CE3E6C">
            <w:pPr>
              <w:rPr>
                <w:sz w:val="18"/>
                <w:lang w:val="bg-BG"/>
              </w:rPr>
            </w:pPr>
          </w:p>
        </w:tc>
      </w:tr>
      <w:tr w:rsidR="00566102" w:rsidRPr="005A27BC" w14:paraId="4F474BE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E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E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E4" w14:textId="77777777" w:rsidR="00566102" w:rsidRPr="005A27BC" w:rsidRDefault="00566102" w:rsidP="00CE3E6C">
            <w:pPr>
              <w:rPr>
                <w:sz w:val="18"/>
                <w:lang w:val="bg-BG"/>
              </w:rPr>
            </w:pPr>
            <w:r w:rsidRPr="005A27BC">
              <w:rPr>
                <w:sz w:val="18"/>
                <w:lang w:val="bg-BG"/>
              </w:rPr>
              <w:t>Работен диапазон покриващ: -40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BE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E6" w14:textId="77777777" w:rsidR="00566102" w:rsidRPr="005A27BC" w:rsidRDefault="00566102" w:rsidP="00CE3E6C">
            <w:pPr>
              <w:rPr>
                <w:sz w:val="18"/>
                <w:lang w:val="bg-BG"/>
              </w:rPr>
            </w:pPr>
          </w:p>
        </w:tc>
      </w:tr>
      <w:tr w:rsidR="00566102" w:rsidRPr="005A27BC" w14:paraId="4F474BED"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BE8" w14:textId="77777777" w:rsidR="00566102" w:rsidRPr="005A27BC" w:rsidRDefault="00566102" w:rsidP="00CE3E6C">
            <w:pPr>
              <w:rPr>
                <w:sz w:val="18"/>
                <w:lang w:val="bg-BG"/>
              </w:rPr>
            </w:pPr>
            <w:r w:rsidRPr="005A27BC">
              <w:rPr>
                <w:sz w:val="18"/>
                <w:lang w:val="bg-BG"/>
              </w:rPr>
              <w:t>71</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BE9" w14:textId="77777777" w:rsidR="00566102" w:rsidRPr="005A27BC" w:rsidRDefault="00566102" w:rsidP="00CE3E6C">
            <w:pPr>
              <w:rPr>
                <w:sz w:val="18"/>
                <w:lang w:val="bg-BG"/>
              </w:rPr>
            </w:pPr>
            <w:r w:rsidRPr="005A27BC">
              <w:rPr>
                <w:sz w:val="18"/>
                <w:lang w:val="ru-RU"/>
              </w:rPr>
              <w:t>Аналогова камера с козирка с варифокален обектив</w:t>
            </w:r>
          </w:p>
        </w:tc>
        <w:tc>
          <w:tcPr>
            <w:tcW w:w="2693" w:type="dxa"/>
            <w:tcBorders>
              <w:top w:val="nil"/>
              <w:left w:val="nil"/>
              <w:bottom w:val="single" w:sz="4" w:space="0" w:color="auto"/>
              <w:right w:val="single" w:sz="4" w:space="0" w:color="auto"/>
            </w:tcBorders>
            <w:shd w:val="clear" w:color="auto" w:fill="auto"/>
            <w:vAlign w:val="center"/>
            <w:hideMark/>
          </w:tcPr>
          <w:p w14:paraId="4F474BEA" w14:textId="77777777" w:rsidR="00566102" w:rsidRPr="005A27BC" w:rsidRDefault="00566102" w:rsidP="00CE3E6C">
            <w:pPr>
              <w:rPr>
                <w:sz w:val="18"/>
                <w:lang w:val="bg-BG"/>
              </w:rPr>
            </w:pPr>
            <w:r w:rsidRPr="005A27BC">
              <w:rPr>
                <w:sz w:val="18"/>
                <w:lang w:val="ru-RU"/>
              </w:rPr>
              <w:t>700 TVL</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EB"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BEC" w14:textId="77777777" w:rsidR="00566102" w:rsidRPr="005A27BC" w:rsidRDefault="00566102" w:rsidP="00CE3E6C">
            <w:pPr>
              <w:rPr>
                <w:sz w:val="18"/>
                <w:lang w:val="bg-BG"/>
              </w:rPr>
            </w:pPr>
            <w:r w:rsidRPr="005A27BC">
              <w:rPr>
                <w:sz w:val="18"/>
              </w:rPr>
              <w:t> </w:t>
            </w:r>
          </w:p>
        </w:tc>
      </w:tr>
      <w:tr w:rsidR="00566102" w:rsidRPr="005A27BC" w14:paraId="4F474BF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BE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E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F0" w14:textId="77777777" w:rsidR="00566102" w:rsidRPr="005A27BC" w:rsidRDefault="00566102" w:rsidP="00CE3E6C">
            <w:pPr>
              <w:rPr>
                <w:sz w:val="18"/>
                <w:lang w:val="bg-BG"/>
              </w:rPr>
            </w:pPr>
            <w:r w:rsidRPr="005A27BC">
              <w:rPr>
                <w:sz w:val="18"/>
                <w:lang w:val="bg-BG"/>
              </w:rPr>
              <w:t>Камера с козирка</w:t>
            </w:r>
          </w:p>
        </w:tc>
        <w:tc>
          <w:tcPr>
            <w:tcW w:w="2063" w:type="dxa"/>
            <w:vMerge/>
            <w:tcBorders>
              <w:top w:val="nil"/>
              <w:left w:val="single" w:sz="4" w:space="0" w:color="auto"/>
              <w:bottom w:val="single" w:sz="4" w:space="0" w:color="auto"/>
              <w:right w:val="single" w:sz="4" w:space="0" w:color="auto"/>
            </w:tcBorders>
            <w:vAlign w:val="center"/>
            <w:hideMark/>
          </w:tcPr>
          <w:p w14:paraId="4F474BF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F2" w14:textId="77777777" w:rsidR="00566102" w:rsidRPr="005A27BC" w:rsidRDefault="00566102" w:rsidP="00CE3E6C">
            <w:pPr>
              <w:rPr>
                <w:sz w:val="18"/>
                <w:lang w:val="bg-BG"/>
              </w:rPr>
            </w:pPr>
          </w:p>
        </w:tc>
      </w:tr>
      <w:tr w:rsidR="00566102" w:rsidRPr="005A27BC" w14:paraId="4F474BF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F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F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F6" w14:textId="77777777" w:rsidR="00566102" w:rsidRPr="005A27BC" w:rsidRDefault="00566102" w:rsidP="00CE3E6C">
            <w:pPr>
              <w:rPr>
                <w:sz w:val="18"/>
                <w:lang w:val="bg-BG"/>
              </w:rPr>
            </w:pPr>
            <w:r w:rsidRPr="005A27BC">
              <w:rPr>
                <w:sz w:val="18"/>
                <w:lang w:val="bg-BG"/>
              </w:rPr>
              <w:t>Възможност 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BF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F8" w14:textId="77777777" w:rsidR="00566102" w:rsidRPr="005A27BC" w:rsidRDefault="00566102" w:rsidP="00CE3E6C">
            <w:pPr>
              <w:rPr>
                <w:sz w:val="18"/>
                <w:lang w:val="bg-BG"/>
              </w:rPr>
            </w:pPr>
          </w:p>
        </w:tc>
      </w:tr>
      <w:tr w:rsidR="00566102" w:rsidRPr="005A27BC" w14:paraId="4F474BF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BF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BF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BFC" w14:textId="77777777" w:rsidR="00566102" w:rsidRPr="005A27BC" w:rsidRDefault="00566102" w:rsidP="00CE3E6C">
            <w:pPr>
              <w:rPr>
                <w:sz w:val="18"/>
                <w:lang w:val="bg-BG"/>
              </w:rPr>
            </w:pPr>
            <w:r w:rsidRPr="005A27BC">
              <w:rPr>
                <w:sz w:val="18"/>
                <w:lang w:val="bg-BG"/>
              </w:rPr>
              <w:t>Варифокален обектив: 2.8 мм до 12 мм</w:t>
            </w:r>
          </w:p>
        </w:tc>
        <w:tc>
          <w:tcPr>
            <w:tcW w:w="2063" w:type="dxa"/>
            <w:vMerge/>
            <w:tcBorders>
              <w:top w:val="nil"/>
              <w:left w:val="single" w:sz="4" w:space="0" w:color="auto"/>
              <w:bottom w:val="single" w:sz="4" w:space="0" w:color="auto"/>
              <w:right w:val="single" w:sz="4" w:space="0" w:color="auto"/>
            </w:tcBorders>
            <w:vAlign w:val="center"/>
            <w:hideMark/>
          </w:tcPr>
          <w:p w14:paraId="4F474BF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BFE" w14:textId="77777777" w:rsidR="00566102" w:rsidRPr="005A27BC" w:rsidRDefault="00566102" w:rsidP="00CE3E6C">
            <w:pPr>
              <w:rPr>
                <w:sz w:val="18"/>
                <w:lang w:val="bg-BG"/>
              </w:rPr>
            </w:pPr>
          </w:p>
        </w:tc>
      </w:tr>
      <w:tr w:rsidR="00566102" w:rsidRPr="005A27BC" w14:paraId="4F474C0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0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0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02" w14:textId="77777777" w:rsidR="00566102" w:rsidRPr="005A27BC" w:rsidRDefault="00566102" w:rsidP="00CE3E6C">
            <w:pPr>
              <w:rPr>
                <w:sz w:val="18"/>
                <w:lang w:val="bg-BG"/>
              </w:rPr>
            </w:pPr>
            <w:r w:rsidRPr="005A27BC">
              <w:rPr>
                <w:sz w:val="18"/>
                <w:lang w:val="bg-BG"/>
              </w:rPr>
              <w:t>Нощно виждане (IR): до 40м</w:t>
            </w:r>
          </w:p>
        </w:tc>
        <w:tc>
          <w:tcPr>
            <w:tcW w:w="2063" w:type="dxa"/>
            <w:vMerge/>
            <w:tcBorders>
              <w:top w:val="nil"/>
              <w:left w:val="single" w:sz="4" w:space="0" w:color="auto"/>
              <w:bottom w:val="single" w:sz="4" w:space="0" w:color="auto"/>
              <w:right w:val="single" w:sz="4" w:space="0" w:color="auto"/>
            </w:tcBorders>
            <w:vAlign w:val="center"/>
            <w:hideMark/>
          </w:tcPr>
          <w:p w14:paraId="4F474C0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04" w14:textId="77777777" w:rsidR="00566102" w:rsidRPr="005A27BC" w:rsidRDefault="00566102" w:rsidP="00CE3E6C">
            <w:pPr>
              <w:rPr>
                <w:sz w:val="18"/>
                <w:lang w:val="bg-BG"/>
              </w:rPr>
            </w:pPr>
          </w:p>
        </w:tc>
      </w:tr>
      <w:tr w:rsidR="00566102" w:rsidRPr="005A27BC" w14:paraId="4F474C0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0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0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08" w14:textId="77777777" w:rsidR="00566102" w:rsidRPr="005A27BC" w:rsidRDefault="00566102" w:rsidP="00CE3E6C">
            <w:pPr>
              <w:rPr>
                <w:sz w:val="18"/>
                <w:lang w:val="bg-BG"/>
              </w:rPr>
            </w:pPr>
            <w:r w:rsidRPr="005A27BC">
              <w:rPr>
                <w:sz w:val="18"/>
                <w:lang w:val="bg-BG"/>
              </w:rPr>
              <w:t>Механичен IR филтър (ICR)</w:t>
            </w:r>
          </w:p>
        </w:tc>
        <w:tc>
          <w:tcPr>
            <w:tcW w:w="2063" w:type="dxa"/>
            <w:vMerge/>
            <w:tcBorders>
              <w:top w:val="nil"/>
              <w:left w:val="single" w:sz="4" w:space="0" w:color="auto"/>
              <w:bottom w:val="single" w:sz="4" w:space="0" w:color="auto"/>
              <w:right w:val="single" w:sz="4" w:space="0" w:color="auto"/>
            </w:tcBorders>
            <w:vAlign w:val="center"/>
            <w:hideMark/>
          </w:tcPr>
          <w:p w14:paraId="4F474C0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0A" w14:textId="77777777" w:rsidR="00566102" w:rsidRPr="005A27BC" w:rsidRDefault="00566102" w:rsidP="00CE3E6C">
            <w:pPr>
              <w:rPr>
                <w:sz w:val="18"/>
                <w:lang w:val="bg-BG"/>
              </w:rPr>
            </w:pPr>
          </w:p>
        </w:tc>
      </w:tr>
      <w:tr w:rsidR="00566102" w:rsidRPr="005A27BC" w14:paraId="4F474C1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0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0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0E" w14:textId="77777777" w:rsidR="00566102" w:rsidRPr="005A27BC" w:rsidRDefault="00566102" w:rsidP="00CE3E6C">
            <w:pPr>
              <w:rPr>
                <w:sz w:val="18"/>
                <w:lang w:val="bg-BG"/>
              </w:rPr>
            </w:pPr>
            <w:r w:rsidRPr="005A27BC">
              <w:rPr>
                <w:sz w:val="18"/>
                <w:lang w:val="bg-BG"/>
              </w:rPr>
              <w:t>Работен диапазон покриващ: -40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C0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10" w14:textId="77777777" w:rsidR="00566102" w:rsidRPr="005A27BC" w:rsidRDefault="00566102" w:rsidP="00CE3E6C">
            <w:pPr>
              <w:rPr>
                <w:sz w:val="18"/>
                <w:lang w:val="bg-BG"/>
              </w:rPr>
            </w:pPr>
          </w:p>
        </w:tc>
      </w:tr>
      <w:tr w:rsidR="00566102" w:rsidRPr="005A27BC" w14:paraId="4F474C17"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C12" w14:textId="77777777" w:rsidR="00566102" w:rsidRPr="005A27BC" w:rsidRDefault="00566102" w:rsidP="00CE3E6C">
            <w:pPr>
              <w:rPr>
                <w:sz w:val="18"/>
                <w:lang w:val="bg-BG"/>
              </w:rPr>
            </w:pPr>
            <w:r w:rsidRPr="005A27BC">
              <w:rPr>
                <w:sz w:val="18"/>
                <w:lang w:val="bg-BG"/>
              </w:rPr>
              <w:t>72</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C13" w14:textId="77777777" w:rsidR="00566102" w:rsidRPr="005A27BC" w:rsidRDefault="00566102" w:rsidP="00CE3E6C">
            <w:pPr>
              <w:rPr>
                <w:sz w:val="18"/>
                <w:lang w:val="bg-BG"/>
              </w:rPr>
            </w:pPr>
            <w:r w:rsidRPr="005A27BC">
              <w:rPr>
                <w:sz w:val="18"/>
                <w:lang w:val="ru-RU"/>
              </w:rPr>
              <w:t>Аналогова камера с козирка с варифокален обектив 60м IR</w:t>
            </w:r>
          </w:p>
        </w:tc>
        <w:tc>
          <w:tcPr>
            <w:tcW w:w="2693" w:type="dxa"/>
            <w:tcBorders>
              <w:top w:val="nil"/>
              <w:left w:val="nil"/>
              <w:bottom w:val="single" w:sz="4" w:space="0" w:color="auto"/>
              <w:right w:val="single" w:sz="4" w:space="0" w:color="auto"/>
            </w:tcBorders>
            <w:shd w:val="clear" w:color="auto" w:fill="auto"/>
            <w:vAlign w:val="center"/>
            <w:hideMark/>
          </w:tcPr>
          <w:p w14:paraId="4F474C14" w14:textId="77777777" w:rsidR="00566102" w:rsidRPr="005A27BC" w:rsidRDefault="00566102" w:rsidP="00CE3E6C">
            <w:pPr>
              <w:rPr>
                <w:sz w:val="18"/>
                <w:lang w:val="bg-BG"/>
              </w:rPr>
            </w:pPr>
            <w:r w:rsidRPr="005A27BC">
              <w:rPr>
                <w:sz w:val="18"/>
                <w:lang w:val="ru-RU"/>
              </w:rPr>
              <w:t>1000 TVL</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15"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16" w14:textId="77777777" w:rsidR="00566102" w:rsidRPr="005A27BC" w:rsidRDefault="00566102" w:rsidP="00CE3E6C">
            <w:pPr>
              <w:rPr>
                <w:sz w:val="18"/>
                <w:lang w:val="bg-BG"/>
              </w:rPr>
            </w:pPr>
            <w:r w:rsidRPr="005A27BC">
              <w:rPr>
                <w:sz w:val="18"/>
              </w:rPr>
              <w:t> </w:t>
            </w:r>
          </w:p>
        </w:tc>
      </w:tr>
      <w:tr w:rsidR="00566102" w:rsidRPr="005A27BC" w14:paraId="4F474C1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1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1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1A" w14:textId="77777777" w:rsidR="00566102" w:rsidRPr="005A27BC" w:rsidRDefault="00566102" w:rsidP="00CE3E6C">
            <w:pPr>
              <w:rPr>
                <w:sz w:val="18"/>
                <w:lang w:val="bg-BG"/>
              </w:rPr>
            </w:pPr>
            <w:r w:rsidRPr="005A27BC">
              <w:rPr>
                <w:sz w:val="18"/>
                <w:lang w:val="bg-BG"/>
              </w:rPr>
              <w:t>Камера с козирка</w:t>
            </w:r>
          </w:p>
        </w:tc>
        <w:tc>
          <w:tcPr>
            <w:tcW w:w="2063" w:type="dxa"/>
            <w:vMerge/>
            <w:tcBorders>
              <w:top w:val="nil"/>
              <w:left w:val="single" w:sz="4" w:space="0" w:color="auto"/>
              <w:bottom w:val="single" w:sz="4" w:space="0" w:color="auto"/>
              <w:right w:val="single" w:sz="4" w:space="0" w:color="auto"/>
            </w:tcBorders>
            <w:vAlign w:val="center"/>
            <w:hideMark/>
          </w:tcPr>
          <w:p w14:paraId="4F474C1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1C" w14:textId="77777777" w:rsidR="00566102" w:rsidRPr="005A27BC" w:rsidRDefault="00566102" w:rsidP="00CE3E6C">
            <w:pPr>
              <w:rPr>
                <w:sz w:val="18"/>
                <w:lang w:val="bg-BG"/>
              </w:rPr>
            </w:pPr>
          </w:p>
        </w:tc>
      </w:tr>
      <w:tr w:rsidR="00566102" w:rsidRPr="005A27BC" w14:paraId="4F474C2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1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1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20" w14:textId="77777777" w:rsidR="00566102" w:rsidRPr="005A27BC" w:rsidRDefault="00566102" w:rsidP="00CE3E6C">
            <w:pPr>
              <w:rPr>
                <w:sz w:val="18"/>
                <w:lang w:val="bg-BG"/>
              </w:rPr>
            </w:pPr>
            <w:r w:rsidRPr="005A27BC">
              <w:rPr>
                <w:sz w:val="18"/>
                <w:lang w:val="bg-BG"/>
              </w:rPr>
              <w:t>Възможност 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C2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22" w14:textId="77777777" w:rsidR="00566102" w:rsidRPr="005A27BC" w:rsidRDefault="00566102" w:rsidP="00CE3E6C">
            <w:pPr>
              <w:rPr>
                <w:sz w:val="18"/>
                <w:lang w:val="bg-BG"/>
              </w:rPr>
            </w:pPr>
          </w:p>
        </w:tc>
      </w:tr>
      <w:tr w:rsidR="00566102" w:rsidRPr="005A27BC" w14:paraId="4F474C2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2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2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26" w14:textId="77777777" w:rsidR="00566102" w:rsidRPr="005A27BC" w:rsidRDefault="00566102" w:rsidP="00CE3E6C">
            <w:pPr>
              <w:rPr>
                <w:sz w:val="18"/>
                <w:lang w:val="bg-BG"/>
              </w:rPr>
            </w:pPr>
            <w:r w:rsidRPr="005A27BC">
              <w:rPr>
                <w:sz w:val="18"/>
                <w:lang w:val="bg-BG"/>
              </w:rPr>
              <w:t>Варифокален обектив: 6 мм до 22 мм</w:t>
            </w:r>
          </w:p>
        </w:tc>
        <w:tc>
          <w:tcPr>
            <w:tcW w:w="2063" w:type="dxa"/>
            <w:vMerge/>
            <w:tcBorders>
              <w:top w:val="nil"/>
              <w:left w:val="single" w:sz="4" w:space="0" w:color="auto"/>
              <w:bottom w:val="single" w:sz="4" w:space="0" w:color="auto"/>
              <w:right w:val="single" w:sz="4" w:space="0" w:color="auto"/>
            </w:tcBorders>
            <w:vAlign w:val="center"/>
            <w:hideMark/>
          </w:tcPr>
          <w:p w14:paraId="4F474C2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28" w14:textId="77777777" w:rsidR="00566102" w:rsidRPr="005A27BC" w:rsidRDefault="00566102" w:rsidP="00CE3E6C">
            <w:pPr>
              <w:rPr>
                <w:sz w:val="18"/>
                <w:lang w:val="bg-BG"/>
              </w:rPr>
            </w:pPr>
          </w:p>
        </w:tc>
      </w:tr>
      <w:tr w:rsidR="00566102" w:rsidRPr="005A27BC" w14:paraId="4F474C2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2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2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2C" w14:textId="77777777" w:rsidR="00566102" w:rsidRPr="005A27BC" w:rsidRDefault="00566102" w:rsidP="00CE3E6C">
            <w:pPr>
              <w:rPr>
                <w:sz w:val="18"/>
                <w:lang w:val="bg-BG"/>
              </w:rPr>
            </w:pPr>
            <w:r w:rsidRPr="005A27BC">
              <w:rPr>
                <w:sz w:val="18"/>
                <w:lang w:val="bg-BG"/>
              </w:rPr>
              <w:t>Нощно виждане (IR): до 60м</w:t>
            </w:r>
          </w:p>
        </w:tc>
        <w:tc>
          <w:tcPr>
            <w:tcW w:w="2063" w:type="dxa"/>
            <w:vMerge/>
            <w:tcBorders>
              <w:top w:val="nil"/>
              <w:left w:val="single" w:sz="4" w:space="0" w:color="auto"/>
              <w:bottom w:val="single" w:sz="4" w:space="0" w:color="auto"/>
              <w:right w:val="single" w:sz="4" w:space="0" w:color="auto"/>
            </w:tcBorders>
            <w:vAlign w:val="center"/>
            <w:hideMark/>
          </w:tcPr>
          <w:p w14:paraId="4F474C2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2E" w14:textId="77777777" w:rsidR="00566102" w:rsidRPr="005A27BC" w:rsidRDefault="00566102" w:rsidP="00CE3E6C">
            <w:pPr>
              <w:rPr>
                <w:sz w:val="18"/>
                <w:lang w:val="bg-BG"/>
              </w:rPr>
            </w:pPr>
          </w:p>
        </w:tc>
      </w:tr>
      <w:tr w:rsidR="00566102" w:rsidRPr="005A27BC" w14:paraId="4F474C3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3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3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32" w14:textId="77777777" w:rsidR="00566102" w:rsidRPr="005A27BC" w:rsidRDefault="00566102" w:rsidP="00CE3E6C">
            <w:pPr>
              <w:rPr>
                <w:sz w:val="18"/>
                <w:lang w:val="bg-BG"/>
              </w:rPr>
            </w:pPr>
            <w:r w:rsidRPr="005A27BC">
              <w:rPr>
                <w:sz w:val="18"/>
                <w:lang w:val="bg-BG"/>
              </w:rPr>
              <w:t>Цифров широк динамичен обхват (DWDR)</w:t>
            </w:r>
          </w:p>
        </w:tc>
        <w:tc>
          <w:tcPr>
            <w:tcW w:w="2063" w:type="dxa"/>
            <w:vMerge/>
            <w:tcBorders>
              <w:top w:val="nil"/>
              <w:left w:val="single" w:sz="4" w:space="0" w:color="auto"/>
              <w:bottom w:val="single" w:sz="4" w:space="0" w:color="auto"/>
              <w:right w:val="single" w:sz="4" w:space="0" w:color="auto"/>
            </w:tcBorders>
            <w:vAlign w:val="center"/>
            <w:hideMark/>
          </w:tcPr>
          <w:p w14:paraId="4F474C3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34" w14:textId="77777777" w:rsidR="00566102" w:rsidRPr="005A27BC" w:rsidRDefault="00566102" w:rsidP="00CE3E6C">
            <w:pPr>
              <w:rPr>
                <w:sz w:val="18"/>
                <w:lang w:val="bg-BG"/>
              </w:rPr>
            </w:pPr>
          </w:p>
        </w:tc>
      </w:tr>
      <w:tr w:rsidR="00566102" w:rsidRPr="005A27BC" w14:paraId="4F474C3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3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3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38" w14:textId="77777777" w:rsidR="00566102" w:rsidRPr="005A27BC" w:rsidRDefault="00566102" w:rsidP="00CE3E6C">
            <w:pPr>
              <w:rPr>
                <w:sz w:val="18"/>
                <w:lang w:val="bg-BG"/>
              </w:rPr>
            </w:pPr>
            <w:r w:rsidRPr="005A27BC">
              <w:rPr>
                <w:sz w:val="18"/>
                <w:lang w:val="bg-BG"/>
              </w:rPr>
              <w:t>Работен диапазон покриващ: -40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C3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3A" w14:textId="77777777" w:rsidR="00566102" w:rsidRPr="005A27BC" w:rsidRDefault="00566102" w:rsidP="00CE3E6C">
            <w:pPr>
              <w:rPr>
                <w:sz w:val="18"/>
                <w:lang w:val="bg-BG"/>
              </w:rPr>
            </w:pPr>
          </w:p>
        </w:tc>
      </w:tr>
      <w:tr w:rsidR="00566102" w:rsidRPr="005A27BC" w14:paraId="4F474C41"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C3C" w14:textId="77777777" w:rsidR="00566102" w:rsidRPr="005A27BC" w:rsidRDefault="00566102" w:rsidP="00CE3E6C">
            <w:pPr>
              <w:rPr>
                <w:sz w:val="18"/>
                <w:lang w:val="bg-BG"/>
              </w:rPr>
            </w:pPr>
            <w:r w:rsidRPr="005A27BC">
              <w:rPr>
                <w:sz w:val="18"/>
                <w:lang w:val="bg-BG"/>
              </w:rPr>
              <w:t>73</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C3D" w14:textId="77777777" w:rsidR="00566102" w:rsidRPr="005A27BC" w:rsidRDefault="00566102" w:rsidP="00CE3E6C">
            <w:pPr>
              <w:rPr>
                <w:sz w:val="18"/>
                <w:lang w:val="bg-BG"/>
              </w:rPr>
            </w:pPr>
            <w:r w:rsidRPr="005A27BC">
              <w:rPr>
                <w:sz w:val="18"/>
                <w:lang w:val="ru-RU"/>
              </w:rPr>
              <w:t>Аналогова камера за разпознаване на номера</w:t>
            </w:r>
          </w:p>
        </w:tc>
        <w:tc>
          <w:tcPr>
            <w:tcW w:w="2693" w:type="dxa"/>
            <w:tcBorders>
              <w:top w:val="nil"/>
              <w:left w:val="nil"/>
              <w:bottom w:val="single" w:sz="4" w:space="0" w:color="auto"/>
              <w:right w:val="single" w:sz="4" w:space="0" w:color="auto"/>
            </w:tcBorders>
            <w:shd w:val="clear" w:color="auto" w:fill="auto"/>
            <w:vAlign w:val="center"/>
            <w:hideMark/>
          </w:tcPr>
          <w:p w14:paraId="4F474C3E" w14:textId="77777777" w:rsidR="00566102" w:rsidRPr="005A27BC" w:rsidRDefault="00566102" w:rsidP="00CE3E6C">
            <w:pPr>
              <w:rPr>
                <w:sz w:val="18"/>
                <w:lang w:val="bg-BG"/>
              </w:rPr>
            </w:pPr>
            <w:r w:rsidRPr="005A27BC">
              <w:rPr>
                <w:sz w:val="18"/>
                <w:lang w:val="ru-RU"/>
              </w:rPr>
              <w:t>Възможност за разпознаване на табели от 5 до 30 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3F"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40" w14:textId="77777777" w:rsidR="00566102" w:rsidRPr="005A27BC" w:rsidRDefault="00566102" w:rsidP="00CE3E6C">
            <w:pPr>
              <w:rPr>
                <w:sz w:val="18"/>
                <w:lang w:val="bg-BG"/>
              </w:rPr>
            </w:pPr>
            <w:r w:rsidRPr="005A27BC">
              <w:rPr>
                <w:sz w:val="18"/>
              </w:rPr>
              <w:t> </w:t>
            </w:r>
          </w:p>
        </w:tc>
      </w:tr>
      <w:tr w:rsidR="00566102" w:rsidRPr="005A27BC" w14:paraId="4F474C4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4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4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44" w14:textId="77777777" w:rsidR="00566102" w:rsidRPr="005A27BC" w:rsidRDefault="00566102" w:rsidP="00CE3E6C">
            <w:pPr>
              <w:rPr>
                <w:sz w:val="18"/>
                <w:lang w:val="bg-BG"/>
              </w:rPr>
            </w:pPr>
            <w:r w:rsidRPr="005A27BC">
              <w:rPr>
                <w:sz w:val="18"/>
                <w:lang w:val="bg-BG"/>
              </w:rPr>
              <w:t>при скорост до 180 km/h</w:t>
            </w:r>
          </w:p>
        </w:tc>
        <w:tc>
          <w:tcPr>
            <w:tcW w:w="2063" w:type="dxa"/>
            <w:vMerge/>
            <w:tcBorders>
              <w:top w:val="nil"/>
              <w:left w:val="single" w:sz="4" w:space="0" w:color="auto"/>
              <w:bottom w:val="single" w:sz="4" w:space="0" w:color="auto"/>
              <w:right w:val="single" w:sz="4" w:space="0" w:color="auto"/>
            </w:tcBorders>
            <w:vAlign w:val="center"/>
            <w:hideMark/>
          </w:tcPr>
          <w:p w14:paraId="4F474C4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46" w14:textId="77777777" w:rsidR="00566102" w:rsidRPr="005A27BC" w:rsidRDefault="00566102" w:rsidP="00CE3E6C">
            <w:pPr>
              <w:rPr>
                <w:sz w:val="18"/>
                <w:lang w:val="bg-BG"/>
              </w:rPr>
            </w:pPr>
          </w:p>
        </w:tc>
      </w:tr>
      <w:tr w:rsidR="00566102" w:rsidRPr="005A27BC" w14:paraId="4F474C4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4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4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4A" w14:textId="77777777" w:rsidR="00566102" w:rsidRPr="005A27BC" w:rsidRDefault="00566102" w:rsidP="00CE3E6C">
            <w:pPr>
              <w:rPr>
                <w:sz w:val="18"/>
                <w:lang w:val="bg-BG"/>
              </w:rPr>
            </w:pPr>
            <w:r w:rsidRPr="005A27BC">
              <w:rPr>
                <w:sz w:val="18"/>
              </w:rPr>
              <w:t>IR-pass филтър</w:t>
            </w:r>
          </w:p>
        </w:tc>
        <w:tc>
          <w:tcPr>
            <w:tcW w:w="2063" w:type="dxa"/>
            <w:vMerge/>
            <w:tcBorders>
              <w:top w:val="nil"/>
              <w:left w:val="single" w:sz="4" w:space="0" w:color="auto"/>
              <w:bottom w:val="single" w:sz="4" w:space="0" w:color="auto"/>
              <w:right w:val="single" w:sz="4" w:space="0" w:color="auto"/>
            </w:tcBorders>
            <w:vAlign w:val="center"/>
            <w:hideMark/>
          </w:tcPr>
          <w:p w14:paraId="4F474C4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4C" w14:textId="77777777" w:rsidR="00566102" w:rsidRPr="005A27BC" w:rsidRDefault="00566102" w:rsidP="00CE3E6C">
            <w:pPr>
              <w:rPr>
                <w:sz w:val="18"/>
                <w:lang w:val="bg-BG"/>
              </w:rPr>
            </w:pPr>
          </w:p>
        </w:tc>
      </w:tr>
      <w:tr w:rsidR="00566102" w:rsidRPr="005A27BC" w14:paraId="4F474C5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4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4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50" w14:textId="77777777" w:rsidR="00566102" w:rsidRPr="005A27BC" w:rsidRDefault="00566102" w:rsidP="00CE3E6C">
            <w:pPr>
              <w:rPr>
                <w:sz w:val="18"/>
                <w:lang w:val="bg-BG"/>
              </w:rPr>
            </w:pPr>
            <w:r w:rsidRPr="005A27BC">
              <w:rPr>
                <w:sz w:val="18"/>
                <w:lang w:val="bg-BG"/>
              </w:rPr>
              <w:t>700 TVL</w:t>
            </w:r>
          </w:p>
        </w:tc>
        <w:tc>
          <w:tcPr>
            <w:tcW w:w="2063" w:type="dxa"/>
            <w:vMerge/>
            <w:tcBorders>
              <w:top w:val="nil"/>
              <w:left w:val="single" w:sz="4" w:space="0" w:color="auto"/>
              <w:bottom w:val="single" w:sz="4" w:space="0" w:color="auto"/>
              <w:right w:val="single" w:sz="4" w:space="0" w:color="auto"/>
            </w:tcBorders>
            <w:vAlign w:val="center"/>
            <w:hideMark/>
          </w:tcPr>
          <w:p w14:paraId="4F474C5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52" w14:textId="77777777" w:rsidR="00566102" w:rsidRPr="005A27BC" w:rsidRDefault="00566102" w:rsidP="00CE3E6C">
            <w:pPr>
              <w:rPr>
                <w:sz w:val="18"/>
                <w:lang w:val="bg-BG"/>
              </w:rPr>
            </w:pPr>
          </w:p>
        </w:tc>
      </w:tr>
      <w:tr w:rsidR="00566102" w:rsidRPr="005A27BC" w14:paraId="4F474C59"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C5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5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56" w14:textId="77777777" w:rsidR="00566102" w:rsidRPr="005A27BC" w:rsidRDefault="00566102" w:rsidP="00CE3E6C">
            <w:pPr>
              <w:rPr>
                <w:sz w:val="18"/>
                <w:lang w:val="bg-BG"/>
              </w:rPr>
            </w:pPr>
            <w:r w:rsidRPr="005A27BC">
              <w:rPr>
                <w:sz w:val="18"/>
                <w:lang w:val="bg-BG"/>
              </w:rPr>
              <w:t>Варифокален обектив с автоматична бленда 10 до 40 мм</w:t>
            </w:r>
          </w:p>
        </w:tc>
        <w:tc>
          <w:tcPr>
            <w:tcW w:w="2063" w:type="dxa"/>
            <w:vMerge/>
            <w:tcBorders>
              <w:top w:val="nil"/>
              <w:left w:val="single" w:sz="4" w:space="0" w:color="auto"/>
              <w:bottom w:val="single" w:sz="4" w:space="0" w:color="auto"/>
              <w:right w:val="single" w:sz="4" w:space="0" w:color="auto"/>
            </w:tcBorders>
            <w:vAlign w:val="center"/>
            <w:hideMark/>
          </w:tcPr>
          <w:p w14:paraId="4F474C5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58" w14:textId="77777777" w:rsidR="00566102" w:rsidRPr="005A27BC" w:rsidRDefault="00566102" w:rsidP="00CE3E6C">
            <w:pPr>
              <w:rPr>
                <w:sz w:val="18"/>
                <w:lang w:val="bg-BG"/>
              </w:rPr>
            </w:pPr>
          </w:p>
        </w:tc>
      </w:tr>
      <w:tr w:rsidR="00566102" w:rsidRPr="005A27BC" w14:paraId="4F474C5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5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5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5C" w14:textId="77777777" w:rsidR="00566102" w:rsidRPr="005A27BC" w:rsidRDefault="00566102" w:rsidP="00CE3E6C">
            <w:pPr>
              <w:rPr>
                <w:sz w:val="18"/>
                <w:lang w:val="bg-BG"/>
              </w:rPr>
            </w:pPr>
            <w:r w:rsidRPr="005A27BC">
              <w:rPr>
                <w:sz w:val="18"/>
              </w:rPr>
              <w:t>ATW, BLC, AGC</w:t>
            </w:r>
          </w:p>
        </w:tc>
        <w:tc>
          <w:tcPr>
            <w:tcW w:w="2063" w:type="dxa"/>
            <w:vMerge/>
            <w:tcBorders>
              <w:top w:val="nil"/>
              <w:left w:val="single" w:sz="4" w:space="0" w:color="auto"/>
              <w:bottom w:val="single" w:sz="4" w:space="0" w:color="auto"/>
              <w:right w:val="single" w:sz="4" w:space="0" w:color="auto"/>
            </w:tcBorders>
            <w:vAlign w:val="center"/>
            <w:hideMark/>
          </w:tcPr>
          <w:p w14:paraId="4F474C5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5E" w14:textId="77777777" w:rsidR="00566102" w:rsidRPr="005A27BC" w:rsidRDefault="00566102" w:rsidP="00CE3E6C">
            <w:pPr>
              <w:rPr>
                <w:sz w:val="18"/>
                <w:lang w:val="bg-BG"/>
              </w:rPr>
            </w:pPr>
          </w:p>
        </w:tc>
      </w:tr>
      <w:tr w:rsidR="00566102" w:rsidRPr="005A27BC" w14:paraId="4F474C65"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C6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6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62" w14:textId="77777777" w:rsidR="00566102" w:rsidRPr="005A27BC" w:rsidRDefault="00566102" w:rsidP="00CE3E6C">
            <w:pPr>
              <w:rPr>
                <w:sz w:val="18"/>
                <w:lang w:val="bg-BG"/>
              </w:rPr>
            </w:pPr>
            <w:r w:rsidRPr="005A27BC">
              <w:rPr>
                <w:sz w:val="18"/>
                <w:lang w:val="bg-BG"/>
              </w:rPr>
              <w:t>За външен монтаж с отопление и вентилация (IP 66)</w:t>
            </w:r>
          </w:p>
        </w:tc>
        <w:tc>
          <w:tcPr>
            <w:tcW w:w="2063" w:type="dxa"/>
            <w:vMerge/>
            <w:tcBorders>
              <w:top w:val="nil"/>
              <w:left w:val="single" w:sz="4" w:space="0" w:color="auto"/>
              <w:bottom w:val="single" w:sz="4" w:space="0" w:color="auto"/>
              <w:right w:val="single" w:sz="4" w:space="0" w:color="auto"/>
            </w:tcBorders>
            <w:vAlign w:val="center"/>
            <w:hideMark/>
          </w:tcPr>
          <w:p w14:paraId="4F474C6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64" w14:textId="77777777" w:rsidR="00566102" w:rsidRPr="005A27BC" w:rsidRDefault="00566102" w:rsidP="00CE3E6C">
            <w:pPr>
              <w:rPr>
                <w:sz w:val="18"/>
                <w:lang w:val="bg-BG"/>
              </w:rPr>
            </w:pPr>
          </w:p>
        </w:tc>
      </w:tr>
      <w:tr w:rsidR="00566102" w:rsidRPr="005A27BC" w14:paraId="4F474C6B"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C66" w14:textId="77777777" w:rsidR="00566102" w:rsidRPr="005A27BC" w:rsidRDefault="00566102" w:rsidP="00CE3E6C">
            <w:pPr>
              <w:rPr>
                <w:sz w:val="18"/>
                <w:lang w:val="bg-BG"/>
              </w:rPr>
            </w:pPr>
            <w:r w:rsidRPr="005A27BC">
              <w:rPr>
                <w:sz w:val="18"/>
                <w:lang w:val="bg-BG"/>
              </w:rPr>
              <w:t>74</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C67" w14:textId="77777777" w:rsidR="00566102" w:rsidRPr="005A27BC" w:rsidRDefault="00566102" w:rsidP="00CE3E6C">
            <w:pPr>
              <w:rPr>
                <w:sz w:val="18"/>
                <w:lang w:val="bg-BG"/>
              </w:rPr>
            </w:pPr>
            <w:r w:rsidRPr="005A27BC">
              <w:rPr>
                <w:sz w:val="18"/>
              </w:rPr>
              <w:t>Аналогова/IP термовизионна камера</w:t>
            </w:r>
          </w:p>
        </w:tc>
        <w:tc>
          <w:tcPr>
            <w:tcW w:w="2693" w:type="dxa"/>
            <w:tcBorders>
              <w:top w:val="nil"/>
              <w:left w:val="nil"/>
              <w:bottom w:val="single" w:sz="4" w:space="0" w:color="auto"/>
              <w:right w:val="single" w:sz="4" w:space="0" w:color="auto"/>
            </w:tcBorders>
            <w:shd w:val="clear" w:color="auto" w:fill="auto"/>
            <w:vAlign w:val="center"/>
            <w:hideMark/>
          </w:tcPr>
          <w:p w14:paraId="4F474C68" w14:textId="77777777" w:rsidR="00566102" w:rsidRPr="005A27BC" w:rsidRDefault="00566102" w:rsidP="00CE3E6C">
            <w:pPr>
              <w:rPr>
                <w:sz w:val="18"/>
                <w:lang w:val="bg-BG"/>
              </w:rPr>
            </w:pPr>
            <w:r w:rsidRPr="005A27BC">
              <w:rPr>
                <w:sz w:val="18"/>
                <w:lang w:val="ru-RU"/>
              </w:rPr>
              <w:t>за наблюдение в пълна тъмнина</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6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6A" w14:textId="77777777" w:rsidR="00566102" w:rsidRPr="005A27BC" w:rsidRDefault="00566102" w:rsidP="00CE3E6C">
            <w:pPr>
              <w:rPr>
                <w:sz w:val="18"/>
                <w:lang w:val="bg-BG"/>
              </w:rPr>
            </w:pPr>
            <w:r w:rsidRPr="005A27BC">
              <w:rPr>
                <w:sz w:val="18"/>
              </w:rPr>
              <w:t> </w:t>
            </w:r>
          </w:p>
        </w:tc>
      </w:tr>
      <w:tr w:rsidR="00566102" w:rsidRPr="005A27BC" w14:paraId="4F474C7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6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6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6E" w14:textId="77777777" w:rsidR="00566102" w:rsidRPr="005A27BC" w:rsidRDefault="00566102" w:rsidP="00CE3E6C">
            <w:pPr>
              <w:rPr>
                <w:sz w:val="18"/>
                <w:lang w:val="bg-BG"/>
              </w:rPr>
            </w:pPr>
            <w:r w:rsidRPr="005A27BC">
              <w:rPr>
                <w:sz w:val="18"/>
                <w:lang w:val="bg-BG"/>
              </w:rPr>
              <w:t>неохлаждаем Vox сензор 320х240@25 кад/сек</w:t>
            </w:r>
          </w:p>
        </w:tc>
        <w:tc>
          <w:tcPr>
            <w:tcW w:w="2063" w:type="dxa"/>
            <w:vMerge/>
            <w:tcBorders>
              <w:top w:val="nil"/>
              <w:left w:val="single" w:sz="4" w:space="0" w:color="auto"/>
              <w:bottom w:val="single" w:sz="4" w:space="0" w:color="auto"/>
              <w:right w:val="single" w:sz="4" w:space="0" w:color="auto"/>
            </w:tcBorders>
            <w:vAlign w:val="center"/>
            <w:hideMark/>
          </w:tcPr>
          <w:p w14:paraId="4F474C6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70" w14:textId="77777777" w:rsidR="00566102" w:rsidRPr="005A27BC" w:rsidRDefault="00566102" w:rsidP="00CE3E6C">
            <w:pPr>
              <w:rPr>
                <w:sz w:val="18"/>
                <w:lang w:val="bg-BG"/>
              </w:rPr>
            </w:pPr>
          </w:p>
        </w:tc>
      </w:tr>
      <w:tr w:rsidR="00566102" w:rsidRPr="005A27BC" w14:paraId="4F474C7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7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7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74" w14:textId="77777777" w:rsidR="00566102" w:rsidRPr="005A27BC" w:rsidRDefault="00566102" w:rsidP="00CE3E6C">
            <w:pPr>
              <w:rPr>
                <w:sz w:val="18"/>
                <w:lang w:val="bg-BG"/>
              </w:rPr>
            </w:pPr>
            <w:r w:rsidRPr="005A27BC">
              <w:rPr>
                <w:sz w:val="18"/>
                <w:lang w:val="bg-BG"/>
              </w:rPr>
              <w:t>чувствителност 50mK</w:t>
            </w:r>
          </w:p>
        </w:tc>
        <w:tc>
          <w:tcPr>
            <w:tcW w:w="2063" w:type="dxa"/>
            <w:vMerge/>
            <w:tcBorders>
              <w:top w:val="nil"/>
              <w:left w:val="single" w:sz="4" w:space="0" w:color="auto"/>
              <w:bottom w:val="single" w:sz="4" w:space="0" w:color="auto"/>
              <w:right w:val="single" w:sz="4" w:space="0" w:color="auto"/>
            </w:tcBorders>
            <w:vAlign w:val="center"/>
            <w:hideMark/>
          </w:tcPr>
          <w:p w14:paraId="4F474C7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76" w14:textId="77777777" w:rsidR="00566102" w:rsidRPr="005A27BC" w:rsidRDefault="00566102" w:rsidP="00CE3E6C">
            <w:pPr>
              <w:rPr>
                <w:sz w:val="18"/>
                <w:lang w:val="bg-BG"/>
              </w:rPr>
            </w:pPr>
          </w:p>
        </w:tc>
      </w:tr>
      <w:tr w:rsidR="00566102" w:rsidRPr="005A27BC" w14:paraId="4F474C7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7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7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7A" w14:textId="77777777" w:rsidR="00566102" w:rsidRPr="005A27BC" w:rsidRDefault="00566102" w:rsidP="00CE3E6C">
            <w:pPr>
              <w:rPr>
                <w:sz w:val="18"/>
                <w:lang w:val="bg-BG"/>
              </w:rPr>
            </w:pPr>
            <w:r w:rsidRPr="005A27BC">
              <w:rPr>
                <w:sz w:val="18"/>
                <w:lang w:val="bg-BG"/>
              </w:rPr>
              <w:t>възможност за детекция на хора на разстояние до 1.4км</w:t>
            </w:r>
          </w:p>
        </w:tc>
        <w:tc>
          <w:tcPr>
            <w:tcW w:w="2063" w:type="dxa"/>
            <w:vMerge/>
            <w:tcBorders>
              <w:top w:val="nil"/>
              <w:left w:val="single" w:sz="4" w:space="0" w:color="auto"/>
              <w:bottom w:val="single" w:sz="4" w:space="0" w:color="auto"/>
              <w:right w:val="single" w:sz="4" w:space="0" w:color="auto"/>
            </w:tcBorders>
            <w:vAlign w:val="center"/>
            <w:hideMark/>
          </w:tcPr>
          <w:p w14:paraId="4F474C7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7C" w14:textId="77777777" w:rsidR="00566102" w:rsidRPr="005A27BC" w:rsidRDefault="00566102" w:rsidP="00CE3E6C">
            <w:pPr>
              <w:rPr>
                <w:sz w:val="18"/>
                <w:lang w:val="bg-BG"/>
              </w:rPr>
            </w:pPr>
          </w:p>
        </w:tc>
      </w:tr>
      <w:tr w:rsidR="00566102" w:rsidRPr="005A27BC" w14:paraId="4F474C8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7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7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80" w14:textId="77777777" w:rsidR="00566102" w:rsidRPr="005A27BC" w:rsidRDefault="00566102" w:rsidP="00CE3E6C">
            <w:pPr>
              <w:rPr>
                <w:sz w:val="18"/>
                <w:lang w:val="bg-BG"/>
              </w:rPr>
            </w:pPr>
            <w:r w:rsidRPr="005A27BC">
              <w:rPr>
                <w:sz w:val="18"/>
                <w:lang w:val="bg-BG"/>
              </w:rPr>
              <w:t>възможност за детекция на автомобили до 3км</w:t>
            </w:r>
          </w:p>
        </w:tc>
        <w:tc>
          <w:tcPr>
            <w:tcW w:w="2063" w:type="dxa"/>
            <w:vMerge/>
            <w:tcBorders>
              <w:top w:val="nil"/>
              <w:left w:val="single" w:sz="4" w:space="0" w:color="auto"/>
              <w:bottom w:val="single" w:sz="4" w:space="0" w:color="auto"/>
              <w:right w:val="single" w:sz="4" w:space="0" w:color="auto"/>
            </w:tcBorders>
            <w:vAlign w:val="center"/>
            <w:hideMark/>
          </w:tcPr>
          <w:p w14:paraId="4F474C8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82" w14:textId="77777777" w:rsidR="00566102" w:rsidRPr="005A27BC" w:rsidRDefault="00566102" w:rsidP="00CE3E6C">
            <w:pPr>
              <w:rPr>
                <w:sz w:val="18"/>
                <w:lang w:val="bg-BG"/>
              </w:rPr>
            </w:pPr>
          </w:p>
        </w:tc>
      </w:tr>
      <w:tr w:rsidR="00566102" w:rsidRPr="005A27BC" w14:paraId="4F474C8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8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8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86" w14:textId="77777777" w:rsidR="00566102" w:rsidRPr="005A27BC" w:rsidRDefault="00566102" w:rsidP="00CE3E6C">
            <w:pPr>
              <w:rPr>
                <w:sz w:val="18"/>
                <w:lang w:val="bg-BG"/>
              </w:rPr>
            </w:pPr>
            <w:r w:rsidRPr="005A27BC">
              <w:rPr>
                <w:sz w:val="18"/>
              </w:rPr>
              <w:t>POE (802.3af)</w:t>
            </w:r>
          </w:p>
        </w:tc>
        <w:tc>
          <w:tcPr>
            <w:tcW w:w="2063" w:type="dxa"/>
            <w:vMerge/>
            <w:tcBorders>
              <w:top w:val="nil"/>
              <w:left w:val="single" w:sz="4" w:space="0" w:color="auto"/>
              <w:bottom w:val="single" w:sz="4" w:space="0" w:color="auto"/>
              <w:right w:val="single" w:sz="4" w:space="0" w:color="auto"/>
            </w:tcBorders>
            <w:vAlign w:val="center"/>
            <w:hideMark/>
          </w:tcPr>
          <w:p w14:paraId="4F474C8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88" w14:textId="77777777" w:rsidR="00566102" w:rsidRPr="005A27BC" w:rsidRDefault="00566102" w:rsidP="00CE3E6C">
            <w:pPr>
              <w:rPr>
                <w:sz w:val="18"/>
                <w:lang w:val="bg-BG"/>
              </w:rPr>
            </w:pPr>
          </w:p>
        </w:tc>
      </w:tr>
      <w:tr w:rsidR="00566102" w:rsidRPr="005A27BC" w14:paraId="4F474C8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8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8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8C" w14:textId="77777777" w:rsidR="00566102" w:rsidRPr="005A27BC" w:rsidRDefault="00566102" w:rsidP="00CE3E6C">
            <w:pPr>
              <w:rPr>
                <w:sz w:val="18"/>
                <w:lang w:val="bg-BG"/>
              </w:rPr>
            </w:pPr>
            <w:r w:rsidRPr="005A27BC">
              <w:rPr>
                <w:sz w:val="18"/>
                <w:lang w:val="bg-BG"/>
              </w:rPr>
              <w:t>технология ICE за подобряване на контраста</w:t>
            </w:r>
          </w:p>
        </w:tc>
        <w:tc>
          <w:tcPr>
            <w:tcW w:w="2063" w:type="dxa"/>
            <w:vMerge/>
            <w:tcBorders>
              <w:top w:val="nil"/>
              <w:left w:val="single" w:sz="4" w:space="0" w:color="auto"/>
              <w:bottom w:val="single" w:sz="4" w:space="0" w:color="auto"/>
              <w:right w:val="single" w:sz="4" w:space="0" w:color="auto"/>
            </w:tcBorders>
            <w:vAlign w:val="center"/>
            <w:hideMark/>
          </w:tcPr>
          <w:p w14:paraId="4F474C8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8E" w14:textId="77777777" w:rsidR="00566102" w:rsidRPr="005A27BC" w:rsidRDefault="00566102" w:rsidP="00CE3E6C">
            <w:pPr>
              <w:rPr>
                <w:sz w:val="18"/>
                <w:lang w:val="bg-BG"/>
              </w:rPr>
            </w:pPr>
          </w:p>
        </w:tc>
      </w:tr>
      <w:tr w:rsidR="00566102" w:rsidRPr="005A27BC" w14:paraId="4F474C9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9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9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92" w14:textId="77777777" w:rsidR="00566102" w:rsidRPr="005A27BC" w:rsidRDefault="00566102" w:rsidP="00CE3E6C">
            <w:pPr>
              <w:rPr>
                <w:sz w:val="18"/>
                <w:lang w:val="bg-BG"/>
              </w:rPr>
            </w:pPr>
            <w:r w:rsidRPr="005A27BC">
              <w:rPr>
                <w:sz w:val="18"/>
                <w:lang w:val="bg-BG"/>
              </w:rPr>
              <w:t>За външен монтаж (IP66)</w:t>
            </w:r>
          </w:p>
        </w:tc>
        <w:tc>
          <w:tcPr>
            <w:tcW w:w="2063" w:type="dxa"/>
            <w:vMerge/>
            <w:tcBorders>
              <w:top w:val="nil"/>
              <w:left w:val="single" w:sz="4" w:space="0" w:color="auto"/>
              <w:bottom w:val="single" w:sz="4" w:space="0" w:color="auto"/>
              <w:right w:val="single" w:sz="4" w:space="0" w:color="auto"/>
            </w:tcBorders>
            <w:vAlign w:val="center"/>
            <w:hideMark/>
          </w:tcPr>
          <w:p w14:paraId="4F474C9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94" w14:textId="77777777" w:rsidR="00566102" w:rsidRPr="005A27BC" w:rsidRDefault="00566102" w:rsidP="00CE3E6C">
            <w:pPr>
              <w:rPr>
                <w:sz w:val="18"/>
                <w:lang w:val="bg-BG"/>
              </w:rPr>
            </w:pPr>
          </w:p>
        </w:tc>
      </w:tr>
      <w:tr w:rsidR="00566102" w:rsidRPr="005A27BC" w14:paraId="4F474C9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9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9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98" w14:textId="77777777" w:rsidR="00566102" w:rsidRPr="005A27BC" w:rsidRDefault="00566102" w:rsidP="00CE3E6C">
            <w:pPr>
              <w:rPr>
                <w:sz w:val="18"/>
                <w:lang w:val="bg-BG"/>
              </w:rPr>
            </w:pPr>
            <w:r w:rsidRPr="005A27BC">
              <w:rPr>
                <w:sz w:val="18"/>
              </w:rPr>
              <w:t>ONVIF/Milestone съвместимост</w:t>
            </w:r>
          </w:p>
        </w:tc>
        <w:tc>
          <w:tcPr>
            <w:tcW w:w="2063" w:type="dxa"/>
            <w:vMerge/>
            <w:tcBorders>
              <w:top w:val="nil"/>
              <w:left w:val="single" w:sz="4" w:space="0" w:color="auto"/>
              <w:bottom w:val="single" w:sz="4" w:space="0" w:color="auto"/>
              <w:right w:val="single" w:sz="4" w:space="0" w:color="auto"/>
            </w:tcBorders>
            <w:vAlign w:val="center"/>
            <w:hideMark/>
          </w:tcPr>
          <w:p w14:paraId="4F474C9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9A" w14:textId="77777777" w:rsidR="00566102" w:rsidRPr="005A27BC" w:rsidRDefault="00566102" w:rsidP="00CE3E6C">
            <w:pPr>
              <w:rPr>
                <w:sz w:val="18"/>
                <w:lang w:val="bg-BG"/>
              </w:rPr>
            </w:pPr>
          </w:p>
        </w:tc>
      </w:tr>
      <w:tr w:rsidR="00566102" w:rsidRPr="005A27BC" w14:paraId="4F474CA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9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9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9E" w14:textId="77777777" w:rsidR="00566102" w:rsidRPr="005A27BC" w:rsidRDefault="00566102" w:rsidP="00CE3E6C">
            <w:pPr>
              <w:rPr>
                <w:sz w:val="18"/>
                <w:lang w:val="bg-BG"/>
              </w:rPr>
            </w:pPr>
            <w:r w:rsidRPr="005A27BC">
              <w:rPr>
                <w:sz w:val="18"/>
                <w:lang w:val="bg-BG"/>
              </w:rPr>
              <w:t>Аналогов и IP (ONVIF H.264) видеоизходи</w:t>
            </w:r>
          </w:p>
        </w:tc>
        <w:tc>
          <w:tcPr>
            <w:tcW w:w="2063" w:type="dxa"/>
            <w:vMerge/>
            <w:tcBorders>
              <w:top w:val="nil"/>
              <w:left w:val="single" w:sz="4" w:space="0" w:color="auto"/>
              <w:bottom w:val="single" w:sz="4" w:space="0" w:color="auto"/>
              <w:right w:val="single" w:sz="4" w:space="0" w:color="auto"/>
            </w:tcBorders>
            <w:vAlign w:val="center"/>
            <w:hideMark/>
          </w:tcPr>
          <w:p w14:paraId="4F474C9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A0" w14:textId="77777777" w:rsidR="00566102" w:rsidRPr="005A27BC" w:rsidRDefault="00566102" w:rsidP="00CE3E6C">
            <w:pPr>
              <w:rPr>
                <w:sz w:val="18"/>
                <w:lang w:val="bg-BG"/>
              </w:rPr>
            </w:pPr>
          </w:p>
        </w:tc>
      </w:tr>
      <w:tr w:rsidR="00566102" w:rsidRPr="005A27BC" w14:paraId="4F474CA7"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CA2" w14:textId="77777777" w:rsidR="00566102" w:rsidRPr="005A27BC" w:rsidRDefault="00566102" w:rsidP="00CE3E6C">
            <w:pPr>
              <w:rPr>
                <w:sz w:val="18"/>
                <w:lang w:val="bg-BG"/>
              </w:rPr>
            </w:pPr>
            <w:r w:rsidRPr="005A27BC">
              <w:rPr>
                <w:sz w:val="18"/>
                <w:lang w:val="bg-BG"/>
              </w:rPr>
              <w:t>75</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CA3" w14:textId="77777777" w:rsidR="00566102" w:rsidRPr="005A27BC" w:rsidRDefault="00566102" w:rsidP="00CE3E6C">
            <w:pPr>
              <w:rPr>
                <w:sz w:val="18"/>
                <w:lang w:val="bg-BG"/>
              </w:rPr>
            </w:pPr>
            <w:r w:rsidRPr="005A27BC">
              <w:rPr>
                <w:sz w:val="18"/>
              </w:rPr>
              <w:t>Аналогова PTZ камера</w:t>
            </w:r>
          </w:p>
        </w:tc>
        <w:tc>
          <w:tcPr>
            <w:tcW w:w="2693" w:type="dxa"/>
            <w:tcBorders>
              <w:top w:val="nil"/>
              <w:left w:val="nil"/>
              <w:bottom w:val="single" w:sz="4" w:space="0" w:color="auto"/>
              <w:right w:val="single" w:sz="4" w:space="0" w:color="auto"/>
            </w:tcBorders>
            <w:shd w:val="clear" w:color="auto" w:fill="auto"/>
            <w:vAlign w:val="center"/>
            <w:hideMark/>
          </w:tcPr>
          <w:p w14:paraId="4F474CA4" w14:textId="77777777" w:rsidR="00566102" w:rsidRPr="005A27BC" w:rsidRDefault="00566102" w:rsidP="00CE3E6C">
            <w:pPr>
              <w:rPr>
                <w:sz w:val="18"/>
                <w:lang w:val="bg-BG"/>
              </w:rPr>
            </w:pPr>
            <w:r w:rsidRPr="005A27BC">
              <w:rPr>
                <w:sz w:val="18"/>
                <w:lang w:val="ru-RU"/>
              </w:rPr>
              <w:t>Моторизирана камера за външен монтаж (IP 66)</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A5"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A6" w14:textId="77777777" w:rsidR="00566102" w:rsidRPr="005A27BC" w:rsidRDefault="00566102" w:rsidP="00CE3E6C">
            <w:pPr>
              <w:rPr>
                <w:sz w:val="18"/>
                <w:lang w:val="bg-BG"/>
              </w:rPr>
            </w:pPr>
            <w:r w:rsidRPr="005A27BC">
              <w:rPr>
                <w:sz w:val="18"/>
              </w:rPr>
              <w:t> </w:t>
            </w:r>
          </w:p>
        </w:tc>
      </w:tr>
      <w:tr w:rsidR="00566102" w:rsidRPr="005A27BC" w14:paraId="4F474CA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A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A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AA" w14:textId="77777777" w:rsidR="00566102" w:rsidRPr="005A27BC" w:rsidRDefault="00566102" w:rsidP="00CE3E6C">
            <w:pPr>
              <w:rPr>
                <w:sz w:val="18"/>
                <w:lang w:val="bg-BG"/>
              </w:rPr>
            </w:pPr>
            <w:r w:rsidRPr="005A27BC">
              <w:rPr>
                <w:sz w:val="18"/>
                <w:lang w:val="bg-BG"/>
              </w:rPr>
              <w:t>650 TVL цветно / 700 TVL черно бял</w:t>
            </w:r>
          </w:p>
        </w:tc>
        <w:tc>
          <w:tcPr>
            <w:tcW w:w="2063" w:type="dxa"/>
            <w:vMerge/>
            <w:tcBorders>
              <w:top w:val="nil"/>
              <w:left w:val="single" w:sz="4" w:space="0" w:color="auto"/>
              <w:bottom w:val="single" w:sz="4" w:space="0" w:color="auto"/>
              <w:right w:val="single" w:sz="4" w:space="0" w:color="auto"/>
            </w:tcBorders>
            <w:vAlign w:val="center"/>
            <w:hideMark/>
          </w:tcPr>
          <w:p w14:paraId="4F474CA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AC" w14:textId="77777777" w:rsidR="00566102" w:rsidRPr="005A27BC" w:rsidRDefault="00566102" w:rsidP="00CE3E6C">
            <w:pPr>
              <w:rPr>
                <w:sz w:val="18"/>
                <w:lang w:val="bg-BG"/>
              </w:rPr>
            </w:pPr>
          </w:p>
        </w:tc>
      </w:tr>
      <w:tr w:rsidR="00566102" w:rsidRPr="005A27BC" w14:paraId="4F474CB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A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A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B0" w14:textId="77777777" w:rsidR="00566102" w:rsidRPr="005A27BC" w:rsidRDefault="00566102" w:rsidP="00CE3E6C">
            <w:pPr>
              <w:rPr>
                <w:sz w:val="18"/>
                <w:lang w:val="bg-BG"/>
              </w:rPr>
            </w:pPr>
            <w:r w:rsidRPr="005A27BC">
              <w:rPr>
                <w:sz w:val="18"/>
                <w:lang w:val="bg-BG"/>
              </w:rPr>
              <w:t>22х оптично увеличение</w:t>
            </w:r>
          </w:p>
        </w:tc>
        <w:tc>
          <w:tcPr>
            <w:tcW w:w="2063" w:type="dxa"/>
            <w:vMerge/>
            <w:tcBorders>
              <w:top w:val="nil"/>
              <w:left w:val="single" w:sz="4" w:space="0" w:color="auto"/>
              <w:bottom w:val="single" w:sz="4" w:space="0" w:color="auto"/>
              <w:right w:val="single" w:sz="4" w:space="0" w:color="auto"/>
            </w:tcBorders>
            <w:vAlign w:val="center"/>
            <w:hideMark/>
          </w:tcPr>
          <w:p w14:paraId="4F474CB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B2" w14:textId="77777777" w:rsidR="00566102" w:rsidRPr="005A27BC" w:rsidRDefault="00566102" w:rsidP="00CE3E6C">
            <w:pPr>
              <w:rPr>
                <w:sz w:val="18"/>
                <w:lang w:val="bg-BG"/>
              </w:rPr>
            </w:pPr>
          </w:p>
        </w:tc>
      </w:tr>
      <w:tr w:rsidR="00566102" w:rsidRPr="005A27BC" w14:paraId="4F474CB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B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B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B6" w14:textId="77777777" w:rsidR="00566102" w:rsidRPr="005A27BC" w:rsidRDefault="00566102" w:rsidP="00CE3E6C">
            <w:pPr>
              <w:rPr>
                <w:sz w:val="18"/>
                <w:lang w:val="bg-BG"/>
              </w:rPr>
            </w:pPr>
            <w:r w:rsidRPr="005A27BC">
              <w:rPr>
                <w:sz w:val="18"/>
                <w:lang w:val="bg-BG"/>
              </w:rPr>
              <w:t>Нощно виждане IR : до 100м</w:t>
            </w:r>
          </w:p>
        </w:tc>
        <w:tc>
          <w:tcPr>
            <w:tcW w:w="2063" w:type="dxa"/>
            <w:vMerge/>
            <w:tcBorders>
              <w:top w:val="nil"/>
              <w:left w:val="single" w:sz="4" w:space="0" w:color="auto"/>
              <w:bottom w:val="single" w:sz="4" w:space="0" w:color="auto"/>
              <w:right w:val="single" w:sz="4" w:space="0" w:color="auto"/>
            </w:tcBorders>
            <w:vAlign w:val="center"/>
            <w:hideMark/>
          </w:tcPr>
          <w:p w14:paraId="4F474CB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B8" w14:textId="77777777" w:rsidR="00566102" w:rsidRPr="005A27BC" w:rsidRDefault="00566102" w:rsidP="00CE3E6C">
            <w:pPr>
              <w:rPr>
                <w:sz w:val="18"/>
                <w:lang w:val="bg-BG"/>
              </w:rPr>
            </w:pPr>
          </w:p>
        </w:tc>
      </w:tr>
      <w:tr w:rsidR="00566102" w:rsidRPr="005A27BC" w14:paraId="4F474CB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B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B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BC" w14:textId="77777777" w:rsidR="00566102" w:rsidRPr="005A27BC" w:rsidRDefault="00566102" w:rsidP="00CE3E6C">
            <w:pPr>
              <w:rPr>
                <w:sz w:val="18"/>
                <w:lang w:val="bg-BG"/>
              </w:rPr>
            </w:pPr>
            <w:r w:rsidRPr="005A27BC">
              <w:rPr>
                <w:sz w:val="18"/>
                <w:lang w:val="bg-BG"/>
              </w:rPr>
              <w:t>Скорост на въртене 200 градуса/сек</w:t>
            </w:r>
          </w:p>
        </w:tc>
        <w:tc>
          <w:tcPr>
            <w:tcW w:w="2063" w:type="dxa"/>
            <w:vMerge/>
            <w:tcBorders>
              <w:top w:val="nil"/>
              <w:left w:val="single" w:sz="4" w:space="0" w:color="auto"/>
              <w:bottom w:val="single" w:sz="4" w:space="0" w:color="auto"/>
              <w:right w:val="single" w:sz="4" w:space="0" w:color="auto"/>
            </w:tcBorders>
            <w:vAlign w:val="center"/>
            <w:hideMark/>
          </w:tcPr>
          <w:p w14:paraId="4F474CB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BE" w14:textId="77777777" w:rsidR="00566102" w:rsidRPr="005A27BC" w:rsidRDefault="00566102" w:rsidP="00CE3E6C">
            <w:pPr>
              <w:rPr>
                <w:sz w:val="18"/>
                <w:lang w:val="bg-BG"/>
              </w:rPr>
            </w:pPr>
          </w:p>
        </w:tc>
      </w:tr>
      <w:tr w:rsidR="00566102" w:rsidRPr="005A27BC" w14:paraId="4F474CC5"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C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C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C2" w14:textId="77777777" w:rsidR="00566102" w:rsidRPr="005A27BC" w:rsidRDefault="00566102" w:rsidP="00CE3E6C">
            <w:pPr>
              <w:rPr>
                <w:sz w:val="18"/>
                <w:lang w:val="bg-BG"/>
              </w:rPr>
            </w:pPr>
            <w:r w:rsidRPr="005A27BC">
              <w:rPr>
                <w:sz w:val="18"/>
                <w:lang w:val="bg-BG"/>
              </w:rPr>
              <w:t>Управление по RS-485 Pelco-D, Pelco-P</w:t>
            </w:r>
          </w:p>
        </w:tc>
        <w:tc>
          <w:tcPr>
            <w:tcW w:w="2063" w:type="dxa"/>
            <w:vMerge/>
            <w:tcBorders>
              <w:top w:val="nil"/>
              <w:left w:val="single" w:sz="4" w:space="0" w:color="auto"/>
              <w:bottom w:val="single" w:sz="4" w:space="0" w:color="auto"/>
              <w:right w:val="single" w:sz="4" w:space="0" w:color="auto"/>
            </w:tcBorders>
            <w:vAlign w:val="center"/>
            <w:hideMark/>
          </w:tcPr>
          <w:p w14:paraId="4F474CC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C4" w14:textId="77777777" w:rsidR="00566102" w:rsidRPr="005A27BC" w:rsidRDefault="00566102" w:rsidP="00CE3E6C">
            <w:pPr>
              <w:rPr>
                <w:sz w:val="18"/>
                <w:lang w:val="bg-BG"/>
              </w:rPr>
            </w:pPr>
          </w:p>
        </w:tc>
      </w:tr>
      <w:tr w:rsidR="00566102" w:rsidRPr="005A27BC" w14:paraId="4F474CCB"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CC6" w14:textId="77777777" w:rsidR="00566102" w:rsidRPr="005A27BC" w:rsidRDefault="00566102" w:rsidP="00CE3E6C">
            <w:pPr>
              <w:rPr>
                <w:sz w:val="18"/>
                <w:lang w:val="bg-BG"/>
              </w:rPr>
            </w:pPr>
            <w:r w:rsidRPr="005A27BC">
              <w:rPr>
                <w:sz w:val="18"/>
                <w:lang w:val="bg-BG"/>
              </w:rPr>
              <w:t>76</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CC7" w14:textId="77777777" w:rsidR="00566102" w:rsidRPr="005A27BC" w:rsidRDefault="00566102" w:rsidP="00CE3E6C">
            <w:pPr>
              <w:rPr>
                <w:sz w:val="18"/>
                <w:lang w:val="bg-BG"/>
              </w:rPr>
            </w:pPr>
            <w:r w:rsidRPr="005A27BC">
              <w:rPr>
                <w:sz w:val="18"/>
                <w:lang w:val="ru-RU"/>
              </w:rPr>
              <w:t>Аналогова PTZ камера до 150 м</w:t>
            </w:r>
          </w:p>
        </w:tc>
        <w:tc>
          <w:tcPr>
            <w:tcW w:w="2693" w:type="dxa"/>
            <w:tcBorders>
              <w:top w:val="nil"/>
              <w:left w:val="nil"/>
              <w:bottom w:val="single" w:sz="4" w:space="0" w:color="auto"/>
              <w:right w:val="single" w:sz="4" w:space="0" w:color="auto"/>
            </w:tcBorders>
            <w:shd w:val="clear" w:color="auto" w:fill="auto"/>
            <w:vAlign w:val="center"/>
            <w:hideMark/>
          </w:tcPr>
          <w:p w14:paraId="4F474CC8" w14:textId="77777777" w:rsidR="00566102" w:rsidRPr="005A27BC" w:rsidRDefault="00566102" w:rsidP="00CE3E6C">
            <w:pPr>
              <w:rPr>
                <w:sz w:val="18"/>
                <w:lang w:val="bg-BG"/>
              </w:rPr>
            </w:pPr>
            <w:r w:rsidRPr="005A27BC">
              <w:rPr>
                <w:sz w:val="18"/>
                <w:lang w:val="ru-RU"/>
              </w:rPr>
              <w:t>Моторизирана камера за външен монтаж (IP 66)</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C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CCA" w14:textId="77777777" w:rsidR="00566102" w:rsidRPr="005A27BC" w:rsidRDefault="00566102" w:rsidP="00CE3E6C">
            <w:pPr>
              <w:rPr>
                <w:sz w:val="18"/>
                <w:lang w:val="bg-BG"/>
              </w:rPr>
            </w:pPr>
            <w:r w:rsidRPr="005A27BC">
              <w:rPr>
                <w:sz w:val="18"/>
              </w:rPr>
              <w:t> </w:t>
            </w:r>
          </w:p>
        </w:tc>
      </w:tr>
      <w:tr w:rsidR="00566102" w:rsidRPr="005A27BC" w14:paraId="4F474CD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C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C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CE" w14:textId="77777777" w:rsidR="00566102" w:rsidRPr="005A27BC" w:rsidRDefault="00566102" w:rsidP="00CE3E6C">
            <w:pPr>
              <w:rPr>
                <w:sz w:val="18"/>
                <w:lang w:val="bg-BG"/>
              </w:rPr>
            </w:pPr>
            <w:r w:rsidRPr="005A27BC">
              <w:rPr>
                <w:sz w:val="18"/>
                <w:lang w:val="bg-BG"/>
              </w:rPr>
              <w:t>700 TVL цветно / 750 TVL черно бял</w:t>
            </w:r>
          </w:p>
        </w:tc>
        <w:tc>
          <w:tcPr>
            <w:tcW w:w="2063" w:type="dxa"/>
            <w:vMerge/>
            <w:tcBorders>
              <w:top w:val="nil"/>
              <w:left w:val="single" w:sz="4" w:space="0" w:color="auto"/>
              <w:bottom w:val="single" w:sz="4" w:space="0" w:color="auto"/>
              <w:right w:val="single" w:sz="4" w:space="0" w:color="auto"/>
            </w:tcBorders>
            <w:vAlign w:val="center"/>
            <w:hideMark/>
          </w:tcPr>
          <w:p w14:paraId="4F474CC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D0" w14:textId="77777777" w:rsidR="00566102" w:rsidRPr="005A27BC" w:rsidRDefault="00566102" w:rsidP="00CE3E6C">
            <w:pPr>
              <w:rPr>
                <w:sz w:val="18"/>
                <w:lang w:val="bg-BG"/>
              </w:rPr>
            </w:pPr>
          </w:p>
        </w:tc>
      </w:tr>
      <w:tr w:rsidR="00566102" w:rsidRPr="005A27BC" w14:paraId="4F474CD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D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D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D4" w14:textId="77777777" w:rsidR="00566102" w:rsidRPr="005A27BC" w:rsidRDefault="00566102" w:rsidP="00CE3E6C">
            <w:pPr>
              <w:rPr>
                <w:sz w:val="18"/>
                <w:lang w:val="bg-BG"/>
              </w:rPr>
            </w:pPr>
            <w:r w:rsidRPr="005A27BC">
              <w:rPr>
                <w:sz w:val="18"/>
                <w:lang w:val="bg-BG"/>
              </w:rPr>
              <w:t>23х оптично увеличение</w:t>
            </w:r>
          </w:p>
        </w:tc>
        <w:tc>
          <w:tcPr>
            <w:tcW w:w="2063" w:type="dxa"/>
            <w:vMerge/>
            <w:tcBorders>
              <w:top w:val="nil"/>
              <w:left w:val="single" w:sz="4" w:space="0" w:color="auto"/>
              <w:bottom w:val="single" w:sz="4" w:space="0" w:color="auto"/>
              <w:right w:val="single" w:sz="4" w:space="0" w:color="auto"/>
            </w:tcBorders>
            <w:vAlign w:val="center"/>
            <w:hideMark/>
          </w:tcPr>
          <w:p w14:paraId="4F474CD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D6" w14:textId="77777777" w:rsidR="00566102" w:rsidRPr="005A27BC" w:rsidRDefault="00566102" w:rsidP="00CE3E6C">
            <w:pPr>
              <w:rPr>
                <w:sz w:val="18"/>
                <w:lang w:val="bg-BG"/>
              </w:rPr>
            </w:pPr>
          </w:p>
        </w:tc>
      </w:tr>
      <w:tr w:rsidR="00566102" w:rsidRPr="005A27BC" w14:paraId="4F474CD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D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D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DA" w14:textId="77777777" w:rsidR="00566102" w:rsidRPr="005A27BC" w:rsidRDefault="00566102" w:rsidP="00CE3E6C">
            <w:pPr>
              <w:rPr>
                <w:sz w:val="18"/>
                <w:lang w:val="bg-BG"/>
              </w:rPr>
            </w:pPr>
            <w:r w:rsidRPr="005A27BC">
              <w:rPr>
                <w:sz w:val="18"/>
              </w:rPr>
              <w:t>D</w:t>
            </w:r>
            <w:r w:rsidRPr="005A27BC">
              <w:rPr>
                <w:sz w:val="18"/>
                <w:lang w:val="ru-RU"/>
              </w:rPr>
              <w:t>-</w:t>
            </w:r>
            <w:r w:rsidRPr="005A27BC">
              <w:rPr>
                <w:sz w:val="18"/>
              </w:rPr>
              <w:t>WDR</w:t>
            </w:r>
            <w:r w:rsidRPr="005A27BC">
              <w:rPr>
                <w:sz w:val="18"/>
                <w:lang w:val="ru-RU"/>
              </w:rPr>
              <w:t>, 3</w:t>
            </w:r>
            <w:r w:rsidRPr="005A27BC">
              <w:rPr>
                <w:sz w:val="18"/>
              </w:rPr>
              <w:t>D</w:t>
            </w:r>
            <w:r w:rsidRPr="005A27BC">
              <w:rPr>
                <w:sz w:val="18"/>
                <w:lang w:val="ru-RU"/>
              </w:rPr>
              <w:t xml:space="preserve"> шумов филтър (3</w:t>
            </w:r>
            <w:r w:rsidRPr="005A27BC">
              <w:rPr>
                <w:sz w:val="18"/>
              </w:rPr>
              <w:t>D</w:t>
            </w:r>
            <w:r w:rsidRPr="005A27BC">
              <w:rPr>
                <w:sz w:val="18"/>
                <w:lang w:val="ru-RU"/>
              </w:rPr>
              <w:t xml:space="preserve"> </w:t>
            </w:r>
            <w:r w:rsidRPr="005A27BC">
              <w:rPr>
                <w:sz w:val="18"/>
              </w:rPr>
              <w:t>DNR</w:t>
            </w:r>
            <w:r w:rsidRPr="005A27BC">
              <w:rPr>
                <w:sz w:val="18"/>
                <w:lang w:val="ru-RU"/>
              </w:rPr>
              <w:t>)</w:t>
            </w:r>
          </w:p>
        </w:tc>
        <w:tc>
          <w:tcPr>
            <w:tcW w:w="2063" w:type="dxa"/>
            <w:vMerge/>
            <w:tcBorders>
              <w:top w:val="nil"/>
              <w:left w:val="single" w:sz="4" w:space="0" w:color="auto"/>
              <w:bottom w:val="single" w:sz="4" w:space="0" w:color="auto"/>
              <w:right w:val="single" w:sz="4" w:space="0" w:color="auto"/>
            </w:tcBorders>
            <w:vAlign w:val="center"/>
            <w:hideMark/>
          </w:tcPr>
          <w:p w14:paraId="4F474CD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DC" w14:textId="77777777" w:rsidR="00566102" w:rsidRPr="005A27BC" w:rsidRDefault="00566102" w:rsidP="00CE3E6C">
            <w:pPr>
              <w:rPr>
                <w:sz w:val="18"/>
                <w:lang w:val="bg-BG"/>
              </w:rPr>
            </w:pPr>
          </w:p>
        </w:tc>
      </w:tr>
      <w:tr w:rsidR="00566102" w:rsidRPr="005A27BC" w14:paraId="4F474CE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D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D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E0" w14:textId="77777777" w:rsidR="00566102" w:rsidRPr="005A27BC" w:rsidRDefault="00566102" w:rsidP="00CE3E6C">
            <w:pPr>
              <w:rPr>
                <w:sz w:val="18"/>
                <w:lang w:val="bg-BG"/>
              </w:rPr>
            </w:pPr>
            <w:r w:rsidRPr="005A27BC">
              <w:rPr>
                <w:sz w:val="18"/>
              </w:rPr>
              <w:t>OSD</w:t>
            </w:r>
          </w:p>
        </w:tc>
        <w:tc>
          <w:tcPr>
            <w:tcW w:w="2063" w:type="dxa"/>
            <w:vMerge/>
            <w:tcBorders>
              <w:top w:val="nil"/>
              <w:left w:val="single" w:sz="4" w:space="0" w:color="auto"/>
              <w:bottom w:val="single" w:sz="4" w:space="0" w:color="auto"/>
              <w:right w:val="single" w:sz="4" w:space="0" w:color="auto"/>
            </w:tcBorders>
            <w:vAlign w:val="center"/>
            <w:hideMark/>
          </w:tcPr>
          <w:p w14:paraId="4F474CE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E2" w14:textId="77777777" w:rsidR="00566102" w:rsidRPr="005A27BC" w:rsidRDefault="00566102" w:rsidP="00CE3E6C">
            <w:pPr>
              <w:rPr>
                <w:sz w:val="18"/>
                <w:lang w:val="bg-BG"/>
              </w:rPr>
            </w:pPr>
          </w:p>
        </w:tc>
      </w:tr>
      <w:tr w:rsidR="00566102" w:rsidRPr="005A27BC" w14:paraId="4F474CE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E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E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E6" w14:textId="77777777" w:rsidR="00566102" w:rsidRPr="005A27BC" w:rsidRDefault="00566102" w:rsidP="00CE3E6C">
            <w:pPr>
              <w:rPr>
                <w:sz w:val="18"/>
                <w:lang w:val="bg-BG"/>
              </w:rPr>
            </w:pPr>
            <w:r w:rsidRPr="005A27BC">
              <w:rPr>
                <w:sz w:val="18"/>
                <w:lang w:val="bg-BG"/>
              </w:rPr>
              <w:t xml:space="preserve">Автоматично проследяване  </w:t>
            </w:r>
          </w:p>
        </w:tc>
        <w:tc>
          <w:tcPr>
            <w:tcW w:w="2063" w:type="dxa"/>
            <w:vMerge/>
            <w:tcBorders>
              <w:top w:val="nil"/>
              <w:left w:val="single" w:sz="4" w:space="0" w:color="auto"/>
              <w:bottom w:val="single" w:sz="4" w:space="0" w:color="auto"/>
              <w:right w:val="single" w:sz="4" w:space="0" w:color="auto"/>
            </w:tcBorders>
            <w:vAlign w:val="center"/>
            <w:hideMark/>
          </w:tcPr>
          <w:p w14:paraId="4F474CE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E8" w14:textId="77777777" w:rsidR="00566102" w:rsidRPr="005A27BC" w:rsidRDefault="00566102" w:rsidP="00CE3E6C">
            <w:pPr>
              <w:rPr>
                <w:sz w:val="18"/>
                <w:lang w:val="bg-BG"/>
              </w:rPr>
            </w:pPr>
          </w:p>
        </w:tc>
      </w:tr>
      <w:tr w:rsidR="00566102" w:rsidRPr="005A27BC" w14:paraId="4F474CE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E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E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EC" w14:textId="77777777" w:rsidR="00566102" w:rsidRPr="005A27BC" w:rsidRDefault="00566102" w:rsidP="00CE3E6C">
            <w:pPr>
              <w:rPr>
                <w:sz w:val="18"/>
                <w:lang w:val="bg-BG"/>
              </w:rPr>
            </w:pPr>
            <w:r w:rsidRPr="005A27BC">
              <w:rPr>
                <w:sz w:val="18"/>
                <w:lang w:val="bg-BG"/>
              </w:rPr>
              <w:t>256 preset позиции</w:t>
            </w:r>
          </w:p>
        </w:tc>
        <w:tc>
          <w:tcPr>
            <w:tcW w:w="2063" w:type="dxa"/>
            <w:vMerge/>
            <w:tcBorders>
              <w:top w:val="nil"/>
              <w:left w:val="single" w:sz="4" w:space="0" w:color="auto"/>
              <w:bottom w:val="single" w:sz="4" w:space="0" w:color="auto"/>
              <w:right w:val="single" w:sz="4" w:space="0" w:color="auto"/>
            </w:tcBorders>
            <w:vAlign w:val="center"/>
            <w:hideMark/>
          </w:tcPr>
          <w:p w14:paraId="4F474CE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EE" w14:textId="77777777" w:rsidR="00566102" w:rsidRPr="005A27BC" w:rsidRDefault="00566102" w:rsidP="00CE3E6C">
            <w:pPr>
              <w:rPr>
                <w:sz w:val="18"/>
                <w:lang w:val="bg-BG"/>
              </w:rPr>
            </w:pPr>
          </w:p>
        </w:tc>
      </w:tr>
      <w:tr w:rsidR="00566102" w:rsidRPr="005A27BC" w14:paraId="4F474CF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F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F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F2" w14:textId="77777777" w:rsidR="00566102" w:rsidRPr="005A27BC" w:rsidRDefault="00566102" w:rsidP="00CE3E6C">
            <w:pPr>
              <w:rPr>
                <w:sz w:val="18"/>
                <w:lang w:val="bg-BG"/>
              </w:rPr>
            </w:pPr>
            <w:r w:rsidRPr="005A27BC">
              <w:rPr>
                <w:sz w:val="18"/>
                <w:lang w:val="bg-BG"/>
              </w:rPr>
              <w:t>8 патрула/4 обхода</w:t>
            </w:r>
          </w:p>
        </w:tc>
        <w:tc>
          <w:tcPr>
            <w:tcW w:w="2063" w:type="dxa"/>
            <w:vMerge/>
            <w:tcBorders>
              <w:top w:val="nil"/>
              <w:left w:val="single" w:sz="4" w:space="0" w:color="auto"/>
              <w:bottom w:val="single" w:sz="4" w:space="0" w:color="auto"/>
              <w:right w:val="single" w:sz="4" w:space="0" w:color="auto"/>
            </w:tcBorders>
            <w:vAlign w:val="center"/>
            <w:hideMark/>
          </w:tcPr>
          <w:p w14:paraId="4F474CF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F4" w14:textId="77777777" w:rsidR="00566102" w:rsidRPr="005A27BC" w:rsidRDefault="00566102" w:rsidP="00CE3E6C">
            <w:pPr>
              <w:rPr>
                <w:sz w:val="18"/>
                <w:lang w:val="bg-BG"/>
              </w:rPr>
            </w:pPr>
          </w:p>
        </w:tc>
      </w:tr>
      <w:tr w:rsidR="00566102" w:rsidRPr="005A27BC" w14:paraId="4F474CF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CF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F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F8" w14:textId="77777777" w:rsidR="00566102" w:rsidRPr="005A27BC" w:rsidRDefault="00566102" w:rsidP="00CE3E6C">
            <w:pPr>
              <w:rPr>
                <w:sz w:val="18"/>
                <w:lang w:val="bg-BG"/>
              </w:rPr>
            </w:pPr>
            <w:r w:rsidRPr="005A27BC">
              <w:rPr>
                <w:sz w:val="18"/>
                <w:lang w:val="bg-BG"/>
              </w:rPr>
              <w:t>Нощно виждане IR : до 150м</w:t>
            </w:r>
          </w:p>
        </w:tc>
        <w:tc>
          <w:tcPr>
            <w:tcW w:w="2063" w:type="dxa"/>
            <w:vMerge/>
            <w:tcBorders>
              <w:top w:val="nil"/>
              <w:left w:val="single" w:sz="4" w:space="0" w:color="auto"/>
              <w:bottom w:val="single" w:sz="4" w:space="0" w:color="auto"/>
              <w:right w:val="single" w:sz="4" w:space="0" w:color="auto"/>
            </w:tcBorders>
            <w:vAlign w:val="center"/>
            <w:hideMark/>
          </w:tcPr>
          <w:p w14:paraId="4F474CF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CFA" w14:textId="77777777" w:rsidR="00566102" w:rsidRPr="005A27BC" w:rsidRDefault="00566102" w:rsidP="00CE3E6C">
            <w:pPr>
              <w:rPr>
                <w:sz w:val="18"/>
                <w:lang w:val="bg-BG"/>
              </w:rPr>
            </w:pPr>
          </w:p>
        </w:tc>
      </w:tr>
      <w:tr w:rsidR="00566102" w:rsidRPr="005A27BC" w14:paraId="4F474D0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CF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CF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CFE" w14:textId="77777777" w:rsidR="00566102" w:rsidRPr="005A27BC" w:rsidRDefault="00566102" w:rsidP="00CE3E6C">
            <w:pPr>
              <w:rPr>
                <w:sz w:val="18"/>
                <w:lang w:val="bg-BG"/>
              </w:rPr>
            </w:pPr>
            <w:r w:rsidRPr="005A27BC">
              <w:rPr>
                <w:sz w:val="18"/>
                <w:lang w:val="bg-BG"/>
              </w:rPr>
              <w:t>Управление по RS-485 Pelco-D, Pelco-P</w:t>
            </w:r>
          </w:p>
        </w:tc>
        <w:tc>
          <w:tcPr>
            <w:tcW w:w="2063" w:type="dxa"/>
            <w:vMerge/>
            <w:tcBorders>
              <w:top w:val="nil"/>
              <w:left w:val="single" w:sz="4" w:space="0" w:color="auto"/>
              <w:bottom w:val="single" w:sz="4" w:space="0" w:color="auto"/>
              <w:right w:val="single" w:sz="4" w:space="0" w:color="auto"/>
            </w:tcBorders>
            <w:vAlign w:val="center"/>
            <w:hideMark/>
          </w:tcPr>
          <w:p w14:paraId="4F474CF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00" w14:textId="77777777" w:rsidR="00566102" w:rsidRPr="005A27BC" w:rsidRDefault="00566102" w:rsidP="00CE3E6C">
            <w:pPr>
              <w:rPr>
                <w:sz w:val="18"/>
                <w:lang w:val="bg-BG"/>
              </w:rPr>
            </w:pPr>
          </w:p>
        </w:tc>
      </w:tr>
      <w:tr w:rsidR="00566102" w:rsidRPr="005A27BC" w14:paraId="4F474D07" w14:textId="77777777" w:rsidTr="00CE3E6C">
        <w:trPr>
          <w:trHeight w:val="163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D02" w14:textId="77777777" w:rsidR="00566102" w:rsidRPr="005A27BC" w:rsidRDefault="00566102" w:rsidP="00CE3E6C">
            <w:pPr>
              <w:rPr>
                <w:sz w:val="18"/>
                <w:lang w:val="bg-BG"/>
              </w:rPr>
            </w:pPr>
            <w:r w:rsidRPr="005A27BC">
              <w:rPr>
                <w:sz w:val="18"/>
                <w:lang w:val="bg-BG"/>
              </w:rPr>
              <w:t>77</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D03" w14:textId="77777777" w:rsidR="00566102" w:rsidRPr="005A27BC" w:rsidRDefault="00566102" w:rsidP="00CE3E6C">
            <w:pPr>
              <w:rPr>
                <w:sz w:val="18"/>
                <w:lang w:val="bg-BG"/>
              </w:rPr>
            </w:pPr>
            <w:r w:rsidRPr="005A27BC">
              <w:rPr>
                <w:sz w:val="18"/>
                <w:lang w:val="ru-RU"/>
              </w:rPr>
              <w:t>Клавиатура с LCD дисплей, 3-осов джойстик за управляеми камери</w:t>
            </w:r>
          </w:p>
        </w:tc>
        <w:tc>
          <w:tcPr>
            <w:tcW w:w="2693" w:type="dxa"/>
            <w:tcBorders>
              <w:top w:val="nil"/>
              <w:left w:val="nil"/>
              <w:bottom w:val="single" w:sz="4" w:space="0" w:color="auto"/>
              <w:right w:val="single" w:sz="4" w:space="0" w:color="auto"/>
            </w:tcBorders>
            <w:shd w:val="clear" w:color="auto" w:fill="auto"/>
            <w:vAlign w:val="center"/>
            <w:hideMark/>
          </w:tcPr>
          <w:p w14:paraId="4F474D04" w14:textId="77777777" w:rsidR="00566102" w:rsidRPr="005A27BC" w:rsidRDefault="00566102" w:rsidP="00CE3E6C">
            <w:pPr>
              <w:rPr>
                <w:sz w:val="18"/>
                <w:lang w:val="bg-BG"/>
              </w:rPr>
            </w:pPr>
            <w:r w:rsidRPr="005A27BC">
              <w:rPr>
                <w:sz w:val="18"/>
              </w:rPr>
              <w:t>RS-485/RS-232</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05"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06" w14:textId="77777777" w:rsidR="00566102" w:rsidRPr="005A27BC" w:rsidRDefault="00566102" w:rsidP="00CE3E6C">
            <w:pPr>
              <w:rPr>
                <w:sz w:val="18"/>
                <w:lang w:val="bg-BG"/>
              </w:rPr>
            </w:pPr>
            <w:r w:rsidRPr="005A27BC">
              <w:rPr>
                <w:sz w:val="18"/>
              </w:rPr>
              <w:t> </w:t>
            </w:r>
          </w:p>
        </w:tc>
      </w:tr>
      <w:tr w:rsidR="00566102" w:rsidRPr="005A27BC" w14:paraId="4F474D0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0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0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0A" w14:textId="77777777" w:rsidR="00566102" w:rsidRPr="005A27BC" w:rsidRDefault="00566102" w:rsidP="00CE3E6C">
            <w:pPr>
              <w:rPr>
                <w:sz w:val="18"/>
                <w:lang w:val="bg-BG"/>
              </w:rPr>
            </w:pPr>
            <w:r w:rsidRPr="005A27BC">
              <w:rPr>
                <w:sz w:val="18"/>
                <w:lang w:val="bg-BG"/>
              </w:rPr>
              <w:t>до 1200 м</w:t>
            </w:r>
          </w:p>
        </w:tc>
        <w:tc>
          <w:tcPr>
            <w:tcW w:w="2063" w:type="dxa"/>
            <w:vMerge/>
            <w:tcBorders>
              <w:top w:val="nil"/>
              <w:left w:val="single" w:sz="4" w:space="0" w:color="auto"/>
              <w:bottom w:val="single" w:sz="4" w:space="0" w:color="auto"/>
              <w:right w:val="single" w:sz="4" w:space="0" w:color="auto"/>
            </w:tcBorders>
            <w:vAlign w:val="center"/>
            <w:hideMark/>
          </w:tcPr>
          <w:p w14:paraId="4F474D0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0C" w14:textId="77777777" w:rsidR="00566102" w:rsidRPr="005A27BC" w:rsidRDefault="00566102" w:rsidP="00CE3E6C">
            <w:pPr>
              <w:rPr>
                <w:sz w:val="18"/>
                <w:lang w:val="bg-BG"/>
              </w:rPr>
            </w:pPr>
          </w:p>
        </w:tc>
      </w:tr>
      <w:tr w:rsidR="00B2188B" w:rsidRPr="005A27BC" w14:paraId="4F474D13"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D0E" w14:textId="77777777" w:rsidR="00B2188B" w:rsidRPr="005A27BC" w:rsidRDefault="00B2188B" w:rsidP="00CE3E6C">
            <w:pPr>
              <w:rPr>
                <w:sz w:val="18"/>
                <w:lang w:val="bg-BG"/>
              </w:rPr>
            </w:pPr>
            <w:r w:rsidRPr="005A27BC">
              <w:rPr>
                <w:sz w:val="18"/>
                <w:lang w:val="bg-BG"/>
              </w:rPr>
              <w:t>78</w:t>
            </w:r>
          </w:p>
        </w:tc>
        <w:tc>
          <w:tcPr>
            <w:tcW w:w="2941" w:type="dxa"/>
            <w:tcBorders>
              <w:top w:val="nil"/>
              <w:left w:val="nil"/>
              <w:bottom w:val="single" w:sz="4" w:space="0" w:color="auto"/>
              <w:right w:val="single" w:sz="4" w:space="0" w:color="auto"/>
            </w:tcBorders>
            <w:shd w:val="clear" w:color="auto" w:fill="auto"/>
            <w:vAlign w:val="center"/>
            <w:hideMark/>
          </w:tcPr>
          <w:p w14:paraId="4F474D0F" w14:textId="77777777" w:rsidR="00B2188B" w:rsidRPr="005A27BC" w:rsidRDefault="00B2188B" w:rsidP="00CE3E6C">
            <w:pPr>
              <w:rPr>
                <w:sz w:val="18"/>
                <w:lang w:val="bg-BG"/>
              </w:rPr>
            </w:pPr>
            <w:r w:rsidRPr="005A27BC">
              <w:rPr>
                <w:sz w:val="18"/>
                <w:lang w:val="ru-RU"/>
              </w:rPr>
              <w:t>Варифокален обектив с автоматична бленда (DC), 1/2.7", 3.5-8mm</w:t>
            </w:r>
          </w:p>
        </w:tc>
        <w:tc>
          <w:tcPr>
            <w:tcW w:w="2693" w:type="dxa"/>
            <w:tcBorders>
              <w:top w:val="nil"/>
              <w:left w:val="nil"/>
              <w:bottom w:val="single" w:sz="4" w:space="0" w:color="auto"/>
              <w:right w:val="single" w:sz="4" w:space="0" w:color="auto"/>
            </w:tcBorders>
            <w:shd w:val="clear" w:color="auto" w:fill="auto"/>
            <w:hideMark/>
          </w:tcPr>
          <w:p w14:paraId="4F474D10" w14:textId="3C884A8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D11"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D12" w14:textId="77777777" w:rsidR="00B2188B" w:rsidRPr="005A27BC" w:rsidRDefault="00B2188B" w:rsidP="00CE3E6C">
            <w:pPr>
              <w:rPr>
                <w:sz w:val="18"/>
                <w:lang w:val="bg-BG"/>
              </w:rPr>
            </w:pPr>
            <w:r w:rsidRPr="005A27BC">
              <w:rPr>
                <w:sz w:val="18"/>
              </w:rPr>
              <w:t> </w:t>
            </w:r>
          </w:p>
        </w:tc>
      </w:tr>
      <w:tr w:rsidR="00B2188B" w:rsidRPr="005A27BC" w14:paraId="4F474D19"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D14" w14:textId="77777777" w:rsidR="00B2188B" w:rsidRPr="005A27BC" w:rsidRDefault="00B2188B" w:rsidP="00CE3E6C">
            <w:pPr>
              <w:rPr>
                <w:sz w:val="18"/>
                <w:lang w:val="bg-BG"/>
              </w:rPr>
            </w:pPr>
            <w:r w:rsidRPr="005A27BC">
              <w:rPr>
                <w:sz w:val="18"/>
                <w:lang w:val="bg-BG"/>
              </w:rPr>
              <w:t>79</w:t>
            </w:r>
          </w:p>
        </w:tc>
        <w:tc>
          <w:tcPr>
            <w:tcW w:w="2941" w:type="dxa"/>
            <w:tcBorders>
              <w:top w:val="nil"/>
              <w:left w:val="nil"/>
              <w:bottom w:val="single" w:sz="4" w:space="0" w:color="auto"/>
              <w:right w:val="single" w:sz="4" w:space="0" w:color="auto"/>
            </w:tcBorders>
            <w:shd w:val="clear" w:color="auto" w:fill="auto"/>
            <w:vAlign w:val="center"/>
            <w:hideMark/>
          </w:tcPr>
          <w:p w14:paraId="4F474D15" w14:textId="77777777" w:rsidR="00B2188B" w:rsidRPr="005A27BC" w:rsidRDefault="00B2188B" w:rsidP="00CE3E6C">
            <w:pPr>
              <w:rPr>
                <w:sz w:val="18"/>
                <w:lang w:val="bg-BG"/>
              </w:rPr>
            </w:pPr>
            <w:r w:rsidRPr="005A27BC">
              <w:rPr>
                <w:sz w:val="18"/>
                <w:lang w:val="ru-RU"/>
              </w:rPr>
              <w:t>Варифокален обектив с автоматична бленда (DC), 1/2.7", 2.8-12mm</w:t>
            </w:r>
          </w:p>
        </w:tc>
        <w:tc>
          <w:tcPr>
            <w:tcW w:w="2693" w:type="dxa"/>
            <w:tcBorders>
              <w:top w:val="nil"/>
              <w:left w:val="nil"/>
              <w:bottom w:val="single" w:sz="4" w:space="0" w:color="auto"/>
              <w:right w:val="single" w:sz="4" w:space="0" w:color="auto"/>
            </w:tcBorders>
            <w:shd w:val="clear" w:color="auto" w:fill="auto"/>
            <w:hideMark/>
          </w:tcPr>
          <w:p w14:paraId="4F474D16" w14:textId="7D04E2D0"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D17"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D18" w14:textId="77777777" w:rsidR="00B2188B" w:rsidRPr="005A27BC" w:rsidRDefault="00B2188B" w:rsidP="00CE3E6C">
            <w:pPr>
              <w:rPr>
                <w:sz w:val="18"/>
                <w:lang w:val="bg-BG"/>
              </w:rPr>
            </w:pPr>
            <w:r w:rsidRPr="005A27BC">
              <w:rPr>
                <w:sz w:val="18"/>
              </w:rPr>
              <w:t> </w:t>
            </w:r>
          </w:p>
        </w:tc>
      </w:tr>
      <w:tr w:rsidR="00B2188B" w:rsidRPr="005A27BC" w14:paraId="4F474D1F"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D1A" w14:textId="77777777" w:rsidR="00B2188B" w:rsidRPr="005A27BC" w:rsidRDefault="00B2188B" w:rsidP="00CE3E6C">
            <w:pPr>
              <w:rPr>
                <w:sz w:val="18"/>
                <w:lang w:val="bg-BG"/>
              </w:rPr>
            </w:pPr>
            <w:r w:rsidRPr="005A27BC">
              <w:rPr>
                <w:sz w:val="18"/>
                <w:lang w:val="bg-BG"/>
              </w:rPr>
              <w:t>80</w:t>
            </w:r>
          </w:p>
        </w:tc>
        <w:tc>
          <w:tcPr>
            <w:tcW w:w="2941" w:type="dxa"/>
            <w:tcBorders>
              <w:top w:val="nil"/>
              <w:left w:val="nil"/>
              <w:bottom w:val="single" w:sz="4" w:space="0" w:color="auto"/>
              <w:right w:val="single" w:sz="4" w:space="0" w:color="auto"/>
            </w:tcBorders>
            <w:shd w:val="clear" w:color="auto" w:fill="auto"/>
            <w:vAlign w:val="center"/>
            <w:hideMark/>
          </w:tcPr>
          <w:p w14:paraId="4F474D1B" w14:textId="77777777" w:rsidR="00B2188B" w:rsidRPr="005A27BC" w:rsidRDefault="00B2188B" w:rsidP="00CE3E6C">
            <w:pPr>
              <w:rPr>
                <w:sz w:val="18"/>
                <w:lang w:val="bg-BG"/>
              </w:rPr>
            </w:pPr>
            <w:r w:rsidRPr="005A27BC">
              <w:rPr>
                <w:sz w:val="18"/>
                <w:lang w:val="ru-RU"/>
              </w:rPr>
              <w:t>Варифокален обектив с автоматична бленда (DC), 1/3", 6.0-60.0mm</w:t>
            </w:r>
          </w:p>
        </w:tc>
        <w:tc>
          <w:tcPr>
            <w:tcW w:w="2693" w:type="dxa"/>
            <w:tcBorders>
              <w:top w:val="nil"/>
              <w:left w:val="nil"/>
              <w:bottom w:val="single" w:sz="4" w:space="0" w:color="auto"/>
              <w:right w:val="single" w:sz="4" w:space="0" w:color="auto"/>
            </w:tcBorders>
            <w:shd w:val="clear" w:color="auto" w:fill="auto"/>
            <w:hideMark/>
          </w:tcPr>
          <w:p w14:paraId="4F474D1C" w14:textId="27BCFA47"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D1D"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D1E" w14:textId="77777777" w:rsidR="00B2188B" w:rsidRPr="005A27BC" w:rsidRDefault="00B2188B" w:rsidP="00CE3E6C">
            <w:pPr>
              <w:rPr>
                <w:sz w:val="18"/>
                <w:lang w:val="bg-BG"/>
              </w:rPr>
            </w:pPr>
            <w:r w:rsidRPr="005A27BC">
              <w:rPr>
                <w:sz w:val="18"/>
              </w:rPr>
              <w:t> </w:t>
            </w:r>
          </w:p>
        </w:tc>
      </w:tr>
      <w:tr w:rsidR="00B2188B" w:rsidRPr="005A27BC" w14:paraId="4F474D25"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D20" w14:textId="77777777" w:rsidR="00B2188B" w:rsidRPr="005A27BC" w:rsidRDefault="00B2188B" w:rsidP="00CE3E6C">
            <w:pPr>
              <w:rPr>
                <w:sz w:val="18"/>
                <w:lang w:val="bg-BG"/>
              </w:rPr>
            </w:pPr>
            <w:r w:rsidRPr="005A27BC">
              <w:rPr>
                <w:sz w:val="18"/>
                <w:lang w:val="bg-BG"/>
              </w:rPr>
              <w:t>81</w:t>
            </w:r>
          </w:p>
        </w:tc>
        <w:tc>
          <w:tcPr>
            <w:tcW w:w="2941" w:type="dxa"/>
            <w:tcBorders>
              <w:top w:val="nil"/>
              <w:left w:val="nil"/>
              <w:bottom w:val="single" w:sz="4" w:space="0" w:color="auto"/>
              <w:right w:val="single" w:sz="4" w:space="0" w:color="auto"/>
            </w:tcBorders>
            <w:shd w:val="clear" w:color="auto" w:fill="auto"/>
            <w:vAlign w:val="center"/>
            <w:hideMark/>
          </w:tcPr>
          <w:p w14:paraId="4F474D21" w14:textId="77777777" w:rsidR="00B2188B" w:rsidRPr="005A27BC" w:rsidRDefault="00B2188B" w:rsidP="00CE3E6C">
            <w:pPr>
              <w:rPr>
                <w:sz w:val="18"/>
                <w:lang w:val="bg-BG"/>
              </w:rPr>
            </w:pPr>
            <w:r w:rsidRPr="005A27BC">
              <w:rPr>
                <w:sz w:val="18"/>
                <w:lang w:val="ru-RU"/>
              </w:rPr>
              <w:t>Варифокален обектив с автоматична бленда (DC), 1/3", 5.0-100.0mm</w:t>
            </w:r>
          </w:p>
        </w:tc>
        <w:tc>
          <w:tcPr>
            <w:tcW w:w="2693" w:type="dxa"/>
            <w:tcBorders>
              <w:top w:val="nil"/>
              <w:left w:val="nil"/>
              <w:bottom w:val="single" w:sz="4" w:space="0" w:color="auto"/>
              <w:right w:val="single" w:sz="4" w:space="0" w:color="auto"/>
            </w:tcBorders>
            <w:shd w:val="clear" w:color="auto" w:fill="auto"/>
            <w:hideMark/>
          </w:tcPr>
          <w:p w14:paraId="4F474D22" w14:textId="7CF79100"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D23"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D24" w14:textId="77777777" w:rsidR="00B2188B" w:rsidRPr="005A27BC" w:rsidRDefault="00B2188B" w:rsidP="00CE3E6C">
            <w:pPr>
              <w:rPr>
                <w:sz w:val="18"/>
                <w:lang w:val="bg-BG"/>
              </w:rPr>
            </w:pPr>
            <w:r w:rsidRPr="005A27BC">
              <w:rPr>
                <w:sz w:val="18"/>
              </w:rPr>
              <w:t> </w:t>
            </w:r>
          </w:p>
        </w:tc>
      </w:tr>
      <w:tr w:rsidR="00566102" w:rsidRPr="005A27BC" w14:paraId="4F474D2B"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D26" w14:textId="77777777" w:rsidR="00566102" w:rsidRPr="005A27BC" w:rsidRDefault="00566102" w:rsidP="00CE3E6C">
            <w:pPr>
              <w:rPr>
                <w:sz w:val="18"/>
                <w:lang w:val="bg-BG"/>
              </w:rPr>
            </w:pPr>
            <w:r w:rsidRPr="005A27BC">
              <w:rPr>
                <w:sz w:val="18"/>
                <w:lang w:val="bg-BG"/>
              </w:rPr>
              <w:t>82</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D27" w14:textId="77777777" w:rsidR="00566102" w:rsidRPr="005A27BC" w:rsidRDefault="00566102" w:rsidP="00CE3E6C">
            <w:pPr>
              <w:rPr>
                <w:sz w:val="18"/>
                <w:lang w:val="bg-BG"/>
              </w:rPr>
            </w:pPr>
            <w:r w:rsidRPr="005A27BC">
              <w:rPr>
                <w:sz w:val="18"/>
              </w:rPr>
              <w:t>Купулна IP камера 4Mpx</w:t>
            </w:r>
          </w:p>
        </w:tc>
        <w:tc>
          <w:tcPr>
            <w:tcW w:w="2693" w:type="dxa"/>
            <w:tcBorders>
              <w:top w:val="nil"/>
              <w:left w:val="nil"/>
              <w:bottom w:val="single" w:sz="4" w:space="0" w:color="auto"/>
              <w:right w:val="single" w:sz="4" w:space="0" w:color="auto"/>
            </w:tcBorders>
            <w:shd w:val="clear" w:color="auto" w:fill="auto"/>
            <w:vAlign w:val="center"/>
            <w:hideMark/>
          </w:tcPr>
          <w:p w14:paraId="4F474D28" w14:textId="77777777" w:rsidR="00566102" w:rsidRPr="005A27BC" w:rsidRDefault="00566102" w:rsidP="00CE3E6C">
            <w:pPr>
              <w:rPr>
                <w:sz w:val="18"/>
                <w:lang w:val="bg-BG"/>
              </w:rPr>
            </w:pPr>
            <w:r w:rsidRPr="005A27BC">
              <w:rPr>
                <w:sz w:val="18"/>
                <w:lang w:val="ru-RU"/>
              </w:rPr>
              <w:t xml:space="preserve">Нощно виждане </w:t>
            </w:r>
            <w:r w:rsidRPr="005A27BC">
              <w:rPr>
                <w:sz w:val="18"/>
              </w:rPr>
              <w:t>IR</w:t>
            </w:r>
            <w:r w:rsidRPr="005A27BC">
              <w:rPr>
                <w:sz w:val="18"/>
                <w:lang w:val="ru-RU"/>
              </w:rPr>
              <w:t>: до 20м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2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2A" w14:textId="77777777" w:rsidR="00566102" w:rsidRPr="005A27BC" w:rsidRDefault="00566102" w:rsidP="00CE3E6C">
            <w:pPr>
              <w:rPr>
                <w:sz w:val="18"/>
                <w:lang w:val="bg-BG"/>
              </w:rPr>
            </w:pPr>
            <w:r w:rsidRPr="005A27BC">
              <w:rPr>
                <w:sz w:val="18"/>
              </w:rPr>
              <w:t> </w:t>
            </w:r>
          </w:p>
        </w:tc>
      </w:tr>
      <w:tr w:rsidR="00566102" w:rsidRPr="005A27BC" w14:paraId="4F474D3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2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2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2E" w14:textId="77777777" w:rsidR="00566102" w:rsidRPr="005A27BC" w:rsidRDefault="00566102" w:rsidP="00CE3E6C">
            <w:pPr>
              <w:rPr>
                <w:sz w:val="18"/>
                <w:lang w:val="bg-BG"/>
              </w:rPr>
            </w:pPr>
            <w:r w:rsidRPr="005A27BC">
              <w:rPr>
                <w:sz w:val="18"/>
                <w:lang w:val="bg-BG"/>
              </w:rPr>
              <w:t>Варифокален обектив 2.8 мм до 12 мм</w:t>
            </w:r>
          </w:p>
        </w:tc>
        <w:tc>
          <w:tcPr>
            <w:tcW w:w="2063" w:type="dxa"/>
            <w:vMerge/>
            <w:tcBorders>
              <w:top w:val="nil"/>
              <w:left w:val="single" w:sz="4" w:space="0" w:color="auto"/>
              <w:bottom w:val="single" w:sz="4" w:space="0" w:color="auto"/>
              <w:right w:val="single" w:sz="4" w:space="0" w:color="auto"/>
            </w:tcBorders>
            <w:vAlign w:val="center"/>
            <w:hideMark/>
          </w:tcPr>
          <w:p w14:paraId="4F474D2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30" w14:textId="77777777" w:rsidR="00566102" w:rsidRPr="005A27BC" w:rsidRDefault="00566102" w:rsidP="00CE3E6C">
            <w:pPr>
              <w:rPr>
                <w:sz w:val="18"/>
                <w:lang w:val="bg-BG"/>
              </w:rPr>
            </w:pPr>
          </w:p>
        </w:tc>
      </w:tr>
      <w:tr w:rsidR="00566102" w:rsidRPr="005A27BC" w14:paraId="4F474D3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3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3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34"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D3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36" w14:textId="77777777" w:rsidR="00566102" w:rsidRPr="005A27BC" w:rsidRDefault="00566102" w:rsidP="00CE3E6C">
            <w:pPr>
              <w:rPr>
                <w:sz w:val="18"/>
                <w:lang w:val="bg-BG"/>
              </w:rPr>
            </w:pPr>
          </w:p>
        </w:tc>
      </w:tr>
      <w:tr w:rsidR="00566102" w:rsidRPr="005A27BC" w14:paraId="4F474D3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3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3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3A" w14:textId="77777777" w:rsidR="00566102" w:rsidRPr="005A27BC" w:rsidRDefault="00566102" w:rsidP="00CE3E6C">
            <w:pPr>
              <w:rPr>
                <w:sz w:val="18"/>
                <w:lang w:val="bg-BG"/>
              </w:rPr>
            </w:pPr>
            <w:r w:rsidRPr="005A27BC">
              <w:rPr>
                <w:sz w:val="18"/>
                <w:lang w:val="bg-BG"/>
              </w:rPr>
              <w:t>120 db WDR</w:t>
            </w:r>
          </w:p>
        </w:tc>
        <w:tc>
          <w:tcPr>
            <w:tcW w:w="2063" w:type="dxa"/>
            <w:vMerge/>
            <w:tcBorders>
              <w:top w:val="nil"/>
              <w:left w:val="single" w:sz="4" w:space="0" w:color="auto"/>
              <w:bottom w:val="single" w:sz="4" w:space="0" w:color="auto"/>
              <w:right w:val="single" w:sz="4" w:space="0" w:color="auto"/>
            </w:tcBorders>
            <w:vAlign w:val="center"/>
            <w:hideMark/>
          </w:tcPr>
          <w:p w14:paraId="4F474D3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3C" w14:textId="77777777" w:rsidR="00566102" w:rsidRPr="005A27BC" w:rsidRDefault="00566102" w:rsidP="00CE3E6C">
            <w:pPr>
              <w:rPr>
                <w:sz w:val="18"/>
                <w:lang w:val="bg-BG"/>
              </w:rPr>
            </w:pPr>
          </w:p>
        </w:tc>
      </w:tr>
      <w:tr w:rsidR="00566102" w:rsidRPr="005A27BC" w14:paraId="4F474D4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3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3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40" w14:textId="77777777" w:rsidR="00566102" w:rsidRPr="005A27BC" w:rsidRDefault="00566102" w:rsidP="00CE3E6C">
            <w:pPr>
              <w:rPr>
                <w:sz w:val="18"/>
                <w:lang w:val="bg-BG"/>
              </w:rPr>
            </w:pPr>
            <w:r w:rsidRPr="005A27BC">
              <w:rPr>
                <w:sz w:val="18"/>
                <w:lang w:val="bg-BG"/>
              </w:rPr>
              <w:t>3D DNR шумов филтър</w:t>
            </w:r>
          </w:p>
        </w:tc>
        <w:tc>
          <w:tcPr>
            <w:tcW w:w="2063" w:type="dxa"/>
            <w:vMerge/>
            <w:tcBorders>
              <w:top w:val="nil"/>
              <w:left w:val="single" w:sz="4" w:space="0" w:color="auto"/>
              <w:bottom w:val="single" w:sz="4" w:space="0" w:color="auto"/>
              <w:right w:val="single" w:sz="4" w:space="0" w:color="auto"/>
            </w:tcBorders>
            <w:vAlign w:val="center"/>
            <w:hideMark/>
          </w:tcPr>
          <w:p w14:paraId="4F474D4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42" w14:textId="77777777" w:rsidR="00566102" w:rsidRPr="005A27BC" w:rsidRDefault="00566102" w:rsidP="00CE3E6C">
            <w:pPr>
              <w:rPr>
                <w:sz w:val="18"/>
                <w:lang w:val="bg-BG"/>
              </w:rPr>
            </w:pPr>
          </w:p>
        </w:tc>
      </w:tr>
      <w:tr w:rsidR="00566102" w:rsidRPr="005A27BC" w14:paraId="4F474D4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4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4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46" w14:textId="77777777" w:rsidR="00566102" w:rsidRPr="005A27BC" w:rsidRDefault="00566102" w:rsidP="00CE3E6C">
            <w:pPr>
              <w:rPr>
                <w:sz w:val="18"/>
                <w:lang w:val="bg-BG"/>
              </w:rPr>
            </w:pPr>
            <w:r w:rsidRPr="005A27BC">
              <w:rPr>
                <w:sz w:val="18"/>
                <w:lang w:val="bg-BG"/>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D4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48" w14:textId="77777777" w:rsidR="00566102" w:rsidRPr="005A27BC" w:rsidRDefault="00566102" w:rsidP="00CE3E6C">
            <w:pPr>
              <w:rPr>
                <w:sz w:val="18"/>
                <w:lang w:val="bg-BG"/>
              </w:rPr>
            </w:pPr>
          </w:p>
        </w:tc>
      </w:tr>
      <w:tr w:rsidR="00566102" w:rsidRPr="005A27BC" w14:paraId="4F474D4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4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4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4C" w14:textId="77777777" w:rsidR="00566102" w:rsidRPr="005A27BC" w:rsidRDefault="00566102" w:rsidP="00CE3E6C">
            <w:pPr>
              <w:rPr>
                <w:sz w:val="18"/>
                <w:lang w:val="bg-BG"/>
              </w:rPr>
            </w:pPr>
            <w:r w:rsidRPr="005A27BC">
              <w:rPr>
                <w:sz w:val="18"/>
                <w:lang w:val="bg-BG"/>
              </w:rPr>
              <w:t>слот за MicroSD карта</w:t>
            </w:r>
          </w:p>
        </w:tc>
        <w:tc>
          <w:tcPr>
            <w:tcW w:w="2063" w:type="dxa"/>
            <w:vMerge/>
            <w:tcBorders>
              <w:top w:val="nil"/>
              <w:left w:val="single" w:sz="4" w:space="0" w:color="auto"/>
              <w:bottom w:val="single" w:sz="4" w:space="0" w:color="auto"/>
              <w:right w:val="single" w:sz="4" w:space="0" w:color="auto"/>
            </w:tcBorders>
            <w:vAlign w:val="center"/>
            <w:hideMark/>
          </w:tcPr>
          <w:p w14:paraId="4F474D4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4E" w14:textId="77777777" w:rsidR="00566102" w:rsidRPr="005A27BC" w:rsidRDefault="00566102" w:rsidP="00CE3E6C">
            <w:pPr>
              <w:rPr>
                <w:sz w:val="18"/>
                <w:lang w:val="bg-BG"/>
              </w:rPr>
            </w:pPr>
          </w:p>
        </w:tc>
      </w:tr>
      <w:tr w:rsidR="00566102" w:rsidRPr="005A27BC" w14:paraId="4F474D5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5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5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52" w14:textId="77777777" w:rsidR="00566102" w:rsidRPr="005A27BC" w:rsidRDefault="00566102" w:rsidP="00CE3E6C">
            <w:pPr>
              <w:rPr>
                <w:sz w:val="18"/>
                <w:lang w:val="bg-BG"/>
              </w:rPr>
            </w:pPr>
            <w:r w:rsidRPr="005A27BC">
              <w:rPr>
                <w:sz w:val="18"/>
                <w:lang w:val="bg-BG"/>
              </w:rPr>
              <w:t>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D5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54" w14:textId="77777777" w:rsidR="00566102" w:rsidRPr="005A27BC" w:rsidRDefault="00566102" w:rsidP="00CE3E6C">
            <w:pPr>
              <w:rPr>
                <w:sz w:val="18"/>
                <w:lang w:val="bg-BG"/>
              </w:rPr>
            </w:pPr>
          </w:p>
        </w:tc>
      </w:tr>
      <w:tr w:rsidR="00566102" w:rsidRPr="005A27BC" w14:paraId="4F474D5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5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5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58" w14:textId="77777777" w:rsidR="00566102" w:rsidRPr="005A27BC" w:rsidRDefault="00566102" w:rsidP="00CE3E6C">
            <w:pPr>
              <w:rPr>
                <w:sz w:val="18"/>
                <w:lang w:val="bg-BG"/>
              </w:rPr>
            </w:pPr>
            <w:r w:rsidRPr="005A27BC">
              <w:rPr>
                <w:sz w:val="18"/>
                <w:lang w:val="bg-BG"/>
              </w:rPr>
              <w:t>Разделителна способност мин. 2688х1520 @ 20 кад/сек</w:t>
            </w:r>
          </w:p>
        </w:tc>
        <w:tc>
          <w:tcPr>
            <w:tcW w:w="2063" w:type="dxa"/>
            <w:vMerge/>
            <w:tcBorders>
              <w:top w:val="nil"/>
              <w:left w:val="single" w:sz="4" w:space="0" w:color="auto"/>
              <w:bottom w:val="single" w:sz="4" w:space="0" w:color="auto"/>
              <w:right w:val="single" w:sz="4" w:space="0" w:color="auto"/>
            </w:tcBorders>
            <w:vAlign w:val="center"/>
            <w:hideMark/>
          </w:tcPr>
          <w:p w14:paraId="4F474D5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5A" w14:textId="77777777" w:rsidR="00566102" w:rsidRPr="005A27BC" w:rsidRDefault="00566102" w:rsidP="00CE3E6C">
            <w:pPr>
              <w:rPr>
                <w:sz w:val="18"/>
                <w:lang w:val="bg-BG"/>
              </w:rPr>
            </w:pPr>
          </w:p>
        </w:tc>
      </w:tr>
      <w:tr w:rsidR="00566102" w:rsidRPr="005A27BC" w14:paraId="4F474D61"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D5C" w14:textId="77777777" w:rsidR="00566102" w:rsidRPr="005A27BC" w:rsidRDefault="00566102" w:rsidP="00CE3E6C">
            <w:pPr>
              <w:rPr>
                <w:sz w:val="18"/>
                <w:lang w:val="bg-BG"/>
              </w:rPr>
            </w:pPr>
            <w:r w:rsidRPr="005A27BC">
              <w:rPr>
                <w:sz w:val="18"/>
                <w:lang w:val="bg-BG"/>
              </w:rPr>
              <w:t>83</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D5D" w14:textId="77777777" w:rsidR="00566102" w:rsidRPr="005A27BC" w:rsidRDefault="00566102" w:rsidP="00CE3E6C">
            <w:pPr>
              <w:rPr>
                <w:sz w:val="18"/>
                <w:lang w:val="bg-BG"/>
              </w:rPr>
            </w:pPr>
            <w:r w:rsidRPr="005A27BC">
              <w:rPr>
                <w:sz w:val="18"/>
              </w:rPr>
              <w:t>Bullet</w:t>
            </w:r>
            <w:r w:rsidRPr="005A27BC">
              <w:rPr>
                <w:sz w:val="18"/>
                <w:lang w:val="ru-RU"/>
              </w:rPr>
              <w:t xml:space="preserve"> Камера </w:t>
            </w:r>
            <w:r w:rsidRPr="005A27BC">
              <w:rPr>
                <w:sz w:val="18"/>
              </w:rPr>
              <w:t>IP</w:t>
            </w:r>
            <w:r w:rsidRPr="005A27BC">
              <w:rPr>
                <w:sz w:val="18"/>
                <w:lang w:val="ru-RU"/>
              </w:rPr>
              <w:t xml:space="preserve"> 4 </w:t>
            </w:r>
            <w:r w:rsidRPr="005A27BC">
              <w:rPr>
                <w:sz w:val="18"/>
              </w:rPr>
              <w:t>Mpx</w:t>
            </w:r>
            <w:r w:rsidRPr="005A27BC">
              <w:rPr>
                <w:sz w:val="18"/>
                <w:lang w:val="ru-RU"/>
              </w:rPr>
              <w:t xml:space="preserve"> с козирка</w:t>
            </w:r>
          </w:p>
        </w:tc>
        <w:tc>
          <w:tcPr>
            <w:tcW w:w="2693" w:type="dxa"/>
            <w:tcBorders>
              <w:top w:val="nil"/>
              <w:left w:val="nil"/>
              <w:bottom w:val="single" w:sz="4" w:space="0" w:color="auto"/>
              <w:right w:val="single" w:sz="4" w:space="0" w:color="auto"/>
            </w:tcBorders>
            <w:shd w:val="clear" w:color="auto" w:fill="auto"/>
            <w:vAlign w:val="center"/>
            <w:hideMark/>
          </w:tcPr>
          <w:p w14:paraId="4F474D5E" w14:textId="77777777" w:rsidR="00566102" w:rsidRPr="005A27BC" w:rsidRDefault="00566102" w:rsidP="00CE3E6C">
            <w:pPr>
              <w:rPr>
                <w:sz w:val="18"/>
                <w:lang w:val="bg-BG"/>
              </w:rPr>
            </w:pPr>
            <w:r w:rsidRPr="005A27BC">
              <w:rPr>
                <w:sz w:val="18"/>
                <w:lang w:val="ru-RU"/>
              </w:rPr>
              <w:t>Нощно виждане IR: до 30м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5F"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60" w14:textId="77777777" w:rsidR="00566102" w:rsidRPr="005A27BC" w:rsidRDefault="00566102" w:rsidP="00CE3E6C">
            <w:pPr>
              <w:rPr>
                <w:sz w:val="18"/>
                <w:lang w:val="bg-BG"/>
              </w:rPr>
            </w:pPr>
            <w:r w:rsidRPr="005A27BC">
              <w:rPr>
                <w:sz w:val="18"/>
              </w:rPr>
              <w:t> </w:t>
            </w:r>
          </w:p>
        </w:tc>
      </w:tr>
      <w:tr w:rsidR="00566102" w:rsidRPr="005A27BC" w14:paraId="4F474D6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6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6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64" w14:textId="77777777" w:rsidR="00566102" w:rsidRPr="005A27BC" w:rsidRDefault="00566102" w:rsidP="00CE3E6C">
            <w:pPr>
              <w:rPr>
                <w:sz w:val="18"/>
                <w:lang w:val="bg-BG"/>
              </w:rPr>
            </w:pPr>
            <w:r w:rsidRPr="005A27BC">
              <w:rPr>
                <w:sz w:val="18"/>
                <w:lang w:val="bg-BG"/>
              </w:rPr>
              <w:t>Варифокален обектив 2.8 мм до 12 мм</w:t>
            </w:r>
          </w:p>
        </w:tc>
        <w:tc>
          <w:tcPr>
            <w:tcW w:w="2063" w:type="dxa"/>
            <w:vMerge/>
            <w:tcBorders>
              <w:top w:val="nil"/>
              <w:left w:val="single" w:sz="4" w:space="0" w:color="auto"/>
              <w:bottom w:val="single" w:sz="4" w:space="0" w:color="auto"/>
              <w:right w:val="single" w:sz="4" w:space="0" w:color="auto"/>
            </w:tcBorders>
            <w:vAlign w:val="center"/>
            <w:hideMark/>
          </w:tcPr>
          <w:p w14:paraId="4F474D6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66" w14:textId="77777777" w:rsidR="00566102" w:rsidRPr="005A27BC" w:rsidRDefault="00566102" w:rsidP="00CE3E6C">
            <w:pPr>
              <w:rPr>
                <w:sz w:val="18"/>
                <w:lang w:val="bg-BG"/>
              </w:rPr>
            </w:pPr>
          </w:p>
        </w:tc>
      </w:tr>
      <w:tr w:rsidR="00566102" w:rsidRPr="005A27BC" w14:paraId="4F474D6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6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6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6A"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D6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6C" w14:textId="77777777" w:rsidR="00566102" w:rsidRPr="005A27BC" w:rsidRDefault="00566102" w:rsidP="00CE3E6C">
            <w:pPr>
              <w:rPr>
                <w:sz w:val="18"/>
                <w:lang w:val="bg-BG"/>
              </w:rPr>
            </w:pPr>
          </w:p>
        </w:tc>
      </w:tr>
      <w:tr w:rsidR="00566102" w:rsidRPr="005A27BC" w14:paraId="4F474D7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6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6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70" w14:textId="77777777" w:rsidR="00566102" w:rsidRPr="005A27BC" w:rsidRDefault="00566102" w:rsidP="00CE3E6C">
            <w:pPr>
              <w:rPr>
                <w:sz w:val="18"/>
                <w:lang w:val="bg-BG"/>
              </w:rPr>
            </w:pPr>
            <w:r w:rsidRPr="005A27BC">
              <w:rPr>
                <w:sz w:val="18"/>
                <w:lang w:val="bg-BG"/>
              </w:rPr>
              <w:t>120 db WDR</w:t>
            </w:r>
          </w:p>
        </w:tc>
        <w:tc>
          <w:tcPr>
            <w:tcW w:w="2063" w:type="dxa"/>
            <w:vMerge/>
            <w:tcBorders>
              <w:top w:val="nil"/>
              <w:left w:val="single" w:sz="4" w:space="0" w:color="auto"/>
              <w:bottom w:val="single" w:sz="4" w:space="0" w:color="auto"/>
              <w:right w:val="single" w:sz="4" w:space="0" w:color="auto"/>
            </w:tcBorders>
            <w:vAlign w:val="center"/>
            <w:hideMark/>
          </w:tcPr>
          <w:p w14:paraId="4F474D7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72" w14:textId="77777777" w:rsidR="00566102" w:rsidRPr="005A27BC" w:rsidRDefault="00566102" w:rsidP="00CE3E6C">
            <w:pPr>
              <w:rPr>
                <w:sz w:val="18"/>
                <w:lang w:val="bg-BG"/>
              </w:rPr>
            </w:pPr>
          </w:p>
        </w:tc>
      </w:tr>
      <w:tr w:rsidR="00566102" w:rsidRPr="005A27BC" w14:paraId="4F474D7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7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7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76" w14:textId="77777777" w:rsidR="00566102" w:rsidRPr="005A27BC" w:rsidRDefault="00566102" w:rsidP="00CE3E6C">
            <w:pPr>
              <w:rPr>
                <w:sz w:val="18"/>
                <w:lang w:val="bg-BG"/>
              </w:rPr>
            </w:pPr>
            <w:r w:rsidRPr="005A27BC">
              <w:rPr>
                <w:sz w:val="18"/>
                <w:lang w:val="bg-BG"/>
              </w:rPr>
              <w:t>3D DNR шумов филтър</w:t>
            </w:r>
          </w:p>
        </w:tc>
        <w:tc>
          <w:tcPr>
            <w:tcW w:w="2063" w:type="dxa"/>
            <w:vMerge/>
            <w:tcBorders>
              <w:top w:val="nil"/>
              <w:left w:val="single" w:sz="4" w:space="0" w:color="auto"/>
              <w:bottom w:val="single" w:sz="4" w:space="0" w:color="auto"/>
              <w:right w:val="single" w:sz="4" w:space="0" w:color="auto"/>
            </w:tcBorders>
            <w:vAlign w:val="center"/>
            <w:hideMark/>
          </w:tcPr>
          <w:p w14:paraId="4F474D7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78" w14:textId="77777777" w:rsidR="00566102" w:rsidRPr="005A27BC" w:rsidRDefault="00566102" w:rsidP="00CE3E6C">
            <w:pPr>
              <w:rPr>
                <w:sz w:val="18"/>
                <w:lang w:val="bg-BG"/>
              </w:rPr>
            </w:pPr>
          </w:p>
        </w:tc>
      </w:tr>
      <w:tr w:rsidR="00566102" w:rsidRPr="005A27BC" w14:paraId="4F474D7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7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7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7C"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D7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7E" w14:textId="77777777" w:rsidR="00566102" w:rsidRPr="005A27BC" w:rsidRDefault="00566102" w:rsidP="00CE3E6C">
            <w:pPr>
              <w:rPr>
                <w:sz w:val="18"/>
                <w:lang w:val="bg-BG"/>
              </w:rPr>
            </w:pPr>
          </w:p>
        </w:tc>
      </w:tr>
      <w:tr w:rsidR="00566102" w:rsidRPr="005A27BC" w14:paraId="4F474D8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8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8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82" w14:textId="77777777" w:rsidR="00566102" w:rsidRPr="005A27BC" w:rsidRDefault="00566102" w:rsidP="00CE3E6C">
            <w:pPr>
              <w:rPr>
                <w:sz w:val="18"/>
                <w:lang w:val="bg-BG"/>
              </w:rPr>
            </w:pPr>
            <w:r w:rsidRPr="005A27BC">
              <w:rPr>
                <w:sz w:val="18"/>
                <w:lang w:val="bg-BG"/>
              </w:rPr>
              <w:t>С козирка</w:t>
            </w:r>
          </w:p>
        </w:tc>
        <w:tc>
          <w:tcPr>
            <w:tcW w:w="2063" w:type="dxa"/>
            <w:vMerge/>
            <w:tcBorders>
              <w:top w:val="nil"/>
              <w:left w:val="single" w:sz="4" w:space="0" w:color="auto"/>
              <w:bottom w:val="single" w:sz="4" w:space="0" w:color="auto"/>
              <w:right w:val="single" w:sz="4" w:space="0" w:color="auto"/>
            </w:tcBorders>
            <w:vAlign w:val="center"/>
            <w:hideMark/>
          </w:tcPr>
          <w:p w14:paraId="4F474D8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84" w14:textId="77777777" w:rsidR="00566102" w:rsidRPr="005A27BC" w:rsidRDefault="00566102" w:rsidP="00CE3E6C">
            <w:pPr>
              <w:rPr>
                <w:sz w:val="18"/>
                <w:lang w:val="bg-BG"/>
              </w:rPr>
            </w:pPr>
          </w:p>
        </w:tc>
      </w:tr>
      <w:tr w:rsidR="00566102" w:rsidRPr="005A27BC" w14:paraId="4F474D8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8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8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88" w14:textId="77777777" w:rsidR="00566102" w:rsidRPr="005A27BC" w:rsidRDefault="00566102" w:rsidP="00CE3E6C">
            <w:pPr>
              <w:rPr>
                <w:sz w:val="18"/>
                <w:lang w:val="bg-BG"/>
              </w:rPr>
            </w:pPr>
            <w:r w:rsidRPr="005A27BC">
              <w:rPr>
                <w:sz w:val="18"/>
                <w:lang w:val="bg-BG"/>
              </w:rPr>
              <w:t>слот за MicroSD карта</w:t>
            </w:r>
          </w:p>
        </w:tc>
        <w:tc>
          <w:tcPr>
            <w:tcW w:w="2063" w:type="dxa"/>
            <w:vMerge/>
            <w:tcBorders>
              <w:top w:val="nil"/>
              <w:left w:val="single" w:sz="4" w:space="0" w:color="auto"/>
              <w:bottom w:val="single" w:sz="4" w:space="0" w:color="auto"/>
              <w:right w:val="single" w:sz="4" w:space="0" w:color="auto"/>
            </w:tcBorders>
            <w:vAlign w:val="center"/>
            <w:hideMark/>
          </w:tcPr>
          <w:p w14:paraId="4F474D8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8A" w14:textId="77777777" w:rsidR="00566102" w:rsidRPr="005A27BC" w:rsidRDefault="00566102" w:rsidP="00CE3E6C">
            <w:pPr>
              <w:rPr>
                <w:sz w:val="18"/>
                <w:lang w:val="bg-BG"/>
              </w:rPr>
            </w:pPr>
          </w:p>
        </w:tc>
      </w:tr>
      <w:tr w:rsidR="00566102" w:rsidRPr="005A27BC" w14:paraId="4F474D9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8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8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8E" w14:textId="77777777" w:rsidR="00566102" w:rsidRPr="005A27BC" w:rsidRDefault="00566102" w:rsidP="00CE3E6C">
            <w:pPr>
              <w:rPr>
                <w:sz w:val="18"/>
                <w:lang w:val="bg-BG"/>
              </w:rPr>
            </w:pPr>
            <w:r w:rsidRPr="005A27BC">
              <w:rPr>
                <w:sz w:val="18"/>
                <w:lang w:val="bg-BG"/>
              </w:rPr>
              <w:t>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D8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90" w14:textId="77777777" w:rsidR="00566102" w:rsidRPr="005A27BC" w:rsidRDefault="00566102" w:rsidP="00CE3E6C">
            <w:pPr>
              <w:rPr>
                <w:sz w:val="18"/>
                <w:lang w:val="bg-BG"/>
              </w:rPr>
            </w:pPr>
          </w:p>
        </w:tc>
      </w:tr>
      <w:tr w:rsidR="00566102" w:rsidRPr="005A27BC" w14:paraId="4F474D9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9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9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94" w14:textId="77777777" w:rsidR="00566102" w:rsidRPr="005A27BC" w:rsidRDefault="00566102" w:rsidP="00CE3E6C">
            <w:pPr>
              <w:rPr>
                <w:sz w:val="18"/>
                <w:lang w:val="bg-BG"/>
              </w:rPr>
            </w:pPr>
            <w:r w:rsidRPr="005A27BC">
              <w:rPr>
                <w:sz w:val="18"/>
                <w:lang w:val="bg-BG"/>
              </w:rPr>
              <w:t>Разделителна способност мин. 2688х1520 @ 20 кад/сек</w:t>
            </w:r>
          </w:p>
        </w:tc>
        <w:tc>
          <w:tcPr>
            <w:tcW w:w="2063" w:type="dxa"/>
            <w:vMerge/>
            <w:tcBorders>
              <w:top w:val="nil"/>
              <w:left w:val="single" w:sz="4" w:space="0" w:color="auto"/>
              <w:bottom w:val="single" w:sz="4" w:space="0" w:color="auto"/>
              <w:right w:val="single" w:sz="4" w:space="0" w:color="auto"/>
            </w:tcBorders>
            <w:vAlign w:val="center"/>
            <w:hideMark/>
          </w:tcPr>
          <w:p w14:paraId="4F474D9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96" w14:textId="77777777" w:rsidR="00566102" w:rsidRPr="005A27BC" w:rsidRDefault="00566102" w:rsidP="00CE3E6C">
            <w:pPr>
              <w:rPr>
                <w:sz w:val="18"/>
                <w:lang w:val="bg-BG"/>
              </w:rPr>
            </w:pPr>
          </w:p>
        </w:tc>
      </w:tr>
      <w:tr w:rsidR="00566102" w:rsidRPr="005A27BC" w14:paraId="4F474D9D"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D98" w14:textId="77777777" w:rsidR="00566102" w:rsidRPr="005A27BC" w:rsidRDefault="00566102" w:rsidP="00CE3E6C">
            <w:pPr>
              <w:rPr>
                <w:sz w:val="18"/>
                <w:lang w:val="bg-BG"/>
              </w:rPr>
            </w:pPr>
            <w:r w:rsidRPr="005A27BC">
              <w:rPr>
                <w:sz w:val="18"/>
                <w:lang w:val="bg-BG"/>
              </w:rPr>
              <w:t>84</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D99" w14:textId="77777777" w:rsidR="00566102" w:rsidRPr="005A27BC" w:rsidRDefault="00566102" w:rsidP="00CE3E6C">
            <w:pPr>
              <w:rPr>
                <w:sz w:val="18"/>
                <w:lang w:val="bg-BG"/>
              </w:rPr>
            </w:pPr>
            <w:r w:rsidRPr="005A27BC">
              <w:rPr>
                <w:sz w:val="18"/>
              </w:rPr>
              <w:t>Bullet</w:t>
            </w:r>
            <w:r w:rsidRPr="005A27BC">
              <w:rPr>
                <w:sz w:val="18"/>
                <w:lang w:val="ru-RU"/>
              </w:rPr>
              <w:t xml:space="preserve"> камера </w:t>
            </w:r>
            <w:r w:rsidRPr="005A27BC">
              <w:rPr>
                <w:sz w:val="18"/>
              </w:rPr>
              <w:t>IP</w:t>
            </w:r>
            <w:r w:rsidRPr="005A27BC">
              <w:rPr>
                <w:sz w:val="18"/>
                <w:lang w:val="ru-RU"/>
              </w:rPr>
              <w:t xml:space="preserve"> 4 М</w:t>
            </w:r>
            <w:r w:rsidRPr="005A27BC">
              <w:rPr>
                <w:sz w:val="18"/>
              </w:rPr>
              <w:t>px</w:t>
            </w:r>
            <w:r w:rsidRPr="005A27BC">
              <w:rPr>
                <w:sz w:val="18"/>
                <w:lang w:val="ru-RU"/>
              </w:rPr>
              <w:t xml:space="preserve"> с козирка и разширено нощно виждане</w:t>
            </w:r>
          </w:p>
        </w:tc>
        <w:tc>
          <w:tcPr>
            <w:tcW w:w="2693" w:type="dxa"/>
            <w:tcBorders>
              <w:top w:val="nil"/>
              <w:left w:val="nil"/>
              <w:bottom w:val="single" w:sz="4" w:space="0" w:color="auto"/>
              <w:right w:val="single" w:sz="4" w:space="0" w:color="auto"/>
            </w:tcBorders>
            <w:shd w:val="clear" w:color="auto" w:fill="auto"/>
            <w:vAlign w:val="center"/>
            <w:hideMark/>
          </w:tcPr>
          <w:p w14:paraId="4F474D9A" w14:textId="77777777" w:rsidR="00566102" w:rsidRPr="005A27BC" w:rsidRDefault="00566102" w:rsidP="00CE3E6C">
            <w:pPr>
              <w:rPr>
                <w:sz w:val="18"/>
                <w:lang w:val="bg-BG"/>
              </w:rPr>
            </w:pPr>
            <w:r w:rsidRPr="005A27BC">
              <w:rPr>
                <w:sz w:val="18"/>
                <w:lang w:val="ru-RU"/>
              </w:rPr>
              <w:t>Нощно виждане IR: до 50м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9B"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9C" w14:textId="77777777" w:rsidR="00566102" w:rsidRPr="005A27BC" w:rsidRDefault="00566102" w:rsidP="00CE3E6C">
            <w:pPr>
              <w:rPr>
                <w:sz w:val="18"/>
                <w:lang w:val="bg-BG"/>
              </w:rPr>
            </w:pPr>
            <w:r w:rsidRPr="005A27BC">
              <w:rPr>
                <w:sz w:val="18"/>
              </w:rPr>
              <w:t> </w:t>
            </w:r>
          </w:p>
        </w:tc>
      </w:tr>
      <w:tr w:rsidR="00566102" w:rsidRPr="005A27BC" w14:paraId="4F474DA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9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9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A0" w14:textId="77777777" w:rsidR="00566102" w:rsidRPr="005A27BC" w:rsidRDefault="00566102" w:rsidP="00CE3E6C">
            <w:pPr>
              <w:rPr>
                <w:sz w:val="18"/>
                <w:lang w:val="bg-BG"/>
              </w:rPr>
            </w:pPr>
            <w:r w:rsidRPr="005A27BC">
              <w:rPr>
                <w:sz w:val="18"/>
                <w:lang w:val="bg-BG"/>
              </w:rPr>
              <w:t>Варифокален обектив 4 мм</w:t>
            </w:r>
          </w:p>
        </w:tc>
        <w:tc>
          <w:tcPr>
            <w:tcW w:w="2063" w:type="dxa"/>
            <w:vMerge/>
            <w:tcBorders>
              <w:top w:val="nil"/>
              <w:left w:val="single" w:sz="4" w:space="0" w:color="auto"/>
              <w:bottom w:val="single" w:sz="4" w:space="0" w:color="auto"/>
              <w:right w:val="single" w:sz="4" w:space="0" w:color="auto"/>
            </w:tcBorders>
            <w:vAlign w:val="center"/>
            <w:hideMark/>
          </w:tcPr>
          <w:p w14:paraId="4F474DA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A2" w14:textId="77777777" w:rsidR="00566102" w:rsidRPr="005A27BC" w:rsidRDefault="00566102" w:rsidP="00CE3E6C">
            <w:pPr>
              <w:rPr>
                <w:sz w:val="18"/>
                <w:lang w:val="bg-BG"/>
              </w:rPr>
            </w:pPr>
          </w:p>
        </w:tc>
      </w:tr>
      <w:tr w:rsidR="00566102" w:rsidRPr="005A27BC" w14:paraId="4F474DA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A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A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A6"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DA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A8" w14:textId="77777777" w:rsidR="00566102" w:rsidRPr="005A27BC" w:rsidRDefault="00566102" w:rsidP="00CE3E6C">
            <w:pPr>
              <w:rPr>
                <w:sz w:val="18"/>
                <w:lang w:val="bg-BG"/>
              </w:rPr>
            </w:pPr>
          </w:p>
        </w:tc>
      </w:tr>
      <w:tr w:rsidR="00566102" w:rsidRPr="005A27BC" w14:paraId="4F474DA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A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A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AC" w14:textId="77777777" w:rsidR="00566102" w:rsidRPr="005A27BC" w:rsidRDefault="00566102" w:rsidP="00CE3E6C">
            <w:pPr>
              <w:rPr>
                <w:sz w:val="18"/>
                <w:lang w:val="bg-BG"/>
              </w:rPr>
            </w:pPr>
            <w:r w:rsidRPr="005A27BC">
              <w:rPr>
                <w:sz w:val="18"/>
                <w:lang w:val="bg-BG"/>
              </w:rPr>
              <w:t>120 db WDR</w:t>
            </w:r>
          </w:p>
        </w:tc>
        <w:tc>
          <w:tcPr>
            <w:tcW w:w="2063" w:type="dxa"/>
            <w:vMerge/>
            <w:tcBorders>
              <w:top w:val="nil"/>
              <w:left w:val="single" w:sz="4" w:space="0" w:color="auto"/>
              <w:bottom w:val="single" w:sz="4" w:space="0" w:color="auto"/>
              <w:right w:val="single" w:sz="4" w:space="0" w:color="auto"/>
            </w:tcBorders>
            <w:vAlign w:val="center"/>
            <w:hideMark/>
          </w:tcPr>
          <w:p w14:paraId="4F474DA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AE" w14:textId="77777777" w:rsidR="00566102" w:rsidRPr="005A27BC" w:rsidRDefault="00566102" w:rsidP="00CE3E6C">
            <w:pPr>
              <w:rPr>
                <w:sz w:val="18"/>
                <w:lang w:val="bg-BG"/>
              </w:rPr>
            </w:pPr>
          </w:p>
        </w:tc>
      </w:tr>
      <w:tr w:rsidR="00566102" w:rsidRPr="005A27BC" w14:paraId="4F474DB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B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B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B2" w14:textId="77777777" w:rsidR="00566102" w:rsidRPr="005A27BC" w:rsidRDefault="00566102" w:rsidP="00CE3E6C">
            <w:pPr>
              <w:rPr>
                <w:sz w:val="18"/>
                <w:lang w:val="bg-BG"/>
              </w:rPr>
            </w:pPr>
            <w:r w:rsidRPr="005A27BC">
              <w:rPr>
                <w:sz w:val="18"/>
                <w:lang w:val="bg-BG"/>
              </w:rPr>
              <w:t>3D DNR шумов филтър</w:t>
            </w:r>
          </w:p>
        </w:tc>
        <w:tc>
          <w:tcPr>
            <w:tcW w:w="2063" w:type="dxa"/>
            <w:vMerge/>
            <w:tcBorders>
              <w:top w:val="nil"/>
              <w:left w:val="single" w:sz="4" w:space="0" w:color="auto"/>
              <w:bottom w:val="single" w:sz="4" w:space="0" w:color="auto"/>
              <w:right w:val="single" w:sz="4" w:space="0" w:color="auto"/>
            </w:tcBorders>
            <w:vAlign w:val="center"/>
            <w:hideMark/>
          </w:tcPr>
          <w:p w14:paraId="4F474DB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B4" w14:textId="77777777" w:rsidR="00566102" w:rsidRPr="005A27BC" w:rsidRDefault="00566102" w:rsidP="00CE3E6C">
            <w:pPr>
              <w:rPr>
                <w:sz w:val="18"/>
                <w:lang w:val="bg-BG"/>
              </w:rPr>
            </w:pPr>
          </w:p>
        </w:tc>
      </w:tr>
      <w:tr w:rsidR="00566102" w:rsidRPr="005A27BC" w14:paraId="4F474DB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B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B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B8"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DB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BA" w14:textId="77777777" w:rsidR="00566102" w:rsidRPr="005A27BC" w:rsidRDefault="00566102" w:rsidP="00CE3E6C">
            <w:pPr>
              <w:rPr>
                <w:sz w:val="18"/>
                <w:lang w:val="bg-BG"/>
              </w:rPr>
            </w:pPr>
          </w:p>
        </w:tc>
      </w:tr>
      <w:tr w:rsidR="00566102" w:rsidRPr="005A27BC" w14:paraId="4F474DC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B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B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BE" w14:textId="77777777" w:rsidR="00566102" w:rsidRPr="005A27BC" w:rsidRDefault="00566102" w:rsidP="00CE3E6C">
            <w:pPr>
              <w:rPr>
                <w:sz w:val="18"/>
                <w:lang w:val="bg-BG"/>
              </w:rPr>
            </w:pPr>
            <w:r w:rsidRPr="005A27BC">
              <w:rPr>
                <w:sz w:val="18"/>
                <w:lang w:val="bg-BG"/>
              </w:rPr>
              <w:t>С козирка</w:t>
            </w:r>
          </w:p>
        </w:tc>
        <w:tc>
          <w:tcPr>
            <w:tcW w:w="2063" w:type="dxa"/>
            <w:vMerge/>
            <w:tcBorders>
              <w:top w:val="nil"/>
              <w:left w:val="single" w:sz="4" w:space="0" w:color="auto"/>
              <w:bottom w:val="single" w:sz="4" w:space="0" w:color="auto"/>
              <w:right w:val="single" w:sz="4" w:space="0" w:color="auto"/>
            </w:tcBorders>
            <w:vAlign w:val="center"/>
            <w:hideMark/>
          </w:tcPr>
          <w:p w14:paraId="4F474DB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C0" w14:textId="77777777" w:rsidR="00566102" w:rsidRPr="005A27BC" w:rsidRDefault="00566102" w:rsidP="00CE3E6C">
            <w:pPr>
              <w:rPr>
                <w:sz w:val="18"/>
                <w:lang w:val="bg-BG"/>
              </w:rPr>
            </w:pPr>
          </w:p>
        </w:tc>
      </w:tr>
      <w:tr w:rsidR="00566102" w:rsidRPr="005A27BC" w14:paraId="4F474DC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C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C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C4" w14:textId="77777777" w:rsidR="00566102" w:rsidRPr="005A27BC" w:rsidRDefault="00566102" w:rsidP="00CE3E6C">
            <w:pPr>
              <w:rPr>
                <w:sz w:val="18"/>
                <w:lang w:val="bg-BG"/>
              </w:rPr>
            </w:pPr>
            <w:r w:rsidRPr="005A27BC">
              <w:rPr>
                <w:sz w:val="18"/>
                <w:lang w:val="bg-BG"/>
              </w:rPr>
              <w:t>слот за MicroSD карта</w:t>
            </w:r>
          </w:p>
        </w:tc>
        <w:tc>
          <w:tcPr>
            <w:tcW w:w="2063" w:type="dxa"/>
            <w:vMerge/>
            <w:tcBorders>
              <w:top w:val="nil"/>
              <w:left w:val="single" w:sz="4" w:space="0" w:color="auto"/>
              <w:bottom w:val="single" w:sz="4" w:space="0" w:color="auto"/>
              <w:right w:val="single" w:sz="4" w:space="0" w:color="auto"/>
            </w:tcBorders>
            <w:vAlign w:val="center"/>
            <w:hideMark/>
          </w:tcPr>
          <w:p w14:paraId="4F474DC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C6" w14:textId="77777777" w:rsidR="00566102" w:rsidRPr="005A27BC" w:rsidRDefault="00566102" w:rsidP="00CE3E6C">
            <w:pPr>
              <w:rPr>
                <w:sz w:val="18"/>
                <w:lang w:val="bg-BG"/>
              </w:rPr>
            </w:pPr>
          </w:p>
        </w:tc>
      </w:tr>
      <w:tr w:rsidR="00566102" w:rsidRPr="005A27BC" w14:paraId="4F474DC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C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C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CA" w14:textId="77777777" w:rsidR="00566102" w:rsidRPr="005A27BC" w:rsidRDefault="00566102" w:rsidP="00CE3E6C">
            <w:pPr>
              <w:rPr>
                <w:sz w:val="18"/>
                <w:lang w:val="bg-BG"/>
              </w:rPr>
            </w:pPr>
            <w:r w:rsidRPr="005A27BC">
              <w:rPr>
                <w:sz w:val="18"/>
                <w:lang w:val="bg-BG"/>
              </w:rPr>
              <w:t>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DC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CC" w14:textId="77777777" w:rsidR="00566102" w:rsidRPr="005A27BC" w:rsidRDefault="00566102" w:rsidP="00CE3E6C">
            <w:pPr>
              <w:rPr>
                <w:sz w:val="18"/>
                <w:lang w:val="bg-BG"/>
              </w:rPr>
            </w:pPr>
          </w:p>
        </w:tc>
      </w:tr>
      <w:tr w:rsidR="00566102" w:rsidRPr="005A27BC" w14:paraId="4F474DD3"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C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C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D0" w14:textId="77777777" w:rsidR="00566102" w:rsidRPr="005A27BC" w:rsidRDefault="00566102" w:rsidP="00CE3E6C">
            <w:pPr>
              <w:rPr>
                <w:sz w:val="18"/>
                <w:lang w:val="bg-BG"/>
              </w:rPr>
            </w:pPr>
            <w:r w:rsidRPr="005A27BC">
              <w:rPr>
                <w:sz w:val="18"/>
                <w:lang w:val="bg-BG"/>
              </w:rPr>
              <w:t>Разделителна способност мин. 2688х1520 @ 20 кад/сек</w:t>
            </w:r>
          </w:p>
        </w:tc>
        <w:tc>
          <w:tcPr>
            <w:tcW w:w="2063" w:type="dxa"/>
            <w:vMerge/>
            <w:tcBorders>
              <w:top w:val="nil"/>
              <w:left w:val="single" w:sz="4" w:space="0" w:color="auto"/>
              <w:bottom w:val="single" w:sz="4" w:space="0" w:color="auto"/>
              <w:right w:val="single" w:sz="4" w:space="0" w:color="auto"/>
            </w:tcBorders>
            <w:vAlign w:val="center"/>
            <w:hideMark/>
          </w:tcPr>
          <w:p w14:paraId="4F474DD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D2" w14:textId="77777777" w:rsidR="00566102" w:rsidRPr="005A27BC" w:rsidRDefault="00566102" w:rsidP="00CE3E6C">
            <w:pPr>
              <w:rPr>
                <w:sz w:val="18"/>
                <w:lang w:val="bg-BG"/>
              </w:rPr>
            </w:pPr>
          </w:p>
        </w:tc>
      </w:tr>
      <w:tr w:rsidR="00566102" w:rsidRPr="005A27BC" w14:paraId="4F474DD9"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DD4" w14:textId="77777777" w:rsidR="00566102" w:rsidRPr="005A27BC" w:rsidRDefault="00566102" w:rsidP="00CE3E6C">
            <w:pPr>
              <w:rPr>
                <w:sz w:val="18"/>
                <w:lang w:val="bg-BG"/>
              </w:rPr>
            </w:pPr>
            <w:r w:rsidRPr="005A27BC">
              <w:rPr>
                <w:sz w:val="18"/>
                <w:lang w:val="bg-BG"/>
              </w:rPr>
              <w:t>85</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DD5" w14:textId="77777777" w:rsidR="00566102" w:rsidRPr="005A27BC" w:rsidRDefault="00566102" w:rsidP="00CE3E6C">
            <w:pPr>
              <w:rPr>
                <w:sz w:val="18"/>
                <w:lang w:val="bg-BG"/>
              </w:rPr>
            </w:pPr>
            <w:r w:rsidRPr="005A27BC">
              <w:rPr>
                <w:sz w:val="18"/>
              </w:rPr>
              <w:t>Куполна IP камера 8 Mpx</w:t>
            </w:r>
          </w:p>
        </w:tc>
        <w:tc>
          <w:tcPr>
            <w:tcW w:w="2693" w:type="dxa"/>
            <w:tcBorders>
              <w:top w:val="nil"/>
              <w:left w:val="nil"/>
              <w:bottom w:val="single" w:sz="4" w:space="0" w:color="auto"/>
              <w:right w:val="single" w:sz="4" w:space="0" w:color="auto"/>
            </w:tcBorders>
            <w:shd w:val="clear" w:color="auto" w:fill="auto"/>
            <w:vAlign w:val="center"/>
            <w:hideMark/>
          </w:tcPr>
          <w:p w14:paraId="4F474DD6" w14:textId="77777777" w:rsidR="00566102" w:rsidRPr="005A27BC" w:rsidRDefault="00566102" w:rsidP="00CE3E6C">
            <w:pPr>
              <w:rPr>
                <w:sz w:val="18"/>
                <w:lang w:val="bg-BG"/>
              </w:rPr>
            </w:pPr>
            <w:r w:rsidRPr="005A27BC">
              <w:rPr>
                <w:sz w:val="18"/>
                <w:lang w:val="ru-RU"/>
              </w:rPr>
              <w:t>Нощно виждане IR: до 30м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D7"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DD8" w14:textId="77777777" w:rsidR="00566102" w:rsidRPr="005A27BC" w:rsidRDefault="00566102" w:rsidP="00CE3E6C">
            <w:pPr>
              <w:rPr>
                <w:sz w:val="18"/>
                <w:lang w:val="bg-BG"/>
              </w:rPr>
            </w:pPr>
            <w:r w:rsidRPr="005A27BC">
              <w:rPr>
                <w:sz w:val="18"/>
              </w:rPr>
              <w:t> </w:t>
            </w:r>
          </w:p>
        </w:tc>
      </w:tr>
      <w:tr w:rsidR="00566102" w:rsidRPr="005A27BC" w14:paraId="4F474DD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D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D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DC" w14:textId="77777777" w:rsidR="00566102" w:rsidRPr="005A27BC" w:rsidRDefault="00566102" w:rsidP="00CE3E6C">
            <w:pPr>
              <w:rPr>
                <w:sz w:val="18"/>
                <w:lang w:val="bg-BG"/>
              </w:rPr>
            </w:pPr>
            <w:r w:rsidRPr="005A27BC">
              <w:rPr>
                <w:sz w:val="18"/>
                <w:lang w:val="bg-BG"/>
              </w:rPr>
              <w:t>Варифокален обектив 2.8 мм до 12 мм</w:t>
            </w:r>
          </w:p>
        </w:tc>
        <w:tc>
          <w:tcPr>
            <w:tcW w:w="2063" w:type="dxa"/>
            <w:vMerge/>
            <w:tcBorders>
              <w:top w:val="nil"/>
              <w:left w:val="single" w:sz="4" w:space="0" w:color="auto"/>
              <w:bottom w:val="single" w:sz="4" w:space="0" w:color="auto"/>
              <w:right w:val="single" w:sz="4" w:space="0" w:color="auto"/>
            </w:tcBorders>
            <w:vAlign w:val="center"/>
            <w:hideMark/>
          </w:tcPr>
          <w:p w14:paraId="4F474DD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DE" w14:textId="77777777" w:rsidR="00566102" w:rsidRPr="005A27BC" w:rsidRDefault="00566102" w:rsidP="00CE3E6C">
            <w:pPr>
              <w:rPr>
                <w:sz w:val="18"/>
                <w:lang w:val="bg-BG"/>
              </w:rPr>
            </w:pPr>
          </w:p>
        </w:tc>
      </w:tr>
      <w:tr w:rsidR="00566102" w:rsidRPr="005A27BC" w14:paraId="4F474DE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E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E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E2"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DE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E4" w14:textId="77777777" w:rsidR="00566102" w:rsidRPr="005A27BC" w:rsidRDefault="00566102" w:rsidP="00CE3E6C">
            <w:pPr>
              <w:rPr>
                <w:sz w:val="18"/>
                <w:lang w:val="bg-BG"/>
              </w:rPr>
            </w:pPr>
          </w:p>
        </w:tc>
      </w:tr>
      <w:tr w:rsidR="00566102" w:rsidRPr="005A27BC" w14:paraId="4F474DE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E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E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E8" w14:textId="77777777" w:rsidR="00566102" w:rsidRPr="005A27BC" w:rsidRDefault="00566102" w:rsidP="00CE3E6C">
            <w:pPr>
              <w:rPr>
                <w:sz w:val="18"/>
                <w:lang w:val="bg-BG"/>
              </w:rPr>
            </w:pPr>
            <w:r w:rsidRPr="005A27BC">
              <w:rPr>
                <w:sz w:val="18"/>
                <w:lang w:val="bg-BG"/>
              </w:rPr>
              <w:t>120 db WDR</w:t>
            </w:r>
          </w:p>
        </w:tc>
        <w:tc>
          <w:tcPr>
            <w:tcW w:w="2063" w:type="dxa"/>
            <w:vMerge/>
            <w:tcBorders>
              <w:top w:val="nil"/>
              <w:left w:val="single" w:sz="4" w:space="0" w:color="auto"/>
              <w:bottom w:val="single" w:sz="4" w:space="0" w:color="auto"/>
              <w:right w:val="single" w:sz="4" w:space="0" w:color="auto"/>
            </w:tcBorders>
            <w:vAlign w:val="center"/>
            <w:hideMark/>
          </w:tcPr>
          <w:p w14:paraId="4F474DE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EA" w14:textId="77777777" w:rsidR="00566102" w:rsidRPr="005A27BC" w:rsidRDefault="00566102" w:rsidP="00CE3E6C">
            <w:pPr>
              <w:rPr>
                <w:sz w:val="18"/>
                <w:lang w:val="bg-BG"/>
              </w:rPr>
            </w:pPr>
          </w:p>
        </w:tc>
      </w:tr>
      <w:tr w:rsidR="00566102" w:rsidRPr="005A27BC" w14:paraId="4F474DF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E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E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EE" w14:textId="77777777" w:rsidR="00566102" w:rsidRPr="005A27BC" w:rsidRDefault="00566102" w:rsidP="00CE3E6C">
            <w:pPr>
              <w:rPr>
                <w:sz w:val="18"/>
                <w:lang w:val="bg-BG"/>
              </w:rPr>
            </w:pPr>
            <w:r w:rsidRPr="005A27BC">
              <w:rPr>
                <w:sz w:val="18"/>
                <w:lang w:val="bg-BG"/>
              </w:rPr>
              <w:t>3D DNR шумов филтър</w:t>
            </w:r>
          </w:p>
        </w:tc>
        <w:tc>
          <w:tcPr>
            <w:tcW w:w="2063" w:type="dxa"/>
            <w:vMerge/>
            <w:tcBorders>
              <w:top w:val="nil"/>
              <w:left w:val="single" w:sz="4" w:space="0" w:color="auto"/>
              <w:bottom w:val="single" w:sz="4" w:space="0" w:color="auto"/>
              <w:right w:val="single" w:sz="4" w:space="0" w:color="auto"/>
            </w:tcBorders>
            <w:vAlign w:val="center"/>
            <w:hideMark/>
          </w:tcPr>
          <w:p w14:paraId="4F474DE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F0" w14:textId="77777777" w:rsidR="00566102" w:rsidRPr="005A27BC" w:rsidRDefault="00566102" w:rsidP="00CE3E6C">
            <w:pPr>
              <w:rPr>
                <w:sz w:val="18"/>
                <w:lang w:val="bg-BG"/>
              </w:rPr>
            </w:pPr>
          </w:p>
        </w:tc>
      </w:tr>
      <w:tr w:rsidR="00566102" w:rsidRPr="005A27BC" w14:paraId="4F474DF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DF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F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F4"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DF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F6" w14:textId="77777777" w:rsidR="00566102" w:rsidRPr="005A27BC" w:rsidRDefault="00566102" w:rsidP="00CE3E6C">
            <w:pPr>
              <w:rPr>
                <w:sz w:val="18"/>
                <w:lang w:val="bg-BG"/>
              </w:rPr>
            </w:pPr>
          </w:p>
        </w:tc>
      </w:tr>
      <w:tr w:rsidR="00566102" w:rsidRPr="005A27BC" w14:paraId="4F474DF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DF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DF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DFA" w14:textId="77777777" w:rsidR="00566102" w:rsidRPr="005A27BC" w:rsidRDefault="00566102" w:rsidP="00CE3E6C">
            <w:pPr>
              <w:rPr>
                <w:sz w:val="18"/>
                <w:lang w:val="bg-BG"/>
              </w:rPr>
            </w:pPr>
            <w:r w:rsidRPr="005A27BC">
              <w:rPr>
                <w:sz w:val="18"/>
                <w:lang w:val="bg-BG"/>
              </w:rPr>
              <w:t>Разделителна способност мин. 4096x2160 @ 25 кад/сек</w:t>
            </w:r>
          </w:p>
        </w:tc>
        <w:tc>
          <w:tcPr>
            <w:tcW w:w="2063" w:type="dxa"/>
            <w:vMerge/>
            <w:tcBorders>
              <w:top w:val="nil"/>
              <w:left w:val="single" w:sz="4" w:space="0" w:color="auto"/>
              <w:bottom w:val="single" w:sz="4" w:space="0" w:color="auto"/>
              <w:right w:val="single" w:sz="4" w:space="0" w:color="auto"/>
            </w:tcBorders>
            <w:vAlign w:val="center"/>
            <w:hideMark/>
          </w:tcPr>
          <w:p w14:paraId="4F474DF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DFC" w14:textId="77777777" w:rsidR="00566102" w:rsidRPr="005A27BC" w:rsidRDefault="00566102" w:rsidP="00CE3E6C">
            <w:pPr>
              <w:rPr>
                <w:sz w:val="18"/>
                <w:lang w:val="bg-BG"/>
              </w:rPr>
            </w:pPr>
          </w:p>
        </w:tc>
      </w:tr>
      <w:tr w:rsidR="00566102" w:rsidRPr="005A27BC" w14:paraId="4F474E03"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4F474DFE" w14:textId="77777777" w:rsidR="00566102" w:rsidRPr="005A27BC" w:rsidRDefault="00566102" w:rsidP="00CE3E6C">
            <w:pPr>
              <w:rPr>
                <w:sz w:val="18"/>
                <w:lang w:val="bg-BG"/>
              </w:rPr>
            </w:pPr>
            <w:r w:rsidRPr="005A27BC">
              <w:rPr>
                <w:sz w:val="18"/>
                <w:lang w:val="bg-BG"/>
              </w:rPr>
              <w:t>86</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DFF" w14:textId="77777777" w:rsidR="00566102" w:rsidRPr="005A27BC" w:rsidRDefault="00566102" w:rsidP="00CE3E6C">
            <w:pPr>
              <w:rPr>
                <w:sz w:val="18"/>
                <w:lang w:val="bg-BG"/>
              </w:rPr>
            </w:pPr>
            <w:r w:rsidRPr="005A27BC">
              <w:rPr>
                <w:sz w:val="18"/>
              </w:rPr>
              <w:t>Bullet</w:t>
            </w:r>
            <w:r w:rsidRPr="005A27BC">
              <w:rPr>
                <w:sz w:val="18"/>
                <w:lang w:val="ru-RU"/>
              </w:rPr>
              <w:t xml:space="preserve"> камера </w:t>
            </w:r>
            <w:r w:rsidRPr="005A27BC">
              <w:rPr>
                <w:sz w:val="18"/>
              </w:rPr>
              <w:t>IP</w:t>
            </w:r>
            <w:r w:rsidRPr="005A27BC">
              <w:rPr>
                <w:sz w:val="18"/>
                <w:lang w:val="ru-RU"/>
              </w:rPr>
              <w:t xml:space="preserve"> 8 </w:t>
            </w:r>
            <w:r w:rsidRPr="005A27BC">
              <w:rPr>
                <w:sz w:val="18"/>
              </w:rPr>
              <w:t>Mpx</w:t>
            </w:r>
            <w:r w:rsidRPr="005A27BC">
              <w:rPr>
                <w:sz w:val="18"/>
                <w:lang w:val="ru-RU"/>
              </w:rPr>
              <w:t xml:space="preserve"> с козирка</w:t>
            </w:r>
          </w:p>
        </w:tc>
        <w:tc>
          <w:tcPr>
            <w:tcW w:w="2693" w:type="dxa"/>
            <w:tcBorders>
              <w:top w:val="nil"/>
              <w:left w:val="nil"/>
              <w:bottom w:val="single" w:sz="4" w:space="0" w:color="auto"/>
              <w:right w:val="single" w:sz="4" w:space="0" w:color="auto"/>
            </w:tcBorders>
            <w:shd w:val="clear" w:color="auto" w:fill="auto"/>
            <w:vAlign w:val="center"/>
            <w:hideMark/>
          </w:tcPr>
          <w:p w14:paraId="4F474E00" w14:textId="77777777" w:rsidR="00566102" w:rsidRPr="005A27BC" w:rsidRDefault="00566102" w:rsidP="00CE3E6C">
            <w:pPr>
              <w:rPr>
                <w:sz w:val="18"/>
                <w:lang w:val="bg-BG"/>
              </w:rPr>
            </w:pPr>
            <w:r w:rsidRPr="005A27BC">
              <w:rPr>
                <w:sz w:val="18"/>
                <w:lang w:val="ru-RU"/>
              </w:rPr>
              <w:t>Нощно виждане IR: до 50м</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0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02" w14:textId="77777777" w:rsidR="00566102" w:rsidRPr="005A27BC" w:rsidRDefault="00566102" w:rsidP="00CE3E6C">
            <w:pPr>
              <w:rPr>
                <w:sz w:val="18"/>
                <w:lang w:val="bg-BG"/>
              </w:rPr>
            </w:pPr>
            <w:r w:rsidRPr="005A27BC">
              <w:rPr>
                <w:sz w:val="18"/>
              </w:rPr>
              <w:t> </w:t>
            </w:r>
          </w:p>
        </w:tc>
      </w:tr>
      <w:tr w:rsidR="00566102" w:rsidRPr="005A27BC" w14:paraId="4F474E0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E0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0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06" w14:textId="77777777" w:rsidR="00566102" w:rsidRPr="005A27BC" w:rsidRDefault="00566102" w:rsidP="00CE3E6C">
            <w:pPr>
              <w:rPr>
                <w:sz w:val="18"/>
                <w:lang w:val="bg-BG"/>
              </w:rPr>
            </w:pPr>
            <w:r w:rsidRPr="005A27BC">
              <w:rPr>
                <w:sz w:val="18"/>
                <w:lang w:val="bg-BG"/>
              </w:rPr>
              <w:t>Варифокален обектив 2.8 мм до 12 мм</w:t>
            </w:r>
          </w:p>
        </w:tc>
        <w:tc>
          <w:tcPr>
            <w:tcW w:w="2063" w:type="dxa"/>
            <w:vMerge/>
            <w:tcBorders>
              <w:top w:val="nil"/>
              <w:left w:val="single" w:sz="4" w:space="0" w:color="auto"/>
              <w:bottom w:val="single" w:sz="4" w:space="0" w:color="auto"/>
              <w:right w:val="single" w:sz="4" w:space="0" w:color="auto"/>
            </w:tcBorders>
            <w:vAlign w:val="center"/>
            <w:hideMark/>
          </w:tcPr>
          <w:p w14:paraId="4F474E0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08" w14:textId="77777777" w:rsidR="00566102" w:rsidRPr="005A27BC" w:rsidRDefault="00566102" w:rsidP="00CE3E6C">
            <w:pPr>
              <w:rPr>
                <w:sz w:val="18"/>
                <w:lang w:val="bg-BG"/>
              </w:rPr>
            </w:pPr>
          </w:p>
        </w:tc>
      </w:tr>
      <w:tr w:rsidR="00566102" w:rsidRPr="005A27BC" w14:paraId="4F474E0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0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0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0C"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0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0E" w14:textId="77777777" w:rsidR="00566102" w:rsidRPr="005A27BC" w:rsidRDefault="00566102" w:rsidP="00CE3E6C">
            <w:pPr>
              <w:rPr>
                <w:sz w:val="18"/>
                <w:lang w:val="bg-BG"/>
              </w:rPr>
            </w:pPr>
          </w:p>
        </w:tc>
      </w:tr>
      <w:tr w:rsidR="00566102" w:rsidRPr="005A27BC" w14:paraId="4F474E1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1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1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12" w14:textId="77777777" w:rsidR="00566102" w:rsidRPr="005A27BC" w:rsidRDefault="00566102" w:rsidP="00CE3E6C">
            <w:pPr>
              <w:rPr>
                <w:sz w:val="18"/>
                <w:lang w:val="bg-BG"/>
              </w:rPr>
            </w:pPr>
            <w:r w:rsidRPr="005A27BC">
              <w:rPr>
                <w:sz w:val="18"/>
                <w:lang w:val="bg-BG"/>
              </w:rPr>
              <w:t>120 db WDR</w:t>
            </w:r>
          </w:p>
        </w:tc>
        <w:tc>
          <w:tcPr>
            <w:tcW w:w="2063" w:type="dxa"/>
            <w:vMerge/>
            <w:tcBorders>
              <w:top w:val="nil"/>
              <w:left w:val="single" w:sz="4" w:space="0" w:color="auto"/>
              <w:bottom w:val="single" w:sz="4" w:space="0" w:color="auto"/>
              <w:right w:val="single" w:sz="4" w:space="0" w:color="auto"/>
            </w:tcBorders>
            <w:vAlign w:val="center"/>
            <w:hideMark/>
          </w:tcPr>
          <w:p w14:paraId="4F474E1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14" w14:textId="77777777" w:rsidR="00566102" w:rsidRPr="005A27BC" w:rsidRDefault="00566102" w:rsidP="00CE3E6C">
            <w:pPr>
              <w:rPr>
                <w:sz w:val="18"/>
                <w:lang w:val="bg-BG"/>
              </w:rPr>
            </w:pPr>
          </w:p>
        </w:tc>
      </w:tr>
      <w:tr w:rsidR="00566102" w:rsidRPr="005A27BC" w14:paraId="4F474E1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1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1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18" w14:textId="77777777" w:rsidR="00566102" w:rsidRPr="005A27BC" w:rsidRDefault="00566102" w:rsidP="00CE3E6C">
            <w:pPr>
              <w:rPr>
                <w:sz w:val="18"/>
                <w:lang w:val="bg-BG"/>
              </w:rPr>
            </w:pPr>
            <w:r w:rsidRPr="005A27BC">
              <w:rPr>
                <w:sz w:val="18"/>
                <w:lang w:val="bg-BG"/>
              </w:rPr>
              <w:t>3D DNR шумов филтър</w:t>
            </w:r>
          </w:p>
        </w:tc>
        <w:tc>
          <w:tcPr>
            <w:tcW w:w="2063" w:type="dxa"/>
            <w:vMerge/>
            <w:tcBorders>
              <w:top w:val="nil"/>
              <w:left w:val="single" w:sz="4" w:space="0" w:color="auto"/>
              <w:bottom w:val="single" w:sz="4" w:space="0" w:color="auto"/>
              <w:right w:val="single" w:sz="4" w:space="0" w:color="auto"/>
            </w:tcBorders>
            <w:vAlign w:val="center"/>
            <w:hideMark/>
          </w:tcPr>
          <w:p w14:paraId="4F474E1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1A" w14:textId="77777777" w:rsidR="00566102" w:rsidRPr="005A27BC" w:rsidRDefault="00566102" w:rsidP="00CE3E6C">
            <w:pPr>
              <w:rPr>
                <w:sz w:val="18"/>
                <w:lang w:val="bg-BG"/>
              </w:rPr>
            </w:pPr>
          </w:p>
        </w:tc>
      </w:tr>
      <w:tr w:rsidR="00566102" w:rsidRPr="005A27BC" w14:paraId="4F474E2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1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1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1E" w14:textId="77777777" w:rsidR="00566102" w:rsidRPr="005A27BC" w:rsidRDefault="00566102" w:rsidP="00CE3E6C">
            <w:pPr>
              <w:rPr>
                <w:sz w:val="18"/>
                <w:lang w:val="bg-BG"/>
              </w:rPr>
            </w:pPr>
            <w:r w:rsidRPr="005A27BC">
              <w:rPr>
                <w:sz w:val="18"/>
                <w:lang w:val="bg-BG"/>
              </w:rPr>
              <w:t>с козирка</w:t>
            </w:r>
          </w:p>
        </w:tc>
        <w:tc>
          <w:tcPr>
            <w:tcW w:w="2063" w:type="dxa"/>
            <w:vMerge/>
            <w:tcBorders>
              <w:top w:val="nil"/>
              <w:left w:val="single" w:sz="4" w:space="0" w:color="auto"/>
              <w:bottom w:val="single" w:sz="4" w:space="0" w:color="auto"/>
              <w:right w:val="single" w:sz="4" w:space="0" w:color="auto"/>
            </w:tcBorders>
            <w:vAlign w:val="center"/>
            <w:hideMark/>
          </w:tcPr>
          <w:p w14:paraId="4F474E1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20" w14:textId="77777777" w:rsidR="00566102" w:rsidRPr="005A27BC" w:rsidRDefault="00566102" w:rsidP="00CE3E6C">
            <w:pPr>
              <w:rPr>
                <w:sz w:val="18"/>
                <w:lang w:val="bg-BG"/>
              </w:rPr>
            </w:pPr>
          </w:p>
        </w:tc>
      </w:tr>
      <w:tr w:rsidR="00566102" w:rsidRPr="005A27BC" w14:paraId="4F474E2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2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2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24"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E2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26" w14:textId="77777777" w:rsidR="00566102" w:rsidRPr="005A27BC" w:rsidRDefault="00566102" w:rsidP="00CE3E6C">
            <w:pPr>
              <w:rPr>
                <w:sz w:val="18"/>
                <w:lang w:val="bg-BG"/>
              </w:rPr>
            </w:pPr>
          </w:p>
        </w:tc>
      </w:tr>
      <w:tr w:rsidR="00566102" w:rsidRPr="005A27BC" w14:paraId="4F474E2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E2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2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2A" w14:textId="77777777" w:rsidR="00566102" w:rsidRPr="005A27BC" w:rsidRDefault="00566102" w:rsidP="00CE3E6C">
            <w:pPr>
              <w:rPr>
                <w:sz w:val="18"/>
                <w:lang w:val="bg-BG"/>
              </w:rPr>
            </w:pPr>
            <w:r w:rsidRPr="005A27BC">
              <w:rPr>
                <w:sz w:val="18"/>
                <w:lang w:val="bg-BG"/>
              </w:rPr>
              <w:t>Разделителна способност мин. 4096x2160 @ 25 кад/сек</w:t>
            </w:r>
          </w:p>
        </w:tc>
        <w:tc>
          <w:tcPr>
            <w:tcW w:w="2063" w:type="dxa"/>
            <w:vMerge/>
            <w:tcBorders>
              <w:top w:val="nil"/>
              <w:left w:val="single" w:sz="4" w:space="0" w:color="auto"/>
              <w:bottom w:val="single" w:sz="4" w:space="0" w:color="auto"/>
              <w:right w:val="single" w:sz="4" w:space="0" w:color="auto"/>
            </w:tcBorders>
            <w:vAlign w:val="center"/>
            <w:hideMark/>
          </w:tcPr>
          <w:p w14:paraId="4F474E2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2C" w14:textId="77777777" w:rsidR="00566102" w:rsidRPr="005A27BC" w:rsidRDefault="00566102" w:rsidP="00CE3E6C">
            <w:pPr>
              <w:rPr>
                <w:sz w:val="18"/>
                <w:lang w:val="bg-BG"/>
              </w:rPr>
            </w:pPr>
          </w:p>
        </w:tc>
      </w:tr>
      <w:tr w:rsidR="00566102" w:rsidRPr="005A27BC" w14:paraId="4F474E33"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E2E" w14:textId="77777777" w:rsidR="00566102" w:rsidRPr="005A27BC" w:rsidRDefault="00566102" w:rsidP="00CE3E6C">
            <w:pPr>
              <w:rPr>
                <w:sz w:val="18"/>
                <w:lang w:val="bg-BG"/>
              </w:rPr>
            </w:pPr>
            <w:r w:rsidRPr="005A27BC">
              <w:rPr>
                <w:sz w:val="18"/>
                <w:lang w:val="bg-BG"/>
              </w:rPr>
              <w:t>87</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E2F" w14:textId="77777777" w:rsidR="00566102" w:rsidRPr="005A27BC" w:rsidRDefault="00566102" w:rsidP="00CE3E6C">
            <w:pPr>
              <w:rPr>
                <w:sz w:val="18"/>
                <w:lang w:val="bg-BG"/>
              </w:rPr>
            </w:pPr>
            <w:r w:rsidRPr="005A27BC">
              <w:rPr>
                <w:sz w:val="18"/>
                <w:lang w:val="bg-BG"/>
              </w:rPr>
              <w:t xml:space="preserve">Мрежова </w:t>
            </w:r>
            <w:r w:rsidRPr="005A27BC">
              <w:rPr>
                <w:sz w:val="18"/>
              </w:rPr>
              <w:t>PTZ</w:t>
            </w:r>
            <w:r w:rsidRPr="005A27BC">
              <w:rPr>
                <w:sz w:val="18"/>
                <w:lang w:val="bg-BG"/>
              </w:rPr>
              <w:t xml:space="preserve"> </w:t>
            </w:r>
            <w:r w:rsidRPr="005A27BC">
              <w:rPr>
                <w:sz w:val="18"/>
              </w:rPr>
              <w:t>IP</w:t>
            </w:r>
            <w:r w:rsidRPr="005A27BC">
              <w:rPr>
                <w:sz w:val="18"/>
                <w:lang w:val="bg-BG"/>
              </w:rPr>
              <w:t xml:space="preserve"> камера 2 </w:t>
            </w:r>
            <w:r w:rsidRPr="005A27BC">
              <w:rPr>
                <w:sz w:val="18"/>
              </w:rPr>
              <w:t>Mpx</w:t>
            </w:r>
          </w:p>
        </w:tc>
        <w:tc>
          <w:tcPr>
            <w:tcW w:w="2693" w:type="dxa"/>
            <w:tcBorders>
              <w:top w:val="nil"/>
              <w:left w:val="nil"/>
              <w:bottom w:val="single" w:sz="4" w:space="0" w:color="auto"/>
              <w:right w:val="single" w:sz="4" w:space="0" w:color="auto"/>
            </w:tcBorders>
            <w:shd w:val="clear" w:color="auto" w:fill="auto"/>
            <w:vAlign w:val="center"/>
            <w:hideMark/>
          </w:tcPr>
          <w:p w14:paraId="4F474E30" w14:textId="77777777" w:rsidR="00566102" w:rsidRPr="005A27BC" w:rsidRDefault="00566102" w:rsidP="00CE3E6C">
            <w:pPr>
              <w:rPr>
                <w:sz w:val="18"/>
                <w:lang w:val="bg-BG"/>
              </w:rPr>
            </w:pPr>
            <w:r w:rsidRPr="005A27BC">
              <w:rPr>
                <w:sz w:val="18"/>
                <w:lang w:val="ru-RU"/>
              </w:rPr>
              <w:t>Разделителна способност 1920×1080 @ 25 кадъра/с</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3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32" w14:textId="77777777" w:rsidR="00566102" w:rsidRPr="005A27BC" w:rsidRDefault="00566102" w:rsidP="00CE3E6C">
            <w:pPr>
              <w:rPr>
                <w:sz w:val="18"/>
                <w:lang w:val="bg-BG"/>
              </w:rPr>
            </w:pPr>
            <w:r w:rsidRPr="005A27BC">
              <w:rPr>
                <w:sz w:val="18"/>
              </w:rPr>
              <w:t> </w:t>
            </w:r>
          </w:p>
        </w:tc>
      </w:tr>
      <w:tr w:rsidR="00566102" w:rsidRPr="005A27BC" w14:paraId="4F474E3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3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3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36" w14:textId="77777777" w:rsidR="00566102" w:rsidRPr="005A27BC" w:rsidRDefault="00566102" w:rsidP="00CE3E6C">
            <w:pPr>
              <w:rPr>
                <w:sz w:val="18"/>
                <w:lang w:val="bg-BG"/>
              </w:rPr>
            </w:pPr>
            <w:r w:rsidRPr="005A27BC">
              <w:rPr>
                <w:sz w:val="18"/>
                <w:lang w:val="bg-BG"/>
              </w:rPr>
              <w:t>Оптично увеличение: 20X</w:t>
            </w:r>
          </w:p>
        </w:tc>
        <w:tc>
          <w:tcPr>
            <w:tcW w:w="2063" w:type="dxa"/>
            <w:vMerge/>
            <w:tcBorders>
              <w:top w:val="nil"/>
              <w:left w:val="single" w:sz="4" w:space="0" w:color="auto"/>
              <w:bottom w:val="single" w:sz="4" w:space="0" w:color="auto"/>
              <w:right w:val="single" w:sz="4" w:space="0" w:color="auto"/>
            </w:tcBorders>
            <w:vAlign w:val="center"/>
            <w:hideMark/>
          </w:tcPr>
          <w:p w14:paraId="4F474E3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38" w14:textId="77777777" w:rsidR="00566102" w:rsidRPr="005A27BC" w:rsidRDefault="00566102" w:rsidP="00CE3E6C">
            <w:pPr>
              <w:rPr>
                <w:sz w:val="18"/>
                <w:lang w:val="bg-BG"/>
              </w:rPr>
            </w:pPr>
          </w:p>
        </w:tc>
      </w:tr>
      <w:tr w:rsidR="00566102" w:rsidRPr="005A27BC" w14:paraId="4F474E3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3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3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3C" w14:textId="77777777" w:rsidR="00566102" w:rsidRPr="005A27BC" w:rsidRDefault="00566102" w:rsidP="00CE3E6C">
            <w:pPr>
              <w:rPr>
                <w:sz w:val="18"/>
                <w:lang w:val="bg-BG"/>
              </w:rPr>
            </w:pPr>
            <w:r w:rsidRPr="005A27BC">
              <w:rPr>
                <w:sz w:val="18"/>
                <w:lang w:val="bg-BG"/>
              </w:rPr>
              <w:t>Цифрово увеличение: 16X</w:t>
            </w:r>
          </w:p>
        </w:tc>
        <w:tc>
          <w:tcPr>
            <w:tcW w:w="2063" w:type="dxa"/>
            <w:vMerge/>
            <w:tcBorders>
              <w:top w:val="nil"/>
              <w:left w:val="single" w:sz="4" w:space="0" w:color="auto"/>
              <w:bottom w:val="single" w:sz="4" w:space="0" w:color="auto"/>
              <w:right w:val="single" w:sz="4" w:space="0" w:color="auto"/>
            </w:tcBorders>
            <w:vAlign w:val="center"/>
            <w:hideMark/>
          </w:tcPr>
          <w:p w14:paraId="4F474E3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3E" w14:textId="77777777" w:rsidR="00566102" w:rsidRPr="005A27BC" w:rsidRDefault="00566102" w:rsidP="00CE3E6C">
            <w:pPr>
              <w:rPr>
                <w:sz w:val="18"/>
                <w:lang w:val="bg-BG"/>
              </w:rPr>
            </w:pPr>
          </w:p>
        </w:tc>
      </w:tr>
      <w:tr w:rsidR="00566102" w:rsidRPr="005A27BC" w14:paraId="4F474E4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4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4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42" w14:textId="77777777" w:rsidR="00566102" w:rsidRPr="005A27BC" w:rsidRDefault="00566102" w:rsidP="00CE3E6C">
            <w:pPr>
              <w:rPr>
                <w:sz w:val="18"/>
                <w:lang w:val="bg-BG"/>
              </w:rPr>
            </w:pPr>
            <w:r w:rsidRPr="005A27BC">
              <w:rPr>
                <w:sz w:val="18"/>
                <w:lang w:val="bg-BG"/>
              </w:rPr>
              <w:t>Осветяване в мрак: до 150м</w:t>
            </w:r>
          </w:p>
        </w:tc>
        <w:tc>
          <w:tcPr>
            <w:tcW w:w="2063" w:type="dxa"/>
            <w:vMerge/>
            <w:tcBorders>
              <w:top w:val="nil"/>
              <w:left w:val="single" w:sz="4" w:space="0" w:color="auto"/>
              <w:bottom w:val="single" w:sz="4" w:space="0" w:color="auto"/>
              <w:right w:val="single" w:sz="4" w:space="0" w:color="auto"/>
            </w:tcBorders>
            <w:vAlign w:val="center"/>
            <w:hideMark/>
          </w:tcPr>
          <w:p w14:paraId="4F474E4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44" w14:textId="77777777" w:rsidR="00566102" w:rsidRPr="005A27BC" w:rsidRDefault="00566102" w:rsidP="00CE3E6C">
            <w:pPr>
              <w:rPr>
                <w:sz w:val="18"/>
                <w:lang w:val="bg-BG"/>
              </w:rPr>
            </w:pPr>
          </w:p>
        </w:tc>
      </w:tr>
      <w:tr w:rsidR="00566102" w:rsidRPr="005A27BC" w14:paraId="4F474E4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4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4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48"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4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4A" w14:textId="77777777" w:rsidR="00566102" w:rsidRPr="005A27BC" w:rsidRDefault="00566102" w:rsidP="00CE3E6C">
            <w:pPr>
              <w:rPr>
                <w:sz w:val="18"/>
                <w:lang w:val="bg-BG"/>
              </w:rPr>
            </w:pPr>
          </w:p>
        </w:tc>
      </w:tr>
      <w:tr w:rsidR="00566102" w:rsidRPr="005A27BC" w14:paraId="4F474E5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4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4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4E"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E4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50" w14:textId="77777777" w:rsidR="00566102" w:rsidRPr="005A27BC" w:rsidRDefault="00566102" w:rsidP="00CE3E6C">
            <w:pPr>
              <w:rPr>
                <w:sz w:val="18"/>
                <w:lang w:val="bg-BG"/>
              </w:rPr>
            </w:pPr>
          </w:p>
        </w:tc>
      </w:tr>
      <w:tr w:rsidR="00566102" w:rsidRPr="005A27BC" w14:paraId="4F474E5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5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5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54" w14:textId="77777777" w:rsidR="00566102" w:rsidRPr="005A27BC" w:rsidRDefault="00566102" w:rsidP="00CE3E6C">
            <w:pPr>
              <w:rPr>
                <w:sz w:val="18"/>
                <w:lang w:val="bg-BG"/>
              </w:rPr>
            </w:pPr>
            <w:r w:rsidRPr="005A27BC">
              <w:rPr>
                <w:sz w:val="18"/>
                <w:lang w:val="bg-BG"/>
              </w:rPr>
              <w:t>3D DNR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5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56" w14:textId="77777777" w:rsidR="00566102" w:rsidRPr="005A27BC" w:rsidRDefault="00566102" w:rsidP="00CE3E6C">
            <w:pPr>
              <w:rPr>
                <w:sz w:val="18"/>
                <w:lang w:val="bg-BG"/>
              </w:rPr>
            </w:pPr>
          </w:p>
        </w:tc>
      </w:tr>
      <w:tr w:rsidR="00566102" w:rsidRPr="005A27BC" w14:paraId="4F474E5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5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5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5A" w14:textId="77777777" w:rsidR="00566102" w:rsidRPr="005A27BC" w:rsidRDefault="00566102" w:rsidP="00CE3E6C">
            <w:pPr>
              <w:rPr>
                <w:sz w:val="18"/>
                <w:lang w:val="bg-BG"/>
              </w:rPr>
            </w:pPr>
            <w:r w:rsidRPr="005A27BC">
              <w:rPr>
                <w:sz w:val="18"/>
              </w:rPr>
              <w:t>DWDR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5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5C" w14:textId="77777777" w:rsidR="00566102" w:rsidRPr="005A27BC" w:rsidRDefault="00566102" w:rsidP="00CE3E6C">
            <w:pPr>
              <w:rPr>
                <w:sz w:val="18"/>
                <w:lang w:val="bg-BG"/>
              </w:rPr>
            </w:pPr>
          </w:p>
        </w:tc>
      </w:tr>
      <w:tr w:rsidR="00566102" w:rsidRPr="005A27BC" w14:paraId="4F474E6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5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5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60" w14:textId="77777777" w:rsidR="00566102" w:rsidRPr="005A27BC" w:rsidRDefault="00566102" w:rsidP="00CE3E6C">
            <w:pPr>
              <w:rPr>
                <w:sz w:val="18"/>
                <w:lang w:val="bg-BG"/>
              </w:rPr>
            </w:pPr>
            <w:r w:rsidRPr="005A27BC">
              <w:rPr>
                <w:sz w:val="18"/>
                <w:lang w:val="bg-BG"/>
              </w:rPr>
              <w:t>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E6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62" w14:textId="77777777" w:rsidR="00566102" w:rsidRPr="005A27BC" w:rsidRDefault="00566102" w:rsidP="00CE3E6C">
            <w:pPr>
              <w:rPr>
                <w:sz w:val="18"/>
                <w:lang w:val="bg-BG"/>
              </w:rPr>
            </w:pPr>
          </w:p>
        </w:tc>
      </w:tr>
      <w:tr w:rsidR="00566102" w:rsidRPr="005A27BC" w14:paraId="4F474E69"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E6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6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66" w14:textId="77777777" w:rsidR="00566102" w:rsidRPr="005A27BC" w:rsidRDefault="00566102" w:rsidP="00CE3E6C">
            <w:pPr>
              <w:rPr>
                <w:sz w:val="18"/>
                <w:lang w:val="bg-BG"/>
              </w:rPr>
            </w:pPr>
            <w:r w:rsidRPr="005A27BC">
              <w:rPr>
                <w:sz w:val="18"/>
                <w:lang w:val="bg-BG"/>
              </w:rPr>
              <w:t>Работна температура -25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E6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68" w14:textId="77777777" w:rsidR="00566102" w:rsidRPr="005A27BC" w:rsidRDefault="00566102" w:rsidP="00CE3E6C">
            <w:pPr>
              <w:rPr>
                <w:sz w:val="18"/>
                <w:lang w:val="bg-BG"/>
              </w:rPr>
            </w:pPr>
          </w:p>
        </w:tc>
      </w:tr>
      <w:tr w:rsidR="00566102" w:rsidRPr="005A27BC" w14:paraId="4F474E6F"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E6A" w14:textId="77777777" w:rsidR="00566102" w:rsidRPr="005A27BC" w:rsidRDefault="00566102" w:rsidP="00CE3E6C">
            <w:pPr>
              <w:rPr>
                <w:sz w:val="18"/>
                <w:lang w:val="bg-BG"/>
              </w:rPr>
            </w:pPr>
            <w:r w:rsidRPr="005A27BC">
              <w:rPr>
                <w:sz w:val="18"/>
                <w:lang w:val="bg-BG"/>
              </w:rPr>
              <w:t>88</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E6B" w14:textId="77777777" w:rsidR="00566102" w:rsidRPr="005A27BC" w:rsidRDefault="00566102" w:rsidP="00CE3E6C">
            <w:pPr>
              <w:rPr>
                <w:sz w:val="18"/>
                <w:lang w:val="bg-BG"/>
              </w:rPr>
            </w:pPr>
            <w:r w:rsidRPr="005A27BC">
              <w:rPr>
                <w:sz w:val="18"/>
                <w:lang w:val="ru-RU"/>
              </w:rPr>
              <w:t>Мрежова PTZ IP камера 2 Mpx с 30Х увеличение</w:t>
            </w:r>
          </w:p>
        </w:tc>
        <w:tc>
          <w:tcPr>
            <w:tcW w:w="2693" w:type="dxa"/>
            <w:tcBorders>
              <w:top w:val="nil"/>
              <w:left w:val="nil"/>
              <w:bottom w:val="single" w:sz="4" w:space="0" w:color="auto"/>
              <w:right w:val="single" w:sz="4" w:space="0" w:color="auto"/>
            </w:tcBorders>
            <w:shd w:val="clear" w:color="auto" w:fill="auto"/>
            <w:vAlign w:val="center"/>
            <w:hideMark/>
          </w:tcPr>
          <w:p w14:paraId="4F474E6C" w14:textId="77777777" w:rsidR="00566102" w:rsidRPr="005A27BC" w:rsidRDefault="00566102" w:rsidP="00CE3E6C">
            <w:pPr>
              <w:rPr>
                <w:sz w:val="18"/>
                <w:lang w:val="bg-BG"/>
              </w:rPr>
            </w:pPr>
            <w:r w:rsidRPr="005A27BC">
              <w:rPr>
                <w:sz w:val="18"/>
                <w:lang w:val="ru-RU"/>
              </w:rPr>
              <w:t>Разделителна способност 1920×1080 @ 25 кадъра/с</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6D"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6E" w14:textId="77777777" w:rsidR="00566102" w:rsidRPr="005A27BC" w:rsidRDefault="00566102" w:rsidP="00CE3E6C">
            <w:pPr>
              <w:rPr>
                <w:sz w:val="18"/>
                <w:lang w:val="bg-BG"/>
              </w:rPr>
            </w:pPr>
            <w:r w:rsidRPr="005A27BC">
              <w:rPr>
                <w:sz w:val="18"/>
              </w:rPr>
              <w:t> </w:t>
            </w:r>
          </w:p>
        </w:tc>
      </w:tr>
      <w:tr w:rsidR="00566102" w:rsidRPr="005A27BC" w14:paraId="4F474E7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7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7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72" w14:textId="77777777" w:rsidR="00566102" w:rsidRPr="005A27BC" w:rsidRDefault="00566102" w:rsidP="00CE3E6C">
            <w:pPr>
              <w:rPr>
                <w:sz w:val="18"/>
                <w:lang w:val="bg-BG"/>
              </w:rPr>
            </w:pPr>
            <w:r w:rsidRPr="005A27BC">
              <w:rPr>
                <w:sz w:val="18"/>
                <w:lang w:val="bg-BG"/>
              </w:rPr>
              <w:t>Оптично увеличение: 30X</w:t>
            </w:r>
          </w:p>
        </w:tc>
        <w:tc>
          <w:tcPr>
            <w:tcW w:w="2063" w:type="dxa"/>
            <w:vMerge/>
            <w:tcBorders>
              <w:top w:val="nil"/>
              <w:left w:val="single" w:sz="4" w:space="0" w:color="auto"/>
              <w:bottom w:val="single" w:sz="4" w:space="0" w:color="auto"/>
              <w:right w:val="single" w:sz="4" w:space="0" w:color="auto"/>
            </w:tcBorders>
            <w:vAlign w:val="center"/>
            <w:hideMark/>
          </w:tcPr>
          <w:p w14:paraId="4F474E7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74" w14:textId="77777777" w:rsidR="00566102" w:rsidRPr="005A27BC" w:rsidRDefault="00566102" w:rsidP="00CE3E6C">
            <w:pPr>
              <w:rPr>
                <w:sz w:val="18"/>
                <w:lang w:val="bg-BG"/>
              </w:rPr>
            </w:pPr>
          </w:p>
        </w:tc>
      </w:tr>
      <w:tr w:rsidR="00566102" w:rsidRPr="005A27BC" w14:paraId="4F474E7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7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7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78" w14:textId="77777777" w:rsidR="00566102" w:rsidRPr="005A27BC" w:rsidRDefault="00566102" w:rsidP="00CE3E6C">
            <w:pPr>
              <w:rPr>
                <w:sz w:val="18"/>
                <w:lang w:val="bg-BG"/>
              </w:rPr>
            </w:pPr>
            <w:r w:rsidRPr="005A27BC">
              <w:rPr>
                <w:sz w:val="18"/>
                <w:lang w:val="bg-BG"/>
              </w:rPr>
              <w:t>Цифрово увеличение: 16X</w:t>
            </w:r>
          </w:p>
        </w:tc>
        <w:tc>
          <w:tcPr>
            <w:tcW w:w="2063" w:type="dxa"/>
            <w:vMerge/>
            <w:tcBorders>
              <w:top w:val="nil"/>
              <w:left w:val="single" w:sz="4" w:space="0" w:color="auto"/>
              <w:bottom w:val="single" w:sz="4" w:space="0" w:color="auto"/>
              <w:right w:val="single" w:sz="4" w:space="0" w:color="auto"/>
            </w:tcBorders>
            <w:vAlign w:val="center"/>
            <w:hideMark/>
          </w:tcPr>
          <w:p w14:paraId="4F474E7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7A" w14:textId="77777777" w:rsidR="00566102" w:rsidRPr="005A27BC" w:rsidRDefault="00566102" w:rsidP="00CE3E6C">
            <w:pPr>
              <w:rPr>
                <w:sz w:val="18"/>
                <w:lang w:val="bg-BG"/>
              </w:rPr>
            </w:pPr>
          </w:p>
        </w:tc>
      </w:tr>
      <w:tr w:rsidR="00566102" w:rsidRPr="005A27BC" w14:paraId="4F474E8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7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7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7E" w14:textId="77777777" w:rsidR="00566102" w:rsidRPr="005A27BC" w:rsidRDefault="00566102" w:rsidP="00CE3E6C">
            <w:pPr>
              <w:rPr>
                <w:sz w:val="18"/>
                <w:lang w:val="bg-BG"/>
              </w:rPr>
            </w:pPr>
            <w:r w:rsidRPr="005A27BC">
              <w:rPr>
                <w:sz w:val="18"/>
                <w:lang w:val="bg-BG"/>
              </w:rPr>
              <w:t>Осветяване в мрак: до 120м</w:t>
            </w:r>
          </w:p>
        </w:tc>
        <w:tc>
          <w:tcPr>
            <w:tcW w:w="2063" w:type="dxa"/>
            <w:vMerge/>
            <w:tcBorders>
              <w:top w:val="nil"/>
              <w:left w:val="single" w:sz="4" w:space="0" w:color="auto"/>
              <w:bottom w:val="single" w:sz="4" w:space="0" w:color="auto"/>
              <w:right w:val="single" w:sz="4" w:space="0" w:color="auto"/>
            </w:tcBorders>
            <w:vAlign w:val="center"/>
            <w:hideMark/>
          </w:tcPr>
          <w:p w14:paraId="4F474E7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80" w14:textId="77777777" w:rsidR="00566102" w:rsidRPr="005A27BC" w:rsidRDefault="00566102" w:rsidP="00CE3E6C">
            <w:pPr>
              <w:rPr>
                <w:sz w:val="18"/>
                <w:lang w:val="bg-BG"/>
              </w:rPr>
            </w:pPr>
          </w:p>
        </w:tc>
      </w:tr>
      <w:tr w:rsidR="00566102" w:rsidRPr="005A27BC" w14:paraId="4F474E8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8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8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84"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8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86" w14:textId="77777777" w:rsidR="00566102" w:rsidRPr="005A27BC" w:rsidRDefault="00566102" w:rsidP="00CE3E6C">
            <w:pPr>
              <w:rPr>
                <w:sz w:val="18"/>
                <w:lang w:val="bg-BG"/>
              </w:rPr>
            </w:pPr>
          </w:p>
        </w:tc>
      </w:tr>
      <w:tr w:rsidR="00566102" w:rsidRPr="005A27BC" w14:paraId="4F474E8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E8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8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8A" w14:textId="77777777" w:rsidR="00566102" w:rsidRPr="005A27BC" w:rsidRDefault="00566102" w:rsidP="00CE3E6C">
            <w:pPr>
              <w:rPr>
                <w:sz w:val="18"/>
                <w:lang w:val="bg-BG"/>
              </w:rPr>
            </w:pPr>
            <w:r w:rsidRPr="005A27BC">
              <w:rPr>
                <w:sz w:val="18"/>
                <w:lang w:val="bg-BG"/>
              </w:rPr>
              <w:t>функция "Автоматично проследяване"</w:t>
            </w:r>
          </w:p>
        </w:tc>
        <w:tc>
          <w:tcPr>
            <w:tcW w:w="2063" w:type="dxa"/>
            <w:vMerge/>
            <w:tcBorders>
              <w:top w:val="nil"/>
              <w:left w:val="single" w:sz="4" w:space="0" w:color="auto"/>
              <w:bottom w:val="single" w:sz="4" w:space="0" w:color="auto"/>
              <w:right w:val="single" w:sz="4" w:space="0" w:color="auto"/>
            </w:tcBorders>
            <w:vAlign w:val="center"/>
            <w:hideMark/>
          </w:tcPr>
          <w:p w14:paraId="4F474E8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8C" w14:textId="77777777" w:rsidR="00566102" w:rsidRPr="005A27BC" w:rsidRDefault="00566102" w:rsidP="00CE3E6C">
            <w:pPr>
              <w:rPr>
                <w:sz w:val="18"/>
                <w:lang w:val="bg-BG"/>
              </w:rPr>
            </w:pPr>
          </w:p>
        </w:tc>
      </w:tr>
      <w:tr w:rsidR="00566102" w:rsidRPr="005A27BC" w14:paraId="4F474E9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8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8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90"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E9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92" w14:textId="77777777" w:rsidR="00566102" w:rsidRPr="005A27BC" w:rsidRDefault="00566102" w:rsidP="00CE3E6C">
            <w:pPr>
              <w:rPr>
                <w:sz w:val="18"/>
                <w:lang w:val="bg-BG"/>
              </w:rPr>
            </w:pPr>
          </w:p>
        </w:tc>
      </w:tr>
      <w:tr w:rsidR="00566102" w:rsidRPr="005A27BC" w14:paraId="4F474E9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9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9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96" w14:textId="77777777" w:rsidR="00566102" w:rsidRPr="005A27BC" w:rsidRDefault="00566102" w:rsidP="00CE3E6C">
            <w:pPr>
              <w:rPr>
                <w:sz w:val="18"/>
                <w:lang w:val="bg-BG"/>
              </w:rPr>
            </w:pPr>
            <w:r w:rsidRPr="005A27BC">
              <w:rPr>
                <w:sz w:val="18"/>
                <w:lang w:val="bg-BG"/>
              </w:rPr>
              <w:t>3D DNR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9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98" w14:textId="77777777" w:rsidR="00566102" w:rsidRPr="005A27BC" w:rsidRDefault="00566102" w:rsidP="00CE3E6C">
            <w:pPr>
              <w:rPr>
                <w:sz w:val="18"/>
                <w:lang w:val="bg-BG"/>
              </w:rPr>
            </w:pPr>
          </w:p>
        </w:tc>
      </w:tr>
      <w:tr w:rsidR="00566102" w:rsidRPr="005A27BC" w14:paraId="4F474E9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9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9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9C" w14:textId="77777777" w:rsidR="00566102" w:rsidRPr="005A27BC" w:rsidRDefault="00566102" w:rsidP="00CE3E6C">
            <w:pPr>
              <w:rPr>
                <w:sz w:val="18"/>
                <w:lang w:val="bg-BG"/>
              </w:rPr>
            </w:pPr>
            <w:r w:rsidRPr="005A27BC">
              <w:rPr>
                <w:sz w:val="18"/>
              </w:rPr>
              <w:t>DWDR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9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9E" w14:textId="77777777" w:rsidR="00566102" w:rsidRPr="005A27BC" w:rsidRDefault="00566102" w:rsidP="00CE3E6C">
            <w:pPr>
              <w:rPr>
                <w:sz w:val="18"/>
                <w:lang w:val="bg-BG"/>
              </w:rPr>
            </w:pPr>
          </w:p>
        </w:tc>
      </w:tr>
      <w:tr w:rsidR="00566102" w:rsidRPr="005A27BC" w14:paraId="4F474EA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A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A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A2" w14:textId="77777777" w:rsidR="00566102" w:rsidRPr="005A27BC" w:rsidRDefault="00566102" w:rsidP="00CE3E6C">
            <w:pPr>
              <w:rPr>
                <w:sz w:val="18"/>
                <w:lang w:val="bg-BG"/>
              </w:rPr>
            </w:pPr>
            <w:r w:rsidRPr="005A27BC">
              <w:rPr>
                <w:sz w:val="18"/>
                <w:lang w:val="bg-BG"/>
              </w:rPr>
              <w:t>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EA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A4" w14:textId="77777777" w:rsidR="00566102" w:rsidRPr="005A27BC" w:rsidRDefault="00566102" w:rsidP="00CE3E6C">
            <w:pPr>
              <w:rPr>
                <w:sz w:val="18"/>
                <w:lang w:val="bg-BG"/>
              </w:rPr>
            </w:pPr>
          </w:p>
        </w:tc>
      </w:tr>
      <w:tr w:rsidR="00566102" w:rsidRPr="005A27BC" w14:paraId="4F474EAB"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EA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A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A8" w14:textId="77777777" w:rsidR="00566102" w:rsidRPr="005A27BC" w:rsidRDefault="00566102" w:rsidP="00CE3E6C">
            <w:pPr>
              <w:rPr>
                <w:sz w:val="18"/>
                <w:lang w:val="bg-BG"/>
              </w:rPr>
            </w:pPr>
            <w:r w:rsidRPr="005A27BC">
              <w:rPr>
                <w:sz w:val="18"/>
                <w:lang w:val="bg-BG"/>
              </w:rPr>
              <w:t>Работна температура -25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EA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AA" w14:textId="77777777" w:rsidR="00566102" w:rsidRPr="005A27BC" w:rsidRDefault="00566102" w:rsidP="00CE3E6C">
            <w:pPr>
              <w:rPr>
                <w:sz w:val="18"/>
                <w:lang w:val="bg-BG"/>
              </w:rPr>
            </w:pPr>
          </w:p>
        </w:tc>
      </w:tr>
      <w:tr w:rsidR="00566102" w:rsidRPr="005A27BC" w14:paraId="4F474EB1"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EAC" w14:textId="77777777" w:rsidR="00566102" w:rsidRPr="005A27BC" w:rsidRDefault="00566102" w:rsidP="00CE3E6C">
            <w:pPr>
              <w:rPr>
                <w:sz w:val="18"/>
                <w:lang w:val="bg-BG"/>
              </w:rPr>
            </w:pPr>
            <w:r w:rsidRPr="005A27BC">
              <w:rPr>
                <w:sz w:val="18"/>
                <w:lang w:val="bg-BG"/>
              </w:rPr>
              <w:t>89</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EAD" w14:textId="77777777" w:rsidR="00566102" w:rsidRPr="005A27BC" w:rsidRDefault="00566102" w:rsidP="00CE3E6C">
            <w:pPr>
              <w:rPr>
                <w:sz w:val="18"/>
                <w:lang w:val="bg-BG"/>
              </w:rPr>
            </w:pPr>
            <w:r w:rsidRPr="005A27BC">
              <w:rPr>
                <w:sz w:val="18"/>
                <w:lang w:val="bg-BG"/>
              </w:rPr>
              <w:t xml:space="preserve">Мрежова </w:t>
            </w:r>
            <w:r w:rsidRPr="005A27BC">
              <w:rPr>
                <w:sz w:val="18"/>
              </w:rPr>
              <w:t>PTZ</w:t>
            </w:r>
            <w:r w:rsidRPr="005A27BC">
              <w:rPr>
                <w:sz w:val="18"/>
                <w:lang w:val="bg-BG"/>
              </w:rPr>
              <w:t xml:space="preserve"> </w:t>
            </w:r>
            <w:r w:rsidRPr="005A27BC">
              <w:rPr>
                <w:sz w:val="18"/>
              </w:rPr>
              <w:t>IP</w:t>
            </w:r>
            <w:r w:rsidRPr="005A27BC">
              <w:rPr>
                <w:sz w:val="18"/>
                <w:lang w:val="bg-BG"/>
              </w:rPr>
              <w:t xml:space="preserve"> камера 2 </w:t>
            </w:r>
            <w:r w:rsidRPr="005A27BC">
              <w:rPr>
                <w:sz w:val="18"/>
              </w:rPr>
              <w:t>Mpx</w:t>
            </w:r>
            <w:r w:rsidRPr="005A27BC">
              <w:rPr>
                <w:sz w:val="18"/>
                <w:lang w:val="bg-BG"/>
              </w:rPr>
              <w:t xml:space="preserve"> до 200м </w:t>
            </w:r>
            <w:r w:rsidRPr="005A27BC">
              <w:rPr>
                <w:sz w:val="18"/>
              </w:rPr>
              <w:t>IR</w:t>
            </w:r>
            <w:r w:rsidRPr="005A27BC">
              <w:rPr>
                <w:sz w:val="18"/>
                <w:lang w:val="bg-BG"/>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474EAE" w14:textId="77777777" w:rsidR="00566102" w:rsidRPr="005A27BC" w:rsidRDefault="00566102" w:rsidP="00CE3E6C">
            <w:pPr>
              <w:rPr>
                <w:sz w:val="18"/>
                <w:lang w:val="bg-BG"/>
              </w:rPr>
            </w:pPr>
            <w:r w:rsidRPr="005A27BC">
              <w:rPr>
                <w:sz w:val="18"/>
                <w:lang w:val="ru-RU"/>
              </w:rPr>
              <w:t>Разделителна способност 1920×1080 @ 25 кадъра/с</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AF"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B0" w14:textId="77777777" w:rsidR="00566102" w:rsidRPr="005A27BC" w:rsidRDefault="00566102" w:rsidP="00CE3E6C">
            <w:pPr>
              <w:rPr>
                <w:sz w:val="18"/>
                <w:lang w:val="bg-BG"/>
              </w:rPr>
            </w:pPr>
            <w:r w:rsidRPr="005A27BC">
              <w:rPr>
                <w:sz w:val="18"/>
              </w:rPr>
              <w:t> </w:t>
            </w:r>
          </w:p>
        </w:tc>
      </w:tr>
      <w:tr w:rsidR="00566102" w:rsidRPr="005A27BC" w14:paraId="4F474EB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B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B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B4" w14:textId="77777777" w:rsidR="00566102" w:rsidRPr="005A27BC" w:rsidRDefault="00566102" w:rsidP="00CE3E6C">
            <w:pPr>
              <w:rPr>
                <w:sz w:val="18"/>
                <w:lang w:val="bg-BG"/>
              </w:rPr>
            </w:pPr>
            <w:r w:rsidRPr="005A27BC">
              <w:rPr>
                <w:sz w:val="18"/>
                <w:lang w:val="bg-BG"/>
              </w:rPr>
              <w:t>Оптично увеличение: 23X</w:t>
            </w:r>
          </w:p>
        </w:tc>
        <w:tc>
          <w:tcPr>
            <w:tcW w:w="2063" w:type="dxa"/>
            <w:vMerge/>
            <w:tcBorders>
              <w:top w:val="nil"/>
              <w:left w:val="single" w:sz="4" w:space="0" w:color="auto"/>
              <w:bottom w:val="single" w:sz="4" w:space="0" w:color="auto"/>
              <w:right w:val="single" w:sz="4" w:space="0" w:color="auto"/>
            </w:tcBorders>
            <w:vAlign w:val="center"/>
            <w:hideMark/>
          </w:tcPr>
          <w:p w14:paraId="4F474EB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B6" w14:textId="77777777" w:rsidR="00566102" w:rsidRPr="005A27BC" w:rsidRDefault="00566102" w:rsidP="00CE3E6C">
            <w:pPr>
              <w:rPr>
                <w:sz w:val="18"/>
                <w:lang w:val="bg-BG"/>
              </w:rPr>
            </w:pPr>
          </w:p>
        </w:tc>
      </w:tr>
      <w:tr w:rsidR="00566102" w:rsidRPr="005A27BC" w14:paraId="4F474EB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B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B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BA" w14:textId="77777777" w:rsidR="00566102" w:rsidRPr="005A27BC" w:rsidRDefault="00566102" w:rsidP="00CE3E6C">
            <w:pPr>
              <w:rPr>
                <w:sz w:val="18"/>
                <w:lang w:val="bg-BG"/>
              </w:rPr>
            </w:pPr>
            <w:r w:rsidRPr="005A27BC">
              <w:rPr>
                <w:sz w:val="18"/>
                <w:lang w:val="bg-BG"/>
              </w:rPr>
              <w:t>Цифрово увеличение: 16X</w:t>
            </w:r>
          </w:p>
        </w:tc>
        <w:tc>
          <w:tcPr>
            <w:tcW w:w="2063" w:type="dxa"/>
            <w:vMerge/>
            <w:tcBorders>
              <w:top w:val="nil"/>
              <w:left w:val="single" w:sz="4" w:space="0" w:color="auto"/>
              <w:bottom w:val="single" w:sz="4" w:space="0" w:color="auto"/>
              <w:right w:val="single" w:sz="4" w:space="0" w:color="auto"/>
            </w:tcBorders>
            <w:vAlign w:val="center"/>
            <w:hideMark/>
          </w:tcPr>
          <w:p w14:paraId="4F474EB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BC" w14:textId="77777777" w:rsidR="00566102" w:rsidRPr="005A27BC" w:rsidRDefault="00566102" w:rsidP="00CE3E6C">
            <w:pPr>
              <w:rPr>
                <w:sz w:val="18"/>
                <w:lang w:val="bg-BG"/>
              </w:rPr>
            </w:pPr>
          </w:p>
        </w:tc>
      </w:tr>
      <w:tr w:rsidR="00566102" w:rsidRPr="005A27BC" w14:paraId="4F474EC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B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B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C0" w14:textId="77777777" w:rsidR="00566102" w:rsidRPr="005A27BC" w:rsidRDefault="00566102" w:rsidP="00CE3E6C">
            <w:pPr>
              <w:rPr>
                <w:sz w:val="18"/>
                <w:lang w:val="bg-BG"/>
              </w:rPr>
            </w:pPr>
            <w:r w:rsidRPr="005A27BC">
              <w:rPr>
                <w:sz w:val="18"/>
                <w:lang w:val="bg-BG"/>
              </w:rPr>
              <w:t>Осветяване в мрак: до 200м</w:t>
            </w:r>
          </w:p>
        </w:tc>
        <w:tc>
          <w:tcPr>
            <w:tcW w:w="2063" w:type="dxa"/>
            <w:vMerge/>
            <w:tcBorders>
              <w:top w:val="nil"/>
              <w:left w:val="single" w:sz="4" w:space="0" w:color="auto"/>
              <w:bottom w:val="single" w:sz="4" w:space="0" w:color="auto"/>
              <w:right w:val="single" w:sz="4" w:space="0" w:color="auto"/>
            </w:tcBorders>
            <w:vAlign w:val="center"/>
            <w:hideMark/>
          </w:tcPr>
          <w:p w14:paraId="4F474EC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C2" w14:textId="77777777" w:rsidR="00566102" w:rsidRPr="005A27BC" w:rsidRDefault="00566102" w:rsidP="00CE3E6C">
            <w:pPr>
              <w:rPr>
                <w:sz w:val="18"/>
                <w:lang w:val="bg-BG"/>
              </w:rPr>
            </w:pPr>
          </w:p>
        </w:tc>
      </w:tr>
      <w:tr w:rsidR="00566102" w:rsidRPr="005A27BC" w14:paraId="4F474EC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C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C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C6" w14:textId="77777777" w:rsidR="00566102" w:rsidRPr="005A27BC" w:rsidRDefault="00566102" w:rsidP="00CE3E6C">
            <w:pPr>
              <w:rPr>
                <w:sz w:val="18"/>
                <w:lang w:val="bg-BG"/>
              </w:rPr>
            </w:pPr>
            <w:r w:rsidRPr="005A27BC">
              <w:rPr>
                <w:sz w:val="18"/>
                <w:lang w:val="bg-BG"/>
              </w:rPr>
              <w:t>механичен IR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C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C8" w14:textId="77777777" w:rsidR="00566102" w:rsidRPr="005A27BC" w:rsidRDefault="00566102" w:rsidP="00CE3E6C">
            <w:pPr>
              <w:rPr>
                <w:sz w:val="18"/>
                <w:lang w:val="bg-BG"/>
              </w:rPr>
            </w:pPr>
          </w:p>
        </w:tc>
      </w:tr>
      <w:tr w:rsidR="00566102" w:rsidRPr="005A27BC" w14:paraId="4F474EC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C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C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CC" w14:textId="77777777" w:rsidR="00566102" w:rsidRPr="005A27BC" w:rsidRDefault="00566102" w:rsidP="00CE3E6C">
            <w:pPr>
              <w:rPr>
                <w:sz w:val="18"/>
                <w:lang w:val="bg-BG"/>
              </w:rPr>
            </w:pPr>
            <w:r w:rsidRPr="005A27BC">
              <w:rPr>
                <w:sz w:val="18"/>
              </w:rPr>
              <w:t>H264 компресия</w:t>
            </w:r>
          </w:p>
        </w:tc>
        <w:tc>
          <w:tcPr>
            <w:tcW w:w="2063" w:type="dxa"/>
            <w:vMerge/>
            <w:tcBorders>
              <w:top w:val="nil"/>
              <w:left w:val="single" w:sz="4" w:space="0" w:color="auto"/>
              <w:bottom w:val="single" w:sz="4" w:space="0" w:color="auto"/>
              <w:right w:val="single" w:sz="4" w:space="0" w:color="auto"/>
            </w:tcBorders>
            <w:vAlign w:val="center"/>
            <w:hideMark/>
          </w:tcPr>
          <w:p w14:paraId="4F474EC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CE" w14:textId="77777777" w:rsidR="00566102" w:rsidRPr="005A27BC" w:rsidRDefault="00566102" w:rsidP="00CE3E6C">
            <w:pPr>
              <w:rPr>
                <w:sz w:val="18"/>
                <w:lang w:val="bg-BG"/>
              </w:rPr>
            </w:pPr>
          </w:p>
        </w:tc>
      </w:tr>
      <w:tr w:rsidR="00566102" w:rsidRPr="005A27BC" w14:paraId="4F474ED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D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D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D2" w14:textId="77777777" w:rsidR="00566102" w:rsidRPr="005A27BC" w:rsidRDefault="00566102" w:rsidP="00CE3E6C">
            <w:pPr>
              <w:rPr>
                <w:sz w:val="18"/>
                <w:lang w:val="bg-BG"/>
              </w:rPr>
            </w:pPr>
            <w:r w:rsidRPr="005A27BC">
              <w:rPr>
                <w:sz w:val="18"/>
                <w:lang w:val="bg-BG"/>
              </w:rPr>
              <w:t>3D DNR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D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D4" w14:textId="77777777" w:rsidR="00566102" w:rsidRPr="005A27BC" w:rsidRDefault="00566102" w:rsidP="00CE3E6C">
            <w:pPr>
              <w:rPr>
                <w:sz w:val="18"/>
                <w:lang w:val="bg-BG"/>
              </w:rPr>
            </w:pPr>
          </w:p>
        </w:tc>
      </w:tr>
      <w:tr w:rsidR="00566102" w:rsidRPr="005A27BC" w14:paraId="4F474ED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D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D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D8" w14:textId="77777777" w:rsidR="00566102" w:rsidRPr="005A27BC" w:rsidRDefault="00566102" w:rsidP="00CE3E6C">
            <w:pPr>
              <w:rPr>
                <w:sz w:val="18"/>
                <w:lang w:val="bg-BG"/>
              </w:rPr>
            </w:pPr>
            <w:r w:rsidRPr="005A27BC">
              <w:rPr>
                <w:sz w:val="18"/>
              </w:rPr>
              <w:t>DWDR филтър</w:t>
            </w:r>
          </w:p>
        </w:tc>
        <w:tc>
          <w:tcPr>
            <w:tcW w:w="2063" w:type="dxa"/>
            <w:vMerge/>
            <w:tcBorders>
              <w:top w:val="nil"/>
              <w:left w:val="single" w:sz="4" w:space="0" w:color="auto"/>
              <w:bottom w:val="single" w:sz="4" w:space="0" w:color="auto"/>
              <w:right w:val="single" w:sz="4" w:space="0" w:color="auto"/>
            </w:tcBorders>
            <w:vAlign w:val="center"/>
            <w:hideMark/>
          </w:tcPr>
          <w:p w14:paraId="4F474ED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DA" w14:textId="77777777" w:rsidR="00566102" w:rsidRPr="005A27BC" w:rsidRDefault="00566102" w:rsidP="00CE3E6C">
            <w:pPr>
              <w:rPr>
                <w:sz w:val="18"/>
                <w:lang w:val="bg-BG"/>
              </w:rPr>
            </w:pPr>
          </w:p>
        </w:tc>
      </w:tr>
      <w:tr w:rsidR="00566102" w:rsidRPr="005A27BC" w14:paraId="4F474EE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D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D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DE" w14:textId="77777777" w:rsidR="00566102" w:rsidRPr="005A27BC" w:rsidRDefault="00566102" w:rsidP="00CE3E6C">
            <w:pPr>
              <w:rPr>
                <w:sz w:val="18"/>
                <w:lang w:val="bg-BG"/>
              </w:rPr>
            </w:pPr>
            <w:r w:rsidRPr="005A27BC">
              <w:rPr>
                <w:sz w:val="18"/>
                <w:lang w:val="bg-BG"/>
              </w:rPr>
              <w:t>За външен монтаж (IP 66)</w:t>
            </w:r>
          </w:p>
        </w:tc>
        <w:tc>
          <w:tcPr>
            <w:tcW w:w="2063" w:type="dxa"/>
            <w:vMerge/>
            <w:tcBorders>
              <w:top w:val="nil"/>
              <w:left w:val="single" w:sz="4" w:space="0" w:color="auto"/>
              <w:bottom w:val="single" w:sz="4" w:space="0" w:color="auto"/>
              <w:right w:val="single" w:sz="4" w:space="0" w:color="auto"/>
            </w:tcBorders>
            <w:vAlign w:val="center"/>
            <w:hideMark/>
          </w:tcPr>
          <w:p w14:paraId="4F474ED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E0" w14:textId="77777777" w:rsidR="00566102" w:rsidRPr="005A27BC" w:rsidRDefault="00566102" w:rsidP="00CE3E6C">
            <w:pPr>
              <w:rPr>
                <w:sz w:val="18"/>
                <w:lang w:val="bg-BG"/>
              </w:rPr>
            </w:pPr>
          </w:p>
        </w:tc>
      </w:tr>
      <w:tr w:rsidR="00566102" w:rsidRPr="005A27BC" w14:paraId="4F474EE7"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EE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E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E4" w14:textId="77777777" w:rsidR="00566102" w:rsidRPr="005A27BC" w:rsidRDefault="00566102" w:rsidP="00CE3E6C">
            <w:pPr>
              <w:rPr>
                <w:sz w:val="18"/>
                <w:lang w:val="bg-BG"/>
              </w:rPr>
            </w:pPr>
            <w:r w:rsidRPr="005A27BC">
              <w:rPr>
                <w:sz w:val="18"/>
                <w:lang w:val="bg-BG"/>
              </w:rPr>
              <w:t>Работна температура -25 до 60 градуса C</w:t>
            </w:r>
          </w:p>
        </w:tc>
        <w:tc>
          <w:tcPr>
            <w:tcW w:w="2063" w:type="dxa"/>
            <w:vMerge/>
            <w:tcBorders>
              <w:top w:val="nil"/>
              <w:left w:val="single" w:sz="4" w:space="0" w:color="auto"/>
              <w:bottom w:val="single" w:sz="4" w:space="0" w:color="auto"/>
              <w:right w:val="single" w:sz="4" w:space="0" w:color="auto"/>
            </w:tcBorders>
            <w:vAlign w:val="center"/>
            <w:hideMark/>
          </w:tcPr>
          <w:p w14:paraId="4F474EE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E6" w14:textId="77777777" w:rsidR="00566102" w:rsidRPr="005A27BC" w:rsidRDefault="00566102" w:rsidP="00CE3E6C">
            <w:pPr>
              <w:rPr>
                <w:sz w:val="18"/>
                <w:lang w:val="bg-BG"/>
              </w:rPr>
            </w:pPr>
          </w:p>
        </w:tc>
      </w:tr>
      <w:tr w:rsidR="00566102" w:rsidRPr="005A27BC" w14:paraId="4F474EED"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EE8" w14:textId="77777777" w:rsidR="00566102" w:rsidRPr="005A27BC" w:rsidRDefault="00566102" w:rsidP="00CE3E6C">
            <w:pPr>
              <w:rPr>
                <w:sz w:val="18"/>
                <w:lang w:val="bg-BG"/>
              </w:rPr>
            </w:pPr>
            <w:r w:rsidRPr="005A27BC">
              <w:rPr>
                <w:sz w:val="18"/>
                <w:lang w:val="bg-BG"/>
              </w:rPr>
              <w:t>90</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EE9" w14:textId="77777777" w:rsidR="00566102" w:rsidRPr="005A27BC" w:rsidRDefault="00566102" w:rsidP="00CE3E6C">
            <w:pPr>
              <w:rPr>
                <w:sz w:val="18"/>
                <w:lang w:val="bg-BG"/>
              </w:rPr>
            </w:pPr>
            <w:r w:rsidRPr="005A27BC">
              <w:rPr>
                <w:sz w:val="18"/>
                <w:lang w:val="ru-RU"/>
              </w:rPr>
              <w:t>16-портов POE управляем мрежов комутатор</w:t>
            </w:r>
          </w:p>
        </w:tc>
        <w:tc>
          <w:tcPr>
            <w:tcW w:w="2693" w:type="dxa"/>
            <w:tcBorders>
              <w:top w:val="nil"/>
              <w:left w:val="nil"/>
              <w:bottom w:val="single" w:sz="4" w:space="0" w:color="auto"/>
              <w:right w:val="single" w:sz="4" w:space="0" w:color="auto"/>
            </w:tcBorders>
            <w:shd w:val="clear" w:color="auto" w:fill="auto"/>
            <w:vAlign w:val="center"/>
            <w:hideMark/>
          </w:tcPr>
          <w:p w14:paraId="4F474EEA" w14:textId="77777777" w:rsidR="00566102" w:rsidRPr="005A27BC" w:rsidRDefault="00566102" w:rsidP="00CE3E6C">
            <w:pPr>
              <w:rPr>
                <w:sz w:val="18"/>
                <w:lang w:val="bg-BG"/>
              </w:rPr>
            </w:pPr>
            <w:r w:rsidRPr="005A27BC">
              <w:rPr>
                <w:sz w:val="18"/>
              </w:rPr>
              <w:t>min 16x10/100 POE + 2x Gigabit Ethernet</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EB"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EEC" w14:textId="77777777" w:rsidR="00566102" w:rsidRPr="005A27BC" w:rsidRDefault="00566102" w:rsidP="00CE3E6C">
            <w:pPr>
              <w:rPr>
                <w:sz w:val="18"/>
                <w:lang w:val="bg-BG"/>
              </w:rPr>
            </w:pPr>
            <w:r w:rsidRPr="005A27BC">
              <w:rPr>
                <w:sz w:val="18"/>
              </w:rPr>
              <w:t> </w:t>
            </w:r>
          </w:p>
        </w:tc>
      </w:tr>
      <w:tr w:rsidR="00566102" w:rsidRPr="005A27BC" w14:paraId="4F474EF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E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E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F0" w14:textId="77777777" w:rsidR="00566102" w:rsidRPr="005A27BC" w:rsidRDefault="00566102" w:rsidP="00CE3E6C">
            <w:pPr>
              <w:rPr>
                <w:sz w:val="18"/>
                <w:lang w:val="bg-BG"/>
              </w:rPr>
            </w:pPr>
            <w:r w:rsidRPr="005A27BC">
              <w:rPr>
                <w:sz w:val="18"/>
                <w:lang w:val="bg-BG"/>
              </w:rPr>
              <w:t>мин. 15.4W на POE порт</w:t>
            </w:r>
          </w:p>
        </w:tc>
        <w:tc>
          <w:tcPr>
            <w:tcW w:w="2063" w:type="dxa"/>
            <w:vMerge/>
            <w:tcBorders>
              <w:top w:val="nil"/>
              <w:left w:val="single" w:sz="4" w:space="0" w:color="auto"/>
              <w:bottom w:val="single" w:sz="4" w:space="0" w:color="auto"/>
              <w:right w:val="single" w:sz="4" w:space="0" w:color="auto"/>
            </w:tcBorders>
            <w:vAlign w:val="center"/>
            <w:hideMark/>
          </w:tcPr>
          <w:p w14:paraId="4F474EF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F2" w14:textId="77777777" w:rsidR="00566102" w:rsidRPr="005A27BC" w:rsidRDefault="00566102" w:rsidP="00CE3E6C">
            <w:pPr>
              <w:rPr>
                <w:sz w:val="18"/>
                <w:lang w:val="bg-BG"/>
              </w:rPr>
            </w:pPr>
          </w:p>
        </w:tc>
      </w:tr>
      <w:tr w:rsidR="00566102" w:rsidRPr="005A27BC" w14:paraId="4F474EF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F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F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F6" w14:textId="77777777" w:rsidR="00566102" w:rsidRPr="005A27BC" w:rsidRDefault="00566102" w:rsidP="00CE3E6C">
            <w:pPr>
              <w:rPr>
                <w:sz w:val="18"/>
                <w:lang w:val="bg-BG"/>
              </w:rPr>
            </w:pPr>
            <w:r w:rsidRPr="005A27BC">
              <w:rPr>
                <w:sz w:val="18"/>
              </w:rPr>
              <w:t>POE бюджет поне 250W</w:t>
            </w:r>
          </w:p>
        </w:tc>
        <w:tc>
          <w:tcPr>
            <w:tcW w:w="2063" w:type="dxa"/>
            <w:vMerge/>
            <w:tcBorders>
              <w:top w:val="nil"/>
              <w:left w:val="single" w:sz="4" w:space="0" w:color="auto"/>
              <w:bottom w:val="single" w:sz="4" w:space="0" w:color="auto"/>
              <w:right w:val="single" w:sz="4" w:space="0" w:color="auto"/>
            </w:tcBorders>
            <w:vAlign w:val="center"/>
            <w:hideMark/>
          </w:tcPr>
          <w:p w14:paraId="4F474EF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F8" w14:textId="77777777" w:rsidR="00566102" w:rsidRPr="005A27BC" w:rsidRDefault="00566102" w:rsidP="00CE3E6C">
            <w:pPr>
              <w:rPr>
                <w:sz w:val="18"/>
                <w:lang w:val="bg-BG"/>
              </w:rPr>
            </w:pPr>
          </w:p>
        </w:tc>
      </w:tr>
      <w:tr w:rsidR="00566102" w:rsidRPr="005A27BC" w14:paraId="4F474EF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EF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EF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EFC" w14:textId="77777777" w:rsidR="00566102" w:rsidRPr="005A27BC" w:rsidRDefault="00566102" w:rsidP="00CE3E6C">
            <w:pPr>
              <w:rPr>
                <w:sz w:val="18"/>
                <w:lang w:val="bg-BG"/>
              </w:rPr>
            </w:pPr>
            <w:r w:rsidRPr="005A27BC">
              <w:rPr>
                <w:sz w:val="18"/>
                <w:lang w:val="bg-BG"/>
              </w:rPr>
              <w:t>за монтиране в 19" шкаф</w:t>
            </w:r>
          </w:p>
        </w:tc>
        <w:tc>
          <w:tcPr>
            <w:tcW w:w="2063" w:type="dxa"/>
            <w:vMerge/>
            <w:tcBorders>
              <w:top w:val="nil"/>
              <w:left w:val="single" w:sz="4" w:space="0" w:color="auto"/>
              <w:bottom w:val="single" w:sz="4" w:space="0" w:color="auto"/>
              <w:right w:val="single" w:sz="4" w:space="0" w:color="auto"/>
            </w:tcBorders>
            <w:vAlign w:val="center"/>
            <w:hideMark/>
          </w:tcPr>
          <w:p w14:paraId="4F474EF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EFE" w14:textId="77777777" w:rsidR="00566102" w:rsidRPr="005A27BC" w:rsidRDefault="00566102" w:rsidP="00CE3E6C">
            <w:pPr>
              <w:rPr>
                <w:sz w:val="18"/>
                <w:lang w:val="bg-BG"/>
              </w:rPr>
            </w:pPr>
          </w:p>
        </w:tc>
      </w:tr>
      <w:tr w:rsidR="00566102" w:rsidRPr="005A27BC" w14:paraId="4F474F0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0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0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02" w14:textId="77777777" w:rsidR="00566102" w:rsidRPr="005A27BC" w:rsidRDefault="00566102" w:rsidP="00CE3E6C">
            <w:pPr>
              <w:rPr>
                <w:sz w:val="18"/>
                <w:lang w:val="bg-BG"/>
              </w:rPr>
            </w:pPr>
            <w:r w:rsidRPr="005A27BC">
              <w:rPr>
                <w:sz w:val="18"/>
                <w:lang w:val="bg-BG"/>
              </w:rPr>
              <w:t>поддръжка на VLAN</w:t>
            </w:r>
          </w:p>
        </w:tc>
        <w:tc>
          <w:tcPr>
            <w:tcW w:w="2063" w:type="dxa"/>
            <w:vMerge/>
            <w:tcBorders>
              <w:top w:val="nil"/>
              <w:left w:val="single" w:sz="4" w:space="0" w:color="auto"/>
              <w:bottom w:val="single" w:sz="4" w:space="0" w:color="auto"/>
              <w:right w:val="single" w:sz="4" w:space="0" w:color="auto"/>
            </w:tcBorders>
            <w:vAlign w:val="center"/>
            <w:hideMark/>
          </w:tcPr>
          <w:p w14:paraId="4F474F0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04" w14:textId="77777777" w:rsidR="00566102" w:rsidRPr="005A27BC" w:rsidRDefault="00566102" w:rsidP="00CE3E6C">
            <w:pPr>
              <w:rPr>
                <w:sz w:val="18"/>
                <w:lang w:val="bg-BG"/>
              </w:rPr>
            </w:pPr>
          </w:p>
        </w:tc>
      </w:tr>
      <w:tr w:rsidR="00566102" w:rsidRPr="005A27BC" w14:paraId="4F474F0B"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06" w14:textId="77777777" w:rsidR="00566102" w:rsidRPr="005A27BC" w:rsidRDefault="00566102" w:rsidP="00CE3E6C">
            <w:pPr>
              <w:rPr>
                <w:sz w:val="18"/>
                <w:lang w:val="bg-BG"/>
              </w:rPr>
            </w:pPr>
            <w:r w:rsidRPr="005A27BC">
              <w:rPr>
                <w:sz w:val="18"/>
                <w:lang w:val="bg-BG"/>
              </w:rPr>
              <w:t>91</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07" w14:textId="77777777" w:rsidR="00566102" w:rsidRPr="005A27BC" w:rsidRDefault="00566102" w:rsidP="00CE3E6C">
            <w:pPr>
              <w:rPr>
                <w:sz w:val="18"/>
                <w:lang w:val="bg-BG"/>
              </w:rPr>
            </w:pPr>
            <w:r w:rsidRPr="005A27BC">
              <w:rPr>
                <w:sz w:val="18"/>
                <w:lang w:val="ru-RU"/>
              </w:rPr>
              <w:t>24-портов POE управляем мрежов комутатор</w:t>
            </w:r>
          </w:p>
        </w:tc>
        <w:tc>
          <w:tcPr>
            <w:tcW w:w="2693" w:type="dxa"/>
            <w:tcBorders>
              <w:top w:val="nil"/>
              <w:left w:val="nil"/>
              <w:bottom w:val="single" w:sz="4" w:space="0" w:color="auto"/>
              <w:right w:val="single" w:sz="4" w:space="0" w:color="auto"/>
            </w:tcBorders>
            <w:shd w:val="clear" w:color="auto" w:fill="auto"/>
            <w:vAlign w:val="center"/>
            <w:hideMark/>
          </w:tcPr>
          <w:p w14:paraId="4F474F08" w14:textId="77777777" w:rsidR="00566102" w:rsidRPr="005A27BC" w:rsidRDefault="00566102" w:rsidP="00CE3E6C">
            <w:pPr>
              <w:rPr>
                <w:sz w:val="18"/>
                <w:lang w:val="bg-BG"/>
              </w:rPr>
            </w:pPr>
            <w:r w:rsidRPr="005A27BC">
              <w:rPr>
                <w:sz w:val="18"/>
              </w:rPr>
              <w:t>min 24x10/100 POE + 2x Gigabit Ethernet</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0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0A" w14:textId="77777777" w:rsidR="00566102" w:rsidRPr="005A27BC" w:rsidRDefault="00566102" w:rsidP="00CE3E6C">
            <w:pPr>
              <w:rPr>
                <w:sz w:val="18"/>
                <w:lang w:val="bg-BG"/>
              </w:rPr>
            </w:pPr>
            <w:r w:rsidRPr="005A27BC">
              <w:rPr>
                <w:sz w:val="18"/>
              </w:rPr>
              <w:t> </w:t>
            </w:r>
          </w:p>
        </w:tc>
      </w:tr>
      <w:tr w:rsidR="00566102" w:rsidRPr="005A27BC" w14:paraId="4F474F1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0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0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0E" w14:textId="77777777" w:rsidR="00566102" w:rsidRPr="005A27BC" w:rsidRDefault="00566102" w:rsidP="00CE3E6C">
            <w:pPr>
              <w:rPr>
                <w:sz w:val="18"/>
                <w:lang w:val="bg-BG"/>
              </w:rPr>
            </w:pPr>
            <w:r w:rsidRPr="005A27BC">
              <w:rPr>
                <w:sz w:val="18"/>
                <w:lang w:val="bg-BG"/>
              </w:rPr>
              <w:t>мин. 15.4W на POE порт</w:t>
            </w:r>
          </w:p>
        </w:tc>
        <w:tc>
          <w:tcPr>
            <w:tcW w:w="2063" w:type="dxa"/>
            <w:vMerge/>
            <w:tcBorders>
              <w:top w:val="nil"/>
              <w:left w:val="single" w:sz="4" w:space="0" w:color="auto"/>
              <w:bottom w:val="single" w:sz="4" w:space="0" w:color="auto"/>
              <w:right w:val="single" w:sz="4" w:space="0" w:color="auto"/>
            </w:tcBorders>
            <w:vAlign w:val="center"/>
            <w:hideMark/>
          </w:tcPr>
          <w:p w14:paraId="4F474F0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10" w14:textId="77777777" w:rsidR="00566102" w:rsidRPr="005A27BC" w:rsidRDefault="00566102" w:rsidP="00CE3E6C">
            <w:pPr>
              <w:rPr>
                <w:sz w:val="18"/>
                <w:lang w:val="bg-BG"/>
              </w:rPr>
            </w:pPr>
          </w:p>
        </w:tc>
      </w:tr>
      <w:tr w:rsidR="00566102" w:rsidRPr="005A27BC" w14:paraId="4F474F1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1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1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14" w14:textId="77777777" w:rsidR="00566102" w:rsidRPr="005A27BC" w:rsidRDefault="00566102" w:rsidP="00CE3E6C">
            <w:pPr>
              <w:rPr>
                <w:sz w:val="18"/>
                <w:lang w:val="bg-BG"/>
              </w:rPr>
            </w:pPr>
            <w:r w:rsidRPr="005A27BC">
              <w:rPr>
                <w:sz w:val="18"/>
              </w:rPr>
              <w:t>POE бюджет поне 250W</w:t>
            </w:r>
          </w:p>
        </w:tc>
        <w:tc>
          <w:tcPr>
            <w:tcW w:w="2063" w:type="dxa"/>
            <w:vMerge/>
            <w:tcBorders>
              <w:top w:val="nil"/>
              <w:left w:val="single" w:sz="4" w:space="0" w:color="auto"/>
              <w:bottom w:val="single" w:sz="4" w:space="0" w:color="auto"/>
              <w:right w:val="single" w:sz="4" w:space="0" w:color="auto"/>
            </w:tcBorders>
            <w:vAlign w:val="center"/>
            <w:hideMark/>
          </w:tcPr>
          <w:p w14:paraId="4F474F1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16" w14:textId="77777777" w:rsidR="00566102" w:rsidRPr="005A27BC" w:rsidRDefault="00566102" w:rsidP="00CE3E6C">
            <w:pPr>
              <w:rPr>
                <w:sz w:val="18"/>
                <w:lang w:val="bg-BG"/>
              </w:rPr>
            </w:pPr>
          </w:p>
        </w:tc>
      </w:tr>
      <w:tr w:rsidR="00566102" w:rsidRPr="005A27BC" w14:paraId="4F474F1D"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1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1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1A" w14:textId="77777777" w:rsidR="00566102" w:rsidRPr="005A27BC" w:rsidRDefault="00566102" w:rsidP="00CE3E6C">
            <w:pPr>
              <w:rPr>
                <w:sz w:val="18"/>
                <w:lang w:val="bg-BG"/>
              </w:rPr>
            </w:pPr>
            <w:r w:rsidRPr="005A27BC">
              <w:rPr>
                <w:sz w:val="18"/>
                <w:lang w:val="bg-BG"/>
              </w:rPr>
              <w:t>за монтиране в 19" шкаф</w:t>
            </w:r>
          </w:p>
        </w:tc>
        <w:tc>
          <w:tcPr>
            <w:tcW w:w="2063" w:type="dxa"/>
            <w:vMerge/>
            <w:tcBorders>
              <w:top w:val="nil"/>
              <w:left w:val="single" w:sz="4" w:space="0" w:color="auto"/>
              <w:bottom w:val="single" w:sz="4" w:space="0" w:color="auto"/>
              <w:right w:val="single" w:sz="4" w:space="0" w:color="auto"/>
            </w:tcBorders>
            <w:vAlign w:val="center"/>
            <w:hideMark/>
          </w:tcPr>
          <w:p w14:paraId="4F474F1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1C" w14:textId="77777777" w:rsidR="00566102" w:rsidRPr="005A27BC" w:rsidRDefault="00566102" w:rsidP="00CE3E6C">
            <w:pPr>
              <w:rPr>
                <w:sz w:val="18"/>
                <w:lang w:val="bg-BG"/>
              </w:rPr>
            </w:pPr>
          </w:p>
        </w:tc>
      </w:tr>
      <w:tr w:rsidR="00566102" w:rsidRPr="005A27BC" w14:paraId="4F474F23"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1E"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1F"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20" w14:textId="77777777" w:rsidR="00566102" w:rsidRPr="005A27BC" w:rsidRDefault="00566102" w:rsidP="00CE3E6C">
            <w:pPr>
              <w:rPr>
                <w:sz w:val="18"/>
                <w:lang w:val="bg-BG"/>
              </w:rPr>
            </w:pPr>
            <w:r w:rsidRPr="005A27BC">
              <w:rPr>
                <w:sz w:val="18"/>
                <w:lang w:val="bg-BG"/>
              </w:rPr>
              <w:t>поддръжка на VLAN</w:t>
            </w:r>
          </w:p>
        </w:tc>
        <w:tc>
          <w:tcPr>
            <w:tcW w:w="2063" w:type="dxa"/>
            <w:vMerge/>
            <w:tcBorders>
              <w:top w:val="nil"/>
              <w:left w:val="single" w:sz="4" w:space="0" w:color="auto"/>
              <w:bottom w:val="single" w:sz="4" w:space="0" w:color="auto"/>
              <w:right w:val="single" w:sz="4" w:space="0" w:color="auto"/>
            </w:tcBorders>
            <w:vAlign w:val="center"/>
            <w:hideMark/>
          </w:tcPr>
          <w:p w14:paraId="4F474F21"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22" w14:textId="77777777" w:rsidR="00566102" w:rsidRPr="005A27BC" w:rsidRDefault="00566102" w:rsidP="00CE3E6C">
            <w:pPr>
              <w:rPr>
                <w:sz w:val="18"/>
                <w:lang w:val="bg-BG"/>
              </w:rPr>
            </w:pPr>
          </w:p>
        </w:tc>
      </w:tr>
      <w:tr w:rsidR="00566102" w:rsidRPr="005A27BC" w14:paraId="4F474F29"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24" w14:textId="77777777" w:rsidR="00566102" w:rsidRPr="005A27BC" w:rsidRDefault="00566102" w:rsidP="00CE3E6C">
            <w:pPr>
              <w:rPr>
                <w:sz w:val="18"/>
                <w:lang w:val="bg-BG"/>
              </w:rPr>
            </w:pPr>
            <w:r w:rsidRPr="005A27BC">
              <w:rPr>
                <w:sz w:val="18"/>
                <w:lang w:val="bg-BG"/>
              </w:rPr>
              <w:t>92</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25" w14:textId="77777777" w:rsidR="00566102" w:rsidRPr="005A27BC" w:rsidRDefault="00566102" w:rsidP="00CE3E6C">
            <w:pPr>
              <w:rPr>
                <w:sz w:val="18"/>
                <w:lang w:val="bg-BG"/>
              </w:rPr>
            </w:pPr>
            <w:r w:rsidRPr="005A27BC">
              <w:rPr>
                <w:sz w:val="18"/>
                <w:lang w:val="ru-RU"/>
              </w:rPr>
              <w:t>Захранващ блок, 9 канален, възможност за резервиране</w:t>
            </w:r>
          </w:p>
        </w:tc>
        <w:tc>
          <w:tcPr>
            <w:tcW w:w="2693" w:type="dxa"/>
            <w:tcBorders>
              <w:top w:val="nil"/>
              <w:left w:val="nil"/>
              <w:bottom w:val="single" w:sz="4" w:space="0" w:color="auto"/>
              <w:right w:val="single" w:sz="4" w:space="0" w:color="auto"/>
            </w:tcBorders>
            <w:shd w:val="clear" w:color="auto" w:fill="auto"/>
            <w:vAlign w:val="center"/>
            <w:hideMark/>
          </w:tcPr>
          <w:p w14:paraId="4F474F26" w14:textId="77777777" w:rsidR="00566102" w:rsidRPr="005A27BC" w:rsidRDefault="00566102" w:rsidP="00CE3E6C">
            <w:pPr>
              <w:rPr>
                <w:sz w:val="18"/>
                <w:lang w:val="bg-BG"/>
              </w:rPr>
            </w:pPr>
            <w:r w:rsidRPr="005A27BC">
              <w:rPr>
                <w:sz w:val="18"/>
                <w:lang w:val="ru-RU"/>
              </w:rPr>
              <w:t>12V/10A, стабилизиран, предпазител</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27"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28" w14:textId="77777777" w:rsidR="00566102" w:rsidRPr="005A27BC" w:rsidRDefault="00566102" w:rsidP="00CE3E6C">
            <w:pPr>
              <w:rPr>
                <w:sz w:val="18"/>
                <w:lang w:val="bg-BG"/>
              </w:rPr>
            </w:pPr>
            <w:r w:rsidRPr="005A27BC">
              <w:rPr>
                <w:sz w:val="18"/>
              </w:rPr>
              <w:t> </w:t>
            </w:r>
          </w:p>
        </w:tc>
      </w:tr>
      <w:tr w:rsidR="00566102" w:rsidRPr="005A27BC" w14:paraId="4F474F2F"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F2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2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2C" w14:textId="77777777" w:rsidR="00566102" w:rsidRPr="005A27BC" w:rsidRDefault="00566102" w:rsidP="00CE3E6C">
            <w:pPr>
              <w:rPr>
                <w:sz w:val="18"/>
                <w:lang w:val="bg-BG"/>
              </w:rPr>
            </w:pPr>
            <w:r w:rsidRPr="005A27BC">
              <w:rPr>
                <w:sz w:val="18"/>
                <w:lang w:val="bg-BG"/>
              </w:rPr>
              <w:t>(самовъзстановяващ се) и LED индикация за всеки канал</w:t>
            </w:r>
          </w:p>
        </w:tc>
        <w:tc>
          <w:tcPr>
            <w:tcW w:w="2063" w:type="dxa"/>
            <w:vMerge/>
            <w:tcBorders>
              <w:top w:val="nil"/>
              <w:left w:val="single" w:sz="4" w:space="0" w:color="auto"/>
              <w:bottom w:val="single" w:sz="4" w:space="0" w:color="auto"/>
              <w:right w:val="single" w:sz="4" w:space="0" w:color="auto"/>
            </w:tcBorders>
            <w:vAlign w:val="center"/>
            <w:hideMark/>
          </w:tcPr>
          <w:p w14:paraId="4F474F2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2E" w14:textId="77777777" w:rsidR="00566102" w:rsidRPr="005A27BC" w:rsidRDefault="00566102" w:rsidP="00CE3E6C">
            <w:pPr>
              <w:rPr>
                <w:sz w:val="18"/>
                <w:lang w:val="bg-BG"/>
              </w:rPr>
            </w:pPr>
          </w:p>
        </w:tc>
      </w:tr>
      <w:tr w:rsidR="00566102" w:rsidRPr="005A27BC" w14:paraId="4F474F35" w14:textId="77777777" w:rsidTr="00CE3E6C">
        <w:trPr>
          <w:trHeight w:val="725"/>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30" w14:textId="77777777" w:rsidR="00566102" w:rsidRPr="005A27BC" w:rsidRDefault="00566102" w:rsidP="00CE3E6C">
            <w:pPr>
              <w:rPr>
                <w:sz w:val="18"/>
                <w:lang w:val="bg-BG"/>
              </w:rPr>
            </w:pPr>
            <w:r w:rsidRPr="005A27BC">
              <w:rPr>
                <w:sz w:val="18"/>
                <w:lang w:val="bg-BG"/>
              </w:rPr>
              <w:t>93</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31" w14:textId="77777777" w:rsidR="00566102" w:rsidRPr="005A27BC" w:rsidRDefault="00566102" w:rsidP="00CE3E6C">
            <w:pPr>
              <w:rPr>
                <w:sz w:val="18"/>
                <w:lang w:val="bg-BG"/>
              </w:rPr>
            </w:pPr>
            <w:r w:rsidRPr="005A27BC">
              <w:rPr>
                <w:sz w:val="18"/>
              </w:rPr>
              <w:t>Захранващ блок 18 канален</w:t>
            </w:r>
          </w:p>
        </w:tc>
        <w:tc>
          <w:tcPr>
            <w:tcW w:w="2693" w:type="dxa"/>
            <w:tcBorders>
              <w:top w:val="nil"/>
              <w:left w:val="nil"/>
              <w:bottom w:val="single" w:sz="4" w:space="0" w:color="auto"/>
              <w:right w:val="single" w:sz="4" w:space="0" w:color="auto"/>
            </w:tcBorders>
            <w:shd w:val="clear" w:color="auto" w:fill="auto"/>
            <w:vAlign w:val="center"/>
            <w:hideMark/>
          </w:tcPr>
          <w:p w14:paraId="4F474F32" w14:textId="77777777" w:rsidR="00566102" w:rsidRPr="005A27BC" w:rsidRDefault="00566102" w:rsidP="00CE3E6C">
            <w:pPr>
              <w:rPr>
                <w:sz w:val="18"/>
                <w:lang w:val="bg-BG"/>
              </w:rPr>
            </w:pPr>
            <w:r w:rsidRPr="005A27BC">
              <w:rPr>
                <w:sz w:val="18"/>
                <w:lang w:val="ru-RU"/>
              </w:rPr>
              <w:t>Захранващ блок, 18 канален, 12V/10A, стабилизиран, предпазител и LED</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33"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34" w14:textId="77777777" w:rsidR="00566102" w:rsidRPr="005A27BC" w:rsidRDefault="00566102" w:rsidP="00CE3E6C">
            <w:pPr>
              <w:rPr>
                <w:sz w:val="18"/>
                <w:lang w:val="bg-BG"/>
              </w:rPr>
            </w:pPr>
            <w:r w:rsidRPr="005A27BC">
              <w:rPr>
                <w:sz w:val="18"/>
              </w:rPr>
              <w:t> </w:t>
            </w:r>
          </w:p>
        </w:tc>
      </w:tr>
      <w:tr w:rsidR="00566102" w:rsidRPr="005A27BC" w14:paraId="4F474F3B" w14:textId="77777777" w:rsidTr="00CE3E6C">
        <w:trPr>
          <w:trHeight w:val="725"/>
        </w:trPr>
        <w:tc>
          <w:tcPr>
            <w:tcW w:w="760" w:type="dxa"/>
            <w:vMerge/>
            <w:tcBorders>
              <w:top w:val="nil"/>
              <w:left w:val="single" w:sz="4" w:space="0" w:color="auto"/>
              <w:bottom w:val="single" w:sz="4" w:space="0" w:color="000000"/>
              <w:right w:val="single" w:sz="4" w:space="0" w:color="auto"/>
            </w:tcBorders>
            <w:vAlign w:val="center"/>
            <w:hideMark/>
          </w:tcPr>
          <w:p w14:paraId="4F474F3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3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38" w14:textId="77777777" w:rsidR="00566102" w:rsidRPr="005A27BC" w:rsidRDefault="00566102" w:rsidP="00CE3E6C">
            <w:pPr>
              <w:rPr>
                <w:sz w:val="18"/>
                <w:lang w:val="bg-BG"/>
              </w:rPr>
            </w:pPr>
            <w:r w:rsidRPr="005A27BC">
              <w:rPr>
                <w:sz w:val="18"/>
                <w:lang w:val="bg-BG"/>
              </w:rPr>
              <w:t>индикация за всеки канал, до 0,5 Аmp на всеки канал. Самовъзстановяващ се</w:t>
            </w:r>
          </w:p>
        </w:tc>
        <w:tc>
          <w:tcPr>
            <w:tcW w:w="2063" w:type="dxa"/>
            <w:vMerge/>
            <w:tcBorders>
              <w:top w:val="nil"/>
              <w:left w:val="single" w:sz="4" w:space="0" w:color="auto"/>
              <w:bottom w:val="single" w:sz="4" w:space="0" w:color="auto"/>
              <w:right w:val="single" w:sz="4" w:space="0" w:color="auto"/>
            </w:tcBorders>
            <w:vAlign w:val="center"/>
            <w:hideMark/>
          </w:tcPr>
          <w:p w14:paraId="4F474F3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3A" w14:textId="77777777" w:rsidR="00566102" w:rsidRPr="005A27BC" w:rsidRDefault="00566102" w:rsidP="00CE3E6C">
            <w:pPr>
              <w:rPr>
                <w:sz w:val="18"/>
                <w:lang w:val="bg-BG"/>
              </w:rPr>
            </w:pPr>
          </w:p>
        </w:tc>
      </w:tr>
      <w:tr w:rsidR="00566102" w:rsidRPr="005A27BC" w14:paraId="4F474F4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3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3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3E" w14:textId="77777777" w:rsidR="00566102" w:rsidRPr="005A27BC" w:rsidRDefault="00566102" w:rsidP="00CE3E6C">
            <w:pPr>
              <w:rPr>
                <w:sz w:val="18"/>
                <w:lang w:val="bg-BG"/>
              </w:rPr>
            </w:pPr>
            <w:r w:rsidRPr="005A27BC">
              <w:rPr>
                <w:sz w:val="18"/>
                <w:lang w:val="bg-BG"/>
              </w:rPr>
              <w:t>режим и защита от пренапрежение.</w:t>
            </w:r>
          </w:p>
        </w:tc>
        <w:tc>
          <w:tcPr>
            <w:tcW w:w="2063" w:type="dxa"/>
            <w:vMerge/>
            <w:tcBorders>
              <w:top w:val="nil"/>
              <w:left w:val="single" w:sz="4" w:space="0" w:color="auto"/>
              <w:bottom w:val="single" w:sz="4" w:space="0" w:color="auto"/>
              <w:right w:val="single" w:sz="4" w:space="0" w:color="auto"/>
            </w:tcBorders>
            <w:vAlign w:val="center"/>
            <w:hideMark/>
          </w:tcPr>
          <w:p w14:paraId="4F474F3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40" w14:textId="77777777" w:rsidR="00566102" w:rsidRPr="005A27BC" w:rsidRDefault="00566102" w:rsidP="00CE3E6C">
            <w:pPr>
              <w:rPr>
                <w:sz w:val="18"/>
                <w:lang w:val="bg-BG"/>
              </w:rPr>
            </w:pPr>
          </w:p>
        </w:tc>
      </w:tr>
      <w:tr w:rsidR="00B2188B" w:rsidRPr="005A27BC" w14:paraId="4F474F47"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42" w14:textId="77777777" w:rsidR="00B2188B" w:rsidRPr="005A27BC" w:rsidRDefault="00B2188B" w:rsidP="00CE3E6C">
            <w:pPr>
              <w:rPr>
                <w:sz w:val="18"/>
                <w:lang w:val="bg-BG"/>
              </w:rPr>
            </w:pPr>
            <w:r w:rsidRPr="005A27BC">
              <w:rPr>
                <w:sz w:val="18"/>
                <w:lang w:val="bg-BG"/>
              </w:rPr>
              <w:t>94</w:t>
            </w:r>
          </w:p>
        </w:tc>
        <w:tc>
          <w:tcPr>
            <w:tcW w:w="2941" w:type="dxa"/>
            <w:tcBorders>
              <w:top w:val="nil"/>
              <w:left w:val="nil"/>
              <w:bottom w:val="single" w:sz="4" w:space="0" w:color="auto"/>
              <w:right w:val="single" w:sz="4" w:space="0" w:color="auto"/>
            </w:tcBorders>
            <w:shd w:val="clear" w:color="auto" w:fill="auto"/>
            <w:vAlign w:val="center"/>
            <w:hideMark/>
          </w:tcPr>
          <w:p w14:paraId="4F474F43" w14:textId="77777777" w:rsidR="00B2188B" w:rsidRPr="005A27BC" w:rsidRDefault="00B2188B" w:rsidP="00CE3E6C">
            <w:pPr>
              <w:rPr>
                <w:sz w:val="18"/>
                <w:lang w:val="bg-BG"/>
              </w:rPr>
            </w:pPr>
            <w:r w:rsidRPr="005A27BC">
              <w:rPr>
                <w:sz w:val="18"/>
              </w:rPr>
              <w:t>UPS захранване Line interactive 1100VA/660W</w:t>
            </w:r>
          </w:p>
        </w:tc>
        <w:tc>
          <w:tcPr>
            <w:tcW w:w="2693" w:type="dxa"/>
            <w:tcBorders>
              <w:top w:val="nil"/>
              <w:left w:val="nil"/>
              <w:bottom w:val="single" w:sz="4" w:space="0" w:color="auto"/>
              <w:right w:val="single" w:sz="4" w:space="0" w:color="auto"/>
            </w:tcBorders>
            <w:shd w:val="clear" w:color="auto" w:fill="auto"/>
            <w:hideMark/>
          </w:tcPr>
          <w:p w14:paraId="4F474F44" w14:textId="7A38C443"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45"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46" w14:textId="77777777" w:rsidR="00B2188B" w:rsidRPr="005A27BC" w:rsidRDefault="00B2188B" w:rsidP="00CE3E6C">
            <w:pPr>
              <w:rPr>
                <w:sz w:val="18"/>
                <w:lang w:val="bg-BG"/>
              </w:rPr>
            </w:pPr>
            <w:r w:rsidRPr="005A27BC">
              <w:rPr>
                <w:sz w:val="18"/>
              </w:rPr>
              <w:t> </w:t>
            </w:r>
          </w:p>
        </w:tc>
      </w:tr>
      <w:tr w:rsidR="00B2188B" w:rsidRPr="005A27BC" w14:paraId="4F474F4D"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48" w14:textId="77777777" w:rsidR="00B2188B" w:rsidRPr="005A27BC" w:rsidRDefault="00B2188B" w:rsidP="00CE3E6C">
            <w:pPr>
              <w:rPr>
                <w:sz w:val="18"/>
                <w:lang w:val="bg-BG"/>
              </w:rPr>
            </w:pPr>
            <w:r w:rsidRPr="005A27BC">
              <w:rPr>
                <w:sz w:val="18"/>
                <w:lang w:val="bg-BG"/>
              </w:rPr>
              <w:t>95</w:t>
            </w:r>
          </w:p>
        </w:tc>
        <w:tc>
          <w:tcPr>
            <w:tcW w:w="2941" w:type="dxa"/>
            <w:tcBorders>
              <w:top w:val="nil"/>
              <w:left w:val="nil"/>
              <w:bottom w:val="single" w:sz="4" w:space="0" w:color="auto"/>
              <w:right w:val="single" w:sz="4" w:space="0" w:color="auto"/>
            </w:tcBorders>
            <w:shd w:val="clear" w:color="auto" w:fill="auto"/>
            <w:vAlign w:val="center"/>
            <w:hideMark/>
          </w:tcPr>
          <w:p w14:paraId="4F474F49" w14:textId="77777777" w:rsidR="00B2188B" w:rsidRPr="005A27BC" w:rsidRDefault="00B2188B" w:rsidP="00CE3E6C">
            <w:pPr>
              <w:rPr>
                <w:sz w:val="18"/>
                <w:lang w:val="bg-BG"/>
              </w:rPr>
            </w:pPr>
            <w:r w:rsidRPr="005A27BC">
              <w:rPr>
                <w:sz w:val="18"/>
              </w:rPr>
              <w:t>UPS захранване Online/Double Conversion 2000 VA</w:t>
            </w:r>
          </w:p>
        </w:tc>
        <w:tc>
          <w:tcPr>
            <w:tcW w:w="2693" w:type="dxa"/>
            <w:tcBorders>
              <w:top w:val="nil"/>
              <w:left w:val="nil"/>
              <w:bottom w:val="single" w:sz="4" w:space="0" w:color="auto"/>
              <w:right w:val="single" w:sz="4" w:space="0" w:color="auto"/>
            </w:tcBorders>
            <w:shd w:val="clear" w:color="auto" w:fill="auto"/>
            <w:hideMark/>
          </w:tcPr>
          <w:p w14:paraId="4F474F4A" w14:textId="03A77703"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4B"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4C" w14:textId="77777777" w:rsidR="00B2188B" w:rsidRPr="005A27BC" w:rsidRDefault="00B2188B" w:rsidP="00CE3E6C">
            <w:pPr>
              <w:rPr>
                <w:sz w:val="18"/>
                <w:lang w:val="bg-BG"/>
              </w:rPr>
            </w:pPr>
            <w:r w:rsidRPr="005A27BC">
              <w:rPr>
                <w:sz w:val="18"/>
              </w:rPr>
              <w:t> </w:t>
            </w:r>
          </w:p>
        </w:tc>
      </w:tr>
      <w:tr w:rsidR="00B2188B" w:rsidRPr="005A27BC" w14:paraId="4F474F53"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4E" w14:textId="77777777" w:rsidR="00B2188B" w:rsidRPr="005A27BC" w:rsidRDefault="00B2188B" w:rsidP="00CE3E6C">
            <w:pPr>
              <w:rPr>
                <w:sz w:val="18"/>
                <w:lang w:val="bg-BG"/>
              </w:rPr>
            </w:pPr>
            <w:r w:rsidRPr="005A27BC">
              <w:rPr>
                <w:sz w:val="18"/>
                <w:lang w:val="bg-BG"/>
              </w:rPr>
              <w:t>96</w:t>
            </w:r>
          </w:p>
        </w:tc>
        <w:tc>
          <w:tcPr>
            <w:tcW w:w="2941" w:type="dxa"/>
            <w:tcBorders>
              <w:top w:val="nil"/>
              <w:left w:val="nil"/>
              <w:bottom w:val="single" w:sz="4" w:space="0" w:color="auto"/>
              <w:right w:val="single" w:sz="4" w:space="0" w:color="auto"/>
            </w:tcBorders>
            <w:shd w:val="clear" w:color="auto" w:fill="auto"/>
            <w:vAlign w:val="center"/>
            <w:hideMark/>
          </w:tcPr>
          <w:p w14:paraId="4F474F4F" w14:textId="77777777" w:rsidR="00B2188B" w:rsidRPr="005A27BC" w:rsidRDefault="00B2188B" w:rsidP="00CE3E6C">
            <w:pPr>
              <w:rPr>
                <w:sz w:val="18"/>
                <w:lang w:val="bg-BG"/>
              </w:rPr>
            </w:pPr>
            <w:r w:rsidRPr="005A27BC">
              <w:rPr>
                <w:sz w:val="18"/>
              </w:rPr>
              <w:t>UPS захранване Online/Double Conversion 3000 VA</w:t>
            </w:r>
          </w:p>
        </w:tc>
        <w:tc>
          <w:tcPr>
            <w:tcW w:w="2693" w:type="dxa"/>
            <w:tcBorders>
              <w:top w:val="nil"/>
              <w:left w:val="nil"/>
              <w:bottom w:val="single" w:sz="4" w:space="0" w:color="auto"/>
              <w:right w:val="single" w:sz="4" w:space="0" w:color="auto"/>
            </w:tcBorders>
            <w:shd w:val="clear" w:color="auto" w:fill="auto"/>
            <w:hideMark/>
          </w:tcPr>
          <w:p w14:paraId="4F474F50" w14:textId="33ADBD08"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51"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52" w14:textId="77777777" w:rsidR="00B2188B" w:rsidRPr="005A27BC" w:rsidRDefault="00B2188B" w:rsidP="00CE3E6C">
            <w:pPr>
              <w:rPr>
                <w:sz w:val="18"/>
                <w:lang w:val="bg-BG"/>
              </w:rPr>
            </w:pPr>
            <w:r w:rsidRPr="005A27BC">
              <w:rPr>
                <w:sz w:val="18"/>
              </w:rPr>
              <w:t> </w:t>
            </w:r>
          </w:p>
        </w:tc>
      </w:tr>
      <w:tr w:rsidR="00B2188B" w:rsidRPr="005A27BC" w14:paraId="4F474F59"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54" w14:textId="77777777" w:rsidR="00B2188B" w:rsidRPr="005A27BC" w:rsidRDefault="00B2188B" w:rsidP="00CE3E6C">
            <w:pPr>
              <w:rPr>
                <w:sz w:val="18"/>
                <w:lang w:val="bg-BG"/>
              </w:rPr>
            </w:pPr>
            <w:r w:rsidRPr="005A27BC">
              <w:rPr>
                <w:sz w:val="18"/>
                <w:lang w:val="bg-BG"/>
              </w:rPr>
              <w:t>97</w:t>
            </w:r>
          </w:p>
        </w:tc>
        <w:tc>
          <w:tcPr>
            <w:tcW w:w="2941" w:type="dxa"/>
            <w:tcBorders>
              <w:top w:val="nil"/>
              <w:left w:val="nil"/>
              <w:bottom w:val="single" w:sz="4" w:space="0" w:color="auto"/>
              <w:right w:val="single" w:sz="4" w:space="0" w:color="auto"/>
            </w:tcBorders>
            <w:shd w:val="clear" w:color="auto" w:fill="auto"/>
            <w:vAlign w:val="center"/>
            <w:hideMark/>
          </w:tcPr>
          <w:p w14:paraId="4F474F55" w14:textId="77777777" w:rsidR="00B2188B" w:rsidRPr="005A27BC" w:rsidRDefault="00B2188B" w:rsidP="00CE3E6C">
            <w:pPr>
              <w:rPr>
                <w:sz w:val="18"/>
                <w:lang w:val="bg-BG"/>
              </w:rPr>
            </w:pPr>
            <w:r w:rsidRPr="005A27BC">
              <w:rPr>
                <w:sz w:val="18"/>
              </w:rPr>
              <w:t>UPS захранване Online/Double Conversion 3000 VA, RACK Mountable</w:t>
            </w:r>
          </w:p>
        </w:tc>
        <w:tc>
          <w:tcPr>
            <w:tcW w:w="2693" w:type="dxa"/>
            <w:tcBorders>
              <w:top w:val="nil"/>
              <w:left w:val="nil"/>
              <w:bottom w:val="single" w:sz="4" w:space="0" w:color="auto"/>
              <w:right w:val="single" w:sz="4" w:space="0" w:color="auto"/>
            </w:tcBorders>
            <w:shd w:val="clear" w:color="auto" w:fill="auto"/>
            <w:hideMark/>
          </w:tcPr>
          <w:p w14:paraId="4F474F56" w14:textId="1A4739D8"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57"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58" w14:textId="77777777" w:rsidR="00B2188B" w:rsidRPr="005A27BC" w:rsidRDefault="00B2188B" w:rsidP="00CE3E6C">
            <w:pPr>
              <w:rPr>
                <w:sz w:val="18"/>
                <w:lang w:val="bg-BG"/>
              </w:rPr>
            </w:pPr>
            <w:r w:rsidRPr="005A27BC">
              <w:rPr>
                <w:sz w:val="18"/>
              </w:rPr>
              <w:t> </w:t>
            </w:r>
          </w:p>
        </w:tc>
      </w:tr>
      <w:tr w:rsidR="00B2188B" w:rsidRPr="005A27BC" w14:paraId="4F474F5F"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5A" w14:textId="77777777" w:rsidR="00B2188B" w:rsidRPr="005A27BC" w:rsidRDefault="00B2188B" w:rsidP="00CE3E6C">
            <w:pPr>
              <w:rPr>
                <w:sz w:val="18"/>
                <w:lang w:val="bg-BG"/>
              </w:rPr>
            </w:pPr>
            <w:r w:rsidRPr="005A27BC">
              <w:rPr>
                <w:sz w:val="18"/>
                <w:lang w:val="bg-BG"/>
              </w:rPr>
              <w:t>98</w:t>
            </w:r>
          </w:p>
        </w:tc>
        <w:tc>
          <w:tcPr>
            <w:tcW w:w="2941" w:type="dxa"/>
            <w:tcBorders>
              <w:top w:val="nil"/>
              <w:left w:val="nil"/>
              <w:bottom w:val="single" w:sz="4" w:space="0" w:color="auto"/>
              <w:right w:val="single" w:sz="4" w:space="0" w:color="auto"/>
            </w:tcBorders>
            <w:shd w:val="clear" w:color="auto" w:fill="auto"/>
            <w:vAlign w:val="center"/>
            <w:hideMark/>
          </w:tcPr>
          <w:p w14:paraId="4F474F5B" w14:textId="77777777" w:rsidR="00B2188B" w:rsidRPr="005A27BC" w:rsidRDefault="00B2188B" w:rsidP="00CE3E6C">
            <w:pPr>
              <w:rPr>
                <w:sz w:val="18"/>
                <w:lang w:val="bg-BG"/>
              </w:rPr>
            </w:pPr>
            <w:r w:rsidRPr="005A27BC">
              <w:rPr>
                <w:sz w:val="18"/>
              </w:rPr>
              <w:t>Powerline адаптери комплект 500 MBps</w:t>
            </w:r>
          </w:p>
        </w:tc>
        <w:tc>
          <w:tcPr>
            <w:tcW w:w="2693" w:type="dxa"/>
            <w:tcBorders>
              <w:top w:val="nil"/>
              <w:left w:val="nil"/>
              <w:bottom w:val="single" w:sz="4" w:space="0" w:color="auto"/>
              <w:right w:val="single" w:sz="4" w:space="0" w:color="auto"/>
            </w:tcBorders>
            <w:shd w:val="clear" w:color="auto" w:fill="auto"/>
            <w:hideMark/>
          </w:tcPr>
          <w:p w14:paraId="4F474F5C" w14:textId="5E623B84"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5D"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5E" w14:textId="77777777" w:rsidR="00B2188B" w:rsidRPr="005A27BC" w:rsidRDefault="00B2188B" w:rsidP="00CE3E6C">
            <w:pPr>
              <w:rPr>
                <w:sz w:val="18"/>
                <w:lang w:val="bg-BG"/>
              </w:rPr>
            </w:pPr>
            <w:r w:rsidRPr="005A27BC">
              <w:rPr>
                <w:sz w:val="18"/>
              </w:rPr>
              <w:t> </w:t>
            </w:r>
          </w:p>
        </w:tc>
      </w:tr>
      <w:tr w:rsidR="00B2188B" w:rsidRPr="005A27BC" w14:paraId="4F474F65"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60" w14:textId="77777777" w:rsidR="00B2188B" w:rsidRPr="005A27BC" w:rsidRDefault="00B2188B" w:rsidP="00CE3E6C">
            <w:pPr>
              <w:rPr>
                <w:sz w:val="18"/>
                <w:lang w:val="bg-BG"/>
              </w:rPr>
            </w:pPr>
            <w:r w:rsidRPr="005A27BC">
              <w:rPr>
                <w:sz w:val="18"/>
                <w:lang w:val="bg-BG"/>
              </w:rPr>
              <w:t>99</w:t>
            </w:r>
          </w:p>
        </w:tc>
        <w:tc>
          <w:tcPr>
            <w:tcW w:w="2941" w:type="dxa"/>
            <w:tcBorders>
              <w:top w:val="nil"/>
              <w:left w:val="nil"/>
              <w:bottom w:val="single" w:sz="4" w:space="0" w:color="auto"/>
              <w:right w:val="single" w:sz="4" w:space="0" w:color="auto"/>
            </w:tcBorders>
            <w:shd w:val="clear" w:color="auto" w:fill="auto"/>
            <w:vAlign w:val="center"/>
            <w:hideMark/>
          </w:tcPr>
          <w:p w14:paraId="4F474F61" w14:textId="77777777" w:rsidR="00B2188B" w:rsidRPr="005A27BC" w:rsidRDefault="00B2188B" w:rsidP="00CE3E6C">
            <w:pPr>
              <w:rPr>
                <w:sz w:val="18"/>
                <w:lang w:val="bg-BG"/>
              </w:rPr>
            </w:pPr>
            <w:r w:rsidRPr="005A27BC">
              <w:rPr>
                <w:sz w:val="18"/>
              </w:rPr>
              <w:t>1-канален пасивен видео трансивър</w:t>
            </w:r>
          </w:p>
        </w:tc>
        <w:tc>
          <w:tcPr>
            <w:tcW w:w="2693" w:type="dxa"/>
            <w:tcBorders>
              <w:top w:val="nil"/>
              <w:left w:val="nil"/>
              <w:bottom w:val="single" w:sz="4" w:space="0" w:color="auto"/>
              <w:right w:val="single" w:sz="4" w:space="0" w:color="auto"/>
            </w:tcBorders>
            <w:shd w:val="clear" w:color="auto" w:fill="auto"/>
            <w:hideMark/>
          </w:tcPr>
          <w:p w14:paraId="4F474F62" w14:textId="47AB44A5"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63"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64" w14:textId="77777777" w:rsidR="00B2188B" w:rsidRPr="005A27BC" w:rsidRDefault="00B2188B" w:rsidP="00CE3E6C">
            <w:pPr>
              <w:rPr>
                <w:sz w:val="18"/>
                <w:lang w:val="bg-BG"/>
              </w:rPr>
            </w:pPr>
            <w:r w:rsidRPr="005A27BC">
              <w:rPr>
                <w:sz w:val="18"/>
              </w:rPr>
              <w:t> </w:t>
            </w:r>
          </w:p>
        </w:tc>
      </w:tr>
      <w:tr w:rsidR="00B2188B" w:rsidRPr="005A27BC" w14:paraId="4F474F6B"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66" w14:textId="77777777" w:rsidR="00B2188B" w:rsidRPr="005A27BC" w:rsidRDefault="00B2188B" w:rsidP="00CE3E6C">
            <w:pPr>
              <w:rPr>
                <w:sz w:val="18"/>
                <w:lang w:val="bg-BG"/>
              </w:rPr>
            </w:pPr>
            <w:r w:rsidRPr="005A27BC">
              <w:rPr>
                <w:sz w:val="18"/>
                <w:lang w:val="bg-BG"/>
              </w:rPr>
              <w:t>100</w:t>
            </w:r>
          </w:p>
        </w:tc>
        <w:tc>
          <w:tcPr>
            <w:tcW w:w="2941" w:type="dxa"/>
            <w:tcBorders>
              <w:top w:val="nil"/>
              <w:left w:val="nil"/>
              <w:bottom w:val="single" w:sz="4" w:space="0" w:color="auto"/>
              <w:right w:val="single" w:sz="4" w:space="0" w:color="auto"/>
            </w:tcBorders>
            <w:shd w:val="clear" w:color="auto" w:fill="auto"/>
            <w:vAlign w:val="center"/>
            <w:hideMark/>
          </w:tcPr>
          <w:p w14:paraId="4F474F67" w14:textId="77777777" w:rsidR="00B2188B" w:rsidRPr="005A27BC" w:rsidRDefault="00B2188B" w:rsidP="00CE3E6C">
            <w:pPr>
              <w:rPr>
                <w:sz w:val="18"/>
                <w:lang w:val="bg-BG"/>
              </w:rPr>
            </w:pPr>
            <w:r w:rsidRPr="005A27BC">
              <w:rPr>
                <w:sz w:val="18"/>
                <w:lang w:val="ru-RU"/>
              </w:rPr>
              <w:t>8-канален пасивен видео трансивър, вградена TVS защита, метален корпус</w:t>
            </w:r>
          </w:p>
        </w:tc>
        <w:tc>
          <w:tcPr>
            <w:tcW w:w="2693" w:type="dxa"/>
            <w:tcBorders>
              <w:top w:val="nil"/>
              <w:left w:val="nil"/>
              <w:bottom w:val="single" w:sz="4" w:space="0" w:color="auto"/>
              <w:right w:val="single" w:sz="4" w:space="0" w:color="auto"/>
            </w:tcBorders>
            <w:shd w:val="clear" w:color="auto" w:fill="auto"/>
            <w:hideMark/>
          </w:tcPr>
          <w:p w14:paraId="4F474F68" w14:textId="0BE4F3EC"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69"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6A" w14:textId="77777777" w:rsidR="00B2188B" w:rsidRPr="005A27BC" w:rsidRDefault="00B2188B" w:rsidP="00CE3E6C">
            <w:pPr>
              <w:rPr>
                <w:sz w:val="18"/>
                <w:lang w:val="bg-BG"/>
              </w:rPr>
            </w:pPr>
            <w:r w:rsidRPr="005A27BC">
              <w:rPr>
                <w:sz w:val="18"/>
              </w:rPr>
              <w:t> </w:t>
            </w:r>
          </w:p>
        </w:tc>
      </w:tr>
      <w:tr w:rsidR="00B2188B" w:rsidRPr="005A27BC" w14:paraId="4F474F71" w14:textId="77777777" w:rsidTr="007C09E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6C" w14:textId="77777777" w:rsidR="00B2188B" w:rsidRPr="005A27BC" w:rsidRDefault="00B2188B" w:rsidP="00CE3E6C">
            <w:pPr>
              <w:rPr>
                <w:sz w:val="18"/>
                <w:lang w:val="bg-BG"/>
              </w:rPr>
            </w:pPr>
            <w:r w:rsidRPr="005A27BC">
              <w:rPr>
                <w:sz w:val="18"/>
                <w:lang w:val="bg-BG"/>
              </w:rPr>
              <w:t>101</w:t>
            </w:r>
          </w:p>
        </w:tc>
        <w:tc>
          <w:tcPr>
            <w:tcW w:w="2941" w:type="dxa"/>
            <w:tcBorders>
              <w:top w:val="nil"/>
              <w:left w:val="nil"/>
              <w:bottom w:val="single" w:sz="4" w:space="0" w:color="auto"/>
              <w:right w:val="single" w:sz="4" w:space="0" w:color="auto"/>
            </w:tcBorders>
            <w:shd w:val="clear" w:color="auto" w:fill="auto"/>
            <w:vAlign w:val="center"/>
            <w:hideMark/>
          </w:tcPr>
          <w:p w14:paraId="4F474F6D" w14:textId="77777777" w:rsidR="00B2188B" w:rsidRPr="005A27BC" w:rsidRDefault="00B2188B" w:rsidP="00CE3E6C">
            <w:pPr>
              <w:rPr>
                <w:sz w:val="18"/>
                <w:lang w:val="bg-BG"/>
              </w:rPr>
            </w:pPr>
            <w:r w:rsidRPr="005A27BC">
              <w:rPr>
                <w:sz w:val="18"/>
                <w:lang w:val="ru-RU"/>
              </w:rPr>
              <w:t>16-канален пасивен видео трансивър, вградена TVS защита, метален корпус</w:t>
            </w:r>
          </w:p>
        </w:tc>
        <w:tc>
          <w:tcPr>
            <w:tcW w:w="2693" w:type="dxa"/>
            <w:tcBorders>
              <w:top w:val="nil"/>
              <w:left w:val="nil"/>
              <w:bottom w:val="single" w:sz="4" w:space="0" w:color="auto"/>
              <w:right w:val="single" w:sz="4" w:space="0" w:color="auto"/>
            </w:tcBorders>
            <w:shd w:val="clear" w:color="auto" w:fill="auto"/>
            <w:hideMark/>
          </w:tcPr>
          <w:p w14:paraId="4F474F6E" w14:textId="494F23D0"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6F"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70" w14:textId="77777777" w:rsidR="00B2188B" w:rsidRPr="005A27BC" w:rsidRDefault="00B2188B" w:rsidP="00CE3E6C">
            <w:pPr>
              <w:rPr>
                <w:sz w:val="18"/>
                <w:lang w:val="bg-BG"/>
              </w:rPr>
            </w:pPr>
            <w:r w:rsidRPr="005A27BC">
              <w:rPr>
                <w:sz w:val="18"/>
              </w:rPr>
              <w:t> </w:t>
            </w:r>
          </w:p>
        </w:tc>
      </w:tr>
      <w:tr w:rsidR="00566102" w:rsidRPr="005A27BC" w14:paraId="4F474F77" w14:textId="77777777" w:rsidTr="00CE3E6C">
        <w:trPr>
          <w:trHeight w:val="72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72" w14:textId="77777777" w:rsidR="00566102" w:rsidRPr="005A27BC" w:rsidRDefault="00566102" w:rsidP="00CE3E6C">
            <w:pPr>
              <w:rPr>
                <w:sz w:val="18"/>
                <w:lang w:val="bg-BG"/>
              </w:rPr>
            </w:pPr>
            <w:r w:rsidRPr="005A27BC">
              <w:rPr>
                <w:sz w:val="18"/>
                <w:lang w:val="bg-BG"/>
              </w:rPr>
              <w:t>102</w:t>
            </w:r>
          </w:p>
        </w:tc>
        <w:tc>
          <w:tcPr>
            <w:tcW w:w="2941" w:type="dxa"/>
            <w:tcBorders>
              <w:top w:val="nil"/>
              <w:left w:val="nil"/>
              <w:bottom w:val="single" w:sz="4" w:space="0" w:color="auto"/>
              <w:right w:val="single" w:sz="4" w:space="0" w:color="auto"/>
            </w:tcBorders>
            <w:shd w:val="clear" w:color="auto" w:fill="auto"/>
            <w:vAlign w:val="center"/>
            <w:hideMark/>
          </w:tcPr>
          <w:p w14:paraId="4F474F73" w14:textId="77777777" w:rsidR="00566102" w:rsidRPr="005A27BC" w:rsidRDefault="00566102" w:rsidP="00CE3E6C">
            <w:pPr>
              <w:rPr>
                <w:sz w:val="18"/>
                <w:lang w:val="bg-BG"/>
              </w:rPr>
            </w:pPr>
            <w:r w:rsidRPr="005A27BC">
              <w:rPr>
                <w:sz w:val="18"/>
                <w:lang w:val="ru-RU"/>
              </w:rPr>
              <w:t>Активен удължител за HDMI чрез UTP кабел до 60м, резолюция до 1080p</w:t>
            </w:r>
          </w:p>
        </w:tc>
        <w:tc>
          <w:tcPr>
            <w:tcW w:w="2693" w:type="dxa"/>
            <w:tcBorders>
              <w:top w:val="nil"/>
              <w:left w:val="nil"/>
              <w:bottom w:val="single" w:sz="4" w:space="0" w:color="auto"/>
              <w:right w:val="single" w:sz="4" w:space="0" w:color="auto"/>
            </w:tcBorders>
            <w:shd w:val="clear" w:color="auto" w:fill="auto"/>
            <w:vAlign w:val="center"/>
            <w:hideMark/>
          </w:tcPr>
          <w:p w14:paraId="4F474F74" w14:textId="77777777" w:rsidR="00566102" w:rsidRPr="005A27BC" w:rsidRDefault="00566102" w:rsidP="00CE3E6C">
            <w:pPr>
              <w:rPr>
                <w:sz w:val="18"/>
                <w:lang w:val="bg-BG"/>
              </w:rPr>
            </w:pPr>
            <w:r w:rsidRPr="005A27BC">
              <w:rPr>
                <w:sz w:val="18"/>
              </w:rPr>
              <w:t>комплект - 2бр.</w:t>
            </w:r>
          </w:p>
        </w:tc>
        <w:tc>
          <w:tcPr>
            <w:tcW w:w="2063" w:type="dxa"/>
            <w:tcBorders>
              <w:top w:val="nil"/>
              <w:left w:val="nil"/>
              <w:bottom w:val="single" w:sz="4" w:space="0" w:color="auto"/>
              <w:right w:val="single" w:sz="4" w:space="0" w:color="auto"/>
            </w:tcBorders>
            <w:shd w:val="clear" w:color="auto" w:fill="auto"/>
            <w:noWrap/>
            <w:vAlign w:val="center"/>
            <w:hideMark/>
          </w:tcPr>
          <w:p w14:paraId="4F474F75"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76" w14:textId="77777777" w:rsidR="00566102" w:rsidRPr="005A27BC" w:rsidRDefault="00566102" w:rsidP="00CE3E6C">
            <w:pPr>
              <w:rPr>
                <w:sz w:val="18"/>
                <w:lang w:val="bg-BG"/>
              </w:rPr>
            </w:pPr>
            <w:r w:rsidRPr="005A27BC">
              <w:rPr>
                <w:sz w:val="18"/>
              </w:rPr>
              <w:t> </w:t>
            </w:r>
          </w:p>
        </w:tc>
      </w:tr>
      <w:tr w:rsidR="00B2188B" w:rsidRPr="005A27BC" w14:paraId="4F474F7D"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78" w14:textId="77777777" w:rsidR="00B2188B" w:rsidRPr="005A27BC" w:rsidRDefault="00B2188B" w:rsidP="00CE3E6C">
            <w:pPr>
              <w:rPr>
                <w:sz w:val="18"/>
                <w:lang w:val="bg-BG"/>
              </w:rPr>
            </w:pPr>
            <w:r w:rsidRPr="005A27BC">
              <w:rPr>
                <w:sz w:val="18"/>
                <w:lang w:val="bg-BG"/>
              </w:rPr>
              <w:t>103</w:t>
            </w:r>
          </w:p>
        </w:tc>
        <w:tc>
          <w:tcPr>
            <w:tcW w:w="2941" w:type="dxa"/>
            <w:tcBorders>
              <w:top w:val="nil"/>
              <w:left w:val="nil"/>
              <w:bottom w:val="single" w:sz="4" w:space="0" w:color="auto"/>
              <w:right w:val="single" w:sz="4" w:space="0" w:color="auto"/>
            </w:tcBorders>
            <w:shd w:val="clear" w:color="auto" w:fill="auto"/>
            <w:vAlign w:val="center"/>
            <w:hideMark/>
          </w:tcPr>
          <w:p w14:paraId="4F474F79" w14:textId="77777777" w:rsidR="00B2188B" w:rsidRPr="005A27BC" w:rsidRDefault="00B2188B" w:rsidP="00CE3E6C">
            <w:pPr>
              <w:rPr>
                <w:sz w:val="18"/>
                <w:lang w:val="bg-BG"/>
              </w:rPr>
            </w:pPr>
            <w:r w:rsidRPr="005A27BC">
              <w:rPr>
                <w:sz w:val="18"/>
              </w:rPr>
              <w:t>Media Convertor Single Mode Duplex - UTP 100 Mbit</w:t>
            </w:r>
          </w:p>
        </w:tc>
        <w:tc>
          <w:tcPr>
            <w:tcW w:w="2693" w:type="dxa"/>
            <w:tcBorders>
              <w:top w:val="nil"/>
              <w:left w:val="nil"/>
              <w:bottom w:val="single" w:sz="4" w:space="0" w:color="auto"/>
              <w:right w:val="single" w:sz="4" w:space="0" w:color="auto"/>
            </w:tcBorders>
            <w:shd w:val="clear" w:color="auto" w:fill="auto"/>
            <w:hideMark/>
          </w:tcPr>
          <w:p w14:paraId="4F474F7A" w14:textId="2D0B45B3"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7B"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7C" w14:textId="77777777" w:rsidR="00B2188B" w:rsidRPr="005A27BC" w:rsidRDefault="00B2188B" w:rsidP="00CE3E6C">
            <w:pPr>
              <w:rPr>
                <w:sz w:val="18"/>
                <w:lang w:val="bg-BG"/>
              </w:rPr>
            </w:pPr>
            <w:r w:rsidRPr="005A27BC">
              <w:rPr>
                <w:sz w:val="18"/>
              </w:rPr>
              <w:t> </w:t>
            </w:r>
          </w:p>
        </w:tc>
      </w:tr>
      <w:tr w:rsidR="00B2188B" w:rsidRPr="005A27BC" w14:paraId="4F474F83"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7E" w14:textId="77777777" w:rsidR="00B2188B" w:rsidRPr="005A27BC" w:rsidRDefault="00B2188B" w:rsidP="00CE3E6C">
            <w:pPr>
              <w:rPr>
                <w:sz w:val="18"/>
                <w:lang w:val="bg-BG"/>
              </w:rPr>
            </w:pPr>
            <w:r w:rsidRPr="005A27BC">
              <w:rPr>
                <w:sz w:val="18"/>
                <w:lang w:val="bg-BG"/>
              </w:rPr>
              <w:t>104</w:t>
            </w:r>
          </w:p>
        </w:tc>
        <w:tc>
          <w:tcPr>
            <w:tcW w:w="2941" w:type="dxa"/>
            <w:tcBorders>
              <w:top w:val="nil"/>
              <w:left w:val="nil"/>
              <w:bottom w:val="single" w:sz="4" w:space="0" w:color="auto"/>
              <w:right w:val="single" w:sz="4" w:space="0" w:color="auto"/>
            </w:tcBorders>
            <w:shd w:val="clear" w:color="auto" w:fill="auto"/>
            <w:vAlign w:val="center"/>
            <w:hideMark/>
          </w:tcPr>
          <w:p w14:paraId="4F474F7F" w14:textId="77777777" w:rsidR="00B2188B" w:rsidRPr="005A27BC" w:rsidRDefault="00B2188B" w:rsidP="00CE3E6C">
            <w:pPr>
              <w:rPr>
                <w:sz w:val="18"/>
                <w:lang w:val="bg-BG"/>
              </w:rPr>
            </w:pPr>
            <w:r w:rsidRPr="005A27BC">
              <w:rPr>
                <w:sz w:val="18"/>
              </w:rPr>
              <w:t>Media Convertor Single Mode Simplex - UTP 100 Mbit</w:t>
            </w:r>
          </w:p>
        </w:tc>
        <w:tc>
          <w:tcPr>
            <w:tcW w:w="2693" w:type="dxa"/>
            <w:tcBorders>
              <w:top w:val="nil"/>
              <w:left w:val="nil"/>
              <w:bottom w:val="single" w:sz="4" w:space="0" w:color="auto"/>
              <w:right w:val="single" w:sz="4" w:space="0" w:color="auto"/>
            </w:tcBorders>
            <w:shd w:val="clear" w:color="auto" w:fill="auto"/>
            <w:hideMark/>
          </w:tcPr>
          <w:p w14:paraId="4F474F80" w14:textId="0557E32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81"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82" w14:textId="77777777" w:rsidR="00B2188B" w:rsidRPr="005A27BC" w:rsidRDefault="00B2188B" w:rsidP="00CE3E6C">
            <w:pPr>
              <w:rPr>
                <w:sz w:val="18"/>
                <w:lang w:val="bg-BG"/>
              </w:rPr>
            </w:pPr>
            <w:r w:rsidRPr="005A27BC">
              <w:rPr>
                <w:sz w:val="18"/>
              </w:rPr>
              <w:t> </w:t>
            </w:r>
          </w:p>
        </w:tc>
      </w:tr>
      <w:tr w:rsidR="00B2188B" w:rsidRPr="005A27BC" w14:paraId="4F474F89"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84" w14:textId="77777777" w:rsidR="00B2188B" w:rsidRPr="005A27BC" w:rsidRDefault="00B2188B" w:rsidP="00CE3E6C">
            <w:pPr>
              <w:rPr>
                <w:sz w:val="18"/>
                <w:lang w:val="bg-BG"/>
              </w:rPr>
            </w:pPr>
            <w:r w:rsidRPr="005A27BC">
              <w:rPr>
                <w:sz w:val="18"/>
                <w:lang w:val="bg-BG"/>
              </w:rPr>
              <w:t>105</w:t>
            </w:r>
          </w:p>
        </w:tc>
        <w:tc>
          <w:tcPr>
            <w:tcW w:w="2941" w:type="dxa"/>
            <w:tcBorders>
              <w:top w:val="nil"/>
              <w:left w:val="nil"/>
              <w:bottom w:val="single" w:sz="4" w:space="0" w:color="auto"/>
              <w:right w:val="single" w:sz="4" w:space="0" w:color="auto"/>
            </w:tcBorders>
            <w:shd w:val="clear" w:color="auto" w:fill="auto"/>
            <w:vAlign w:val="center"/>
            <w:hideMark/>
          </w:tcPr>
          <w:p w14:paraId="4F474F85" w14:textId="77777777" w:rsidR="00B2188B" w:rsidRPr="005A27BC" w:rsidRDefault="00B2188B" w:rsidP="00CE3E6C">
            <w:pPr>
              <w:rPr>
                <w:sz w:val="18"/>
                <w:lang w:val="bg-BG"/>
              </w:rPr>
            </w:pPr>
            <w:r w:rsidRPr="005A27BC">
              <w:rPr>
                <w:sz w:val="18"/>
              </w:rPr>
              <w:t>Media Convertor Single Mode Duplex - UTP 1000 Mbit</w:t>
            </w:r>
          </w:p>
        </w:tc>
        <w:tc>
          <w:tcPr>
            <w:tcW w:w="2693" w:type="dxa"/>
            <w:tcBorders>
              <w:top w:val="nil"/>
              <w:left w:val="nil"/>
              <w:bottom w:val="single" w:sz="4" w:space="0" w:color="auto"/>
              <w:right w:val="single" w:sz="4" w:space="0" w:color="auto"/>
            </w:tcBorders>
            <w:shd w:val="clear" w:color="auto" w:fill="auto"/>
            <w:hideMark/>
          </w:tcPr>
          <w:p w14:paraId="4F474F86" w14:textId="40D0F407"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87"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88" w14:textId="77777777" w:rsidR="00B2188B" w:rsidRPr="005A27BC" w:rsidRDefault="00B2188B" w:rsidP="00CE3E6C">
            <w:pPr>
              <w:rPr>
                <w:sz w:val="18"/>
                <w:lang w:val="bg-BG"/>
              </w:rPr>
            </w:pPr>
            <w:r w:rsidRPr="005A27BC">
              <w:rPr>
                <w:sz w:val="18"/>
              </w:rPr>
              <w:t> </w:t>
            </w:r>
          </w:p>
        </w:tc>
      </w:tr>
      <w:tr w:rsidR="00B2188B" w:rsidRPr="005A27BC" w14:paraId="4F474F8F"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8A" w14:textId="77777777" w:rsidR="00B2188B" w:rsidRPr="005A27BC" w:rsidRDefault="00B2188B" w:rsidP="00CE3E6C">
            <w:pPr>
              <w:rPr>
                <w:sz w:val="18"/>
                <w:lang w:val="bg-BG"/>
              </w:rPr>
            </w:pPr>
            <w:r w:rsidRPr="005A27BC">
              <w:rPr>
                <w:sz w:val="18"/>
                <w:lang w:val="bg-BG"/>
              </w:rPr>
              <w:t>106</w:t>
            </w:r>
          </w:p>
        </w:tc>
        <w:tc>
          <w:tcPr>
            <w:tcW w:w="2941" w:type="dxa"/>
            <w:tcBorders>
              <w:top w:val="nil"/>
              <w:left w:val="nil"/>
              <w:bottom w:val="single" w:sz="4" w:space="0" w:color="auto"/>
              <w:right w:val="single" w:sz="4" w:space="0" w:color="auto"/>
            </w:tcBorders>
            <w:shd w:val="clear" w:color="auto" w:fill="auto"/>
            <w:vAlign w:val="center"/>
            <w:hideMark/>
          </w:tcPr>
          <w:p w14:paraId="4F474F8B" w14:textId="77777777" w:rsidR="00B2188B" w:rsidRPr="005A27BC" w:rsidRDefault="00B2188B" w:rsidP="00CE3E6C">
            <w:pPr>
              <w:rPr>
                <w:sz w:val="18"/>
                <w:lang w:val="bg-BG"/>
              </w:rPr>
            </w:pPr>
            <w:r w:rsidRPr="005A27BC">
              <w:rPr>
                <w:sz w:val="18"/>
              </w:rPr>
              <w:t>Media Convertor Single Mode Simplex - UTP 1000 Mbit</w:t>
            </w:r>
          </w:p>
        </w:tc>
        <w:tc>
          <w:tcPr>
            <w:tcW w:w="2693" w:type="dxa"/>
            <w:tcBorders>
              <w:top w:val="nil"/>
              <w:left w:val="nil"/>
              <w:bottom w:val="single" w:sz="4" w:space="0" w:color="auto"/>
              <w:right w:val="single" w:sz="4" w:space="0" w:color="auto"/>
            </w:tcBorders>
            <w:shd w:val="clear" w:color="auto" w:fill="auto"/>
            <w:hideMark/>
          </w:tcPr>
          <w:p w14:paraId="4F474F8C" w14:textId="65C05FCB"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8D"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8E" w14:textId="77777777" w:rsidR="00B2188B" w:rsidRPr="005A27BC" w:rsidRDefault="00B2188B" w:rsidP="00CE3E6C">
            <w:pPr>
              <w:rPr>
                <w:sz w:val="18"/>
                <w:lang w:val="bg-BG"/>
              </w:rPr>
            </w:pPr>
            <w:r w:rsidRPr="005A27BC">
              <w:rPr>
                <w:sz w:val="18"/>
              </w:rPr>
              <w:t> </w:t>
            </w:r>
          </w:p>
        </w:tc>
      </w:tr>
      <w:tr w:rsidR="00B2188B" w:rsidRPr="005A27BC" w14:paraId="4F474F95" w14:textId="77777777" w:rsidTr="007C09EC">
        <w:trPr>
          <w:trHeight w:val="484"/>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90" w14:textId="77777777" w:rsidR="00B2188B" w:rsidRPr="005A27BC" w:rsidRDefault="00B2188B" w:rsidP="00CE3E6C">
            <w:pPr>
              <w:rPr>
                <w:sz w:val="18"/>
                <w:lang w:val="bg-BG"/>
              </w:rPr>
            </w:pPr>
            <w:r w:rsidRPr="005A27BC">
              <w:rPr>
                <w:sz w:val="18"/>
                <w:lang w:val="bg-BG"/>
              </w:rPr>
              <w:t>107</w:t>
            </w:r>
          </w:p>
        </w:tc>
        <w:tc>
          <w:tcPr>
            <w:tcW w:w="2941" w:type="dxa"/>
            <w:tcBorders>
              <w:top w:val="nil"/>
              <w:left w:val="nil"/>
              <w:bottom w:val="single" w:sz="4" w:space="0" w:color="auto"/>
              <w:right w:val="single" w:sz="4" w:space="0" w:color="auto"/>
            </w:tcBorders>
            <w:shd w:val="clear" w:color="auto" w:fill="auto"/>
            <w:vAlign w:val="center"/>
            <w:hideMark/>
          </w:tcPr>
          <w:p w14:paraId="4F474F91" w14:textId="77777777" w:rsidR="00B2188B" w:rsidRPr="005A27BC" w:rsidRDefault="00B2188B" w:rsidP="00CE3E6C">
            <w:pPr>
              <w:rPr>
                <w:sz w:val="18"/>
                <w:lang w:val="bg-BG"/>
              </w:rPr>
            </w:pPr>
            <w:r w:rsidRPr="005A27BC">
              <w:rPr>
                <w:sz w:val="18"/>
                <w:lang w:val="ru-RU"/>
              </w:rPr>
              <w:t>16-канална гръмозащита по коаксиален кабел, BNC конектори, 19", 1U</w:t>
            </w:r>
          </w:p>
        </w:tc>
        <w:tc>
          <w:tcPr>
            <w:tcW w:w="2693" w:type="dxa"/>
            <w:tcBorders>
              <w:top w:val="nil"/>
              <w:left w:val="nil"/>
              <w:bottom w:val="single" w:sz="4" w:space="0" w:color="auto"/>
              <w:right w:val="single" w:sz="4" w:space="0" w:color="auto"/>
            </w:tcBorders>
            <w:shd w:val="clear" w:color="auto" w:fill="auto"/>
            <w:hideMark/>
          </w:tcPr>
          <w:p w14:paraId="4F474F92" w14:textId="3572B06C" w:rsidR="00B2188B" w:rsidRPr="005A27BC" w:rsidRDefault="00B2188B" w:rsidP="007C09EC">
            <w:pPr>
              <w:jc w:val="center"/>
              <w:rPr>
                <w:color w:val="D9D9D9" w:themeColor="background1" w:themeShade="D9"/>
                <w:sz w:val="18"/>
                <w:lang w:val="bg-BG"/>
              </w:rPr>
            </w:pPr>
            <w:r w:rsidRPr="005A27BC">
              <w:rPr>
                <w:b/>
                <w:color w:val="D9D9D9" w:themeColor="background1" w:themeShade="D9"/>
                <w:sz w:val="20"/>
                <w:szCs w:val="20"/>
                <w:lang w:val="ru-RU"/>
              </w:rPr>
              <w:t>Технически детайли, където е приложимо</w:t>
            </w:r>
          </w:p>
        </w:tc>
        <w:tc>
          <w:tcPr>
            <w:tcW w:w="2063" w:type="dxa"/>
            <w:tcBorders>
              <w:top w:val="nil"/>
              <w:left w:val="nil"/>
              <w:bottom w:val="single" w:sz="4" w:space="0" w:color="auto"/>
              <w:right w:val="single" w:sz="4" w:space="0" w:color="auto"/>
            </w:tcBorders>
            <w:shd w:val="clear" w:color="auto" w:fill="auto"/>
            <w:noWrap/>
            <w:vAlign w:val="center"/>
            <w:hideMark/>
          </w:tcPr>
          <w:p w14:paraId="4F474F93" w14:textId="77777777" w:rsidR="00B2188B" w:rsidRPr="005A27BC" w:rsidRDefault="00B2188B"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94" w14:textId="77777777" w:rsidR="00B2188B" w:rsidRPr="005A27BC" w:rsidRDefault="00B2188B" w:rsidP="00CE3E6C">
            <w:pPr>
              <w:rPr>
                <w:sz w:val="18"/>
                <w:lang w:val="bg-BG"/>
              </w:rPr>
            </w:pPr>
            <w:r w:rsidRPr="005A27BC">
              <w:rPr>
                <w:sz w:val="18"/>
              </w:rPr>
              <w:t> </w:t>
            </w:r>
          </w:p>
        </w:tc>
      </w:tr>
      <w:tr w:rsidR="00566102" w:rsidRPr="005A27BC" w14:paraId="4F474F9B"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96" w14:textId="77777777" w:rsidR="00566102" w:rsidRPr="005A27BC" w:rsidRDefault="00566102" w:rsidP="00CE3E6C">
            <w:pPr>
              <w:rPr>
                <w:sz w:val="18"/>
                <w:lang w:val="bg-BG"/>
              </w:rPr>
            </w:pPr>
            <w:r w:rsidRPr="005A27BC">
              <w:rPr>
                <w:sz w:val="18"/>
                <w:lang w:val="bg-BG"/>
              </w:rPr>
              <w:t>108</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97" w14:textId="77777777" w:rsidR="00566102" w:rsidRPr="005A27BC" w:rsidRDefault="00566102" w:rsidP="00CE3E6C">
            <w:pPr>
              <w:rPr>
                <w:sz w:val="18"/>
                <w:lang w:val="bg-BG"/>
              </w:rPr>
            </w:pPr>
            <w:r w:rsidRPr="005A27BC">
              <w:rPr>
                <w:sz w:val="18"/>
              </w:rPr>
              <w:t>Кожух за външен монтаж</w:t>
            </w:r>
          </w:p>
        </w:tc>
        <w:tc>
          <w:tcPr>
            <w:tcW w:w="2693" w:type="dxa"/>
            <w:tcBorders>
              <w:top w:val="nil"/>
              <w:left w:val="nil"/>
              <w:bottom w:val="single" w:sz="4" w:space="0" w:color="auto"/>
              <w:right w:val="single" w:sz="4" w:space="0" w:color="auto"/>
            </w:tcBorders>
            <w:shd w:val="clear" w:color="auto" w:fill="auto"/>
            <w:vAlign w:val="center"/>
            <w:hideMark/>
          </w:tcPr>
          <w:p w14:paraId="4F474F98" w14:textId="77777777" w:rsidR="00566102" w:rsidRPr="005A27BC" w:rsidRDefault="00566102" w:rsidP="00CE3E6C">
            <w:pPr>
              <w:rPr>
                <w:sz w:val="18"/>
                <w:lang w:val="bg-BG"/>
              </w:rPr>
            </w:pPr>
            <w:r w:rsidRPr="005A27BC">
              <w:rPr>
                <w:sz w:val="18"/>
                <w:lang w:val="ru-RU"/>
              </w:rPr>
              <w:t>странично отваряне</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9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9A" w14:textId="77777777" w:rsidR="00566102" w:rsidRPr="005A27BC" w:rsidRDefault="00566102" w:rsidP="00CE3E6C">
            <w:pPr>
              <w:rPr>
                <w:sz w:val="18"/>
                <w:lang w:val="bg-BG"/>
              </w:rPr>
            </w:pPr>
            <w:r w:rsidRPr="005A27BC">
              <w:rPr>
                <w:sz w:val="18"/>
              </w:rPr>
              <w:t> </w:t>
            </w:r>
          </w:p>
        </w:tc>
      </w:tr>
      <w:tr w:rsidR="00566102" w:rsidRPr="005A27BC" w14:paraId="4F474FA1"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F9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9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9E" w14:textId="77777777" w:rsidR="00566102" w:rsidRPr="005A27BC" w:rsidRDefault="00566102" w:rsidP="00CE3E6C">
            <w:pPr>
              <w:rPr>
                <w:sz w:val="18"/>
                <w:lang w:val="bg-BG"/>
              </w:rPr>
            </w:pPr>
            <w:r w:rsidRPr="005A27BC">
              <w:rPr>
                <w:sz w:val="18"/>
                <w:lang w:val="bg-BG"/>
              </w:rPr>
              <w:t>стандарти IP66/EN61000-6-3, EN60950, EN50130-4</w:t>
            </w:r>
          </w:p>
        </w:tc>
        <w:tc>
          <w:tcPr>
            <w:tcW w:w="2063" w:type="dxa"/>
            <w:vMerge/>
            <w:tcBorders>
              <w:top w:val="nil"/>
              <w:left w:val="single" w:sz="4" w:space="0" w:color="auto"/>
              <w:bottom w:val="single" w:sz="4" w:space="0" w:color="auto"/>
              <w:right w:val="single" w:sz="4" w:space="0" w:color="auto"/>
            </w:tcBorders>
            <w:vAlign w:val="center"/>
            <w:hideMark/>
          </w:tcPr>
          <w:p w14:paraId="4F474F9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A0" w14:textId="77777777" w:rsidR="00566102" w:rsidRPr="005A27BC" w:rsidRDefault="00566102" w:rsidP="00CE3E6C">
            <w:pPr>
              <w:rPr>
                <w:sz w:val="18"/>
                <w:lang w:val="bg-BG"/>
              </w:rPr>
            </w:pPr>
          </w:p>
        </w:tc>
      </w:tr>
      <w:tr w:rsidR="00566102" w:rsidRPr="005A27BC" w14:paraId="4F474FA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A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A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A4" w14:textId="77777777" w:rsidR="00566102" w:rsidRPr="005A27BC" w:rsidRDefault="00566102" w:rsidP="00CE3E6C">
            <w:pPr>
              <w:rPr>
                <w:sz w:val="18"/>
                <w:lang w:val="bg-BG"/>
              </w:rPr>
            </w:pPr>
            <w:r w:rsidRPr="005A27BC">
              <w:rPr>
                <w:sz w:val="18"/>
                <w:lang w:val="bg-BG"/>
              </w:rPr>
              <w:t>работен диапазон  -20~+60Сº</w:t>
            </w:r>
          </w:p>
        </w:tc>
        <w:tc>
          <w:tcPr>
            <w:tcW w:w="2063" w:type="dxa"/>
            <w:vMerge/>
            <w:tcBorders>
              <w:top w:val="nil"/>
              <w:left w:val="single" w:sz="4" w:space="0" w:color="auto"/>
              <w:bottom w:val="single" w:sz="4" w:space="0" w:color="auto"/>
              <w:right w:val="single" w:sz="4" w:space="0" w:color="auto"/>
            </w:tcBorders>
            <w:vAlign w:val="center"/>
            <w:hideMark/>
          </w:tcPr>
          <w:p w14:paraId="4F474FA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A6" w14:textId="77777777" w:rsidR="00566102" w:rsidRPr="005A27BC" w:rsidRDefault="00566102" w:rsidP="00CE3E6C">
            <w:pPr>
              <w:rPr>
                <w:sz w:val="18"/>
                <w:lang w:val="bg-BG"/>
              </w:rPr>
            </w:pPr>
          </w:p>
        </w:tc>
      </w:tr>
      <w:tr w:rsidR="00566102" w:rsidRPr="005A27BC" w14:paraId="4F474FAD" w14:textId="77777777" w:rsidTr="00CE3E6C">
        <w:trPr>
          <w:trHeight w:val="484"/>
        </w:trPr>
        <w:tc>
          <w:tcPr>
            <w:tcW w:w="760" w:type="dxa"/>
            <w:vMerge/>
            <w:tcBorders>
              <w:top w:val="nil"/>
              <w:left w:val="single" w:sz="4" w:space="0" w:color="auto"/>
              <w:bottom w:val="single" w:sz="4" w:space="0" w:color="000000"/>
              <w:right w:val="single" w:sz="4" w:space="0" w:color="auto"/>
            </w:tcBorders>
            <w:vAlign w:val="center"/>
            <w:hideMark/>
          </w:tcPr>
          <w:p w14:paraId="4F474FA8"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A9"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AA" w14:textId="77777777" w:rsidR="00566102" w:rsidRPr="005A27BC" w:rsidRDefault="00566102" w:rsidP="00CE3E6C">
            <w:pPr>
              <w:rPr>
                <w:sz w:val="18"/>
                <w:lang w:val="bg-BG"/>
              </w:rPr>
            </w:pPr>
            <w:r w:rsidRPr="005A27BC">
              <w:rPr>
                <w:sz w:val="18"/>
                <w:lang w:val="bg-BG"/>
              </w:rPr>
              <w:t>комплект със стенна стойка за скрито окабеляване, 24Vac (опция 220Vac)</w:t>
            </w:r>
          </w:p>
        </w:tc>
        <w:tc>
          <w:tcPr>
            <w:tcW w:w="2063" w:type="dxa"/>
            <w:vMerge/>
            <w:tcBorders>
              <w:top w:val="nil"/>
              <w:left w:val="single" w:sz="4" w:space="0" w:color="auto"/>
              <w:bottom w:val="single" w:sz="4" w:space="0" w:color="auto"/>
              <w:right w:val="single" w:sz="4" w:space="0" w:color="auto"/>
            </w:tcBorders>
            <w:vAlign w:val="center"/>
            <w:hideMark/>
          </w:tcPr>
          <w:p w14:paraId="4F474FAB"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AC" w14:textId="77777777" w:rsidR="00566102" w:rsidRPr="005A27BC" w:rsidRDefault="00566102" w:rsidP="00CE3E6C">
            <w:pPr>
              <w:rPr>
                <w:sz w:val="18"/>
                <w:lang w:val="bg-BG"/>
              </w:rPr>
            </w:pPr>
          </w:p>
        </w:tc>
      </w:tr>
      <w:tr w:rsidR="00566102" w:rsidRPr="005A27BC" w14:paraId="4F474FB3" w14:textId="77777777" w:rsidTr="00CE3E6C">
        <w:trPr>
          <w:trHeight w:val="290"/>
        </w:trPr>
        <w:tc>
          <w:tcPr>
            <w:tcW w:w="760" w:type="dxa"/>
            <w:tcBorders>
              <w:top w:val="nil"/>
              <w:left w:val="single" w:sz="4" w:space="0" w:color="auto"/>
              <w:bottom w:val="single" w:sz="4" w:space="0" w:color="000000"/>
              <w:right w:val="single" w:sz="4" w:space="0" w:color="auto"/>
            </w:tcBorders>
            <w:shd w:val="clear" w:color="auto" w:fill="auto"/>
            <w:noWrap/>
            <w:vAlign w:val="center"/>
          </w:tcPr>
          <w:p w14:paraId="4F474FAE" w14:textId="77777777" w:rsidR="00566102" w:rsidRPr="005A27BC" w:rsidRDefault="00566102" w:rsidP="00CE3E6C">
            <w:pPr>
              <w:rPr>
                <w:sz w:val="18"/>
                <w:lang w:val="bg-BG"/>
              </w:rPr>
            </w:pPr>
            <w:r w:rsidRPr="005A27BC">
              <w:rPr>
                <w:sz w:val="18"/>
                <w:lang w:val="bg-BG"/>
              </w:rPr>
              <w:t>109</w:t>
            </w:r>
          </w:p>
        </w:tc>
        <w:tc>
          <w:tcPr>
            <w:tcW w:w="2941" w:type="dxa"/>
            <w:tcBorders>
              <w:top w:val="nil"/>
              <w:left w:val="single" w:sz="4" w:space="0" w:color="auto"/>
              <w:bottom w:val="single" w:sz="4" w:space="0" w:color="auto"/>
              <w:right w:val="single" w:sz="4" w:space="0" w:color="auto"/>
            </w:tcBorders>
            <w:shd w:val="clear" w:color="auto" w:fill="auto"/>
            <w:vAlign w:val="center"/>
          </w:tcPr>
          <w:p w14:paraId="4F474FAF" w14:textId="77777777" w:rsidR="00566102" w:rsidRPr="005A27BC" w:rsidRDefault="00566102" w:rsidP="00CE3E6C">
            <w:pPr>
              <w:rPr>
                <w:sz w:val="18"/>
                <w:lang w:val="bg-BG"/>
              </w:rPr>
            </w:pPr>
            <w:r w:rsidRPr="005A27BC">
              <w:rPr>
                <w:sz w:val="18"/>
                <w:lang w:val="bg-BG"/>
              </w:rPr>
              <w:t>Кожух за Ех монтаж</w:t>
            </w:r>
          </w:p>
        </w:tc>
        <w:tc>
          <w:tcPr>
            <w:tcW w:w="2693" w:type="dxa"/>
            <w:tcBorders>
              <w:top w:val="nil"/>
              <w:left w:val="nil"/>
              <w:bottom w:val="single" w:sz="4" w:space="0" w:color="auto"/>
              <w:right w:val="single" w:sz="4" w:space="0" w:color="auto"/>
            </w:tcBorders>
            <w:shd w:val="clear" w:color="auto" w:fill="auto"/>
            <w:vAlign w:val="center"/>
          </w:tcPr>
          <w:p w14:paraId="4F474FB0" w14:textId="77777777" w:rsidR="00566102" w:rsidRPr="005A27BC" w:rsidRDefault="00566102" w:rsidP="00CE3E6C">
            <w:pPr>
              <w:rPr>
                <w:sz w:val="18"/>
                <w:lang w:val="ru-RU"/>
              </w:rPr>
            </w:pPr>
            <w:r w:rsidRPr="005A27BC">
              <w:rPr>
                <w:sz w:val="18"/>
                <w:lang w:val="ru-RU"/>
              </w:rPr>
              <w:t xml:space="preserve">Кожух за камери, които ще се използват в зривоопасна среда. Комплект </w:t>
            </w:r>
            <w:r w:rsidRPr="005A27BC">
              <w:rPr>
                <w:sz w:val="18"/>
                <w:lang w:val="bg-BG"/>
              </w:rPr>
              <w:t>със стенна стойка за скрито окабеляване</w:t>
            </w:r>
          </w:p>
        </w:tc>
        <w:tc>
          <w:tcPr>
            <w:tcW w:w="2063" w:type="dxa"/>
            <w:tcBorders>
              <w:top w:val="nil"/>
              <w:left w:val="single" w:sz="4" w:space="0" w:color="auto"/>
              <w:bottom w:val="single" w:sz="4" w:space="0" w:color="auto"/>
              <w:right w:val="single" w:sz="4" w:space="0" w:color="auto"/>
            </w:tcBorders>
            <w:shd w:val="clear" w:color="auto" w:fill="auto"/>
            <w:noWrap/>
            <w:vAlign w:val="center"/>
          </w:tcPr>
          <w:p w14:paraId="4F474FB1" w14:textId="77777777" w:rsidR="00566102" w:rsidRPr="005A27BC" w:rsidRDefault="00566102" w:rsidP="00CE3E6C">
            <w:pPr>
              <w:rPr>
                <w:sz w:val="18"/>
                <w:lang w:val="ru-RU"/>
              </w:rPr>
            </w:pPr>
            <w:r w:rsidRPr="005A27BC">
              <w:rPr>
                <w:sz w:val="18"/>
                <w:lang w:val="ru-RU"/>
              </w:rPr>
              <w:t>брой</w:t>
            </w:r>
          </w:p>
        </w:tc>
        <w:tc>
          <w:tcPr>
            <w:tcW w:w="1161" w:type="dxa"/>
            <w:tcBorders>
              <w:top w:val="nil"/>
              <w:left w:val="single" w:sz="4" w:space="0" w:color="auto"/>
              <w:bottom w:val="single" w:sz="4" w:space="0" w:color="auto"/>
              <w:right w:val="single" w:sz="4" w:space="0" w:color="auto"/>
            </w:tcBorders>
            <w:shd w:val="clear" w:color="auto" w:fill="auto"/>
            <w:noWrap/>
            <w:vAlign w:val="center"/>
          </w:tcPr>
          <w:p w14:paraId="4F474FB2" w14:textId="77777777" w:rsidR="00566102" w:rsidRPr="005A27BC" w:rsidRDefault="00566102" w:rsidP="00CE3E6C">
            <w:pPr>
              <w:rPr>
                <w:sz w:val="18"/>
                <w:lang w:val="ru-RU"/>
              </w:rPr>
            </w:pPr>
          </w:p>
        </w:tc>
      </w:tr>
      <w:tr w:rsidR="00566102" w:rsidRPr="005A27BC" w14:paraId="4F474FB9"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B4" w14:textId="77777777" w:rsidR="00566102" w:rsidRPr="005A27BC" w:rsidRDefault="00566102" w:rsidP="00CE3E6C">
            <w:pPr>
              <w:rPr>
                <w:sz w:val="18"/>
                <w:lang w:val="bg-BG"/>
              </w:rPr>
            </w:pPr>
            <w:r w:rsidRPr="005A27BC">
              <w:rPr>
                <w:sz w:val="18"/>
                <w:lang w:val="bg-BG"/>
              </w:rPr>
              <w:t>110</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B5" w14:textId="77777777" w:rsidR="00566102" w:rsidRPr="005A27BC" w:rsidRDefault="00566102" w:rsidP="00CE3E6C">
            <w:pPr>
              <w:rPr>
                <w:sz w:val="18"/>
                <w:lang w:val="bg-BG"/>
              </w:rPr>
            </w:pPr>
            <w:r w:rsidRPr="005A27BC">
              <w:rPr>
                <w:sz w:val="18"/>
                <w:lang w:val="ru-RU"/>
              </w:rPr>
              <w:t>Комуникационен шкаф 19" за оборудване стоящ 12U</w:t>
            </w:r>
          </w:p>
        </w:tc>
        <w:tc>
          <w:tcPr>
            <w:tcW w:w="2693" w:type="dxa"/>
            <w:tcBorders>
              <w:top w:val="nil"/>
              <w:left w:val="nil"/>
              <w:bottom w:val="single" w:sz="4" w:space="0" w:color="auto"/>
              <w:right w:val="single" w:sz="4" w:space="0" w:color="auto"/>
            </w:tcBorders>
            <w:shd w:val="clear" w:color="auto" w:fill="auto"/>
            <w:vAlign w:val="center"/>
            <w:hideMark/>
          </w:tcPr>
          <w:p w14:paraId="4F474FB6" w14:textId="77777777" w:rsidR="00566102" w:rsidRPr="005A27BC" w:rsidRDefault="00566102" w:rsidP="00CE3E6C">
            <w:pPr>
              <w:rPr>
                <w:sz w:val="18"/>
                <w:lang w:val="bg-BG"/>
              </w:rPr>
            </w:pPr>
            <w:r w:rsidRPr="005A27BC">
              <w:rPr>
                <w:sz w:val="18"/>
                <w:lang w:val="ru-RU"/>
              </w:rPr>
              <w:t>Височина 12U</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B7"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B8" w14:textId="77777777" w:rsidR="00566102" w:rsidRPr="005A27BC" w:rsidRDefault="00566102" w:rsidP="00CE3E6C">
            <w:pPr>
              <w:rPr>
                <w:sz w:val="18"/>
                <w:lang w:val="bg-BG"/>
              </w:rPr>
            </w:pPr>
            <w:r w:rsidRPr="005A27BC">
              <w:rPr>
                <w:sz w:val="18"/>
              </w:rPr>
              <w:t> </w:t>
            </w:r>
          </w:p>
        </w:tc>
      </w:tr>
      <w:tr w:rsidR="00566102" w:rsidRPr="005A27BC" w14:paraId="4F474FB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B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B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BC" w14:textId="77777777" w:rsidR="00566102" w:rsidRPr="005A27BC" w:rsidRDefault="00566102" w:rsidP="00CE3E6C">
            <w:pPr>
              <w:rPr>
                <w:sz w:val="18"/>
                <w:lang w:val="bg-BG"/>
              </w:rPr>
            </w:pPr>
            <w:r w:rsidRPr="005A27BC">
              <w:rPr>
                <w:sz w:val="18"/>
                <w:lang w:val="bg-BG"/>
              </w:rPr>
              <w:t>Дълбочина: 600 мм</w:t>
            </w:r>
          </w:p>
        </w:tc>
        <w:tc>
          <w:tcPr>
            <w:tcW w:w="2063" w:type="dxa"/>
            <w:vMerge/>
            <w:tcBorders>
              <w:top w:val="nil"/>
              <w:left w:val="single" w:sz="4" w:space="0" w:color="auto"/>
              <w:bottom w:val="single" w:sz="4" w:space="0" w:color="auto"/>
              <w:right w:val="single" w:sz="4" w:space="0" w:color="auto"/>
            </w:tcBorders>
            <w:vAlign w:val="center"/>
            <w:hideMark/>
          </w:tcPr>
          <w:p w14:paraId="4F474FB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BE" w14:textId="77777777" w:rsidR="00566102" w:rsidRPr="005A27BC" w:rsidRDefault="00566102" w:rsidP="00CE3E6C">
            <w:pPr>
              <w:rPr>
                <w:sz w:val="18"/>
                <w:lang w:val="bg-BG"/>
              </w:rPr>
            </w:pPr>
          </w:p>
        </w:tc>
      </w:tr>
      <w:tr w:rsidR="00566102" w:rsidRPr="005A27BC" w14:paraId="4F474FC5"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C0"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C1"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C2" w14:textId="77777777" w:rsidR="00566102" w:rsidRPr="005A27BC" w:rsidRDefault="00566102" w:rsidP="00CE3E6C">
            <w:pPr>
              <w:rPr>
                <w:sz w:val="18"/>
                <w:lang w:val="bg-BG"/>
              </w:rPr>
            </w:pPr>
            <w:r w:rsidRPr="005A27BC">
              <w:rPr>
                <w:sz w:val="18"/>
                <w:lang w:val="bg-BG"/>
              </w:rPr>
              <w:t>Стъклена предна врата</w:t>
            </w:r>
          </w:p>
        </w:tc>
        <w:tc>
          <w:tcPr>
            <w:tcW w:w="2063" w:type="dxa"/>
            <w:vMerge/>
            <w:tcBorders>
              <w:top w:val="nil"/>
              <w:left w:val="single" w:sz="4" w:space="0" w:color="auto"/>
              <w:bottom w:val="single" w:sz="4" w:space="0" w:color="auto"/>
              <w:right w:val="single" w:sz="4" w:space="0" w:color="auto"/>
            </w:tcBorders>
            <w:vAlign w:val="center"/>
            <w:hideMark/>
          </w:tcPr>
          <w:p w14:paraId="4F474FC3"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C4" w14:textId="77777777" w:rsidR="00566102" w:rsidRPr="005A27BC" w:rsidRDefault="00566102" w:rsidP="00CE3E6C">
            <w:pPr>
              <w:rPr>
                <w:sz w:val="18"/>
                <w:lang w:val="bg-BG"/>
              </w:rPr>
            </w:pPr>
          </w:p>
        </w:tc>
      </w:tr>
      <w:tr w:rsidR="00566102" w:rsidRPr="005A27BC" w14:paraId="4F474FCB" w14:textId="77777777" w:rsidTr="00CE3E6C">
        <w:trPr>
          <w:trHeight w:val="290"/>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C6" w14:textId="77777777" w:rsidR="00566102" w:rsidRPr="005A27BC" w:rsidRDefault="00566102" w:rsidP="00CE3E6C">
            <w:pPr>
              <w:rPr>
                <w:sz w:val="18"/>
                <w:lang w:val="bg-BG"/>
              </w:rPr>
            </w:pPr>
            <w:r w:rsidRPr="005A27BC">
              <w:rPr>
                <w:sz w:val="18"/>
                <w:lang w:val="bg-BG"/>
              </w:rPr>
              <w:t>111</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C7" w14:textId="77777777" w:rsidR="00566102" w:rsidRPr="005A27BC" w:rsidRDefault="00566102" w:rsidP="00CE3E6C">
            <w:pPr>
              <w:rPr>
                <w:sz w:val="18"/>
                <w:lang w:val="bg-BG"/>
              </w:rPr>
            </w:pPr>
            <w:r w:rsidRPr="005A27BC">
              <w:rPr>
                <w:sz w:val="18"/>
                <w:lang w:val="ru-RU"/>
              </w:rPr>
              <w:t>Комуникационен шкаф 19" за оборудване стоящ 9U</w:t>
            </w:r>
          </w:p>
        </w:tc>
        <w:tc>
          <w:tcPr>
            <w:tcW w:w="2693" w:type="dxa"/>
            <w:tcBorders>
              <w:top w:val="nil"/>
              <w:left w:val="nil"/>
              <w:bottom w:val="single" w:sz="4" w:space="0" w:color="auto"/>
              <w:right w:val="single" w:sz="4" w:space="0" w:color="auto"/>
            </w:tcBorders>
            <w:shd w:val="clear" w:color="auto" w:fill="auto"/>
            <w:vAlign w:val="center"/>
            <w:hideMark/>
          </w:tcPr>
          <w:p w14:paraId="4F474FC8" w14:textId="77777777" w:rsidR="00566102" w:rsidRPr="005A27BC" w:rsidRDefault="00566102" w:rsidP="00CE3E6C">
            <w:pPr>
              <w:rPr>
                <w:sz w:val="18"/>
                <w:lang w:val="bg-BG"/>
              </w:rPr>
            </w:pPr>
            <w:r w:rsidRPr="005A27BC">
              <w:rPr>
                <w:sz w:val="18"/>
                <w:lang w:val="ru-RU"/>
              </w:rPr>
              <w:t>Височина 9U</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C9"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CA" w14:textId="77777777" w:rsidR="00566102" w:rsidRPr="005A27BC" w:rsidRDefault="00566102" w:rsidP="00CE3E6C">
            <w:pPr>
              <w:rPr>
                <w:sz w:val="18"/>
                <w:lang w:val="bg-BG"/>
              </w:rPr>
            </w:pPr>
            <w:r w:rsidRPr="005A27BC">
              <w:rPr>
                <w:sz w:val="18"/>
              </w:rPr>
              <w:t> </w:t>
            </w:r>
          </w:p>
        </w:tc>
      </w:tr>
      <w:tr w:rsidR="00566102" w:rsidRPr="005A27BC" w14:paraId="4F474FD1"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CC"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CD"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CE" w14:textId="77777777" w:rsidR="00566102" w:rsidRPr="005A27BC" w:rsidRDefault="00566102" w:rsidP="00CE3E6C">
            <w:pPr>
              <w:rPr>
                <w:sz w:val="18"/>
                <w:lang w:val="bg-BG"/>
              </w:rPr>
            </w:pPr>
            <w:r w:rsidRPr="005A27BC">
              <w:rPr>
                <w:sz w:val="18"/>
                <w:lang w:val="bg-BG"/>
              </w:rPr>
              <w:t>Дълбочина: 600 мм</w:t>
            </w:r>
          </w:p>
        </w:tc>
        <w:tc>
          <w:tcPr>
            <w:tcW w:w="2063" w:type="dxa"/>
            <w:vMerge/>
            <w:tcBorders>
              <w:top w:val="nil"/>
              <w:left w:val="single" w:sz="4" w:space="0" w:color="auto"/>
              <w:bottom w:val="single" w:sz="4" w:space="0" w:color="auto"/>
              <w:right w:val="single" w:sz="4" w:space="0" w:color="auto"/>
            </w:tcBorders>
            <w:vAlign w:val="center"/>
            <w:hideMark/>
          </w:tcPr>
          <w:p w14:paraId="4F474FCF"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D0" w14:textId="77777777" w:rsidR="00566102" w:rsidRPr="005A27BC" w:rsidRDefault="00566102" w:rsidP="00CE3E6C">
            <w:pPr>
              <w:rPr>
                <w:sz w:val="18"/>
                <w:lang w:val="bg-BG"/>
              </w:rPr>
            </w:pPr>
          </w:p>
        </w:tc>
      </w:tr>
      <w:tr w:rsidR="00566102" w:rsidRPr="005A27BC" w14:paraId="4F474FD7"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D2"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D3"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D4" w14:textId="77777777" w:rsidR="00566102" w:rsidRPr="005A27BC" w:rsidRDefault="00566102" w:rsidP="00CE3E6C">
            <w:pPr>
              <w:rPr>
                <w:sz w:val="18"/>
                <w:lang w:val="bg-BG"/>
              </w:rPr>
            </w:pPr>
            <w:r w:rsidRPr="005A27BC">
              <w:rPr>
                <w:sz w:val="18"/>
                <w:lang w:val="bg-BG"/>
              </w:rPr>
              <w:t>Стъклена предна врата</w:t>
            </w:r>
          </w:p>
        </w:tc>
        <w:tc>
          <w:tcPr>
            <w:tcW w:w="2063" w:type="dxa"/>
            <w:vMerge/>
            <w:tcBorders>
              <w:top w:val="nil"/>
              <w:left w:val="single" w:sz="4" w:space="0" w:color="auto"/>
              <w:bottom w:val="single" w:sz="4" w:space="0" w:color="auto"/>
              <w:right w:val="single" w:sz="4" w:space="0" w:color="auto"/>
            </w:tcBorders>
            <w:vAlign w:val="center"/>
            <w:hideMark/>
          </w:tcPr>
          <w:p w14:paraId="4F474FD5"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D6" w14:textId="77777777" w:rsidR="00566102" w:rsidRPr="005A27BC" w:rsidRDefault="00566102" w:rsidP="00CE3E6C">
            <w:pPr>
              <w:rPr>
                <w:sz w:val="18"/>
                <w:lang w:val="bg-BG"/>
              </w:rPr>
            </w:pPr>
          </w:p>
        </w:tc>
      </w:tr>
      <w:tr w:rsidR="00566102" w:rsidRPr="005A27BC" w14:paraId="4F474FDD" w14:textId="77777777" w:rsidTr="00CE3E6C">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474FD8" w14:textId="77777777" w:rsidR="00566102" w:rsidRPr="005A27BC" w:rsidRDefault="00566102" w:rsidP="00CE3E6C">
            <w:pPr>
              <w:rPr>
                <w:sz w:val="18"/>
                <w:lang w:val="bg-BG"/>
              </w:rPr>
            </w:pPr>
            <w:r w:rsidRPr="005A27BC">
              <w:rPr>
                <w:sz w:val="18"/>
                <w:lang w:val="bg-BG"/>
              </w:rPr>
              <w:t>112</w:t>
            </w:r>
          </w:p>
        </w:tc>
        <w:tc>
          <w:tcPr>
            <w:tcW w:w="2941" w:type="dxa"/>
            <w:tcBorders>
              <w:top w:val="nil"/>
              <w:left w:val="nil"/>
              <w:bottom w:val="single" w:sz="4" w:space="0" w:color="auto"/>
              <w:right w:val="single" w:sz="4" w:space="0" w:color="auto"/>
            </w:tcBorders>
            <w:shd w:val="clear" w:color="auto" w:fill="auto"/>
            <w:vAlign w:val="center"/>
            <w:hideMark/>
          </w:tcPr>
          <w:p w14:paraId="4F474FD9" w14:textId="77777777" w:rsidR="00566102" w:rsidRPr="005A27BC" w:rsidRDefault="00566102" w:rsidP="00CE3E6C">
            <w:pPr>
              <w:rPr>
                <w:sz w:val="18"/>
                <w:lang w:val="bg-BG"/>
              </w:rPr>
            </w:pPr>
            <w:r w:rsidRPr="005A27BC">
              <w:rPr>
                <w:sz w:val="18"/>
              </w:rPr>
              <w:t xml:space="preserve">Безконтактен таг 125 kHz ASK </w:t>
            </w:r>
          </w:p>
        </w:tc>
        <w:tc>
          <w:tcPr>
            <w:tcW w:w="2693" w:type="dxa"/>
            <w:tcBorders>
              <w:top w:val="nil"/>
              <w:left w:val="nil"/>
              <w:bottom w:val="single" w:sz="4" w:space="0" w:color="auto"/>
              <w:right w:val="single" w:sz="4" w:space="0" w:color="auto"/>
            </w:tcBorders>
            <w:shd w:val="clear" w:color="auto" w:fill="auto"/>
            <w:vAlign w:val="center"/>
            <w:hideMark/>
          </w:tcPr>
          <w:p w14:paraId="4F474FDA" w14:textId="55F6D82F" w:rsidR="00566102" w:rsidRPr="005A27BC" w:rsidRDefault="00566102" w:rsidP="007C09EC">
            <w:pPr>
              <w:jc w:val="center"/>
              <w:rPr>
                <w:sz w:val="18"/>
                <w:lang w:val="bg-BG"/>
              </w:rPr>
            </w:pPr>
            <w:r w:rsidRPr="005A27BC">
              <w:rPr>
                <w:sz w:val="18"/>
              </w:rPr>
              <w:t> </w:t>
            </w:r>
            <w:r w:rsidR="00C0220D" w:rsidRPr="005A27BC">
              <w:rPr>
                <w:sz w:val="20"/>
                <w:szCs w:val="20"/>
                <w:lang w:val="bg-BG"/>
              </w:rPr>
              <w:t>х</w:t>
            </w:r>
          </w:p>
        </w:tc>
        <w:tc>
          <w:tcPr>
            <w:tcW w:w="2063" w:type="dxa"/>
            <w:tcBorders>
              <w:top w:val="nil"/>
              <w:left w:val="nil"/>
              <w:bottom w:val="single" w:sz="4" w:space="0" w:color="auto"/>
              <w:right w:val="single" w:sz="4" w:space="0" w:color="auto"/>
            </w:tcBorders>
            <w:shd w:val="clear" w:color="auto" w:fill="auto"/>
            <w:noWrap/>
            <w:vAlign w:val="center"/>
            <w:hideMark/>
          </w:tcPr>
          <w:p w14:paraId="4F474FDB" w14:textId="77777777" w:rsidR="00566102" w:rsidRPr="005A27BC" w:rsidRDefault="00566102" w:rsidP="00CE3E6C">
            <w:pPr>
              <w:rPr>
                <w:sz w:val="18"/>
                <w:lang w:val="bg-BG"/>
              </w:rPr>
            </w:pPr>
            <w:r w:rsidRPr="005A27BC">
              <w:rPr>
                <w:sz w:val="18"/>
              </w:rPr>
              <w:t>брой</w:t>
            </w:r>
          </w:p>
        </w:tc>
        <w:tc>
          <w:tcPr>
            <w:tcW w:w="1161" w:type="dxa"/>
            <w:tcBorders>
              <w:top w:val="nil"/>
              <w:left w:val="nil"/>
              <w:bottom w:val="single" w:sz="4" w:space="0" w:color="auto"/>
              <w:right w:val="single" w:sz="4" w:space="0" w:color="auto"/>
            </w:tcBorders>
            <w:shd w:val="clear" w:color="auto" w:fill="auto"/>
            <w:noWrap/>
            <w:vAlign w:val="center"/>
            <w:hideMark/>
          </w:tcPr>
          <w:p w14:paraId="4F474FDC" w14:textId="77777777" w:rsidR="00566102" w:rsidRPr="005A27BC" w:rsidRDefault="00566102" w:rsidP="00CE3E6C">
            <w:pPr>
              <w:rPr>
                <w:sz w:val="18"/>
                <w:lang w:val="bg-BG"/>
              </w:rPr>
            </w:pPr>
            <w:r w:rsidRPr="005A27BC">
              <w:rPr>
                <w:sz w:val="18"/>
              </w:rPr>
              <w:t> </w:t>
            </w:r>
          </w:p>
        </w:tc>
      </w:tr>
      <w:tr w:rsidR="00566102" w:rsidRPr="005A27BC" w14:paraId="4F474FE3" w14:textId="77777777" w:rsidTr="00CE3E6C">
        <w:trPr>
          <w:trHeight w:val="48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DE" w14:textId="77777777" w:rsidR="00566102" w:rsidRPr="005A27BC" w:rsidRDefault="00566102" w:rsidP="00CE3E6C">
            <w:pPr>
              <w:rPr>
                <w:sz w:val="18"/>
                <w:lang w:val="bg-BG"/>
              </w:rPr>
            </w:pPr>
            <w:r w:rsidRPr="005A27BC">
              <w:rPr>
                <w:sz w:val="18"/>
                <w:lang w:val="bg-BG"/>
              </w:rPr>
              <w:t>113</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DF" w14:textId="77777777" w:rsidR="00566102" w:rsidRPr="005A27BC" w:rsidRDefault="00566102" w:rsidP="00CE3E6C">
            <w:pPr>
              <w:rPr>
                <w:sz w:val="18"/>
                <w:lang w:val="bg-BG"/>
              </w:rPr>
            </w:pPr>
            <w:r w:rsidRPr="005A27BC">
              <w:rPr>
                <w:sz w:val="18"/>
                <w:lang w:val="ru-RU"/>
              </w:rPr>
              <w:t xml:space="preserve">Система за контрол на обходи с вграден 125kHz ASK(EM) безконтактен четец </w:t>
            </w:r>
          </w:p>
        </w:tc>
        <w:tc>
          <w:tcPr>
            <w:tcW w:w="2693" w:type="dxa"/>
            <w:tcBorders>
              <w:top w:val="nil"/>
              <w:left w:val="nil"/>
              <w:bottom w:val="single" w:sz="4" w:space="0" w:color="auto"/>
              <w:right w:val="single" w:sz="4" w:space="0" w:color="auto"/>
            </w:tcBorders>
            <w:shd w:val="clear" w:color="auto" w:fill="auto"/>
            <w:vAlign w:val="center"/>
            <w:hideMark/>
          </w:tcPr>
          <w:p w14:paraId="4F474FE0" w14:textId="77777777" w:rsidR="00566102" w:rsidRPr="005A27BC" w:rsidRDefault="00566102" w:rsidP="00CE3E6C">
            <w:pPr>
              <w:rPr>
                <w:sz w:val="18"/>
                <w:lang w:val="bg-BG"/>
              </w:rPr>
            </w:pPr>
            <w:r w:rsidRPr="005A27BC">
              <w:rPr>
                <w:sz w:val="18"/>
                <w:lang w:val="ru-RU"/>
              </w:rPr>
              <w:t>Вид на идентификация Безконтактна карта 125kHz ASK</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E1"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E2" w14:textId="77777777" w:rsidR="00566102" w:rsidRPr="005A27BC" w:rsidRDefault="00566102" w:rsidP="00CE3E6C">
            <w:pPr>
              <w:rPr>
                <w:sz w:val="18"/>
                <w:lang w:val="bg-BG"/>
              </w:rPr>
            </w:pPr>
            <w:r w:rsidRPr="005A27BC">
              <w:rPr>
                <w:sz w:val="18"/>
              </w:rPr>
              <w:t> </w:t>
            </w:r>
          </w:p>
        </w:tc>
      </w:tr>
      <w:tr w:rsidR="00566102" w:rsidRPr="005A27BC" w14:paraId="4F474FE9"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E4"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E5"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E6" w14:textId="77777777" w:rsidR="00566102" w:rsidRPr="005A27BC" w:rsidRDefault="00566102" w:rsidP="00CE3E6C">
            <w:pPr>
              <w:rPr>
                <w:sz w:val="18"/>
                <w:lang w:val="bg-BG"/>
              </w:rPr>
            </w:pPr>
            <w:r w:rsidRPr="005A27BC">
              <w:rPr>
                <w:sz w:val="18"/>
                <w:lang w:val="bg-BG"/>
              </w:rPr>
              <w:t>Капацитет на контролни точки 60 000</w:t>
            </w:r>
          </w:p>
        </w:tc>
        <w:tc>
          <w:tcPr>
            <w:tcW w:w="2063" w:type="dxa"/>
            <w:vMerge/>
            <w:tcBorders>
              <w:top w:val="nil"/>
              <w:left w:val="single" w:sz="4" w:space="0" w:color="auto"/>
              <w:bottom w:val="single" w:sz="4" w:space="0" w:color="auto"/>
              <w:right w:val="single" w:sz="4" w:space="0" w:color="auto"/>
            </w:tcBorders>
            <w:vAlign w:val="center"/>
            <w:hideMark/>
          </w:tcPr>
          <w:p w14:paraId="4F474FE7"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E8" w14:textId="77777777" w:rsidR="00566102" w:rsidRPr="005A27BC" w:rsidRDefault="00566102" w:rsidP="00CE3E6C">
            <w:pPr>
              <w:rPr>
                <w:sz w:val="18"/>
                <w:lang w:val="bg-BG"/>
              </w:rPr>
            </w:pPr>
          </w:p>
        </w:tc>
      </w:tr>
      <w:tr w:rsidR="00566102" w:rsidRPr="005A27BC" w14:paraId="4F474FEF"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EA"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EB"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EC" w14:textId="77777777" w:rsidR="00566102" w:rsidRPr="005A27BC" w:rsidRDefault="00566102" w:rsidP="00CE3E6C">
            <w:pPr>
              <w:rPr>
                <w:sz w:val="18"/>
                <w:lang w:val="bg-BG"/>
              </w:rPr>
            </w:pPr>
            <w:r w:rsidRPr="005A27BC">
              <w:rPr>
                <w:sz w:val="18"/>
                <w:lang w:val="bg-BG"/>
              </w:rPr>
              <w:t>Работна температура -45 °C - +85 °C</w:t>
            </w:r>
          </w:p>
        </w:tc>
        <w:tc>
          <w:tcPr>
            <w:tcW w:w="2063" w:type="dxa"/>
            <w:vMerge/>
            <w:tcBorders>
              <w:top w:val="nil"/>
              <w:left w:val="single" w:sz="4" w:space="0" w:color="auto"/>
              <w:bottom w:val="single" w:sz="4" w:space="0" w:color="auto"/>
              <w:right w:val="single" w:sz="4" w:space="0" w:color="auto"/>
            </w:tcBorders>
            <w:vAlign w:val="center"/>
            <w:hideMark/>
          </w:tcPr>
          <w:p w14:paraId="4F474FED"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EE" w14:textId="77777777" w:rsidR="00566102" w:rsidRPr="005A27BC" w:rsidRDefault="00566102" w:rsidP="00CE3E6C">
            <w:pPr>
              <w:rPr>
                <w:sz w:val="18"/>
                <w:lang w:val="bg-BG"/>
              </w:rPr>
            </w:pPr>
          </w:p>
        </w:tc>
      </w:tr>
      <w:tr w:rsidR="00566102" w:rsidRPr="005A27BC" w14:paraId="4F474FF5" w14:textId="77777777" w:rsidTr="00CE3E6C">
        <w:trPr>
          <w:trHeight w:val="1199"/>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74FF0" w14:textId="77777777" w:rsidR="00566102" w:rsidRPr="005A27BC" w:rsidRDefault="00566102" w:rsidP="00CE3E6C">
            <w:pPr>
              <w:rPr>
                <w:sz w:val="18"/>
                <w:lang w:val="bg-BG"/>
              </w:rPr>
            </w:pPr>
            <w:r w:rsidRPr="005A27BC">
              <w:rPr>
                <w:sz w:val="18"/>
                <w:lang w:val="bg-BG"/>
              </w:rPr>
              <w:t>114</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14:paraId="4F474FF1" w14:textId="77777777" w:rsidR="00566102" w:rsidRPr="005A27BC" w:rsidRDefault="00566102" w:rsidP="00CE3E6C">
            <w:pPr>
              <w:rPr>
                <w:sz w:val="18"/>
                <w:lang w:val="bg-BG"/>
              </w:rPr>
            </w:pPr>
            <w:r w:rsidRPr="005A27BC">
              <w:rPr>
                <w:sz w:val="18"/>
                <w:lang w:val="ru-RU"/>
              </w:rPr>
              <w:t>Система за контрол на обходи с вграден 125kHz ASK(EM) безконтактен четец и GPRS модул</w:t>
            </w:r>
          </w:p>
        </w:tc>
        <w:tc>
          <w:tcPr>
            <w:tcW w:w="2693" w:type="dxa"/>
            <w:tcBorders>
              <w:top w:val="nil"/>
              <w:left w:val="nil"/>
              <w:bottom w:val="single" w:sz="4" w:space="0" w:color="auto"/>
              <w:right w:val="single" w:sz="4" w:space="0" w:color="auto"/>
            </w:tcBorders>
            <w:shd w:val="clear" w:color="auto" w:fill="auto"/>
            <w:vAlign w:val="center"/>
            <w:hideMark/>
          </w:tcPr>
          <w:p w14:paraId="4F474FF2" w14:textId="77777777" w:rsidR="00566102" w:rsidRPr="005A27BC" w:rsidRDefault="00566102" w:rsidP="00CE3E6C">
            <w:pPr>
              <w:rPr>
                <w:sz w:val="18"/>
                <w:lang w:val="bg-BG"/>
              </w:rPr>
            </w:pPr>
            <w:r w:rsidRPr="005A27BC">
              <w:rPr>
                <w:sz w:val="18"/>
                <w:lang w:val="ru-RU"/>
              </w:rPr>
              <w:t>Безконтактна карта 125kHz ASK</w:t>
            </w:r>
          </w:p>
        </w:tc>
        <w:tc>
          <w:tcPr>
            <w:tcW w:w="20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F3" w14:textId="77777777" w:rsidR="00566102" w:rsidRPr="005A27BC" w:rsidRDefault="00566102" w:rsidP="00CE3E6C">
            <w:pPr>
              <w:rPr>
                <w:sz w:val="18"/>
                <w:lang w:val="bg-BG"/>
              </w:rPr>
            </w:pPr>
            <w:r w:rsidRPr="005A27BC">
              <w:rPr>
                <w:sz w:val="18"/>
              </w:rPr>
              <w:t>брой</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74FF4" w14:textId="77777777" w:rsidR="00566102" w:rsidRPr="005A27BC" w:rsidRDefault="00566102" w:rsidP="00CE3E6C">
            <w:pPr>
              <w:rPr>
                <w:sz w:val="18"/>
                <w:lang w:val="bg-BG"/>
              </w:rPr>
            </w:pPr>
            <w:r w:rsidRPr="005A27BC">
              <w:rPr>
                <w:sz w:val="18"/>
              </w:rPr>
              <w:t> </w:t>
            </w:r>
          </w:p>
        </w:tc>
      </w:tr>
      <w:tr w:rsidR="00566102" w:rsidRPr="005A27BC" w14:paraId="4F474FFB" w14:textId="77777777" w:rsidTr="00CE3E6C">
        <w:trPr>
          <w:trHeight w:val="290"/>
        </w:trPr>
        <w:tc>
          <w:tcPr>
            <w:tcW w:w="760" w:type="dxa"/>
            <w:vMerge/>
            <w:tcBorders>
              <w:top w:val="nil"/>
              <w:left w:val="single" w:sz="4" w:space="0" w:color="auto"/>
              <w:bottom w:val="single" w:sz="4" w:space="0" w:color="000000"/>
              <w:right w:val="single" w:sz="4" w:space="0" w:color="auto"/>
            </w:tcBorders>
            <w:vAlign w:val="center"/>
            <w:hideMark/>
          </w:tcPr>
          <w:p w14:paraId="4F474FF6" w14:textId="77777777" w:rsidR="00566102" w:rsidRPr="005A27BC" w:rsidRDefault="00566102" w:rsidP="00CE3E6C">
            <w:pPr>
              <w:rPr>
                <w:sz w:val="18"/>
                <w:lang w:val="bg-BG"/>
              </w:rPr>
            </w:pPr>
          </w:p>
        </w:tc>
        <w:tc>
          <w:tcPr>
            <w:tcW w:w="2941" w:type="dxa"/>
            <w:vMerge/>
            <w:tcBorders>
              <w:top w:val="nil"/>
              <w:left w:val="single" w:sz="4" w:space="0" w:color="auto"/>
              <w:bottom w:val="single" w:sz="4" w:space="0" w:color="auto"/>
              <w:right w:val="single" w:sz="4" w:space="0" w:color="auto"/>
            </w:tcBorders>
            <w:vAlign w:val="center"/>
            <w:hideMark/>
          </w:tcPr>
          <w:p w14:paraId="4F474FF7" w14:textId="77777777" w:rsidR="00566102" w:rsidRPr="005A27BC" w:rsidRDefault="00566102" w:rsidP="00CE3E6C">
            <w:pPr>
              <w:rPr>
                <w:sz w:val="18"/>
                <w:lang w:val="bg-BG"/>
              </w:rPr>
            </w:pPr>
          </w:p>
        </w:tc>
        <w:tc>
          <w:tcPr>
            <w:tcW w:w="2693" w:type="dxa"/>
            <w:tcBorders>
              <w:top w:val="nil"/>
              <w:left w:val="nil"/>
              <w:bottom w:val="single" w:sz="4" w:space="0" w:color="auto"/>
              <w:right w:val="single" w:sz="4" w:space="0" w:color="auto"/>
            </w:tcBorders>
            <w:shd w:val="clear" w:color="auto" w:fill="auto"/>
            <w:vAlign w:val="center"/>
            <w:hideMark/>
          </w:tcPr>
          <w:p w14:paraId="4F474FF8" w14:textId="77777777" w:rsidR="00566102" w:rsidRPr="005A27BC" w:rsidRDefault="00566102" w:rsidP="00CE3E6C">
            <w:pPr>
              <w:rPr>
                <w:sz w:val="18"/>
                <w:lang w:val="bg-BG"/>
              </w:rPr>
            </w:pPr>
            <w:r w:rsidRPr="005A27BC">
              <w:rPr>
                <w:sz w:val="18"/>
                <w:lang w:val="bg-BG"/>
              </w:rPr>
              <w:t>Капацитет на контролни точки 15 000</w:t>
            </w:r>
          </w:p>
        </w:tc>
        <w:tc>
          <w:tcPr>
            <w:tcW w:w="2063" w:type="dxa"/>
            <w:vMerge/>
            <w:tcBorders>
              <w:top w:val="nil"/>
              <w:left w:val="single" w:sz="4" w:space="0" w:color="auto"/>
              <w:bottom w:val="single" w:sz="4" w:space="0" w:color="auto"/>
              <w:right w:val="single" w:sz="4" w:space="0" w:color="auto"/>
            </w:tcBorders>
            <w:vAlign w:val="center"/>
            <w:hideMark/>
          </w:tcPr>
          <w:p w14:paraId="4F474FF9" w14:textId="77777777" w:rsidR="00566102" w:rsidRPr="005A27BC" w:rsidRDefault="00566102" w:rsidP="00CE3E6C">
            <w:pPr>
              <w:rPr>
                <w:sz w:val="18"/>
                <w:lang w:val="bg-BG"/>
              </w:rPr>
            </w:pPr>
          </w:p>
        </w:tc>
        <w:tc>
          <w:tcPr>
            <w:tcW w:w="1161" w:type="dxa"/>
            <w:vMerge/>
            <w:tcBorders>
              <w:top w:val="nil"/>
              <w:left w:val="single" w:sz="4" w:space="0" w:color="auto"/>
              <w:bottom w:val="single" w:sz="4" w:space="0" w:color="auto"/>
              <w:right w:val="single" w:sz="4" w:space="0" w:color="auto"/>
            </w:tcBorders>
            <w:vAlign w:val="center"/>
            <w:hideMark/>
          </w:tcPr>
          <w:p w14:paraId="4F474FFA" w14:textId="77777777" w:rsidR="00566102" w:rsidRPr="005A27BC" w:rsidRDefault="00566102" w:rsidP="00CE3E6C">
            <w:pPr>
              <w:rPr>
                <w:sz w:val="18"/>
                <w:lang w:val="bg-BG"/>
              </w:rPr>
            </w:pPr>
          </w:p>
        </w:tc>
      </w:tr>
      <w:tr w:rsidR="00566102" w:rsidRPr="005A27BC" w14:paraId="4F474FFE" w14:textId="77777777" w:rsidTr="00CE3E6C">
        <w:trPr>
          <w:trHeight w:val="490"/>
        </w:trPr>
        <w:tc>
          <w:tcPr>
            <w:tcW w:w="8457"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F474FFC" w14:textId="77777777" w:rsidR="00566102" w:rsidRPr="005A27BC" w:rsidRDefault="00566102" w:rsidP="007C09EC">
            <w:pPr>
              <w:jc w:val="right"/>
              <w:rPr>
                <w:b/>
                <w:sz w:val="18"/>
                <w:lang w:val="bg-BG"/>
              </w:rPr>
            </w:pPr>
            <w:r w:rsidRPr="005A27BC">
              <w:rPr>
                <w:b/>
                <w:sz w:val="18"/>
                <w:lang w:val="bg-BG"/>
              </w:rPr>
              <w:t>Общо:</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14:paraId="4F474FFD" w14:textId="77777777" w:rsidR="00566102" w:rsidRPr="005A27BC" w:rsidRDefault="00566102" w:rsidP="00CE3E6C">
            <w:pPr>
              <w:rPr>
                <w:sz w:val="18"/>
                <w:lang w:val="bg-BG"/>
              </w:rPr>
            </w:pPr>
          </w:p>
        </w:tc>
      </w:tr>
    </w:tbl>
    <w:p w14:paraId="4F474FFF" w14:textId="77777777" w:rsidR="00480600" w:rsidRPr="005A27BC" w:rsidRDefault="00566102" w:rsidP="003F6699">
      <w:pPr>
        <w:spacing w:before="360" w:after="120" w:line="480" w:lineRule="auto"/>
        <w:rPr>
          <w:lang w:val="bg-BG"/>
        </w:rPr>
        <w:sectPr w:rsidR="00480600" w:rsidRPr="005A27BC" w:rsidSect="009A0B58">
          <w:pgSz w:w="11906" w:h="16838"/>
          <w:pgMar w:top="1440" w:right="1440" w:bottom="719" w:left="1440" w:header="709" w:footer="647" w:gutter="0"/>
          <w:cols w:space="708"/>
          <w:docGrid w:linePitch="360"/>
        </w:sectPr>
      </w:pPr>
      <w:r w:rsidRPr="005A27BC">
        <w:rPr>
          <w:sz w:val="20"/>
          <w:lang w:val="bg-BG"/>
        </w:rPr>
        <w:t>Подпис и печат:</w:t>
      </w:r>
    </w:p>
    <w:p w14:paraId="4F475000" w14:textId="77777777" w:rsidR="00026EEB" w:rsidRPr="005A27BC" w:rsidRDefault="00026EEB" w:rsidP="00026EEB">
      <w:pPr>
        <w:spacing w:before="360" w:after="120" w:line="480" w:lineRule="auto"/>
        <w:rPr>
          <w:b/>
          <w:lang w:val="bg-BG"/>
        </w:rPr>
      </w:pPr>
      <w:r w:rsidRPr="005A27BC">
        <w:rPr>
          <w:b/>
          <w:lang w:val="bg-BG"/>
        </w:rPr>
        <w:t>ЦЕНОВА ТАБЛИЦА 3 - МЕСЕЧНА ПОДДРЪЖКА</w:t>
      </w:r>
    </w:p>
    <w:tbl>
      <w:tblPr>
        <w:tblW w:w="8804" w:type="dxa"/>
        <w:tblInd w:w="55" w:type="dxa"/>
        <w:tblLayout w:type="fixed"/>
        <w:tblCellMar>
          <w:left w:w="70" w:type="dxa"/>
          <w:right w:w="70" w:type="dxa"/>
        </w:tblCellMar>
        <w:tblLook w:val="04A0" w:firstRow="1" w:lastRow="0" w:firstColumn="1" w:lastColumn="0" w:noHBand="0" w:noVBand="1"/>
      </w:tblPr>
      <w:tblGrid>
        <w:gridCol w:w="724"/>
        <w:gridCol w:w="4678"/>
        <w:gridCol w:w="1276"/>
        <w:gridCol w:w="2126"/>
      </w:tblGrid>
      <w:tr w:rsidR="00026EEB" w:rsidRPr="005A27BC" w14:paraId="4F475005" w14:textId="77777777" w:rsidTr="00026EEB">
        <w:trPr>
          <w:trHeight w:val="81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75001" w14:textId="77777777" w:rsidR="00026EEB" w:rsidRPr="005A27BC" w:rsidRDefault="00026EEB" w:rsidP="00CE3E6C">
            <w:pPr>
              <w:jc w:val="center"/>
              <w:rPr>
                <w:b/>
                <w:sz w:val="20"/>
                <w:lang w:val="bg-BG"/>
              </w:rPr>
            </w:pPr>
            <w:r w:rsidRPr="005A27BC">
              <w:rPr>
                <w:b/>
                <w:sz w:val="20"/>
                <w:lang w:val="bg-BG"/>
              </w:rPr>
              <w:t>№ по ред</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F475002" w14:textId="77777777" w:rsidR="00026EEB" w:rsidRPr="005A27BC" w:rsidRDefault="00026EEB" w:rsidP="00CE3E6C">
            <w:pPr>
              <w:jc w:val="center"/>
              <w:rPr>
                <w:b/>
                <w:sz w:val="20"/>
                <w:lang w:val="bg-BG"/>
              </w:rPr>
            </w:pPr>
            <w:r w:rsidRPr="005A27BC">
              <w:rPr>
                <w:b/>
                <w:sz w:val="20"/>
              </w:rPr>
              <w:t>МЕСЕЧНА ПОДДРЪЖКА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F475003" w14:textId="77777777" w:rsidR="00026EEB" w:rsidRPr="005A27BC" w:rsidRDefault="00026EEB" w:rsidP="00CE3E6C">
            <w:pPr>
              <w:jc w:val="center"/>
              <w:rPr>
                <w:b/>
                <w:sz w:val="20"/>
                <w:lang w:val="bg-BG"/>
              </w:rPr>
            </w:pPr>
            <w:r w:rsidRPr="005A27BC">
              <w:rPr>
                <w:b/>
                <w:sz w:val="20"/>
              </w:rPr>
              <w:t>мярка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F475004" w14:textId="77777777" w:rsidR="00026EEB" w:rsidRPr="005A27BC" w:rsidRDefault="00026EEB" w:rsidP="00CE3E6C">
            <w:pPr>
              <w:jc w:val="center"/>
              <w:rPr>
                <w:b/>
                <w:sz w:val="20"/>
                <w:lang w:val="bg-BG"/>
              </w:rPr>
            </w:pPr>
            <w:r w:rsidRPr="005A27BC">
              <w:rPr>
                <w:b/>
                <w:sz w:val="20"/>
                <w:lang w:val="ru-RU"/>
              </w:rPr>
              <w:t>Цена в лева без ДДС</w:t>
            </w:r>
          </w:p>
        </w:tc>
      </w:tr>
      <w:tr w:rsidR="00026EEB" w:rsidRPr="005A27BC" w14:paraId="4F47500A" w14:textId="77777777" w:rsidTr="00026EEB">
        <w:trPr>
          <w:trHeight w:val="54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06" w14:textId="77777777" w:rsidR="00026EEB" w:rsidRPr="005A27BC" w:rsidRDefault="00026EEB" w:rsidP="00CE3E6C">
            <w:pPr>
              <w:rPr>
                <w:sz w:val="20"/>
                <w:lang w:val="bg-BG"/>
              </w:rPr>
            </w:pPr>
            <w:r w:rsidRPr="005A27BC">
              <w:rPr>
                <w:sz w:val="20"/>
                <w:lang w:val="bg-BG"/>
              </w:rPr>
              <w:t>1</w:t>
            </w:r>
          </w:p>
        </w:tc>
        <w:tc>
          <w:tcPr>
            <w:tcW w:w="4678" w:type="dxa"/>
            <w:tcBorders>
              <w:top w:val="nil"/>
              <w:left w:val="nil"/>
              <w:bottom w:val="single" w:sz="4" w:space="0" w:color="auto"/>
              <w:right w:val="single" w:sz="4" w:space="0" w:color="auto"/>
            </w:tcBorders>
            <w:shd w:val="clear" w:color="auto" w:fill="auto"/>
            <w:vAlign w:val="center"/>
            <w:hideMark/>
          </w:tcPr>
          <w:p w14:paraId="4F475007" w14:textId="77777777" w:rsidR="00026EEB" w:rsidRPr="005A27BC" w:rsidRDefault="00026EEB" w:rsidP="00CE3E6C">
            <w:pPr>
              <w:rPr>
                <w:sz w:val="20"/>
                <w:lang w:val="bg-BG"/>
              </w:rPr>
            </w:pPr>
            <w:r w:rsidRPr="005A27BC">
              <w:rPr>
                <w:sz w:val="20"/>
                <w:lang w:val="ru-RU"/>
              </w:rPr>
              <w:t>Месечна поддръжка на CCTV система до 4 камери</w:t>
            </w:r>
          </w:p>
        </w:tc>
        <w:tc>
          <w:tcPr>
            <w:tcW w:w="1276" w:type="dxa"/>
            <w:tcBorders>
              <w:top w:val="nil"/>
              <w:left w:val="nil"/>
              <w:bottom w:val="single" w:sz="4" w:space="0" w:color="auto"/>
              <w:right w:val="single" w:sz="4" w:space="0" w:color="auto"/>
            </w:tcBorders>
            <w:shd w:val="clear" w:color="auto" w:fill="auto"/>
            <w:noWrap/>
            <w:vAlign w:val="center"/>
            <w:hideMark/>
          </w:tcPr>
          <w:p w14:paraId="4F475008"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09" w14:textId="77777777" w:rsidR="00026EEB" w:rsidRPr="005A27BC" w:rsidRDefault="00026EEB" w:rsidP="00CE3E6C">
            <w:pPr>
              <w:rPr>
                <w:sz w:val="20"/>
                <w:lang w:val="bg-BG"/>
              </w:rPr>
            </w:pPr>
            <w:r w:rsidRPr="005A27BC">
              <w:rPr>
                <w:sz w:val="20"/>
              </w:rPr>
              <w:t> </w:t>
            </w:r>
          </w:p>
        </w:tc>
      </w:tr>
      <w:tr w:rsidR="00026EEB" w:rsidRPr="005A27BC" w14:paraId="4F47500F" w14:textId="77777777" w:rsidTr="00026EEB">
        <w:trPr>
          <w:trHeight w:val="54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0B" w14:textId="77777777" w:rsidR="00026EEB" w:rsidRPr="005A27BC" w:rsidRDefault="00026EEB" w:rsidP="00CE3E6C">
            <w:pPr>
              <w:rPr>
                <w:sz w:val="20"/>
                <w:lang w:val="bg-BG"/>
              </w:rPr>
            </w:pPr>
            <w:r w:rsidRPr="005A27BC">
              <w:rPr>
                <w:sz w:val="20"/>
                <w:lang w:val="bg-BG"/>
              </w:rPr>
              <w:t>2</w:t>
            </w:r>
          </w:p>
        </w:tc>
        <w:tc>
          <w:tcPr>
            <w:tcW w:w="4678" w:type="dxa"/>
            <w:tcBorders>
              <w:top w:val="nil"/>
              <w:left w:val="nil"/>
              <w:bottom w:val="single" w:sz="4" w:space="0" w:color="auto"/>
              <w:right w:val="single" w:sz="4" w:space="0" w:color="auto"/>
            </w:tcBorders>
            <w:shd w:val="clear" w:color="auto" w:fill="auto"/>
            <w:vAlign w:val="center"/>
            <w:hideMark/>
          </w:tcPr>
          <w:p w14:paraId="4F47500C" w14:textId="77777777" w:rsidR="00026EEB" w:rsidRPr="005A27BC" w:rsidRDefault="00026EEB" w:rsidP="00CE3E6C">
            <w:pPr>
              <w:rPr>
                <w:sz w:val="20"/>
                <w:lang w:val="bg-BG"/>
              </w:rPr>
            </w:pPr>
            <w:r w:rsidRPr="005A27BC">
              <w:rPr>
                <w:sz w:val="20"/>
                <w:lang w:val="ru-RU"/>
              </w:rPr>
              <w:t>Месечна поддръжка на CCTV система 5 до 8 камери</w:t>
            </w:r>
          </w:p>
        </w:tc>
        <w:tc>
          <w:tcPr>
            <w:tcW w:w="1276" w:type="dxa"/>
            <w:tcBorders>
              <w:top w:val="nil"/>
              <w:left w:val="nil"/>
              <w:bottom w:val="single" w:sz="4" w:space="0" w:color="auto"/>
              <w:right w:val="single" w:sz="4" w:space="0" w:color="auto"/>
            </w:tcBorders>
            <w:shd w:val="clear" w:color="auto" w:fill="auto"/>
            <w:noWrap/>
            <w:vAlign w:val="center"/>
            <w:hideMark/>
          </w:tcPr>
          <w:p w14:paraId="4F47500D"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0E" w14:textId="77777777" w:rsidR="00026EEB" w:rsidRPr="005A27BC" w:rsidRDefault="00026EEB" w:rsidP="00CE3E6C">
            <w:pPr>
              <w:rPr>
                <w:sz w:val="20"/>
                <w:lang w:val="bg-BG"/>
              </w:rPr>
            </w:pPr>
            <w:r w:rsidRPr="005A27BC">
              <w:rPr>
                <w:sz w:val="20"/>
              </w:rPr>
              <w:t> </w:t>
            </w:r>
          </w:p>
        </w:tc>
      </w:tr>
      <w:tr w:rsidR="00026EEB" w:rsidRPr="005A27BC" w14:paraId="4F475014" w14:textId="77777777" w:rsidTr="00026EEB">
        <w:trPr>
          <w:trHeight w:val="54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10" w14:textId="77777777" w:rsidR="00026EEB" w:rsidRPr="005A27BC" w:rsidRDefault="00026EEB" w:rsidP="00CE3E6C">
            <w:pPr>
              <w:rPr>
                <w:sz w:val="20"/>
                <w:lang w:val="bg-BG"/>
              </w:rPr>
            </w:pPr>
            <w:r w:rsidRPr="005A27BC">
              <w:rPr>
                <w:sz w:val="20"/>
                <w:lang w:val="bg-BG"/>
              </w:rPr>
              <w:t>3</w:t>
            </w:r>
          </w:p>
        </w:tc>
        <w:tc>
          <w:tcPr>
            <w:tcW w:w="4678" w:type="dxa"/>
            <w:tcBorders>
              <w:top w:val="nil"/>
              <w:left w:val="nil"/>
              <w:bottom w:val="single" w:sz="4" w:space="0" w:color="auto"/>
              <w:right w:val="single" w:sz="4" w:space="0" w:color="auto"/>
            </w:tcBorders>
            <w:shd w:val="clear" w:color="auto" w:fill="auto"/>
            <w:vAlign w:val="center"/>
            <w:hideMark/>
          </w:tcPr>
          <w:p w14:paraId="4F475011" w14:textId="77777777" w:rsidR="00026EEB" w:rsidRPr="005A27BC" w:rsidRDefault="00026EEB" w:rsidP="00CE3E6C">
            <w:pPr>
              <w:rPr>
                <w:sz w:val="20"/>
                <w:lang w:val="bg-BG"/>
              </w:rPr>
            </w:pPr>
            <w:r w:rsidRPr="005A27BC">
              <w:rPr>
                <w:sz w:val="20"/>
                <w:lang w:val="ru-RU"/>
              </w:rPr>
              <w:t>Месечна поддръжка на CCTV система 9 до 16 камери</w:t>
            </w:r>
          </w:p>
        </w:tc>
        <w:tc>
          <w:tcPr>
            <w:tcW w:w="1276" w:type="dxa"/>
            <w:tcBorders>
              <w:top w:val="nil"/>
              <w:left w:val="nil"/>
              <w:bottom w:val="single" w:sz="4" w:space="0" w:color="auto"/>
              <w:right w:val="single" w:sz="4" w:space="0" w:color="auto"/>
            </w:tcBorders>
            <w:shd w:val="clear" w:color="auto" w:fill="auto"/>
            <w:noWrap/>
            <w:vAlign w:val="center"/>
            <w:hideMark/>
          </w:tcPr>
          <w:p w14:paraId="4F475012"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13" w14:textId="77777777" w:rsidR="00026EEB" w:rsidRPr="005A27BC" w:rsidRDefault="00026EEB" w:rsidP="00CE3E6C">
            <w:pPr>
              <w:rPr>
                <w:sz w:val="20"/>
                <w:lang w:val="bg-BG"/>
              </w:rPr>
            </w:pPr>
            <w:r w:rsidRPr="005A27BC">
              <w:rPr>
                <w:sz w:val="20"/>
              </w:rPr>
              <w:t> </w:t>
            </w:r>
          </w:p>
        </w:tc>
      </w:tr>
      <w:tr w:rsidR="00026EEB" w:rsidRPr="005A27BC" w14:paraId="4F475019" w14:textId="77777777" w:rsidTr="00026EEB">
        <w:trPr>
          <w:trHeight w:val="54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15" w14:textId="77777777" w:rsidR="00026EEB" w:rsidRPr="005A27BC" w:rsidRDefault="00026EEB" w:rsidP="00CE3E6C">
            <w:pPr>
              <w:rPr>
                <w:sz w:val="20"/>
                <w:lang w:val="bg-BG"/>
              </w:rPr>
            </w:pPr>
            <w:r w:rsidRPr="005A27BC">
              <w:rPr>
                <w:sz w:val="20"/>
                <w:lang w:val="bg-BG"/>
              </w:rPr>
              <w:t>4</w:t>
            </w:r>
          </w:p>
        </w:tc>
        <w:tc>
          <w:tcPr>
            <w:tcW w:w="4678" w:type="dxa"/>
            <w:tcBorders>
              <w:top w:val="nil"/>
              <w:left w:val="nil"/>
              <w:bottom w:val="single" w:sz="4" w:space="0" w:color="auto"/>
              <w:right w:val="single" w:sz="4" w:space="0" w:color="auto"/>
            </w:tcBorders>
            <w:shd w:val="clear" w:color="auto" w:fill="auto"/>
            <w:vAlign w:val="center"/>
            <w:hideMark/>
          </w:tcPr>
          <w:p w14:paraId="4F475016" w14:textId="77777777" w:rsidR="00026EEB" w:rsidRPr="005A27BC" w:rsidRDefault="00026EEB" w:rsidP="00CE3E6C">
            <w:pPr>
              <w:rPr>
                <w:sz w:val="20"/>
                <w:lang w:val="bg-BG"/>
              </w:rPr>
            </w:pPr>
            <w:r w:rsidRPr="005A27BC">
              <w:rPr>
                <w:sz w:val="20"/>
                <w:lang w:val="ru-RU"/>
              </w:rPr>
              <w:t>Месечна поддръжка на CCTV система 17 до 32 камери</w:t>
            </w:r>
          </w:p>
        </w:tc>
        <w:tc>
          <w:tcPr>
            <w:tcW w:w="1276" w:type="dxa"/>
            <w:tcBorders>
              <w:top w:val="nil"/>
              <w:left w:val="nil"/>
              <w:bottom w:val="single" w:sz="4" w:space="0" w:color="auto"/>
              <w:right w:val="single" w:sz="4" w:space="0" w:color="auto"/>
            </w:tcBorders>
            <w:shd w:val="clear" w:color="auto" w:fill="auto"/>
            <w:noWrap/>
            <w:vAlign w:val="center"/>
            <w:hideMark/>
          </w:tcPr>
          <w:p w14:paraId="4F475017"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18" w14:textId="77777777" w:rsidR="00026EEB" w:rsidRPr="005A27BC" w:rsidRDefault="00026EEB" w:rsidP="00CE3E6C">
            <w:pPr>
              <w:rPr>
                <w:sz w:val="20"/>
                <w:lang w:val="bg-BG"/>
              </w:rPr>
            </w:pPr>
            <w:r w:rsidRPr="005A27BC">
              <w:rPr>
                <w:sz w:val="20"/>
              </w:rPr>
              <w:t> </w:t>
            </w:r>
          </w:p>
        </w:tc>
      </w:tr>
      <w:tr w:rsidR="00026EEB" w:rsidRPr="005A27BC" w14:paraId="4F47501E" w14:textId="77777777" w:rsidTr="00026EEB">
        <w:trPr>
          <w:trHeight w:val="54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1A" w14:textId="77777777" w:rsidR="00026EEB" w:rsidRPr="005A27BC" w:rsidRDefault="00026EEB" w:rsidP="00CE3E6C">
            <w:pPr>
              <w:rPr>
                <w:sz w:val="20"/>
                <w:lang w:val="bg-BG"/>
              </w:rPr>
            </w:pPr>
            <w:r w:rsidRPr="005A27BC">
              <w:rPr>
                <w:sz w:val="20"/>
                <w:lang w:val="bg-BG"/>
              </w:rPr>
              <w:t>5</w:t>
            </w:r>
          </w:p>
        </w:tc>
        <w:tc>
          <w:tcPr>
            <w:tcW w:w="4678" w:type="dxa"/>
            <w:tcBorders>
              <w:top w:val="nil"/>
              <w:left w:val="nil"/>
              <w:bottom w:val="single" w:sz="4" w:space="0" w:color="auto"/>
              <w:right w:val="single" w:sz="4" w:space="0" w:color="auto"/>
            </w:tcBorders>
            <w:shd w:val="clear" w:color="auto" w:fill="auto"/>
            <w:vAlign w:val="center"/>
            <w:hideMark/>
          </w:tcPr>
          <w:p w14:paraId="4F47501B" w14:textId="77777777" w:rsidR="00026EEB" w:rsidRPr="005A27BC" w:rsidRDefault="00026EEB" w:rsidP="00CE3E6C">
            <w:pPr>
              <w:rPr>
                <w:sz w:val="20"/>
                <w:lang w:val="bg-BG"/>
              </w:rPr>
            </w:pPr>
            <w:r w:rsidRPr="005A27BC">
              <w:rPr>
                <w:sz w:val="20"/>
                <w:lang w:val="ru-RU"/>
              </w:rPr>
              <w:t>Месечна поддръжка на CCTV система 33 до 64 камери</w:t>
            </w:r>
          </w:p>
        </w:tc>
        <w:tc>
          <w:tcPr>
            <w:tcW w:w="1276" w:type="dxa"/>
            <w:tcBorders>
              <w:top w:val="nil"/>
              <w:left w:val="nil"/>
              <w:bottom w:val="single" w:sz="4" w:space="0" w:color="auto"/>
              <w:right w:val="single" w:sz="4" w:space="0" w:color="auto"/>
            </w:tcBorders>
            <w:shd w:val="clear" w:color="auto" w:fill="auto"/>
            <w:noWrap/>
            <w:vAlign w:val="center"/>
            <w:hideMark/>
          </w:tcPr>
          <w:p w14:paraId="4F47501C"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1D" w14:textId="77777777" w:rsidR="00026EEB" w:rsidRPr="005A27BC" w:rsidRDefault="00026EEB" w:rsidP="00CE3E6C">
            <w:pPr>
              <w:rPr>
                <w:sz w:val="20"/>
                <w:lang w:val="bg-BG"/>
              </w:rPr>
            </w:pPr>
            <w:r w:rsidRPr="005A27BC">
              <w:rPr>
                <w:sz w:val="20"/>
              </w:rPr>
              <w:t> </w:t>
            </w:r>
          </w:p>
        </w:tc>
      </w:tr>
      <w:tr w:rsidR="00026EEB" w:rsidRPr="005A27BC" w14:paraId="4F475023" w14:textId="77777777" w:rsidTr="00026EEB">
        <w:trPr>
          <w:trHeight w:val="54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1F" w14:textId="77777777" w:rsidR="00026EEB" w:rsidRPr="005A27BC" w:rsidRDefault="00026EEB" w:rsidP="00CE3E6C">
            <w:pPr>
              <w:rPr>
                <w:sz w:val="20"/>
                <w:lang w:val="bg-BG"/>
              </w:rPr>
            </w:pPr>
            <w:r w:rsidRPr="005A27BC">
              <w:rPr>
                <w:sz w:val="20"/>
                <w:lang w:val="bg-BG"/>
              </w:rPr>
              <w:t>6</w:t>
            </w:r>
          </w:p>
        </w:tc>
        <w:tc>
          <w:tcPr>
            <w:tcW w:w="4678" w:type="dxa"/>
            <w:tcBorders>
              <w:top w:val="nil"/>
              <w:left w:val="nil"/>
              <w:bottom w:val="single" w:sz="4" w:space="0" w:color="auto"/>
              <w:right w:val="single" w:sz="4" w:space="0" w:color="auto"/>
            </w:tcBorders>
            <w:shd w:val="clear" w:color="auto" w:fill="auto"/>
            <w:vAlign w:val="center"/>
            <w:hideMark/>
          </w:tcPr>
          <w:p w14:paraId="4F475020" w14:textId="77777777" w:rsidR="00026EEB" w:rsidRPr="005A27BC" w:rsidRDefault="00026EEB" w:rsidP="00CE3E6C">
            <w:pPr>
              <w:rPr>
                <w:sz w:val="20"/>
                <w:lang w:val="bg-BG"/>
              </w:rPr>
            </w:pPr>
            <w:r w:rsidRPr="005A27BC">
              <w:rPr>
                <w:sz w:val="20"/>
                <w:lang w:val="ru-RU"/>
              </w:rPr>
              <w:t>Месечна поддръжка на система за контрол на достъп</w:t>
            </w:r>
          </w:p>
        </w:tc>
        <w:tc>
          <w:tcPr>
            <w:tcW w:w="1276" w:type="dxa"/>
            <w:tcBorders>
              <w:top w:val="nil"/>
              <w:left w:val="nil"/>
              <w:bottom w:val="single" w:sz="4" w:space="0" w:color="auto"/>
              <w:right w:val="single" w:sz="4" w:space="0" w:color="auto"/>
            </w:tcBorders>
            <w:shd w:val="clear" w:color="auto" w:fill="auto"/>
            <w:noWrap/>
            <w:vAlign w:val="center"/>
            <w:hideMark/>
          </w:tcPr>
          <w:p w14:paraId="4F475021"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22" w14:textId="77777777" w:rsidR="00026EEB" w:rsidRPr="005A27BC" w:rsidRDefault="00026EEB" w:rsidP="00CE3E6C">
            <w:pPr>
              <w:rPr>
                <w:sz w:val="20"/>
                <w:lang w:val="bg-BG"/>
              </w:rPr>
            </w:pPr>
            <w:r w:rsidRPr="005A27BC">
              <w:rPr>
                <w:sz w:val="20"/>
              </w:rPr>
              <w:t> </w:t>
            </w:r>
          </w:p>
        </w:tc>
      </w:tr>
      <w:tr w:rsidR="00026EEB" w:rsidRPr="005A27BC" w14:paraId="4F475028" w14:textId="77777777" w:rsidTr="00026EEB">
        <w:trPr>
          <w:trHeight w:val="81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F475024" w14:textId="77777777" w:rsidR="00026EEB" w:rsidRPr="005A27BC" w:rsidRDefault="00026EEB" w:rsidP="00CE3E6C">
            <w:pPr>
              <w:rPr>
                <w:sz w:val="20"/>
                <w:lang w:val="bg-BG"/>
              </w:rPr>
            </w:pPr>
            <w:r w:rsidRPr="005A27BC">
              <w:rPr>
                <w:sz w:val="20"/>
                <w:lang w:val="bg-BG"/>
              </w:rPr>
              <w:t>7</w:t>
            </w:r>
          </w:p>
        </w:tc>
        <w:tc>
          <w:tcPr>
            <w:tcW w:w="4678" w:type="dxa"/>
            <w:tcBorders>
              <w:top w:val="nil"/>
              <w:left w:val="nil"/>
              <w:bottom w:val="single" w:sz="4" w:space="0" w:color="auto"/>
              <w:right w:val="single" w:sz="4" w:space="0" w:color="auto"/>
            </w:tcBorders>
            <w:shd w:val="clear" w:color="auto" w:fill="auto"/>
            <w:vAlign w:val="center"/>
            <w:hideMark/>
          </w:tcPr>
          <w:p w14:paraId="4F475025" w14:textId="77777777" w:rsidR="00026EEB" w:rsidRPr="005A27BC" w:rsidRDefault="00026EEB" w:rsidP="00CE3E6C">
            <w:pPr>
              <w:rPr>
                <w:sz w:val="20"/>
                <w:lang w:val="bg-BG"/>
              </w:rPr>
            </w:pPr>
            <w:r w:rsidRPr="005A27BC">
              <w:rPr>
                <w:sz w:val="20"/>
                <w:lang w:val="ru-RU"/>
              </w:rPr>
              <w:t>Месечна поддръжка на безжично трасе с дължина над 500 м</w:t>
            </w:r>
          </w:p>
        </w:tc>
        <w:tc>
          <w:tcPr>
            <w:tcW w:w="1276" w:type="dxa"/>
            <w:tcBorders>
              <w:top w:val="nil"/>
              <w:left w:val="nil"/>
              <w:bottom w:val="single" w:sz="4" w:space="0" w:color="auto"/>
              <w:right w:val="single" w:sz="4" w:space="0" w:color="auto"/>
            </w:tcBorders>
            <w:shd w:val="clear" w:color="auto" w:fill="auto"/>
            <w:noWrap/>
            <w:vAlign w:val="center"/>
            <w:hideMark/>
          </w:tcPr>
          <w:p w14:paraId="4F475026" w14:textId="77777777" w:rsidR="00026EEB" w:rsidRPr="005A27BC" w:rsidRDefault="00026EEB" w:rsidP="00CE3E6C">
            <w:pPr>
              <w:rPr>
                <w:sz w:val="20"/>
                <w:lang w:val="bg-BG"/>
              </w:rPr>
            </w:pPr>
            <w:r w:rsidRPr="005A27BC">
              <w:rPr>
                <w:sz w:val="20"/>
              </w:rPr>
              <w:t>месец</w:t>
            </w:r>
          </w:p>
        </w:tc>
        <w:tc>
          <w:tcPr>
            <w:tcW w:w="2126" w:type="dxa"/>
            <w:tcBorders>
              <w:top w:val="nil"/>
              <w:left w:val="nil"/>
              <w:bottom w:val="single" w:sz="4" w:space="0" w:color="auto"/>
              <w:right w:val="single" w:sz="4" w:space="0" w:color="auto"/>
            </w:tcBorders>
            <w:shd w:val="clear" w:color="auto" w:fill="auto"/>
            <w:noWrap/>
            <w:vAlign w:val="center"/>
            <w:hideMark/>
          </w:tcPr>
          <w:p w14:paraId="4F475027" w14:textId="77777777" w:rsidR="00026EEB" w:rsidRPr="005A27BC" w:rsidRDefault="00026EEB" w:rsidP="00CE3E6C">
            <w:pPr>
              <w:rPr>
                <w:sz w:val="20"/>
                <w:lang w:val="bg-BG"/>
              </w:rPr>
            </w:pPr>
            <w:r w:rsidRPr="005A27BC">
              <w:rPr>
                <w:sz w:val="20"/>
              </w:rPr>
              <w:t> </w:t>
            </w:r>
          </w:p>
        </w:tc>
      </w:tr>
      <w:tr w:rsidR="00026EEB" w:rsidRPr="005A27BC" w14:paraId="4F475030" w14:textId="77777777" w:rsidTr="00026EEB">
        <w:trPr>
          <w:trHeight w:val="478"/>
        </w:trPr>
        <w:tc>
          <w:tcPr>
            <w:tcW w:w="6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47502E" w14:textId="77777777" w:rsidR="00026EEB" w:rsidRPr="005A27BC" w:rsidRDefault="00026EEB" w:rsidP="007C09EC">
            <w:pPr>
              <w:jc w:val="right"/>
              <w:rPr>
                <w:b/>
                <w:sz w:val="20"/>
                <w:lang w:val="bg-BG"/>
              </w:rPr>
            </w:pPr>
            <w:r w:rsidRPr="005A27BC">
              <w:rPr>
                <w:b/>
                <w:sz w:val="20"/>
                <w:lang w:val="bg-BG"/>
              </w:rPr>
              <w:t>Общо: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47502F" w14:textId="77777777" w:rsidR="00026EEB" w:rsidRPr="005A27BC" w:rsidRDefault="00026EEB" w:rsidP="00CE3E6C">
            <w:pPr>
              <w:rPr>
                <w:sz w:val="20"/>
              </w:rPr>
            </w:pPr>
          </w:p>
        </w:tc>
      </w:tr>
    </w:tbl>
    <w:p w14:paraId="4F475031" w14:textId="77777777" w:rsidR="00C0174F" w:rsidRPr="005A27BC" w:rsidRDefault="00C0174F" w:rsidP="00F53FB1">
      <w:pPr>
        <w:spacing w:before="360" w:after="120" w:line="480" w:lineRule="auto"/>
        <w:rPr>
          <w:sz w:val="20"/>
          <w:lang w:val="bg-BG"/>
        </w:rPr>
      </w:pPr>
      <w:r w:rsidRPr="005A27BC">
        <w:rPr>
          <w:sz w:val="20"/>
          <w:lang w:val="bg-BG"/>
        </w:rPr>
        <w:t>Подпис:</w:t>
      </w:r>
      <w:r w:rsidRPr="005A27BC">
        <w:rPr>
          <w:sz w:val="20"/>
          <w:lang w:val="en-US"/>
        </w:rPr>
        <w:t xml:space="preserve"> </w:t>
      </w:r>
      <w:r w:rsidRPr="005A27BC">
        <w:rPr>
          <w:sz w:val="20"/>
          <w:lang w:val="bg-BG"/>
        </w:rPr>
        <w:t>(Печат)</w:t>
      </w:r>
    </w:p>
    <w:p w14:paraId="4F475032" w14:textId="77777777" w:rsidR="00C0174F" w:rsidRPr="005A27BC" w:rsidRDefault="00C0174F" w:rsidP="00C0174F">
      <w:pPr>
        <w:spacing w:line="480" w:lineRule="auto"/>
        <w:rPr>
          <w:lang w:val="bg-BG"/>
        </w:rPr>
        <w:sectPr w:rsidR="00C0174F" w:rsidRPr="005A27BC" w:rsidSect="00314A65">
          <w:pgSz w:w="11906" w:h="16838"/>
          <w:pgMar w:top="1440" w:right="1440" w:bottom="720" w:left="1440" w:header="709" w:footer="646" w:gutter="0"/>
          <w:cols w:space="720"/>
        </w:sectPr>
      </w:pPr>
    </w:p>
    <w:p w14:paraId="5D910B13" w14:textId="2FCC6DAB" w:rsidR="00FD1785" w:rsidRPr="005A27BC" w:rsidRDefault="00FD1785" w:rsidP="00560293">
      <w:pPr>
        <w:spacing w:before="360" w:after="120" w:line="480" w:lineRule="auto"/>
        <w:rPr>
          <w:b/>
          <w:lang w:val="bg-BG"/>
        </w:rPr>
      </w:pPr>
      <w:r w:rsidRPr="005A27BC">
        <w:rPr>
          <w:b/>
          <w:lang w:val="bg-BG"/>
        </w:rPr>
        <w:t xml:space="preserve">ЦЕНОВА ТАБЛИЦА 4 – </w:t>
      </w:r>
      <w:r w:rsidR="002F2375" w:rsidRPr="005A27BC">
        <w:rPr>
          <w:b/>
          <w:lang w:val="bg-BG"/>
        </w:rPr>
        <w:t xml:space="preserve">РАБОТА ПРИ </w:t>
      </w:r>
      <w:r w:rsidRPr="005A27BC">
        <w:rPr>
          <w:b/>
          <w:lang w:val="bg-BG"/>
        </w:rPr>
        <w:t xml:space="preserve">ИНСТАЛАЦИЯ НА СОФТУЕРА НА КОМПЮТРИ И СЪРВЪРИ </w:t>
      </w:r>
    </w:p>
    <w:tbl>
      <w:tblPr>
        <w:tblW w:w="8236" w:type="dxa"/>
        <w:tblInd w:w="55" w:type="dxa"/>
        <w:tblLayout w:type="fixed"/>
        <w:tblCellMar>
          <w:left w:w="70" w:type="dxa"/>
          <w:right w:w="70" w:type="dxa"/>
        </w:tblCellMar>
        <w:tblLook w:val="04A0" w:firstRow="1" w:lastRow="0" w:firstColumn="1" w:lastColumn="0" w:noHBand="0" w:noVBand="1"/>
      </w:tblPr>
      <w:tblGrid>
        <w:gridCol w:w="1008"/>
        <w:gridCol w:w="4394"/>
        <w:gridCol w:w="1417"/>
        <w:gridCol w:w="1417"/>
      </w:tblGrid>
      <w:tr w:rsidR="002F2375" w:rsidRPr="005A27BC" w14:paraId="72DC3A09" w14:textId="6DC15117" w:rsidTr="007C09EC">
        <w:trPr>
          <w:trHeight w:val="812"/>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1079E" w14:textId="77777777" w:rsidR="002F2375" w:rsidRPr="005A27BC" w:rsidRDefault="002F2375" w:rsidP="009023EE">
            <w:pPr>
              <w:jc w:val="center"/>
              <w:rPr>
                <w:b/>
                <w:sz w:val="20"/>
                <w:lang w:val="bg-BG"/>
              </w:rPr>
            </w:pPr>
            <w:r w:rsidRPr="005A27BC">
              <w:rPr>
                <w:b/>
                <w:sz w:val="20"/>
                <w:lang w:val="bg-BG"/>
              </w:rPr>
              <w:t>№ по ред</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333E1C47" w14:textId="77777777" w:rsidR="002F2375" w:rsidRPr="005A27BC" w:rsidRDefault="002F2375" w:rsidP="009023EE">
            <w:pPr>
              <w:jc w:val="center"/>
              <w:rPr>
                <w:b/>
                <w:sz w:val="20"/>
                <w:lang w:val="bg-BG"/>
              </w:rPr>
            </w:pPr>
            <w:r w:rsidRPr="005A27BC">
              <w:rPr>
                <w:b/>
                <w:sz w:val="20"/>
              </w:rPr>
              <w:t>МЕСЕЧНА ПОДДРЪЖКА</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463753B" w14:textId="77777777" w:rsidR="002F2375" w:rsidRPr="005A27BC" w:rsidRDefault="002F2375" w:rsidP="009023EE">
            <w:pPr>
              <w:jc w:val="center"/>
              <w:rPr>
                <w:b/>
                <w:sz w:val="20"/>
                <w:lang w:val="bg-BG"/>
              </w:rPr>
            </w:pPr>
            <w:r w:rsidRPr="005A27BC">
              <w:rPr>
                <w:b/>
                <w:sz w:val="20"/>
              </w:rPr>
              <w:t>мярка</w:t>
            </w:r>
          </w:p>
          <w:p w14:paraId="6A66551D" w14:textId="48E0E945" w:rsidR="002F2375" w:rsidRPr="005A27BC" w:rsidRDefault="002F2375" w:rsidP="009023EE">
            <w:pPr>
              <w:jc w:val="center"/>
              <w:rPr>
                <w:b/>
                <w:sz w:val="20"/>
                <w:lang w:val="bg-BG"/>
              </w:rPr>
            </w:pPr>
          </w:p>
        </w:tc>
        <w:tc>
          <w:tcPr>
            <w:tcW w:w="1417" w:type="dxa"/>
            <w:tcBorders>
              <w:top w:val="single" w:sz="4" w:space="0" w:color="auto"/>
              <w:left w:val="nil"/>
              <w:bottom w:val="single" w:sz="4" w:space="0" w:color="auto"/>
              <w:right w:val="single" w:sz="4" w:space="0" w:color="auto"/>
            </w:tcBorders>
            <w:shd w:val="clear" w:color="000000" w:fill="FFFFFF"/>
          </w:tcPr>
          <w:p w14:paraId="2C50CA6E" w14:textId="257C621B" w:rsidR="002F2375" w:rsidRPr="005A27BC" w:rsidRDefault="002F2375" w:rsidP="009023EE">
            <w:pPr>
              <w:jc w:val="center"/>
              <w:rPr>
                <w:b/>
                <w:sz w:val="20"/>
                <w:lang w:val="ru-RU"/>
              </w:rPr>
            </w:pPr>
            <w:r w:rsidRPr="005A27BC">
              <w:rPr>
                <w:b/>
                <w:sz w:val="20"/>
                <w:lang w:val="ru-RU"/>
              </w:rPr>
              <w:t>Цена в лева без ДДС</w:t>
            </w:r>
          </w:p>
        </w:tc>
      </w:tr>
      <w:tr w:rsidR="002F2375" w:rsidRPr="005A27BC" w14:paraId="58432A5F" w14:textId="3272A72B" w:rsidTr="007C09EC">
        <w:trPr>
          <w:trHeight w:val="812"/>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33EDB9B" w14:textId="4762BA01" w:rsidR="002F2375" w:rsidRPr="005A27BC" w:rsidRDefault="002F2375" w:rsidP="009023EE">
            <w:pPr>
              <w:rPr>
                <w:sz w:val="20"/>
                <w:lang w:val="bg-BG"/>
              </w:rPr>
            </w:pPr>
            <w:r w:rsidRPr="005A27BC">
              <w:rPr>
                <w:sz w:val="20"/>
                <w:lang w:val="bg-BG"/>
              </w:rPr>
              <w:t>1.</w:t>
            </w:r>
          </w:p>
        </w:tc>
        <w:tc>
          <w:tcPr>
            <w:tcW w:w="4394" w:type="dxa"/>
            <w:tcBorders>
              <w:top w:val="nil"/>
              <w:left w:val="nil"/>
              <w:bottom w:val="single" w:sz="4" w:space="0" w:color="auto"/>
              <w:right w:val="single" w:sz="4" w:space="0" w:color="auto"/>
            </w:tcBorders>
            <w:shd w:val="clear" w:color="auto" w:fill="auto"/>
            <w:vAlign w:val="center"/>
            <w:hideMark/>
          </w:tcPr>
          <w:p w14:paraId="2D7BAC4A" w14:textId="77777777" w:rsidR="002F2375" w:rsidRPr="005A27BC" w:rsidRDefault="002F2375" w:rsidP="009023EE">
            <w:pPr>
              <w:rPr>
                <w:sz w:val="20"/>
                <w:lang w:val="bg-BG"/>
              </w:rPr>
            </w:pPr>
            <w:r w:rsidRPr="005A27BC">
              <w:rPr>
                <w:sz w:val="20"/>
                <w:lang w:val="ru-RU"/>
              </w:rPr>
              <w:t>Дейности по инсталация на софтуер на компютри и сървъри</w:t>
            </w:r>
          </w:p>
        </w:tc>
        <w:tc>
          <w:tcPr>
            <w:tcW w:w="1417" w:type="dxa"/>
            <w:tcBorders>
              <w:top w:val="nil"/>
              <w:left w:val="nil"/>
              <w:bottom w:val="single" w:sz="4" w:space="0" w:color="auto"/>
              <w:right w:val="single" w:sz="4" w:space="0" w:color="auto"/>
            </w:tcBorders>
            <w:shd w:val="clear" w:color="auto" w:fill="auto"/>
            <w:vAlign w:val="center"/>
            <w:hideMark/>
          </w:tcPr>
          <w:p w14:paraId="7C8D6AB2" w14:textId="77777777" w:rsidR="002F2375" w:rsidRPr="005A27BC" w:rsidRDefault="002F2375" w:rsidP="009023EE">
            <w:pPr>
              <w:rPr>
                <w:sz w:val="20"/>
                <w:lang w:val="bg-BG"/>
              </w:rPr>
            </w:pPr>
            <w:r w:rsidRPr="005A27BC">
              <w:rPr>
                <w:sz w:val="20"/>
              </w:rPr>
              <w:t>на един човекочас</w:t>
            </w:r>
          </w:p>
        </w:tc>
        <w:tc>
          <w:tcPr>
            <w:tcW w:w="1417" w:type="dxa"/>
            <w:tcBorders>
              <w:top w:val="nil"/>
              <w:left w:val="nil"/>
              <w:bottom w:val="single" w:sz="4" w:space="0" w:color="auto"/>
              <w:right w:val="single" w:sz="4" w:space="0" w:color="auto"/>
            </w:tcBorders>
          </w:tcPr>
          <w:p w14:paraId="7383E1DA" w14:textId="77777777" w:rsidR="002F2375" w:rsidRPr="005A27BC" w:rsidRDefault="002F2375" w:rsidP="009023EE">
            <w:pPr>
              <w:rPr>
                <w:sz w:val="20"/>
              </w:rPr>
            </w:pPr>
          </w:p>
        </w:tc>
      </w:tr>
    </w:tbl>
    <w:p w14:paraId="07F65E01" w14:textId="77777777" w:rsidR="0060344E" w:rsidRPr="005A27BC" w:rsidRDefault="0060344E" w:rsidP="0060344E">
      <w:pPr>
        <w:spacing w:before="360" w:after="120" w:line="480" w:lineRule="auto"/>
        <w:rPr>
          <w:lang w:val="bg-BG"/>
        </w:rPr>
      </w:pPr>
      <w:r w:rsidRPr="005A27BC">
        <w:rPr>
          <w:lang w:val="bg-BG"/>
        </w:rPr>
        <w:t>Подпис:</w:t>
      </w:r>
      <w:r w:rsidRPr="005A27BC">
        <w:rPr>
          <w:lang w:val="ru-RU"/>
        </w:rPr>
        <w:t xml:space="preserve"> </w:t>
      </w:r>
      <w:r w:rsidRPr="005A27BC">
        <w:rPr>
          <w:lang w:val="bg-BG"/>
        </w:rPr>
        <w:t>(Печат)</w:t>
      </w:r>
    </w:p>
    <w:p w14:paraId="15000EE9" w14:textId="77777777" w:rsidR="00FD1785" w:rsidRPr="005A27BC" w:rsidRDefault="00FD1785" w:rsidP="00560293">
      <w:pPr>
        <w:spacing w:before="360" w:after="120" w:line="480" w:lineRule="auto"/>
        <w:rPr>
          <w:b/>
          <w:lang w:val="bg-BG"/>
        </w:rPr>
        <w:sectPr w:rsidR="00FD1785" w:rsidRPr="005A27BC">
          <w:pgSz w:w="11906" w:h="16838"/>
          <w:pgMar w:top="1440" w:right="1440" w:bottom="719" w:left="1440" w:header="709" w:footer="647" w:gutter="0"/>
          <w:cols w:space="720"/>
        </w:sectPr>
      </w:pPr>
    </w:p>
    <w:p w14:paraId="4F475033" w14:textId="1F61913D" w:rsidR="00560293" w:rsidRPr="005A27BC" w:rsidRDefault="00560293" w:rsidP="00560293">
      <w:pPr>
        <w:spacing w:before="360" w:after="120" w:line="480" w:lineRule="auto"/>
        <w:rPr>
          <w:b/>
          <w:lang w:val="bg-BG"/>
        </w:rPr>
      </w:pPr>
      <w:r w:rsidRPr="005A27BC">
        <w:rPr>
          <w:b/>
          <w:lang w:val="bg-BG"/>
        </w:rPr>
        <w:t xml:space="preserve">ЦЕНОВА ТАБЛИЦА </w:t>
      </w:r>
      <w:r w:rsidR="0060344E" w:rsidRPr="005A27BC">
        <w:rPr>
          <w:b/>
          <w:lang w:val="bg-BG"/>
        </w:rPr>
        <w:t>5</w:t>
      </w:r>
      <w:r w:rsidRPr="005A27BC">
        <w:rPr>
          <w:b/>
          <w:lang w:val="bg-BG"/>
        </w:rPr>
        <w:t xml:space="preserve"> – РАБОТА ПРИ АВАРИЙНА СИТУАЦИЯ</w:t>
      </w:r>
    </w:p>
    <w:tbl>
      <w:tblPr>
        <w:tblW w:w="8379" w:type="dxa"/>
        <w:jc w:val="center"/>
        <w:tblCellMar>
          <w:left w:w="70" w:type="dxa"/>
          <w:right w:w="70" w:type="dxa"/>
        </w:tblCellMar>
        <w:tblLook w:val="04A0" w:firstRow="1" w:lastRow="0" w:firstColumn="1" w:lastColumn="0" w:noHBand="0" w:noVBand="1"/>
      </w:tblPr>
      <w:tblGrid>
        <w:gridCol w:w="560"/>
        <w:gridCol w:w="4700"/>
        <w:gridCol w:w="1418"/>
        <w:gridCol w:w="1701"/>
      </w:tblGrid>
      <w:tr w:rsidR="00560293" w:rsidRPr="005A27BC" w14:paraId="4F475038" w14:textId="77777777" w:rsidTr="00560293">
        <w:trPr>
          <w:trHeight w:val="812"/>
          <w:jc w:val="center"/>
        </w:trPr>
        <w:tc>
          <w:tcPr>
            <w:tcW w:w="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75034" w14:textId="77777777" w:rsidR="00560293" w:rsidRPr="005A27BC" w:rsidRDefault="00560293" w:rsidP="00560293">
            <w:pPr>
              <w:spacing w:before="360" w:after="120"/>
              <w:rPr>
                <w:b/>
                <w:sz w:val="22"/>
                <w:lang w:val="bg-BG"/>
              </w:rPr>
            </w:pPr>
            <w:r w:rsidRPr="005A27BC">
              <w:rPr>
                <w:b/>
                <w:sz w:val="22"/>
                <w:lang w:val="bg-BG"/>
              </w:rPr>
              <w:t>№ по ред</w:t>
            </w:r>
          </w:p>
        </w:tc>
        <w:tc>
          <w:tcPr>
            <w:tcW w:w="4780" w:type="dxa"/>
            <w:tcBorders>
              <w:top w:val="single" w:sz="4" w:space="0" w:color="auto"/>
              <w:left w:val="nil"/>
              <w:bottom w:val="single" w:sz="4" w:space="0" w:color="auto"/>
              <w:right w:val="single" w:sz="4" w:space="0" w:color="auto"/>
            </w:tcBorders>
            <w:shd w:val="clear" w:color="000000" w:fill="FFFFFF"/>
            <w:vAlign w:val="center"/>
            <w:hideMark/>
          </w:tcPr>
          <w:p w14:paraId="4F475035" w14:textId="77777777" w:rsidR="00560293" w:rsidRPr="005A27BC" w:rsidRDefault="00560293" w:rsidP="00560293">
            <w:pPr>
              <w:spacing w:before="360" w:after="120"/>
              <w:rPr>
                <w:b/>
                <w:sz w:val="22"/>
                <w:lang w:val="bg-BG"/>
              </w:rPr>
            </w:pPr>
            <w:r w:rsidRPr="005A27BC">
              <w:rPr>
                <w:b/>
                <w:sz w:val="22"/>
              </w:rPr>
              <w:t>МЕСЕЧНА ПОДДРЪЖКА</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F475036" w14:textId="77777777" w:rsidR="00560293" w:rsidRPr="005A27BC" w:rsidRDefault="00560293" w:rsidP="00560293">
            <w:pPr>
              <w:spacing w:before="360" w:after="120"/>
              <w:rPr>
                <w:b/>
                <w:sz w:val="22"/>
                <w:lang w:val="bg-BG"/>
              </w:rPr>
            </w:pPr>
            <w:r w:rsidRPr="005A27BC">
              <w:rPr>
                <w:b/>
                <w:sz w:val="22"/>
              </w:rPr>
              <w:t>мярка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F475037" w14:textId="77777777" w:rsidR="00560293" w:rsidRPr="005A27BC" w:rsidRDefault="00560293" w:rsidP="00560293">
            <w:pPr>
              <w:spacing w:before="360" w:after="120"/>
              <w:rPr>
                <w:b/>
                <w:sz w:val="22"/>
                <w:lang w:val="bg-BG"/>
              </w:rPr>
            </w:pPr>
            <w:r w:rsidRPr="005A27BC">
              <w:rPr>
                <w:b/>
                <w:sz w:val="22"/>
                <w:lang w:val="ru-RU"/>
              </w:rPr>
              <w:t>Цена в лева без ДДС</w:t>
            </w:r>
          </w:p>
        </w:tc>
      </w:tr>
      <w:tr w:rsidR="00560293" w:rsidRPr="005A27BC" w14:paraId="4F47503D" w14:textId="77777777" w:rsidTr="00560293">
        <w:trPr>
          <w:trHeight w:val="725"/>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F475039" w14:textId="77777777" w:rsidR="00560293" w:rsidRPr="005A27BC" w:rsidRDefault="00560293" w:rsidP="00560293">
            <w:pPr>
              <w:spacing w:before="360" w:after="120"/>
              <w:rPr>
                <w:sz w:val="22"/>
                <w:lang w:val="bg-BG"/>
              </w:rPr>
            </w:pPr>
            <w:r w:rsidRPr="005A27BC">
              <w:rPr>
                <w:sz w:val="22"/>
                <w:lang w:val="bg-BG"/>
              </w:rPr>
              <w:t>1</w:t>
            </w:r>
          </w:p>
        </w:tc>
        <w:tc>
          <w:tcPr>
            <w:tcW w:w="4780" w:type="dxa"/>
            <w:tcBorders>
              <w:top w:val="nil"/>
              <w:left w:val="nil"/>
              <w:bottom w:val="single" w:sz="4" w:space="0" w:color="auto"/>
              <w:right w:val="single" w:sz="4" w:space="0" w:color="auto"/>
            </w:tcBorders>
            <w:shd w:val="clear" w:color="auto" w:fill="auto"/>
            <w:vAlign w:val="center"/>
            <w:hideMark/>
          </w:tcPr>
          <w:p w14:paraId="4F47503A" w14:textId="77777777" w:rsidR="00560293" w:rsidRPr="005A27BC" w:rsidRDefault="00560293" w:rsidP="00560293">
            <w:pPr>
              <w:spacing w:before="360" w:after="120"/>
              <w:rPr>
                <w:sz w:val="22"/>
                <w:lang w:val="bg-BG"/>
              </w:rPr>
            </w:pPr>
            <w:r w:rsidRPr="005A27BC">
              <w:rPr>
                <w:sz w:val="22"/>
              </w:rPr>
              <w:t>Работа при аварийна ситуация</w:t>
            </w:r>
          </w:p>
        </w:tc>
        <w:tc>
          <w:tcPr>
            <w:tcW w:w="1418" w:type="dxa"/>
            <w:tcBorders>
              <w:top w:val="nil"/>
              <w:left w:val="nil"/>
              <w:bottom w:val="single" w:sz="4" w:space="0" w:color="auto"/>
              <w:right w:val="single" w:sz="4" w:space="0" w:color="auto"/>
            </w:tcBorders>
            <w:shd w:val="clear" w:color="auto" w:fill="auto"/>
            <w:vAlign w:val="center"/>
            <w:hideMark/>
          </w:tcPr>
          <w:p w14:paraId="4F47503B" w14:textId="77777777" w:rsidR="00560293" w:rsidRPr="005A27BC" w:rsidRDefault="00560293" w:rsidP="002E15D5">
            <w:pPr>
              <w:spacing w:before="360" w:after="120"/>
              <w:jc w:val="center"/>
              <w:rPr>
                <w:sz w:val="22"/>
                <w:lang w:val="bg-BG"/>
              </w:rPr>
            </w:pPr>
            <w:r w:rsidRPr="005A27BC">
              <w:rPr>
                <w:sz w:val="22"/>
              </w:rPr>
              <w:t>на един сервизен час</w:t>
            </w:r>
          </w:p>
        </w:tc>
        <w:tc>
          <w:tcPr>
            <w:tcW w:w="1701" w:type="dxa"/>
            <w:tcBorders>
              <w:top w:val="nil"/>
              <w:left w:val="nil"/>
              <w:bottom w:val="single" w:sz="4" w:space="0" w:color="auto"/>
              <w:right w:val="single" w:sz="4" w:space="0" w:color="auto"/>
            </w:tcBorders>
            <w:shd w:val="clear" w:color="auto" w:fill="auto"/>
            <w:noWrap/>
            <w:vAlign w:val="center"/>
            <w:hideMark/>
          </w:tcPr>
          <w:p w14:paraId="4F47503C" w14:textId="77777777" w:rsidR="00560293" w:rsidRPr="005A27BC" w:rsidRDefault="00560293" w:rsidP="00560293">
            <w:pPr>
              <w:spacing w:before="360" w:after="120"/>
              <w:rPr>
                <w:sz w:val="22"/>
                <w:lang w:val="bg-BG"/>
              </w:rPr>
            </w:pPr>
          </w:p>
        </w:tc>
      </w:tr>
    </w:tbl>
    <w:p w14:paraId="4F47503E" w14:textId="77777777" w:rsidR="00C0174F" w:rsidRPr="005A27BC" w:rsidRDefault="004B411A" w:rsidP="004B411A">
      <w:pPr>
        <w:spacing w:before="360" w:after="120" w:line="480" w:lineRule="auto"/>
        <w:rPr>
          <w:lang w:val="bg-BG"/>
        </w:rPr>
      </w:pPr>
      <w:r w:rsidRPr="005A27BC">
        <w:rPr>
          <w:lang w:val="bg-BG"/>
        </w:rPr>
        <w:t xml:space="preserve"> </w:t>
      </w:r>
      <w:r w:rsidR="00C0174F" w:rsidRPr="005A27BC">
        <w:rPr>
          <w:lang w:val="bg-BG"/>
        </w:rPr>
        <w:t>Подпис:</w:t>
      </w:r>
      <w:r w:rsidR="00C0174F" w:rsidRPr="005A27BC">
        <w:rPr>
          <w:lang w:val="en-US"/>
        </w:rPr>
        <w:t xml:space="preserve"> </w:t>
      </w:r>
      <w:r w:rsidR="00C0174F" w:rsidRPr="005A27BC">
        <w:rPr>
          <w:lang w:val="bg-BG"/>
        </w:rPr>
        <w:t>(Печат)</w:t>
      </w:r>
    </w:p>
    <w:p w14:paraId="4F47503F" w14:textId="77777777" w:rsidR="00C0174F" w:rsidRPr="005A27BC" w:rsidRDefault="00C0174F" w:rsidP="00C0174F">
      <w:pPr>
        <w:spacing w:line="480" w:lineRule="auto"/>
        <w:rPr>
          <w:lang w:val="bg-BG"/>
        </w:rPr>
        <w:sectPr w:rsidR="00C0174F" w:rsidRPr="005A27BC">
          <w:pgSz w:w="11906" w:h="16838"/>
          <w:pgMar w:top="1440" w:right="1440" w:bottom="719" w:left="1440" w:header="709" w:footer="647" w:gutter="0"/>
          <w:cols w:space="720"/>
        </w:sectPr>
      </w:pPr>
    </w:p>
    <w:p w14:paraId="4F475040" w14:textId="2D11ECDF" w:rsidR="00560293" w:rsidRPr="005A27BC" w:rsidRDefault="00560293" w:rsidP="00560293">
      <w:pPr>
        <w:spacing w:before="360" w:after="120" w:line="480" w:lineRule="auto"/>
        <w:rPr>
          <w:b/>
          <w:lang w:val="ru-RU"/>
        </w:rPr>
      </w:pPr>
      <w:r w:rsidRPr="005A27BC">
        <w:rPr>
          <w:b/>
          <w:lang w:val="ru-RU"/>
        </w:rPr>
        <w:t xml:space="preserve">ЦЕНОВА ТАБЛИЦА </w:t>
      </w:r>
      <w:r w:rsidR="0060344E" w:rsidRPr="005A27BC">
        <w:rPr>
          <w:b/>
          <w:lang w:val="ru-RU"/>
        </w:rPr>
        <w:t>6</w:t>
      </w:r>
      <w:r w:rsidRPr="005A27BC">
        <w:rPr>
          <w:b/>
          <w:lang w:val="ru-RU"/>
        </w:rPr>
        <w:t xml:space="preserve"> – ИЗГОТВЯНЕ НА ТЕХНИЧЕСКА ДОКУМЕНТАЦИЯ</w:t>
      </w:r>
    </w:p>
    <w:tbl>
      <w:tblPr>
        <w:tblW w:w="8379" w:type="dxa"/>
        <w:tblInd w:w="55" w:type="dxa"/>
        <w:tblCellMar>
          <w:left w:w="70" w:type="dxa"/>
          <w:right w:w="70" w:type="dxa"/>
        </w:tblCellMar>
        <w:tblLook w:val="04A0" w:firstRow="1" w:lastRow="0" w:firstColumn="1" w:lastColumn="0" w:noHBand="0" w:noVBand="1"/>
      </w:tblPr>
      <w:tblGrid>
        <w:gridCol w:w="780"/>
        <w:gridCol w:w="5086"/>
        <w:gridCol w:w="953"/>
        <w:gridCol w:w="1560"/>
      </w:tblGrid>
      <w:tr w:rsidR="00560293" w:rsidRPr="005A27BC" w14:paraId="4F475045" w14:textId="77777777" w:rsidTr="00560293">
        <w:trPr>
          <w:trHeight w:val="870"/>
          <w:tblHeader/>
        </w:trPr>
        <w:tc>
          <w:tcPr>
            <w:tcW w:w="7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475041" w14:textId="77777777" w:rsidR="00560293" w:rsidRPr="005A27BC" w:rsidRDefault="00560293" w:rsidP="002E15D5">
            <w:pPr>
              <w:jc w:val="center"/>
              <w:rPr>
                <w:b/>
                <w:sz w:val="18"/>
                <w:lang w:val="bg-BG"/>
              </w:rPr>
            </w:pPr>
            <w:r w:rsidRPr="005A27BC">
              <w:rPr>
                <w:b/>
                <w:sz w:val="18"/>
                <w:lang w:val="bg-BG"/>
              </w:rPr>
              <w:t>№ по ред</w:t>
            </w:r>
          </w:p>
        </w:tc>
        <w:tc>
          <w:tcPr>
            <w:tcW w:w="5086" w:type="dxa"/>
            <w:tcBorders>
              <w:top w:val="single" w:sz="4" w:space="0" w:color="auto"/>
              <w:left w:val="nil"/>
              <w:bottom w:val="single" w:sz="4" w:space="0" w:color="auto"/>
              <w:right w:val="single" w:sz="4" w:space="0" w:color="auto"/>
            </w:tcBorders>
            <w:shd w:val="clear" w:color="000000" w:fill="FFFFFF"/>
            <w:vAlign w:val="center"/>
            <w:hideMark/>
          </w:tcPr>
          <w:p w14:paraId="4F475042" w14:textId="77777777" w:rsidR="00560293" w:rsidRPr="005A27BC" w:rsidRDefault="00560293" w:rsidP="002E15D5">
            <w:pPr>
              <w:jc w:val="center"/>
              <w:rPr>
                <w:b/>
                <w:sz w:val="18"/>
                <w:lang w:val="bg-BG"/>
              </w:rPr>
            </w:pPr>
            <w:r w:rsidRPr="005A27BC">
              <w:rPr>
                <w:b/>
                <w:sz w:val="18"/>
                <w:lang w:val="ru-RU"/>
              </w:rPr>
              <w:t>ТЕХНИЧЕСКА ДОКУМЕНТАЦИЯ</w:t>
            </w:r>
          </w:p>
        </w:tc>
        <w:tc>
          <w:tcPr>
            <w:tcW w:w="953" w:type="dxa"/>
            <w:tcBorders>
              <w:top w:val="single" w:sz="4" w:space="0" w:color="auto"/>
              <w:left w:val="nil"/>
              <w:bottom w:val="single" w:sz="4" w:space="0" w:color="auto"/>
              <w:right w:val="single" w:sz="4" w:space="0" w:color="auto"/>
            </w:tcBorders>
            <w:shd w:val="clear" w:color="000000" w:fill="FFFFFF"/>
            <w:noWrap/>
            <w:vAlign w:val="center"/>
            <w:hideMark/>
          </w:tcPr>
          <w:p w14:paraId="4F475043" w14:textId="77777777" w:rsidR="00560293" w:rsidRPr="005A27BC" w:rsidRDefault="00560293" w:rsidP="002E15D5">
            <w:pPr>
              <w:jc w:val="center"/>
              <w:rPr>
                <w:b/>
                <w:sz w:val="18"/>
                <w:lang w:val="bg-BG"/>
              </w:rPr>
            </w:pPr>
            <w:r w:rsidRPr="005A27BC">
              <w:rPr>
                <w:b/>
                <w:sz w:val="18"/>
              </w:rPr>
              <w:t>мярка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F475044" w14:textId="77777777" w:rsidR="00560293" w:rsidRPr="005A27BC" w:rsidRDefault="00560293" w:rsidP="002E15D5">
            <w:pPr>
              <w:jc w:val="center"/>
              <w:rPr>
                <w:b/>
                <w:sz w:val="18"/>
                <w:lang w:val="bg-BG"/>
              </w:rPr>
            </w:pPr>
            <w:r w:rsidRPr="005A27BC">
              <w:rPr>
                <w:b/>
                <w:sz w:val="18"/>
                <w:lang w:val="ru-RU"/>
              </w:rPr>
              <w:t>Цена в лева без ДДС</w:t>
            </w:r>
          </w:p>
        </w:tc>
      </w:tr>
      <w:tr w:rsidR="00560293" w:rsidRPr="005A27BC" w14:paraId="4F47504A"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46" w14:textId="77777777" w:rsidR="00560293" w:rsidRPr="005A27BC" w:rsidRDefault="00560293" w:rsidP="002E15D5">
            <w:pPr>
              <w:rPr>
                <w:sz w:val="18"/>
                <w:lang w:val="bg-BG"/>
              </w:rPr>
            </w:pPr>
            <w:r w:rsidRPr="005A27BC">
              <w:rPr>
                <w:sz w:val="18"/>
                <w:lang w:val="bg-BG"/>
              </w:rPr>
              <w:t>1</w:t>
            </w:r>
          </w:p>
        </w:tc>
        <w:tc>
          <w:tcPr>
            <w:tcW w:w="5086" w:type="dxa"/>
            <w:tcBorders>
              <w:top w:val="nil"/>
              <w:left w:val="nil"/>
              <w:bottom w:val="single" w:sz="4" w:space="0" w:color="auto"/>
              <w:right w:val="single" w:sz="4" w:space="0" w:color="auto"/>
            </w:tcBorders>
            <w:shd w:val="clear" w:color="auto" w:fill="auto"/>
            <w:vAlign w:val="center"/>
            <w:hideMark/>
          </w:tcPr>
          <w:p w14:paraId="4F475047" w14:textId="77777777" w:rsidR="00560293" w:rsidRPr="005A27BC" w:rsidRDefault="00560293" w:rsidP="002E15D5">
            <w:pPr>
              <w:rPr>
                <w:sz w:val="18"/>
                <w:lang w:val="bg-BG"/>
              </w:rPr>
            </w:pPr>
            <w:r w:rsidRPr="005A27BC">
              <w:rPr>
                <w:sz w:val="18"/>
                <w:lang w:val="ru-RU"/>
              </w:rPr>
              <w:t>Техническа документацият на система CCTV аналогова до 4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48"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49" w14:textId="77777777" w:rsidR="00560293" w:rsidRPr="005A27BC" w:rsidRDefault="00560293" w:rsidP="002E15D5">
            <w:pPr>
              <w:rPr>
                <w:sz w:val="18"/>
                <w:lang w:val="bg-BG"/>
              </w:rPr>
            </w:pPr>
            <w:r w:rsidRPr="005A27BC">
              <w:rPr>
                <w:sz w:val="18"/>
              </w:rPr>
              <w:t> </w:t>
            </w:r>
          </w:p>
        </w:tc>
      </w:tr>
      <w:tr w:rsidR="00560293" w:rsidRPr="005A27BC" w14:paraId="4F47504F"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4B" w14:textId="77777777" w:rsidR="00560293" w:rsidRPr="005A27BC" w:rsidRDefault="00560293" w:rsidP="002E15D5">
            <w:pPr>
              <w:rPr>
                <w:sz w:val="18"/>
                <w:lang w:val="bg-BG"/>
              </w:rPr>
            </w:pPr>
            <w:r w:rsidRPr="005A27BC">
              <w:rPr>
                <w:sz w:val="18"/>
                <w:lang w:val="bg-BG"/>
              </w:rPr>
              <w:t>2</w:t>
            </w:r>
          </w:p>
        </w:tc>
        <w:tc>
          <w:tcPr>
            <w:tcW w:w="5086" w:type="dxa"/>
            <w:tcBorders>
              <w:top w:val="nil"/>
              <w:left w:val="nil"/>
              <w:bottom w:val="single" w:sz="4" w:space="0" w:color="auto"/>
              <w:right w:val="single" w:sz="4" w:space="0" w:color="auto"/>
            </w:tcBorders>
            <w:shd w:val="clear" w:color="auto" w:fill="auto"/>
            <w:vAlign w:val="center"/>
            <w:hideMark/>
          </w:tcPr>
          <w:p w14:paraId="4F47504C" w14:textId="77777777" w:rsidR="00560293" w:rsidRPr="005A27BC" w:rsidRDefault="00560293" w:rsidP="002E15D5">
            <w:pPr>
              <w:rPr>
                <w:sz w:val="18"/>
                <w:lang w:val="bg-BG"/>
              </w:rPr>
            </w:pPr>
            <w:r w:rsidRPr="005A27BC">
              <w:rPr>
                <w:sz w:val="18"/>
                <w:lang w:val="ru-RU"/>
              </w:rPr>
              <w:t>Техническа документацият на система CCTV аналогова 5 до 8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4D"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4E" w14:textId="77777777" w:rsidR="00560293" w:rsidRPr="005A27BC" w:rsidRDefault="00560293" w:rsidP="002E15D5">
            <w:pPr>
              <w:rPr>
                <w:sz w:val="18"/>
                <w:lang w:val="bg-BG"/>
              </w:rPr>
            </w:pPr>
            <w:r w:rsidRPr="005A27BC">
              <w:rPr>
                <w:sz w:val="18"/>
              </w:rPr>
              <w:t> </w:t>
            </w:r>
          </w:p>
        </w:tc>
      </w:tr>
      <w:tr w:rsidR="00560293" w:rsidRPr="005A27BC" w14:paraId="4F475054"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50" w14:textId="77777777" w:rsidR="00560293" w:rsidRPr="005A27BC" w:rsidRDefault="00560293" w:rsidP="002E15D5">
            <w:pPr>
              <w:rPr>
                <w:sz w:val="18"/>
                <w:lang w:val="bg-BG"/>
              </w:rPr>
            </w:pPr>
            <w:r w:rsidRPr="005A27BC">
              <w:rPr>
                <w:sz w:val="18"/>
                <w:lang w:val="bg-BG"/>
              </w:rPr>
              <w:t>3</w:t>
            </w:r>
          </w:p>
        </w:tc>
        <w:tc>
          <w:tcPr>
            <w:tcW w:w="5086" w:type="dxa"/>
            <w:tcBorders>
              <w:top w:val="nil"/>
              <w:left w:val="nil"/>
              <w:bottom w:val="single" w:sz="4" w:space="0" w:color="auto"/>
              <w:right w:val="single" w:sz="4" w:space="0" w:color="auto"/>
            </w:tcBorders>
            <w:shd w:val="clear" w:color="auto" w:fill="auto"/>
            <w:vAlign w:val="center"/>
            <w:hideMark/>
          </w:tcPr>
          <w:p w14:paraId="4F475051" w14:textId="77777777" w:rsidR="00560293" w:rsidRPr="005A27BC" w:rsidRDefault="00560293" w:rsidP="002E15D5">
            <w:pPr>
              <w:rPr>
                <w:sz w:val="18"/>
                <w:lang w:val="bg-BG"/>
              </w:rPr>
            </w:pPr>
            <w:r w:rsidRPr="005A27BC">
              <w:rPr>
                <w:sz w:val="18"/>
                <w:lang w:val="ru-RU"/>
              </w:rPr>
              <w:t>Техническа документацият на система CCTV аналогова 9 до 16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52"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53" w14:textId="77777777" w:rsidR="00560293" w:rsidRPr="005A27BC" w:rsidRDefault="00560293" w:rsidP="002E15D5">
            <w:pPr>
              <w:rPr>
                <w:sz w:val="18"/>
                <w:lang w:val="bg-BG"/>
              </w:rPr>
            </w:pPr>
            <w:r w:rsidRPr="005A27BC">
              <w:rPr>
                <w:sz w:val="18"/>
              </w:rPr>
              <w:t> </w:t>
            </w:r>
          </w:p>
        </w:tc>
      </w:tr>
      <w:tr w:rsidR="00560293" w:rsidRPr="005A27BC" w14:paraId="4F475059"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55" w14:textId="77777777" w:rsidR="00560293" w:rsidRPr="005A27BC" w:rsidRDefault="00560293" w:rsidP="002E15D5">
            <w:pPr>
              <w:rPr>
                <w:sz w:val="18"/>
                <w:lang w:val="bg-BG"/>
              </w:rPr>
            </w:pPr>
            <w:r w:rsidRPr="005A27BC">
              <w:rPr>
                <w:sz w:val="18"/>
                <w:lang w:val="bg-BG"/>
              </w:rPr>
              <w:t>4</w:t>
            </w:r>
          </w:p>
        </w:tc>
        <w:tc>
          <w:tcPr>
            <w:tcW w:w="5086" w:type="dxa"/>
            <w:tcBorders>
              <w:top w:val="nil"/>
              <w:left w:val="nil"/>
              <w:bottom w:val="single" w:sz="4" w:space="0" w:color="auto"/>
              <w:right w:val="single" w:sz="4" w:space="0" w:color="auto"/>
            </w:tcBorders>
            <w:shd w:val="clear" w:color="auto" w:fill="auto"/>
            <w:vAlign w:val="center"/>
            <w:hideMark/>
          </w:tcPr>
          <w:p w14:paraId="4F475056" w14:textId="77777777" w:rsidR="00560293" w:rsidRPr="005A27BC" w:rsidRDefault="00560293" w:rsidP="002E15D5">
            <w:pPr>
              <w:rPr>
                <w:sz w:val="18"/>
                <w:lang w:val="bg-BG"/>
              </w:rPr>
            </w:pPr>
            <w:r w:rsidRPr="005A27BC">
              <w:rPr>
                <w:sz w:val="18"/>
                <w:lang w:val="ru-RU"/>
              </w:rPr>
              <w:t>Техническа документацият на система CCTV аналогова 17 до 32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57"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58" w14:textId="77777777" w:rsidR="00560293" w:rsidRPr="005A27BC" w:rsidRDefault="00560293" w:rsidP="002E15D5">
            <w:pPr>
              <w:rPr>
                <w:sz w:val="18"/>
                <w:lang w:val="bg-BG"/>
              </w:rPr>
            </w:pPr>
            <w:r w:rsidRPr="005A27BC">
              <w:rPr>
                <w:sz w:val="18"/>
              </w:rPr>
              <w:t> </w:t>
            </w:r>
          </w:p>
        </w:tc>
      </w:tr>
      <w:tr w:rsidR="00560293" w:rsidRPr="005A27BC" w14:paraId="4F47505E"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5A" w14:textId="77777777" w:rsidR="00560293" w:rsidRPr="005A27BC" w:rsidRDefault="00560293" w:rsidP="002E15D5">
            <w:pPr>
              <w:rPr>
                <w:sz w:val="18"/>
                <w:lang w:val="bg-BG"/>
              </w:rPr>
            </w:pPr>
            <w:r w:rsidRPr="005A27BC">
              <w:rPr>
                <w:sz w:val="18"/>
                <w:lang w:val="bg-BG"/>
              </w:rPr>
              <w:t>5</w:t>
            </w:r>
          </w:p>
        </w:tc>
        <w:tc>
          <w:tcPr>
            <w:tcW w:w="5086" w:type="dxa"/>
            <w:tcBorders>
              <w:top w:val="nil"/>
              <w:left w:val="nil"/>
              <w:bottom w:val="single" w:sz="4" w:space="0" w:color="auto"/>
              <w:right w:val="single" w:sz="4" w:space="0" w:color="auto"/>
            </w:tcBorders>
            <w:shd w:val="clear" w:color="auto" w:fill="auto"/>
            <w:vAlign w:val="center"/>
            <w:hideMark/>
          </w:tcPr>
          <w:p w14:paraId="4F47505B" w14:textId="77777777" w:rsidR="00560293" w:rsidRPr="005A27BC" w:rsidRDefault="00560293" w:rsidP="002E15D5">
            <w:pPr>
              <w:rPr>
                <w:sz w:val="18"/>
                <w:lang w:val="bg-BG"/>
              </w:rPr>
            </w:pPr>
            <w:r w:rsidRPr="005A27BC">
              <w:rPr>
                <w:sz w:val="18"/>
                <w:lang w:val="ru-RU"/>
              </w:rPr>
              <w:t>Техническа документацият на система CCTV аналогова 33 до 64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5C"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5D" w14:textId="77777777" w:rsidR="00560293" w:rsidRPr="005A27BC" w:rsidRDefault="00560293" w:rsidP="002E15D5">
            <w:pPr>
              <w:rPr>
                <w:sz w:val="18"/>
                <w:lang w:val="bg-BG"/>
              </w:rPr>
            </w:pPr>
            <w:r w:rsidRPr="005A27BC">
              <w:rPr>
                <w:sz w:val="18"/>
              </w:rPr>
              <w:t> </w:t>
            </w:r>
          </w:p>
        </w:tc>
      </w:tr>
      <w:tr w:rsidR="00560293" w:rsidRPr="005A27BC" w14:paraId="4F475063"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5F" w14:textId="77777777" w:rsidR="00560293" w:rsidRPr="005A27BC" w:rsidRDefault="00560293" w:rsidP="002E15D5">
            <w:pPr>
              <w:rPr>
                <w:sz w:val="18"/>
                <w:lang w:val="bg-BG"/>
              </w:rPr>
            </w:pPr>
            <w:r w:rsidRPr="005A27BC">
              <w:rPr>
                <w:sz w:val="18"/>
                <w:lang w:val="bg-BG"/>
              </w:rPr>
              <w:t>6</w:t>
            </w:r>
          </w:p>
        </w:tc>
        <w:tc>
          <w:tcPr>
            <w:tcW w:w="5086" w:type="dxa"/>
            <w:tcBorders>
              <w:top w:val="nil"/>
              <w:left w:val="nil"/>
              <w:bottom w:val="single" w:sz="4" w:space="0" w:color="auto"/>
              <w:right w:val="single" w:sz="4" w:space="0" w:color="auto"/>
            </w:tcBorders>
            <w:shd w:val="clear" w:color="auto" w:fill="auto"/>
            <w:vAlign w:val="center"/>
            <w:hideMark/>
          </w:tcPr>
          <w:p w14:paraId="4F475060" w14:textId="77777777" w:rsidR="00560293" w:rsidRPr="005A27BC" w:rsidRDefault="00560293" w:rsidP="002E15D5">
            <w:pPr>
              <w:rPr>
                <w:sz w:val="18"/>
                <w:lang w:val="bg-BG"/>
              </w:rPr>
            </w:pPr>
            <w:r w:rsidRPr="005A27BC">
              <w:rPr>
                <w:sz w:val="18"/>
                <w:lang w:val="ru-RU"/>
              </w:rPr>
              <w:t>Техническа документацият на цифрова IP система CCTV  до 4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61"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62" w14:textId="77777777" w:rsidR="00560293" w:rsidRPr="005A27BC" w:rsidRDefault="00560293" w:rsidP="002E15D5">
            <w:pPr>
              <w:rPr>
                <w:sz w:val="18"/>
                <w:lang w:val="bg-BG"/>
              </w:rPr>
            </w:pPr>
            <w:r w:rsidRPr="005A27BC">
              <w:rPr>
                <w:sz w:val="18"/>
              </w:rPr>
              <w:t> </w:t>
            </w:r>
          </w:p>
        </w:tc>
      </w:tr>
      <w:tr w:rsidR="00560293" w:rsidRPr="005A27BC" w14:paraId="4F475068"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64" w14:textId="77777777" w:rsidR="00560293" w:rsidRPr="005A27BC" w:rsidRDefault="00560293" w:rsidP="002E15D5">
            <w:pPr>
              <w:rPr>
                <w:sz w:val="18"/>
                <w:lang w:val="bg-BG"/>
              </w:rPr>
            </w:pPr>
            <w:r w:rsidRPr="005A27BC">
              <w:rPr>
                <w:sz w:val="18"/>
                <w:lang w:val="bg-BG"/>
              </w:rPr>
              <w:t>7</w:t>
            </w:r>
          </w:p>
        </w:tc>
        <w:tc>
          <w:tcPr>
            <w:tcW w:w="5086" w:type="dxa"/>
            <w:tcBorders>
              <w:top w:val="nil"/>
              <w:left w:val="nil"/>
              <w:bottom w:val="single" w:sz="4" w:space="0" w:color="auto"/>
              <w:right w:val="single" w:sz="4" w:space="0" w:color="auto"/>
            </w:tcBorders>
            <w:shd w:val="clear" w:color="auto" w:fill="auto"/>
            <w:vAlign w:val="center"/>
            <w:hideMark/>
          </w:tcPr>
          <w:p w14:paraId="4F475065" w14:textId="77777777" w:rsidR="00560293" w:rsidRPr="005A27BC" w:rsidRDefault="00560293" w:rsidP="002E15D5">
            <w:pPr>
              <w:rPr>
                <w:sz w:val="18"/>
                <w:lang w:val="bg-BG"/>
              </w:rPr>
            </w:pPr>
            <w:r w:rsidRPr="005A27BC">
              <w:rPr>
                <w:sz w:val="18"/>
                <w:lang w:val="ru-RU"/>
              </w:rPr>
              <w:t>Техническа документацият на цифрова IP система CCTV аналогова 5 до 8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66"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67" w14:textId="77777777" w:rsidR="00560293" w:rsidRPr="005A27BC" w:rsidRDefault="00560293" w:rsidP="002E15D5">
            <w:pPr>
              <w:rPr>
                <w:sz w:val="18"/>
                <w:lang w:val="bg-BG"/>
              </w:rPr>
            </w:pPr>
            <w:r w:rsidRPr="005A27BC">
              <w:rPr>
                <w:sz w:val="18"/>
              </w:rPr>
              <w:t> </w:t>
            </w:r>
          </w:p>
        </w:tc>
      </w:tr>
      <w:tr w:rsidR="00560293" w:rsidRPr="005A27BC" w14:paraId="4F47506D"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69" w14:textId="77777777" w:rsidR="00560293" w:rsidRPr="005A27BC" w:rsidRDefault="00560293" w:rsidP="002E15D5">
            <w:pPr>
              <w:rPr>
                <w:sz w:val="18"/>
                <w:lang w:val="bg-BG"/>
              </w:rPr>
            </w:pPr>
            <w:r w:rsidRPr="005A27BC">
              <w:rPr>
                <w:sz w:val="18"/>
                <w:lang w:val="bg-BG"/>
              </w:rPr>
              <w:t>8</w:t>
            </w:r>
          </w:p>
        </w:tc>
        <w:tc>
          <w:tcPr>
            <w:tcW w:w="5086" w:type="dxa"/>
            <w:tcBorders>
              <w:top w:val="nil"/>
              <w:left w:val="nil"/>
              <w:bottom w:val="single" w:sz="4" w:space="0" w:color="auto"/>
              <w:right w:val="single" w:sz="4" w:space="0" w:color="auto"/>
            </w:tcBorders>
            <w:shd w:val="clear" w:color="auto" w:fill="auto"/>
            <w:vAlign w:val="center"/>
            <w:hideMark/>
          </w:tcPr>
          <w:p w14:paraId="4F47506A" w14:textId="77777777" w:rsidR="00560293" w:rsidRPr="005A27BC" w:rsidRDefault="00560293" w:rsidP="002E15D5">
            <w:pPr>
              <w:rPr>
                <w:sz w:val="18"/>
                <w:lang w:val="bg-BG"/>
              </w:rPr>
            </w:pPr>
            <w:r w:rsidRPr="005A27BC">
              <w:rPr>
                <w:sz w:val="18"/>
                <w:lang w:val="ru-RU"/>
              </w:rPr>
              <w:t>Техническа документацият на цифрова IP система CCTV аналогова 9 до 16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6B"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6C" w14:textId="77777777" w:rsidR="00560293" w:rsidRPr="005A27BC" w:rsidRDefault="00560293" w:rsidP="002E15D5">
            <w:pPr>
              <w:rPr>
                <w:sz w:val="18"/>
                <w:lang w:val="bg-BG"/>
              </w:rPr>
            </w:pPr>
            <w:r w:rsidRPr="005A27BC">
              <w:rPr>
                <w:sz w:val="18"/>
              </w:rPr>
              <w:t> </w:t>
            </w:r>
          </w:p>
        </w:tc>
      </w:tr>
      <w:tr w:rsidR="00560293" w:rsidRPr="005A27BC" w14:paraId="4F475072"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6E" w14:textId="77777777" w:rsidR="00560293" w:rsidRPr="005A27BC" w:rsidRDefault="00560293" w:rsidP="002E15D5">
            <w:pPr>
              <w:rPr>
                <w:sz w:val="18"/>
                <w:lang w:val="bg-BG"/>
              </w:rPr>
            </w:pPr>
            <w:r w:rsidRPr="005A27BC">
              <w:rPr>
                <w:sz w:val="18"/>
                <w:lang w:val="bg-BG"/>
              </w:rPr>
              <w:t>9</w:t>
            </w:r>
          </w:p>
        </w:tc>
        <w:tc>
          <w:tcPr>
            <w:tcW w:w="5086" w:type="dxa"/>
            <w:tcBorders>
              <w:top w:val="nil"/>
              <w:left w:val="nil"/>
              <w:bottom w:val="single" w:sz="4" w:space="0" w:color="auto"/>
              <w:right w:val="single" w:sz="4" w:space="0" w:color="auto"/>
            </w:tcBorders>
            <w:shd w:val="clear" w:color="auto" w:fill="auto"/>
            <w:vAlign w:val="center"/>
            <w:hideMark/>
          </w:tcPr>
          <w:p w14:paraId="4F47506F" w14:textId="77777777" w:rsidR="00560293" w:rsidRPr="005A27BC" w:rsidRDefault="00560293" w:rsidP="002E15D5">
            <w:pPr>
              <w:rPr>
                <w:sz w:val="18"/>
                <w:lang w:val="bg-BG"/>
              </w:rPr>
            </w:pPr>
            <w:r w:rsidRPr="005A27BC">
              <w:rPr>
                <w:sz w:val="18"/>
                <w:lang w:val="ru-RU"/>
              </w:rPr>
              <w:t>Техническа документацият на цифрова IP система CCTV аналогова 17 до 32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70"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71" w14:textId="77777777" w:rsidR="00560293" w:rsidRPr="005A27BC" w:rsidRDefault="00560293" w:rsidP="002E15D5">
            <w:pPr>
              <w:rPr>
                <w:sz w:val="18"/>
                <w:lang w:val="bg-BG"/>
              </w:rPr>
            </w:pPr>
            <w:r w:rsidRPr="005A27BC">
              <w:rPr>
                <w:sz w:val="18"/>
              </w:rPr>
              <w:t> </w:t>
            </w:r>
          </w:p>
        </w:tc>
      </w:tr>
      <w:tr w:rsidR="00560293" w:rsidRPr="005A27BC" w14:paraId="4F475077"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73" w14:textId="77777777" w:rsidR="00560293" w:rsidRPr="005A27BC" w:rsidRDefault="00560293" w:rsidP="002E15D5">
            <w:pPr>
              <w:rPr>
                <w:sz w:val="18"/>
                <w:lang w:val="bg-BG"/>
              </w:rPr>
            </w:pPr>
            <w:r w:rsidRPr="005A27BC">
              <w:rPr>
                <w:sz w:val="18"/>
                <w:lang w:val="bg-BG"/>
              </w:rPr>
              <w:t>10</w:t>
            </w:r>
          </w:p>
        </w:tc>
        <w:tc>
          <w:tcPr>
            <w:tcW w:w="5086" w:type="dxa"/>
            <w:tcBorders>
              <w:top w:val="nil"/>
              <w:left w:val="nil"/>
              <w:bottom w:val="single" w:sz="4" w:space="0" w:color="auto"/>
              <w:right w:val="single" w:sz="4" w:space="0" w:color="auto"/>
            </w:tcBorders>
            <w:shd w:val="clear" w:color="auto" w:fill="auto"/>
            <w:vAlign w:val="center"/>
            <w:hideMark/>
          </w:tcPr>
          <w:p w14:paraId="4F475074" w14:textId="77777777" w:rsidR="00560293" w:rsidRPr="005A27BC" w:rsidRDefault="00560293" w:rsidP="002E15D5">
            <w:pPr>
              <w:rPr>
                <w:sz w:val="18"/>
                <w:lang w:val="bg-BG"/>
              </w:rPr>
            </w:pPr>
            <w:r w:rsidRPr="005A27BC">
              <w:rPr>
                <w:sz w:val="18"/>
                <w:lang w:val="ru-RU"/>
              </w:rPr>
              <w:t>Техническа документацият на цифрова IP система CCTV аналогова 33 до 64 камери</w:t>
            </w:r>
          </w:p>
        </w:tc>
        <w:tc>
          <w:tcPr>
            <w:tcW w:w="953" w:type="dxa"/>
            <w:tcBorders>
              <w:top w:val="nil"/>
              <w:left w:val="nil"/>
              <w:bottom w:val="single" w:sz="4" w:space="0" w:color="auto"/>
              <w:right w:val="single" w:sz="4" w:space="0" w:color="auto"/>
            </w:tcBorders>
            <w:shd w:val="clear" w:color="auto" w:fill="auto"/>
            <w:noWrap/>
            <w:vAlign w:val="center"/>
            <w:hideMark/>
          </w:tcPr>
          <w:p w14:paraId="4F475075"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76" w14:textId="77777777" w:rsidR="00560293" w:rsidRPr="005A27BC" w:rsidRDefault="00560293" w:rsidP="002E15D5">
            <w:pPr>
              <w:rPr>
                <w:sz w:val="18"/>
                <w:lang w:val="bg-BG"/>
              </w:rPr>
            </w:pPr>
            <w:r w:rsidRPr="005A27BC">
              <w:rPr>
                <w:sz w:val="18"/>
              </w:rPr>
              <w:t> </w:t>
            </w:r>
          </w:p>
        </w:tc>
      </w:tr>
      <w:tr w:rsidR="00560293" w:rsidRPr="005A27BC" w14:paraId="4F47507C"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78" w14:textId="77777777" w:rsidR="00560293" w:rsidRPr="005A27BC" w:rsidRDefault="00560293" w:rsidP="002E15D5">
            <w:pPr>
              <w:rPr>
                <w:sz w:val="18"/>
                <w:lang w:val="bg-BG"/>
              </w:rPr>
            </w:pPr>
            <w:r w:rsidRPr="005A27BC">
              <w:rPr>
                <w:sz w:val="18"/>
                <w:lang w:val="bg-BG"/>
              </w:rPr>
              <w:t>11</w:t>
            </w:r>
          </w:p>
        </w:tc>
        <w:tc>
          <w:tcPr>
            <w:tcW w:w="5086" w:type="dxa"/>
            <w:tcBorders>
              <w:top w:val="nil"/>
              <w:left w:val="nil"/>
              <w:bottom w:val="single" w:sz="4" w:space="0" w:color="auto"/>
              <w:right w:val="single" w:sz="4" w:space="0" w:color="auto"/>
            </w:tcBorders>
            <w:shd w:val="clear" w:color="auto" w:fill="auto"/>
            <w:vAlign w:val="center"/>
            <w:hideMark/>
          </w:tcPr>
          <w:p w14:paraId="4F475079" w14:textId="77777777" w:rsidR="00560293" w:rsidRPr="005A27BC" w:rsidRDefault="00560293" w:rsidP="002E15D5">
            <w:pPr>
              <w:rPr>
                <w:sz w:val="18"/>
                <w:lang w:val="bg-BG"/>
              </w:rPr>
            </w:pPr>
            <w:r w:rsidRPr="005A27BC">
              <w:rPr>
                <w:sz w:val="18"/>
                <w:lang w:val="ru-RU"/>
              </w:rPr>
              <w:t>Техническа документацият за добавяне на камера към съществуваща система</w:t>
            </w:r>
          </w:p>
        </w:tc>
        <w:tc>
          <w:tcPr>
            <w:tcW w:w="953" w:type="dxa"/>
            <w:tcBorders>
              <w:top w:val="nil"/>
              <w:left w:val="nil"/>
              <w:bottom w:val="single" w:sz="4" w:space="0" w:color="auto"/>
              <w:right w:val="single" w:sz="4" w:space="0" w:color="auto"/>
            </w:tcBorders>
            <w:shd w:val="clear" w:color="auto" w:fill="auto"/>
            <w:noWrap/>
            <w:vAlign w:val="center"/>
            <w:hideMark/>
          </w:tcPr>
          <w:p w14:paraId="4F47507A" w14:textId="77777777" w:rsidR="00560293" w:rsidRPr="005A27BC" w:rsidRDefault="00560293" w:rsidP="002E15D5">
            <w:pPr>
              <w:rPr>
                <w:sz w:val="18"/>
                <w:lang w:val="bg-BG"/>
              </w:rPr>
            </w:pPr>
            <w:r w:rsidRPr="005A27BC">
              <w:rPr>
                <w:sz w:val="18"/>
              </w:rPr>
              <w:t>брой</w:t>
            </w:r>
          </w:p>
        </w:tc>
        <w:tc>
          <w:tcPr>
            <w:tcW w:w="1560" w:type="dxa"/>
            <w:tcBorders>
              <w:top w:val="nil"/>
              <w:left w:val="nil"/>
              <w:bottom w:val="single" w:sz="4" w:space="0" w:color="auto"/>
              <w:right w:val="single" w:sz="4" w:space="0" w:color="auto"/>
            </w:tcBorders>
            <w:shd w:val="clear" w:color="auto" w:fill="auto"/>
            <w:noWrap/>
            <w:vAlign w:val="center"/>
            <w:hideMark/>
          </w:tcPr>
          <w:p w14:paraId="4F47507B" w14:textId="77777777" w:rsidR="00560293" w:rsidRPr="005A27BC" w:rsidRDefault="00560293" w:rsidP="002E15D5">
            <w:pPr>
              <w:rPr>
                <w:sz w:val="18"/>
                <w:lang w:val="bg-BG"/>
              </w:rPr>
            </w:pPr>
            <w:r w:rsidRPr="005A27BC">
              <w:rPr>
                <w:sz w:val="18"/>
              </w:rPr>
              <w:t> </w:t>
            </w:r>
          </w:p>
        </w:tc>
      </w:tr>
      <w:tr w:rsidR="00560293" w:rsidRPr="005A27BC" w14:paraId="4F475081" w14:textId="77777777" w:rsidTr="00560293">
        <w:trPr>
          <w:trHeight w:val="5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47507D" w14:textId="77777777" w:rsidR="00560293" w:rsidRPr="005A27BC" w:rsidRDefault="00560293" w:rsidP="002E15D5">
            <w:pPr>
              <w:rPr>
                <w:sz w:val="18"/>
                <w:lang w:val="bg-BG"/>
              </w:rPr>
            </w:pPr>
            <w:r w:rsidRPr="005A27BC">
              <w:rPr>
                <w:sz w:val="18"/>
                <w:lang w:val="bg-BG"/>
              </w:rPr>
              <w:t>12</w:t>
            </w:r>
          </w:p>
        </w:tc>
        <w:tc>
          <w:tcPr>
            <w:tcW w:w="5086" w:type="dxa"/>
            <w:tcBorders>
              <w:top w:val="nil"/>
              <w:left w:val="nil"/>
              <w:bottom w:val="single" w:sz="4" w:space="0" w:color="auto"/>
              <w:right w:val="single" w:sz="4" w:space="0" w:color="auto"/>
            </w:tcBorders>
            <w:shd w:val="clear" w:color="auto" w:fill="auto"/>
            <w:vAlign w:val="center"/>
            <w:hideMark/>
          </w:tcPr>
          <w:p w14:paraId="4F47507E" w14:textId="77777777" w:rsidR="00560293" w:rsidRPr="005A27BC" w:rsidRDefault="00560293" w:rsidP="002E15D5">
            <w:pPr>
              <w:rPr>
                <w:sz w:val="18"/>
                <w:lang w:val="bg-BG"/>
              </w:rPr>
            </w:pPr>
            <w:r w:rsidRPr="005A27BC">
              <w:rPr>
                <w:sz w:val="18"/>
                <w:lang w:val="ru-RU"/>
              </w:rPr>
              <w:t>Техническа документацият за изграждане на безжична мрежа</w:t>
            </w:r>
          </w:p>
        </w:tc>
        <w:tc>
          <w:tcPr>
            <w:tcW w:w="953" w:type="dxa"/>
            <w:tcBorders>
              <w:top w:val="nil"/>
              <w:left w:val="nil"/>
              <w:bottom w:val="single" w:sz="4" w:space="0" w:color="auto"/>
              <w:right w:val="single" w:sz="4" w:space="0" w:color="auto"/>
            </w:tcBorders>
            <w:shd w:val="clear" w:color="auto" w:fill="auto"/>
            <w:noWrap/>
            <w:vAlign w:val="center"/>
            <w:hideMark/>
          </w:tcPr>
          <w:p w14:paraId="4F47507F" w14:textId="77777777" w:rsidR="00560293" w:rsidRPr="005A27BC" w:rsidRDefault="00560293" w:rsidP="002E15D5">
            <w:pPr>
              <w:rPr>
                <w:sz w:val="18"/>
                <w:lang w:val="bg-BG"/>
              </w:rPr>
            </w:pPr>
            <w:r w:rsidRPr="005A27BC">
              <w:rPr>
                <w:sz w:val="18"/>
              </w:rPr>
              <w:t>на точка</w:t>
            </w:r>
          </w:p>
        </w:tc>
        <w:tc>
          <w:tcPr>
            <w:tcW w:w="1560" w:type="dxa"/>
            <w:tcBorders>
              <w:top w:val="nil"/>
              <w:left w:val="nil"/>
              <w:bottom w:val="single" w:sz="4" w:space="0" w:color="auto"/>
              <w:right w:val="single" w:sz="4" w:space="0" w:color="auto"/>
            </w:tcBorders>
            <w:shd w:val="clear" w:color="auto" w:fill="auto"/>
            <w:noWrap/>
            <w:vAlign w:val="center"/>
            <w:hideMark/>
          </w:tcPr>
          <w:p w14:paraId="4F475080" w14:textId="77777777" w:rsidR="00560293" w:rsidRPr="005A27BC" w:rsidRDefault="00560293" w:rsidP="002E15D5">
            <w:pPr>
              <w:rPr>
                <w:sz w:val="18"/>
                <w:lang w:val="bg-BG"/>
              </w:rPr>
            </w:pPr>
            <w:r w:rsidRPr="005A27BC">
              <w:rPr>
                <w:sz w:val="18"/>
              </w:rPr>
              <w:t> </w:t>
            </w:r>
          </w:p>
        </w:tc>
      </w:tr>
      <w:tr w:rsidR="00560293" w:rsidRPr="005A27BC" w14:paraId="4F475084" w14:textId="77777777" w:rsidTr="00CE3E6C">
        <w:trPr>
          <w:trHeight w:val="58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475082" w14:textId="77777777" w:rsidR="00560293" w:rsidRPr="005A27BC" w:rsidRDefault="00560293" w:rsidP="007C09EC">
            <w:pPr>
              <w:jc w:val="right"/>
              <w:rPr>
                <w:b/>
                <w:sz w:val="18"/>
                <w:lang w:val="bg-BG"/>
              </w:rPr>
            </w:pPr>
            <w:r w:rsidRPr="005A27BC">
              <w:rPr>
                <w:b/>
                <w:sz w:val="18"/>
                <w:lang w:val="bg-BG"/>
              </w:rPr>
              <w:t>Общо: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F475083" w14:textId="77777777" w:rsidR="00560293" w:rsidRPr="005A27BC" w:rsidRDefault="00560293" w:rsidP="002E15D5">
            <w:pPr>
              <w:rPr>
                <w:sz w:val="18"/>
              </w:rPr>
            </w:pPr>
          </w:p>
        </w:tc>
      </w:tr>
    </w:tbl>
    <w:p w14:paraId="4F475085" w14:textId="77777777" w:rsidR="008171C0" w:rsidRPr="005A27BC" w:rsidRDefault="008171C0" w:rsidP="002E15D5">
      <w:pPr>
        <w:spacing w:line="480" w:lineRule="auto"/>
        <w:rPr>
          <w:lang w:val="bg-BG"/>
        </w:rPr>
      </w:pPr>
      <w:r w:rsidRPr="005A27BC">
        <w:rPr>
          <w:lang w:val="bg-BG"/>
        </w:rPr>
        <w:t>Подпис:</w:t>
      </w:r>
      <w:r w:rsidRPr="005A27BC">
        <w:rPr>
          <w:lang w:val="en-US"/>
        </w:rPr>
        <w:t xml:space="preserve"> </w:t>
      </w:r>
      <w:r w:rsidRPr="005A27BC">
        <w:rPr>
          <w:lang w:val="bg-BG"/>
        </w:rPr>
        <w:t>(Печат)</w:t>
      </w:r>
    </w:p>
    <w:p w14:paraId="4F475087" w14:textId="0AFB1989" w:rsidR="00560293" w:rsidRPr="005A27BC" w:rsidRDefault="00560293" w:rsidP="002E15D5">
      <w:pPr>
        <w:ind w:firstLine="851"/>
        <w:rPr>
          <w:sz w:val="20"/>
          <w:lang w:val="ru-RU"/>
        </w:rPr>
      </w:pPr>
    </w:p>
    <w:p w14:paraId="4F475088" w14:textId="77777777" w:rsidR="00C0174F" w:rsidRPr="005A27BC" w:rsidRDefault="00C0174F" w:rsidP="002E15D5">
      <w:pPr>
        <w:spacing w:line="480" w:lineRule="auto"/>
        <w:rPr>
          <w:lang w:val="bg-BG"/>
        </w:rPr>
      </w:pPr>
    </w:p>
    <w:p w14:paraId="4F475089" w14:textId="77777777" w:rsidR="00C0174F" w:rsidRPr="005A27BC" w:rsidRDefault="00C0174F" w:rsidP="00C0174F">
      <w:pPr>
        <w:spacing w:line="480" w:lineRule="auto"/>
        <w:rPr>
          <w:lang w:val="bg-BG"/>
        </w:rPr>
        <w:sectPr w:rsidR="00C0174F" w:rsidRPr="005A27BC">
          <w:pgSz w:w="11906" w:h="16838"/>
          <w:pgMar w:top="1440" w:right="1440" w:bottom="719" w:left="1440" w:header="709" w:footer="647" w:gutter="0"/>
          <w:cols w:space="720"/>
        </w:sectPr>
      </w:pPr>
    </w:p>
    <w:p w14:paraId="4F47508A" w14:textId="77777777" w:rsidR="00CE392D" w:rsidRPr="005A27BC" w:rsidRDefault="00CE392D">
      <w:pPr>
        <w:pStyle w:val="Heading1"/>
        <w:jc w:val="center"/>
        <w:rPr>
          <w:rFonts w:ascii="Bookman Old Style" w:hAnsi="Bookman Old Style"/>
          <w:lang w:val="bg-BG"/>
        </w:rPr>
      </w:pPr>
      <w:bookmarkStart w:id="8" w:name="_Ref534250065"/>
      <w:r w:rsidRPr="005A27BC">
        <w:rPr>
          <w:rFonts w:ascii="Bookman Old Style" w:hAnsi="Bookman Old Style"/>
          <w:lang w:val="bg-BG"/>
        </w:rPr>
        <w:t>РАЗДЕЛ В: СПЕЦИФИЧНИ УСЛОВИЯ НА ДОГОВОРА</w:t>
      </w:r>
      <w:bookmarkEnd w:id="8"/>
    </w:p>
    <w:p w14:paraId="4F47508B" w14:textId="77777777" w:rsidR="00CE392D" w:rsidRPr="005A27BC" w:rsidRDefault="00CE392D">
      <w:pPr>
        <w:pStyle w:val="Heading1"/>
        <w:jc w:val="center"/>
        <w:rPr>
          <w:rFonts w:ascii="Bookman Old Style" w:hAnsi="Bookman Old Style"/>
          <w:lang w:val="bg-BG"/>
        </w:rPr>
        <w:sectPr w:rsidR="00CE392D" w:rsidRPr="005A27BC" w:rsidSect="009E7337">
          <w:pgSz w:w="11906" w:h="16838"/>
          <w:pgMar w:top="1440" w:right="1440" w:bottom="1440" w:left="1440" w:header="709" w:footer="373" w:gutter="0"/>
          <w:cols w:space="708"/>
          <w:vAlign w:val="center"/>
          <w:docGrid w:linePitch="360"/>
        </w:sectPr>
      </w:pPr>
    </w:p>
    <w:p w14:paraId="4F47508C" w14:textId="77777777" w:rsidR="00CE392D" w:rsidRPr="005A27BC" w:rsidRDefault="00CE392D">
      <w:pPr>
        <w:pStyle w:val="c51"/>
        <w:spacing w:after="240" w:line="240" w:lineRule="auto"/>
        <w:rPr>
          <w:rFonts w:ascii="Bookman Old Style" w:hAnsi="Bookman Old Style"/>
          <w:b/>
          <w:lang w:val="bg-BG"/>
        </w:rPr>
      </w:pPr>
      <w:r w:rsidRPr="005A27BC">
        <w:rPr>
          <w:rFonts w:ascii="Bookman Old Style" w:hAnsi="Bookman Old Style"/>
          <w:b/>
          <w:lang w:val="bg-BG"/>
        </w:rPr>
        <w:t>СПЕЦИФИЧНИ УСЛОВИЯ НА ДОГОВОРА</w:t>
      </w:r>
    </w:p>
    <w:p w14:paraId="4F47508D" w14:textId="77777777" w:rsidR="00CE392D" w:rsidRPr="005A27BC" w:rsidRDefault="00CE392D" w:rsidP="00696EAE">
      <w:pPr>
        <w:pStyle w:val="p50"/>
        <w:numPr>
          <w:ilvl w:val="0"/>
          <w:numId w:val="4"/>
        </w:numPr>
        <w:tabs>
          <w:tab w:val="clear" w:pos="760"/>
        </w:tabs>
        <w:spacing w:after="240" w:line="240" w:lineRule="auto"/>
        <w:rPr>
          <w:rFonts w:ascii="Bookman Old Style" w:hAnsi="Bookman Old Style"/>
          <w:b/>
          <w:bCs/>
          <w:snapToGrid/>
          <w:sz w:val="20"/>
          <w:lang w:val="bg-BG"/>
        </w:rPr>
      </w:pPr>
      <w:r w:rsidRPr="005A27BC">
        <w:rPr>
          <w:rFonts w:ascii="Bookman Old Style" w:hAnsi="Bookman Old Style"/>
          <w:b/>
          <w:bCs/>
          <w:snapToGrid/>
          <w:sz w:val="20"/>
          <w:lang w:val="bg-BG"/>
        </w:rPr>
        <w:t xml:space="preserve">НЕУСТОЙКИ </w:t>
      </w:r>
    </w:p>
    <w:p w14:paraId="4F47508E" w14:textId="77777777" w:rsidR="00411AEA" w:rsidRPr="005A27BC" w:rsidRDefault="00411AEA" w:rsidP="00696EAE">
      <w:pPr>
        <w:pStyle w:val="p50"/>
        <w:numPr>
          <w:ilvl w:val="1"/>
          <w:numId w:val="4"/>
        </w:numPr>
        <w:tabs>
          <w:tab w:val="clear" w:pos="760"/>
        </w:tabs>
        <w:spacing w:after="240" w:line="240" w:lineRule="auto"/>
        <w:rPr>
          <w:rFonts w:ascii="Bookman Old Style" w:hAnsi="Bookman Old Style"/>
          <w:color w:val="auto"/>
          <w:sz w:val="20"/>
          <w:lang w:val="bg-BG"/>
        </w:rPr>
      </w:pPr>
      <w:r w:rsidRPr="005A27BC">
        <w:rPr>
          <w:rFonts w:ascii="Bookman Old Style" w:hAnsi="Bookman Old Style"/>
          <w:color w:val="auto"/>
          <w:sz w:val="20"/>
          <w:lang w:val="bg-BG"/>
        </w:rPr>
        <w:t xml:space="preserve">В случай че </w:t>
      </w:r>
      <w:hyperlink w:anchor="изпълнител" w:history="1">
        <w:r w:rsidRPr="005A27BC">
          <w:rPr>
            <w:rStyle w:val="Hyperlink"/>
            <w:rFonts w:ascii="Bookman Old Style" w:hAnsi="Bookman Old Style"/>
            <w:color w:val="auto"/>
            <w:sz w:val="20"/>
            <w:u w:val="none"/>
            <w:lang w:val="bg-BG"/>
          </w:rPr>
          <w:t>Изпълнителят</w:t>
        </w:r>
      </w:hyperlink>
      <w:r w:rsidRPr="005A27BC">
        <w:rPr>
          <w:rFonts w:ascii="Bookman Old Style" w:hAnsi="Bookman Old Style"/>
          <w:color w:val="auto"/>
          <w:sz w:val="20"/>
          <w:lang w:val="bg-BG"/>
        </w:rPr>
        <w:t xml:space="preserve"> не изпълнява своите задължения  по договора, включително не спазва уговорените срокове, </w:t>
      </w:r>
      <w:hyperlink w:anchor="изпълнител" w:history="1">
        <w:r w:rsidRPr="005A27BC">
          <w:rPr>
            <w:rStyle w:val="Hyperlink"/>
            <w:rFonts w:ascii="Bookman Old Style" w:hAnsi="Bookman Old Style"/>
            <w:color w:val="auto"/>
            <w:sz w:val="20"/>
            <w:u w:val="none"/>
            <w:lang w:val="bg-BG"/>
          </w:rPr>
          <w:t>Изпълнителят</w:t>
        </w:r>
      </w:hyperlink>
      <w:r w:rsidRPr="005A27BC">
        <w:rPr>
          <w:rFonts w:ascii="Bookman Old Style" w:hAnsi="Bookman Old Style"/>
          <w:color w:val="auto"/>
          <w:sz w:val="20"/>
          <w:lang w:val="bg-BG"/>
        </w:rPr>
        <w:t xml:space="preserve"> се задължава да изплати на </w:t>
      </w:r>
      <w:hyperlink w:anchor="възложител" w:history="1">
        <w:r w:rsidRPr="005A27BC">
          <w:rPr>
            <w:rStyle w:val="Hyperlink"/>
            <w:rFonts w:ascii="Bookman Old Style" w:hAnsi="Bookman Old Style"/>
            <w:color w:val="auto"/>
            <w:sz w:val="20"/>
            <w:u w:val="none"/>
            <w:lang w:val="bg-BG"/>
          </w:rPr>
          <w:t>Възложителя</w:t>
        </w:r>
      </w:hyperlink>
      <w:r w:rsidRPr="005A27BC">
        <w:rPr>
          <w:rFonts w:ascii="Bookman Old Style" w:hAnsi="Bookman Old Style"/>
          <w:color w:val="auto"/>
          <w:sz w:val="20"/>
          <w:lang w:val="bg-BG"/>
        </w:rPr>
        <w:t xml:space="preserve"> неустойка в съответствие с посоченото в настоящия </w:t>
      </w:r>
      <w:hyperlink w:anchor="договор" w:history="1">
        <w:r w:rsidRPr="005A27BC">
          <w:rPr>
            <w:rStyle w:val="Hyperlink"/>
            <w:rFonts w:ascii="Bookman Old Style" w:hAnsi="Bookman Old Style"/>
            <w:color w:val="auto"/>
            <w:sz w:val="20"/>
            <w:u w:val="none"/>
            <w:lang w:val="bg-BG"/>
          </w:rPr>
          <w:t>Договор</w:t>
        </w:r>
      </w:hyperlink>
      <w:r w:rsidRPr="005A27BC">
        <w:rPr>
          <w:rFonts w:ascii="Bookman Old Style" w:hAnsi="Bookman Old Style"/>
          <w:color w:val="auto"/>
          <w:sz w:val="20"/>
          <w:lang w:val="bg-BG"/>
        </w:rPr>
        <w:t>.</w:t>
      </w:r>
    </w:p>
    <w:p w14:paraId="4F47508F" w14:textId="3FDD4412" w:rsidR="005E6B59" w:rsidRPr="005A27BC" w:rsidRDefault="005E6B59" w:rsidP="00696EAE">
      <w:pPr>
        <w:pStyle w:val="p50"/>
        <w:numPr>
          <w:ilvl w:val="1"/>
          <w:numId w:val="4"/>
        </w:numPr>
        <w:tabs>
          <w:tab w:val="clear" w:pos="760"/>
        </w:tabs>
        <w:spacing w:after="240" w:line="240" w:lineRule="auto"/>
        <w:rPr>
          <w:rFonts w:ascii="Bookman Old Style" w:hAnsi="Bookman Old Style"/>
          <w:sz w:val="20"/>
          <w:lang w:val="bg-BG"/>
        </w:rPr>
      </w:pPr>
      <w:r w:rsidRPr="005A27BC">
        <w:rPr>
          <w:rFonts w:ascii="Bookman Old Style" w:hAnsi="Bookman Old Style"/>
          <w:sz w:val="20"/>
          <w:lang w:val="bg-BG"/>
        </w:rPr>
        <w:t xml:space="preserve">При некачествено изпълнение на </w:t>
      </w:r>
      <w:r w:rsidR="00A5224C" w:rsidRPr="005A27BC">
        <w:rPr>
          <w:rFonts w:ascii="Bookman Old Style" w:hAnsi="Bookman Old Style"/>
          <w:sz w:val="20"/>
          <w:lang w:val="bg-BG"/>
        </w:rPr>
        <w:t xml:space="preserve">дейности по </w:t>
      </w:r>
      <w:r w:rsidR="00385B0A" w:rsidRPr="005A27BC">
        <w:rPr>
          <w:rFonts w:ascii="Bookman Old Style" w:hAnsi="Bookman Old Style"/>
          <w:sz w:val="20"/>
          <w:lang w:val="bg-BG"/>
        </w:rPr>
        <w:t>Сервиз</w:t>
      </w:r>
      <w:r w:rsidR="00F872C2" w:rsidRPr="005A27BC">
        <w:rPr>
          <w:rFonts w:ascii="Bookman Old Style" w:hAnsi="Bookman Old Style"/>
          <w:sz w:val="20"/>
          <w:lang w:val="bg-BG"/>
        </w:rPr>
        <w:t xml:space="preserve">ната </w:t>
      </w:r>
      <w:r w:rsidR="00A5224C" w:rsidRPr="005A27BC">
        <w:rPr>
          <w:rFonts w:ascii="Bookman Old Style" w:hAnsi="Bookman Old Style"/>
          <w:sz w:val="20"/>
          <w:lang w:val="bg-BG"/>
        </w:rPr>
        <w:t xml:space="preserve">поддръжка  </w:t>
      </w:r>
      <w:r w:rsidRPr="005A27BC">
        <w:rPr>
          <w:rFonts w:ascii="Bookman Old Style" w:hAnsi="Bookman Old Style"/>
          <w:sz w:val="20"/>
          <w:lang w:val="bg-BG"/>
        </w:rPr>
        <w:t xml:space="preserve">или </w:t>
      </w:r>
      <w:r w:rsidR="00A5224C" w:rsidRPr="005A27BC">
        <w:rPr>
          <w:rFonts w:ascii="Bookman Old Style" w:hAnsi="Bookman Old Style"/>
          <w:sz w:val="20"/>
          <w:lang w:val="bg-BG"/>
        </w:rPr>
        <w:t xml:space="preserve">некачествено </w:t>
      </w:r>
      <w:r w:rsidRPr="005A27BC">
        <w:rPr>
          <w:rFonts w:ascii="Bookman Old Style" w:hAnsi="Bookman Old Style"/>
          <w:sz w:val="20"/>
          <w:lang w:val="bg-BG"/>
        </w:rPr>
        <w:t xml:space="preserve">извършен ремонт </w:t>
      </w:r>
      <w:r w:rsidR="00A5224C" w:rsidRPr="005A27BC">
        <w:rPr>
          <w:rFonts w:ascii="Bookman Old Style" w:hAnsi="Bookman Old Style"/>
          <w:sz w:val="20"/>
          <w:lang w:val="bg-BG"/>
        </w:rPr>
        <w:t>Изпълнителя</w:t>
      </w:r>
      <w:r w:rsidR="00FD2B6D" w:rsidRPr="005A27BC">
        <w:rPr>
          <w:rFonts w:ascii="Bookman Old Style" w:hAnsi="Bookman Old Style"/>
          <w:sz w:val="20"/>
          <w:lang w:val="bg-BG"/>
        </w:rPr>
        <w:t>т</w:t>
      </w:r>
      <w:r w:rsidR="00A5224C" w:rsidRPr="005A27BC">
        <w:rPr>
          <w:rFonts w:ascii="Bookman Old Style" w:hAnsi="Bookman Old Style"/>
          <w:sz w:val="20"/>
          <w:lang w:val="bg-BG"/>
        </w:rPr>
        <w:t xml:space="preserve"> </w:t>
      </w:r>
      <w:r w:rsidR="00FD2B6D" w:rsidRPr="005A27BC">
        <w:rPr>
          <w:rFonts w:ascii="Bookman Old Style" w:hAnsi="Bookman Old Style"/>
          <w:sz w:val="20"/>
          <w:lang w:val="bg-BG"/>
        </w:rPr>
        <w:t>дължи на Възложителя неустойка</w:t>
      </w:r>
      <w:r w:rsidRPr="005A27BC">
        <w:rPr>
          <w:rFonts w:ascii="Bookman Old Style" w:hAnsi="Bookman Old Style"/>
          <w:sz w:val="20"/>
          <w:lang w:val="bg-BG"/>
        </w:rPr>
        <w:t xml:space="preserve"> </w:t>
      </w:r>
      <w:r w:rsidR="00A5224C" w:rsidRPr="005A27BC">
        <w:rPr>
          <w:rFonts w:ascii="Bookman Old Style" w:hAnsi="Bookman Old Style"/>
          <w:sz w:val="20"/>
          <w:lang w:val="bg-BG"/>
        </w:rPr>
        <w:t xml:space="preserve">в размер на </w:t>
      </w:r>
      <w:r w:rsidRPr="005A27BC">
        <w:rPr>
          <w:rFonts w:ascii="Bookman Old Style" w:hAnsi="Bookman Old Style"/>
          <w:sz w:val="20"/>
          <w:lang w:val="bg-BG"/>
        </w:rPr>
        <w:t>20%</w:t>
      </w:r>
      <w:r w:rsidR="00A5224C" w:rsidRPr="005A27BC">
        <w:rPr>
          <w:rFonts w:ascii="Bookman Old Style" w:hAnsi="Bookman Old Style"/>
          <w:sz w:val="20"/>
          <w:lang w:val="bg-BG"/>
        </w:rPr>
        <w:t xml:space="preserve"> (двадесет процента)</w:t>
      </w:r>
      <w:r w:rsidRPr="005A27BC">
        <w:rPr>
          <w:rFonts w:ascii="Bookman Old Style" w:hAnsi="Bookman Old Style"/>
          <w:sz w:val="20"/>
          <w:lang w:val="bg-BG"/>
        </w:rPr>
        <w:t xml:space="preserve"> от месечната сума </w:t>
      </w:r>
      <w:r w:rsidR="000C6BF5" w:rsidRPr="005A27BC">
        <w:rPr>
          <w:rFonts w:ascii="Bookman Old Style" w:hAnsi="Bookman Old Style"/>
          <w:sz w:val="20"/>
          <w:lang w:val="bg-BG"/>
        </w:rPr>
        <w:t xml:space="preserve">за </w:t>
      </w:r>
      <w:r w:rsidRPr="005A27BC">
        <w:rPr>
          <w:rFonts w:ascii="Bookman Old Style" w:hAnsi="Bookman Old Style"/>
          <w:sz w:val="20"/>
          <w:lang w:val="bg-BG"/>
        </w:rPr>
        <w:t>поддръжка</w:t>
      </w:r>
      <w:r w:rsidR="000C6BF5" w:rsidRPr="005A27BC">
        <w:rPr>
          <w:rFonts w:ascii="Bookman Old Style" w:hAnsi="Bookman Old Style"/>
          <w:sz w:val="20"/>
          <w:lang w:val="bg-BG"/>
        </w:rPr>
        <w:t xml:space="preserve"> без ДДС</w:t>
      </w:r>
      <w:r w:rsidRPr="005A27BC">
        <w:rPr>
          <w:rFonts w:ascii="Bookman Old Style" w:hAnsi="Bookman Old Style"/>
          <w:sz w:val="20"/>
          <w:lang w:val="bg-BG"/>
        </w:rPr>
        <w:t>.</w:t>
      </w:r>
    </w:p>
    <w:p w14:paraId="4F475090" w14:textId="3645F35F" w:rsidR="005E6B59" w:rsidRPr="005A27BC" w:rsidRDefault="005E6B59" w:rsidP="00696EAE">
      <w:pPr>
        <w:pStyle w:val="p50"/>
        <w:numPr>
          <w:ilvl w:val="1"/>
          <w:numId w:val="4"/>
        </w:numPr>
        <w:tabs>
          <w:tab w:val="clear" w:pos="760"/>
        </w:tabs>
        <w:spacing w:after="240" w:line="240" w:lineRule="auto"/>
        <w:rPr>
          <w:rFonts w:ascii="Bookman Old Style" w:hAnsi="Bookman Old Style"/>
          <w:sz w:val="20"/>
          <w:lang w:val="bg-BG"/>
        </w:rPr>
      </w:pPr>
      <w:r w:rsidRPr="005A27BC">
        <w:rPr>
          <w:rFonts w:ascii="Bookman Old Style" w:hAnsi="Bookman Old Style"/>
          <w:sz w:val="20"/>
          <w:lang w:val="bg-BG"/>
        </w:rPr>
        <w:t xml:space="preserve">При забавена реакция </w:t>
      </w:r>
      <w:r w:rsidR="00153C30" w:rsidRPr="005A27BC">
        <w:rPr>
          <w:rFonts w:ascii="Bookman Old Style" w:hAnsi="Bookman Old Style"/>
          <w:sz w:val="20"/>
          <w:lang w:val="bg-BG"/>
        </w:rPr>
        <w:t xml:space="preserve">повече от половин час </w:t>
      </w:r>
      <w:r w:rsidRPr="005A27BC">
        <w:rPr>
          <w:rFonts w:ascii="Bookman Old Style" w:hAnsi="Bookman Old Style"/>
          <w:sz w:val="20"/>
          <w:lang w:val="bg-BG"/>
        </w:rPr>
        <w:t xml:space="preserve">при аварийно повикване на </w:t>
      </w:r>
      <w:r w:rsidR="00A61414" w:rsidRPr="005A27BC">
        <w:rPr>
          <w:rFonts w:ascii="Bookman Old Style" w:hAnsi="Bookman Old Style"/>
          <w:sz w:val="20"/>
          <w:lang w:val="bg-BG"/>
        </w:rPr>
        <w:t>Изпълнителя</w:t>
      </w:r>
      <w:r w:rsidR="00FD2B6D" w:rsidRPr="005A27BC">
        <w:rPr>
          <w:rFonts w:ascii="Bookman Old Style" w:hAnsi="Bookman Old Style"/>
          <w:sz w:val="20"/>
          <w:lang w:val="bg-BG"/>
        </w:rPr>
        <w:t>т дължи на Възложителя неустойка</w:t>
      </w:r>
      <w:r w:rsidR="00A61414" w:rsidRPr="005A27BC">
        <w:rPr>
          <w:rFonts w:ascii="Bookman Old Style" w:hAnsi="Bookman Old Style"/>
          <w:sz w:val="20"/>
          <w:lang w:val="bg-BG"/>
        </w:rPr>
        <w:t xml:space="preserve"> размер на </w:t>
      </w:r>
      <w:r w:rsidR="00435460" w:rsidRPr="005A27BC">
        <w:rPr>
          <w:rFonts w:ascii="Bookman Old Style" w:hAnsi="Bookman Old Style"/>
          <w:sz w:val="20"/>
          <w:lang w:val="bg-BG"/>
        </w:rPr>
        <w:t>20</w:t>
      </w:r>
      <w:r w:rsidRPr="005A27BC">
        <w:rPr>
          <w:rFonts w:ascii="Bookman Old Style" w:hAnsi="Bookman Old Style"/>
          <w:sz w:val="20"/>
          <w:lang w:val="bg-BG"/>
        </w:rPr>
        <w:t xml:space="preserve">% </w:t>
      </w:r>
      <w:r w:rsidR="00153C30" w:rsidRPr="005A27BC">
        <w:rPr>
          <w:rFonts w:ascii="Bookman Old Style" w:hAnsi="Bookman Old Style"/>
          <w:sz w:val="20"/>
          <w:lang w:val="bg-BG"/>
        </w:rPr>
        <w:t>(</w:t>
      </w:r>
      <w:r w:rsidR="00435460" w:rsidRPr="005A27BC">
        <w:rPr>
          <w:rFonts w:ascii="Bookman Old Style" w:hAnsi="Bookman Old Style"/>
          <w:sz w:val="20"/>
          <w:lang w:val="bg-BG"/>
        </w:rPr>
        <w:t xml:space="preserve">двадесет </w:t>
      </w:r>
      <w:r w:rsidR="00153C30" w:rsidRPr="005A27BC">
        <w:rPr>
          <w:rFonts w:ascii="Bookman Old Style" w:hAnsi="Bookman Old Style"/>
          <w:sz w:val="20"/>
          <w:lang w:val="bg-BG"/>
        </w:rPr>
        <w:t xml:space="preserve">процента) </w:t>
      </w:r>
      <w:r w:rsidRPr="005A27BC">
        <w:rPr>
          <w:rFonts w:ascii="Bookman Old Style" w:hAnsi="Bookman Old Style"/>
          <w:sz w:val="20"/>
          <w:lang w:val="bg-BG"/>
        </w:rPr>
        <w:t>от месечната сума за сервизна поддръжка</w:t>
      </w:r>
      <w:r w:rsidR="00A61414" w:rsidRPr="005A27BC">
        <w:rPr>
          <w:rFonts w:ascii="Bookman Old Style" w:hAnsi="Bookman Old Style"/>
          <w:sz w:val="20"/>
          <w:lang w:val="bg-BG"/>
        </w:rPr>
        <w:t xml:space="preserve"> без ДДС</w:t>
      </w:r>
      <w:r w:rsidRPr="005A27BC">
        <w:rPr>
          <w:rFonts w:ascii="Bookman Old Style" w:hAnsi="Bookman Old Style"/>
          <w:sz w:val="20"/>
          <w:lang w:val="bg-BG"/>
        </w:rPr>
        <w:t>.</w:t>
      </w:r>
    </w:p>
    <w:p w14:paraId="4F475091" w14:textId="73CB0EF5" w:rsidR="00331126" w:rsidRPr="005A27BC" w:rsidRDefault="00331126" w:rsidP="00331126">
      <w:pPr>
        <w:pStyle w:val="p50"/>
        <w:numPr>
          <w:ilvl w:val="1"/>
          <w:numId w:val="4"/>
        </w:numPr>
        <w:tabs>
          <w:tab w:val="clear" w:pos="760"/>
        </w:tabs>
        <w:spacing w:after="240" w:line="240" w:lineRule="auto"/>
        <w:rPr>
          <w:rFonts w:ascii="Bookman Old Style" w:hAnsi="Bookman Old Style"/>
          <w:sz w:val="20"/>
          <w:lang w:val="bg-BG"/>
        </w:rPr>
      </w:pPr>
      <w:r w:rsidRPr="005A27BC">
        <w:rPr>
          <w:rFonts w:ascii="Bookman Old Style" w:hAnsi="Bookman Old Style"/>
          <w:sz w:val="20"/>
          <w:lang w:val="bg-BG"/>
        </w:rPr>
        <w:t xml:space="preserve">Ако Изпълнителят забави изпълнението по възложено с официална инструкция задание, той дължи на Възложителя </w:t>
      </w:r>
      <w:r w:rsidR="00FD2B6D" w:rsidRPr="005A27BC">
        <w:rPr>
          <w:rFonts w:ascii="Bookman Old Style" w:hAnsi="Bookman Old Style"/>
          <w:sz w:val="20"/>
          <w:lang w:val="bg-BG"/>
        </w:rPr>
        <w:t xml:space="preserve">неустойка </w:t>
      </w:r>
      <w:r w:rsidRPr="005A27BC">
        <w:rPr>
          <w:rFonts w:ascii="Bookman Old Style" w:hAnsi="Bookman Old Style"/>
          <w:sz w:val="20"/>
          <w:lang w:val="bg-BG"/>
        </w:rPr>
        <w:t>в размер на 0,5% (половин процент) от общата стойност на заданието за всеки ден закъснение след установения срок. Максималният размер е 20% (двадесет процента) от стойността на заданието без ДДС, посочена в официалната инструкция.</w:t>
      </w:r>
    </w:p>
    <w:p w14:paraId="49A69248" w14:textId="77777777" w:rsidR="00C33BC5" w:rsidRPr="005A27BC" w:rsidRDefault="00687DD1" w:rsidP="00687DD1">
      <w:pPr>
        <w:pStyle w:val="p50"/>
        <w:numPr>
          <w:ilvl w:val="1"/>
          <w:numId w:val="4"/>
        </w:numPr>
        <w:tabs>
          <w:tab w:val="clear" w:pos="760"/>
        </w:tabs>
        <w:spacing w:after="240" w:line="240" w:lineRule="auto"/>
        <w:rPr>
          <w:rFonts w:ascii="Bookman Old Style" w:hAnsi="Bookman Old Style"/>
          <w:iCs/>
          <w:color w:val="auto"/>
          <w:sz w:val="20"/>
          <w:lang w:val="bg-BG"/>
        </w:rPr>
      </w:pPr>
      <w:r w:rsidRPr="005A27BC">
        <w:rPr>
          <w:rFonts w:ascii="Bookman Old Style" w:hAnsi="Bookman Old Style"/>
          <w:iCs/>
          <w:color w:val="auto"/>
          <w:sz w:val="20"/>
          <w:lang w:val="bg-BG"/>
        </w:rPr>
        <w:t xml:space="preserve">Ако Изпълнителят забави изпълнението на възложено с официална инструкция задание с повече от 40 работни дни, то ще се счита, че Изпълнителят е в съществено неизпълнение на Договора. В такъв случай </w:t>
      </w:r>
      <w:r w:rsidRPr="005A27BC">
        <w:rPr>
          <w:rFonts w:ascii="Bookman Old Style" w:hAnsi="Bookman Old Style"/>
          <w:color w:val="auto"/>
          <w:sz w:val="20"/>
          <w:lang w:val="bg-BG"/>
        </w:rPr>
        <w:t>Възложителят има право</w:t>
      </w:r>
      <w:r w:rsidR="00C33BC5" w:rsidRPr="005A27BC">
        <w:rPr>
          <w:rFonts w:ascii="Bookman Old Style" w:hAnsi="Bookman Old Style"/>
          <w:color w:val="auto"/>
          <w:sz w:val="20"/>
          <w:lang w:val="bg-BG"/>
        </w:rPr>
        <w:t>:</w:t>
      </w:r>
    </w:p>
    <w:p w14:paraId="7613FD25" w14:textId="11358B87" w:rsidR="00C33BC5" w:rsidRPr="005A27BC" w:rsidRDefault="00687DD1" w:rsidP="007C09EC">
      <w:pPr>
        <w:pStyle w:val="p50"/>
        <w:numPr>
          <w:ilvl w:val="2"/>
          <w:numId w:val="4"/>
        </w:numPr>
        <w:tabs>
          <w:tab w:val="clear" w:pos="760"/>
        </w:tabs>
        <w:spacing w:after="240" w:line="240" w:lineRule="auto"/>
        <w:rPr>
          <w:rFonts w:ascii="Bookman Old Style" w:hAnsi="Bookman Old Style"/>
          <w:iCs/>
          <w:color w:val="auto"/>
          <w:sz w:val="20"/>
          <w:lang w:val="bg-BG"/>
        </w:rPr>
      </w:pPr>
      <w:r w:rsidRPr="005A27BC">
        <w:rPr>
          <w:rFonts w:ascii="Bookman Old Style" w:hAnsi="Bookman Old Style"/>
          <w:color w:val="auto"/>
          <w:sz w:val="20"/>
          <w:lang w:val="bg-BG"/>
        </w:rPr>
        <w:t xml:space="preserve"> да прекрати едностранно Договора поради неизпълнение от страна на Изпълнителя</w:t>
      </w:r>
      <w:r w:rsidR="00C33BC5" w:rsidRPr="005A27BC">
        <w:rPr>
          <w:rFonts w:ascii="Bookman Old Style" w:hAnsi="Bookman Old Style"/>
          <w:color w:val="auto"/>
          <w:sz w:val="20"/>
          <w:lang w:val="bg-BG"/>
        </w:rPr>
        <w:t>, да задържи гаранцията за изпълнение и да наложи на Изпълнителя неустойка в размер на 30 % (тридесет процента) от стойност</w:t>
      </w:r>
      <w:r w:rsidR="00972530" w:rsidRPr="005A27BC">
        <w:rPr>
          <w:rFonts w:ascii="Bookman Old Style" w:hAnsi="Bookman Old Style"/>
          <w:color w:val="auto"/>
          <w:sz w:val="20"/>
          <w:lang w:val="bg-BG"/>
        </w:rPr>
        <w:t>та</w:t>
      </w:r>
      <w:r w:rsidR="00C33BC5" w:rsidRPr="005A27BC">
        <w:rPr>
          <w:rFonts w:ascii="Bookman Old Style" w:hAnsi="Bookman Old Style"/>
          <w:color w:val="auto"/>
          <w:sz w:val="20"/>
          <w:lang w:val="bg-BG"/>
        </w:rPr>
        <w:t xml:space="preserve"> на Договора и/или</w:t>
      </w:r>
    </w:p>
    <w:p w14:paraId="0CCB9813" w14:textId="77777777" w:rsidR="00C33BC5" w:rsidRPr="005A27BC" w:rsidRDefault="00C33BC5" w:rsidP="007C09EC">
      <w:pPr>
        <w:pStyle w:val="p50"/>
        <w:numPr>
          <w:ilvl w:val="2"/>
          <w:numId w:val="4"/>
        </w:numPr>
        <w:tabs>
          <w:tab w:val="clear" w:pos="760"/>
        </w:tabs>
        <w:spacing w:after="240" w:line="240" w:lineRule="auto"/>
        <w:rPr>
          <w:rFonts w:ascii="Bookman Old Style" w:hAnsi="Bookman Old Style"/>
          <w:iCs/>
          <w:color w:val="auto"/>
          <w:sz w:val="20"/>
          <w:lang w:val="bg-BG"/>
        </w:rPr>
      </w:pPr>
      <w:r w:rsidRPr="005A27BC">
        <w:rPr>
          <w:rFonts w:ascii="Bookman Old Style" w:hAnsi="Bookman Old Style"/>
          <w:color w:val="auto"/>
          <w:sz w:val="20"/>
          <w:lang w:val="bg-BG"/>
        </w:rPr>
        <w:t>Да поръча на трета страна да извърши услугата и/или доставката като изпълнението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4F475092" w14:textId="509734CF" w:rsidR="00687DD1" w:rsidRPr="005A27BC" w:rsidRDefault="00C33BC5" w:rsidP="00C33BC5">
      <w:pPr>
        <w:pStyle w:val="p50"/>
        <w:numPr>
          <w:ilvl w:val="1"/>
          <w:numId w:val="4"/>
        </w:numPr>
        <w:tabs>
          <w:tab w:val="clear" w:pos="760"/>
        </w:tabs>
        <w:spacing w:after="240" w:line="240" w:lineRule="auto"/>
        <w:rPr>
          <w:rFonts w:ascii="Bookman Old Style" w:hAnsi="Bookman Old Style"/>
          <w:iCs/>
          <w:color w:val="auto"/>
          <w:sz w:val="20"/>
          <w:lang w:val="bg-BG"/>
        </w:rPr>
      </w:pPr>
      <w:r w:rsidRPr="005A27BC">
        <w:rPr>
          <w:rFonts w:ascii="Bookman Old Style" w:hAnsi="Bookman Old Style"/>
          <w:snapToGrid/>
          <w:color w:val="auto"/>
          <w:sz w:val="22"/>
          <w:szCs w:val="22"/>
          <w:lang w:val="ru-RU"/>
        </w:rPr>
        <w:t xml:space="preserve"> </w:t>
      </w:r>
      <w:r w:rsidRPr="005A27BC">
        <w:rPr>
          <w:rFonts w:ascii="Bookman Old Style" w:hAnsi="Bookman Old Style"/>
          <w:color w:val="auto"/>
          <w:sz w:val="20"/>
          <w:lang w:val="ru-RU"/>
        </w:rPr>
        <w:t>В случай че доставените резервни части и материали не съответстват на уговореното по този Договор, независимо дали в качествено или количествено отношение, Изпълнителят дължи неустойка в размер на 10%</w:t>
      </w:r>
      <w:r w:rsidRPr="005A27BC">
        <w:rPr>
          <w:rFonts w:ascii="Bookman Old Style" w:hAnsi="Bookman Old Style"/>
          <w:color w:val="auto"/>
          <w:sz w:val="20"/>
          <w:lang w:val="bg-BG"/>
        </w:rPr>
        <w:t xml:space="preserve"> (десет процента)</w:t>
      </w:r>
      <w:r w:rsidRPr="005A27BC">
        <w:rPr>
          <w:rFonts w:ascii="Bookman Old Style" w:hAnsi="Bookman Old Style"/>
          <w:color w:val="auto"/>
          <w:sz w:val="20"/>
          <w:lang w:val="ru-RU"/>
        </w:rPr>
        <w:t xml:space="preserve"> от стойността на ремонта и/или доставените резервни части и консумативи, несъответстващи на уговореното.</w:t>
      </w:r>
    </w:p>
    <w:p w14:paraId="4F475093" w14:textId="667B9B00" w:rsidR="00950805" w:rsidRPr="005A27BC" w:rsidRDefault="00950805" w:rsidP="00696EAE">
      <w:pPr>
        <w:pStyle w:val="p50"/>
        <w:numPr>
          <w:ilvl w:val="1"/>
          <w:numId w:val="4"/>
        </w:numPr>
        <w:tabs>
          <w:tab w:val="clear" w:pos="760"/>
        </w:tabs>
        <w:spacing w:after="240" w:line="240" w:lineRule="auto"/>
        <w:rPr>
          <w:rFonts w:ascii="Bookman Old Style" w:hAnsi="Bookman Old Style"/>
          <w:iCs/>
          <w:color w:val="auto"/>
          <w:sz w:val="20"/>
          <w:lang w:val="bg-BG"/>
        </w:rPr>
      </w:pPr>
      <w:r w:rsidRPr="005A27BC">
        <w:rPr>
          <w:rFonts w:ascii="Bookman Old Style" w:hAnsi="Bookman Old Style"/>
          <w:iCs/>
          <w:color w:val="auto"/>
          <w:sz w:val="20"/>
          <w:lang w:val="bg-BG"/>
        </w:rPr>
        <w:t xml:space="preserve">В случай, когато </w:t>
      </w:r>
      <w:r w:rsidR="00D153A7" w:rsidRPr="005A27BC">
        <w:rPr>
          <w:rFonts w:ascii="Bookman Old Style" w:hAnsi="Bookman Old Style"/>
          <w:iCs/>
          <w:color w:val="auto"/>
          <w:sz w:val="20"/>
          <w:lang w:val="bg-BG"/>
        </w:rPr>
        <w:t>Изпълнител</w:t>
      </w:r>
      <w:r w:rsidR="00485DB8" w:rsidRPr="005A27BC">
        <w:rPr>
          <w:rFonts w:ascii="Bookman Old Style" w:hAnsi="Bookman Old Style"/>
          <w:iCs/>
          <w:color w:val="auto"/>
          <w:sz w:val="20"/>
          <w:lang w:val="bg-BG"/>
        </w:rPr>
        <w:t>я</w:t>
      </w:r>
      <w:r w:rsidR="0013099E" w:rsidRPr="005A27BC">
        <w:rPr>
          <w:rFonts w:ascii="Bookman Old Style" w:hAnsi="Bookman Old Style"/>
          <w:iCs/>
          <w:color w:val="auto"/>
          <w:sz w:val="20"/>
          <w:lang w:val="bg-BG"/>
        </w:rPr>
        <w:t xml:space="preserve">т </w:t>
      </w:r>
      <w:r w:rsidRPr="005A27BC">
        <w:rPr>
          <w:rFonts w:ascii="Bookman Old Style" w:hAnsi="Bookman Old Style"/>
          <w:iCs/>
          <w:color w:val="auto"/>
          <w:sz w:val="20"/>
          <w:lang w:val="bg-BG"/>
        </w:rPr>
        <w:t xml:space="preserve">едностранно прекрати изпълнението на </w:t>
      </w:r>
      <w:r w:rsidR="00055BE4" w:rsidRPr="005A27BC">
        <w:rPr>
          <w:rFonts w:ascii="Bookman Old Style" w:hAnsi="Bookman Old Style"/>
          <w:iCs/>
          <w:color w:val="auto"/>
          <w:sz w:val="20"/>
          <w:lang w:val="bg-BG"/>
        </w:rPr>
        <w:t xml:space="preserve">дейностите </w:t>
      </w:r>
      <w:r w:rsidR="0013099E" w:rsidRPr="005A27BC">
        <w:rPr>
          <w:rFonts w:ascii="Bookman Old Style" w:hAnsi="Bookman Old Style"/>
          <w:iCs/>
          <w:color w:val="auto"/>
          <w:sz w:val="20"/>
          <w:lang w:val="bg-BG"/>
        </w:rPr>
        <w:t xml:space="preserve">по </w:t>
      </w:r>
      <w:r w:rsidR="001B7C3B" w:rsidRPr="005A27BC">
        <w:rPr>
          <w:rFonts w:ascii="Bookman Old Style" w:hAnsi="Bookman Old Style"/>
          <w:iCs/>
          <w:color w:val="auto"/>
          <w:sz w:val="20"/>
          <w:lang w:val="bg-BG"/>
        </w:rPr>
        <w:t>предмета на договора</w:t>
      </w:r>
      <w:r w:rsidRPr="005A27BC">
        <w:rPr>
          <w:rFonts w:ascii="Bookman Old Style" w:hAnsi="Bookman Old Style"/>
          <w:iCs/>
          <w:color w:val="auto"/>
          <w:sz w:val="20"/>
          <w:lang w:val="bg-BG"/>
        </w:rPr>
        <w:t>, без да има правно основание за това, същия</w:t>
      </w:r>
      <w:r w:rsidR="001B7C3B" w:rsidRPr="005A27BC">
        <w:rPr>
          <w:rFonts w:ascii="Bookman Old Style" w:hAnsi="Bookman Old Style"/>
          <w:iCs/>
          <w:color w:val="auto"/>
          <w:sz w:val="20"/>
          <w:lang w:val="bg-BG"/>
        </w:rPr>
        <w:t>т</w:t>
      </w:r>
      <w:r w:rsidRPr="005A27BC">
        <w:rPr>
          <w:rFonts w:ascii="Bookman Old Style" w:hAnsi="Bookman Old Style"/>
          <w:iCs/>
          <w:color w:val="auto"/>
          <w:sz w:val="20"/>
          <w:lang w:val="bg-BG"/>
        </w:rPr>
        <w:t xml:space="preserve"> дължи на Възложителя неустойка в размер на </w:t>
      </w:r>
      <w:r w:rsidR="00972530" w:rsidRPr="005A27BC">
        <w:rPr>
          <w:rFonts w:ascii="Bookman Old Style" w:hAnsi="Bookman Old Style"/>
          <w:iCs/>
          <w:color w:val="auto"/>
          <w:sz w:val="20"/>
          <w:lang w:val="bg-BG"/>
        </w:rPr>
        <w:t xml:space="preserve">30 </w:t>
      </w:r>
      <w:r w:rsidRPr="005A27BC">
        <w:rPr>
          <w:rFonts w:ascii="Bookman Old Style" w:hAnsi="Bookman Old Style"/>
          <w:iCs/>
          <w:color w:val="auto"/>
          <w:sz w:val="20"/>
          <w:lang w:val="bg-BG"/>
        </w:rPr>
        <w:t xml:space="preserve">% </w:t>
      </w:r>
      <w:r w:rsidR="001B7C3B" w:rsidRPr="005A27BC">
        <w:rPr>
          <w:rFonts w:ascii="Bookman Old Style" w:hAnsi="Bookman Old Style"/>
          <w:iCs/>
          <w:color w:val="auto"/>
          <w:sz w:val="20"/>
          <w:lang w:val="bg-BG"/>
        </w:rPr>
        <w:t>(</w:t>
      </w:r>
      <w:r w:rsidR="00972530" w:rsidRPr="005A27BC">
        <w:rPr>
          <w:rFonts w:ascii="Bookman Old Style" w:hAnsi="Bookman Old Style"/>
          <w:iCs/>
          <w:color w:val="auto"/>
          <w:sz w:val="20"/>
          <w:lang w:val="bg-BG"/>
        </w:rPr>
        <w:t xml:space="preserve">тридесет </w:t>
      </w:r>
      <w:r w:rsidR="001B7C3B" w:rsidRPr="005A27BC">
        <w:rPr>
          <w:rFonts w:ascii="Bookman Old Style" w:hAnsi="Bookman Old Style"/>
          <w:iCs/>
          <w:color w:val="auto"/>
          <w:sz w:val="20"/>
          <w:lang w:val="bg-BG"/>
        </w:rPr>
        <w:t xml:space="preserve">процента) </w:t>
      </w:r>
      <w:r w:rsidRPr="005A27BC">
        <w:rPr>
          <w:rFonts w:ascii="Bookman Old Style" w:hAnsi="Bookman Old Style"/>
          <w:iCs/>
          <w:color w:val="auto"/>
          <w:sz w:val="20"/>
          <w:lang w:val="bg-BG"/>
        </w:rPr>
        <w:t xml:space="preserve">от стойността на </w:t>
      </w:r>
      <w:r w:rsidR="001B7C3B" w:rsidRPr="005A27BC">
        <w:rPr>
          <w:rFonts w:ascii="Bookman Old Style" w:hAnsi="Bookman Old Style"/>
          <w:iCs/>
          <w:color w:val="auto"/>
          <w:sz w:val="20"/>
          <w:lang w:val="bg-BG"/>
        </w:rPr>
        <w:t xml:space="preserve">договора </w:t>
      </w:r>
      <w:r w:rsidR="0013099E" w:rsidRPr="005A27BC">
        <w:rPr>
          <w:rFonts w:ascii="Bookman Old Style" w:hAnsi="Bookman Old Style"/>
          <w:iCs/>
          <w:color w:val="auto"/>
          <w:sz w:val="20"/>
          <w:lang w:val="bg-BG"/>
        </w:rPr>
        <w:t>без ДДС.</w:t>
      </w:r>
      <w:r w:rsidR="001D53AF" w:rsidRPr="005A27BC">
        <w:rPr>
          <w:rFonts w:ascii="Bookman Old Style" w:hAnsi="Bookman Old Style"/>
          <w:iCs/>
          <w:color w:val="auto"/>
          <w:sz w:val="20"/>
          <w:lang w:val="bg-BG"/>
        </w:rPr>
        <w:t xml:space="preserve"> </w:t>
      </w:r>
    </w:p>
    <w:p w14:paraId="4F475094" w14:textId="77777777" w:rsidR="00950805" w:rsidRPr="005A27BC" w:rsidRDefault="00950805" w:rsidP="00696EAE">
      <w:pPr>
        <w:pStyle w:val="p50"/>
        <w:numPr>
          <w:ilvl w:val="1"/>
          <w:numId w:val="4"/>
        </w:numPr>
        <w:tabs>
          <w:tab w:val="clear" w:pos="760"/>
        </w:tabs>
        <w:spacing w:after="240" w:line="240" w:lineRule="auto"/>
        <w:rPr>
          <w:rFonts w:ascii="Bookman Old Style" w:hAnsi="Bookman Old Style"/>
          <w:iCs/>
          <w:color w:val="auto"/>
          <w:sz w:val="20"/>
          <w:lang w:val="bg-BG"/>
        </w:rPr>
      </w:pPr>
      <w:r w:rsidRPr="005A27BC">
        <w:rPr>
          <w:rFonts w:ascii="Bookman Old Style" w:hAnsi="Bookman Old Style"/>
          <w:iCs/>
          <w:color w:val="auto"/>
          <w:sz w:val="20"/>
          <w:lang w:val="bg-BG"/>
        </w:rPr>
        <w:t xml:space="preserve">В случай, </w:t>
      </w:r>
      <w:r w:rsidR="007776B2" w:rsidRPr="005A27BC">
        <w:rPr>
          <w:rFonts w:ascii="Bookman Old Style" w:hAnsi="Bookman Old Style"/>
          <w:iCs/>
          <w:color w:val="auto"/>
          <w:sz w:val="20"/>
          <w:lang w:val="bg-BG"/>
        </w:rPr>
        <w:t xml:space="preserve">че </w:t>
      </w:r>
      <w:r w:rsidRPr="005A27BC">
        <w:rPr>
          <w:rFonts w:ascii="Bookman Old Style" w:hAnsi="Bookman Old Style"/>
          <w:iCs/>
          <w:color w:val="auto"/>
          <w:sz w:val="20"/>
          <w:lang w:val="bg-BG"/>
        </w:rPr>
        <w:t xml:space="preserve">Изпълнителят откаже да заплати която и да е </w:t>
      </w:r>
      <w:r w:rsidR="001B7C3B" w:rsidRPr="005A27BC">
        <w:rPr>
          <w:rFonts w:ascii="Bookman Old Style" w:hAnsi="Bookman Old Style"/>
          <w:iCs/>
          <w:color w:val="auto"/>
          <w:sz w:val="20"/>
          <w:lang w:val="bg-BG"/>
        </w:rPr>
        <w:t xml:space="preserve">санкция, </w:t>
      </w:r>
      <w:r w:rsidRPr="005A27BC">
        <w:rPr>
          <w:rFonts w:ascii="Bookman Old Style" w:hAnsi="Bookman Old Style"/>
          <w:iCs/>
          <w:color w:val="auto"/>
          <w:sz w:val="20"/>
          <w:lang w:val="bg-BG"/>
        </w:rPr>
        <w:t xml:space="preserve">неустойка или глоба, Възложителят има право да приспадне дължимата сума от </w:t>
      </w:r>
      <w:r w:rsidR="00496AFF" w:rsidRPr="005A27BC">
        <w:rPr>
          <w:rFonts w:ascii="Bookman Old Style" w:hAnsi="Bookman Old Style"/>
          <w:iCs/>
          <w:color w:val="auto"/>
          <w:sz w:val="20"/>
          <w:lang w:val="bg-BG"/>
        </w:rPr>
        <w:t>дължимите плащания по фактури и</w:t>
      </w:r>
      <w:r w:rsidR="00EE4D46" w:rsidRPr="005A27BC">
        <w:rPr>
          <w:rFonts w:ascii="Bookman Old Style" w:hAnsi="Bookman Old Style"/>
          <w:iCs/>
          <w:color w:val="auto"/>
          <w:sz w:val="20"/>
          <w:lang w:val="bg-BG"/>
        </w:rPr>
        <w:t>/или</w:t>
      </w:r>
      <w:r w:rsidR="00496AFF" w:rsidRPr="005A27BC">
        <w:rPr>
          <w:rFonts w:ascii="Bookman Old Style" w:hAnsi="Bookman Old Style"/>
          <w:iCs/>
          <w:color w:val="auto"/>
          <w:sz w:val="20"/>
          <w:lang w:val="bg-BG"/>
        </w:rPr>
        <w:t xml:space="preserve"> </w:t>
      </w:r>
      <w:r w:rsidRPr="005A27BC">
        <w:rPr>
          <w:rFonts w:ascii="Bookman Old Style" w:hAnsi="Bookman Old Style"/>
          <w:iCs/>
          <w:color w:val="auto"/>
          <w:sz w:val="20"/>
          <w:lang w:val="bg-BG"/>
        </w:rPr>
        <w:t xml:space="preserve">гаранцията за изпълнение, внесена от Изпълнителя за гарантиране изпълнението на </w:t>
      </w:r>
      <w:r w:rsidR="00EE4D46" w:rsidRPr="005A27BC">
        <w:rPr>
          <w:rFonts w:ascii="Bookman Old Style" w:hAnsi="Bookman Old Style"/>
          <w:iCs/>
          <w:color w:val="auto"/>
          <w:sz w:val="20"/>
          <w:lang w:val="bg-BG"/>
        </w:rPr>
        <w:t>договора</w:t>
      </w:r>
      <w:r w:rsidR="001B7C3B" w:rsidRPr="005A27BC">
        <w:rPr>
          <w:rFonts w:ascii="Bookman Old Style" w:hAnsi="Bookman Old Style"/>
          <w:iCs/>
          <w:color w:val="auto"/>
          <w:sz w:val="20"/>
          <w:lang w:val="bg-BG"/>
        </w:rPr>
        <w:t>.</w:t>
      </w:r>
    </w:p>
    <w:p w14:paraId="4F475095" w14:textId="77777777" w:rsidR="00CE392D" w:rsidRPr="005A27BC" w:rsidRDefault="00A17D40" w:rsidP="00696EAE">
      <w:pPr>
        <w:pStyle w:val="p50"/>
        <w:numPr>
          <w:ilvl w:val="1"/>
          <w:numId w:val="4"/>
        </w:numPr>
        <w:tabs>
          <w:tab w:val="clear" w:pos="760"/>
        </w:tabs>
        <w:spacing w:after="240" w:line="240" w:lineRule="auto"/>
        <w:rPr>
          <w:rFonts w:ascii="Bookman Old Style" w:hAnsi="Bookman Old Style"/>
          <w:color w:val="auto"/>
          <w:sz w:val="20"/>
          <w:lang w:val="bg-BG"/>
        </w:rPr>
      </w:pPr>
      <w:hyperlink w:anchor="изпълнител" w:history="1">
        <w:r w:rsidR="00D153A7" w:rsidRPr="005A27BC">
          <w:rPr>
            <w:rStyle w:val="Hyperlink"/>
            <w:rFonts w:ascii="Bookman Old Style" w:hAnsi="Bookman Old Style"/>
            <w:color w:val="auto"/>
            <w:sz w:val="20"/>
            <w:u w:val="none"/>
            <w:lang w:val="bg-BG"/>
          </w:rPr>
          <w:t>Изпълнител</w:t>
        </w:r>
        <w:r w:rsidR="00485DB8" w:rsidRPr="005A27BC">
          <w:rPr>
            <w:rStyle w:val="Hyperlink"/>
            <w:rFonts w:ascii="Bookman Old Style" w:hAnsi="Bookman Old Style"/>
            <w:color w:val="auto"/>
            <w:sz w:val="20"/>
            <w:u w:val="none"/>
            <w:lang w:val="bg-BG"/>
          </w:rPr>
          <w:t>я</w:t>
        </w:r>
        <w:r w:rsidR="00CE392D" w:rsidRPr="005A27BC">
          <w:rPr>
            <w:rStyle w:val="Hyperlink"/>
            <w:rFonts w:ascii="Bookman Old Style" w:hAnsi="Bookman Old Style"/>
            <w:color w:val="auto"/>
            <w:sz w:val="20"/>
            <w:u w:val="none"/>
            <w:lang w:val="bg-BG"/>
          </w:rPr>
          <w:t>т</w:t>
        </w:r>
      </w:hyperlink>
      <w:r w:rsidR="00CE392D" w:rsidRPr="005A27BC">
        <w:rPr>
          <w:rFonts w:ascii="Bookman Old Style" w:hAnsi="Bookman Old Style"/>
          <w:color w:val="auto"/>
          <w:sz w:val="20"/>
          <w:lang w:val="bg-BG"/>
        </w:rPr>
        <w:t xml:space="preserve"> ще изплати неустойката в срок до 5 (пет) </w:t>
      </w:r>
      <w:r w:rsidR="00257A5E" w:rsidRPr="005A27BC">
        <w:rPr>
          <w:rFonts w:ascii="Bookman Old Style" w:hAnsi="Bookman Old Style"/>
          <w:color w:val="auto"/>
          <w:sz w:val="20"/>
          <w:lang w:val="bg-BG"/>
        </w:rPr>
        <w:t xml:space="preserve">работни </w:t>
      </w:r>
      <w:r w:rsidR="00CE392D" w:rsidRPr="005A27BC">
        <w:rPr>
          <w:rFonts w:ascii="Bookman Old Style" w:hAnsi="Bookman Old Style"/>
          <w:color w:val="auto"/>
          <w:sz w:val="20"/>
          <w:lang w:val="bg-BG"/>
        </w:rPr>
        <w:t xml:space="preserve">дни от получаването на писмено уведомление от </w:t>
      </w:r>
      <w:hyperlink w:anchor="възложител" w:history="1">
        <w:r w:rsidR="00CE392D" w:rsidRPr="005A27BC">
          <w:rPr>
            <w:rStyle w:val="Hyperlink"/>
            <w:rFonts w:ascii="Bookman Old Style" w:hAnsi="Bookman Old Style"/>
            <w:color w:val="auto"/>
            <w:sz w:val="20"/>
            <w:u w:val="none"/>
            <w:lang w:val="bg-BG"/>
          </w:rPr>
          <w:t>Възложителя</w:t>
        </w:r>
      </w:hyperlink>
      <w:r w:rsidR="00CE392D" w:rsidRPr="005A27BC">
        <w:rPr>
          <w:rFonts w:ascii="Bookman Old Style" w:hAnsi="Bookman Old Style"/>
          <w:color w:val="auto"/>
          <w:sz w:val="20"/>
          <w:lang w:val="bg-BG"/>
        </w:rPr>
        <w:t xml:space="preserve"> за налагането </w:t>
      </w:r>
      <w:r w:rsidR="007776B2" w:rsidRPr="005A27BC">
        <w:rPr>
          <w:rFonts w:ascii="Bookman Old Style" w:hAnsi="Bookman Old Style"/>
          <w:color w:val="auto"/>
          <w:sz w:val="20"/>
          <w:lang w:val="bg-BG"/>
        </w:rPr>
        <w:t>й</w:t>
      </w:r>
      <w:r w:rsidR="00CE392D" w:rsidRPr="005A27BC">
        <w:rPr>
          <w:rFonts w:ascii="Bookman Old Style" w:hAnsi="Bookman Old Style"/>
          <w:color w:val="auto"/>
          <w:sz w:val="20"/>
          <w:lang w:val="bg-BG"/>
        </w:rPr>
        <w:t xml:space="preserve">. </w:t>
      </w:r>
    </w:p>
    <w:p w14:paraId="4F475096" w14:textId="77777777" w:rsidR="00CE392D" w:rsidRPr="005A27BC" w:rsidRDefault="00CE392D" w:rsidP="00696EAE">
      <w:pPr>
        <w:pStyle w:val="p50"/>
        <w:keepNext/>
        <w:numPr>
          <w:ilvl w:val="0"/>
          <w:numId w:val="4"/>
        </w:numPr>
        <w:tabs>
          <w:tab w:val="clear" w:pos="760"/>
        </w:tabs>
        <w:spacing w:after="240" w:line="240" w:lineRule="auto"/>
        <w:rPr>
          <w:rFonts w:ascii="Bookman Old Style" w:hAnsi="Bookman Old Style"/>
          <w:color w:val="auto"/>
          <w:sz w:val="20"/>
          <w:lang w:val="bg-BG"/>
        </w:rPr>
      </w:pPr>
      <w:bookmarkStart w:id="9" w:name="_Ref89483966"/>
      <w:r w:rsidRPr="005A27BC">
        <w:rPr>
          <w:rFonts w:ascii="Bookman Old Style" w:hAnsi="Bookman Old Style"/>
          <w:b/>
          <w:sz w:val="20"/>
          <w:lang w:val="bg-BG"/>
        </w:rPr>
        <w:t>САНКЦИИ</w:t>
      </w:r>
      <w:r w:rsidRPr="005A27BC">
        <w:rPr>
          <w:rFonts w:ascii="Bookman Old Style" w:hAnsi="Bookman Old Style"/>
          <w:b/>
          <w:bCs/>
          <w:sz w:val="20"/>
          <w:lang w:val="bg-BG"/>
        </w:rPr>
        <w:t>, НАЛАГАНИ НА “СОФИЙСКА ВОДА” АД</w:t>
      </w:r>
      <w:bookmarkEnd w:id="9"/>
    </w:p>
    <w:p w14:paraId="4F475097" w14:textId="77777777" w:rsidR="00CE392D" w:rsidRPr="005A27BC" w:rsidRDefault="00CE392D" w:rsidP="00696EAE">
      <w:pPr>
        <w:pStyle w:val="p50"/>
        <w:numPr>
          <w:ilvl w:val="1"/>
          <w:numId w:val="4"/>
        </w:numPr>
        <w:tabs>
          <w:tab w:val="clear" w:pos="760"/>
        </w:tabs>
        <w:spacing w:after="240" w:line="240" w:lineRule="auto"/>
        <w:rPr>
          <w:rFonts w:ascii="Bookman Old Style" w:hAnsi="Bookman Old Style"/>
          <w:color w:val="auto"/>
          <w:sz w:val="20"/>
          <w:lang w:val="bg-BG"/>
        </w:rPr>
      </w:pPr>
      <w:r w:rsidRPr="005A27BC">
        <w:rPr>
          <w:rFonts w:ascii="Bookman Old Style" w:hAnsi="Bookman Old Style"/>
          <w:sz w:val="20"/>
          <w:lang w:val="bg-BG"/>
        </w:rPr>
        <w:t xml:space="preserve">Ако в който и да е момент, поради действие или бездействие от страна на </w:t>
      </w:r>
      <w:r w:rsidR="00D153A7" w:rsidRPr="005A27BC">
        <w:rPr>
          <w:rFonts w:ascii="Bookman Old Style" w:hAnsi="Bookman Old Style"/>
          <w:sz w:val="20"/>
          <w:lang w:val="bg-BG"/>
        </w:rPr>
        <w:t>Изпълнител</w:t>
      </w:r>
      <w:r w:rsidR="00485DB8" w:rsidRPr="005A27BC">
        <w:rPr>
          <w:rFonts w:ascii="Bookman Old Style" w:hAnsi="Bookman Old Style"/>
          <w:sz w:val="20"/>
          <w:lang w:val="bg-BG"/>
        </w:rPr>
        <w:t>я</w:t>
      </w:r>
      <w:r w:rsidRPr="005A27BC">
        <w:rPr>
          <w:rFonts w:ascii="Bookman Old Style" w:hAnsi="Bookman Old Style"/>
          <w:sz w:val="20"/>
          <w:lang w:val="bg-BG"/>
        </w:rPr>
        <w:t xml:space="preserve"> и/или негови служители, на “Софийска вода” АД бъдат наложени санкции по силата на действащото законодателство, </w:t>
      </w:r>
      <w:r w:rsidR="00D153A7" w:rsidRPr="005A27BC">
        <w:rPr>
          <w:rFonts w:ascii="Bookman Old Style" w:hAnsi="Bookman Old Style"/>
          <w:sz w:val="20"/>
          <w:lang w:val="bg-BG"/>
        </w:rPr>
        <w:t>Изпълнител</w:t>
      </w:r>
      <w:r w:rsidR="00485DB8" w:rsidRPr="005A27BC">
        <w:rPr>
          <w:rFonts w:ascii="Bookman Old Style" w:hAnsi="Bookman Old Style"/>
          <w:sz w:val="20"/>
          <w:lang w:val="bg-BG"/>
        </w:rPr>
        <w:t>я</w:t>
      </w:r>
      <w:r w:rsidRPr="005A27BC">
        <w:rPr>
          <w:rFonts w:ascii="Bookman Old Style" w:hAnsi="Bookman Old Style"/>
          <w:sz w:val="20"/>
          <w:lang w:val="bg-BG"/>
        </w:rPr>
        <w:t>т се задължава да обезщети Възложителя по всички санкции в пълния им размер.</w:t>
      </w:r>
    </w:p>
    <w:p w14:paraId="4F475098" w14:textId="77777777" w:rsidR="00CE392D" w:rsidRPr="005A27BC" w:rsidRDefault="00CE392D" w:rsidP="00696EAE">
      <w:pPr>
        <w:pStyle w:val="p50"/>
        <w:numPr>
          <w:ilvl w:val="0"/>
          <w:numId w:val="4"/>
        </w:numPr>
        <w:tabs>
          <w:tab w:val="clear" w:pos="760"/>
        </w:tabs>
        <w:spacing w:after="240" w:line="240" w:lineRule="auto"/>
        <w:rPr>
          <w:rFonts w:ascii="Bookman Old Style" w:hAnsi="Bookman Old Style"/>
          <w:b/>
          <w:bCs/>
          <w:color w:val="auto"/>
          <w:sz w:val="20"/>
          <w:lang w:val="bg-BG"/>
        </w:rPr>
      </w:pPr>
      <w:bookmarkStart w:id="10" w:name="_Ref89483968"/>
      <w:r w:rsidRPr="005A27BC">
        <w:rPr>
          <w:rFonts w:ascii="Bookman Old Style" w:hAnsi="Bookman Old Style"/>
          <w:b/>
          <w:bCs/>
          <w:color w:val="auto"/>
          <w:sz w:val="20"/>
          <w:lang w:val="bg-BG"/>
        </w:rPr>
        <w:t>ГАРАНЦИЯ ЗА ИЗПЪЛНЕНИЕ НА ДОГОВОРА</w:t>
      </w:r>
      <w:bookmarkEnd w:id="10"/>
    </w:p>
    <w:p w14:paraId="4F475099" w14:textId="77777777" w:rsidR="00CE392D" w:rsidRPr="005A27BC" w:rsidRDefault="00CE392D" w:rsidP="00696EAE">
      <w:pPr>
        <w:pStyle w:val="p50"/>
        <w:numPr>
          <w:ilvl w:val="1"/>
          <w:numId w:val="4"/>
        </w:numPr>
        <w:tabs>
          <w:tab w:val="clear" w:pos="760"/>
        </w:tabs>
        <w:spacing w:after="240" w:line="240" w:lineRule="auto"/>
        <w:rPr>
          <w:rFonts w:ascii="Bookman Old Style" w:hAnsi="Bookman Old Style"/>
          <w:b/>
          <w:bCs/>
          <w:snapToGrid/>
          <w:color w:val="auto"/>
          <w:sz w:val="20"/>
          <w:lang w:val="bg-BG"/>
        </w:rPr>
      </w:pPr>
      <w:r w:rsidRPr="005A27BC">
        <w:rPr>
          <w:rFonts w:ascii="Bookman Old Style" w:hAnsi="Bookman Old Style"/>
          <w:spacing w:val="-4"/>
          <w:sz w:val="20"/>
          <w:lang w:val="bg-BG"/>
        </w:rPr>
        <w:t>Гаранцията ще е с валидност срока на договора, като Възложителят не дължи лихви на Изпълнителя за периода, през който гаранцията е престояла при него.</w:t>
      </w:r>
    </w:p>
    <w:p w14:paraId="4F47509A" w14:textId="77777777" w:rsidR="00CE392D" w:rsidRPr="005A27BC" w:rsidRDefault="00CE392D" w:rsidP="00696EAE">
      <w:pPr>
        <w:pStyle w:val="p50"/>
        <w:numPr>
          <w:ilvl w:val="1"/>
          <w:numId w:val="4"/>
        </w:numPr>
        <w:tabs>
          <w:tab w:val="clear" w:pos="760"/>
        </w:tabs>
        <w:spacing w:after="240" w:line="240" w:lineRule="auto"/>
        <w:rPr>
          <w:rFonts w:ascii="Bookman Old Style" w:hAnsi="Bookman Old Style"/>
          <w:b/>
          <w:bCs/>
          <w:snapToGrid/>
          <w:color w:val="auto"/>
          <w:sz w:val="20"/>
          <w:lang w:val="bg-BG"/>
        </w:rPr>
      </w:pPr>
      <w:r w:rsidRPr="005A27BC">
        <w:rPr>
          <w:rFonts w:ascii="Bookman Old Style" w:hAnsi="Bookman Old Style"/>
          <w:color w:val="auto"/>
          <w:sz w:val="20"/>
          <w:lang w:val="bg-BG"/>
        </w:rPr>
        <w:t xml:space="preserve">В случай, че </w:t>
      </w:r>
      <w:hyperlink w:anchor="изпълнител" w:history="1">
        <w:r w:rsidR="00D153A7" w:rsidRPr="005A27BC">
          <w:rPr>
            <w:rStyle w:val="Hyperlink"/>
            <w:rFonts w:ascii="Bookman Old Style" w:hAnsi="Bookman Old Style"/>
            <w:color w:val="auto"/>
            <w:sz w:val="20"/>
            <w:u w:val="none"/>
            <w:lang w:val="bg-BG"/>
          </w:rPr>
          <w:t>Изпълнител</w:t>
        </w:r>
        <w:r w:rsidR="00485DB8" w:rsidRPr="005A27BC">
          <w:rPr>
            <w:rStyle w:val="Hyperlink"/>
            <w:rFonts w:ascii="Bookman Old Style" w:hAnsi="Bookman Old Style"/>
            <w:color w:val="auto"/>
            <w:sz w:val="20"/>
            <w:u w:val="none"/>
            <w:lang w:val="bg-BG"/>
          </w:rPr>
          <w:t>я</w:t>
        </w:r>
        <w:r w:rsidRPr="005A27BC">
          <w:rPr>
            <w:rStyle w:val="Hyperlink"/>
            <w:rFonts w:ascii="Bookman Old Style" w:hAnsi="Bookman Old Style"/>
            <w:color w:val="auto"/>
            <w:sz w:val="20"/>
            <w:u w:val="none"/>
            <w:lang w:val="bg-BG"/>
          </w:rPr>
          <w:t>т</w:t>
        </w:r>
      </w:hyperlink>
      <w:r w:rsidRPr="005A27BC">
        <w:rPr>
          <w:rFonts w:ascii="Bookman Old Style" w:hAnsi="Bookman Old Style"/>
          <w:color w:val="auto"/>
          <w:sz w:val="20"/>
          <w:lang w:val="bg-BG"/>
        </w:rPr>
        <w:t xml:space="preserve"> откаже да изплати неустойка, глоба или санкция, наложена съгласно изискванията на настоящия </w:t>
      </w:r>
      <w:hyperlink w:anchor="договор" w:history="1">
        <w:r w:rsidRPr="005A27BC">
          <w:rPr>
            <w:rStyle w:val="Hyperlink"/>
            <w:rFonts w:ascii="Bookman Old Style" w:hAnsi="Bookman Old Style"/>
            <w:color w:val="auto"/>
            <w:sz w:val="20"/>
            <w:u w:val="none"/>
            <w:lang w:val="bg-BG"/>
          </w:rPr>
          <w:t>Договор</w:t>
        </w:r>
      </w:hyperlink>
      <w:r w:rsidRPr="005A27BC">
        <w:rPr>
          <w:rFonts w:ascii="Bookman Old Style" w:hAnsi="Bookman Old Style"/>
          <w:color w:val="auto"/>
          <w:sz w:val="20"/>
          <w:lang w:val="bg-BG"/>
        </w:rPr>
        <w:t xml:space="preserve">, </w:t>
      </w:r>
      <w:hyperlink w:anchor="възложител" w:history="1">
        <w:r w:rsidRPr="005A27BC">
          <w:rPr>
            <w:rStyle w:val="Hyperlink"/>
            <w:rFonts w:ascii="Bookman Old Style" w:hAnsi="Bookman Old Style"/>
            <w:color w:val="auto"/>
            <w:sz w:val="20"/>
            <w:u w:val="none"/>
            <w:lang w:val="bg-BG"/>
          </w:rPr>
          <w:t>Възложителят</w:t>
        </w:r>
      </w:hyperlink>
      <w:r w:rsidRPr="005A27BC">
        <w:rPr>
          <w:rFonts w:ascii="Bookman Old Style" w:hAnsi="Bookman Old Style"/>
          <w:color w:val="auto"/>
          <w:sz w:val="20"/>
          <w:lang w:val="bg-BG"/>
        </w:rPr>
        <w:t xml:space="preserve"> има право да приспадне дължимата му сума от </w:t>
      </w:r>
      <w:hyperlink w:anchor="гаранциязаизпълнение" w:history="1">
        <w:r w:rsidRPr="005A27BC">
          <w:rPr>
            <w:rStyle w:val="Hyperlink"/>
            <w:rFonts w:ascii="Bookman Old Style" w:hAnsi="Bookman Old Style"/>
            <w:color w:val="auto"/>
            <w:sz w:val="20"/>
            <w:u w:val="none"/>
            <w:lang w:val="bg-BG"/>
          </w:rPr>
          <w:t>гаранцията за изпълнение на договора</w:t>
        </w:r>
      </w:hyperlink>
      <w:r w:rsidRPr="005A27BC">
        <w:rPr>
          <w:rFonts w:ascii="Bookman Old Style" w:hAnsi="Bookman Old Style"/>
          <w:color w:val="auto"/>
          <w:sz w:val="20"/>
          <w:lang w:val="bg-BG"/>
        </w:rPr>
        <w:t xml:space="preserve">, внесена от </w:t>
      </w:r>
      <w:hyperlink w:anchor="изпълнител" w:history="1">
        <w:r w:rsidR="00D153A7" w:rsidRPr="005A27BC">
          <w:rPr>
            <w:rStyle w:val="Hyperlink"/>
            <w:rFonts w:ascii="Bookman Old Style" w:hAnsi="Bookman Old Style"/>
            <w:color w:val="auto"/>
            <w:sz w:val="20"/>
            <w:u w:val="none"/>
            <w:lang w:val="bg-BG"/>
          </w:rPr>
          <w:t>Изпълнител</w:t>
        </w:r>
      </w:hyperlink>
      <w:r w:rsidR="00485DB8" w:rsidRPr="005A27BC">
        <w:rPr>
          <w:rStyle w:val="Hyperlink"/>
          <w:rFonts w:ascii="Bookman Old Style" w:hAnsi="Bookman Old Style"/>
          <w:color w:val="auto"/>
          <w:sz w:val="20"/>
          <w:u w:val="none"/>
          <w:lang w:val="bg-BG"/>
        </w:rPr>
        <w:t>я</w:t>
      </w:r>
      <w:r w:rsidRPr="005A27BC">
        <w:rPr>
          <w:rFonts w:ascii="Bookman Old Style" w:hAnsi="Bookman Old Style"/>
          <w:color w:val="auto"/>
          <w:sz w:val="20"/>
          <w:lang w:val="bg-BG"/>
        </w:rPr>
        <w:t xml:space="preserve">, за да гарантира изпълнението на настоящия </w:t>
      </w:r>
      <w:hyperlink w:anchor="договор" w:history="1">
        <w:r w:rsidRPr="005A27BC">
          <w:rPr>
            <w:rStyle w:val="Hyperlink"/>
            <w:rFonts w:ascii="Bookman Old Style" w:hAnsi="Bookman Old Style"/>
            <w:color w:val="auto"/>
            <w:sz w:val="20"/>
            <w:u w:val="none"/>
            <w:lang w:val="bg-BG"/>
          </w:rPr>
          <w:t>Договор</w:t>
        </w:r>
      </w:hyperlink>
      <w:r w:rsidRPr="005A27BC">
        <w:rPr>
          <w:rFonts w:ascii="Bookman Old Style" w:hAnsi="Bookman Old Style"/>
          <w:color w:val="auto"/>
          <w:sz w:val="20"/>
          <w:lang w:val="bg-BG"/>
        </w:rPr>
        <w:t>.</w:t>
      </w:r>
    </w:p>
    <w:p w14:paraId="4F47509B" w14:textId="77777777" w:rsidR="00CE392D" w:rsidRPr="005A27BC" w:rsidRDefault="00CE392D" w:rsidP="00696EAE">
      <w:pPr>
        <w:pStyle w:val="p50"/>
        <w:numPr>
          <w:ilvl w:val="1"/>
          <w:numId w:val="4"/>
        </w:numPr>
        <w:tabs>
          <w:tab w:val="clear" w:pos="760"/>
        </w:tabs>
        <w:spacing w:after="240" w:line="240" w:lineRule="auto"/>
        <w:rPr>
          <w:rFonts w:ascii="Bookman Old Style" w:hAnsi="Bookman Old Style"/>
          <w:b/>
          <w:bCs/>
          <w:snapToGrid/>
          <w:sz w:val="20"/>
          <w:lang w:val="bg-BG"/>
        </w:rPr>
      </w:pPr>
      <w:r w:rsidRPr="005A27BC">
        <w:rPr>
          <w:rFonts w:ascii="Bookman Old Style" w:hAnsi="Bookman Old Style"/>
          <w:snapToGrid/>
          <w:color w:val="auto"/>
          <w:sz w:val="20"/>
          <w:lang w:val="bg-BG"/>
        </w:rPr>
        <w:t xml:space="preserve">В случай, че стойността на гаранцията за изпълнение се окаже недостатъчна, </w:t>
      </w:r>
      <w:r w:rsidR="00D153A7" w:rsidRPr="005A27BC">
        <w:rPr>
          <w:rFonts w:ascii="Bookman Old Style" w:hAnsi="Bookman Old Style"/>
          <w:snapToGrid/>
          <w:color w:val="auto"/>
          <w:sz w:val="20"/>
          <w:lang w:val="bg-BG"/>
        </w:rPr>
        <w:t>Изпълнител</w:t>
      </w:r>
      <w:r w:rsidR="00485DB8" w:rsidRPr="005A27BC">
        <w:rPr>
          <w:rFonts w:ascii="Bookman Old Style" w:hAnsi="Bookman Old Style"/>
          <w:snapToGrid/>
          <w:color w:val="auto"/>
          <w:sz w:val="20"/>
          <w:lang w:val="bg-BG"/>
        </w:rPr>
        <w:t>я</w:t>
      </w:r>
      <w:r w:rsidRPr="005A27BC">
        <w:rPr>
          <w:rFonts w:ascii="Bookman Old Style" w:hAnsi="Bookman Old Style"/>
          <w:snapToGrid/>
          <w:color w:val="auto"/>
          <w:sz w:val="20"/>
          <w:lang w:val="bg-BG"/>
        </w:rPr>
        <w:t>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4F47509C" w14:textId="77777777" w:rsidR="00CE392D" w:rsidRPr="005A27BC" w:rsidRDefault="00CE392D">
      <w:pPr>
        <w:rPr>
          <w:lang w:val="bg-BG"/>
        </w:rPr>
        <w:sectPr w:rsidR="00CE392D" w:rsidRPr="005A27BC" w:rsidSect="009E7337">
          <w:pgSz w:w="11906" w:h="16838"/>
          <w:pgMar w:top="1440" w:right="1440" w:bottom="1440" w:left="1440" w:header="709" w:footer="515" w:gutter="0"/>
          <w:cols w:space="708"/>
          <w:docGrid w:linePitch="360"/>
        </w:sectPr>
      </w:pPr>
    </w:p>
    <w:p w14:paraId="4F47509D" w14:textId="77777777" w:rsidR="002C6EEF" w:rsidRPr="005A27BC" w:rsidRDefault="002C6EEF" w:rsidP="002C6EEF">
      <w:pPr>
        <w:pStyle w:val="Heading1"/>
        <w:tabs>
          <w:tab w:val="left" w:pos="720"/>
        </w:tabs>
        <w:rPr>
          <w:rFonts w:ascii="Bookman Old Style" w:hAnsi="Bookman Old Style"/>
          <w:lang w:val="ru-RU"/>
        </w:rPr>
      </w:pPr>
      <w:bookmarkStart w:id="11" w:name="_Ref88446109"/>
      <w:bookmarkStart w:id="12" w:name="_Ref87148338"/>
      <w:r w:rsidRPr="005A27BC">
        <w:rPr>
          <w:rFonts w:ascii="Bookman Old Style" w:hAnsi="Bookman Old Style"/>
          <w:bCs w:val="0"/>
          <w:lang w:val="ru-RU"/>
        </w:rPr>
        <w:t>РАЗДЕЛ Г: ОБЩИ УСЛОВИЯ НА ДОГОВОРА ЗА  УСЛУГИ</w:t>
      </w:r>
      <w:bookmarkEnd w:id="11"/>
    </w:p>
    <w:p w14:paraId="4F47509E" w14:textId="77777777" w:rsidR="002C6EEF" w:rsidRPr="005A27BC" w:rsidRDefault="002C6EEF" w:rsidP="002C6EEF">
      <w:pPr>
        <w:rPr>
          <w:b/>
          <w:bCs/>
          <w:sz w:val="32"/>
          <w:szCs w:val="48"/>
          <w:lang w:val="bg-BG"/>
        </w:rPr>
        <w:sectPr w:rsidR="002C6EEF" w:rsidRPr="005A27BC">
          <w:pgSz w:w="11909" w:h="16834"/>
          <w:pgMar w:top="1440" w:right="1440" w:bottom="1440" w:left="1440" w:header="709" w:footer="680" w:gutter="0"/>
          <w:cols w:space="720"/>
          <w:vAlign w:val="center"/>
        </w:sectPr>
      </w:pPr>
    </w:p>
    <w:p w14:paraId="4F47509F" w14:textId="77777777" w:rsidR="002C6EEF" w:rsidRPr="005A27BC" w:rsidRDefault="002C6EEF" w:rsidP="002C6EEF">
      <w:pPr>
        <w:spacing w:before="60" w:after="60"/>
        <w:rPr>
          <w:b/>
          <w:bCs/>
          <w:lang w:val="bg-BG"/>
        </w:rPr>
      </w:pPr>
      <w:bookmarkStart w:id="13" w:name="_Ref46137828"/>
      <w:r w:rsidRPr="005A27BC">
        <w:rPr>
          <w:b/>
          <w:bCs/>
          <w:lang w:val="bg-BG"/>
        </w:rPr>
        <w:t>РАЗДЕЛ Г: ОБЩИ УСЛОВИЯ НА ДОГОВОРА ЗА УСЛУГИ</w:t>
      </w:r>
      <w:bookmarkEnd w:id="13"/>
    </w:p>
    <w:p w14:paraId="4F4750A0" w14:textId="77777777" w:rsidR="002C6EEF" w:rsidRPr="005A27BC" w:rsidRDefault="002C6EEF" w:rsidP="002C6EEF">
      <w:pPr>
        <w:spacing w:before="60" w:after="60"/>
        <w:rPr>
          <w:b/>
          <w:bCs/>
          <w:lang w:val="bg-BG"/>
        </w:rPr>
      </w:pPr>
      <w:bookmarkStart w:id="14" w:name="_Ref46649143"/>
    </w:p>
    <w:p w14:paraId="4F4750A1" w14:textId="77777777" w:rsidR="002C6EEF" w:rsidRPr="005A27BC" w:rsidRDefault="002C6EEF" w:rsidP="002C6EEF">
      <w:pPr>
        <w:spacing w:before="60" w:after="60"/>
        <w:rPr>
          <w:b/>
          <w:bCs/>
          <w:lang w:val="bg-BG"/>
        </w:rPr>
      </w:pPr>
      <w:r w:rsidRPr="005A27BC">
        <w:rPr>
          <w:b/>
          <w:bCs/>
          <w:lang w:val="bg-BG"/>
        </w:rPr>
        <w:t>Съдържание:</w:t>
      </w:r>
      <w:bookmarkEnd w:id="14"/>
    </w:p>
    <w:p w14:paraId="4F4750A2" w14:textId="77777777" w:rsidR="002C6EEF" w:rsidRPr="005A27BC" w:rsidRDefault="002C6EEF" w:rsidP="002C6EEF">
      <w:pPr>
        <w:keepLines/>
        <w:pBdr>
          <w:bottom w:val="single" w:sz="4" w:space="1" w:color="auto"/>
        </w:pBdr>
        <w:tabs>
          <w:tab w:val="left" w:pos="1080"/>
          <w:tab w:val="left" w:pos="1260"/>
          <w:tab w:val="left" w:pos="1440"/>
          <w:tab w:val="left" w:pos="2700"/>
        </w:tabs>
        <w:spacing w:before="60" w:after="60"/>
        <w:jc w:val="both"/>
        <w:rPr>
          <w:b/>
          <w:bCs/>
          <w:sz w:val="20"/>
          <w:lang w:val="bg-BG"/>
        </w:rPr>
      </w:pPr>
    </w:p>
    <w:p w14:paraId="4F4750A3" w14:textId="77777777" w:rsidR="002C6EEF" w:rsidRPr="005A27BC" w:rsidRDefault="002C6EEF" w:rsidP="002C6EEF">
      <w:pPr>
        <w:keepLines/>
        <w:pBdr>
          <w:bottom w:val="single" w:sz="4" w:space="1" w:color="auto"/>
        </w:pBdr>
        <w:tabs>
          <w:tab w:val="left" w:pos="1080"/>
          <w:tab w:val="left" w:pos="1260"/>
          <w:tab w:val="left" w:pos="1440"/>
          <w:tab w:val="left" w:pos="2700"/>
        </w:tabs>
        <w:spacing w:before="60" w:after="60"/>
        <w:jc w:val="both"/>
        <w:rPr>
          <w:b/>
          <w:bCs/>
          <w:lang w:val="bg-BG"/>
        </w:rPr>
      </w:pPr>
      <w:r w:rsidRPr="005A27BC">
        <w:rPr>
          <w:b/>
          <w:bCs/>
          <w:lang w:val="bg-BG"/>
        </w:rPr>
        <w:t xml:space="preserve">Член </w:t>
      </w:r>
      <w:r w:rsidRPr="005A27BC">
        <w:rPr>
          <w:b/>
          <w:bCs/>
          <w:lang w:val="bg-BG"/>
        </w:rPr>
        <w:tab/>
        <w:t>Наименование</w:t>
      </w:r>
    </w:p>
    <w:p w14:paraId="4F4750A4"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ДЕФИНИЦИИИ</w:t>
      </w:r>
    </w:p>
    <w:p w14:paraId="4F4750A5"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ОБЩИ ПОЛОЖЕНИЯ</w:t>
      </w:r>
    </w:p>
    <w:p w14:paraId="4F4750A6"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ЗАДЪЛЖЕНИЯ НА ИЗПЪЛНИТЕЛЯ</w:t>
      </w:r>
    </w:p>
    <w:p w14:paraId="4F4750A7"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ЗАДЪЛЖЕНИЯ НА ВЪЗЛОЖИТЕЛЯ</w:t>
      </w:r>
    </w:p>
    <w:p w14:paraId="4F4750A8"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НЕУСТОЙКИ</w:t>
      </w:r>
    </w:p>
    <w:p w14:paraId="4F4750A9"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ПЛАЩАНЕ, ДДС И ГАРАНЦИЯ ЗА ИЗПЪЛНЕНИЕ</w:t>
      </w:r>
    </w:p>
    <w:p w14:paraId="4F4750AA"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ИНТЕЛЕКТУАЛНА СОБСТВЕНОСТ</w:t>
      </w:r>
    </w:p>
    <w:p w14:paraId="4F4750AB"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КОНФИДЕНЦИАЛНОСТ</w:t>
      </w:r>
    </w:p>
    <w:p w14:paraId="4F4750AC"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ПУБЛИЧНОСТ</w:t>
      </w:r>
    </w:p>
    <w:p w14:paraId="4F4750AD"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СПЕЦИФИКАЦИЯ</w:t>
      </w:r>
    </w:p>
    <w:p w14:paraId="4F4750AE"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ВЪТРЕШНИ ПРАВИЛА</w:t>
      </w:r>
    </w:p>
    <w:p w14:paraId="4F4750AF"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ЗАПОЗНАВАНЕ С УСЛОВИЯТА НА ОБЕКТИТЕ</w:t>
      </w:r>
    </w:p>
    <w:p w14:paraId="4F4750B0"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ИНСПЕКТИРАНЕ И ДОСТЪП ДО ОБЕКТИ И СЪОРЪЖЕНИЯ</w:t>
      </w:r>
    </w:p>
    <w:p w14:paraId="4F4750B1"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ПРЕДОСТАВЕНИ АКТИВИ</w:t>
      </w:r>
    </w:p>
    <w:p w14:paraId="4F4750B2"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СЛУЖИТЕЛИ НА ИЗПЪЛНИТЕЛЯ</w:t>
      </w:r>
    </w:p>
    <w:p w14:paraId="4F4750B3"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УВЕДОМЯВАНЕ ЗА ИНЦИДЕНТИ</w:t>
      </w:r>
    </w:p>
    <w:p w14:paraId="4F4750B4"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ПРИЕМАНЕ</w:t>
      </w:r>
    </w:p>
    <w:p w14:paraId="4F4750B5"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НЕИЗПЪЛНЕНИЕ</w:t>
      </w:r>
    </w:p>
    <w:p w14:paraId="4F4750B6" w14:textId="77777777" w:rsidR="002C6EEF" w:rsidRPr="005A27BC" w:rsidRDefault="0050050A"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fldChar w:fldCharType="begin"/>
      </w:r>
      <w:r w:rsidR="002C6EEF" w:rsidRPr="005A27BC">
        <w:rPr>
          <w:sz w:val="22"/>
          <w:szCs w:val="22"/>
          <w:lang w:val="bg-BG"/>
        </w:rPr>
        <w:instrText xml:space="preserve"> REF _Ref46308268 \h  \* MERGEFORMAT </w:instrText>
      </w:r>
      <w:r w:rsidRPr="005A27BC">
        <w:rPr>
          <w:sz w:val="22"/>
          <w:szCs w:val="22"/>
          <w:lang w:val="bg-BG"/>
        </w:rPr>
      </w:r>
      <w:r w:rsidRPr="005A27BC">
        <w:rPr>
          <w:sz w:val="22"/>
          <w:szCs w:val="22"/>
          <w:lang w:val="bg-BG"/>
        </w:rPr>
        <w:fldChar w:fldCharType="separate"/>
      </w:r>
      <w:r w:rsidR="005D1594" w:rsidRPr="005D1594">
        <w:rPr>
          <w:sz w:val="22"/>
          <w:szCs w:val="22"/>
          <w:lang w:val="bg-BG"/>
        </w:rPr>
        <w:t>ФОРС МАЖОР</w:t>
      </w:r>
      <w:r w:rsidRPr="005A27BC">
        <w:rPr>
          <w:sz w:val="22"/>
          <w:szCs w:val="22"/>
          <w:lang w:val="bg-BG"/>
        </w:rPr>
        <w:fldChar w:fldCharType="end"/>
      </w:r>
      <w:r w:rsidR="002C6EEF" w:rsidRPr="005A27BC">
        <w:rPr>
          <w:sz w:val="22"/>
          <w:szCs w:val="22"/>
          <w:lang w:val="bg-BG"/>
        </w:rPr>
        <w:t xml:space="preserve"> </w:t>
      </w:r>
    </w:p>
    <w:p w14:paraId="4F4750B7"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ЗАСТРАХОВАНЕ И ОТГОВОРНОСТ</w:t>
      </w:r>
    </w:p>
    <w:p w14:paraId="4F4750B8"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ПРЕОТСТЪПВАНЕ И ПРЕХВЪРЛЯНЕ НА ЗАДЪЛЖЕНИЯ</w:t>
      </w:r>
    </w:p>
    <w:p w14:paraId="4F4750B9"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ПРЕКРАТЯВАНЕ</w:t>
      </w:r>
    </w:p>
    <w:p w14:paraId="4F4750BA"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РАЗДЕЛНОСТ</w:t>
      </w:r>
    </w:p>
    <w:p w14:paraId="4F4750BB" w14:textId="77777777" w:rsidR="002C6EEF" w:rsidRPr="005A27BC" w:rsidRDefault="002C6EEF" w:rsidP="00696EAE">
      <w:pPr>
        <w:keepLines/>
        <w:numPr>
          <w:ilvl w:val="0"/>
          <w:numId w:val="14"/>
        </w:numPr>
        <w:tabs>
          <w:tab w:val="left" w:pos="1080"/>
          <w:tab w:val="left" w:pos="1440"/>
          <w:tab w:val="left" w:pos="2700"/>
        </w:tabs>
        <w:spacing w:before="60" w:after="60"/>
        <w:ind w:left="1080" w:hanging="900"/>
        <w:jc w:val="both"/>
        <w:rPr>
          <w:sz w:val="22"/>
          <w:szCs w:val="22"/>
          <w:lang w:val="bg-BG"/>
        </w:rPr>
      </w:pPr>
      <w:r w:rsidRPr="005A27BC">
        <w:rPr>
          <w:sz w:val="22"/>
          <w:szCs w:val="22"/>
          <w:lang w:val="bg-BG"/>
        </w:rPr>
        <w:t>ПРИЛОЖИМО ПРАВО</w:t>
      </w:r>
    </w:p>
    <w:p w14:paraId="4F4750BC" w14:textId="77777777" w:rsidR="002C6EEF" w:rsidRPr="005A27BC" w:rsidRDefault="002C6EEF" w:rsidP="002C6EEF">
      <w:pPr>
        <w:keepLines/>
        <w:spacing w:before="60" w:after="60"/>
        <w:jc w:val="both"/>
        <w:rPr>
          <w:sz w:val="20"/>
          <w:lang w:val="bg-BG"/>
        </w:rPr>
      </w:pPr>
    </w:p>
    <w:p w14:paraId="4F4750BD" w14:textId="77777777" w:rsidR="002C6EEF" w:rsidRPr="005A27BC" w:rsidRDefault="002C6EEF" w:rsidP="002C6EEF">
      <w:pPr>
        <w:spacing w:line="360" w:lineRule="auto"/>
        <w:rPr>
          <w:b/>
          <w:sz w:val="28"/>
          <w:lang w:val="bg-BG"/>
        </w:rPr>
        <w:sectPr w:rsidR="002C6EEF" w:rsidRPr="005A27BC">
          <w:pgSz w:w="11909" w:h="16834"/>
          <w:pgMar w:top="1440" w:right="1440" w:bottom="1440" w:left="1440" w:header="708" w:footer="680" w:gutter="0"/>
          <w:cols w:space="720"/>
        </w:sectPr>
      </w:pPr>
    </w:p>
    <w:p w14:paraId="4F4750BE" w14:textId="77777777" w:rsidR="002C6EEF" w:rsidRPr="005A27BC" w:rsidRDefault="002C6EEF" w:rsidP="002C6EEF">
      <w:pPr>
        <w:tabs>
          <w:tab w:val="right" w:pos="9000"/>
        </w:tabs>
        <w:spacing w:before="60" w:after="60" w:line="360" w:lineRule="auto"/>
        <w:jc w:val="center"/>
        <w:rPr>
          <w:b/>
          <w:sz w:val="22"/>
          <w:lang w:val="bg-BG"/>
        </w:rPr>
      </w:pPr>
      <w:r w:rsidRPr="005A27BC">
        <w:rPr>
          <w:b/>
          <w:sz w:val="28"/>
          <w:lang w:val="bg-BG"/>
        </w:rPr>
        <w:t>Общи условия на договора за услуги</w:t>
      </w:r>
    </w:p>
    <w:p w14:paraId="4F4750BF" w14:textId="77777777" w:rsidR="002C6EEF" w:rsidRPr="005A27BC" w:rsidRDefault="002C6EEF" w:rsidP="002C6EEF">
      <w:pPr>
        <w:pStyle w:val="BodyText"/>
        <w:spacing w:before="60" w:after="60"/>
        <w:rPr>
          <w:rFonts w:ascii="Bookman Old Style" w:hAnsi="Bookman Old Style"/>
          <w:b w:val="0"/>
          <w:bCs/>
          <w:i w:val="0"/>
          <w:iCs/>
          <w:color w:val="auto"/>
          <w:sz w:val="20"/>
          <w:lang w:val="bg-BG"/>
        </w:rPr>
      </w:pPr>
      <w:r w:rsidRPr="005A27BC">
        <w:rPr>
          <w:rFonts w:ascii="Bookman Old Style" w:hAnsi="Bookman Old Style"/>
          <w:b w:val="0"/>
          <w:bCs/>
          <w:i w:val="0"/>
          <w:iCs/>
          <w:color w:val="auto"/>
          <w:sz w:val="20"/>
          <w:lang w:val="bg-BG"/>
        </w:rPr>
        <w:t>Общите условия на договора за услуги, са както следва:</w:t>
      </w:r>
    </w:p>
    <w:p w14:paraId="4F4750C0" w14:textId="77777777" w:rsidR="002C6EEF" w:rsidRPr="005A27BC" w:rsidRDefault="002C6EEF" w:rsidP="00696EAE">
      <w:pPr>
        <w:numPr>
          <w:ilvl w:val="0"/>
          <w:numId w:val="6"/>
        </w:numPr>
        <w:spacing w:before="60" w:after="60"/>
        <w:jc w:val="both"/>
        <w:outlineLvl w:val="0"/>
        <w:rPr>
          <w:sz w:val="20"/>
          <w:szCs w:val="20"/>
          <w:lang w:val="bg-BG"/>
        </w:rPr>
      </w:pPr>
      <w:r w:rsidRPr="005A27BC">
        <w:rPr>
          <w:b/>
          <w:sz w:val="20"/>
          <w:szCs w:val="20"/>
          <w:lang w:val="bg-BG"/>
        </w:rPr>
        <w:t xml:space="preserve">ДЕФИНИЦИИ </w:t>
      </w:r>
    </w:p>
    <w:p w14:paraId="4F4750C1" w14:textId="77777777" w:rsidR="002C6EEF" w:rsidRPr="005A27BC" w:rsidRDefault="002C6EEF" w:rsidP="002C6EEF">
      <w:pPr>
        <w:pStyle w:val="BodyText3"/>
        <w:keepLines/>
        <w:tabs>
          <w:tab w:val="clear" w:pos="426"/>
          <w:tab w:val="left" w:pos="1440"/>
        </w:tabs>
        <w:spacing w:before="60" w:after="60"/>
        <w:rPr>
          <w:rFonts w:ascii="Bookman Old Style" w:hAnsi="Bookman Old Style"/>
          <w:color w:val="auto"/>
          <w:sz w:val="20"/>
          <w:szCs w:val="20"/>
          <w:lang w:val="bg-BG"/>
        </w:rPr>
      </w:pPr>
      <w:r w:rsidRPr="005A27BC">
        <w:rPr>
          <w:rFonts w:ascii="Bookman Old Style" w:hAnsi="Bookman Old Style"/>
          <w:color w:val="auto"/>
          <w:sz w:val="20"/>
          <w:szCs w:val="20"/>
          <w:lang w:val="ru-RU"/>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F4750C2" w14:textId="77777777" w:rsidR="002C6EEF" w:rsidRPr="005A27BC" w:rsidRDefault="002C6EEF" w:rsidP="002C6EEF">
      <w:pPr>
        <w:pStyle w:val="BodyText3"/>
        <w:keepLines/>
        <w:tabs>
          <w:tab w:val="clear" w:pos="426"/>
          <w:tab w:val="left" w:pos="1440"/>
        </w:tabs>
        <w:spacing w:before="60" w:after="60"/>
        <w:rPr>
          <w:rFonts w:ascii="Bookman Old Style" w:hAnsi="Bookman Old Style"/>
          <w:color w:val="auto"/>
          <w:sz w:val="20"/>
          <w:szCs w:val="20"/>
          <w:lang w:val="ru-RU"/>
        </w:rPr>
      </w:pPr>
      <w:r w:rsidRPr="005A27BC">
        <w:rPr>
          <w:rFonts w:ascii="Bookman Old Style" w:hAnsi="Bookman Old Style"/>
          <w:color w:val="auto"/>
          <w:sz w:val="20"/>
          <w:szCs w:val="20"/>
          <w:lang w:val="ru-RU"/>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F4750C3"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bCs/>
          <w:sz w:val="20"/>
          <w:szCs w:val="20"/>
          <w:lang w:val="bg-BG"/>
        </w:rPr>
        <w:t>“Възложител”</w:t>
      </w:r>
      <w:r w:rsidRPr="005A27BC">
        <w:rPr>
          <w:sz w:val="20"/>
          <w:szCs w:val="20"/>
          <w:lang w:val="bg-BG"/>
        </w:rPr>
        <w:t xml:space="preserve"> означава “Софийска вода” АД, което възлага изпълнението на услугите по договора.</w:t>
      </w:r>
    </w:p>
    <w:p w14:paraId="4F4750C4" w14:textId="77777777" w:rsidR="002C6EEF" w:rsidRPr="005A27BC" w:rsidRDefault="002C6EEF" w:rsidP="00696EAE">
      <w:pPr>
        <w:numPr>
          <w:ilvl w:val="1"/>
          <w:numId w:val="6"/>
        </w:numPr>
        <w:tabs>
          <w:tab w:val="num" w:pos="851"/>
        </w:tabs>
        <w:spacing w:before="60" w:after="60"/>
        <w:ind w:left="720" w:hanging="720"/>
        <w:jc w:val="both"/>
        <w:outlineLvl w:val="0"/>
        <w:rPr>
          <w:sz w:val="20"/>
          <w:szCs w:val="20"/>
          <w:lang w:val="bg-BG"/>
        </w:rPr>
      </w:pPr>
      <w:r w:rsidRPr="005A27BC">
        <w:rPr>
          <w:sz w:val="20"/>
          <w:szCs w:val="20"/>
          <w:lang w:val="bg-BG"/>
        </w:rPr>
        <w:t>“</w:t>
      </w:r>
      <w:r w:rsidRPr="005A27BC">
        <w:rPr>
          <w:b/>
          <w:bCs/>
          <w:sz w:val="20"/>
          <w:szCs w:val="20"/>
          <w:lang w:val="bg-BG"/>
        </w:rPr>
        <w:t>И</w:t>
      </w:r>
      <w:bookmarkStart w:id="15" w:name="изпълнител"/>
      <w:bookmarkEnd w:id="15"/>
      <w:r w:rsidRPr="005A27BC">
        <w:rPr>
          <w:b/>
          <w:bCs/>
          <w:sz w:val="20"/>
          <w:szCs w:val="20"/>
          <w:lang w:val="bg-BG"/>
        </w:rPr>
        <w:t>зпълнител</w:t>
      </w:r>
      <w:r w:rsidRPr="005A27BC">
        <w:rPr>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F4750C5"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w:t>
      </w:r>
      <w:r w:rsidRPr="005A27BC">
        <w:rPr>
          <w:b/>
          <w:bCs/>
          <w:sz w:val="20"/>
          <w:szCs w:val="20"/>
          <w:lang w:val="bg-BG"/>
        </w:rPr>
        <w:t>Контролиращ</w:t>
      </w:r>
      <w:r w:rsidRPr="005A27BC">
        <w:rPr>
          <w:sz w:val="20"/>
          <w:szCs w:val="20"/>
          <w:lang w:val="bg-BG"/>
        </w:rPr>
        <w:t xml:space="preserve"> </w:t>
      </w:r>
      <w:r w:rsidRPr="005A27BC">
        <w:rPr>
          <w:b/>
          <w:bCs/>
          <w:sz w:val="20"/>
          <w:szCs w:val="20"/>
          <w:lang w:val="bg-BG"/>
        </w:rPr>
        <w:t>служител</w:t>
      </w:r>
      <w:r w:rsidRPr="005A27BC">
        <w:rPr>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F4750C6"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w:t>
      </w:r>
      <w:r w:rsidRPr="005A27BC">
        <w:rPr>
          <w:b/>
          <w:bCs/>
          <w:sz w:val="20"/>
          <w:szCs w:val="20"/>
          <w:lang w:val="bg-BG"/>
        </w:rPr>
        <w:t>Договор</w:t>
      </w:r>
      <w:r w:rsidRPr="005A27BC">
        <w:rPr>
          <w:sz w:val="20"/>
          <w:szCs w:val="20"/>
          <w:lang w:val="bg-BG"/>
        </w:rPr>
        <w:t xml:space="preserve">” означава цялостното съглашение между </w:t>
      </w:r>
      <w:hyperlink r:id="rId21" w:anchor="възложител" w:history="1">
        <w:r w:rsidRPr="005A27BC">
          <w:rPr>
            <w:rStyle w:val="Hyperlink"/>
            <w:sz w:val="20"/>
            <w:szCs w:val="20"/>
            <w:u w:val="none"/>
            <w:lang w:val="bg-BG"/>
          </w:rPr>
          <w:t>Възложителя</w:t>
        </w:r>
      </w:hyperlink>
      <w:r w:rsidRPr="005A27BC">
        <w:rPr>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4F4750C7" w14:textId="77777777" w:rsidR="002C6EEF" w:rsidRPr="005A27BC" w:rsidRDefault="002C6EEF" w:rsidP="00696EAE">
      <w:pPr>
        <w:numPr>
          <w:ilvl w:val="0"/>
          <w:numId w:val="15"/>
        </w:numPr>
        <w:tabs>
          <w:tab w:val="num" w:pos="1080"/>
        </w:tabs>
        <w:spacing w:before="60" w:after="60"/>
        <w:ind w:left="1080"/>
        <w:jc w:val="both"/>
        <w:rPr>
          <w:sz w:val="20"/>
          <w:szCs w:val="20"/>
          <w:lang w:val="bg-BG"/>
        </w:rPr>
      </w:pPr>
      <w:r w:rsidRPr="005A27BC">
        <w:rPr>
          <w:sz w:val="20"/>
          <w:szCs w:val="20"/>
          <w:lang w:val="bg-BG"/>
        </w:rPr>
        <w:t>Договор;</w:t>
      </w:r>
    </w:p>
    <w:p w14:paraId="4F4750C8" w14:textId="77777777" w:rsidR="002C6EEF" w:rsidRPr="005A27BC" w:rsidRDefault="002C6EEF" w:rsidP="00696EAE">
      <w:pPr>
        <w:numPr>
          <w:ilvl w:val="0"/>
          <w:numId w:val="15"/>
        </w:numPr>
        <w:tabs>
          <w:tab w:val="num" w:pos="1080"/>
        </w:tabs>
        <w:spacing w:before="60" w:after="60"/>
        <w:ind w:left="1080"/>
        <w:jc w:val="both"/>
        <w:rPr>
          <w:sz w:val="20"/>
          <w:szCs w:val="20"/>
          <w:lang w:val="bg-BG"/>
        </w:rPr>
      </w:pPr>
      <w:r w:rsidRPr="005A27BC">
        <w:rPr>
          <w:sz w:val="20"/>
          <w:szCs w:val="20"/>
          <w:lang w:val="bg-BG"/>
        </w:rPr>
        <w:t>Раздел А: Техническо задание – предмет на договора;</w:t>
      </w:r>
    </w:p>
    <w:p w14:paraId="4F4750C9" w14:textId="77777777" w:rsidR="002C6EEF" w:rsidRPr="005A27BC" w:rsidRDefault="002C6EEF" w:rsidP="00696EAE">
      <w:pPr>
        <w:numPr>
          <w:ilvl w:val="0"/>
          <w:numId w:val="15"/>
        </w:numPr>
        <w:tabs>
          <w:tab w:val="num" w:pos="1080"/>
        </w:tabs>
        <w:spacing w:before="60" w:after="60"/>
        <w:ind w:left="1080"/>
        <w:jc w:val="both"/>
        <w:rPr>
          <w:sz w:val="20"/>
          <w:szCs w:val="20"/>
          <w:lang w:val="bg-BG"/>
        </w:rPr>
      </w:pPr>
      <w:r w:rsidRPr="005A27BC">
        <w:rPr>
          <w:sz w:val="20"/>
          <w:szCs w:val="20"/>
          <w:lang w:val="bg-BG"/>
        </w:rPr>
        <w:t>Раздел Б: Цени и данни;</w:t>
      </w:r>
    </w:p>
    <w:p w14:paraId="4F4750CA" w14:textId="77777777" w:rsidR="002C6EEF" w:rsidRPr="005A27BC" w:rsidRDefault="002C6EEF" w:rsidP="00696EAE">
      <w:pPr>
        <w:numPr>
          <w:ilvl w:val="0"/>
          <w:numId w:val="15"/>
        </w:numPr>
        <w:tabs>
          <w:tab w:val="num" w:pos="1080"/>
        </w:tabs>
        <w:spacing w:before="60" w:after="60"/>
        <w:ind w:left="1080"/>
        <w:jc w:val="both"/>
        <w:rPr>
          <w:sz w:val="20"/>
          <w:szCs w:val="20"/>
          <w:lang w:val="bg-BG"/>
        </w:rPr>
      </w:pPr>
      <w:r w:rsidRPr="005A27BC">
        <w:rPr>
          <w:sz w:val="20"/>
          <w:szCs w:val="20"/>
          <w:lang w:val="bg-BG"/>
        </w:rPr>
        <w:t>Раздел В: Специфични условия;</w:t>
      </w:r>
    </w:p>
    <w:p w14:paraId="4F4750CB" w14:textId="77777777" w:rsidR="002C6EEF" w:rsidRPr="005A27BC" w:rsidRDefault="002C6EEF" w:rsidP="00696EAE">
      <w:pPr>
        <w:numPr>
          <w:ilvl w:val="0"/>
          <w:numId w:val="15"/>
        </w:numPr>
        <w:tabs>
          <w:tab w:val="num" w:pos="1080"/>
        </w:tabs>
        <w:spacing w:before="60" w:after="60"/>
        <w:ind w:left="1080"/>
        <w:jc w:val="both"/>
        <w:rPr>
          <w:sz w:val="20"/>
          <w:szCs w:val="20"/>
          <w:lang w:val="bg-BG"/>
        </w:rPr>
      </w:pPr>
      <w:r w:rsidRPr="005A27BC">
        <w:rPr>
          <w:sz w:val="20"/>
          <w:szCs w:val="20"/>
          <w:lang w:val="bg-BG"/>
        </w:rPr>
        <w:t>Раздел Г: Общи условия.</w:t>
      </w:r>
    </w:p>
    <w:p w14:paraId="4F4750CC"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w:t>
      </w:r>
      <w:r w:rsidRPr="005A27BC">
        <w:rPr>
          <w:b/>
          <w:bCs/>
          <w:sz w:val="20"/>
          <w:szCs w:val="20"/>
          <w:lang w:val="bg-BG"/>
        </w:rPr>
        <w:t>Цена</w:t>
      </w:r>
      <w:r w:rsidRPr="005A27BC">
        <w:rPr>
          <w:sz w:val="20"/>
          <w:szCs w:val="20"/>
          <w:lang w:val="bg-BG"/>
        </w:rPr>
        <w:t xml:space="preserve"> </w:t>
      </w:r>
      <w:r w:rsidRPr="005A27BC">
        <w:rPr>
          <w:b/>
          <w:bCs/>
          <w:sz w:val="20"/>
          <w:szCs w:val="20"/>
          <w:lang w:val="bg-BG"/>
        </w:rPr>
        <w:t>по</w:t>
      </w:r>
      <w:r w:rsidRPr="005A27BC">
        <w:rPr>
          <w:sz w:val="20"/>
          <w:szCs w:val="20"/>
          <w:lang w:val="bg-BG"/>
        </w:rPr>
        <w:t xml:space="preserve"> </w:t>
      </w:r>
      <w:r w:rsidRPr="005A27BC">
        <w:rPr>
          <w:b/>
          <w:bCs/>
          <w:sz w:val="20"/>
          <w:szCs w:val="20"/>
          <w:lang w:val="bg-BG"/>
        </w:rPr>
        <w:t>договора</w:t>
      </w:r>
      <w:r w:rsidRPr="005A27BC">
        <w:rPr>
          <w:sz w:val="20"/>
          <w:szCs w:val="20"/>
          <w:lang w:val="bg-BG"/>
        </w:rPr>
        <w:t>” означава цената/те, посочена/и в Раздел Б: Цени и данни</w:t>
      </w:r>
    </w:p>
    <w:p w14:paraId="4F4750CD"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sz w:val="20"/>
          <w:szCs w:val="20"/>
          <w:lang w:val="bg-BG"/>
        </w:rPr>
        <w:t>„Максимална стойност на договора”</w:t>
      </w:r>
      <w:r w:rsidRPr="005A27BC">
        <w:rPr>
          <w:sz w:val="20"/>
          <w:szCs w:val="20"/>
          <w:lang w:val="bg-BG"/>
        </w:rPr>
        <w:t xml:space="preserve"> означава пределната сума, която не може да бъде надвишавана при възлагане и изпълнение на договора.</w:t>
      </w:r>
    </w:p>
    <w:p w14:paraId="4F4750CE"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bCs/>
          <w:sz w:val="20"/>
          <w:szCs w:val="20"/>
          <w:lang w:val="bg-BG"/>
        </w:rPr>
        <w:t>“Услуги”</w:t>
      </w:r>
      <w:r w:rsidRPr="005A27BC">
        <w:rPr>
          <w:sz w:val="20"/>
          <w:szCs w:val="20"/>
          <w:lang w:val="bg-BG"/>
        </w:rPr>
        <w:t xml:space="preserve"> – означава всички услуги, описани в Раздел А: Техническо задание – предмет на договора.</w:t>
      </w:r>
    </w:p>
    <w:p w14:paraId="4F4750CF"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w:t>
      </w:r>
      <w:r w:rsidRPr="005A27BC">
        <w:rPr>
          <w:b/>
          <w:bCs/>
          <w:sz w:val="20"/>
          <w:szCs w:val="20"/>
          <w:lang w:val="bg-BG"/>
        </w:rPr>
        <w:t>Обект</w:t>
      </w:r>
      <w:r w:rsidRPr="005A27BC">
        <w:rPr>
          <w:sz w:val="20"/>
          <w:szCs w:val="20"/>
          <w:lang w:val="bg-BG"/>
        </w:rPr>
        <w:t xml:space="preserve">” означава всяко местоположение (земя или сграда), в което се предоставят услугите или е предоставено от </w:t>
      </w:r>
      <w:hyperlink r:id="rId22" w:anchor="възложител" w:history="1">
        <w:r w:rsidRPr="005A27BC">
          <w:rPr>
            <w:rStyle w:val="Hyperlink"/>
            <w:sz w:val="20"/>
            <w:szCs w:val="20"/>
            <w:u w:val="none"/>
            <w:lang w:val="bg-BG"/>
          </w:rPr>
          <w:t>Възложителя</w:t>
        </w:r>
      </w:hyperlink>
      <w:r w:rsidRPr="005A27BC">
        <w:rPr>
          <w:sz w:val="20"/>
          <w:szCs w:val="20"/>
          <w:lang w:val="bg-BG"/>
        </w:rPr>
        <w:t xml:space="preserve"> за целите  на договора.</w:t>
      </w:r>
    </w:p>
    <w:p w14:paraId="4F4750D0"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w:t>
      </w:r>
      <w:r w:rsidRPr="005A27BC">
        <w:rPr>
          <w:b/>
          <w:bCs/>
          <w:sz w:val="20"/>
          <w:szCs w:val="20"/>
          <w:lang w:val="bg-BG"/>
        </w:rPr>
        <w:t>Системи</w:t>
      </w:r>
      <w:r w:rsidRPr="005A27BC">
        <w:rPr>
          <w:sz w:val="20"/>
          <w:szCs w:val="20"/>
          <w:lang w:val="bg-BG"/>
        </w:rPr>
        <w:t xml:space="preserve"> </w:t>
      </w:r>
      <w:r w:rsidRPr="005A27BC">
        <w:rPr>
          <w:b/>
          <w:bCs/>
          <w:sz w:val="20"/>
          <w:szCs w:val="20"/>
          <w:lang w:val="bg-BG"/>
        </w:rPr>
        <w:t>за</w:t>
      </w:r>
      <w:r w:rsidRPr="005A27BC">
        <w:rPr>
          <w:sz w:val="20"/>
          <w:szCs w:val="20"/>
          <w:lang w:val="bg-BG"/>
        </w:rPr>
        <w:t xml:space="preserve"> </w:t>
      </w:r>
      <w:r w:rsidRPr="005A27BC">
        <w:rPr>
          <w:b/>
          <w:bCs/>
          <w:sz w:val="20"/>
          <w:szCs w:val="20"/>
          <w:lang w:val="bg-BG"/>
        </w:rPr>
        <w:t>безопасност</w:t>
      </w:r>
      <w:r w:rsidRPr="005A27BC">
        <w:rPr>
          <w:sz w:val="20"/>
          <w:szCs w:val="20"/>
          <w:lang w:val="bg-BG"/>
        </w:rPr>
        <w:t xml:space="preserve"> </w:t>
      </w:r>
      <w:r w:rsidRPr="005A27BC">
        <w:rPr>
          <w:b/>
          <w:bCs/>
          <w:sz w:val="20"/>
          <w:szCs w:val="20"/>
          <w:lang w:val="bg-BG"/>
        </w:rPr>
        <w:t>на</w:t>
      </w:r>
      <w:r w:rsidRPr="005A27BC">
        <w:rPr>
          <w:sz w:val="20"/>
          <w:szCs w:val="20"/>
          <w:lang w:val="bg-BG"/>
        </w:rPr>
        <w:t xml:space="preserve"> </w:t>
      </w:r>
      <w:r w:rsidRPr="005A27BC">
        <w:rPr>
          <w:b/>
          <w:bCs/>
          <w:sz w:val="20"/>
          <w:szCs w:val="20"/>
          <w:lang w:val="bg-BG"/>
        </w:rPr>
        <w:t>работата</w:t>
      </w:r>
      <w:r w:rsidRPr="005A27BC">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F4750D1"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bCs/>
          <w:sz w:val="20"/>
          <w:szCs w:val="20"/>
          <w:lang w:val="bg-BG"/>
        </w:rPr>
        <w:t>“Дата на влизане в сила на договора”</w:t>
      </w:r>
      <w:r w:rsidRPr="005A27BC">
        <w:rPr>
          <w:sz w:val="20"/>
          <w:szCs w:val="20"/>
          <w:lang w:val="bg-BG"/>
        </w:rPr>
        <w:t xml:space="preserve"> означава датата на подписване на договора, освен ако не е уговорено друго.</w:t>
      </w:r>
    </w:p>
    <w:p w14:paraId="4F4750D2"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bCs/>
          <w:sz w:val="20"/>
          <w:szCs w:val="20"/>
          <w:lang w:val="bg-BG"/>
        </w:rPr>
        <w:t>“Срок на Договора”</w:t>
      </w:r>
      <w:r w:rsidRPr="005A27BC">
        <w:rPr>
          <w:sz w:val="20"/>
          <w:szCs w:val="20"/>
          <w:lang w:val="bg-BG"/>
        </w:rPr>
        <w:t xml:space="preserve"> означава предвидената продължителност на предоставяне на услугите, както е определено в договора.</w:t>
      </w:r>
    </w:p>
    <w:p w14:paraId="4F4750D3"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bCs/>
          <w:sz w:val="20"/>
          <w:szCs w:val="20"/>
          <w:lang w:val="bg-BG"/>
        </w:rPr>
        <w:t xml:space="preserve">“Официална инструкция” </w:t>
      </w:r>
      <w:r w:rsidRPr="005A27BC">
        <w:rPr>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F4750D4" w14:textId="77777777" w:rsidR="002C6EEF" w:rsidRPr="005A27BC" w:rsidRDefault="002C6EEF" w:rsidP="00696EAE">
      <w:pPr>
        <w:numPr>
          <w:ilvl w:val="1"/>
          <w:numId w:val="6"/>
        </w:numPr>
        <w:tabs>
          <w:tab w:val="num" w:pos="851"/>
        </w:tabs>
        <w:spacing w:before="60" w:after="60"/>
        <w:ind w:left="720" w:hanging="720"/>
        <w:jc w:val="both"/>
        <w:outlineLvl w:val="0"/>
        <w:rPr>
          <w:sz w:val="20"/>
          <w:szCs w:val="20"/>
          <w:lang w:val="bg-BG"/>
        </w:rPr>
      </w:pPr>
      <w:r w:rsidRPr="005A27BC">
        <w:rPr>
          <w:b/>
          <w:bCs/>
          <w:sz w:val="20"/>
          <w:szCs w:val="20"/>
          <w:lang w:val="bg-BG"/>
        </w:rPr>
        <w:t>“Неустойки”</w:t>
      </w:r>
      <w:r w:rsidRPr="005A27BC">
        <w:rPr>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4F4750D5"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b/>
          <w:bCs/>
          <w:sz w:val="20"/>
          <w:szCs w:val="20"/>
          <w:lang w:val="bg-BG"/>
        </w:rPr>
        <w:t>“Машини и съоръжения”</w:t>
      </w:r>
      <w:r w:rsidRPr="005A27BC">
        <w:rPr>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4F4750D6" w14:textId="77777777" w:rsidR="002C6EEF" w:rsidRPr="005A27BC" w:rsidRDefault="002C6EEF" w:rsidP="00696EAE">
      <w:pPr>
        <w:numPr>
          <w:ilvl w:val="1"/>
          <w:numId w:val="6"/>
        </w:numPr>
        <w:tabs>
          <w:tab w:val="num" w:pos="851"/>
        </w:tabs>
        <w:spacing w:before="60" w:after="60"/>
        <w:ind w:left="720" w:hanging="720"/>
        <w:jc w:val="both"/>
        <w:outlineLvl w:val="0"/>
        <w:rPr>
          <w:sz w:val="20"/>
          <w:szCs w:val="20"/>
          <w:lang w:val="bg-BG"/>
        </w:rPr>
      </w:pPr>
      <w:r w:rsidRPr="005A27BC">
        <w:rPr>
          <w:b/>
          <w:bCs/>
          <w:sz w:val="20"/>
          <w:szCs w:val="20"/>
          <w:lang w:val="bg-BG"/>
        </w:rPr>
        <w:t>“Отговорно лице”</w:t>
      </w:r>
      <w:r w:rsidRPr="005A27BC">
        <w:rPr>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F4750D7" w14:textId="662FECF4" w:rsidR="002C6EEF" w:rsidRPr="005A27BC" w:rsidRDefault="002C6EEF" w:rsidP="00696EAE">
      <w:pPr>
        <w:numPr>
          <w:ilvl w:val="1"/>
          <w:numId w:val="6"/>
        </w:numPr>
        <w:tabs>
          <w:tab w:val="num" w:pos="851"/>
        </w:tabs>
        <w:spacing w:before="60" w:after="60"/>
        <w:ind w:left="720" w:hanging="720"/>
        <w:jc w:val="both"/>
        <w:outlineLvl w:val="0"/>
        <w:rPr>
          <w:sz w:val="20"/>
          <w:szCs w:val="20"/>
          <w:lang w:val="bg-BG"/>
        </w:rPr>
      </w:pPr>
      <w:r w:rsidRPr="005A27BC">
        <w:rPr>
          <w:b/>
          <w:bCs/>
          <w:sz w:val="20"/>
          <w:szCs w:val="20"/>
          <w:lang w:val="bg-BG"/>
        </w:rPr>
        <w:t xml:space="preserve">“Гаранция за изпълнение” </w:t>
      </w:r>
      <w:r w:rsidRPr="005A27BC">
        <w:rPr>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 (съгласно чл.</w:t>
      </w:r>
      <w:r w:rsidR="007F4F5A" w:rsidRPr="005A27BC">
        <w:rPr>
          <w:sz w:val="20"/>
          <w:szCs w:val="20"/>
          <w:lang w:val="en-US"/>
        </w:rPr>
        <w:t>111</w:t>
      </w:r>
      <w:r w:rsidRPr="005A27BC">
        <w:rPr>
          <w:sz w:val="20"/>
          <w:szCs w:val="20"/>
          <w:lang w:val="bg-BG"/>
        </w:rPr>
        <w:t xml:space="preserve"> от ЗОП).</w:t>
      </w:r>
    </w:p>
    <w:p w14:paraId="4F4750D8" w14:textId="77777777" w:rsidR="002C6EEF" w:rsidRPr="005A27BC" w:rsidRDefault="002C6EEF" w:rsidP="00696EAE">
      <w:pPr>
        <w:keepNext/>
        <w:widowControl w:val="0"/>
        <w:numPr>
          <w:ilvl w:val="0"/>
          <w:numId w:val="6"/>
        </w:numPr>
        <w:spacing w:before="60" w:after="60"/>
        <w:jc w:val="both"/>
        <w:outlineLvl w:val="0"/>
        <w:rPr>
          <w:sz w:val="20"/>
          <w:szCs w:val="20"/>
          <w:lang w:val="bg-BG"/>
        </w:rPr>
      </w:pPr>
      <w:r w:rsidRPr="005A27BC">
        <w:rPr>
          <w:b/>
          <w:sz w:val="20"/>
          <w:szCs w:val="20"/>
          <w:lang w:val="bg-BG"/>
        </w:rPr>
        <w:t>ОБЩИ ПОЛОЖЕНИЯ</w:t>
      </w:r>
    </w:p>
    <w:p w14:paraId="4F4750D9"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При изпълнение на условията на настоящия договор, </w:t>
      </w:r>
      <w:hyperlink r:id="rId23" w:anchor="възложител" w:history="1">
        <w:r w:rsidRPr="005A27BC">
          <w:rPr>
            <w:rStyle w:val="Hyperlink"/>
            <w:sz w:val="20"/>
            <w:szCs w:val="20"/>
            <w:u w:val="none"/>
            <w:lang w:val="bg-BG"/>
          </w:rPr>
          <w:t>Възложителят</w:t>
        </w:r>
      </w:hyperlink>
      <w:r w:rsidRPr="005A27BC">
        <w:rPr>
          <w:sz w:val="20"/>
          <w:szCs w:val="20"/>
          <w:lang w:val="bg-BG"/>
        </w:rPr>
        <w:t xml:space="preserve"> възлага на </w:t>
      </w:r>
      <w:hyperlink r:id="rId24" w:anchor="изпълнител" w:history="1">
        <w:r w:rsidRPr="005A27BC">
          <w:rPr>
            <w:rStyle w:val="Hyperlink"/>
            <w:sz w:val="20"/>
            <w:szCs w:val="20"/>
            <w:u w:val="none"/>
            <w:lang w:val="bg-BG"/>
          </w:rPr>
          <w:t>Изпълнителя</w:t>
        </w:r>
      </w:hyperlink>
      <w:r w:rsidRPr="005A27BC">
        <w:rPr>
          <w:sz w:val="20"/>
          <w:szCs w:val="20"/>
          <w:lang w:val="bg-BG"/>
        </w:rPr>
        <w:t xml:space="preserve"> да предоставя услугите за срока на договора срещу заплащане на </w:t>
      </w:r>
      <w:hyperlink r:id="rId25" w:anchor="ценаподоговора" w:history="1">
        <w:r w:rsidRPr="005A27BC">
          <w:rPr>
            <w:rStyle w:val="Hyperlink"/>
            <w:sz w:val="20"/>
            <w:szCs w:val="20"/>
            <w:u w:val="none"/>
            <w:lang w:val="bg-BG"/>
          </w:rPr>
          <w:t>договорната цена</w:t>
        </w:r>
      </w:hyperlink>
      <w:r w:rsidRPr="005A27BC">
        <w:rPr>
          <w:sz w:val="20"/>
          <w:szCs w:val="20"/>
          <w:lang w:val="bg-BG"/>
        </w:rPr>
        <w:t>.</w:t>
      </w:r>
    </w:p>
    <w:p w14:paraId="4F4750DA"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F4750DB"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F4750DC" w14:textId="77777777" w:rsidR="002C6EEF" w:rsidRPr="005A27BC" w:rsidRDefault="002C6EEF" w:rsidP="00696EAE">
      <w:pPr>
        <w:numPr>
          <w:ilvl w:val="1"/>
          <w:numId w:val="6"/>
        </w:numPr>
        <w:tabs>
          <w:tab w:val="num" w:pos="720"/>
        </w:tabs>
        <w:spacing w:before="60" w:after="60"/>
        <w:ind w:left="720" w:hanging="720"/>
        <w:jc w:val="both"/>
        <w:outlineLvl w:val="0"/>
        <w:rPr>
          <w:color w:val="000000"/>
          <w:sz w:val="20"/>
          <w:szCs w:val="20"/>
          <w:lang w:val="bg-BG"/>
        </w:rPr>
      </w:pPr>
      <w:r w:rsidRPr="005A27BC">
        <w:rPr>
          <w:sz w:val="20"/>
          <w:szCs w:val="20"/>
          <w:lang w:val="bg-BG"/>
        </w:rPr>
        <w:t xml:space="preserve">Номерът и </w:t>
      </w:r>
      <w:hyperlink r:id="rId26" w:anchor="началнадата" w:history="1">
        <w:r w:rsidRPr="005A27BC">
          <w:rPr>
            <w:rStyle w:val="Hyperlink"/>
            <w:sz w:val="20"/>
            <w:szCs w:val="20"/>
            <w:u w:val="none"/>
            <w:lang w:val="bg-BG"/>
          </w:rPr>
          <w:t>датата</w:t>
        </w:r>
      </w:hyperlink>
      <w:r w:rsidRPr="005A27BC">
        <w:rPr>
          <w:sz w:val="20"/>
          <w:szCs w:val="20"/>
          <w:lang w:val="bg-BG"/>
        </w:rPr>
        <w:t xml:space="preserve"> на влизане в сила на договора следва да се цитират на всяка релевантна кореспонденция.</w:t>
      </w:r>
    </w:p>
    <w:p w14:paraId="4F4750DD"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4F4750DE"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F4750DF"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4F4750E0"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r:id="rId27" w:anchor="договор" w:history="1">
        <w:r w:rsidRPr="005A27BC">
          <w:rPr>
            <w:rStyle w:val="Hyperlink"/>
            <w:sz w:val="20"/>
            <w:szCs w:val="20"/>
            <w:u w:val="none"/>
            <w:lang w:val="bg-BG"/>
          </w:rPr>
          <w:t>договор</w:t>
        </w:r>
      </w:hyperlink>
      <w:r w:rsidRPr="005A27BC">
        <w:rPr>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r:id="rId28" w:anchor="договор" w:history="1">
        <w:r w:rsidRPr="005A27BC">
          <w:rPr>
            <w:rStyle w:val="Hyperlink"/>
            <w:sz w:val="20"/>
            <w:szCs w:val="20"/>
            <w:u w:val="none"/>
            <w:lang w:val="bg-BG"/>
          </w:rPr>
          <w:t>договор</w:t>
        </w:r>
      </w:hyperlink>
      <w:r w:rsidRPr="005A27BC">
        <w:rPr>
          <w:sz w:val="20"/>
          <w:szCs w:val="20"/>
          <w:lang w:val="bg-BG"/>
        </w:rPr>
        <w:t>.</w:t>
      </w:r>
    </w:p>
    <w:p w14:paraId="4F4750E1"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4F4750E2"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4750E3"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4F4750E4"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r:id="rId29" w:anchor="договор" w:history="1">
        <w:r w:rsidRPr="005A27BC">
          <w:rPr>
            <w:rStyle w:val="Hyperlink"/>
            <w:sz w:val="20"/>
            <w:szCs w:val="20"/>
            <w:u w:val="none"/>
            <w:lang w:val="bg-BG"/>
          </w:rPr>
          <w:t>договора</w:t>
        </w:r>
      </w:hyperlink>
      <w:r w:rsidRPr="005A27BC">
        <w:rPr>
          <w:sz w:val="20"/>
          <w:szCs w:val="20"/>
          <w:lang w:val="bg-BG"/>
        </w:rPr>
        <w:t xml:space="preserve">, освен ако изрично не е определено друго в </w:t>
      </w:r>
      <w:hyperlink r:id="rId30" w:anchor="договор" w:history="1">
        <w:r w:rsidRPr="005A27BC">
          <w:rPr>
            <w:rStyle w:val="Hyperlink"/>
            <w:sz w:val="20"/>
            <w:szCs w:val="20"/>
            <w:u w:val="none"/>
            <w:lang w:val="bg-BG"/>
          </w:rPr>
          <w:t>договора</w:t>
        </w:r>
      </w:hyperlink>
      <w:r w:rsidRPr="005A27BC">
        <w:rPr>
          <w:sz w:val="20"/>
          <w:szCs w:val="20"/>
          <w:lang w:val="bg-BG"/>
        </w:rPr>
        <w:t>.</w:t>
      </w:r>
    </w:p>
    <w:p w14:paraId="4F4750E5"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16" w:name="_Ref88445340"/>
      <w:r w:rsidRPr="005A27BC">
        <w:rPr>
          <w:b/>
          <w:sz w:val="20"/>
          <w:szCs w:val="20"/>
          <w:lang w:val="bg-BG"/>
        </w:rPr>
        <w:t>ЗАДЪЛЖЕНИЯ НА ИЗПЪЛНИТЕЛЯ</w:t>
      </w:r>
      <w:bookmarkEnd w:id="16"/>
    </w:p>
    <w:p w14:paraId="4F4750E6" w14:textId="77777777" w:rsidR="002C6EEF" w:rsidRPr="005A27BC" w:rsidRDefault="002C6EEF" w:rsidP="002C6EEF">
      <w:pPr>
        <w:pStyle w:val="p50"/>
        <w:widowControl w:val="0"/>
        <w:tabs>
          <w:tab w:val="num" w:pos="720"/>
        </w:tabs>
        <w:spacing w:before="60" w:after="60" w:line="240" w:lineRule="auto"/>
        <w:ind w:firstLine="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Без да се ограничават специфичните задължения на  Изпълнителя съгласно </w:t>
      </w:r>
      <w:hyperlink r:id="rId31" w:anchor="договор" w:history="1">
        <w:r w:rsidRPr="005A27BC">
          <w:rPr>
            <w:rStyle w:val="Hyperlink"/>
            <w:rFonts w:ascii="Bookman Old Style" w:hAnsi="Bookman Old Style"/>
            <w:color w:val="auto"/>
            <w:sz w:val="20"/>
            <w:szCs w:val="20"/>
            <w:u w:val="none"/>
            <w:lang w:val="bg-BG"/>
          </w:rPr>
          <w:t>договора</w:t>
        </w:r>
      </w:hyperlink>
      <w:r w:rsidRPr="005A27BC">
        <w:rPr>
          <w:rFonts w:ascii="Bookman Old Style" w:hAnsi="Bookman Old Style"/>
          <w:color w:val="auto"/>
          <w:sz w:val="20"/>
          <w:szCs w:val="20"/>
          <w:lang w:val="bg-BG"/>
        </w:rPr>
        <w:t>, общите му задължения са, както следва:</w:t>
      </w:r>
    </w:p>
    <w:p w14:paraId="4F4750E7"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4F4750E8"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4F4750E9"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4F4750EA"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r:id="rId32" w:anchor="възложител" w:history="1">
        <w:r w:rsidRPr="005A27BC">
          <w:rPr>
            <w:rStyle w:val="Hyperlink"/>
            <w:sz w:val="20"/>
            <w:szCs w:val="20"/>
            <w:u w:val="none"/>
            <w:lang w:val="bg-BG"/>
          </w:rPr>
          <w:t>последния</w:t>
        </w:r>
      </w:hyperlink>
      <w:r w:rsidRPr="005A27BC">
        <w:rPr>
          <w:sz w:val="20"/>
          <w:szCs w:val="20"/>
          <w:lang w:val="bg-BG"/>
        </w:rPr>
        <w:t>, във всеки един момент.</w:t>
      </w:r>
    </w:p>
    <w:p w14:paraId="4F4750EB"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Изпълнителят предоставя услугите съгласно изискванията на </w:t>
      </w:r>
      <w:hyperlink r:id="rId33" w:anchor="договор" w:history="1">
        <w:r w:rsidRPr="005A27BC">
          <w:rPr>
            <w:rStyle w:val="Hyperlink"/>
            <w:sz w:val="20"/>
            <w:szCs w:val="20"/>
            <w:u w:val="none"/>
            <w:lang w:val="bg-BG"/>
          </w:rPr>
          <w:t>договора</w:t>
        </w:r>
      </w:hyperlink>
      <w:r w:rsidRPr="005A27BC">
        <w:rPr>
          <w:sz w:val="20"/>
          <w:szCs w:val="20"/>
          <w:lang w:val="bg-BG"/>
        </w:rPr>
        <w:t>, а когато те не са подробно описани, по начин, приемлив за Възложителя.</w:t>
      </w:r>
    </w:p>
    <w:p w14:paraId="4F4750EC"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договаря подходящи условия с подизпълнители,</w:t>
      </w:r>
      <w:hyperlink r:id="rId34" w:anchor="договор" w:history="1">
        <w:r w:rsidRPr="005A27BC">
          <w:rPr>
            <w:rStyle w:val="Hyperlink"/>
            <w:sz w:val="20"/>
            <w:szCs w:val="20"/>
            <w:u w:val="none"/>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4F4750ED"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r:id="rId35" w:anchor="възложител" w:history="1">
        <w:r w:rsidRPr="005A27BC">
          <w:rPr>
            <w:rStyle w:val="Hyperlink"/>
            <w:sz w:val="20"/>
            <w:szCs w:val="20"/>
            <w:u w:val="none"/>
            <w:lang w:val="bg-BG"/>
          </w:rPr>
          <w:t>Възложителя</w:t>
        </w:r>
      </w:hyperlink>
      <w:r w:rsidRPr="005A27BC">
        <w:rPr>
          <w:sz w:val="20"/>
          <w:szCs w:val="20"/>
          <w:lang w:val="bg-BG"/>
        </w:rPr>
        <w:t xml:space="preserve"> за безопасност при работа. </w:t>
      </w:r>
    </w:p>
    <w:p w14:paraId="4F4750EE"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4F4750EF" w14:textId="77777777" w:rsidR="000C524A" w:rsidRPr="005A27BC" w:rsidRDefault="002C6EEF" w:rsidP="00314A65">
      <w:pPr>
        <w:keepNext/>
        <w:widowControl w:val="0"/>
        <w:numPr>
          <w:ilvl w:val="1"/>
          <w:numId w:val="6"/>
        </w:numPr>
        <w:tabs>
          <w:tab w:val="num" w:pos="720"/>
        </w:tabs>
        <w:spacing w:before="60" w:after="60"/>
        <w:ind w:left="720" w:hanging="720"/>
        <w:jc w:val="both"/>
        <w:outlineLvl w:val="0"/>
        <w:rPr>
          <w:b/>
          <w:sz w:val="20"/>
          <w:szCs w:val="20"/>
          <w:lang w:val="bg-BG"/>
        </w:rPr>
      </w:pPr>
      <w:r w:rsidRPr="005A27BC">
        <w:rPr>
          <w:sz w:val="20"/>
          <w:szCs w:val="20"/>
          <w:lang w:val="bg-BG"/>
        </w:rPr>
        <w:t>Изпълнителят представя фактури за плащане съгласно чл.</w:t>
      </w:r>
      <w:r w:rsidR="0018293A" w:rsidRPr="005A27BC">
        <w:rPr>
          <w:sz w:val="20"/>
          <w:szCs w:val="20"/>
          <w:lang w:val="ru-RU"/>
        </w:rPr>
        <w:t xml:space="preserve"> </w:t>
      </w:r>
      <w:r w:rsidR="00997969" w:rsidRPr="005A27BC">
        <w:rPr>
          <w:b/>
          <w:sz w:val="20"/>
          <w:szCs w:val="20"/>
          <w:lang w:val="ru-RU"/>
        </w:rPr>
        <w:t>6</w:t>
      </w:r>
      <w:r w:rsidR="0018293A" w:rsidRPr="005A27BC">
        <w:rPr>
          <w:b/>
          <w:sz w:val="20"/>
          <w:szCs w:val="20"/>
          <w:lang w:val="ru-RU"/>
        </w:rPr>
        <w:t>.</w:t>
      </w:r>
      <w:r w:rsidRPr="005A27BC">
        <w:rPr>
          <w:sz w:val="20"/>
          <w:szCs w:val="20"/>
          <w:lang w:val="bg-BG"/>
        </w:rPr>
        <w:t xml:space="preserve"> ПЛАЩАНЕ, ДДС И ГАРАНЦИЯ ЗА ИЗПЪЛНЕНИЕ.</w:t>
      </w:r>
    </w:p>
    <w:p w14:paraId="4F4750F0" w14:textId="77777777" w:rsidR="002C6EEF" w:rsidRPr="005A27BC" w:rsidRDefault="002C6EEF" w:rsidP="00696EAE">
      <w:pPr>
        <w:numPr>
          <w:ilvl w:val="1"/>
          <w:numId w:val="6"/>
        </w:numPr>
        <w:tabs>
          <w:tab w:val="num" w:pos="720"/>
        </w:tabs>
        <w:spacing w:before="60" w:after="60"/>
        <w:ind w:left="720" w:hanging="720"/>
        <w:jc w:val="both"/>
        <w:outlineLvl w:val="0"/>
        <w:rPr>
          <w:b/>
          <w:sz w:val="20"/>
          <w:szCs w:val="20"/>
          <w:lang w:val="bg-BG"/>
        </w:rPr>
      </w:pPr>
      <w:r w:rsidRPr="005A27BC">
        <w:rPr>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4F4750F1"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F4750F2"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17" w:name="_Ref88445344"/>
      <w:r w:rsidRPr="005A27BC">
        <w:rPr>
          <w:b/>
          <w:sz w:val="20"/>
          <w:szCs w:val="20"/>
          <w:lang w:val="bg-BG"/>
        </w:rPr>
        <w:t xml:space="preserve">ЗАДЪЛЖЕНИЯ НА </w:t>
      </w:r>
      <w:hyperlink r:id="rId36" w:anchor="възложител" w:history="1">
        <w:r w:rsidRPr="005A27BC">
          <w:rPr>
            <w:rStyle w:val="Hyperlink"/>
            <w:b/>
            <w:color w:val="auto"/>
            <w:sz w:val="20"/>
            <w:szCs w:val="20"/>
            <w:u w:val="none"/>
            <w:lang w:val="bg-BG"/>
          </w:rPr>
          <w:t>ВЪЗЛОЖИТЕЛЯ</w:t>
        </w:r>
      </w:hyperlink>
      <w:bookmarkEnd w:id="17"/>
      <w:r w:rsidRPr="005A27BC">
        <w:rPr>
          <w:b/>
          <w:sz w:val="20"/>
          <w:szCs w:val="20"/>
          <w:lang w:val="bg-BG"/>
        </w:rPr>
        <w:t xml:space="preserve"> </w:t>
      </w:r>
    </w:p>
    <w:p w14:paraId="4F4750F3" w14:textId="77777777" w:rsidR="002C6EEF" w:rsidRPr="005A27BC" w:rsidRDefault="002C6EEF" w:rsidP="002C6EEF">
      <w:pPr>
        <w:pStyle w:val="p50"/>
        <w:tabs>
          <w:tab w:val="num" w:pos="0"/>
        </w:tabs>
        <w:spacing w:before="60" w:after="60" w:line="240" w:lineRule="auto"/>
        <w:ind w:firstLine="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Без да се ограничават специфичните задължения на Възложителя съгласно </w:t>
      </w:r>
      <w:hyperlink r:id="rId37" w:anchor="договор" w:history="1">
        <w:r w:rsidRPr="005A27BC">
          <w:rPr>
            <w:rStyle w:val="Hyperlink"/>
            <w:rFonts w:ascii="Bookman Old Style" w:hAnsi="Bookman Old Style"/>
            <w:color w:val="auto"/>
            <w:sz w:val="20"/>
            <w:szCs w:val="20"/>
            <w:u w:val="none"/>
            <w:lang w:val="bg-BG"/>
          </w:rPr>
          <w:t>договора</w:t>
        </w:r>
      </w:hyperlink>
      <w:r w:rsidRPr="005A27BC">
        <w:rPr>
          <w:rFonts w:ascii="Bookman Old Style" w:hAnsi="Bookman Old Style"/>
          <w:color w:val="auto"/>
          <w:sz w:val="20"/>
          <w:szCs w:val="20"/>
          <w:lang w:val="bg-BG"/>
        </w:rPr>
        <w:t>, общите му задължения са, както следва:</w:t>
      </w:r>
    </w:p>
    <w:p w14:paraId="4F4750F4"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r:id="rId38" w:anchor="договор" w:history="1">
        <w:r w:rsidRPr="005A27BC">
          <w:rPr>
            <w:rStyle w:val="Hyperlink"/>
            <w:sz w:val="20"/>
            <w:szCs w:val="20"/>
            <w:u w:val="none"/>
            <w:lang w:val="bg-BG"/>
          </w:rPr>
          <w:t>договора</w:t>
        </w:r>
      </w:hyperlink>
      <w:r w:rsidRPr="005A27BC">
        <w:rPr>
          <w:sz w:val="20"/>
          <w:szCs w:val="20"/>
          <w:lang w:val="bg-BG"/>
        </w:rPr>
        <w:t xml:space="preserve"> по свое усмотрение. </w:t>
      </w:r>
    </w:p>
    <w:p w14:paraId="4F4750F5" w14:textId="77777777" w:rsidR="002C6EEF" w:rsidRPr="005A27BC" w:rsidRDefault="002C6EEF" w:rsidP="00696EAE">
      <w:pPr>
        <w:numPr>
          <w:ilvl w:val="1"/>
          <w:numId w:val="6"/>
        </w:numPr>
        <w:tabs>
          <w:tab w:val="num" w:pos="720"/>
          <w:tab w:val="left" w:pos="1080"/>
        </w:tabs>
        <w:spacing w:before="60" w:after="60"/>
        <w:ind w:left="720" w:hanging="720"/>
        <w:jc w:val="both"/>
        <w:outlineLvl w:val="0"/>
        <w:rPr>
          <w:color w:val="000000"/>
          <w:sz w:val="20"/>
          <w:szCs w:val="20"/>
          <w:lang w:val="bg-BG"/>
        </w:rPr>
      </w:pPr>
      <w:r w:rsidRPr="005A27BC">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F4750F6" w14:textId="77777777" w:rsidR="002C6EEF" w:rsidRPr="005A27BC" w:rsidRDefault="002C6EEF" w:rsidP="00696EAE">
      <w:pPr>
        <w:numPr>
          <w:ilvl w:val="1"/>
          <w:numId w:val="6"/>
        </w:numPr>
        <w:tabs>
          <w:tab w:val="num" w:pos="720"/>
          <w:tab w:val="left" w:pos="1080"/>
        </w:tabs>
        <w:spacing w:before="60" w:after="60"/>
        <w:ind w:left="720" w:hanging="720"/>
        <w:jc w:val="both"/>
        <w:outlineLvl w:val="0"/>
        <w:rPr>
          <w:sz w:val="20"/>
          <w:szCs w:val="20"/>
          <w:lang w:val="bg-BG"/>
        </w:rPr>
      </w:pPr>
      <w:r w:rsidRPr="005A27BC">
        <w:rPr>
          <w:sz w:val="20"/>
          <w:szCs w:val="20"/>
          <w:lang w:val="bg-BG"/>
        </w:rPr>
        <w:t xml:space="preserve">Контролиращият служител може да определи Представител на контролиращия служител, като писмено уведомява </w:t>
      </w:r>
      <w:hyperlink r:id="rId39" w:anchor="изпълнител" w:history="1">
        <w:r w:rsidRPr="005A27BC">
          <w:rPr>
            <w:rStyle w:val="Hyperlink"/>
            <w:sz w:val="20"/>
            <w:szCs w:val="20"/>
            <w:u w:val="none"/>
            <w:lang w:val="bg-BG"/>
          </w:rPr>
          <w:t>Изпълнителя</w:t>
        </w:r>
      </w:hyperlink>
      <w:r w:rsidRPr="005A27BC">
        <w:rPr>
          <w:sz w:val="20"/>
          <w:szCs w:val="20"/>
          <w:lang w:val="bg-BG"/>
        </w:rPr>
        <w:t xml:space="preserve"> за това. </w:t>
      </w:r>
    </w:p>
    <w:p w14:paraId="4F4750F7" w14:textId="77777777" w:rsidR="002C6EEF" w:rsidRPr="005A27BC" w:rsidRDefault="002C6EEF" w:rsidP="002C6EEF">
      <w:pPr>
        <w:tabs>
          <w:tab w:val="left" w:pos="1080"/>
        </w:tabs>
        <w:spacing w:before="60" w:after="60"/>
        <w:jc w:val="both"/>
        <w:outlineLvl w:val="0"/>
        <w:rPr>
          <w:sz w:val="20"/>
          <w:szCs w:val="20"/>
          <w:lang w:val="bg-BG"/>
        </w:rPr>
      </w:pPr>
      <w:r w:rsidRPr="005A27BC">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F4750F8" w14:textId="77777777" w:rsidR="002C6EEF" w:rsidRPr="005A27BC" w:rsidRDefault="002C6EEF" w:rsidP="00696EAE">
      <w:pPr>
        <w:keepNext/>
        <w:widowControl w:val="0"/>
        <w:numPr>
          <w:ilvl w:val="0"/>
          <w:numId w:val="6"/>
        </w:numPr>
        <w:spacing w:before="60" w:after="60"/>
        <w:jc w:val="both"/>
        <w:outlineLvl w:val="0"/>
        <w:rPr>
          <w:sz w:val="20"/>
          <w:szCs w:val="20"/>
          <w:lang w:val="bg-BG"/>
        </w:rPr>
      </w:pPr>
      <w:bookmarkStart w:id="18" w:name="_Ref88445349"/>
      <w:r w:rsidRPr="005A27BC">
        <w:rPr>
          <w:b/>
          <w:bCs/>
          <w:sz w:val="20"/>
          <w:szCs w:val="20"/>
          <w:lang w:val="bg-BG"/>
        </w:rPr>
        <w:t>НЕУСТОЙКИ</w:t>
      </w:r>
      <w:bookmarkEnd w:id="18"/>
    </w:p>
    <w:p w14:paraId="4F4750F9" w14:textId="77777777" w:rsidR="002C6EEF" w:rsidRPr="005A27BC" w:rsidRDefault="002C6EEF" w:rsidP="002C6EEF">
      <w:pPr>
        <w:tabs>
          <w:tab w:val="num" w:pos="1440"/>
        </w:tabs>
        <w:spacing w:before="60" w:after="60"/>
        <w:ind w:left="720"/>
        <w:jc w:val="both"/>
        <w:outlineLvl w:val="0"/>
        <w:rPr>
          <w:sz w:val="20"/>
          <w:szCs w:val="20"/>
          <w:lang w:val="bg-BG"/>
        </w:rPr>
      </w:pPr>
      <w:r w:rsidRPr="005A27BC">
        <w:rPr>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4F4750FA" w14:textId="77777777" w:rsidR="002C6EEF" w:rsidRPr="005A27BC" w:rsidRDefault="002C6EEF" w:rsidP="00696EAE">
      <w:pPr>
        <w:keepNext/>
        <w:widowControl w:val="0"/>
        <w:numPr>
          <w:ilvl w:val="0"/>
          <w:numId w:val="6"/>
        </w:numPr>
        <w:tabs>
          <w:tab w:val="left" w:pos="720"/>
        </w:tabs>
        <w:spacing w:before="60" w:after="60"/>
        <w:jc w:val="both"/>
        <w:outlineLvl w:val="0"/>
        <w:rPr>
          <w:sz w:val="20"/>
          <w:szCs w:val="20"/>
          <w:lang w:val="bg-BG"/>
        </w:rPr>
      </w:pPr>
      <w:r w:rsidRPr="005A27BC">
        <w:rPr>
          <w:b/>
          <w:sz w:val="20"/>
          <w:szCs w:val="20"/>
          <w:lang w:val="bg-BG"/>
        </w:rPr>
        <w:t>ПЛАЩАНЕ, ДДС И ГАРАНЦИЯ ЗА ИЗПЪЛНЕНИЕ</w:t>
      </w:r>
    </w:p>
    <w:p w14:paraId="4F4750FB"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4F4750FC"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F4750FD"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F4750FE"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w:t>
      </w:r>
      <w:r w:rsidR="00CC4CAB" w:rsidRPr="005A27BC">
        <w:rPr>
          <w:sz w:val="20"/>
          <w:szCs w:val="20"/>
          <w:lang w:val="bg-BG"/>
        </w:rPr>
        <w:t xml:space="preserve"> и търговия</w:t>
      </w:r>
      <w:r w:rsidRPr="005A27BC">
        <w:rPr>
          <w:sz w:val="20"/>
          <w:szCs w:val="20"/>
          <w:lang w:val="bg-BG"/>
        </w:rPr>
        <w:t>” на Възложителя.</w:t>
      </w:r>
    </w:p>
    <w:p w14:paraId="4F4750FF"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F475100"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4F475101"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F475102" w14:textId="77777777" w:rsidR="002C6EEF" w:rsidRPr="005A27BC" w:rsidRDefault="002C6EEF" w:rsidP="00696EAE">
      <w:pPr>
        <w:keepNext/>
        <w:widowControl w:val="0"/>
        <w:numPr>
          <w:ilvl w:val="0"/>
          <w:numId w:val="6"/>
        </w:numPr>
        <w:spacing w:before="60" w:after="60"/>
        <w:jc w:val="both"/>
        <w:outlineLvl w:val="0"/>
        <w:rPr>
          <w:sz w:val="20"/>
          <w:szCs w:val="20"/>
          <w:lang w:val="bg-BG"/>
        </w:rPr>
      </w:pPr>
      <w:bookmarkStart w:id="19" w:name="_Ref46308216"/>
      <w:r w:rsidRPr="005A27BC">
        <w:rPr>
          <w:b/>
          <w:sz w:val="20"/>
          <w:szCs w:val="20"/>
          <w:lang w:val="bg-BG"/>
        </w:rPr>
        <w:t>ИНТЕЛЕКТУАЛНА СОБСТВЕНОСТ</w:t>
      </w:r>
      <w:bookmarkEnd w:id="19"/>
    </w:p>
    <w:p w14:paraId="4F475103"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4F475104"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Всяко изобретение, проект, откритие, полезен модел или подобрение в процедурите, направени от </w:t>
      </w:r>
      <w:hyperlink r:id="rId40" w:anchor="изпълнител" w:history="1">
        <w:r w:rsidRPr="005A27BC">
          <w:rPr>
            <w:rStyle w:val="Hyperlink"/>
            <w:sz w:val="20"/>
            <w:szCs w:val="20"/>
            <w:u w:val="none"/>
            <w:lang w:val="bg-BG"/>
          </w:rPr>
          <w:t>Изпълнителя</w:t>
        </w:r>
      </w:hyperlink>
      <w:r w:rsidRPr="005A27BC">
        <w:rPr>
          <w:sz w:val="20"/>
          <w:szCs w:val="20"/>
          <w:lang w:val="bg-BG"/>
        </w:rPr>
        <w:t xml:space="preserve"> или негови служители по време на изпълнението на договора с </w:t>
      </w:r>
      <w:hyperlink r:id="rId41" w:anchor="възложител" w:history="1">
        <w:r w:rsidRPr="005A27BC">
          <w:rPr>
            <w:rStyle w:val="Hyperlink"/>
            <w:sz w:val="20"/>
            <w:szCs w:val="20"/>
            <w:u w:val="none"/>
            <w:lang w:val="bg-BG"/>
          </w:rPr>
          <w:t>Възложителя</w:t>
        </w:r>
      </w:hyperlink>
      <w:r w:rsidRPr="005A27BC">
        <w:rPr>
          <w:sz w:val="20"/>
          <w:szCs w:val="20"/>
          <w:lang w:val="bg-BG"/>
        </w:rPr>
        <w:t xml:space="preserve"> или отнасящи се по какъвто и да е начин към дейността на </w:t>
      </w:r>
      <w:hyperlink r:id="rId42" w:anchor="възложител" w:history="1">
        <w:r w:rsidRPr="005A27BC">
          <w:rPr>
            <w:rStyle w:val="Hyperlink"/>
            <w:sz w:val="20"/>
            <w:szCs w:val="20"/>
            <w:u w:val="none"/>
            <w:lang w:val="bg-BG"/>
          </w:rPr>
          <w:t>Възложителя</w:t>
        </w:r>
      </w:hyperlink>
      <w:r w:rsidRPr="005A27BC">
        <w:rPr>
          <w:sz w:val="20"/>
          <w:szCs w:val="20"/>
          <w:lang w:val="bg-BG"/>
        </w:rPr>
        <w:t xml:space="preserve">, или биха могли да бъдат използвани от </w:t>
      </w:r>
      <w:hyperlink r:id="rId43" w:anchor="възложител" w:history="1">
        <w:r w:rsidRPr="005A27BC">
          <w:rPr>
            <w:rStyle w:val="Hyperlink"/>
            <w:sz w:val="20"/>
            <w:szCs w:val="20"/>
            <w:u w:val="none"/>
            <w:lang w:val="bg-BG"/>
          </w:rPr>
          <w:t>Възложителя</w:t>
        </w:r>
      </w:hyperlink>
      <w:r w:rsidRPr="005A27BC">
        <w:rPr>
          <w:sz w:val="20"/>
          <w:szCs w:val="20"/>
          <w:lang w:val="bg-BG"/>
        </w:rPr>
        <w:t xml:space="preserve">, следва да бъдат предоставени на </w:t>
      </w:r>
      <w:hyperlink r:id="rId44" w:anchor="възложител" w:history="1">
        <w:r w:rsidRPr="005A27BC">
          <w:rPr>
            <w:rStyle w:val="Hyperlink"/>
            <w:sz w:val="20"/>
            <w:szCs w:val="20"/>
            <w:u w:val="none"/>
            <w:lang w:val="bg-BG"/>
          </w:rPr>
          <w:t>Възложителя</w:t>
        </w:r>
      </w:hyperlink>
      <w:r w:rsidRPr="005A27BC">
        <w:rPr>
          <w:sz w:val="20"/>
          <w:szCs w:val="20"/>
          <w:lang w:val="bg-BG"/>
        </w:rPr>
        <w:t xml:space="preserve"> като негова собственост. </w:t>
      </w:r>
      <w:hyperlink r:id="rId45" w:anchor="изпълнител" w:history="1">
        <w:r w:rsidRPr="005A27BC">
          <w:rPr>
            <w:rStyle w:val="Hyperlink"/>
            <w:sz w:val="20"/>
            <w:szCs w:val="20"/>
            <w:u w:val="none"/>
            <w:lang w:val="bg-BG"/>
          </w:rPr>
          <w:t>Изпълнителят</w:t>
        </w:r>
      </w:hyperlink>
      <w:r w:rsidRPr="005A27BC">
        <w:rPr>
          <w:sz w:val="20"/>
          <w:szCs w:val="20"/>
          <w:lang w:val="bg-BG"/>
        </w:rPr>
        <w:t xml:space="preserve"> следва веднага да съобщи на </w:t>
      </w:r>
      <w:hyperlink r:id="rId46" w:anchor="възложител" w:history="1">
        <w:r w:rsidRPr="005A27BC">
          <w:rPr>
            <w:rStyle w:val="Hyperlink"/>
            <w:sz w:val="20"/>
            <w:szCs w:val="20"/>
            <w:u w:val="none"/>
            <w:lang w:val="bg-BG"/>
          </w:rPr>
          <w:t>Възложителя</w:t>
        </w:r>
      </w:hyperlink>
      <w:r w:rsidRPr="005A27BC">
        <w:rPr>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4F475105" w14:textId="77777777" w:rsidR="002C6EEF" w:rsidRPr="005A27BC" w:rsidRDefault="002C6EEF" w:rsidP="00696EAE">
      <w:pPr>
        <w:pStyle w:val="p50"/>
        <w:numPr>
          <w:ilvl w:val="1"/>
          <w:numId w:val="6"/>
        </w:numPr>
        <w:tabs>
          <w:tab w:val="clear" w:pos="760"/>
          <w:tab w:val="num" w:pos="720"/>
        </w:tabs>
        <w:snapToGrid w:val="0"/>
        <w:spacing w:before="60" w:after="60" w:line="240" w:lineRule="auto"/>
        <w:ind w:left="720" w:hanging="72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Изпълнителят следва да отбелязва или да осигури отбелязването на правата на интелектуалната собственост на </w:t>
      </w:r>
      <w:hyperlink r:id="rId47" w:anchor="възложител" w:history="1">
        <w:r w:rsidRPr="005A27BC">
          <w:rPr>
            <w:rStyle w:val="Hyperlink"/>
            <w:rFonts w:ascii="Bookman Old Style" w:hAnsi="Bookman Old Style"/>
            <w:color w:val="auto"/>
            <w:sz w:val="20"/>
            <w:szCs w:val="20"/>
            <w:u w:val="none"/>
            <w:lang w:val="bg-BG"/>
          </w:rPr>
          <w:t>Възложителя</w:t>
        </w:r>
      </w:hyperlink>
      <w:r w:rsidRPr="005A27BC">
        <w:rPr>
          <w:rFonts w:ascii="Bookman Old Style" w:hAnsi="Bookman Old Style"/>
          <w:color w:val="auto"/>
          <w:sz w:val="20"/>
          <w:szCs w:val="20"/>
          <w:lang w:val="bg-BG"/>
        </w:rPr>
        <w:t>, както следва: “Собственост на “Софийска вода” АД ............(дата)”.</w:t>
      </w:r>
    </w:p>
    <w:p w14:paraId="4F475106"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bookmarkStart w:id="20" w:name="_Ref46303254"/>
      <w:r w:rsidRPr="005A27BC">
        <w:rPr>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r:id="rId48" w:anchor="възложител" w:history="1">
        <w:r w:rsidRPr="005A27BC">
          <w:rPr>
            <w:rStyle w:val="Hyperlink"/>
            <w:sz w:val="20"/>
            <w:szCs w:val="20"/>
            <w:u w:val="none"/>
            <w:lang w:val="bg-BG"/>
          </w:rPr>
          <w:t>Възложителя</w:t>
        </w:r>
      </w:hyperlink>
      <w:r w:rsidRPr="005A27BC">
        <w:rPr>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0"/>
    </w:p>
    <w:p w14:paraId="4F475107"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bookmarkStart w:id="21" w:name="_Ref46303257"/>
      <w:r w:rsidRPr="005A27BC">
        <w:rPr>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1"/>
    </w:p>
    <w:p w14:paraId="4F475108"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Разходи, направени от Изпълнителя и предварително одобрени от Възложителя в изпълнение на чл.</w:t>
      </w:r>
      <w:r w:rsidR="00BA2D76" w:rsidRPr="005A27BC">
        <w:rPr>
          <w:sz w:val="20"/>
          <w:szCs w:val="20"/>
        </w:rPr>
        <w:fldChar w:fldCharType="begin"/>
      </w:r>
      <w:r w:rsidR="00BA2D76" w:rsidRPr="005A27BC">
        <w:rPr>
          <w:sz w:val="20"/>
          <w:szCs w:val="20"/>
          <w:lang w:val="ru-RU"/>
        </w:rPr>
        <w:instrText xml:space="preserve"> </w:instrText>
      </w:r>
      <w:r w:rsidR="00BA2D76" w:rsidRPr="005A27BC">
        <w:rPr>
          <w:sz w:val="20"/>
          <w:szCs w:val="20"/>
        </w:rPr>
        <w:instrText>REF</w:instrText>
      </w:r>
      <w:r w:rsidR="00BA2D76" w:rsidRPr="005A27BC">
        <w:rPr>
          <w:sz w:val="20"/>
          <w:szCs w:val="20"/>
          <w:lang w:val="ru-RU"/>
        </w:rPr>
        <w:instrText xml:space="preserve"> _</w:instrText>
      </w:r>
      <w:r w:rsidR="00BA2D76" w:rsidRPr="005A27BC">
        <w:rPr>
          <w:sz w:val="20"/>
          <w:szCs w:val="20"/>
        </w:rPr>
        <w:instrText>Ref</w:instrText>
      </w:r>
      <w:r w:rsidR="00BA2D76" w:rsidRPr="005A27BC">
        <w:rPr>
          <w:sz w:val="20"/>
          <w:szCs w:val="20"/>
          <w:lang w:val="ru-RU"/>
        </w:rPr>
        <w:instrText>46303254 \</w:instrText>
      </w:r>
      <w:r w:rsidR="00BA2D76" w:rsidRPr="005A27BC">
        <w:rPr>
          <w:sz w:val="20"/>
          <w:szCs w:val="20"/>
        </w:rPr>
        <w:instrText>r</w:instrText>
      </w:r>
      <w:r w:rsidR="00BA2D76" w:rsidRPr="005A27BC">
        <w:rPr>
          <w:sz w:val="20"/>
          <w:szCs w:val="20"/>
          <w:lang w:val="ru-RU"/>
        </w:rPr>
        <w:instrText xml:space="preserve"> \</w:instrText>
      </w:r>
      <w:r w:rsidR="00BA2D76" w:rsidRPr="005A27BC">
        <w:rPr>
          <w:sz w:val="20"/>
          <w:szCs w:val="20"/>
        </w:rPr>
        <w:instrText>h</w:instrText>
      </w:r>
      <w:r w:rsidR="00BA2D76" w:rsidRPr="005A27BC">
        <w:rPr>
          <w:sz w:val="20"/>
          <w:szCs w:val="20"/>
          <w:lang w:val="ru-RU"/>
        </w:rPr>
        <w:instrText xml:space="preserve">  \* </w:instrText>
      </w:r>
      <w:r w:rsidR="00BA2D76" w:rsidRPr="005A27BC">
        <w:rPr>
          <w:sz w:val="20"/>
          <w:szCs w:val="20"/>
        </w:rPr>
        <w:instrText>MERGEFORMAT</w:instrText>
      </w:r>
      <w:r w:rsidR="00BA2D76" w:rsidRPr="005A27BC">
        <w:rPr>
          <w:sz w:val="20"/>
          <w:szCs w:val="20"/>
          <w:lang w:val="ru-RU"/>
        </w:rPr>
        <w:instrText xml:space="preserve"> </w:instrText>
      </w:r>
      <w:r w:rsidR="00BA2D76" w:rsidRPr="005A27BC">
        <w:rPr>
          <w:sz w:val="20"/>
          <w:szCs w:val="20"/>
        </w:rPr>
      </w:r>
      <w:r w:rsidR="00BA2D76" w:rsidRPr="005A27BC">
        <w:rPr>
          <w:sz w:val="20"/>
          <w:szCs w:val="20"/>
        </w:rPr>
        <w:fldChar w:fldCharType="separate"/>
      </w:r>
      <w:r w:rsidR="005D1594" w:rsidRPr="005D1594">
        <w:rPr>
          <w:sz w:val="20"/>
          <w:szCs w:val="20"/>
          <w:lang w:val="bg-BG"/>
        </w:rPr>
        <w:t>7.4</w:t>
      </w:r>
      <w:r w:rsidR="00BA2D76" w:rsidRPr="005A27BC">
        <w:rPr>
          <w:sz w:val="20"/>
          <w:szCs w:val="20"/>
        </w:rPr>
        <w:fldChar w:fldCharType="end"/>
      </w:r>
      <w:r w:rsidRPr="005A27BC">
        <w:rPr>
          <w:sz w:val="20"/>
          <w:szCs w:val="20"/>
          <w:lang w:val="bg-BG"/>
        </w:rPr>
        <w:t xml:space="preserve"> и чл.</w:t>
      </w:r>
      <w:r w:rsidR="00BA2D76" w:rsidRPr="005A27BC">
        <w:rPr>
          <w:sz w:val="20"/>
          <w:szCs w:val="20"/>
        </w:rPr>
        <w:fldChar w:fldCharType="begin"/>
      </w:r>
      <w:r w:rsidR="00BA2D76" w:rsidRPr="005A27BC">
        <w:rPr>
          <w:sz w:val="20"/>
          <w:szCs w:val="20"/>
          <w:lang w:val="ru-RU"/>
        </w:rPr>
        <w:instrText xml:space="preserve"> </w:instrText>
      </w:r>
      <w:r w:rsidR="00BA2D76" w:rsidRPr="005A27BC">
        <w:rPr>
          <w:sz w:val="20"/>
          <w:szCs w:val="20"/>
        </w:rPr>
        <w:instrText>REF</w:instrText>
      </w:r>
      <w:r w:rsidR="00BA2D76" w:rsidRPr="005A27BC">
        <w:rPr>
          <w:sz w:val="20"/>
          <w:szCs w:val="20"/>
          <w:lang w:val="ru-RU"/>
        </w:rPr>
        <w:instrText xml:space="preserve"> _</w:instrText>
      </w:r>
      <w:r w:rsidR="00BA2D76" w:rsidRPr="005A27BC">
        <w:rPr>
          <w:sz w:val="20"/>
          <w:szCs w:val="20"/>
        </w:rPr>
        <w:instrText>Ref</w:instrText>
      </w:r>
      <w:r w:rsidR="00BA2D76" w:rsidRPr="005A27BC">
        <w:rPr>
          <w:sz w:val="20"/>
          <w:szCs w:val="20"/>
          <w:lang w:val="ru-RU"/>
        </w:rPr>
        <w:instrText>46303257 \</w:instrText>
      </w:r>
      <w:r w:rsidR="00BA2D76" w:rsidRPr="005A27BC">
        <w:rPr>
          <w:sz w:val="20"/>
          <w:szCs w:val="20"/>
        </w:rPr>
        <w:instrText>r</w:instrText>
      </w:r>
      <w:r w:rsidR="00BA2D76" w:rsidRPr="005A27BC">
        <w:rPr>
          <w:sz w:val="20"/>
          <w:szCs w:val="20"/>
          <w:lang w:val="ru-RU"/>
        </w:rPr>
        <w:instrText xml:space="preserve"> \</w:instrText>
      </w:r>
      <w:r w:rsidR="00BA2D76" w:rsidRPr="005A27BC">
        <w:rPr>
          <w:sz w:val="20"/>
          <w:szCs w:val="20"/>
        </w:rPr>
        <w:instrText>h</w:instrText>
      </w:r>
      <w:r w:rsidR="00BA2D76" w:rsidRPr="005A27BC">
        <w:rPr>
          <w:sz w:val="20"/>
          <w:szCs w:val="20"/>
          <w:lang w:val="ru-RU"/>
        </w:rPr>
        <w:instrText xml:space="preserve">  \* </w:instrText>
      </w:r>
      <w:r w:rsidR="00BA2D76" w:rsidRPr="005A27BC">
        <w:rPr>
          <w:sz w:val="20"/>
          <w:szCs w:val="20"/>
        </w:rPr>
        <w:instrText>MERGEFORMAT</w:instrText>
      </w:r>
      <w:r w:rsidR="00BA2D76" w:rsidRPr="005A27BC">
        <w:rPr>
          <w:sz w:val="20"/>
          <w:szCs w:val="20"/>
          <w:lang w:val="ru-RU"/>
        </w:rPr>
        <w:instrText xml:space="preserve"> </w:instrText>
      </w:r>
      <w:r w:rsidR="00BA2D76" w:rsidRPr="005A27BC">
        <w:rPr>
          <w:sz w:val="20"/>
          <w:szCs w:val="20"/>
        </w:rPr>
      </w:r>
      <w:r w:rsidR="00BA2D76" w:rsidRPr="005A27BC">
        <w:rPr>
          <w:sz w:val="20"/>
          <w:szCs w:val="20"/>
        </w:rPr>
        <w:fldChar w:fldCharType="separate"/>
      </w:r>
      <w:r w:rsidR="005D1594" w:rsidRPr="005D1594">
        <w:rPr>
          <w:sz w:val="20"/>
          <w:szCs w:val="20"/>
          <w:lang w:val="bg-BG"/>
        </w:rPr>
        <w:t>7.5</w:t>
      </w:r>
      <w:r w:rsidR="00BA2D76" w:rsidRPr="005A27BC">
        <w:rPr>
          <w:sz w:val="20"/>
          <w:szCs w:val="20"/>
        </w:rPr>
        <w:fldChar w:fldCharType="end"/>
      </w:r>
      <w:r w:rsidRPr="005A27BC">
        <w:rPr>
          <w:sz w:val="20"/>
          <w:szCs w:val="20"/>
          <w:lang w:val="bg-BG"/>
        </w:rPr>
        <w:t xml:space="preserve"> от този раздел, следва да се възстановят от Възложителя.</w:t>
      </w:r>
    </w:p>
    <w:p w14:paraId="4F475109" w14:textId="77777777" w:rsidR="002C6EEF" w:rsidRPr="005A27BC" w:rsidRDefault="002C6EEF" w:rsidP="00696EAE">
      <w:pPr>
        <w:keepNext/>
        <w:widowControl w:val="0"/>
        <w:numPr>
          <w:ilvl w:val="0"/>
          <w:numId w:val="6"/>
        </w:numPr>
        <w:spacing w:before="60" w:after="60"/>
        <w:jc w:val="both"/>
        <w:outlineLvl w:val="0"/>
        <w:rPr>
          <w:sz w:val="20"/>
          <w:szCs w:val="20"/>
          <w:lang w:val="bg-BG"/>
        </w:rPr>
      </w:pPr>
      <w:r w:rsidRPr="005A27BC">
        <w:rPr>
          <w:b/>
          <w:sz w:val="20"/>
          <w:szCs w:val="20"/>
          <w:lang w:val="bg-BG"/>
        </w:rPr>
        <w:t>КОНФИДЕНЦИАЛНОСТ</w:t>
      </w:r>
    </w:p>
    <w:p w14:paraId="4F47510A"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47510B"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F47510C"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r:id="rId49" w:anchor="възложител" w:history="1">
        <w:r w:rsidRPr="005A27BC">
          <w:rPr>
            <w:rStyle w:val="Hyperlink"/>
            <w:sz w:val="20"/>
            <w:szCs w:val="20"/>
            <w:u w:val="none"/>
            <w:lang w:val="bg-BG"/>
          </w:rPr>
          <w:t>Възложителя</w:t>
        </w:r>
      </w:hyperlink>
      <w:r w:rsidRPr="005A27BC">
        <w:rPr>
          <w:sz w:val="20"/>
          <w:szCs w:val="20"/>
          <w:lang w:val="bg-BG"/>
        </w:rPr>
        <w:t xml:space="preserve"> по повод на конфиденциалността във форма, приемлива за </w:t>
      </w:r>
      <w:hyperlink r:id="rId50" w:anchor="възложител" w:history="1">
        <w:r w:rsidRPr="005A27BC">
          <w:rPr>
            <w:rStyle w:val="Hyperlink"/>
            <w:sz w:val="20"/>
            <w:szCs w:val="20"/>
            <w:u w:val="none"/>
            <w:lang w:val="bg-BG"/>
          </w:rPr>
          <w:t>Възложителя</w:t>
        </w:r>
      </w:hyperlink>
      <w:r w:rsidRPr="005A27BC">
        <w:rPr>
          <w:sz w:val="20"/>
          <w:szCs w:val="20"/>
          <w:lang w:val="bg-BG"/>
        </w:rPr>
        <w:t>.</w:t>
      </w:r>
    </w:p>
    <w:p w14:paraId="4F47510D" w14:textId="77777777" w:rsidR="002C6EEF" w:rsidRPr="005A27BC" w:rsidRDefault="002C6EEF" w:rsidP="00696EAE">
      <w:pPr>
        <w:keepNext/>
        <w:widowControl w:val="0"/>
        <w:numPr>
          <w:ilvl w:val="0"/>
          <w:numId w:val="6"/>
        </w:numPr>
        <w:spacing w:before="60" w:after="60"/>
        <w:jc w:val="both"/>
        <w:outlineLvl w:val="0"/>
        <w:rPr>
          <w:b/>
          <w:sz w:val="20"/>
          <w:szCs w:val="20"/>
          <w:lang w:val="bg-BG"/>
        </w:rPr>
      </w:pPr>
      <w:r w:rsidRPr="005A27BC">
        <w:rPr>
          <w:b/>
          <w:sz w:val="20"/>
          <w:szCs w:val="20"/>
          <w:lang w:val="bg-BG"/>
        </w:rPr>
        <w:t>ПУБЛИЧНОСТ</w:t>
      </w:r>
    </w:p>
    <w:p w14:paraId="4F47510E" w14:textId="77777777" w:rsidR="002C6EEF" w:rsidRPr="005A27BC" w:rsidRDefault="002C6EEF" w:rsidP="002C6EEF">
      <w:pPr>
        <w:spacing w:before="60" w:after="60"/>
        <w:ind w:left="720"/>
        <w:jc w:val="both"/>
        <w:outlineLvl w:val="0"/>
        <w:rPr>
          <w:sz w:val="20"/>
          <w:szCs w:val="20"/>
          <w:lang w:val="bg-BG"/>
        </w:rPr>
      </w:pPr>
      <w:r w:rsidRPr="005A27BC">
        <w:rPr>
          <w:sz w:val="20"/>
          <w:szCs w:val="20"/>
          <w:lang w:val="bg-BG"/>
        </w:rPr>
        <w:t xml:space="preserve">Освен ако не е необходимо за подписването или е уговорено като необходимо за изпълнението на </w:t>
      </w:r>
      <w:hyperlink r:id="rId51" w:anchor="договор" w:history="1">
        <w:r w:rsidRPr="005A27BC">
          <w:rPr>
            <w:rStyle w:val="Hyperlink"/>
            <w:sz w:val="20"/>
            <w:szCs w:val="20"/>
            <w:u w:val="none"/>
            <w:lang w:val="bg-BG"/>
          </w:rPr>
          <w:t>договора</w:t>
        </w:r>
      </w:hyperlink>
      <w:r w:rsidRPr="005A27BC">
        <w:rPr>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r:id="rId52" w:anchor="договор" w:history="1">
        <w:r w:rsidRPr="005A27BC">
          <w:rPr>
            <w:rStyle w:val="Hyperlink"/>
            <w:sz w:val="20"/>
            <w:szCs w:val="20"/>
            <w:u w:val="none"/>
            <w:lang w:val="bg-BG"/>
          </w:rPr>
          <w:t>договора</w:t>
        </w:r>
      </w:hyperlink>
      <w:r w:rsidRPr="005A27BC">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F47510F" w14:textId="77777777" w:rsidR="002C6EEF" w:rsidRPr="005A27BC" w:rsidRDefault="002C6EEF" w:rsidP="00696EAE">
      <w:pPr>
        <w:keepNext/>
        <w:widowControl w:val="0"/>
        <w:numPr>
          <w:ilvl w:val="0"/>
          <w:numId w:val="6"/>
        </w:numPr>
        <w:spacing w:before="60" w:after="60"/>
        <w:jc w:val="both"/>
        <w:outlineLvl w:val="0"/>
        <w:rPr>
          <w:sz w:val="20"/>
          <w:szCs w:val="20"/>
          <w:lang w:val="bg-BG"/>
        </w:rPr>
      </w:pPr>
      <w:r w:rsidRPr="005A27BC">
        <w:rPr>
          <w:b/>
          <w:sz w:val="20"/>
          <w:szCs w:val="20"/>
          <w:lang w:val="bg-BG"/>
        </w:rPr>
        <w:t>СПЕЦИФИКАЦИЯ</w:t>
      </w:r>
    </w:p>
    <w:p w14:paraId="4F475110"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Изпълнителят се задължава да изпълнява услугите съгласно Раздел А: Техническо задание – предмет на </w:t>
      </w:r>
      <w:hyperlink r:id="rId53" w:anchor="договор" w:history="1">
        <w:r w:rsidRPr="005A27BC">
          <w:rPr>
            <w:rStyle w:val="Hyperlink"/>
            <w:sz w:val="20"/>
            <w:szCs w:val="20"/>
            <w:u w:val="none"/>
            <w:lang w:val="bg-BG"/>
          </w:rPr>
          <w:t>договора</w:t>
        </w:r>
      </w:hyperlink>
      <w:r w:rsidRPr="005A27BC">
        <w:rPr>
          <w:sz w:val="20"/>
          <w:szCs w:val="20"/>
          <w:lang w:val="bg-BG"/>
        </w:rPr>
        <w:t xml:space="preserve">, спецификациите, чертежите, мострите или други описания на услугите, част от </w:t>
      </w:r>
      <w:hyperlink r:id="rId54" w:anchor="договор" w:history="1">
        <w:r w:rsidRPr="005A27BC">
          <w:rPr>
            <w:rStyle w:val="Hyperlink"/>
            <w:sz w:val="20"/>
            <w:szCs w:val="20"/>
            <w:u w:val="none"/>
            <w:lang w:val="bg-BG"/>
          </w:rPr>
          <w:t>договора</w:t>
        </w:r>
      </w:hyperlink>
      <w:r w:rsidRPr="005A27BC">
        <w:rPr>
          <w:sz w:val="20"/>
          <w:szCs w:val="20"/>
          <w:lang w:val="bg-BG"/>
        </w:rPr>
        <w:t>.</w:t>
      </w:r>
    </w:p>
    <w:p w14:paraId="4F475111"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Ако Изпълнителят предостави услуги, които не отговарят на изискванията на </w:t>
      </w:r>
      <w:hyperlink r:id="rId55" w:anchor="договор" w:history="1">
        <w:r w:rsidRPr="005A27BC">
          <w:rPr>
            <w:rStyle w:val="Hyperlink"/>
            <w:sz w:val="20"/>
            <w:szCs w:val="20"/>
            <w:u w:val="none"/>
            <w:lang w:val="bg-BG"/>
          </w:rPr>
          <w:t>договора</w:t>
        </w:r>
      </w:hyperlink>
      <w:r w:rsidRPr="005A27BC">
        <w:rPr>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r:id="rId56" w:anchor="изпълнител" w:history="1">
        <w:r w:rsidRPr="005A27BC">
          <w:rPr>
            <w:rStyle w:val="Hyperlink"/>
            <w:sz w:val="20"/>
            <w:szCs w:val="20"/>
            <w:u w:val="none"/>
            <w:lang w:val="bg-BG"/>
          </w:rPr>
          <w:t>изпълнители</w:t>
        </w:r>
      </w:hyperlink>
      <w:r w:rsidRPr="005A27BC">
        <w:rPr>
          <w:sz w:val="20"/>
          <w:szCs w:val="20"/>
          <w:lang w:val="bg-BG"/>
        </w:rPr>
        <w:t>.</w:t>
      </w:r>
    </w:p>
    <w:p w14:paraId="4F475112"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22" w:name="_Ref46308228"/>
      <w:r w:rsidRPr="005A27BC">
        <w:rPr>
          <w:b/>
          <w:sz w:val="20"/>
          <w:szCs w:val="20"/>
          <w:lang w:val="bg-BG"/>
        </w:rPr>
        <w:t>ВЪТРЕШНИ ПРАВИЛА</w:t>
      </w:r>
      <w:bookmarkEnd w:id="22"/>
    </w:p>
    <w:p w14:paraId="4F475113" w14:textId="77777777" w:rsidR="002C6EEF" w:rsidRPr="005A27BC" w:rsidRDefault="002C6EEF" w:rsidP="002C6EEF">
      <w:pPr>
        <w:tabs>
          <w:tab w:val="num" w:pos="1440"/>
        </w:tabs>
        <w:spacing w:before="60" w:after="60"/>
        <w:ind w:left="720"/>
        <w:jc w:val="both"/>
        <w:outlineLvl w:val="0"/>
        <w:rPr>
          <w:b/>
          <w:sz w:val="20"/>
          <w:szCs w:val="20"/>
          <w:lang w:val="bg-BG"/>
        </w:rPr>
      </w:pPr>
      <w:r w:rsidRPr="005A27BC">
        <w:rPr>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4F475114"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23" w:name="_Ref46308234"/>
      <w:r w:rsidRPr="005A27BC">
        <w:rPr>
          <w:b/>
          <w:sz w:val="20"/>
          <w:szCs w:val="20"/>
          <w:lang w:val="bg-BG"/>
        </w:rPr>
        <w:t>ЗАПОЗНАВАНЕ С УСЛОВИЯТА НА ОБЕКТИТЕ</w:t>
      </w:r>
      <w:bookmarkEnd w:id="23"/>
    </w:p>
    <w:p w14:paraId="4F475115"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4F475116"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r:id="rId57" w:anchor="договор" w:history="1">
        <w:r w:rsidRPr="005A27BC">
          <w:rPr>
            <w:rStyle w:val="Hyperlink"/>
            <w:sz w:val="20"/>
            <w:szCs w:val="20"/>
            <w:u w:val="none"/>
            <w:lang w:val="bg-BG"/>
          </w:rPr>
          <w:t>договора</w:t>
        </w:r>
      </w:hyperlink>
      <w:r w:rsidRPr="005A27BC">
        <w:rPr>
          <w:sz w:val="20"/>
          <w:szCs w:val="20"/>
          <w:lang w:val="bg-BG"/>
        </w:rPr>
        <w:t xml:space="preserve"> на същите основания.</w:t>
      </w:r>
    </w:p>
    <w:p w14:paraId="4F475117" w14:textId="77777777" w:rsidR="002C6EEF" w:rsidRPr="005A27BC" w:rsidRDefault="002C6EEF" w:rsidP="00696EAE">
      <w:pPr>
        <w:keepNext/>
        <w:widowControl w:val="0"/>
        <w:numPr>
          <w:ilvl w:val="0"/>
          <w:numId w:val="6"/>
        </w:numPr>
        <w:spacing w:before="60" w:after="60"/>
        <w:jc w:val="both"/>
        <w:outlineLvl w:val="0"/>
        <w:rPr>
          <w:sz w:val="20"/>
          <w:szCs w:val="20"/>
          <w:lang w:val="bg-BG"/>
        </w:rPr>
      </w:pPr>
      <w:bookmarkStart w:id="24" w:name="_Ref46309271"/>
      <w:bookmarkStart w:id="25" w:name="_Ref46308240"/>
      <w:r w:rsidRPr="005A27BC">
        <w:rPr>
          <w:b/>
          <w:sz w:val="20"/>
          <w:szCs w:val="20"/>
          <w:lang w:val="bg-BG"/>
        </w:rPr>
        <w:t>ИНСПЕКТИРАНЕ И ДОСТЪП ДО ОБЕКТИ И СЪОРЪЖЕНИЯ</w:t>
      </w:r>
      <w:bookmarkEnd w:id="24"/>
    </w:p>
    <w:bookmarkEnd w:id="25"/>
    <w:p w14:paraId="4F475118" w14:textId="77777777" w:rsidR="002C6EEF" w:rsidRPr="005A27BC" w:rsidRDefault="002C6EEF" w:rsidP="00696EAE">
      <w:pPr>
        <w:numPr>
          <w:ilvl w:val="1"/>
          <w:numId w:val="6"/>
        </w:numPr>
        <w:tabs>
          <w:tab w:val="num" w:pos="720"/>
        </w:tabs>
        <w:spacing w:before="60" w:after="60"/>
        <w:ind w:left="720" w:hanging="720"/>
        <w:jc w:val="both"/>
        <w:outlineLvl w:val="0"/>
        <w:rPr>
          <w:snapToGrid w:val="0"/>
          <w:sz w:val="20"/>
          <w:szCs w:val="20"/>
          <w:lang w:val="bg-BG"/>
        </w:rPr>
      </w:pPr>
      <w:r w:rsidRPr="005A27BC">
        <w:rPr>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F475119"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4F47511A"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F47511B"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4F47511C" w14:textId="77777777" w:rsidR="002C6EEF" w:rsidRPr="005A27BC" w:rsidRDefault="002C6EEF" w:rsidP="00696EAE">
      <w:pPr>
        <w:pStyle w:val="p50"/>
        <w:numPr>
          <w:ilvl w:val="1"/>
          <w:numId w:val="6"/>
        </w:numPr>
        <w:tabs>
          <w:tab w:val="num" w:pos="720"/>
        </w:tabs>
        <w:snapToGrid w:val="0"/>
        <w:spacing w:before="60" w:after="60" w:line="240" w:lineRule="auto"/>
        <w:ind w:left="720" w:hanging="72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4F47511D" w14:textId="77777777" w:rsidR="002C6EEF" w:rsidRPr="005A27BC" w:rsidRDefault="002C6EEF" w:rsidP="00696EAE">
      <w:pPr>
        <w:numPr>
          <w:ilvl w:val="1"/>
          <w:numId w:val="6"/>
        </w:numPr>
        <w:tabs>
          <w:tab w:val="num" w:pos="720"/>
          <w:tab w:val="num" w:pos="900"/>
        </w:tabs>
        <w:spacing w:before="60" w:after="60"/>
        <w:ind w:left="720" w:hanging="720"/>
        <w:jc w:val="both"/>
        <w:outlineLvl w:val="0"/>
        <w:rPr>
          <w:sz w:val="20"/>
          <w:szCs w:val="20"/>
          <w:lang w:val="bg-BG"/>
        </w:rPr>
      </w:pPr>
      <w:r w:rsidRPr="005A27BC">
        <w:rPr>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r:id="rId58" w:anchor="изпълнител" w:history="1">
        <w:r w:rsidRPr="005A27BC">
          <w:rPr>
            <w:rStyle w:val="Hyperlink"/>
            <w:sz w:val="20"/>
            <w:szCs w:val="20"/>
            <w:u w:val="none"/>
            <w:lang w:val="bg-BG"/>
          </w:rPr>
          <w:t>изпълнител</w:t>
        </w:r>
      </w:hyperlink>
      <w:r w:rsidRPr="005A27BC">
        <w:rPr>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4F47511E"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26" w:name="_Ref46308247"/>
      <w:r w:rsidRPr="005A27BC">
        <w:rPr>
          <w:b/>
          <w:sz w:val="20"/>
          <w:szCs w:val="20"/>
          <w:lang w:val="bg-BG"/>
        </w:rPr>
        <w:t>ПРЕДОСТАВЕНИ АКТИВИ</w:t>
      </w:r>
      <w:bookmarkEnd w:id="26"/>
    </w:p>
    <w:p w14:paraId="4F47511F" w14:textId="77777777" w:rsidR="002C6EEF" w:rsidRPr="005A27BC" w:rsidRDefault="002C6EEF" w:rsidP="00696EAE">
      <w:pPr>
        <w:pStyle w:val="p50"/>
        <w:numPr>
          <w:ilvl w:val="1"/>
          <w:numId w:val="6"/>
        </w:numPr>
        <w:tabs>
          <w:tab w:val="num" w:pos="720"/>
        </w:tabs>
        <w:snapToGrid w:val="0"/>
        <w:spacing w:before="60" w:after="60" w:line="240" w:lineRule="auto"/>
        <w:ind w:left="720" w:hanging="72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4F475120" w14:textId="77777777" w:rsidR="002C6EEF" w:rsidRPr="005A27BC" w:rsidRDefault="002C6EEF" w:rsidP="00696EAE">
      <w:pPr>
        <w:keepNext/>
        <w:widowControl w:val="0"/>
        <w:numPr>
          <w:ilvl w:val="0"/>
          <w:numId w:val="6"/>
        </w:numPr>
        <w:spacing w:before="60" w:after="60"/>
        <w:jc w:val="both"/>
        <w:outlineLvl w:val="0"/>
        <w:rPr>
          <w:sz w:val="20"/>
          <w:szCs w:val="20"/>
          <w:lang w:val="bg-BG"/>
        </w:rPr>
      </w:pPr>
      <w:bookmarkStart w:id="27" w:name="_Ref46308251"/>
      <w:bookmarkStart w:id="28" w:name="_Ref88445380"/>
      <w:r w:rsidRPr="005A27BC">
        <w:rPr>
          <w:b/>
          <w:sz w:val="20"/>
          <w:szCs w:val="20"/>
          <w:lang w:val="bg-BG"/>
        </w:rPr>
        <w:t xml:space="preserve">СЛУЖИТЕЛИ НА </w:t>
      </w:r>
      <w:hyperlink r:id="rId59" w:anchor="изпълнител" w:history="1">
        <w:r w:rsidRPr="005A27BC">
          <w:rPr>
            <w:rStyle w:val="Hyperlink"/>
            <w:b/>
            <w:sz w:val="20"/>
            <w:szCs w:val="20"/>
            <w:u w:val="none"/>
            <w:lang w:val="bg-BG"/>
          </w:rPr>
          <w:t>ИЗПЪЛНИТЕЛЯ</w:t>
        </w:r>
        <w:bookmarkEnd w:id="27"/>
      </w:hyperlink>
      <w:bookmarkEnd w:id="28"/>
    </w:p>
    <w:p w14:paraId="4F475121"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F475122" w14:textId="77777777" w:rsidR="002C6EEF" w:rsidRPr="005A27BC" w:rsidRDefault="002C6EEF" w:rsidP="00696EAE">
      <w:pPr>
        <w:pStyle w:val="p50"/>
        <w:numPr>
          <w:ilvl w:val="1"/>
          <w:numId w:val="6"/>
        </w:numPr>
        <w:tabs>
          <w:tab w:val="clear" w:pos="760"/>
          <w:tab w:val="left" w:pos="720"/>
        </w:tabs>
        <w:snapToGrid w:val="0"/>
        <w:spacing w:before="60" w:after="60" w:line="240" w:lineRule="auto"/>
        <w:ind w:left="720" w:hanging="72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4F475123"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napToGrid w:val="0"/>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r:id="rId60" w:anchor="договор" w:history="1">
        <w:r w:rsidRPr="005A27BC">
          <w:rPr>
            <w:rStyle w:val="Hyperlink"/>
            <w:snapToGrid w:val="0"/>
            <w:sz w:val="20"/>
            <w:szCs w:val="20"/>
            <w:u w:val="none"/>
            <w:lang w:val="bg-BG"/>
          </w:rPr>
          <w:t>договора</w:t>
        </w:r>
      </w:hyperlink>
      <w:r w:rsidRPr="005A27BC">
        <w:rPr>
          <w:snapToGrid w:val="0"/>
          <w:sz w:val="20"/>
          <w:szCs w:val="20"/>
          <w:lang w:val="bg-BG"/>
        </w:rPr>
        <w:t>.</w:t>
      </w:r>
    </w:p>
    <w:p w14:paraId="4F475124"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5A27BC">
        <w:rPr>
          <w:sz w:val="20"/>
          <w:szCs w:val="20"/>
          <w:lang w:val="bg-BG"/>
        </w:rPr>
        <w:t>, когато това е необходимо за изпълнение предмета на договора.</w:t>
      </w:r>
    </w:p>
    <w:p w14:paraId="4F475125"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29" w:name="_Ref46308255"/>
      <w:r w:rsidRPr="005A27BC">
        <w:rPr>
          <w:b/>
          <w:sz w:val="20"/>
          <w:szCs w:val="20"/>
          <w:lang w:val="bg-BG"/>
        </w:rPr>
        <w:t>УВЕДОМЯВАНЕ ЗА ИНЦИДЕНТИ</w:t>
      </w:r>
      <w:bookmarkEnd w:id="29"/>
    </w:p>
    <w:p w14:paraId="4F475126" w14:textId="77777777" w:rsidR="002C6EEF" w:rsidRPr="005A27BC" w:rsidRDefault="002C6EEF" w:rsidP="00696EAE">
      <w:pPr>
        <w:pStyle w:val="p50"/>
        <w:numPr>
          <w:ilvl w:val="1"/>
          <w:numId w:val="6"/>
        </w:numPr>
        <w:tabs>
          <w:tab w:val="clear" w:pos="760"/>
          <w:tab w:val="left" w:pos="720"/>
        </w:tabs>
        <w:snapToGrid w:val="0"/>
        <w:spacing w:before="60" w:after="60" w:line="240" w:lineRule="auto"/>
        <w:ind w:left="720" w:hanging="72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F475127" w14:textId="77777777" w:rsidR="002C6EEF" w:rsidRPr="005A27BC" w:rsidRDefault="002C6EEF" w:rsidP="00696EAE">
      <w:pPr>
        <w:pStyle w:val="p50"/>
        <w:numPr>
          <w:ilvl w:val="1"/>
          <w:numId w:val="6"/>
        </w:numPr>
        <w:tabs>
          <w:tab w:val="clear" w:pos="760"/>
          <w:tab w:val="left" w:pos="720"/>
        </w:tabs>
        <w:snapToGrid w:val="0"/>
        <w:spacing w:before="60" w:after="60" w:line="240" w:lineRule="auto"/>
        <w:ind w:left="720" w:hanging="72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4F475128"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0" w:name="_Ref46308260"/>
      <w:r w:rsidRPr="005A27BC">
        <w:rPr>
          <w:b/>
          <w:sz w:val="20"/>
          <w:szCs w:val="20"/>
          <w:lang w:val="bg-BG"/>
        </w:rPr>
        <w:t>ПРИЕМАНЕ</w:t>
      </w:r>
      <w:bookmarkEnd w:id="30"/>
    </w:p>
    <w:p w14:paraId="4F475129" w14:textId="77777777" w:rsidR="002C6EEF" w:rsidRPr="005A27BC" w:rsidRDefault="002C6EEF" w:rsidP="002C6EEF">
      <w:pPr>
        <w:spacing w:before="60" w:after="60"/>
        <w:ind w:left="720"/>
        <w:jc w:val="both"/>
        <w:outlineLvl w:val="0"/>
        <w:rPr>
          <w:sz w:val="20"/>
          <w:szCs w:val="20"/>
          <w:lang w:val="bg-BG"/>
        </w:rPr>
      </w:pPr>
      <w:r w:rsidRPr="005A27BC">
        <w:rPr>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4F47512A" w14:textId="77777777" w:rsidR="002C6EEF" w:rsidRPr="005A27BC" w:rsidRDefault="002C6EEF" w:rsidP="00696EAE">
      <w:pPr>
        <w:keepNext/>
        <w:widowControl w:val="0"/>
        <w:numPr>
          <w:ilvl w:val="0"/>
          <w:numId w:val="6"/>
        </w:numPr>
        <w:spacing w:before="60" w:after="60"/>
        <w:jc w:val="both"/>
        <w:outlineLvl w:val="0"/>
        <w:rPr>
          <w:b/>
          <w:sz w:val="20"/>
          <w:szCs w:val="20"/>
          <w:lang w:val="bg-BG"/>
        </w:rPr>
      </w:pPr>
      <w:r w:rsidRPr="005A27BC">
        <w:rPr>
          <w:b/>
          <w:sz w:val="20"/>
          <w:szCs w:val="20"/>
          <w:lang w:val="bg-BG"/>
        </w:rPr>
        <w:t xml:space="preserve">НЕИЗПЪЛНЕНИЕ </w:t>
      </w:r>
    </w:p>
    <w:p w14:paraId="4F47512B"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4F47512C" w14:textId="77777777" w:rsidR="002C6EEF" w:rsidRPr="005A27BC" w:rsidRDefault="002C6EEF" w:rsidP="00696EAE">
      <w:pPr>
        <w:numPr>
          <w:ilvl w:val="1"/>
          <w:numId w:val="6"/>
        </w:numPr>
        <w:tabs>
          <w:tab w:val="num" w:pos="720"/>
        </w:tabs>
        <w:spacing w:before="60" w:after="60"/>
        <w:ind w:left="720" w:hanging="720"/>
        <w:jc w:val="both"/>
        <w:outlineLvl w:val="0"/>
        <w:rPr>
          <w:sz w:val="20"/>
          <w:szCs w:val="20"/>
          <w:lang w:val="bg-BG"/>
        </w:rPr>
      </w:pPr>
      <w:r w:rsidRPr="005A27BC">
        <w:rPr>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F47512D"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1" w:name="_Ref46308268"/>
      <w:r w:rsidRPr="005A27BC">
        <w:rPr>
          <w:b/>
          <w:sz w:val="20"/>
          <w:szCs w:val="20"/>
          <w:lang w:val="bg-BG"/>
        </w:rPr>
        <w:t>ФОРС МАЖОР</w:t>
      </w:r>
      <w:bookmarkEnd w:id="31"/>
      <w:r w:rsidRPr="005A27BC">
        <w:rPr>
          <w:b/>
          <w:sz w:val="20"/>
          <w:szCs w:val="20"/>
          <w:lang w:val="bg-BG"/>
        </w:rPr>
        <w:t xml:space="preserve"> </w:t>
      </w:r>
    </w:p>
    <w:p w14:paraId="4F47512E"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r:id="rId61" w:anchor="договор" w:history="1">
        <w:r w:rsidRPr="005A27BC">
          <w:rPr>
            <w:rStyle w:val="Hyperlink"/>
            <w:sz w:val="20"/>
            <w:szCs w:val="20"/>
            <w:u w:val="none"/>
            <w:lang w:val="bg-BG"/>
          </w:rPr>
          <w:t>договора</w:t>
        </w:r>
      </w:hyperlink>
      <w:r w:rsidRPr="005A27BC">
        <w:rPr>
          <w:sz w:val="20"/>
          <w:szCs w:val="20"/>
          <w:lang w:val="bg-BG"/>
        </w:rPr>
        <w:t>.</w:t>
      </w:r>
    </w:p>
    <w:p w14:paraId="4F47512F" w14:textId="77777777" w:rsidR="002C6EEF" w:rsidRPr="005A27BC" w:rsidRDefault="00A17D40" w:rsidP="00696EAE">
      <w:pPr>
        <w:numPr>
          <w:ilvl w:val="1"/>
          <w:numId w:val="6"/>
        </w:numPr>
        <w:tabs>
          <w:tab w:val="left" w:pos="720"/>
        </w:tabs>
        <w:spacing w:before="60" w:after="60"/>
        <w:ind w:left="720" w:hanging="720"/>
        <w:jc w:val="both"/>
        <w:outlineLvl w:val="0"/>
        <w:rPr>
          <w:sz w:val="20"/>
          <w:szCs w:val="20"/>
          <w:lang w:val="bg-BG"/>
        </w:rPr>
      </w:pPr>
      <w:hyperlink r:id="rId62" w:anchor="изпълнител" w:history="1">
        <w:r w:rsidR="002C6EEF" w:rsidRPr="005A27BC">
          <w:rPr>
            <w:rStyle w:val="Hyperlink"/>
            <w:sz w:val="20"/>
            <w:szCs w:val="20"/>
            <w:u w:val="none"/>
            <w:lang w:val="bg-BG"/>
          </w:rPr>
          <w:t>Изпълнителят</w:t>
        </w:r>
      </w:hyperlink>
      <w:r w:rsidR="002C6EEF" w:rsidRPr="005A27BC">
        <w:rPr>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4F475130"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2" w:name="_Ref46308269"/>
      <w:bookmarkStart w:id="33" w:name="_Ref88445393"/>
      <w:r w:rsidRPr="005A27BC">
        <w:rPr>
          <w:b/>
          <w:sz w:val="20"/>
          <w:szCs w:val="20"/>
          <w:lang w:val="bg-BG"/>
        </w:rPr>
        <w:t xml:space="preserve">ЗАСТРАХОВАНЕ И </w:t>
      </w:r>
      <w:bookmarkEnd w:id="32"/>
      <w:r w:rsidRPr="005A27BC">
        <w:rPr>
          <w:b/>
          <w:sz w:val="20"/>
          <w:szCs w:val="20"/>
          <w:lang w:val="bg-BG"/>
        </w:rPr>
        <w:t>ОТГОВОРНОСТ</w:t>
      </w:r>
      <w:bookmarkEnd w:id="33"/>
    </w:p>
    <w:p w14:paraId="4F475131"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F475132" w14:textId="77777777" w:rsidR="002C6EEF" w:rsidRPr="005A27BC" w:rsidRDefault="002C6EEF" w:rsidP="00696EAE">
      <w:pPr>
        <w:numPr>
          <w:ilvl w:val="2"/>
          <w:numId w:val="6"/>
        </w:numPr>
        <w:tabs>
          <w:tab w:val="left" w:pos="720"/>
          <w:tab w:val="left" w:pos="1620"/>
        </w:tabs>
        <w:spacing w:before="60" w:after="60"/>
        <w:jc w:val="both"/>
        <w:outlineLvl w:val="0"/>
        <w:rPr>
          <w:sz w:val="20"/>
          <w:szCs w:val="20"/>
          <w:lang w:val="bg-BG"/>
        </w:rPr>
      </w:pPr>
      <w:r w:rsidRPr="005A27BC">
        <w:rPr>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F475133" w14:textId="77777777" w:rsidR="002C6EEF" w:rsidRPr="005A27BC" w:rsidRDefault="002C6EEF" w:rsidP="00696EAE">
      <w:pPr>
        <w:numPr>
          <w:ilvl w:val="2"/>
          <w:numId w:val="6"/>
        </w:numPr>
        <w:tabs>
          <w:tab w:val="left" w:pos="720"/>
          <w:tab w:val="left" w:pos="1620"/>
        </w:tabs>
        <w:spacing w:before="60" w:after="60"/>
        <w:jc w:val="both"/>
        <w:outlineLvl w:val="0"/>
        <w:rPr>
          <w:sz w:val="20"/>
          <w:szCs w:val="20"/>
          <w:lang w:val="bg-BG"/>
        </w:rPr>
      </w:pPr>
      <w:r w:rsidRPr="005A27BC">
        <w:rPr>
          <w:sz w:val="20"/>
          <w:szCs w:val="20"/>
          <w:lang w:val="bg-BG"/>
        </w:rPr>
        <w:t>Повреда или погиване имуществото на Възложителя или на трети лица, намиращи се в границите на обекта.</w:t>
      </w:r>
    </w:p>
    <w:p w14:paraId="4F475134" w14:textId="77777777" w:rsidR="002C6EEF" w:rsidRPr="005A27BC" w:rsidRDefault="002C6EEF" w:rsidP="002C6EEF">
      <w:pPr>
        <w:spacing w:before="60" w:after="60"/>
        <w:ind w:left="720"/>
        <w:jc w:val="both"/>
        <w:outlineLvl w:val="0"/>
        <w:rPr>
          <w:sz w:val="20"/>
          <w:szCs w:val="20"/>
          <w:lang w:val="bg-BG"/>
        </w:rPr>
      </w:pPr>
      <w:r w:rsidRPr="005A27BC">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F475135"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F475136" w14:textId="77777777" w:rsidR="002C6EEF" w:rsidRPr="005A27BC" w:rsidRDefault="002C6EEF" w:rsidP="00696EAE">
      <w:pPr>
        <w:numPr>
          <w:ilvl w:val="1"/>
          <w:numId w:val="6"/>
        </w:numPr>
        <w:tabs>
          <w:tab w:val="left" w:pos="720"/>
          <w:tab w:val="left" w:pos="7200"/>
        </w:tabs>
        <w:spacing w:before="60" w:after="60"/>
        <w:ind w:left="720" w:hanging="720"/>
        <w:jc w:val="both"/>
        <w:outlineLvl w:val="0"/>
        <w:rPr>
          <w:sz w:val="20"/>
          <w:szCs w:val="20"/>
          <w:lang w:val="bg-BG"/>
        </w:rPr>
      </w:pPr>
      <w:r w:rsidRPr="005A27BC">
        <w:rPr>
          <w:sz w:val="20"/>
          <w:szCs w:val="20"/>
          <w:lang w:val="bg-BG"/>
        </w:rPr>
        <w:t>Застрахователните полици се представят на Възложителя при поискване.</w:t>
      </w:r>
    </w:p>
    <w:p w14:paraId="4F475137"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4" w:name="_Ref88445399"/>
      <w:bookmarkStart w:id="35" w:name="_Ref46308278"/>
      <w:r w:rsidRPr="005A27BC">
        <w:rPr>
          <w:b/>
          <w:sz w:val="20"/>
          <w:szCs w:val="20"/>
          <w:lang w:val="bg-BG"/>
        </w:rPr>
        <w:t>ПРЕОТСТЪПВАНЕ И ПРЕХВЪРЛЯНЕ НА ЗАДЪЛЖЕНИЯ</w:t>
      </w:r>
      <w:bookmarkEnd w:id="34"/>
      <w:bookmarkEnd w:id="35"/>
    </w:p>
    <w:p w14:paraId="4F475138"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Договорът не може да бъде прехвърлен или преотстъпен като цяло на трето лице. </w:t>
      </w:r>
    </w:p>
    <w:p w14:paraId="4F475139"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6" w:name="_Ref46308280"/>
      <w:r w:rsidRPr="005A27BC">
        <w:rPr>
          <w:b/>
          <w:sz w:val="20"/>
          <w:szCs w:val="20"/>
          <w:lang w:val="bg-BG"/>
        </w:rPr>
        <w:t>ПРЕКРАТЯВАНЕ</w:t>
      </w:r>
      <w:bookmarkEnd w:id="36"/>
    </w:p>
    <w:p w14:paraId="4F47513A"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4F47513B" w14:textId="77777777" w:rsidR="002C6EEF" w:rsidRPr="005A27BC" w:rsidRDefault="002C6EEF" w:rsidP="00696EAE">
      <w:pPr>
        <w:numPr>
          <w:ilvl w:val="2"/>
          <w:numId w:val="6"/>
        </w:numPr>
        <w:tabs>
          <w:tab w:val="left" w:pos="1620"/>
        </w:tabs>
        <w:spacing w:before="60" w:after="60"/>
        <w:ind w:left="1620" w:hanging="900"/>
        <w:jc w:val="both"/>
        <w:outlineLvl w:val="0"/>
        <w:rPr>
          <w:sz w:val="20"/>
          <w:szCs w:val="20"/>
          <w:lang w:val="bg-BG"/>
        </w:rPr>
      </w:pPr>
      <w:r w:rsidRPr="005A27BC">
        <w:rPr>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4F47513C" w14:textId="77777777" w:rsidR="002C6EEF" w:rsidRPr="005A27BC" w:rsidRDefault="002C6EEF" w:rsidP="00696EAE">
      <w:pPr>
        <w:numPr>
          <w:ilvl w:val="2"/>
          <w:numId w:val="6"/>
        </w:numPr>
        <w:tabs>
          <w:tab w:val="left" w:pos="1620"/>
        </w:tabs>
        <w:spacing w:before="60" w:after="60"/>
        <w:ind w:left="1620" w:hanging="900"/>
        <w:jc w:val="both"/>
        <w:outlineLvl w:val="0"/>
        <w:rPr>
          <w:sz w:val="20"/>
          <w:szCs w:val="20"/>
          <w:lang w:val="bg-BG"/>
        </w:rPr>
      </w:pPr>
      <w:r w:rsidRPr="005A27BC">
        <w:rPr>
          <w:sz w:val="20"/>
          <w:szCs w:val="20"/>
          <w:lang w:val="bg-BG"/>
        </w:rPr>
        <w:t>ако за Изпълнителя е започнала процедура е открито производство по несъстоятелност.</w:t>
      </w:r>
    </w:p>
    <w:p w14:paraId="4F47513D"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F47513E"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r:id="rId63" w:anchor="изпълнител" w:history="1">
        <w:r w:rsidRPr="005A27BC">
          <w:rPr>
            <w:rStyle w:val="Hyperlink"/>
            <w:sz w:val="20"/>
            <w:szCs w:val="20"/>
            <w:u w:val="none"/>
            <w:lang w:val="bg-BG"/>
          </w:rPr>
          <w:t>Изпълнителя</w:t>
        </w:r>
      </w:hyperlink>
      <w:r w:rsidRPr="005A27BC">
        <w:rPr>
          <w:sz w:val="20"/>
          <w:szCs w:val="20"/>
          <w:lang w:val="bg-BG"/>
        </w:rPr>
        <w:t>.</w:t>
      </w:r>
    </w:p>
    <w:p w14:paraId="4F47513F"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Възложителят има право да прекрати </w:t>
      </w:r>
      <w:hyperlink r:id="rId64" w:anchor="договор" w:history="1">
        <w:r w:rsidRPr="005A27BC">
          <w:rPr>
            <w:rStyle w:val="Hyperlink"/>
            <w:sz w:val="20"/>
            <w:szCs w:val="20"/>
            <w:u w:val="none"/>
            <w:lang w:val="bg-BG"/>
          </w:rPr>
          <w:t>договора</w:t>
        </w:r>
      </w:hyperlink>
      <w:r w:rsidRPr="005A27BC">
        <w:rPr>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4F475140"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Страните могат да прекратят </w:t>
      </w:r>
      <w:hyperlink r:id="rId65" w:anchor="договор" w:history="1">
        <w:r w:rsidRPr="005A27BC">
          <w:rPr>
            <w:rStyle w:val="Hyperlink"/>
            <w:sz w:val="20"/>
            <w:szCs w:val="20"/>
            <w:u w:val="none"/>
            <w:lang w:val="bg-BG"/>
          </w:rPr>
          <w:t>договора</w:t>
        </w:r>
      </w:hyperlink>
      <w:r w:rsidRPr="005A27BC">
        <w:rPr>
          <w:sz w:val="20"/>
          <w:szCs w:val="20"/>
          <w:lang w:val="bg-BG"/>
        </w:rPr>
        <w:t xml:space="preserve"> по всяко време по взаимно съгласие.</w:t>
      </w:r>
    </w:p>
    <w:p w14:paraId="4F475141"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Прекратяването на </w:t>
      </w:r>
      <w:hyperlink r:id="rId66" w:anchor="договор" w:history="1">
        <w:r w:rsidRPr="005A27BC">
          <w:rPr>
            <w:rStyle w:val="Hyperlink"/>
            <w:sz w:val="20"/>
            <w:szCs w:val="20"/>
            <w:u w:val="none"/>
            <w:lang w:val="bg-BG"/>
          </w:rPr>
          <w:t>договора</w:t>
        </w:r>
      </w:hyperlink>
      <w:r w:rsidRPr="005A27BC">
        <w:rPr>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r:id="rId67" w:anchor="договор" w:history="1">
        <w:r w:rsidRPr="005A27BC">
          <w:rPr>
            <w:rStyle w:val="Hyperlink"/>
            <w:sz w:val="20"/>
            <w:szCs w:val="20"/>
            <w:u w:val="none"/>
            <w:lang w:val="bg-BG"/>
          </w:rPr>
          <w:t>договора</w:t>
        </w:r>
      </w:hyperlink>
      <w:r w:rsidRPr="005A27BC">
        <w:rPr>
          <w:sz w:val="20"/>
          <w:szCs w:val="20"/>
          <w:lang w:val="bg-BG"/>
        </w:rPr>
        <w:t xml:space="preserve"> всяка страна връща на другата цялата информация, материали и друга собственост.</w:t>
      </w:r>
    </w:p>
    <w:p w14:paraId="4F475142" w14:textId="77777777" w:rsidR="002C6EEF" w:rsidRPr="005A27BC" w:rsidRDefault="002C6EEF" w:rsidP="00696EAE">
      <w:pPr>
        <w:numPr>
          <w:ilvl w:val="1"/>
          <w:numId w:val="6"/>
        </w:numPr>
        <w:tabs>
          <w:tab w:val="left" w:pos="720"/>
        </w:tabs>
        <w:spacing w:before="60" w:after="60"/>
        <w:ind w:left="720" w:hanging="720"/>
        <w:jc w:val="both"/>
        <w:outlineLvl w:val="0"/>
        <w:rPr>
          <w:sz w:val="20"/>
          <w:szCs w:val="20"/>
          <w:lang w:val="bg-BG"/>
        </w:rPr>
      </w:pPr>
      <w:r w:rsidRPr="005A27BC">
        <w:rPr>
          <w:sz w:val="20"/>
          <w:szCs w:val="20"/>
          <w:lang w:val="bg-BG"/>
        </w:rPr>
        <w:t xml:space="preserve">При изтичане или прекратяване на </w:t>
      </w:r>
      <w:hyperlink r:id="rId68" w:anchor="договор" w:history="1">
        <w:r w:rsidRPr="005A27BC">
          <w:rPr>
            <w:rStyle w:val="Hyperlink"/>
            <w:sz w:val="20"/>
            <w:szCs w:val="20"/>
            <w:u w:val="none"/>
            <w:lang w:val="bg-BG"/>
          </w:rPr>
          <w:t>договора</w:t>
        </w:r>
      </w:hyperlink>
      <w:r w:rsidRPr="005A27BC">
        <w:rPr>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r:id="rId69" w:anchor="възложител" w:history="1">
        <w:r w:rsidRPr="005A27BC">
          <w:rPr>
            <w:rStyle w:val="Hyperlink"/>
            <w:sz w:val="20"/>
            <w:szCs w:val="20"/>
            <w:u w:val="none"/>
            <w:lang w:val="bg-BG"/>
          </w:rPr>
          <w:t>Възложителя</w:t>
        </w:r>
      </w:hyperlink>
      <w:r w:rsidRPr="005A27BC">
        <w:rPr>
          <w:sz w:val="20"/>
          <w:szCs w:val="20"/>
          <w:lang w:val="bg-BG"/>
        </w:rPr>
        <w:t>. Направените от Изпълнителя разходи за това се поемат от Възложителя, след неговото предварително одобрение.</w:t>
      </w:r>
    </w:p>
    <w:p w14:paraId="4F475143"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7" w:name="_Ref46308288"/>
      <w:r w:rsidRPr="005A27BC">
        <w:rPr>
          <w:b/>
          <w:sz w:val="20"/>
          <w:szCs w:val="20"/>
          <w:lang w:val="bg-BG"/>
        </w:rPr>
        <w:t>РАЗДЕЛНОСТ</w:t>
      </w:r>
      <w:bookmarkEnd w:id="37"/>
    </w:p>
    <w:p w14:paraId="4F475144" w14:textId="77777777" w:rsidR="002C6EEF" w:rsidRPr="005A27BC" w:rsidRDefault="002C6EEF" w:rsidP="002C6EEF">
      <w:pPr>
        <w:pStyle w:val="p50"/>
        <w:tabs>
          <w:tab w:val="left" w:pos="720"/>
        </w:tabs>
        <w:spacing w:before="60" w:after="60" w:line="240" w:lineRule="auto"/>
        <w:ind w:firstLine="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В случай, че някоя разпоредба или последваща промяна в </w:t>
      </w:r>
      <w:hyperlink r:id="rId70" w:anchor="договор" w:history="1">
        <w:r w:rsidRPr="005A27BC">
          <w:rPr>
            <w:rStyle w:val="Hyperlink"/>
            <w:rFonts w:ascii="Bookman Old Style" w:hAnsi="Bookman Old Style"/>
            <w:color w:val="auto"/>
            <w:sz w:val="20"/>
            <w:szCs w:val="20"/>
            <w:u w:val="none"/>
            <w:lang w:val="bg-BG"/>
          </w:rPr>
          <w:t>договора</w:t>
        </w:r>
      </w:hyperlink>
      <w:r w:rsidRPr="005A27BC">
        <w:rPr>
          <w:rFonts w:ascii="Bookman Old Style" w:hAnsi="Bookman Old Style"/>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4F475145" w14:textId="77777777" w:rsidR="002C6EEF" w:rsidRPr="005A27BC" w:rsidRDefault="002C6EEF" w:rsidP="00696EAE">
      <w:pPr>
        <w:keepNext/>
        <w:widowControl w:val="0"/>
        <w:numPr>
          <w:ilvl w:val="0"/>
          <w:numId w:val="6"/>
        </w:numPr>
        <w:spacing w:before="60" w:after="60"/>
        <w:jc w:val="both"/>
        <w:outlineLvl w:val="0"/>
        <w:rPr>
          <w:b/>
          <w:sz w:val="20"/>
          <w:szCs w:val="20"/>
          <w:lang w:val="bg-BG"/>
        </w:rPr>
      </w:pPr>
      <w:bookmarkStart w:id="38" w:name="_Ref46308289"/>
      <w:r w:rsidRPr="005A27BC">
        <w:rPr>
          <w:b/>
          <w:sz w:val="20"/>
          <w:szCs w:val="20"/>
          <w:lang w:val="bg-BG"/>
        </w:rPr>
        <w:t>ПРИЛОЖИМО ПРАВО</w:t>
      </w:r>
      <w:bookmarkEnd w:id="38"/>
    </w:p>
    <w:p w14:paraId="4F475146" w14:textId="77777777" w:rsidR="002C6EEF" w:rsidRPr="005A27BC" w:rsidRDefault="002C6EEF" w:rsidP="002C6EEF">
      <w:pPr>
        <w:pStyle w:val="p50"/>
        <w:tabs>
          <w:tab w:val="left" w:pos="720"/>
        </w:tabs>
        <w:spacing w:before="60" w:after="60" w:line="240" w:lineRule="auto"/>
        <w:ind w:firstLine="0"/>
        <w:outlineLvl w:val="0"/>
        <w:rPr>
          <w:rFonts w:ascii="Bookman Old Style" w:hAnsi="Bookman Old Style"/>
          <w:color w:val="auto"/>
          <w:sz w:val="20"/>
          <w:szCs w:val="20"/>
          <w:lang w:val="bg-BG"/>
        </w:rPr>
      </w:pPr>
      <w:r w:rsidRPr="005A27BC">
        <w:rPr>
          <w:rFonts w:ascii="Bookman Old Style" w:hAnsi="Bookman Old Style"/>
          <w:color w:val="auto"/>
          <w:sz w:val="20"/>
          <w:szCs w:val="20"/>
          <w:lang w:val="bg-BG"/>
        </w:rPr>
        <w:t xml:space="preserve">Към този </w:t>
      </w:r>
      <w:hyperlink r:id="rId71" w:anchor="договор" w:history="1">
        <w:r w:rsidRPr="005A27BC">
          <w:rPr>
            <w:rStyle w:val="Hyperlink"/>
            <w:rFonts w:ascii="Bookman Old Style" w:hAnsi="Bookman Old Style"/>
            <w:color w:val="auto"/>
            <w:sz w:val="20"/>
            <w:szCs w:val="20"/>
            <w:u w:val="none"/>
            <w:lang w:val="bg-BG"/>
          </w:rPr>
          <w:t>договор</w:t>
        </w:r>
      </w:hyperlink>
      <w:r w:rsidRPr="005A27BC">
        <w:rPr>
          <w:rFonts w:ascii="Bookman Old Style" w:hAnsi="Bookman Old Style"/>
          <w:color w:val="auto"/>
          <w:sz w:val="20"/>
          <w:szCs w:val="20"/>
          <w:lang w:val="bg-BG"/>
        </w:rPr>
        <w:t xml:space="preserve"> ще се прилагат и той ще се тълкува съобразно разпоредбите на българското право. </w:t>
      </w:r>
    </w:p>
    <w:p w14:paraId="4F475147" w14:textId="77777777" w:rsidR="002C6EEF" w:rsidRPr="005A27BC" w:rsidRDefault="002C6EEF" w:rsidP="002C6EEF">
      <w:pPr>
        <w:rPr>
          <w:color w:val="000000"/>
          <w:sz w:val="20"/>
          <w:szCs w:val="20"/>
          <w:lang w:val="bg-BG"/>
        </w:rPr>
      </w:pPr>
    </w:p>
    <w:p w14:paraId="4F475148" w14:textId="77777777" w:rsidR="00CE392D" w:rsidRPr="005A27BC" w:rsidRDefault="00CE392D" w:rsidP="0070483D">
      <w:pPr>
        <w:spacing w:after="240"/>
        <w:jc w:val="both"/>
        <w:outlineLvl w:val="0"/>
        <w:rPr>
          <w:sz w:val="20"/>
          <w:szCs w:val="20"/>
          <w:lang w:val="bg-BG"/>
        </w:rPr>
      </w:pPr>
      <w:bookmarkStart w:id="39" w:name="възложител"/>
      <w:bookmarkStart w:id="40" w:name="контролиращслужител"/>
      <w:bookmarkStart w:id="41" w:name="представителконтролиращслужител"/>
      <w:bookmarkStart w:id="42" w:name="инструкциизавариране"/>
      <w:bookmarkStart w:id="43" w:name="договор"/>
      <w:bookmarkStart w:id="44" w:name="поръчка"/>
      <w:bookmarkStart w:id="45" w:name="срокнадоговора"/>
      <w:bookmarkStart w:id="46" w:name="гаранциязаизпълнение"/>
      <w:bookmarkEnd w:id="12"/>
      <w:bookmarkEnd w:id="39"/>
      <w:bookmarkEnd w:id="40"/>
      <w:bookmarkEnd w:id="41"/>
      <w:bookmarkEnd w:id="42"/>
      <w:bookmarkEnd w:id="43"/>
      <w:bookmarkEnd w:id="44"/>
      <w:bookmarkEnd w:id="45"/>
      <w:bookmarkEnd w:id="46"/>
    </w:p>
    <w:p w14:paraId="4F475149" w14:textId="77777777" w:rsidR="00CE392D" w:rsidRPr="005A27BC" w:rsidRDefault="00CE392D">
      <w:pPr>
        <w:rPr>
          <w:lang w:val="bg-BG"/>
        </w:rPr>
        <w:sectPr w:rsidR="00CE392D" w:rsidRPr="005A27BC" w:rsidSect="001B42F8">
          <w:pgSz w:w="11906" w:h="16838"/>
          <w:pgMar w:top="1440" w:right="849" w:bottom="719" w:left="1440" w:header="709" w:footer="647" w:gutter="0"/>
          <w:cols w:space="708"/>
          <w:docGrid w:linePitch="360"/>
        </w:sectPr>
      </w:pPr>
    </w:p>
    <w:p w14:paraId="4F47514A" w14:textId="77777777" w:rsidR="00CE392D" w:rsidRPr="005A27BC" w:rsidRDefault="00CE392D">
      <w:pPr>
        <w:pStyle w:val="Heading1"/>
        <w:jc w:val="center"/>
        <w:rPr>
          <w:rFonts w:ascii="Bookman Old Style" w:hAnsi="Bookman Old Style"/>
          <w:lang w:val="bg-BG"/>
        </w:rPr>
      </w:pPr>
      <w:bookmarkStart w:id="47" w:name="_Ref37832222"/>
      <w:r w:rsidRPr="005A27BC">
        <w:rPr>
          <w:rFonts w:ascii="Bookman Old Style" w:hAnsi="Bookman Old Style"/>
          <w:lang w:val="bg-BG"/>
        </w:rPr>
        <w:t>ПРИЛОЖЕНИЯ</w:t>
      </w:r>
      <w:bookmarkEnd w:id="47"/>
    </w:p>
    <w:p w14:paraId="4F47514B" w14:textId="77777777" w:rsidR="00CE392D" w:rsidRPr="007C2A52" w:rsidRDefault="00CE392D">
      <w:pPr>
        <w:pStyle w:val="Heading1"/>
        <w:jc w:val="center"/>
        <w:rPr>
          <w:rFonts w:ascii="Bookman Old Style" w:hAnsi="Bookman Old Style"/>
          <w:lang w:val="bg-BG"/>
        </w:rPr>
        <w:sectPr w:rsidR="00CE392D" w:rsidRPr="007C2A52" w:rsidSect="009E7337">
          <w:pgSz w:w="11906" w:h="16838"/>
          <w:pgMar w:top="1440" w:right="1440" w:bottom="1440" w:left="1440" w:header="709" w:footer="514" w:gutter="0"/>
          <w:cols w:space="708"/>
          <w:vAlign w:val="center"/>
          <w:docGrid w:linePitch="360"/>
        </w:sectPr>
      </w:pPr>
    </w:p>
    <w:p w14:paraId="34C7C456" w14:textId="77777777" w:rsidR="00F66478" w:rsidRPr="00F66478" w:rsidRDefault="00F66478" w:rsidP="00F66478">
      <w:pPr>
        <w:spacing w:before="120" w:after="120"/>
        <w:jc w:val="center"/>
        <w:rPr>
          <w:rFonts w:ascii="Times New Roman" w:eastAsia="Calibri" w:hAnsi="Times New Roman"/>
          <w:b/>
          <w:lang w:val="bg-BG" w:eastAsia="bg-BG"/>
        </w:rPr>
      </w:pPr>
      <w:r w:rsidRPr="00F66478">
        <w:rPr>
          <w:rFonts w:ascii="Times New Roman" w:eastAsia="Calibri" w:hAnsi="Times New Roman"/>
          <w:b/>
          <w:szCs w:val="22"/>
          <w:lang w:val="bg-BG" w:eastAsia="bg-BG"/>
        </w:rPr>
        <w:t>Стандартен образец за единния европейски документ за обществени поръчки (ЕЕДОП)</w:t>
      </w:r>
    </w:p>
    <w:p w14:paraId="6EC3E46A" w14:textId="77777777" w:rsidR="00F66478" w:rsidRPr="00F66478" w:rsidRDefault="00F66478" w:rsidP="00F66478">
      <w:pPr>
        <w:keepNext/>
        <w:spacing w:before="120" w:after="360"/>
        <w:jc w:val="center"/>
        <w:rPr>
          <w:rFonts w:ascii="Times New Roman" w:eastAsia="Calibri" w:hAnsi="Times New Roman"/>
          <w:b/>
          <w:sz w:val="28"/>
          <w:szCs w:val="28"/>
          <w:lang w:val="bg-BG" w:eastAsia="bg-BG"/>
        </w:rPr>
      </w:pPr>
      <w:r w:rsidRPr="00F66478">
        <w:rPr>
          <w:rFonts w:ascii="Times New Roman" w:eastAsia="Calibri" w:hAnsi="Times New Roman"/>
          <w:b/>
          <w:sz w:val="28"/>
          <w:szCs w:val="28"/>
          <w:lang w:val="bg-BG" w:eastAsia="bg-BG"/>
        </w:rPr>
        <w:t>Част І: Информация за процедурата за възлагане на обществена поръчка и за възлагащия орган или възложителя</w:t>
      </w:r>
    </w:p>
    <w:p w14:paraId="6C1EBA28"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lang w:val="bg-BG" w:eastAsia="bg-BG"/>
        </w:rPr>
      </w:pPr>
      <w:r w:rsidRPr="00F66478">
        <w:rPr>
          <w:rFonts w:ascii="Times New Roman" w:eastAsia="Calibri" w:hAnsi="Times New Roman"/>
          <w:lang w:val="bg-BG" w:eastAsia="bg-BG"/>
        </w:rPr>
        <w:t xml:space="preserve"> </w:t>
      </w:r>
      <w:r w:rsidRPr="00F66478">
        <w:rPr>
          <w:rFonts w:ascii="Times New Roman" w:eastAsia="Calibri" w:hAnsi="Times New Roman"/>
          <w:b/>
          <w:i/>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66478">
        <w:rPr>
          <w:rFonts w:ascii="Times New Roman" w:eastAsia="Calibri" w:hAnsi="Times New Roman"/>
          <w:b/>
          <w:i/>
          <w:u w:val="single"/>
          <w:lang w:val="bg-BG" w:eastAsia="bg-BG"/>
        </w:rPr>
        <w:t>при условие че ЕЕДОП е създаден и попълнен чрез електронната система за ЕЕДОП</w:t>
      </w:r>
      <w:r w:rsidRPr="00F66478">
        <w:rPr>
          <w:rFonts w:ascii="Times New Roman" w:eastAsia="Calibri" w:hAnsi="Times New Roman"/>
          <w:b/>
          <w:i/>
          <w:u w:val="single"/>
          <w:vertAlign w:val="superscript"/>
          <w:lang w:val="bg-BG" w:eastAsia="bg-BG"/>
        </w:rPr>
        <w:footnoteReference w:id="3"/>
      </w:r>
      <w:r w:rsidRPr="00F66478">
        <w:rPr>
          <w:rFonts w:ascii="Times New Roman" w:eastAsia="Calibri" w:hAnsi="Times New Roman"/>
          <w:lang w:val="bg-BG" w:eastAsia="bg-BG"/>
        </w:rPr>
        <w:t>.</w:t>
      </w:r>
      <w:r w:rsidRPr="00F66478">
        <w:rPr>
          <w:rFonts w:ascii="Times New Roman" w:eastAsia="Calibri" w:hAnsi="Times New Roman"/>
          <w:b/>
          <w:u w:val="single"/>
          <w:lang w:val="bg-BG" w:eastAsia="bg-BG"/>
        </w:rPr>
        <w:t xml:space="preserve"> </w:t>
      </w:r>
      <w:r w:rsidRPr="00F66478">
        <w:rPr>
          <w:rFonts w:ascii="Times New Roman" w:eastAsia="Calibri" w:hAnsi="Times New Roman"/>
          <w:b/>
          <w:lang w:val="bg-BG" w:eastAsia="bg-BG"/>
        </w:rPr>
        <w:t xml:space="preserve">Позоваване на </w:t>
      </w:r>
      <w:r w:rsidRPr="00F66478">
        <w:rPr>
          <w:rFonts w:ascii="Times New Roman" w:eastAsia="Calibri" w:hAnsi="Times New Roman"/>
          <w:b/>
          <w:i/>
          <w:lang w:val="bg-BG" w:eastAsia="bg-BG"/>
        </w:rPr>
        <w:t>съответното обявление</w:t>
      </w:r>
      <w:r w:rsidRPr="00F66478">
        <w:rPr>
          <w:rFonts w:ascii="Times New Roman" w:eastAsia="Calibri" w:hAnsi="Times New Roman"/>
          <w:b/>
          <w:i/>
          <w:vertAlign w:val="superscript"/>
          <w:lang w:val="bg-BG" w:eastAsia="bg-BG"/>
        </w:rPr>
        <w:footnoteReference w:id="4"/>
      </w:r>
      <w:r w:rsidRPr="00F66478">
        <w:rPr>
          <w:rFonts w:ascii="Times New Roman" w:eastAsia="Calibri" w:hAnsi="Times New Roman"/>
          <w:b/>
          <w:lang w:val="bg-BG" w:eastAsia="bg-BG"/>
        </w:rPr>
        <w:t>, публикувано в Официален вестник на Европейския съюз:</w:t>
      </w:r>
      <w:r w:rsidRPr="00F66478">
        <w:rPr>
          <w:rFonts w:ascii="Times New Roman" w:eastAsia="Calibri" w:hAnsi="Times New Roman"/>
          <w:lang w:val="bg-BG" w:eastAsia="bg-BG"/>
        </w:rPr>
        <w:br/>
      </w:r>
      <w:r w:rsidRPr="00F66478">
        <w:rPr>
          <w:rFonts w:ascii="Times New Roman" w:eastAsia="Calibri" w:hAnsi="Times New Roman"/>
          <w:b/>
          <w:lang w:val="bg-BG" w:eastAsia="bg-BG"/>
        </w:rPr>
        <w:t xml:space="preserve">OВEС S брой[], дата [], стр.[], </w:t>
      </w:r>
      <w:r w:rsidRPr="00F66478">
        <w:rPr>
          <w:rFonts w:ascii="Times New Roman" w:eastAsia="Calibri" w:hAnsi="Times New Roman"/>
          <w:lang w:val="bg-BG" w:eastAsia="bg-BG"/>
        </w:rPr>
        <w:br/>
      </w:r>
      <w:r w:rsidRPr="00F66478">
        <w:rPr>
          <w:rFonts w:ascii="Times New Roman" w:eastAsia="Calibri" w:hAnsi="Times New Roman"/>
          <w:b/>
          <w:lang w:val="bg-BG" w:eastAsia="bg-BG"/>
        </w:rPr>
        <w:t>Номер на обявлението в ОВ S: [ ][ ][ ][ ]/S [ ][ ][ ]–[ ][ ][ ][ ][ ][ ][ ]</w:t>
      </w:r>
    </w:p>
    <w:p w14:paraId="71D86FEA"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i/>
          <w:lang w:val="bg-BG" w:eastAsia="bg-BG"/>
        </w:rPr>
      </w:pPr>
      <w:r w:rsidRPr="00F66478">
        <w:rPr>
          <w:rFonts w:ascii="Times New Roman" w:eastAsia="Calibri" w:hAnsi="Times New Roman"/>
          <w:b/>
          <w:i/>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74A46B1" w14:textId="77777777" w:rsidR="00F66478" w:rsidRPr="00F66478" w:rsidRDefault="00F66478" w:rsidP="00F6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bg-BG" w:eastAsia="bg-BG"/>
        </w:rPr>
      </w:pPr>
    </w:p>
    <w:p w14:paraId="1786B052"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2327"/>
        </w:tabs>
        <w:spacing w:before="120" w:after="120"/>
        <w:jc w:val="both"/>
        <w:rPr>
          <w:rFonts w:ascii="Times New Roman" w:eastAsia="Calibri" w:hAnsi="Times New Roman"/>
          <w:b/>
          <w:lang w:val="bg-BG" w:eastAsia="bg-BG"/>
        </w:rPr>
      </w:pPr>
      <w:r w:rsidRPr="00F66478">
        <w:rPr>
          <w:rFonts w:ascii="Times New Roman" w:eastAsia="Calibri" w:hAnsi="Times New Roman"/>
          <w:szCs w:val="22"/>
          <w:lang w:val="bg-BG" w:eastAsia="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Настоящата процедура може да бъде намерена на адрес: </w:t>
      </w:r>
      <w:hyperlink r:id="rId72" w:history="1">
        <w:r w:rsidRPr="00F66478">
          <w:rPr>
            <w:rFonts w:ascii="Times New Roman" w:eastAsia="Calibri" w:hAnsi="Times New Roman"/>
            <w:color w:val="0000FF"/>
            <w:szCs w:val="22"/>
            <w:u w:val="single"/>
            <w:lang w:val="en-US" w:eastAsia="bg-BG"/>
          </w:rPr>
          <w:t>www.aop.bg</w:t>
        </w:r>
      </w:hyperlink>
      <w:r w:rsidRPr="00F66478">
        <w:rPr>
          <w:rFonts w:ascii="Times New Roman" w:eastAsia="Calibri" w:hAnsi="Times New Roman"/>
          <w:szCs w:val="22"/>
          <w:lang w:val="bg-BG" w:eastAsia="bg-BG"/>
        </w:rPr>
        <w:t xml:space="preserve"> или в профила на купувача: </w:t>
      </w:r>
      <w:hyperlink r:id="rId73" w:history="1">
        <w:r w:rsidRPr="00F66478">
          <w:rPr>
            <w:rFonts w:ascii="Times New Roman" w:eastAsia="Calibri" w:hAnsi="Times New Roman"/>
            <w:color w:val="0000FF"/>
            <w:szCs w:val="22"/>
            <w:u w:val="single"/>
            <w:lang w:val="bg-BG" w:eastAsia="bg-BG"/>
          </w:rPr>
          <w:t>http://www.sofiyskavoda.bg/about/public_commission_33.aspx</w:t>
        </w:r>
      </w:hyperlink>
      <w:r w:rsidRPr="00F66478">
        <w:rPr>
          <w:rFonts w:ascii="Times New Roman" w:eastAsia="Calibri" w:hAnsi="Times New Roman"/>
          <w:szCs w:val="22"/>
          <w:lang w:val="bg-BG" w:eastAsia="bg-BG"/>
        </w:rPr>
        <w:t xml:space="preserve"> </w:t>
      </w:r>
    </w:p>
    <w:p w14:paraId="25270039" w14:textId="77777777" w:rsidR="00F66478" w:rsidRPr="00F66478" w:rsidRDefault="00F66478" w:rsidP="00F66478">
      <w:pPr>
        <w:keepNext/>
        <w:tabs>
          <w:tab w:val="left" w:pos="486"/>
          <w:tab w:val="center" w:pos="4536"/>
        </w:tabs>
        <w:spacing w:before="120" w:after="360"/>
        <w:rPr>
          <w:rFonts w:ascii="Times New Roman" w:eastAsia="Calibri" w:hAnsi="Times New Roman"/>
          <w:b/>
          <w:smallCaps/>
          <w:lang w:val="bg-BG" w:eastAsia="bg-BG"/>
        </w:rPr>
      </w:pPr>
      <w:r w:rsidRPr="00F66478">
        <w:rPr>
          <w:rFonts w:ascii="Times New Roman" w:eastAsia="Calibri" w:hAnsi="Times New Roman"/>
          <w:b/>
          <w:smallCaps/>
          <w:lang w:val="bg-BG" w:eastAsia="bg-BG"/>
        </w:rPr>
        <w:tab/>
        <w:t>Информация за процедурата за възлагане на обществена поръчка</w:t>
      </w:r>
    </w:p>
    <w:p w14:paraId="64405AA7"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b/>
          <w:i/>
          <w:lang w:val="bg-BG" w:eastAsia="bg-BG"/>
        </w:rPr>
        <w:t xml:space="preserve">Информацията, изисквана съгласно част I, ще бъде извлечена автоматично, </w:t>
      </w:r>
      <w:r w:rsidRPr="00F66478">
        <w:rPr>
          <w:rFonts w:ascii="Times New Roman" w:eastAsia="Calibri" w:hAnsi="Times New Roman"/>
          <w:b/>
          <w:i/>
          <w:u w:val="single"/>
          <w:lang w:val="bg-BG" w:eastAsia="bg-BG"/>
        </w:rPr>
        <w:t>при условие че ЕЕДОП е създаден и попълнен чрез посочената по-горе електронна система за ЕЕДОП.</w:t>
      </w:r>
      <w:r w:rsidRPr="00F66478">
        <w:rPr>
          <w:rFonts w:ascii="Times New Roman" w:eastAsia="Calibri" w:hAnsi="Times New Roman"/>
          <w:b/>
          <w:u w:val="single"/>
          <w:lang w:val="bg-BG" w:eastAsia="bg-BG"/>
        </w:rPr>
        <w:t xml:space="preserve"> </w:t>
      </w:r>
      <w:r w:rsidRPr="00F66478">
        <w:rPr>
          <w:rFonts w:ascii="Times New Roman" w:eastAsia="Calibri" w:hAnsi="Times New Roman"/>
          <w:b/>
          <w:i/>
          <w:u w:val="single"/>
          <w:lang w:val="bg-BG" w:eastAsia="bg-BG"/>
        </w:rPr>
        <w:t xml:space="preserve">В противен случай тази информация трябва да бъде попълнена от </w:t>
      </w:r>
      <w:r w:rsidRPr="00F66478">
        <w:rPr>
          <w:rFonts w:ascii="Times New Roman" w:eastAsia="Calibri" w:hAnsi="Times New Roman"/>
          <w:b/>
          <w:lang w:val="bg-BG" w:eastAsia="bg-BG"/>
        </w:rPr>
        <w:t>икономическия оператор</w:t>
      </w:r>
      <w:r w:rsidRPr="00F66478">
        <w:rPr>
          <w:rFonts w:ascii="Times New Roman" w:eastAsia="Calibri" w:hAnsi="Times New Roman"/>
          <w:b/>
          <w:i/>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F66478" w:rsidRPr="00F66478" w14:paraId="56073791" w14:textId="77777777" w:rsidTr="00F66478">
        <w:trPr>
          <w:trHeight w:val="349"/>
        </w:trPr>
        <w:tc>
          <w:tcPr>
            <w:tcW w:w="4644" w:type="dxa"/>
            <w:shd w:val="clear" w:color="auto" w:fill="auto"/>
          </w:tcPr>
          <w:p w14:paraId="13E2B19B"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Идентифициране на възложителя</w:t>
            </w:r>
            <w:r w:rsidRPr="00F66478">
              <w:rPr>
                <w:rFonts w:ascii="Times New Roman" w:eastAsia="Calibri" w:hAnsi="Times New Roman"/>
                <w:b/>
                <w:i/>
                <w:vertAlign w:val="superscript"/>
                <w:lang w:val="bg-BG" w:eastAsia="bg-BG"/>
              </w:rPr>
              <w:footnoteReference w:id="5"/>
            </w:r>
          </w:p>
        </w:tc>
        <w:tc>
          <w:tcPr>
            <w:tcW w:w="5184" w:type="dxa"/>
            <w:shd w:val="clear" w:color="auto" w:fill="auto"/>
          </w:tcPr>
          <w:p w14:paraId="7AC4413A"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1DD78588" w14:textId="77777777" w:rsidTr="00F66478">
        <w:trPr>
          <w:trHeight w:val="349"/>
        </w:trPr>
        <w:tc>
          <w:tcPr>
            <w:tcW w:w="4644" w:type="dxa"/>
            <w:shd w:val="clear" w:color="auto" w:fill="auto"/>
          </w:tcPr>
          <w:p w14:paraId="6DEBAC49"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Име: </w:t>
            </w:r>
          </w:p>
        </w:tc>
        <w:tc>
          <w:tcPr>
            <w:tcW w:w="5184" w:type="dxa"/>
            <w:shd w:val="clear" w:color="auto" w:fill="auto"/>
          </w:tcPr>
          <w:p w14:paraId="053D5AF8"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[„Софийска вода“ АД   ]</w:t>
            </w:r>
          </w:p>
        </w:tc>
      </w:tr>
      <w:tr w:rsidR="00F66478" w:rsidRPr="00F66478" w14:paraId="46F11E5B" w14:textId="77777777" w:rsidTr="00F66478">
        <w:trPr>
          <w:trHeight w:val="485"/>
        </w:trPr>
        <w:tc>
          <w:tcPr>
            <w:tcW w:w="4644" w:type="dxa"/>
            <w:shd w:val="clear" w:color="auto" w:fill="auto"/>
          </w:tcPr>
          <w:p w14:paraId="702A770A"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За коя обществена поръчки се отнася?</w:t>
            </w:r>
          </w:p>
        </w:tc>
        <w:tc>
          <w:tcPr>
            <w:tcW w:w="5184" w:type="dxa"/>
            <w:shd w:val="clear" w:color="auto" w:fill="auto"/>
          </w:tcPr>
          <w:p w14:paraId="2825A329"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3FD06902" w14:textId="77777777" w:rsidTr="00F66478">
        <w:trPr>
          <w:trHeight w:val="484"/>
        </w:trPr>
        <w:tc>
          <w:tcPr>
            <w:tcW w:w="4644" w:type="dxa"/>
            <w:shd w:val="clear" w:color="auto" w:fill="auto"/>
          </w:tcPr>
          <w:p w14:paraId="2B266752"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Название или кратко описание на поръчката</w:t>
            </w:r>
            <w:r w:rsidRPr="00F66478">
              <w:rPr>
                <w:rFonts w:ascii="Times New Roman" w:eastAsia="Calibri" w:hAnsi="Times New Roman"/>
                <w:vertAlign w:val="superscript"/>
                <w:lang w:val="bg-BG" w:eastAsia="bg-BG"/>
              </w:rPr>
              <w:footnoteReference w:id="6"/>
            </w:r>
            <w:r w:rsidRPr="00F66478">
              <w:rPr>
                <w:rFonts w:ascii="Times New Roman" w:eastAsia="Calibri" w:hAnsi="Times New Roman"/>
                <w:lang w:val="bg-BG" w:eastAsia="bg-BG"/>
              </w:rPr>
              <w:t>:</w:t>
            </w:r>
          </w:p>
        </w:tc>
        <w:tc>
          <w:tcPr>
            <w:tcW w:w="5184" w:type="dxa"/>
            <w:shd w:val="clear" w:color="auto" w:fill="auto"/>
          </w:tcPr>
          <w:p w14:paraId="7B567B98"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b/>
                <w:bCs/>
                <w:lang w:val="bg-BG" w:eastAsia="bg-BG"/>
              </w:rPr>
              <w:t>РАЗШИРЕНИЕ И СЕРВИЗНА ПОДДРЪЖКА НА СИСТЕМИТЕ ЗА ВИДЕОНАБЛЮДЕНИЕ И КОНТРОЛ НА ДОСТЪП/ОБХОДИ НА ОБЕКТИТЕ НА «СОФИЙСКА ВОДА» АД</w:t>
            </w:r>
            <w:r w:rsidRPr="00F66478">
              <w:rPr>
                <w:rFonts w:ascii="Times New Roman" w:eastAsia="Calibri" w:hAnsi="Times New Roman"/>
                <w:lang w:val="bg-BG" w:eastAsia="bg-BG"/>
              </w:rPr>
              <w:t xml:space="preserve">]   </w:t>
            </w:r>
          </w:p>
        </w:tc>
      </w:tr>
      <w:tr w:rsidR="00F66478" w:rsidRPr="00F66478" w14:paraId="4E6BD76A" w14:textId="77777777" w:rsidTr="00F66478">
        <w:trPr>
          <w:trHeight w:val="484"/>
        </w:trPr>
        <w:tc>
          <w:tcPr>
            <w:tcW w:w="4644" w:type="dxa"/>
            <w:shd w:val="clear" w:color="auto" w:fill="auto"/>
          </w:tcPr>
          <w:p w14:paraId="3959560E"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Референтен номер на досието, определен от възлагащия орган или възложителя (</w:t>
            </w:r>
            <w:r w:rsidRPr="00F66478">
              <w:rPr>
                <w:rFonts w:ascii="Times New Roman" w:eastAsia="Calibri" w:hAnsi="Times New Roman"/>
                <w:i/>
                <w:lang w:val="bg-BG" w:eastAsia="bg-BG"/>
              </w:rPr>
              <w:t>ако е приложимо</w:t>
            </w:r>
            <w:r w:rsidRPr="00F66478">
              <w:rPr>
                <w:rFonts w:ascii="Times New Roman" w:eastAsia="Calibri" w:hAnsi="Times New Roman"/>
                <w:lang w:val="bg-BG" w:eastAsia="bg-BG"/>
              </w:rPr>
              <w:t>)</w:t>
            </w:r>
            <w:r w:rsidRPr="00F66478">
              <w:rPr>
                <w:rFonts w:ascii="Times New Roman" w:eastAsia="Calibri" w:hAnsi="Times New Roman"/>
                <w:vertAlign w:val="superscript"/>
                <w:lang w:val="bg-BG" w:eastAsia="bg-BG"/>
              </w:rPr>
              <w:footnoteReference w:id="7"/>
            </w:r>
            <w:r w:rsidRPr="00F66478">
              <w:rPr>
                <w:rFonts w:ascii="Times New Roman" w:eastAsia="Calibri" w:hAnsi="Times New Roman"/>
                <w:lang w:val="bg-BG" w:eastAsia="bg-BG"/>
              </w:rPr>
              <w:t>:</w:t>
            </w:r>
          </w:p>
        </w:tc>
        <w:tc>
          <w:tcPr>
            <w:tcW w:w="5184" w:type="dxa"/>
            <w:shd w:val="clear" w:color="auto" w:fill="auto"/>
          </w:tcPr>
          <w:p w14:paraId="3347393E" w14:textId="77777777" w:rsidR="00F66478" w:rsidRPr="00F66478" w:rsidRDefault="00F66478" w:rsidP="00F66478">
            <w:pPr>
              <w:spacing w:before="120" w:after="120"/>
              <w:jc w:val="both"/>
              <w:rPr>
                <w:rFonts w:ascii="Times New Roman" w:eastAsia="Calibri" w:hAnsi="Times New Roman"/>
                <w:lang w:val="en-US" w:eastAsia="bg-BG"/>
              </w:rPr>
            </w:pPr>
            <w:r w:rsidRPr="00F66478">
              <w:rPr>
                <w:rFonts w:ascii="Times New Roman" w:eastAsia="Calibri" w:hAnsi="Times New Roman"/>
                <w:lang w:val="bg-BG" w:eastAsia="bg-BG"/>
              </w:rPr>
              <w:t>[ТТ001514]</w:t>
            </w:r>
          </w:p>
        </w:tc>
      </w:tr>
    </w:tbl>
    <w:p w14:paraId="1A33D9D2"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Times New Roman" w:eastAsia="Calibri" w:hAnsi="Times New Roman"/>
          <w:lang w:val="bg-BG" w:eastAsia="bg-BG"/>
        </w:rPr>
      </w:pPr>
      <w:r w:rsidRPr="00F66478">
        <w:rPr>
          <w:rFonts w:ascii="Times New Roman" w:eastAsia="Calibri" w:hAnsi="Times New Roman"/>
          <w:szCs w:val="22"/>
          <w:u w:val="single"/>
          <w:lang w:val="bg-BG" w:eastAsia="bg-BG"/>
        </w:rPr>
        <w:t>Останалата</w:t>
      </w:r>
      <w:r w:rsidRPr="00F66478">
        <w:rPr>
          <w:rFonts w:ascii="Times New Roman" w:eastAsia="Calibri" w:hAnsi="Times New Roman"/>
          <w:szCs w:val="22"/>
          <w:lang w:val="bg-BG" w:eastAsia="bg-BG"/>
        </w:rPr>
        <w:t xml:space="preserve"> информация във всички раздели на ЕЕДОП следва да бъде попълнена от </w:t>
      </w:r>
      <w:r w:rsidRPr="00F66478">
        <w:rPr>
          <w:rFonts w:ascii="Times New Roman" w:eastAsia="Calibri" w:hAnsi="Times New Roman"/>
          <w:szCs w:val="22"/>
          <w:u w:val="single"/>
          <w:lang w:val="bg-BG" w:eastAsia="bg-BG"/>
        </w:rPr>
        <w:t>икономическия оператор</w:t>
      </w:r>
    </w:p>
    <w:p w14:paraId="52381EBC" w14:textId="77777777" w:rsidR="00F66478" w:rsidRPr="00F66478" w:rsidRDefault="00F66478" w:rsidP="00F66478">
      <w:pPr>
        <w:keepNext/>
        <w:jc w:val="center"/>
        <w:rPr>
          <w:rFonts w:ascii="Times New Roman" w:eastAsia="Calibri" w:hAnsi="Times New Roman"/>
          <w:b/>
          <w:sz w:val="32"/>
          <w:szCs w:val="22"/>
          <w:lang w:val="bg-BG" w:eastAsia="bg-BG"/>
        </w:rPr>
      </w:pPr>
      <w:r w:rsidRPr="00F66478">
        <w:rPr>
          <w:rFonts w:ascii="Times New Roman" w:eastAsia="Calibri" w:hAnsi="Times New Roman"/>
          <w:b/>
          <w:sz w:val="32"/>
          <w:szCs w:val="22"/>
          <w:lang w:val="bg-BG" w:eastAsia="bg-BG"/>
        </w:rPr>
        <w:t>Част II: Информация за икономическия оператор</w:t>
      </w:r>
    </w:p>
    <w:p w14:paraId="4DFFFD25" w14:textId="77777777" w:rsidR="00F66478" w:rsidRPr="00F66478" w:rsidRDefault="00F66478" w:rsidP="00F66478">
      <w:pPr>
        <w:keepNext/>
        <w:jc w:val="center"/>
        <w:rPr>
          <w:rFonts w:ascii="Times New Roman" w:eastAsia="Calibri" w:hAnsi="Times New Roman"/>
          <w:b/>
          <w:sz w:val="28"/>
          <w:szCs w:val="28"/>
          <w:lang w:val="bg-BG" w:eastAsia="bg-BG"/>
        </w:rPr>
      </w:pPr>
      <w:r w:rsidRPr="00F66478">
        <w:rPr>
          <w:rFonts w:ascii="Times New Roman" w:eastAsia="Calibri" w:hAnsi="Times New Roman"/>
          <w:b/>
          <w:sz w:val="32"/>
          <w:szCs w:val="22"/>
          <w:lang w:val="bg-BG" w:eastAsia="bg-BG"/>
        </w:rPr>
        <w:t>А: Информация за икономическия оператор</w:t>
      </w:r>
    </w:p>
    <w:p w14:paraId="709F4F07" w14:textId="77777777" w:rsidR="00F66478" w:rsidRPr="00F66478" w:rsidRDefault="00F66478" w:rsidP="00F66478">
      <w:pPr>
        <w:spacing w:before="120" w:after="120"/>
        <w:jc w:val="both"/>
        <w:rPr>
          <w:rFonts w:ascii="Times New Roman" w:eastAsia="Calibri" w:hAnsi="Times New Roman"/>
          <w:szCs w:val="22"/>
          <w:lang w:val="bg-B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04C5250A" w14:textId="77777777" w:rsidTr="00F66478">
        <w:tc>
          <w:tcPr>
            <w:tcW w:w="4644" w:type="dxa"/>
            <w:shd w:val="clear" w:color="auto" w:fill="auto"/>
          </w:tcPr>
          <w:p w14:paraId="2AA7B089"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Идентификация:</w:t>
            </w:r>
          </w:p>
        </w:tc>
        <w:tc>
          <w:tcPr>
            <w:tcW w:w="4645" w:type="dxa"/>
            <w:shd w:val="clear" w:color="auto" w:fill="auto"/>
          </w:tcPr>
          <w:p w14:paraId="7E2C4E4F"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7533AED2" w14:textId="77777777" w:rsidTr="00F66478">
        <w:tc>
          <w:tcPr>
            <w:tcW w:w="4644" w:type="dxa"/>
            <w:shd w:val="clear" w:color="auto" w:fill="auto"/>
          </w:tcPr>
          <w:p w14:paraId="1A2A992C" w14:textId="77777777" w:rsidR="00F66478" w:rsidRPr="00F66478" w:rsidRDefault="00F66478" w:rsidP="00F66478">
            <w:pPr>
              <w:spacing w:before="120" w:after="120"/>
              <w:ind w:left="850" w:hanging="850"/>
              <w:jc w:val="both"/>
              <w:rPr>
                <w:rFonts w:ascii="Times New Roman" w:eastAsia="Calibri" w:hAnsi="Times New Roman"/>
                <w:lang w:val="bg-BG" w:eastAsia="bg-BG"/>
              </w:rPr>
            </w:pPr>
            <w:r w:rsidRPr="00F66478">
              <w:rPr>
                <w:rFonts w:ascii="Times New Roman" w:eastAsia="Calibri" w:hAnsi="Times New Roman"/>
                <w:lang w:val="bg-BG" w:eastAsia="bg-BG"/>
              </w:rPr>
              <w:t>Име:</w:t>
            </w:r>
          </w:p>
        </w:tc>
        <w:tc>
          <w:tcPr>
            <w:tcW w:w="4645" w:type="dxa"/>
            <w:shd w:val="clear" w:color="auto" w:fill="auto"/>
          </w:tcPr>
          <w:p w14:paraId="6F42EAB9"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w:t>
            </w:r>
          </w:p>
        </w:tc>
      </w:tr>
      <w:tr w:rsidR="00F66478" w:rsidRPr="00F66478" w14:paraId="6D10D080" w14:textId="77777777" w:rsidTr="00F66478">
        <w:trPr>
          <w:trHeight w:val="1372"/>
        </w:trPr>
        <w:tc>
          <w:tcPr>
            <w:tcW w:w="4644" w:type="dxa"/>
            <w:shd w:val="clear" w:color="auto" w:fill="auto"/>
          </w:tcPr>
          <w:p w14:paraId="5AC6929E"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Идентификационен номер по ДДС, ако е приложимо:</w:t>
            </w:r>
          </w:p>
          <w:p w14:paraId="0EF399A2"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2599459"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w:t>
            </w:r>
          </w:p>
          <w:p w14:paraId="319CF286"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w:t>
            </w:r>
          </w:p>
        </w:tc>
      </w:tr>
      <w:tr w:rsidR="00F66478" w:rsidRPr="00F66478" w14:paraId="7165B85F" w14:textId="77777777" w:rsidTr="00F66478">
        <w:tc>
          <w:tcPr>
            <w:tcW w:w="4644" w:type="dxa"/>
            <w:shd w:val="clear" w:color="auto" w:fill="auto"/>
          </w:tcPr>
          <w:p w14:paraId="391BA5D4"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Пощенски адрес: </w:t>
            </w:r>
          </w:p>
        </w:tc>
        <w:tc>
          <w:tcPr>
            <w:tcW w:w="4645" w:type="dxa"/>
            <w:shd w:val="clear" w:color="auto" w:fill="auto"/>
          </w:tcPr>
          <w:p w14:paraId="74B57C12"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561279DA" w14:textId="77777777" w:rsidTr="00F66478">
        <w:trPr>
          <w:trHeight w:val="2002"/>
        </w:trPr>
        <w:tc>
          <w:tcPr>
            <w:tcW w:w="4644" w:type="dxa"/>
            <w:shd w:val="clear" w:color="auto" w:fill="auto"/>
          </w:tcPr>
          <w:p w14:paraId="665EFBB0"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Лице или лица за контакт</w:t>
            </w:r>
            <w:r w:rsidRPr="00F66478">
              <w:rPr>
                <w:rFonts w:ascii="Times New Roman" w:eastAsia="Calibri" w:hAnsi="Times New Roman"/>
                <w:vertAlign w:val="superscript"/>
                <w:lang w:val="bg-BG" w:eastAsia="bg-BG"/>
              </w:rPr>
              <w:footnoteReference w:id="8"/>
            </w:r>
            <w:r w:rsidRPr="00F66478">
              <w:rPr>
                <w:rFonts w:ascii="Times New Roman" w:eastAsia="Calibri" w:hAnsi="Times New Roman"/>
                <w:lang w:val="bg-BG" w:eastAsia="bg-BG"/>
              </w:rPr>
              <w:t>:</w:t>
            </w:r>
          </w:p>
          <w:p w14:paraId="64EA6D6C"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Телефон:</w:t>
            </w:r>
          </w:p>
          <w:p w14:paraId="1074A3F3"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Ел. поща:</w:t>
            </w:r>
          </w:p>
          <w:p w14:paraId="65C26157"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Интернет адрес (уеб адрес) (</w:t>
            </w:r>
            <w:r w:rsidRPr="00F66478">
              <w:rPr>
                <w:rFonts w:ascii="Times New Roman" w:eastAsia="Calibri" w:hAnsi="Times New Roman"/>
                <w:i/>
                <w:lang w:val="bg-BG" w:eastAsia="bg-BG"/>
              </w:rPr>
              <w:t>ако е приложимо</w:t>
            </w:r>
            <w:r w:rsidRPr="00F66478">
              <w:rPr>
                <w:rFonts w:ascii="Times New Roman" w:eastAsia="Calibri" w:hAnsi="Times New Roman"/>
                <w:lang w:val="bg-BG" w:eastAsia="bg-BG"/>
              </w:rPr>
              <w:t>):</w:t>
            </w:r>
          </w:p>
        </w:tc>
        <w:tc>
          <w:tcPr>
            <w:tcW w:w="4645" w:type="dxa"/>
            <w:shd w:val="clear" w:color="auto" w:fill="auto"/>
          </w:tcPr>
          <w:p w14:paraId="6D1D2C0E"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p w14:paraId="1330130B"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p w14:paraId="36574D83"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p w14:paraId="4E455D20"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003AFAC0" w14:textId="77777777" w:rsidTr="00F66478">
        <w:tc>
          <w:tcPr>
            <w:tcW w:w="4644" w:type="dxa"/>
            <w:shd w:val="clear" w:color="auto" w:fill="auto"/>
          </w:tcPr>
          <w:p w14:paraId="1DD9893F"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Обща информация:</w:t>
            </w:r>
          </w:p>
        </w:tc>
        <w:tc>
          <w:tcPr>
            <w:tcW w:w="4645" w:type="dxa"/>
            <w:shd w:val="clear" w:color="auto" w:fill="auto"/>
          </w:tcPr>
          <w:p w14:paraId="3D7302B0"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5985A7BB" w14:textId="77777777" w:rsidTr="00F66478">
        <w:tc>
          <w:tcPr>
            <w:tcW w:w="4644" w:type="dxa"/>
            <w:shd w:val="clear" w:color="auto" w:fill="auto"/>
          </w:tcPr>
          <w:p w14:paraId="71B23EEF"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Икономическият оператор микро-, малко или средно предприятие ли е</w:t>
            </w:r>
            <w:r w:rsidRPr="00F66478">
              <w:rPr>
                <w:rFonts w:ascii="Times New Roman" w:eastAsia="Calibri" w:hAnsi="Times New Roman"/>
                <w:vertAlign w:val="superscript"/>
                <w:lang w:val="bg-BG" w:eastAsia="bg-BG"/>
              </w:rPr>
              <w:footnoteReference w:id="9"/>
            </w:r>
            <w:r w:rsidRPr="00F66478">
              <w:rPr>
                <w:rFonts w:ascii="Times New Roman" w:eastAsia="Calibri" w:hAnsi="Times New Roman"/>
                <w:lang w:val="bg-BG" w:eastAsia="bg-BG"/>
              </w:rPr>
              <w:t>?</w:t>
            </w:r>
          </w:p>
        </w:tc>
        <w:tc>
          <w:tcPr>
            <w:tcW w:w="4645" w:type="dxa"/>
            <w:shd w:val="clear" w:color="auto" w:fill="auto"/>
          </w:tcPr>
          <w:p w14:paraId="5E2556F4"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tc>
      </w:tr>
      <w:tr w:rsidR="00F66478" w:rsidRPr="00F66478" w14:paraId="01CF7C0E" w14:textId="77777777" w:rsidTr="00F66478">
        <w:tc>
          <w:tcPr>
            <w:tcW w:w="4644" w:type="dxa"/>
            <w:shd w:val="clear" w:color="auto" w:fill="auto"/>
          </w:tcPr>
          <w:p w14:paraId="778089A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b/>
                <w:u w:val="single"/>
                <w:lang w:val="bg-BG" w:eastAsia="bg-BG"/>
              </w:rPr>
              <w:t>Само в случай че поръчката е запазена</w:t>
            </w:r>
            <w:r w:rsidRPr="00F66478">
              <w:rPr>
                <w:rFonts w:ascii="Times New Roman" w:eastAsia="Calibri" w:hAnsi="Times New Roman"/>
                <w:b/>
                <w:u w:val="single"/>
                <w:vertAlign w:val="superscript"/>
                <w:lang w:val="bg-BG" w:eastAsia="bg-BG"/>
              </w:rPr>
              <w:footnoteReference w:id="10"/>
            </w:r>
            <w:r w:rsidRPr="00F66478">
              <w:rPr>
                <w:rFonts w:ascii="Times New Roman" w:eastAsia="Calibri" w:hAnsi="Times New Roman"/>
                <w:b/>
                <w:u w:val="single"/>
                <w:lang w:val="bg-BG" w:eastAsia="bg-BG"/>
              </w:rPr>
              <w:t>:</w:t>
            </w:r>
            <w:r w:rsidRPr="00F66478">
              <w:rPr>
                <w:rFonts w:ascii="Times New Roman" w:eastAsia="Calibri" w:hAnsi="Times New Roman"/>
                <w:b/>
                <w:lang w:val="bg-BG" w:eastAsia="bg-BG"/>
              </w:rPr>
              <w:t xml:space="preserve"> </w:t>
            </w:r>
            <w:r w:rsidRPr="00F66478">
              <w:rPr>
                <w:rFonts w:ascii="Times New Roman" w:eastAsia="Calibri" w:hAnsi="Times New Roman"/>
                <w:lang w:val="bg-BG" w:eastAsia="bg-BG"/>
              </w:rPr>
              <w:t>икономическият оператор защитено предприятие ли е или социално предприятие</w:t>
            </w:r>
            <w:r w:rsidRPr="00F66478">
              <w:rPr>
                <w:rFonts w:ascii="Times New Roman" w:eastAsia="Calibri" w:hAnsi="Times New Roman"/>
                <w:vertAlign w:val="superscript"/>
                <w:lang w:val="bg-BG" w:eastAsia="bg-BG"/>
              </w:rPr>
              <w:footnoteReference w:id="11"/>
            </w:r>
            <w:r w:rsidRPr="00F66478">
              <w:rPr>
                <w:rFonts w:ascii="Times New Roman" w:eastAsia="Calibri" w:hAnsi="Times New Roman"/>
                <w:lang w:val="bg-BG" w:eastAsia="bg-BG"/>
              </w:rPr>
              <w:t>, или ще осигури изпълнението на поръчката в контекста на програми за създаване на защитени работни места?</w:t>
            </w:r>
            <w:r w:rsidRPr="00F66478">
              <w:rPr>
                <w:rFonts w:ascii="Times New Roman" w:eastAsia="Calibri" w:hAnsi="Times New Roman"/>
                <w:lang w:val="bg-BG" w:eastAsia="bg-BG"/>
              </w:rPr>
              <w:br/>
            </w:r>
            <w:r w:rsidRPr="00F66478">
              <w:rPr>
                <w:rFonts w:ascii="Times New Roman" w:eastAsia="Calibri" w:hAnsi="Times New Roman"/>
                <w:b/>
                <w:lang w:val="bg-BG" w:eastAsia="bg-BG"/>
              </w:rPr>
              <w:t xml:space="preserve">Ако „да“, </w:t>
            </w:r>
            <w:r w:rsidRPr="00F66478">
              <w:rPr>
                <w:rFonts w:ascii="Times New Roman" w:eastAsia="Calibri" w:hAnsi="Times New Roman"/>
                <w:lang w:val="bg-BG" w:eastAsia="bg-BG"/>
              </w:rPr>
              <w:t>какъв е съответният процент работници с увреждания или в неравностойно положение?</w:t>
            </w:r>
            <w:r w:rsidRPr="00F66478">
              <w:rPr>
                <w:rFonts w:ascii="Times New Roman" w:eastAsia="Calibri" w:hAnsi="Times New Roman"/>
                <w:lang w:val="bg-B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192D818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r w:rsidRPr="00F66478">
              <w:rPr>
                <w:rFonts w:ascii="Times New Roman" w:eastAsia="Calibri" w:hAnsi="Times New Roman"/>
                <w:lang w:val="bg-BG" w:eastAsia="bg-BG"/>
              </w:rPr>
              <w:br/>
            </w:r>
          </w:p>
        </w:tc>
      </w:tr>
      <w:tr w:rsidR="00F66478" w:rsidRPr="00F66478" w14:paraId="432851EB" w14:textId="77777777" w:rsidTr="00F66478">
        <w:tc>
          <w:tcPr>
            <w:tcW w:w="4644" w:type="dxa"/>
            <w:shd w:val="clear" w:color="auto" w:fill="auto"/>
          </w:tcPr>
          <w:p w14:paraId="0FD6CE4D"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EB50FB4"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 [] Не се прилага</w:t>
            </w:r>
          </w:p>
        </w:tc>
      </w:tr>
      <w:tr w:rsidR="00F66478" w:rsidRPr="00F66478" w14:paraId="60E97CEB" w14:textId="77777777" w:rsidTr="00F66478">
        <w:tc>
          <w:tcPr>
            <w:tcW w:w="4644" w:type="dxa"/>
            <w:shd w:val="clear" w:color="auto" w:fill="auto"/>
          </w:tcPr>
          <w:p w14:paraId="7CDB82ED"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w:t>
            </w:r>
          </w:p>
          <w:p w14:paraId="0C3AC725" w14:textId="77777777" w:rsidR="00F66478" w:rsidRPr="00F66478" w:rsidRDefault="00F66478" w:rsidP="00F66478">
            <w:pPr>
              <w:spacing w:before="120" w:after="120"/>
              <w:jc w:val="both"/>
              <w:rPr>
                <w:rFonts w:ascii="Times New Roman" w:eastAsia="Calibri" w:hAnsi="Times New Roman"/>
                <w:b/>
                <w:u w:val="single"/>
                <w:lang w:val="bg-BG" w:eastAsia="bg-BG"/>
              </w:rPr>
            </w:pPr>
            <w:r w:rsidRPr="00F66478">
              <w:rPr>
                <w:rFonts w:ascii="Times New Roman" w:eastAsia="Calibri" w:hAnsi="Times New Roman"/>
                <w:b/>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5F6927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F66478">
              <w:rPr>
                <w:rFonts w:ascii="Times New Roman" w:eastAsia="Calibri" w:hAnsi="Times New Roman"/>
                <w:lang w:val="bg-BG" w:eastAsia="bg-BG"/>
              </w:rPr>
              <w:br/>
            </w:r>
            <w:r w:rsidRPr="00F66478">
              <w:rPr>
                <w:rFonts w:ascii="Times New Roman" w:eastAsia="Calibri" w:hAnsi="Times New Roman"/>
                <w:i/>
                <w:lang w:val="bg-BG" w:eastAsia="bg-BG"/>
              </w:rPr>
              <w:t>б) Ако сертификатът за регистрацията или за сертифицирането е наличен в електронен формат, моля, посочете:</w:t>
            </w:r>
            <w:r w:rsidRPr="00F66478">
              <w:rPr>
                <w:rFonts w:ascii="Times New Roman" w:eastAsia="Calibri" w:hAnsi="Times New Roman"/>
                <w:lang w:val="bg-BG" w:eastAsia="bg-BG"/>
              </w:rPr>
              <w:br/>
            </w:r>
            <w:r w:rsidRPr="00F66478">
              <w:rPr>
                <w:rFonts w:ascii="Times New Roman" w:eastAsia="Calibri" w:hAnsi="Times New Roman"/>
                <w:lang w:val="bg-B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66478">
              <w:rPr>
                <w:rFonts w:ascii="Times New Roman" w:eastAsia="Calibri" w:hAnsi="Times New Roman"/>
                <w:vertAlign w:val="superscript"/>
                <w:lang w:val="bg-BG" w:eastAsia="bg-BG"/>
              </w:rPr>
              <w:footnoteReference w:id="12"/>
            </w:r>
            <w:r w:rsidRPr="00F66478">
              <w:rPr>
                <w:rFonts w:ascii="Times New Roman" w:eastAsia="Calibri" w:hAnsi="Times New Roman"/>
                <w:lang w:val="bg-BG" w:eastAsia="bg-BG"/>
              </w:rPr>
              <w:t>:</w:t>
            </w:r>
            <w:r w:rsidRPr="00F66478">
              <w:rPr>
                <w:rFonts w:ascii="Times New Roman" w:eastAsia="Calibri" w:hAnsi="Times New Roman"/>
                <w:lang w:val="bg-BG" w:eastAsia="bg-BG"/>
              </w:rPr>
              <w:br/>
              <w:t>г) Регистрацията или сертифицирането обхваща ли всички задължителни критерии за подбор?</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„не“:</w:t>
            </w:r>
            <w:r w:rsidRPr="00F66478">
              <w:rPr>
                <w:rFonts w:ascii="Times New Roman" w:eastAsia="Calibri" w:hAnsi="Times New Roman"/>
                <w:lang w:val="bg-BG" w:eastAsia="bg-BG"/>
              </w:rPr>
              <w:br/>
            </w:r>
            <w:r w:rsidRPr="00F66478">
              <w:rPr>
                <w:rFonts w:ascii="Times New Roman" w:eastAsia="Calibri" w:hAnsi="Times New Roman"/>
                <w:b/>
                <w:u w:val="single"/>
                <w:lang w:val="bg-BG" w:eastAsia="bg-BG"/>
              </w:rPr>
              <w:t>В допълнение моля, попълнете липсващата информация в част ІV, раздели А, Б, В или Г според случая</w:t>
            </w:r>
            <w:r w:rsidRPr="00F66478">
              <w:rPr>
                <w:rFonts w:ascii="Times New Roman" w:eastAsia="Calibri" w:hAnsi="Times New Roman"/>
                <w:lang w:val="bg-BG" w:eastAsia="bg-BG"/>
              </w:rPr>
              <w:t xml:space="preserve">  </w:t>
            </w:r>
            <w:r w:rsidRPr="00F66478">
              <w:rPr>
                <w:rFonts w:ascii="Times New Roman" w:eastAsia="Calibri" w:hAnsi="Times New Roman"/>
                <w:b/>
                <w:i/>
                <w:lang w:val="bg-BG" w:eastAsia="bg-BG"/>
              </w:rPr>
              <w:t>САМО ако това се изисква съгласно съответното обявление или документацията за обществената поръчка:</w:t>
            </w:r>
            <w:r w:rsidRPr="00F66478">
              <w:rPr>
                <w:rFonts w:ascii="Times New Roman" w:eastAsia="Calibri" w:hAnsi="Times New Roman"/>
                <w:lang w:val="bg-BG" w:eastAsia="bg-BG"/>
              </w:rPr>
              <w:br/>
              <w:t xml:space="preserve">д) Икономическият оператор може ли да представи </w:t>
            </w:r>
            <w:r w:rsidRPr="00F66478">
              <w:rPr>
                <w:rFonts w:ascii="Times New Roman" w:eastAsia="Calibri" w:hAnsi="Times New Roman"/>
                <w:b/>
                <w:lang w:val="bg-BG" w:eastAsia="bg-BG"/>
              </w:rPr>
              <w:t>удостоверение</w:t>
            </w:r>
            <w:r w:rsidRPr="00F66478">
              <w:rPr>
                <w:rFonts w:ascii="Times New Roman" w:eastAsia="Calibri" w:hAnsi="Times New Roman"/>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r w:rsidRPr="00F66478">
              <w:rPr>
                <w:rFonts w:ascii="Times New Roman" w:eastAsia="Calibri" w:hAnsi="Times New Roman"/>
                <w:lang w:val="bg-BG" w:eastAsia="bg-BG"/>
              </w:rPr>
              <w:t xml:space="preserve"> </w:t>
            </w:r>
          </w:p>
        </w:tc>
        <w:tc>
          <w:tcPr>
            <w:tcW w:w="4645" w:type="dxa"/>
            <w:shd w:val="clear" w:color="auto" w:fill="auto"/>
          </w:tcPr>
          <w:p w14:paraId="1F5D7F4D"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a)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i/>
                <w:lang w:val="bg-BG" w:eastAsia="bg-BG"/>
              </w:rPr>
              <w:t>б) (уеб адрес, орган или служба, издаващи документа, точно позоваване на документа):</w:t>
            </w:r>
            <w:r w:rsidRPr="00F66478">
              <w:rPr>
                <w:rFonts w:ascii="Times New Roman" w:eastAsia="Calibri" w:hAnsi="Times New Roman"/>
                <w:lang w:val="bg-BG" w:eastAsia="bg-BG"/>
              </w:rPr>
              <w:br/>
            </w:r>
            <w:r w:rsidRPr="00F66478">
              <w:rPr>
                <w:rFonts w:ascii="Times New Roman" w:eastAsia="Calibri" w:hAnsi="Times New Roman"/>
                <w:i/>
                <w:lang w:val="bg-BG" w:eastAsia="bg-BG"/>
              </w:rPr>
              <w:t>[……][……][……][……]</w:t>
            </w:r>
            <w:r w:rsidRPr="00F66478">
              <w:rPr>
                <w:rFonts w:ascii="Times New Roman" w:eastAsia="Calibri" w:hAnsi="Times New Roman"/>
                <w:lang w:val="bg-BG" w:eastAsia="bg-BG"/>
              </w:rPr>
              <w:br/>
              <w:t>в)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г) []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д) []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lang w:val="bg-BG" w:eastAsia="bg-BG"/>
              </w:rPr>
              <w:br/>
            </w:r>
            <w:r w:rsidRPr="00F66478">
              <w:rPr>
                <w:rFonts w:ascii="Times New Roman" w:eastAsia="Calibri" w:hAnsi="Times New Roman"/>
                <w:i/>
                <w:lang w:val="bg-BG" w:eastAsia="bg-BG"/>
              </w:rPr>
              <w:t>[……][……][……][……]</w:t>
            </w:r>
          </w:p>
        </w:tc>
      </w:tr>
      <w:tr w:rsidR="00F66478" w:rsidRPr="00F66478" w14:paraId="562602F9" w14:textId="77777777" w:rsidTr="00F66478">
        <w:tc>
          <w:tcPr>
            <w:tcW w:w="4644" w:type="dxa"/>
            <w:shd w:val="clear" w:color="auto" w:fill="auto"/>
          </w:tcPr>
          <w:p w14:paraId="786A3C4D"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Форма на участие:</w:t>
            </w:r>
          </w:p>
        </w:tc>
        <w:tc>
          <w:tcPr>
            <w:tcW w:w="4645" w:type="dxa"/>
            <w:shd w:val="clear" w:color="auto" w:fill="auto"/>
          </w:tcPr>
          <w:p w14:paraId="1E985C9F"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36D36E60" w14:textId="77777777" w:rsidTr="00F66478">
        <w:tc>
          <w:tcPr>
            <w:tcW w:w="4644" w:type="dxa"/>
            <w:shd w:val="clear" w:color="auto" w:fill="auto"/>
          </w:tcPr>
          <w:p w14:paraId="0B4CE1AD"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F66478">
              <w:rPr>
                <w:rFonts w:ascii="Times New Roman" w:eastAsia="Calibri" w:hAnsi="Times New Roman"/>
                <w:vertAlign w:val="superscript"/>
                <w:lang w:val="bg-BG" w:eastAsia="bg-BG"/>
              </w:rPr>
              <w:footnoteReference w:id="13"/>
            </w:r>
            <w:r w:rsidRPr="00F66478">
              <w:rPr>
                <w:rFonts w:ascii="Times New Roman" w:eastAsia="Calibri" w:hAnsi="Times New Roman"/>
                <w:lang w:val="bg-BG" w:eastAsia="bg-BG"/>
              </w:rPr>
              <w:t>?</w:t>
            </w:r>
          </w:p>
        </w:tc>
        <w:tc>
          <w:tcPr>
            <w:tcW w:w="4645" w:type="dxa"/>
            <w:shd w:val="clear" w:color="auto" w:fill="auto"/>
          </w:tcPr>
          <w:p w14:paraId="1F7A6DCF"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tc>
      </w:tr>
      <w:tr w:rsidR="00F66478" w:rsidRPr="00F66478" w14:paraId="3177D2D5" w14:textId="77777777" w:rsidTr="00F66478">
        <w:tc>
          <w:tcPr>
            <w:tcW w:w="9289" w:type="dxa"/>
            <w:gridSpan w:val="2"/>
            <w:shd w:val="clear" w:color="auto" w:fill="BFBFBF"/>
          </w:tcPr>
          <w:p w14:paraId="683E19FC"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Ако „да“</w:t>
            </w:r>
            <w:r w:rsidRPr="00F66478">
              <w:rPr>
                <w:rFonts w:ascii="Times New Roman" w:eastAsia="Calibri" w:hAnsi="Times New Roman"/>
                <w:i/>
                <w:lang w:val="bg-BG" w:eastAsia="bg-BG"/>
              </w:rPr>
              <w:t>, моля, уверете се, че останалите участващи оператори представят отделен ЕЕДОП</w:t>
            </w:r>
            <w:r w:rsidRPr="00F66478">
              <w:rPr>
                <w:rFonts w:ascii="Times New Roman" w:eastAsia="Calibri" w:hAnsi="Times New Roman"/>
                <w:lang w:val="bg-BG" w:eastAsia="bg-BG"/>
              </w:rPr>
              <w:t>.</w:t>
            </w:r>
          </w:p>
        </w:tc>
      </w:tr>
      <w:tr w:rsidR="00F66478" w:rsidRPr="00F66478" w14:paraId="108DB756" w14:textId="77777777" w:rsidTr="00F66478">
        <w:tc>
          <w:tcPr>
            <w:tcW w:w="4644" w:type="dxa"/>
            <w:shd w:val="clear" w:color="auto" w:fill="auto"/>
          </w:tcPr>
          <w:p w14:paraId="5CDFF9A3"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w:t>
            </w:r>
            <w:r w:rsidRPr="00F66478">
              <w:rPr>
                <w:rFonts w:ascii="Times New Roman" w:eastAsia="Calibri" w:hAnsi="Times New Roman"/>
                <w:lang w:val="bg-BG" w:eastAsia="bg-BG"/>
              </w:rPr>
              <w:br/>
              <w:t>а) моля, посочете ролята на икономическия оператор в групата (ръководител на групата, отговорник за конкретни задачи...):</w:t>
            </w:r>
            <w:r w:rsidRPr="00F66478">
              <w:rPr>
                <w:rFonts w:ascii="Times New Roman" w:eastAsia="Calibri" w:hAnsi="Times New Roman"/>
                <w:lang w:val="bg-BG" w:eastAsia="bg-BG"/>
              </w:rPr>
              <w:br/>
              <w:t>б) моля, посочете другите икономически оператори, които участват заедно в процедурата за възлагане на обществена поръчка:</w:t>
            </w:r>
            <w:r w:rsidRPr="00F66478">
              <w:rPr>
                <w:rFonts w:ascii="Times New Roman" w:eastAsia="Calibri" w:hAnsi="Times New Roman"/>
                <w:lang w:val="bg-BG" w:eastAsia="bg-BG"/>
              </w:rPr>
              <w:br/>
              <w:t>в) когато е приложимо, посочете името на участващата група:</w:t>
            </w:r>
          </w:p>
        </w:tc>
        <w:tc>
          <w:tcPr>
            <w:tcW w:w="4645" w:type="dxa"/>
            <w:shd w:val="clear" w:color="auto" w:fill="auto"/>
          </w:tcPr>
          <w:p w14:paraId="1778CE4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t>а):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б):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в): [……]</w:t>
            </w:r>
          </w:p>
        </w:tc>
      </w:tr>
      <w:tr w:rsidR="00F66478" w:rsidRPr="00F66478" w14:paraId="00FBE6CC" w14:textId="77777777" w:rsidTr="00F66478">
        <w:tc>
          <w:tcPr>
            <w:tcW w:w="4644" w:type="dxa"/>
            <w:shd w:val="clear" w:color="auto" w:fill="auto"/>
          </w:tcPr>
          <w:p w14:paraId="27BF0D4D" w14:textId="77777777" w:rsidR="00F66478" w:rsidRPr="00F66478" w:rsidRDefault="00F66478" w:rsidP="00F66478">
            <w:pPr>
              <w:spacing w:before="120" w:after="120"/>
              <w:rPr>
                <w:rFonts w:ascii="Times New Roman" w:eastAsia="Calibri" w:hAnsi="Times New Roman"/>
                <w:b/>
                <w:i/>
                <w:lang w:val="bg-BG" w:eastAsia="bg-BG"/>
              </w:rPr>
            </w:pPr>
            <w:r w:rsidRPr="00F66478">
              <w:rPr>
                <w:rFonts w:ascii="Times New Roman" w:eastAsia="Calibri" w:hAnsi="Times New Roman"/>
                <w:b/>
                <w:i/>
                <w:lang w:val="bg-BG" w:eastAsia="bg-BG"/>
              </w:rPr>
              <w:t>Обособени позиции</w:t>
            </w:r>
          </w:p>
        </w:tc>
        <w:tc>
          <w:tcPr>
            <w:tcW w:w="4645" w:type="dxa"/>
            <w:shd w:val="clear" w:color="auto" w:fill="auto"/>
          </w:tcPr>
          <w:p w14:paraId="676DF925" w14:textId="77777777" w:rsidR="00F66478" w:rsidRPr="00F66478" w:rsidRDefault="00F66478" w:rsidP="00F66478">
            <w:pPr>
              <w:spacing w:before="120" w:after="120"/>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0DC11C56" w14:textId="77777777" w:rsidTr="00F66478">
        <w:tc>
          <w:tcPr>
            <w:tcW w:w="4644" w:type="dxa"/>
            <w:shd w:val="clear" w:color="auto" w:fill="auto"/>
          </w:tcPr>
          <w:p w14:paraId="5AD1D83B" w14:textId="77777777" w:rsidR="00F66478" w:rsidRPr="00F66478" w:rsidRDefault="00F66478" w:rsidP="00F66478">
            <w:pPr>
              <w:spacing w:before="120" w:after="120"/>
              <w:rPr>
                <w:rFonts w:ascii="Times New Roman" w:eastAsia="Calibri" w:hAnsi="Times New Roman"/>
                <w:b/>
                <w:i/>
                <w:lang w:val="bg-BG" w:eastAsia="bg-BG"/>
              </w:rPr>
            </w:pPr>
            <w:r w:rsidRPr="00F66478">
              <w:rPr>
                <w:rFonts w:ascii="Times New Roman" w:eastAsia="Calibri" w:hAnsi="Times New Roman"/>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F612B26" w14:textId="77777777" w:rsidR="00F66478" w:rsidRPr="00F66478" w:rsidRDefault="00F66478" w:rsidP="00F66478">
            <w:pPr>
              <w:spacing w:before="120" w:after="120"/>
              <w:rPr>
                <w:rFonts w:ascii="Times New Roman" w:eastAsia="Calibri" w:hAnsi="Times New Roman"/>
                <w:b/>
                <w:i/>
                <w:lang w:val="bg-BG" w:eastAsia="bg-BG"/>
              </w:rPr>
            </w:pPr>
            <w:r w:rsidRPr="00F66478">
              <w:rPr>
                <w:rFonts w:ascii="Times New Roman" w:eastAsia="Calibri" w:hAnsi="Times New Roman"/>
                <w:lang w:val="bg-BG" w:eastAsia="bg-BG"/>
              </w:rPr>
              <w:t>[   ]</w:t>
            </w:r>
          </w:p>
        </w:tc>
      </w:tr>
    </w:tbl>
    <w:p w14:paraId="4468C651"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Б: Информация за представителите на икономическия оператор</w:t>
      </w:r>
    </w:p>
    <w:p w14:paraId="028CD850" w14:textId="77777777" w:rsidR="00F66478" w:rsidRPr="00F66478" w:rsidRDefault="00F66478" w:rsidP="00F66478">
      <w:pPr>
        <w:pBdr>
          <w:top w:val="single" w:sz="4" w:space="1" w:color="auto"/>
          <w:left w:val="single" w:sz="4" w:space="4" w:color="auto"/>
          <w:bottom w:val="single" w:sz="4" w:space="1" w:color="auto"/>
          <w:right w:val="single" w:sz="4" w:space="0"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515BC78E" w14:textId="77777777" w:rsidTr="00F66478">
        <w:tc>
          <w:tcPr>
            <w:tcW w:w="4644" w:type="dxa"/>
            <w:shd w:val="clear" w:color="auto" w:fill="auto"/>
          </w:tcPr>
          <w:p w14:paraId="70532217"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Представителство, ако има такива:</w:t>
            </w:r>
          </w:p>
        </w:tc>
        <w:tc>
          <w:tcPr>
            <w:tcW w:w="4645" w:type="dxa"/>
            <w:shd w:val="clear" w:color="auto" w:fill="auto"/>
          </w:tcPr>
          <w:p w14:paraId="404FD2EE"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22C738DB" w14:textId="77777777" w:rsidTr="00F66478">
        <w:tc>
          <w:tcPr>
            <w:tcW w:w="4644" w:type="dxa"/>
            <w:shd w:val="clear" w:color="auto" w:fill="auto"/>
          </w:tcPr>
          <w:p w14:paraId="49037D4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Пълното име </w:t>
            </w:r>
            <w:r w:rsidRPr="00F66478">
              <w:rPr>
                <w:rFonts w:ascii="Times New Roman" w:eastAsia="Calibri" w:hAnsi="Times New Roman"/>
                <w:lang w:val="bg-BG" w:eastAsia="bg-BG"/>
              </w:rPr>
              <w:br/>
              <w:t xml:space="preserve">заедно с датата и мястото на раждане, ако е необходимо: </w:t>
            </w:r>
          </w:p>
        </w:tc>
        <w:tc>
          <w:tcPr>
            <w:tcW w:w="4645" w:type="dxa"/>
            <w:shd w:val="clear" w:color="auto" w:fill="auto"/>
          </w:tcPr>
          <w:p w14:paraId="25EA262C"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t>[……]</w:t>
            </w:r>
          </w:p>
        </w:tc>
      </w:tr>
      <w:tr w:rsidR="00F66478" w:rsidRPr="00F66478" w14:paraId="7A1E2FDC" w14:textId="77777777" w:rsidTr="00F66478">
        <w:tc>
          <w:tcPr>
            <w:tcW w:w="4644" w:type="dxa"/>
            <w:shd w:val="clear" w:color="auto" w:fill="auto"/>
          </w:tcPr>
          <w:p w14:paraId="4FDCFF5A"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Длъжност/Действащ в качеството си на:</w:t>
            </w:r>
          </w:p>
        </w:tc>
        <w:tc>
          <w:tcPr>
            <w:tcW w:w="4645" w:type="dxa"/>
            <w:shd w:val="clear" w:color="auto" w:fill="auto"/>
          </w:tcPr>
          <w:p w14:paraId="6C3CF8B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79822F52" w14:textId="77777777" w:rsidTr="00F66478">
        <w:tc>
          <w:tcPr>
            <w:tcW w:w="4644" w:type="dxa"/>
            <w:shd w:val="clear" w:color="auto" w:fill="auto"/>
          </w:tcPr>
          <w:p w14:paraId="731F11B7"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Пощенски адрес:</w:t>
            </w:r>
          </w:p>
        </w:tc>
        <w:tc>
          <w:tcPr>
            <w:tcW w:w="4645" w:type="dxa"/>
            <w:shd w:val="clear" w:color="auto" w:fill="auto"/>
          </w:tcPr>
          <w:p w14:paraId="09F790FF"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5A18E8F8" w14:textId="77777777" w:rsidTr="00F66478">
        <w:tc>
          <w:tcPr>
            <w:tcW w:w="4644" w:type="dxa"/>
            <w:shd w:val="clear" w:color="auto" w:fill="auto"/>
          </w:tcPr>
          <w:p w14:paraId="125E4ED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Телефон:</w:t>
            </w:r>
          </w:p>
        </w:tc>
        <w:tc>
          <w:tcPr>
            <w:tcW w:w="4645" w:type="dxa"/>
            <w:shd w:val="clear" w:color="auto" w:fill="auto"/>
          </w:tcPr>
          <w:p w14:paraId="47030663"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6A272ED5" w14:textId="77777777" w:rsidTr="00F66478">
        <w:tc>
          <w:tcPr>
            <w:tcW w:w="4644" w:type="dxa"/>
            <w:shd w:val="clear" w:color="auto" w:fill="auto"/>
          </w:tcPr>
          <w:p w14:paraId="08AE463E"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Ел. поща:</w:t>
            </w:r>
          </w:p>
        </w:tc>
        <w:tc>
          <w:tcPr>
            <w:tcW w:w="4645" w:type="dxa"/>
            <w:shd w:val="clear" w:color="auto" w:fill="auto"/>
          </w:tcPr>
          <w:p w14:paraId="20C96B54"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3391E874" w14:textId="77777777" w:rsidTr="00F66478">
        <w:tc>
          <w:tcPr>
            <w:tcW w:w="4644" w:type="dxa"/>
            <w:shd w:val="clear" w:color="auto" w:fill="auto"/>
          </w:tcPr>
          <w:p w14:paraId="7C3C9FDB"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CCD85C7"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bl>
    <w:p w14:paraId="7F8F76B7"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3737537C" w14:textId="77777777" w:rsidTr="00F66478">
        <w:tc>
          <w:tcPr>
            <w:tcW w:w="4644" w:type="dxa"/>
            <w:shd w:val="clear" w:color="auto" w:fill="auto"/>
          </w:tcPr>
          <w:p w14:paraId="3DCA3CBF"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Използване на чужд капацитет:</w:t>
            </w:r>
          </w:p>
        </w:tc>
        <w:tc>
          <w:tcPr>
            <w:tcW w:w="4645" w:type="dxa"/>
            <w:shd w:val="clear" w:color="auto" w:fill="auto"/>
          </w:tcPr>
          <w:p w14:paraId="12894561"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3EC1D7CA" w14:textId="77777777" w:rsidTr="00F66478">
        <w:tc>
          <w:tcPr>
            <w:tcW w:w="4644" w:type="dxa"/>
            <w:shd w:val="clear" w:color="auto" w:fill="auto"/>
          </w:tcPr>
          <w:p w14:paraId="608A8D31"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E578624"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[]Да []Не</w:t>
            </w:r>
          </w:p>
        </w:tc>
      </w:tr>
    </w:tbl>
    <w:p w14:paraId="2D802984"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i/>
          <w:lang w:val="bg-BG" w:eastAsia="bg-BG"/>
        </w:rPr>
      </w:pPr>
      <w:r w:rsidRPr="00F66478">
        <w:rPr>
          <w:rFonts w:ascii="Times New Roman" w:eastAsia="Calibri" w:hAnsi="Times New Roman"/>
          <w:b/>
          <w:i/>
          <w:lang w:val="bg-BG" w:eastAsia="bg-BG"/>
        </w:rPr>
        <w:t>Ако „да“</w:t>
      </w:r>
      <w:r w:rsidRPr="00F66478">
        <w:rPr>
          <w:rFonts w:ascii="Times New Roman" w:eastAsia="Calibri" w:hAnsi="Times New Roman"/>
          <w:i/>
          <w:lang w:val="bg-BG" w:eastAsia="bg-BG"/>
        </w:rPr>
        <w:t xml:space="preserve">, моля, представете отделно за </w:t>
      </w:r>
      <w:r w:rsidRPr="00F66478">
        <w:rPr>
          <w:rFonts w:ascii="Times New Roman" w:eastAsia="Calibri" w:hAnsi="Times New Roman"/>
          <w:b/>
          <w:i/>
          <w:lang w:val="bg-BG" w:eastAsia="bg-BG"/>
        </w:rPr>
        <w:t>всеки</w:t>
      </w:r>
      <w:r w:rsidRPr="00F66478">
        <w:rPr>
          <w:rFonts w:ascii="Times New Roman" w:eastAsia="Calibri" w:hAnsi="Times New Roman"/>
          <w:i/>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F66478">
        <w:rPr>
          <w:rFonts w:ascii="Times New Roman" w:eastAsia="Calibri" w:hAnsi="Times New Roman"/>
          <w:b/>
          <w:i/>
          <w:lang w:val="bg-BG" w:eastAsia="bg-BG"/>
        </w:rPr>
        <w:t>раздели</w:t>
      </w:r>
      <w:r w:rsidRPr="00F66478">
        <w:rPr>
          <w:rFonts w:ascii="Times New Roman" w:eastAsia="Calibri" w:hAnsi="Times New Roman"/>
          <w:i/>
          <w:lang w:val="bg-BG" w:eastAsia="bg-BG"/>
        </w:rPr>
        <w:t xml:space="preserve"> </w:t>
      </w:r>
      <w:r w:rsidRPr="00F66478">
        <w:rPr>
          <w:rFonts w:ascii="Times New Roman" w:eastAsia="Calibri" w:hAnsi="Times New Roman"/>
          <w:b/>
          <w:i/>
          <w:lang w:val="bg-BG" w:eastAsia="bg-BG"/>
        </w:rPr>
        <w:t>А и Б от настоящата част и от част III</w:t>
      </w:r>
      <w:r w:rsidRPr="00F66478">
        <w:rPr>
          <w:rFonts w:ascii="Times New Roman" w:eastAsia="Calibri" w:hAnsi="Times New Roman"/>
          <w:i/>
          <w:lang w:val="bg-BG" w:eastAsia="bg-BG"/>
        </w:rPr>
        <w:t xml:space="preserve">. </w:t>
      </w:r>
      <w:r w:rsidRPr="00F66478">
        <w:rPr>
          <w:rFonts w:ascii="Times New Roman" w:eastAsia="Calibri" w:hAnsi="Times New Roman"/>
          <w:lang w:val="bg-BG" w:eastAsia="bg-BG"/>
        </w:rPr>
        <w:br/>
      </w:r>
      <w:r w:rsidRPr="00F66478">
        <w:rPr>
          <w:rFonts w:ascii="Times New Roman" w:eastAsia="Calibri" w:hAnsi="Times New Roman"/>
          <w:i/>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66478">
        <w:rPr>
          <w:rFonts w:ascii="Times New Roman" w:eastAsia="Calibri" w:hAnsi="Times New Roman"/>
          <w:lang w:val="bg-BG" w:eastAsia="bg-BG"/>
        </w:rPr>
        <w:br/>
      </w:r>
      <w:r w:rsidRPr="00F66478">
        <w:rPr>
          <w:rFonts w:ascii="Times New Roman" w:eastAsia="Calibri" w:hAnsi="Times New Roman"/>
          <w:i/>
          <w:lang w:val="bg-BG" w:eastAsia="bg-BG"/>
        </w:rPr>
        <w:t>Посочете информацията съгласно части IV и V за всеки от съответните субекти</w:t>
      </w:r>
      <w:r w:rsidRPr="00F66478">
        <w:rPr>
          <w:rFonts w:ascii="Times New Roman" w:eastAsia="Calibri" w:hAnsi="Times New Roman"/>
          <w:i/>
          <w:vertAlign w:val="superscript"/>
          <w:lang w:val="bg-BG" w:eastAsia="bg-BG"/>
        </w:rPr>
        <w:footnoteReference w:id="14"/>
      </w:r>
      <w:r w:rsidRPr="00F66478">
        <w:rPr>
          <w:rFonts w:ascii="Times New Roman" w:eastAsia="Calibri" w:hAnsi="Times New Roman"/>
          <w:i/>
          <w:lang w:val="bg-BG" w:eastAsia="bg-BG"/>
        </w:rPr>
        <w:t>, доколкото тя има отношение към специфичния капацитет, който икономическият оператор ще използва.</w:t>
      </w:r>
    </w:p>
    <w:p w14:paraId="28C56B38" w14:textId="77777777" w:rsidR="00F66478" w:rsidRPr="00F66478" w:rsidRDefault="00F66478" w:rsidP="00F66478">
      <w:pPr>
        <w:keepNext/>
        <w:spacing w:before="120" w:after="360"/>
        <w:jc w:val="center"/>
        <w:rPr>
          <w:rFonts w:ascii="Times New Roman" w:eastAsia="Calibri" w:hAnsi="Times New Roman"/>
          <w:b/>
          <w:sz w:val="28"/>
          <w:szCs w:val="28"/>
          <w:u w:val="single"/>
          <w:lang w:val="bg-BG" w:eastAsia="bg-BG"/>
        </w:rPr>
      </w:pPr>
      <w:r w:rsidRPr="00F66478">
        <w:rPr>
          <w:rFonts w:ascii="Times New Roman" w:eastAsia="Calibri" w:hAnsi="Times New Roman"/>
          <w:b/>
          <w:sz w:val="28"/>
          <w:szCs w:val="28"/>
          <w:lang w:val="bg-BG" w:eastAsia="bg-BG"/>
        </w:rPr>
        <w:t xml:space="preserve">Г: Информация за подизпълнители, чийто капацитет икономическият оператор </w:t>
      </w:r>
      <w:r w:rsidRPr="00F66478">
        <w:rPr>
          <w:rFonts w:ascii="Times New Roman" w:eastAsia="Calibri" w:hAnsi="Times New Roman"/>
          <w:b/>
          <w:sz w:val="28"/>
          <w:szCs w:val="28"/>
          <w:u w:val="single"/>
          <w:lang w:val="bg-BG" w:eastAsia="bg-BG"/>
        </w:rPr>
        <w:t>няма</w:t>
      </w:r>
      <w:r w:rsidRPr="00F66478">
        <w:rPr>
          <w:rFonts w:ascii="Times New Roman" w:eastAsia="Calibri" w:hAnsi="Times New Roman"/>
          <w:b/>
          <w:sz w:val="28"/>
          <w:szCs w:val="28"/>
          <w:lang w:val="bg-BG" w:eastAsia="bg-BG"/>
        </w:rPr>
        <w:t xml:space="preserve"> да използва</w:t>
      </w:r>
    </w:p>
    <w:p w14:paraId="38AF1B03"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b/>
          <w:lang w:val="bg-BG" w:eastAsia="bg-BG"/>
        </w:rPr>
      </w:pPr>
      <w:r w:rsidRPr="00F66478">
        <w:rPr>
          <w:rFonts w:ascii="Times New Roman" w:eastAsia="Calibri" w:hAnsi="Times New Roman"/>
          <w:b/>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227D6FA4" w14:textId="77777777" w:rsidTr="00F66478">
        <w:tc>
          <w:tcPr>
            <w:tcW w:w="4644" w:type="dxa"/>
            <w:shd w:val="clear" w:color="auto" w:fill="auto"/>
          </w:tcPr>
          <w:p w14:paraId="30AC097F"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Възлагане на подизпълнители:</w:t>
            </w:r>
          </w:p>
        </w:tc>
        <w:tc>
          <w:tcPr>
            <w:tcW w:w="4645" w:type="dxa"/>
            <w:shd w:val="clear" w:color="auto" w:fill="auto"/>
          </w:tcPr>
          <w:p w14:paraId="52F52AF2"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28087C7F" w14:textId="77777777" w:rsidTr="00F66478">
        <w:tc>
          <w:tcPr>
            <w:tcW w:w="4644" w:type="dxa"/>
            <w:shd w:val="clear" w:color="auto" w:fill="auto"/>
          </w:tcPr>
          <w:p w14:paraId="4130A55E"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244E93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[]Да []Не </w:t>
            </w:r>
            <w:r w:rsidRPr="00F66478">
              <w:rPr>
                <w:rFonts w:ascii="Times New Roman" w:eastAsia="Calibri" w:hAnsi="Times New Roman"/>
                <w:b/>
                <w:lang w:val="bg-BG" w:eastAsia="bg-BG"/>
              </w:rPr>
              <w:t>Ако да и доколкото е известно</w:t>
            </w:r>
            <w:r w:rsidRPr="00F66478">
              <w:rPr>
                <w:rFonts w:ascii="Times New Roman" w:eastAsia="Calibri" w:hAnsi="Times New Roman"/>
                <w:lang w:val="bg-BG" w:eastAsia="bg-BG"/>
              </w:rPr>
              <w:t xml:space="preserve">, моля, приложете списък на предлаганите подизпълнители: </w:t>
            </w:r>
          </w:p>
          <w:p w14:paraId="28B44D5C"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bl>
    <w:p w14:paraId="689CD5D9"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lang w:val="bg-BG" w:eastAsia="bg-BG"/>
        </w:rPr>
      </w:pPr>
      <w:r w:rsidRPr="00F66478">
        <w:rPr>
          <w:rFonts w:ascii="Times New Roman" w:eastAsia="Calibri" w:hAnsi="Times New Roman"/>
          <w:b/>
          <w:i/>
          <w:u w:val="single"/>
          <w:lang w:val="bg-BG" w:eastAsia="bg-BG"/>
        </w:rPr>
        <w:t>Ако възлагащият орган или възложителят изрично изисква тази информация</w:t>
      </w:r>
      <w:r w:rsidRPr="00F66478">
        <w:rPr>
          <w:rFonts w:ascii="Times New Roman" w:eastAsia="Calibri" w:hAnsi="Times New Roman"/>
          <w:b/>
          <w:i/>
          <w:lang w:val="bg-BG" w:eastAsia="bg-BG"/>
        </w:rPr>
        <w:t xml:space="preserve"> в допълнение към информацията съгласно</w:t>
      </w:r>
      <w:r w:rsidRPr="00F66478">
        <w:rPr>
          <w:rFonts w:ascii="Times New Roman" w:eastAsia="Calibri" w:hAnsi="Times New Roman"/>
          <w:b/>
          <w:lang w:val="bg-BG" w:eastAsia="bg-BG"/>
        </w:rPr>
        <w:t xml:space="preserve"> </w:t>
      </w:r>
      <w:r w:rsidRPr="00F66478">
        <w:rPr>
          <w:rFonts w:ascii="Times New Roman" w:eastAsia="Calibri" w:hAnsi="Times New Roman"/>
          <w:b/>
          <w:i/>
          <w:lang w:val="bg-BG" w:eastAsia="bg-BG"/>
        </w:rPr>
        <w:t xml:space="preserve">настоящия раздел, </w:t>
      </w:r>
      <w:r w:rsidRPr="00F66478">
        <w:rPr>
          <w:rFonts w:ascii="Times New Roman" w:eastAsia="Calibri" w:hAnsi="Times New Roman"/>
          <w:b/>
          <w:i/>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3C4CB22" w14:textId="77777777" w:rsidR="00F66478" w:rsidRPr="00F66478" w:rsidRDefault="00F66478" w:rsidP="00F66478">
      <w:pPr>
        <w:keepNext/>
        <w:jc w:val="center"/>
        <w:rPr>
          <w:rFonts w:ascii="Times New Roman" w:eastAsia="Calibri" w:hAnsi="Times New Roman"/>
          <w:b/>
          <w:sz w:val="32"/>
          <w:szCs w:val="22"/>
          <w:lang w:val="bg-BG" w:eastAsia="bg-BG"/>
        </w:rPr>
      </w:pPr>
      <w:r w:rsidRPr="00F66478">
        <w:rPr>
          <w:rFonts w:ascii="Times New Roman" w:eastAsia="Calibri" w:hAnsi="Times New Roman"/>
          <w:b/>
          <w:sz w:val="32"/>
          <w:szCs w:val="22"/>
          <w:lang w:val="bg-BG" w:eastAsia="bg-BG"/>
        </w:rPr>
        <w:t>Част III: Основания за изключване</w:t>
      </w:r>
    </w:p>
    <w:p w14:paraId="0FB1C75F" w14:textId="77777777" w:rsidR="00F66478" w:rsidRPr="00F66478" w:rsidRDefault="00F66478" w:rsidP="00F66478">
      <w:pPr>
        <w:keepNext/>
        <w:jc w:val="center"/>
        <w:rPr>
          <w:rFonts w:ascii="Times New Roman" w:eastAsia="Calibri" w:hAnsi="Times New Roman"/>
          <w:b/>
          <w:sz w:val="28"/>
          <w:szCs w:val="28"/>
          <w:lang w:val="bg-BG" w:eastAsia="bg-BG"/>
        </w:rPr>
      </w:pPr>
      <w:r w:rsidRPr="00F66478">
        <w:rPr>
          <w:rFonts w:ascii="Times New Roman" w:eastAsia="Calibri" w:hAnsi="Times New Roman"/>
          <w:b/>
          <w:sz w:val="32"/>
          <w:szCs w:val="22"/>
          <w:lang w:val="bg-BG" w:eastAsia="bg-BG"/>
        </w:rPr>
        <w:t>А: Основания, свързани с наказателни присъди</w:t>
      </w:r>
    </w:p>
    <w:p w14:paraId="323A5031"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i/>
          <w:lang w:val="bg-BG" w:eastAsia="bg-BG"/>
        </w:rPr>
      </w:pPr>
      <w:r w:rsidRPr="00F66478">
        <w:rPr>
          <w:rFonts w:ascii="Times New Roman" w:eastAsia="Calibri" w:hAnsi="Times New Roman"/>
          <w:i/>
          <w:lang w:val="bg-BG" w:eastAsia="bg-BG"/>
        </w:rPr>
        <w:t>Член 57, параграф 1 от Директива 2014/24/ЕС съдържа следните основания за изключване:</w:t>
      </w:r>
    </w:p>
    <w:p w14:paraId="022348FD" w14:textId="77777777" w:rsidR="00F66478" w:rsidRPr="00F66478" w:rsidRDefault="00F66478" w:rsidP="00F66478">
      <w:pPr>
        <w:numPr>
          <w:ilvl w:val="0"/>
          <w:numId w:val="9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 xml:space="preserve">Участие в </w:t>
      </w:r>
      <w:r w:rsidRPr="00F66478">
        <w:rPr>
          <w:rFonts w:ascii="Times New Roman" w:eastAsia="Calibri" w:hAnsi="Times New Roman"/>
          <w:b/>
          <w:i/>
          <w:lang w:val="bg-BG" w:eastAsia="bg-BG"/>
        </w:rPr>
        <w:t>престъпна организация</w:t>
      </w:r>
      <w:r w:rsidRPr="00F66478">
        <w:rPr>
          <w:rFonts w:ascii="Times New Roman" w:eastAsia="Calibri" w:hAnsi="Times New Roman"/>
          <w:b/>
          <w:i/>
          <w:vertAlign w:val="superscript"/>
          <w:lang w:val="bg-BG" w:eastAsia="bg-BG"/>
        </w:rPr>
        <w:footnoteReference w:id="15"/>
      </w:r>
      <w:r w:rsidRPr="00F66478">
        <w:rPr>
          <w:rFonts w:ascii="Times New Roman" w:eastAsia="Calibri" w:hAnsi="Times New Roman"/>
          <w:lang w:val="bg-BG" w:eastAsia="bg-BG"/>
        </w:rPr>
        <w:t>:</w:t>
      </w:r>
    </w:p>
    <w:p w14:paraId="1EB3B594" w14:textId="77777777" w:rsidR="00F66478" w:rsidRPr="00F66478" w:rsidRDefault="00F66478" w:rsidP="00F66478">
      <w:pPr>
        <w:numPr>
          <w:ilvl w:val="0"/>
          <w:numId w:val="8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b/>
          <w:i/>
          <w:lang w:val="bg-BG" w:eastAsia="bg-BG"/>
        </w:rPr>
        <w:t>Корупция</w:t>
      </w:r>
      <w:r w:rsidRPr="00F66478">
        <w:rPr>
          <w:rFonts w:ascii="Times New Roman" w:eastAsia="Calibri" w:hAnsi="Times New Roman"/>
          <w:b/>
          <w:i/>
          <w:vertAlign w:val="superscript"/>
          <w:lang w:val="bg-BG" w:eastAsia="bg-BG"/>
        </w:rPr>
        <w:footnoteReference w:id="16"/>
      </w:r>
      <w:r w:rsidRPr="00F66478">
        <w:rPr>
          <w:rFonts w:ascii="Times New Roman" w:eastAsia="Calibri" w:hAnsi="Times New Roman"/>
          <w:lang w:val="bg-BG" w:eastAsia="bg-BG"/>
        </w:rPr>
        <w:t>:</w:t>
      </w:r>
    </w:p>
    <w:p w14:paraId="6F49B3ED" w14:textId="77777777" w:rsidR="00F66478" w:rsidRPr="00F66478" w:rsidRDefault="00F66478" w:rsidP="00F66478">
      <w:pPr>
        <w:numPr>
          <w:ilvl w:val="0"/>
          <w:numId w:val="8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b/>
          <w:i/>
          <w:lang w:val="bg-BG" w:eastAsia="bg-BG"/>
        </w:rPr>
        <w:t>Измама</w:t>
      </w:r>
      <w:r w:rsidRPr="00F66478">
        <w:rPr>
          <w:rFonts w:ascii="Times New Roman" w:eastAsia="Calibri" w:hAnsi="Times New Roman"/>
          <w:b/>
          <w:i/>
          <w:vertAlign w:val="superscript"/>
          <w:lang w:val="bg-BG" w:eastAsia="bg-BG"/>
        </w:rPr>
        <w:footnoteReference w:id="17"/>
      </w:r>
      <w:r w:rsidRPr="00F66478">
        <w:rPr>
          <w:rFonts w:ascii="Times New Roman" w:eastAsia="Calibri" w:hAnsi="Times New Roman"/>
          <w:lang w:val="bg-BG" w:eastAsia="bg-BG"/>
        </w:rPr>
        <w:t>:</w:t>
      </w:r>
    </w:p>
    <w:p w14:paraId="79886EAD" w14:textId="77777777" w:rsidR="00F66478" w:rsidRPr="00F66478" w:rsidRDefault="00F66478" w:rsidP="00F66478">
      <w:pPr>
        <w:numPr>
          <w:ilvl w:val="0"/>
          <w:numId w:val="8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b/>
          <w:i/>
          <w:lang w:val="bg-BG" w:eastAsia="bg-BG"/>
        </w:rPr>
        <w:t>Терористични престъпления или престъпления, които са свързани с терористични дейности</w:t>
      </w:r>
      <w:r w:rsidRPr="00F66478">
        <w:rPr>
          <w:rFonts w:ascii="Times New Roman" w:eastAsia="Calibri" w:hAnsi="Times New Roman"/>
          <w:b/>
          <w:i/>
          <w:vertAlign w:val="superscript"/>
          <w:lang w:val="bg-BG" w:eastAsia="bg-BG"/>
        </w:rPr>
        <w:footnoteReference w:id="18"/>
      </w:r>
      <w:r w:rsidRPr="00F66478">
        <w:rPr>
          <w:rFonts w:ascii="Times New Roman" w:eastAsia="Calibri" w:hAnsi="Times New Roman"/>
          <w:lang w:val="bg-BG" w:eastAsia="bg-BG"/>
        </w:rPr>
        <w:t>:</w:t>
      </w:r>
    </w:p>
    <w:p w14:paraId="020ACC20" w14:textId="77777777" w:rsidR="00F66478" w:rsidRPr="00F66478" w:rsidRDefault="00F66478" w:rsidP="00F66478">
      <w:pPr>
        <w:numPr>
          <w:ilvl w:val="0"/>
          <w:numId w:val="8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color w:val="000000"/>
          <w:lang w:val="bg-BG" w:eastAsia="bg-BG"/>
        </w:rPr>
      </w:pPr>
      <w:r w:rsidRPr="00F66478">
        <w:rPr>
          <w:rFonts w:ascii="Times New Roman" w:eastAsia="Calibri" w:hAnsi="Times New Roman"/>
          <w:b/>
          <w:i/>
          <w:lang w:val="bg-BG" w:eastAsia="bg-BG"/>
        </w:rPr>
        <w:t>Изпиране на пари или финансиране на тероризъм</w:t>
      </w:r>
      <w:r w:rsidRPr="00F66478">
        <w:rPr>
          <w:rFonts w:ascii="Times New Roman" w:eastAsia="Calibri" w:hAnsi="Times New Roman"/>
          <w:b/>
          <w:i/>
          <w:vertAlign w:val="superscript"/>
          <w:lang w:val="bg-BG" w:eastAsia="bg-BG"/>
        </w:rPr>
        <w:footnoteReference w:id="19"/>
      </w:r>
    </w:p>
    <w:p w14:paraId="7345A30A" w14:textId="77777777" w:rsidR="00F66478" w:rsidRPr="00F66478" w:rsidRDefault="00F66478" w:rsidP="00F66478">
      <w:pPr>
        <w:numPr>
          <w:ilvl w:val="0"/>
          <w:numId w:val="8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i/>
          <w:lang w:val="bg-BG" w:eastAsia="bg-BG"/>
        </w:rPr>
      </w:pPr>
      <w:r w:rsidRPr="00F66478">
        <w:rPr>
          <w:rFonts w:ascii="Times New Roman" w:eastAsia="Calibri" w:hAnsi="Times New Roman"/>
          <w:b/>
          <w:i/>
          <w:lang w:val="bg-BG" w:eastAsia="bg-BG"/>
        </w:rPr>
        <w:t>Детски труд</w:t>
      </w:r>
      <w:r w:rsidRPr="00F66478">
        <w:rPr>
          <w:rFonts w:ascii="Times New Roman" w:eastAsia="Calibri" w:hAnsi="Times New Roman"/>
          <w:i/>
          <w:lang w:val="bg-BG" w:eastAsia="bg-BG"/>
        </w:rPr>
        <w:t xml:space="preserve"> и други форми на </w:t>
      </w:r>
      <w:r w:rsidRPr="00F66478">
        <w:rPr>
          <w:rFonts w:ascii="Times New Roman" w:eastAsia="Calibri" w:hAnsi="Times New Roman"/>
          <w:b/>
          <w:i/>
          <w:lang w:val="bg-BG" w:eastAsia="bg-BG"/>
        </w:rPr>
        <w:t>трафик на хора</w:t>
      </w:r>
      <w:r w:rsidRPr="00F66478">
        <w:rPr>
          <w:rFonts w:ascii="Times New Roman" w:eastAsia="Calibri" w:hAnsi="Times New Roman"/>
          <w:b/>
          <w:i/>
          <w:vertAlign w:val="superscript"/>
          <w:lang w:val="bg-BG" w:eastAsia="bg-BG"/>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672C6107" w14:textId="77777777" w:rsidTr="00F66478">
        <w:tc>
          <w:tcPr>
            <w:tcW w:w="4644" w:type="dxa"/>
            <w:shd w:val="clear" w:color="auto" w:fill="auto"/>
          </w:tcPr>
          <w:p w14:paraId="518CB869"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1E8B75A1"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1F3C7FC3" w14:textId="77777777" w:rsidTr="00F66478">
        <w:tc>
          <w:tcPr>
            <w:tcW w:w="4644" w:type="dxa"/>
            <w:shd w:val="clear" w:color="auto" w:fill="auto"/>
          </w:tcPr>
          <w:p w14:paraId="2C93249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Издадена ли е по отношение на </w:t>
            </w:r>
            <w:r w:rsidRPr="00F66478">
              <w:rPr>
                <w:rFonts w:ascii="Times New Roman" w:eastAsia="Calibri" w:hAnsi="Times New Roman"/>
                <w:b/>
                <w:lang w:val="bg-BG" w:eastAsia="bg-BG"/>
              </w:rPr>
              <w:t>икономическия оператор</w:t>
            </w:r>
            <w:r w:rsidRPr="00F66478">
              <w:rPr>
                <w:rFonts w:ascii="Times New Roman" w:eastAsia="Calibri" w:hAnsi="Times New Roman"/>
                <w:lang w:val="bg-BG" w:eastAsia="bg-BG"/>
              </w:rPr>
              <w:t xml:space="preserve"> или на </w:t>
            </w:r>
            <w:r w:rsidRPr="00F66478">
              <w:rPr>
                <w:rFonts w:ascii="Times New Roman" w:eastAsia="Calibri" w:hAnsi="Times New Roman"/>
                <w:b/>
                <w:lang w:val="bg-BG" w:eastAsia="bg-BG"/>
              </w:rPr>
              <w:t>лице</w:t>
            </w:r>
            <w:r w:rsidRPr="00F66478">
              <w:rPr>
                <w:rFonts w:ascii="Times New Roman" w:eastAsia="Calibri" w:hAnsi="Times New Roman"/>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66478">
              <w:rPr>
                <w:rFonts w:ascii="Times New Roman" w:eastAsia="Calibri" w:hAnsi="Times New Roman"/>
                <w:b/>
                <w:lang w:val="bg-BG" w:eastAsia="bg-BG"/>
              </w:rPr>
              <w:t>окончателна присъда</w:t>
            </w:r>
            <w:r w:rsidRPr="00F66478">
              <w:rPr>
                <w:rFonts w:ascii="Times New Roman" w:eastAsia="Calibri" w:hAnsi="Times New Roman"/>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3EF363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p w14:paraId="2AFF4D12"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66478">
              <w:rPr>
                <w:rFonts w:ascii="Times New Roman" w:eastAsia="Calibri" w:hAnsi="Times New Roman"/>
                <w:lang w:val="bg-BG" w:eastAsia="bg-BG"/>
              </w:rPr>
              <w:br/>
            </w:r>
            <w:r w:rsidRPr="00F66478">
              <w:rPr>
                <w:rFonts w:ascii="Times New Roman" w:eastAsia="Calibri" w:hAnsi="Times New Roman"/>
                <w:i/>
                <w:lang w:val="bg-BG" w:eastAsia="bg-BG"/>
              </w:rPr>
              <w:t>[……][……][……][……]</w:t>
            </w:r>
            <w:r w:rsidRPr="00F66478">
              <w:rPr>
                <w:rFonts w:ascii="Times New Roman" w:eastAsia="Calibri" w:hAnsi="Times New Roman"/>
                <w:i/>
                <w:vertAlign w:val="superscript"/>
                <w:lang w:val="bg-BG" w:eastAsia="bg-BG"/>
              </w:rPr>
              <w:footnoteReference w:id="21"/>
            </w:r>
          </w:p>
        </w:tc>
      </w:tr>
      <w:tr w:rsidR="00F66478" w:rsidRPr="00F66478" w14:paraId="4D4F11D2" w14:textId="77777777" w:rsidTr="00F66478">
        <w:tc>
          <w:tcPr>
            <w:tcW w:w="4644" w:type="dxa"/>
            <w:shd w:val="clear" w:color="auto" w:fill="auto"/>
          </w:tcPr>
          <w:p w14:paraId="6EFE159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xml:space="preserve"> моля посочете</w:t>
            </w:r>
            <w:r w:rsidRPr="00F66478">
              <w:rPr>
                <w:rFonts w:ascii="Times New Roman" w:eastAsia="Calibri" w:hAnsi="Times New Roman"/>
                <w:vertAlign w:val="superscript"/>
                <w:lang w:val="bg-BG" w:eastAsia="bg-BG"/>
              </w:rPr>
              <w:footnoteReference w:id="22"/>
            </w:r>
            <w:r w:rsidRPr="00F66478">
              <w:rPr>
                <w:rFonts w:ascii="Times New Roman" w:eastAsia="Calibri" w:hAnsi="Times New Roman"/>
                <w:lang w:val="bg-BG" w:eastAsia="bg-BG"/>
              </w:rPr>
              <w:t>:</w:t>
            </w:r>
            <w:r w:rsidRPr="00F66478">
              <w:rPr>
                <w:rFonts w:ascii="Times New Roman" w:eastAsia="Calibri" w:hAnsi="Times New Roman"/>
                <w:lang w:val="bg-BG" w:eastAsia="bg-BG"/>
              </w:rPr>
              <w:br/>
              <w:t xml:space="preserve">а) дата на присъдата, посочете за коя от точки 1 — 6 се отнася и основанието(ята) за нея; </w:t>
            </w:r>
          </w:p>
          <w:p w14:paraId="248FDD3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б) посочете лицето, което е осъдено [ ];</w:t>
            </w:r>
            <w:r w:rsidRPr="00F66478">
              <w:rPr>
                <w:rFonts w:ascii="Times New Roman" w:eastAsia="Calibri" w:hAnsi="Times New Roman"/>
                <w:lang w:val="bg-BG" w:eastAsia="bg-BG"/>
              </w:rPr>
              <w:br/>
            </w:r>
            <w:r w:rsidRPr="00F66478">
              <w:rPr>
                <w:rFonts w:ascii="Times New Roman" w:eastAsia="Calibri" w:hAnsi="Times New Roman"/>
                <w:b/>
                <w:lang w:val="bg-BG" w:eastAsia="bg-BG"/>
              </w:rPr>
              <w:t>в) доколкото е пряко указано в присъдата:</w:t>
            </w:r>
          </w:p>
        </w:tc>
        <w:tc>
          <w:tcPr>
            <w:tcW w:w="4645" w:type="dxa"/>
            <w:shd w:val="clear" w:color="auto" w:fill="auto"/>
          </w:tcPr>
          <w:p w14:paraId="3E271F4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t>a) дата:[   ], буква(и): [   ], причина(а):[   ]</w:t>
            </w:r>
            <w:r w:rsidRPr="00F66478">
              <w:rPr>
                <w:rFonts w:ascii="Times New Roman" w:eastAsia="Calibri" w:hAnsi="Times New Roman"/>
                <w:i/>
                <w:vertAlign w:val="superscript"/>
                <w:lang w:val="bg-BG" w:eastAsia="bg-BG"/>
              </w:rPr>
              <w:t xml:space="preserve">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б) [……]</w:t>
            </w:r>
            <w:r w:rsidRPr="00F66478">
              <w:rPr>
                <w:rFonts w:ascii="Times New Roman" w:eastAsia="Calibri" w:hAnsi="Times New Roman"/>
                <w:lang w:val="bg-BG" w:eastAsia="bg-BG"/>
              </w:rPr>
              <w:br/>
              <w:t>в) продължителността на срока на изключване [……] и съответната(ите) точка(и) [   ]</w:t>
            </w:r>
          </w:p>
          <w:p w14:paraId="7DE82136"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66478">
              <w:rPr>
                <w:rFonts w:ascii="Times New Roman" w:eastAsia="Calibri" w:hAnsi="Times New Roman"/>
                <w:i/>
                <w:vertAlign w:val="superscript"/>
                <w:lang w:val="bg-BG" w:eastAsia="bg-BG"/>
              </w:rPr>
              <w:footnoteReference w:id="23"/>
            </w:r>
          </w:p>
        </w:tc>
      </w:tr>
      <w:tr w:rsidR="00F66478" w:rsidRPr="00F66478" w14:paraId="0C6C957C" w14:textId="77777777" w:rsidTr="00F66478">
        <w:tc>
          <w:tcPr>
            <w:tcW w:w="4644" w:type="dxa"/>
            <w:shd w:val="clear" w:color="auto" w:fill="auto"/>
          </w:tcPr>
          <w:p w14:paraId="6D6B933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66478">
              <w:rPr>
                <w:rFonts w:ascii="Times New Roman" w:eastAsia="Calibri" w:hAnsi="Times New Roman"/>
                <w:vertAlign w:val="superscript"/>
                <w:lang w:val="bg-BG" w:eastAsia="bg-BG"/>
              </w:rPr>
              <w:footnoteReference w:id="24"/>
            </w:r>
            <w:r w:rsidRPr="00F66478">
              <w:rPr>
                <w:rFonts w:ascii="Times New Roman" w:eastAsia="Calibri" w:hAnsi="Times New Roman"/>
                <w:lang w:val="bg-BG" w:eastAsia="bg-BG"/>
              </w:rPr>
              <w:t xml:space="preserve"> („</w:t>
            </w:r>
            <w:r w:rsidRPr="00F66478">
              <w:rPr>
                <w:rFonts w:ascii="Times New Roman" w:eastAsia="Calibri" w:hAnsi="Times New Roman"/>
                <w:b/>
                <w:lang w:val="bg-BG" w:eastAsia="bg-BG"/>
              </w:rPr>
              <w:t>реабилитиране по своя инициатива</w:t>
            </w:r>
            <w:r w:rsidRPr="00F66478">
              <w:rPr>
                <w:rFonts w:ascii="Times New Roman" w:eastAsia="Calibri" w:hAnsi="Times New Roman"/>
                <w:lang w:val="bg-BG" w:eastAsia="bg-BG"/>
              </w:rPr>
              <w:t>“)?</w:t>
            </w:r>
          </w:p>
        </w:tc>
        <w:tc>
          <w:tcPr>
            <w:tcW w:w="4645" w:type="dxa"/>
            <w:shd w:val="clear" w:color="auto" w:fill="auto"/>
          </w:tcPr>
          <w:p w14:paraId="52FB4400"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 Да [] Не </w:t>
            </w:r>
          </w:p>
        </w:tc>
      </w:tr>
      <w:tr w:rsidR="00F66478" w:rsidRPr="00F66478" w14:paraId="2FB8ED7C" w14:textId="77777777" w:rsidTr="00F66478">
        <w:tc>
          <w:tcPr>
            <w:tcW w:w="4644" w:type="dxa"/>
            <w:shd w:val="clear" w:color="auto" w:fill="auto"/>
          </w:tcPr>
          <w:p w14:paraId="3CAF7596"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предприетите мерки</w:t>
            </w:r>
            <w:r w:rsidRPr="00F66478">
              <w:rPr>
                <w:rFonts w:ascii="Times New Roman" w:eastAsia="Calibri" w:hAnsi="Times New Roman"/>
                <w:vertAlign w:val="superscript"/>
                <w:lang w:val="bg-BG" w:eastAsia="bg-BG"/>
              </w:rPr>
              <w:footnoteReference w:id="25"/>
            </w:r>
            <w:r w:rsidRPr="00F66478">
              <w:rPr>
                <w:rFonts w:ascii="Times New Roman" w:eastAsia="Calibri" w:hAnsi="Times New Roman"/>
                <w:lang w:val="bg-BG" w:eastAsia="bg-BG"/>
              </w:rPr>
              <w:t>:</w:t>
            </w:r>
          </w:p>
        </w:tc>
        <w:tc>
          <w:tcPr>
            <w:tcW w:w="4645" w:type="dxa"/>
            <w:shd w:val="clear" w:color="auto" w:fill="auto"/>
          </w:tcPr>
          <w:p w14:paraId="323ED688"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bl>
    <w:p w14:paraId="647B6BDC"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66478" w:rsidRPr="00F66478" w14:paraId="215C0F47" w14:textId="77777777" w:rsidTr="00F66478">
        <w:tc>
          <w:tcPr>
            <w:tcW w:w="4480" w:type="dxa"/>
            <w:shd w:val="clear" w:color="auto" w:fill="auto"/>
          </w:tcPr>
          <w:p w14:paraId="6DE5D181"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Плащане на данъци или социалноосигурителни вноски:</w:t>
            </w:r>
          </w:p>
        </w:tc>
        <w:tc>
          <w:tcPr>
            <w:tcW w:w="4809" w:type="dxa"/>
            <w:gridSpan w:val="2"/>
            <w:shd w:val="clear" w:color="auto" w:fill="auto"/>
          </w:tcPr>
          <w:p w14:paraId="24A32200"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0A3653DA" w14:textId="77777777" w:rsidTr="00F66478">
        <w:tc>
          <w:tcPr>
            <w:tcW w:w="4480" w:type="dxa"/>
            <w:shd w:val="clear" w:color="auto" w:fill="auto"/>
          </w:tcPr>
          <w:p w14:paraId="63C2CFE3"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Икономическият оператор изпълнил ли е всички </w:t>
            </w:r>
            <w:r w:rsidRPr="00F66478">
              <w:rPr>
                <w:rFonts w:ascii="Times New Roman" w:eastAsia="Calibri" w:hAnsi="Times New Roman"/>
                <w:b/>
                <w:lang w:val="bg-BG" w:eastAsia="bg-BG"/>
              </w:rPr>
              <w:t>свои</w:t>
            </w:r>
            <w:r w:rsidRPr="00F66478">
              <w:rPr>
                <w:rFonts w:ascii="Times New Roman" w:eastAsia="Calibri" w:hAnsi="Times New Roman"/>
                <w:lang w:val="bg-BG" w:eastAsia="bg-BG"/>
              </w:rPr>
              <w:t xml:space="preserve"> </w:t>
            </w:r>
            <w:r w:rsidRPr="00F66478">
              <w:rPr>
                <w:rFonts w:ascii="Times New Roman" w:eastAsia="Calibri" w:hAnsi="Times New Roman"/>
                <w:b/>
                <w:lang w:val="bg-BG" w:eastAsia="bg-BG"/>
              </w:rPr>
              <w:t>задължения, свързани с плащането на данъци или социалноосигурителни вноски</w:t>
            </w:r>
            <w:r w:rsidRPr="00F66478">
              <w:rPr>
                <w:rFonts w:ascii="Times New Roman" w:eastAsia="Calibri" w:hAnsi="Times New Roman"/>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43AE210A"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tc>
      </w:tr>
      <w:tr w:rsidR="00F66478" w:rsidRPr="00F66478" w14:paraId="1BD47241" w14:textId="77777777" w:rsidTr="00F66478">
        <w:trPr>
          <w:trHeight w:val="470"/>
        </w:trPr>
        <w:tc>
          <w:tcPr>
            <w:tcW w:w="4480" w:type="dxa"/>
            <w:vMerge w:val="restart"/>
            <w:shd w:val="clear" w:color="auto" w:fill="auto"/>
          </w:tcPr>
          <w:p w14:paraId="613B9627"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„не“</w:t>
            </w:r>
            <w:r w:rsidRPr="00F66478">
              <w:rPr>
                <w:rFonts w:ascii="Times New Roman" w:eastAsia="Calibri" w:hAnsi="Times New Roman"/>
                <w:lang w:val="bg-BG" w:eastAsia="bg-BG"/>
              </w:rPr>
              <w:t>, моля посочете:</w:t>
            </w:r>
            <w:r w:rsidRPr="00F66478">
              <w:rPr>
                <w:rFonts w:ascii="Times New Roman" w:eastAsia="Calibri" w:hAnsi="Times New Roman"/>
                <w:lang w:val="bg-BG" w:eastAsia="bg-BG"/>
              </w:rPr>
              <w:br/>
              <w:t>а) съответната страна или държава членка;</w:t>
            </w:r>
          </w:p>
          <w:p w14:paraId="45FC4CB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б) размера на съответната сума;</w:t>
            </w:r>
            <w:r w:rsidRPr="00F66478">
              <w:rPr>
                <w:rFonts w:ascii="Times New Roman" w:eastAsia="Calibri" w:hAnsi="Times New Roman"/>
                <w:lang w:val="bg-BG" w:eastAsia="bg-BG"/>
              </w:rPr>
              <w:br/>
              <w:t>в) как е установено нарушението на задълженията:</w:t>
            </w:r>
            <w:r w:rsidRPr="00F66478">
              <w:rPr>
                <w:rFonts w:ascii="Times New Roman" w:eastAsia="Calibri" w:hAnsi="Times New Roman"/>
                <w:lang w:val="bg-BG" w:eastAsia="bg-BG"/>
              </w:rPr>
              <w:br/>
              <w:t xml:space="preserve">1) чрез съдебно </w:t>
            </w:r>
            <w:r w:rsidRPr="00F66478">
              <w:rPr>
                <w:rFonts w:ascii="Times New Roman" w:eastAsia="Calibri" w:hAnsi="Times New Roman"/>
                <w:b/>
                <w:lang w:val="bg-BG" w:eastAsia="bg-BG"/>
              </w:rPr>
              <w:t>решение</w:t>
            </w:r>
            <w:r w:rsidRPr="00F66478">
              <w:rPr>
                <w:rFonts w:ascii="Times New Roman" w:eastAsia="Calibri" w:hAnsi="Times New Roman"/>
                <w:lang w:val="bg-BG" w:eastAsia="bg-BG"/>
              </w:rPr>
              <w:t xml:space="preserve"> или административен </w:t>
            </w:r>
            <w:r w:rsidRPr="00F66478">
              <w:rPr>
                <w:rFonts w:ascii="Times New Roman" w:eastAsia="Calibri" w:hAnsi="Times New Roman"/>
                <w:b/>
                <w:lang w:val="bg-BG" w:eastAsia="bg-BG"/>
              </w:rPr>
              <w:t>акт</w:t>
            </w:r>
            <w:r w:rsidRPr="00F66478">
              <w:rPr>
                <w:rFonts w:ascii="Times New Roman" w:eastAsia="Calibri" w:hAnsi="Times New Roman"/>
                <w:lang w:val="bg-BG" w:eastAsia="bg-BG"/>
              </w:rPr>
              <w:t>:</w:t>
            </w:r>
          </w:p>
          <w:p w14:paraId="7B177CDD" w14:textId="77777777" w:rsidR="00F66478" w:rsidRPr="00F66478" w:rsidRDefault="00F66478" w:rsidP="00F66478">
            <w:pPr>
              <w:numPr>
                <w:ilvl w:val="0"/>
                <w:numId w:val="86"/>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ab/>
              <w:t>Решението или актът с окончателен и обвързващ характер ли е?</w:t>
            </w:r>
          </w:p>
          <w:p w14:paraId="4F1E2491" w14:textId="77777777" w:rsidR="00F66478" w:rsidRPr="00F66478" w:rsidRDefault="00F66478" w:rsidP="00F66478">
            <w:pPr>
              <w:numPr>
                <w:ilvl w:val="0"/>
                <w:numId w:val="88"/>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Моля, посочете датата на присъдата или решението/акта.</w:t>
            </w:r>
          </w:p>
          <w:p w14:paraId="526DB94C" w14:textId="77777777" w:rsidR="00F66478" w:rsidRPr="00F66478" w:rsidRDefault="00F66478" w:rsidP="00F66478">
            <w:pPr>
              <w:numPr>
                <w:ilvl w:val="0"/>
                <w:numId w:val="88"/>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В случай на присъда — срокът на изключване, </w:t>
            </w:r>
            <w:r w:rsidRPr="00F66478">
              <w:rPr>
                <w:rFonts w:ascii="Times New Roman" w:eastAsia="Calibri" w:hAnsi="Times New Roman"/>
                <w:b/>
                <w:lang w:val="bg-BG" w:eastAsia="bg-BG"/>
              </w:rPr>
              <w:t xml:space="preserve">ако е определен </w:t>
            </w:r>
            <w:r w:rsidRPr="00F66478">
              <w:rPr>
                <w:rFonts w:ascii="Times New Roman" w:eastAsia="Calibri" w:hAnsi="Times New Roman"/>
                <w:b/>
                <w:u w:val="words"/>
                <w:lang w:val="bg-BG" w:eastAsia="bg-BG"/>
              </w:rPr>
              <w:t xml:space="preserve">пряко </w:t>
            </w:r>
            <w:r w:rsidRPr="00F66478">
              <w:rPr>
                <w:rFonts w:ascii="Times New Roman" w:eastAsia="Calibri" w:hAnsi="Times New Roman"/>
                <w:b/>
                <w:lang w:val="bg-BG" w:eastAsia="bg-BG"/>
              </w:rPr>
              <w:t>в присъдата:</w:t>
            </w:r>
          </w:p>
          <w:p w14:paraId="566A84A8"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2) по </w:t>
            </w:r>
            <w:r w:rsidRPr="00F66478">
              <w:rPr>
                <w:rFonts w:ascii="Times New Roman" w:eastAsia="Calibri" w:hAnsi="Times New Roman"/>
                <w:b/>
                <w:lang w:val="bg-BG" w:eastAsia="bg-BG"/>
              </w:rPr>
              <w:t>друг начин</w:t>
            </w:r>
            <w:r w:rsidRPr="00F66478">
              <w:rPr>
                <w:rFonts w:ascii="Times New Roman" w:eastAsia="Calibri" w:hAnsi="Times New Roman"/>
                <w:lang w:val="bg-BG" w:eastAsia="bg-BG"/>
              </w:rPr>
              <w:t>? Моля, уточнете:</w:t>
            </w:r>
          </w:p>
          <w:p w14:paraId="4F6FF806"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158AD39A" w14:textId="77777777" w:rsidR="00F66478" w:rsidRPr="00F66478" w:rsidRDefault="00F66478" w:rsidP="00F66478">
            <w:pPr>
              <w:spacing w:before="120" w:after="120"/>
              <w:rPr>
                <w:rFonts w:ascii="Times New Roman" w:eastAsia="Calibri" w:hAnsi="Times New Roman"/>
                <w:b/>
                <w:lang w:val="bg-BG" w:eastAsia="bg-BG"/>
              </w:rPr>
            </w:pPr>
            <w:r w:rsidRPr="00F66478">
              <w:rPr>
                <w:rFonts w:ascii="Times New Roman" w:eastAsia="Calibri" w:hAnsi="Times New Roman"/>
                <w:b/>
                <w:lang w:val="bg-BG" w:eastAsia="bg-BG"/>
              </w:rPr>
              <w:t>Данъци</w:t>
            </w:r>
          </w:p>
        </w:tc>
        <w:tc>
          <w:tcPr>
            <w:tcW w:w="2585" w:type="dxa"/>
            <w:shd w:val="clear" w:color="auto" w:fill="auto"/>
          </w:tcPr>
          <w:p w14:paraId="09E4711F" w14:textId="77777777" w:rsidR="00F66478" w:rsidRPr="00F66478" w:rsidRDefault="00F66478" w:rsidP="00F66478">
            <w:pPr>
              <w:spacing w:before="120" w:after="120"/>
              <w:rPr>
                <w:rFonts w:ascii="Times New Roman" w:eastAsia="Calibri" w:hAnsi="Times New Roman"/>
                <w:b/>
                <w:lang w:val="bg-BG" w:eastAsia="bg-BG"/>
              </w:rPr>
            </w:pPr>
            <w:r w:rsidRPr="00F66478">
              <w:rPr>
                <w:rFonts w:ascii="Times New Roman" w:eastAsia="Calibri" w:hAnsi="Times New Roman"/>
                <w:b/>
                <w:lang w:val="bg-BG" w:eastAsia="bg-BG"/>
              </w:rPr>
              <w:t>Социалноосигурителни вноски</w:t>
            </w:r>
          </w:p>
        </w:tc>
      </w:tr>
      <w:tr w:rsidR="00F66478" w:rsidRPr="00F66478" w14:paraId="66FAF3B4" w14:textId="77777777" w:rsidTr="00F66478">
        <w:trPr>
          <w:trHeight w:val="1977"/>
        </w:trPr>
        <w:tc>
          <w:tcPr>
            <w:tcW w:w="4480" w:type="dxa"/>
            <w:vMerge/>
            <w:shd w:val="clear" w:color="auto" w:fill="auto"/>
          </w:tcPr>
          <w:p w14:paraId="402FDFBC" w14:textId="77777777" w:rsidR="00F66478" w:rsidRPr="00F66478" w:rsidRDefault="00F66478" w:rsidP="00F66478">
            <w:pPr>
              <w:spacing w:before="120" w:after="120"/>
              <w:rPr>
                <w:rFonts w:ascii="Times New Roman" w:eastAsia="Calibri" w:hAnsi="Times New Roman"/>
                <w:b/>
                <w:lang w:val="bg-BG" w:eastAsia="bg-BG"/>
              </w:rPr>
            </w:pPr>
          </w:p>
        </w:tc>
        <w:tc>
          <w:tcPr>
            <w:tcW w:w="2224" w:type="dxa"/>
            <w:shd w:val="clear" w:color="auto" w:fill="auto"/>
          </w:tcPr>
          <w:p w14:paraId="07A70B03"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t>a) [……]</w:t>
            </w:r>
            <w:r w:rsidRPr="00F66478">
              <w:rPr>
                <w:rFonts w:ascii="Times New Roman" w:eastAsia="Calibri" w:hAnsi="Times New Roman"/>
                <w:lang w:val="bg-BG" w:eastAsia="bg-BG"/>
              </w:rPr>
              <w:br/>
              <w:t>б) [……]</w:t>
            </w:r>
            <w:r w:rsidRPr="00F66478">
              <w:rPr>
                <w:rFonts w:ascii="Times New Roman" w:eastAsia="Calibri" w:hAnsi="Times New Roman"/>
                <w:lang w:val="bg-BG" w:eastAsia="bg-BG"/>
              </w:rPr>
              <w:br/>
              <w:t>в1) [] Да [] Не</w:t>
            </w:r>
          </w:p>
          <w:p w14:paraId="2E5E3228" w14:textId="77777777" w:rsidR="00F66478" w:rsidRPr="00F66478" w:rsidRDefault="00F66478" w:rsidP="00F66478">
            <w:pPr>
              <w:numPr>
                <w:ilvl w:val="0"/>
                <w:numId w:val="85"/>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p w14:paraId="6EB6E79E"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p>
          <w:p w14:paraId="79E0965A"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37F4E193" w14:textId="77777777" w:rsidR="00F66478" w:rsidRPr="00F66478" w:rsidRDefault="00F66478" w:rsidP="00F66478">
            <w:pPr>
              <w:spacing w:before="120" w:after="120"/>
              <w:rPr>
                <w:rFonts w:ascii="Times New Roman" w:eastAsia="Calibri" w:hAnsi="Times New Roman"/>
                <w:lang w:val="bg-BG" w:eastAsia="bg-BG"/>
              </w:rPr>
            </w:pPr>
          </w:p>
          <w:p w14:paraId="487E8703" w14:textId="77777777" w:rsidR="00F66478" w:rsidRPr="00F66478" w:rsidRDefault="00F66478" w:rsidP="00F66478">
            <w:pPr>
              <w:spacing w:before="120" w:after="120"/>
              <w:rPr>
                <w:rFonts w:ascii="Times New Roman" w:eastAsia="Calibri" w:hAnsi="Times New Roman"/>
                <w:lang w:val="bg-BG" w:eastAsia="bg-BG"/>
              </w:rPr>
            </w:pPr>
          </w:p>
          <w:p w14:paraId="390E6A49" w14:textId="77777777" w:rsidR="00F66478" w:rsidRPr="00F66478" w:rsidRDefault="00F66478" w:rsidP="00F66478">
            <w:pPr>
              <w:spacing w:before="120" w:after="120"/>
              <w:rPr>
                <w:rFonts w:ascii="Times New Roman" w:eastAsia="Calibri" w:hAnsi="Times New Roman"/>
                <w:lang w:val="bg-BG" w:eastAsia="bg-BG"/>
              </w:rPr>
            </w:pPr>
          </w:p>
          <w:p w14:paraId="79105772"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в2) [ …]</w:t>
            </w:r>
            <w:r w:rsidRPr="00F66478">
              <w:rPr>
                <w:rFonts w:ascii="Times New Roman" w:eastAsia="Calibri" w:hAnsi="Times New Roman"/>
                <w:lang w:val="bg-BG" w:eastAsia="bg-BG"/>
              </w:rPr>
              <w:br/>
            </w:r>
          </w:p>
          <w:p w14:paraId="02F7A3F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 [] Да [] Не</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 [……]</w:t>
            </w:r>
          </w:p>
        </w:tc>
        <w:tc>
          <w:tcPr>
            <w:tcW w:w="2585" w:type="dxa"/>
            <w:shd w:val="clear" w:color="auto" w:fill="auto"/>
          </w:tcPr>
          <w:p w14:paraId="7159A4E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t>a) [……]б) [……]</w:t>
            </w:r>
            <w:r w:rsidRPr="00F66478">
              <w:rPr>
                <w:rFonts w:ascii="Times New Roman" w:eastAsia="Calibri" w:hAnsi="Times New Roman"/>
                <w:lang w:val="bg-BG" w:eastAsia="bg-BG"/>
              </w:rPr>
              <w:br/>
            </w:r>
            <w:r w:rsidRPr="00F66478">
              <w:rPr>
                <w:rFonts w:ascii="Times New Roman" w:eastAsia="Calibri" w:hAnsi="Times New Roman"/>
                <w:lang w:val="bg-BG" w:eastAsia="bg-BG"/>
              </w:rPr>
              <w:br/>
              <w:t>в1) [] Да [] Не</w:t>
            </w:r>
          </w:p>
          <w:p w14:paraId="1718F769"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p w14:paraId="33D84359"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p>
          <w:p w14:paraId="0A9C7CC2"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306AE6A2" w14:textId="77777777" w:rsidR="00F66478" w:rsidRPr="00F66478" w:rsidRDefault="00F66478" w:rsidP="00F66478">
            <w:pPr>
              <w:spacing w:before="120" w:after="120"/>
              <w:rPr>
                <w:rFonts w:ascii="Times New Roman" w:eastAsia="Calibri" w:hAnsi="Times New Roman"/>
                <w:lang w:val="bg-BG" w:eastAsia="bg-BG"/>
              </w:rPr>
            </w:pPr>
          </w:p>
          <w:p w14:paraId="101EAB9F" w14:textId="77777777" w:rsidR="00F66478" w:rsidRPr="00F66478" w:rsidRDefault="00F66478" w:rsidP="00F66478">
            <w:pPr>
              <w:spacing w:before="120" w:after="120"/>
              <w:rPr>
                <w:rFonts w:ascii="Times New Roman" w:eastAsia="Calibri" w:hAnsi="Times New Roman"/>
                <w:lang w:val="bg-BG" w:eastAsia="bg-BG"/>
              </w:rPr>
            </w:pPr>
          </w:p>
          <w:p w14:paraId="03AAB347" w14:textId="77777777" w:rsidR="00F66478" w:rsidRPr="00F66478" w:rsidRDefault="00F66478" w:rsidP="00F66478">
            <w:pPr>
              <w:spacing w:before="120" w:after="120"/>
              <w:rPr>
                <w:rFonts w:ascii="Times New Roman" w:eastAsia="Calibri" w:hAnsi="Times New Roman"/>
                <w:lang w:val="bg-BG" w:eastAsia="bg-BG"/>
              </w:rPr>
            </w:pPr>
          </w:p>
          <w:p w14:paraId="46AC6D54" w14:textId="77777777" w:rsidR="00F66478" w:rsidRPr="00F66478" w:rsidRDefault="00F66478" w:rsidP="00F66478">
            <w:pPr>
              <w:rPr>
                <w:rFonts w:ascii="Times New Roman" w:eastAsia="Calibri" w:hAnsi="Times New Roman"/>
                <w:lang w:val="bg-BG" w:eastAsia="bg-BG"/>
              </w:rPr>
            </w:pPr>
            <w:r w:rsidRPr="00F66478">
              <w:rPr>
                <w:rFonts w:ascii="Times New Roman" w:eastAsia="Calibri" w:hAnsi="Times New Roman"/>
                <w:lang w:val="bg-BG" w:eastAsia="bg-BG"/>
              </w:rPr>
              <w:t>в2) [ …]</w:t>
            </w:r>
            <w:r w:rsidRPr="00F66478">
              <w:rPr>
                <w:rFonts w:ascii="Times New Roman" w:eastAsia="Calibri" w:hAnsi="Times New Roman"/>
                <w:lang w:val="bg-BG" w:eastAsia="bg-BG"/>
              </w:rPr>
              <w:br/>
            </w:r>
          </w:p>
          <w:p w14:paraId="5FEB14BE" w14:textId="77777777" w:rsidR="00F66478" w:rsidRPr="00F66478" w:rsidRDefault="00F66478" w:rsidP="00F66478">
            <w:pPr>
              <w:rPr>
                <w:rFonts w:ascii="Times New Roman" w:eastAsia="Calibri" w:hAnsi="Times New Roman"/>
                <w:lang w:val="bg-BG" w:eastAsia="bg-BG"/>
              </w:rPr>
            </w:pPr>
            <w:r w:rsidRPr="00F66478">
              <w:rPr>
                <w:rFonts w:ascii="Times New Roman" w:eastAsia="Calibri" w:hAnsi="Times New Roman"/>
                <w:lang w:val="bg-BG" w:eastAsia="bg-BG"/>
              </w:rPr>
              <w:t>г) [] Да [] Не</w:t>
            </w:r>
          </w:p>
          <w:p w14:paraId="5887A612" w14:textId="77777777" w:rsidR="00F66478" w:rsidRPr="00F66478" w:rsidRDefault="00F66478" w:rsidP="00F66478">
            <w:pPr>
              <w:spacing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 [……]</w:t>
            </w:r>
          </w:p>
        </w:tc>
      </w:tr>
      <w:tr w:rsidR="00F66478" w:rsidRPr="00F66478" w14:paraId="38642C08" w14:textId="77777777" w:rsidTr="00F66478">
        <w:tc>
          <w:tcPr>
            <w:tcW w:w="4480" w:type="dxa"/>
            <w:shd w:val="clear" w:color="auto" w:fill="auto"/>
          </w:tcPr>
          <w:p w14:paraId="44642133"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505A6F14" w14:textId="77777777" w:rsidR="00F66478" w:rsidRPr="00F66478" w:rsidRDefault="00F66478" w:rsidP="00F66478">
            <w:pPr>
              <w:spacing w:before="120" w:after="120"/>
              <w:rPr>
                <w:rFonts w:ascii="Times New Roman" w:eastAsia="Calibri" w:hAnsi="Times New Roman"/>
                <w:i/>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i/>
                <w:vertAlign w:val="superscript"/>
                <w:lang w:val="bg-BG" w:eastAsia="bg-BG"/>
              </w:rPr>
              <w:t xml:space="preserve"> </w:t>
            </w:r>
            <w:r w:rsidRPr="00F66478">
              <w:rPr>
                <w:rFonts w:ascii="Times New Roman" w:eastAsia="Calibri" w:hAnsi="Times New Roman"/>
                <w:i/>
                <w:vertAlign w:val="superscript"/>
                <w:lang w:val="bg-BG" w:eastAsia="bg-BG"/>
              </w:rPr>
              <w:footnoteReference w:id="26"/>
            </w:r>
            <w:r w:rsidRPr="00F66478">
              <w:rPr>
                <w:rFonts w:ascii="Times New Roman" w:eastAsia="Calibri" w:hAnsi="Times New Roman"/>
                <w:lang w:val="bg-BG" w:eastAsia="bg-BG"/>
              </w:rPr>
              <w:br/>
            </w:r>
            <w:r w:rsidRPr="00F66478">
              <w:rPr>
                <w:rFonts w:ascii="Times New Roman" w:eastAsia="Calibri" w:hAnsi="Times New Roman"/>
                <w:i/>
                <w:lang w:val="bg-BG" w:eastAsia="bg-BG"/>
              </w:rPr>
              <w:t>[……][……][……][……]</w:t>
            </w:r>
          </w:p>
        </w:tc>
      </w:tr>
    </w:tbl>
    <w:p w14:paraId="75F9F99B"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В: Основания, свързани с несъстоятелност, конфликти на интереси или професионално нарушение</w:t>
      </w:r>
      <w:r w:rsidRPr="00F66478">
        <w:rPr>
          <w:rFonts w:ascii="Times New Roman" w:eastAsia="Calibri" w:hAnsi="Times New Roman"/>
          <w:b/>
          <w:smallCaps/>
          <w:sz w:val="28"/>
          <w:szCs w:val="28"/>
          <w:vertAlign w:val="superscript"/>
          <w:lang w:val="bg-BG" w:eastAsia="bg-BG"/>
        </w:rPr>
        <w:footnoteReference w:id="27"/>
      </w:r>
    </w:p>
    <w:p w14:paraId="11E9B32F"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2F705B18" w14:textId="77777777" w:rsidTr="00F66478">
        <w:tc>
          <w:tcPr>
            <w:tcW w:w="4644" w:type="dxa"/>
            <w:shd w:val="clear" w:color="auto" w:fill="auto"/>
          </w:tcPr>
          <w:p w14:paraId="4D8BDFED"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A1A5660"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6C47639B" w14:textId="77777777" w:rsidTr="00F66478">
        <w:trPr>
          <w:trHeight w:val="406"/>
        </w:trPr>
        <w:tc>
          <w:tcPr>
            <w:tcW w:w="4644" w:type="dxa"/>
            <w:vMerge w:val="restart"/>
            <w:shd w:val="clear" w:color="auto" w:fill="auto"/>
          </w:tcPr>
          <w:p w14:paraId="046386BB"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Икономическият оператор нарушил ли е, </w:t>
            </w:r>
            <w:r w:rsidRPr="00F66478">
              <w:rPr>
                <w:rFonts w:ascii="Times New Roman" w:eastAsia="Calibri" w:hAnsi="Times New Roman"/>
                <w:b/>
                <w:lang w:val="bg-BG" w:eastAsia="bg-BG"/>
              </w:rPr>
              <w:t>доколкото му е известно</w:t>
            </w:r>
            <w:r w:rsidRPr="00F66478">
              <w:rPr>
                <w:rFonts w:ascii="Times New Roman" w:eastAsia="Calibri" w:hAnsi="Times New Roman"/>
                <w:lang w:val="bg-BG" w:eastAsia="bg-BG"/>
              </w:rPr>
              <w:t xml:space="preserve">, </w:t>
            </w:r>
            <w:r w:rsidRPr="00F66478">
              <w:rPr>
                <w:rFonts w:ascii="Times New Roman" w:eastAsia="Calibri" w:hAnsi="Times New Roman"/>
                <w:b/>
                <w:lang w:val="bg-BG" w:eastAsia="bg-BG"/>
              </w:rPr>
              <w:t>задълженията</w:t>
            </w:r>
            <w:r w:rsidRPr="00F66478">
              <w:rPr>
                <w:rFonts w:ascii="Times New Roman" w:eastAsia="Calibri" w:hAnsi="Times New Roman"/>
                <w:lang w:val="bg-BG" w:eastAsia="bg-BG"/>
              </w:rPr>
              <w:t xml:space="preserve"> си в областта на </w:t>
            </w:r>
            <w:r w:rsidRPr="00F66478">
              <w:rPr>
                <w:rFonts w:ascii="Times New Roman" w:eastAsia="Calibri" w:hAnsi="Times New Roman"/>
                <w:b/>
                <w:lang w:val="bg-BG" w:eastAsia="bg-BG"/>
              </w:rPr>
              <w:t>екологичното, социалното или трудовото право</w:t>
            </w:r>
            <w:r w:rsidRPr="00F66478">
              <w:rPr>
                <w:rFonts w:ascii="Times New Roman" w:eastAsia="Calibri" w:hAnsi="Times New Roman"/>
                <w:b/>
                <w:vertAlign w:val="superscript"/>
                <w:lang w:val="bg-BG" w:eastAsia="bg-BG"/>
              </w:rPr>
              <w:footnoteReference w:id="28"/>
            </w:r>
            <w:r w:rsidRPr="00F66478">
              <w:rPr>
                <w:rFonts w:ascii="Times New Roman" w:eastAsia="Calibri" w:hAnsi="Times New Roman"/>
                <w:lang w:val="bg-BG" w:eastAsia="bg-BG"/>
              </w:rPr>
              <w:t>?</w:t>
            </w:r>
          </w:p>
        </w:tc>
        <w:tc>
          <w:tcPr>
            <w:tcW w:w="4645" w:type="dxa"/>
            <w:shd w:val="clear" w:color="auto" w:fill="auto"/>
          </w:tcPr>
          <w:p w14:paraId="793473B2"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tc>
      </w:tr>
      <w:tr w:rsidR="00F66478" w:rsidRPr="00F66478" w14:paraId="50F813C2" w14:textId="77777777" w:rsidTr="00F66478">
        <w:trPr>
          <w:trHeight w:val="405"/>
        </w:trPr>
        <w:tc>
          <w:tcPr>
            <w:tcW w:w="4644" w:type="dxa"/>
            <w:vMerge/>
            <w:shd w:val="clear" w:color="auto" w:fill="auto"/>
          </w:tcPr>
          <w:p w14:paraId="09C51963" w14:textId="77777777" w:rsidR="00F66478" w:rsidRPr="00F66478" w:rsidRDefault="00F66478" w:rsidP="00F66478">
            <w:pPr>
              <w:spacing w:before="120" w:after="120"/>
              <w:jc w:val="both"/>
              <w:rPr>
                <w:rFonts w:ascii="Times New Roman" w:eastAsia="Calibri" w:hAnsi="Times New Roman"/>
                <w:lang w:val="bg-BG" w:eastAsia="bg-BG"/>
              </w:rPr>
            </w:pPr>
          </w:p>
        </w:tc>
        <w:tc>
          <w:tcPr>
            <w:tcW w:w="4645" w:type="dxa"/>
            <w:shd w:val="clear" w:color="auto" w:fill="auto"/>
          </w:tcPr>
          <w:p w14:paraId="696BA9F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66478">
              <w:rPr>
                <w:rFonts w:ascii="Times New Roman" w:eastAsia="Calibri" w:hAnsi="Times New Roman"/>
                <w:lang w:val="bg-BG" w:eastAsia="bg-BG"/>
              </w:rPr>
              <w:br/>
              <w:t>[] Да [] Не</w:t>
            </w:r>
          </w:p>
          <w:p w14:paraId="6264D2CE"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предприетите мерки: [……]</w:t>
            </w:r>
          </w:p>
        </w:tc>
      </w:tr>
      <w:tr w:rsidR="00F66478" w:rsidRPr="00F66478" w14:paraId="1FEF44F8" w14:textId="77777777" w:rsidTr="00F66478">
        <w:tc>
          <w:tcPr>
            <w:tcW w:w="4644" w:type="dxa"/>
            <w:shd w:val="clear" w:color="auto" w:fill="auto"/>
          </w:tcPr>
          <w:p w14:paraId="581ADB0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Икономическият оператор в една от следните ситуации ли е:</w:t>
            </w:r>
            <w:r w:rsidRPr="00F66478">
              <w:rPr>
                <w:rFonts w:ascii="Times New Roman" w:eastAsia="Calibri" w:hAnsi="Times New Roman"/>
                <w:lang w:val="bg-BG" w:eastAsia="bg-BG"/>
              </w:rPr>
              <w:br/>
              <w:t xml:space="preserve">а) </w:t>
            </w:r>
            <w:r w:rsidRPr="00F66478">
              <w:rPr>
                <w:rFonts w:ascii="Times New Roman" w:eastAsia="Calibri" w:hAnsi="Times New Roman"/>
                <w:b/>
                <w:lang w:val="bg-BG" w:eastAsia="bg-BG"/>
              </w:rPr>
              <w:t>обявен в несъстоятелност</w:t>
            </w:r>
            <w:r w:rsidRPr="00F66478">
              <w:rPr>
                <w:rFonts w:ascii="Times New Roman" w:eastAsia="Calibri" w:hAnsi="Times New Roman"/>
                <w:lang w:val="bg-BG" w:eastAsia="bg-BG"/>
              </w:rPr>
              <w:t xml:space="preserve">, или </w:t>
            </w:r>
          </w:p>
          <w:p w14:paraId="1951AEC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б) </w:t>
            </w:r>
            <w:r w:rsidRPr="00F66478">
              <w:rPr>
                <w:rFonts w:ascii="Times New Roman" w:eastAsia="Calibri" w:hAnsi="Times New Roman"/>
                <w:b/>
                <w:lang w:val="bg-BG" w:eastAsia="bg-BG"/>
              </w:rPr>
              <w:t>предмет на производство по несъстоятелност</w:t>
            </w:r>
            <w:r w:rsidRPr="00F66478">
              <w:rPr>
                <w:rFonts w:ascii="Times New Roman" w:eastAsia="Calibri" w:hAnsi="Times New Roman"/>
                <w:lang w:val="bg-BG" w:eastAsia="bg-BG"/>
              </w:rPr>
              <w:t xml:space="preserve"> или ликвидация, или</w:t>
            </w:r>
          </w:p>
          <w:p w14:paraId="6DAADF3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в) </w:t>
            </w:r>
            <w:r w:rsidRPr="00F66478">
              <w:rPr>
                <w:rFonts w:ascii="Times New Roman" w:eastAsia="Calibri" w:hAnsi="Times New Roman"/>
                <w:b/>
                <w:lang w:val="bg-BG" w:eastAsia="bg-BG"/>
              </w:rPr>
              <w:t>споразумение с кредиторите</w:t>
            </w:r>
            <w:r w:rsidRPr="00F66478">
              <w:rPr>
                <w:rFonts w:ascii="Times New Roman" w:eastAsia="Calibri" w:hAnsi="Times New Roman"/>
                <w:lang w:val="bg-BG" w:eastAsia="bg-BG"/>
              </w:rPr>
              <w:t>, или</w:t>
            </w:r>
            <w:r w:rsidRPr="00F66478">
              <w:rPr>
                <w:rFonts w:ascii="Times New Roman" w:eastAsia="Calibri" w:hAnsi="Times New Roman"/>
                <w:lang w:val="bg-BG" w:eastAsia="bg-BG"/>
              </w:rPr>
              <w:br/>
              <w:t>г) всякаква аналогична ситуация, възникваща от сходна процедура съгласно националните законови и подзаконови актове</w:t>
            </w:r>
            <w:r w:rsidRPr="00F66478">
              <w:rPr>
                <w:rFonts w:ascii="Times New Roman" w:eastAsia="Calibri" w:hAnsi="Times New Roman"/>
                <w:vertAlign w:val="superscript"/>
                <w:lang w:val="bg-BG" w:eastAsia="bg-BG"/>
              </w:rPr>
              <w:footnoteReference w:id="29"/>
            </w:r>
            <w:r w:rsidRPr="00F66478">
              <w:rPr>
                <w:rFonts w:ascii="Times New Roman" w:eastAsia="Calibri" w:hAnsi="Times New Roman"/>
                <w:lang w:val="bg-BG" w:eastAsia="bg-BG"/>
              </w:rPr>
              <w:t>, или</w:t>
            </w:r>
            <w:r w:rsidRPr="00F66478">
              <w:rPr>
                <w:rFonts w:ascii="Times New Roman" w:eastAsia="Calibri" w:hAnsi="Times New Roman"/>
                <w:lang w:val="bg-BG" w:eastAsia="bg-BG"/>
              </w:rPr>
              <w:br/>
              <w:t>д) неговите активи се администрират от ликвидатор или от съда, или</w:t>
            </w:r>
          </w:p>
          <w:p w14:paraId="4F41E911" w14:textId="77777777" w:rsidR="00F66478" w:rsidRPr="00F66478" w:rsidRDefault="00F66478" w:rsidP="00F66478">
            <w:pPr>
              <w:spacing w:before="120" w:after="120"/>
              <w:rPr>
                <w:rFonts w:ascii="Times New Roman" w:eastAsia="Calibri" w:hAnsi="Times New Roman"/>
                <w:b/>
                <w:lang w:val="bg-BG" w:eastAsia="bg-BG"/>
              </w:rPr>
            </w:pPr>
            <w:r w:rsidRPr="00F66478">
              <w:rPr>
                <w:rFonts w:ascii="Times New Roman" w:eastAsia="Calibri" w:hAnsi="Times New Roman"/>
                <w:lang w:val="bg-BG" w:eastAsia="bg-BG"/>
              </w:rPr>
              <w:t>е) стопанската му дейност е прекратена?</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p>
          <w:p w14:paraId="2E9711E9"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Моля представете подробности:</w:t>
            </w:r>
          </w:p>
          <w:p w14:paraId="7496DE39"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66478">
              <w:rPr>
                <w:rFonts w:ascii="Times New Roman" w:eastAsia="Calibri" w:hAnsi="Times New Roman"/>
                <w:vertAlign w:val="superscript"/>
                <w:lang w:val="bg-BG" w:eastAsia="bg-BG"/>
              </w:rPr>
              <w:footnoteReference w:id="30"/>
            </w:r>
            <w:r w:rsidRPr="00F66478">
              <w:rPr>
                <w:rFonts w:ascii="Times New Roman" w:eastAsia="Calibri" w:hAnsi="Times New Roman"/>
                <w:lang w:val="bg-BG" w:eastAsia="bg-BG"/>
              </w:rPr>
              <w:t>?</w:t>
            </w:r>
          </w:p>
          <w:p w14:paraId="5AD834F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3374656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13632EC9"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p w14:paraId="5F068CFD" w14:textId="77777777" w:rsidR="00F66478" w:rsidRPr="00F66478" w:rsidRDefault="00F66478" w:rsidP="00F66478">
            <w:pPr>
              <w:numPr>
                <w:ilvl w:val="0"/>
                <w:numId w:val="87"/>
              </w:num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195BBA0D" w14:textId="77777777" w:rsidR="00F66478" w:rsidRPr="00F66478" w:rsidRDefault="00F66478" w:rsidP="00F66478">
            <w:pPr>
              <w:spacing w:before="120" w:after="120"/>
              <w:jc w:val="both"/>
              <w:rPr>
                <w:rFonts w:ascii="Times New Roman" w:eastAsia="Calibri" w:hAnsi="Times New Roman"/>
                <w:i/>
                <w:lang w:val="bg-BG" w:eastAsia="bg-BG"/>
              </w:rPr>
            </w:pPr>
          </w:p>
          <w:p w14:paraId="6EFD4D07" w14:textId="77777777" w:rsidR="00F66478" w:rsidRPr="00F66478" w:rsidRDefault="00F66478" w:rsidP="00F66478">
            <w:pPr>
              <w:spacing w:before="120" w:after="120"/>
              <w:jc w:val="both"/>
              <w:rPr>
                <w:rFonts w:ascii="Times New Roman" w:eastAsia="Calibri" w:hAnsi="Times New Roman"/>
                <w:i/>
                <w:lang w:val="bg-BG" w:eastAsia="bg-BG"/>
              </w:rPr>
            </w:pPr>
          </w:p>
          <w:p w14:paraId="0680EA40" w14:textId="77777777" w:rsidR="00F66478" w:rsidRPr="00F66478" w:rsidRDefault="00F66478" w:rsidP="00F66478">
            <w:pPr>
              <w:spacing w:before="120" w:after="120"/>
              <w:jc w:val="both"/>
              <w:rPr>
                <w:rFonts w:ascii="Times New Roman" w:eastAsia="Calibri" w:hAnsi="Times New Roman"/>
                <w:i/>
                <w:lang w:val="bg-BG" w:eastAsia="bg-BG"/>
              </w:rPr>
            </w:pPr>
          </w:p>
          <w:p w14:paraId="1AA75186"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r w:rsidR="00F66478" w:rsidRPr="00F66478" w14:paraId="3F3EA02A" w14:textId="77777777" w:rsidTr="00F66478">
        <w:trPr>
          <w:trHeight w:val="303"/>
        </w:trPr>
        <w:tc>
          <w:tcPr>
            <w:tcW w:w="4644" w:type="dxa"/>
            <w:vMerge w:val="restart"/>
            <w:shd w:val="clear" w:color="auto" w:fill="auto"/>
          </w:tcPr>
          <w:p w14:paraId="393595E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Икономическият оператор извършил ли е </w:t>
            </w:r>
            <w:r w:rsidRPr="00F66478">
              <w:rPr>
                <w:rFonts w:ascii="Times New Roman" w:eastAsia="Calibri" w:hAnsi="Times New Roman"/>
                <w:b/>
                <w:lang w:val="bg-BG" w:eastAsia="bg-BG"/>
              </w:rPr>
              <w:t>тежко професионално нарушение</w:t>
            </w:r>
            <w:r w:rsidRPr="00F66478">
              <w:rPr>
                <w:rFonts w:ascii="Times New Roman" w:eastAsia="Calibri" w:hAnsi="Times New Roman"/>
                <w:b/>
                <w:vertAlign w:val="superscript"/>
                <w:lang w:val="bg-BG" w:eastAsia="bg-BG"/>
              </w:rPr>
              <w:footnoteReference w:id="31"/>
            </w:r>
            <w:r w:rsidRPr="00F66478">
              <w:rPr>
                <w:rFonts w:ascii="Times New Roman" w:eastAsia="Calibri" w:hAnsi="Times New Roman"/>
                <w:lang w:val="bg-BG" w:eastAsia="bg-BG"/>
              </w:rPr>
              <w:t xml:space="preserve">? </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w:t>
            </w:r>
          </w:p>
        </w:tc>
        <w:tc>
          <w:tcPr>
            <w:tcW w:w="4645" w:type="dxa"/>
            <w:shd w:val="clear" w:color="auto" w:fill="auto"/>
          </w:tcPr>
          <w:p w14:paraId="57C5183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t xml:space="preserve"> [……]</w:t>
            </w:r>
          </w:p>
        </w:tc>
      </w:tr>
      <w:tr w:rsidR="00F66478" w:rsidRPr="00F66478" w14:paraId="23E26877" w14:textId="77777777" w:rsidTr="00F66478">
        <w:trPr>
          <w:trHeight w:val="303"/>
        </w:trPr>
        <w:tc>
          <w:tcPr>
            <w:tcW w:w="4644" w:type="dxa"/>
            <w:vMerge/>
            <w:shd w:val="clear" w:color="auto" w:fill="auto"/>
          </w:tcPr>
          <w:p w14:paraId="60934F36" w14:textId="77777777" w:rsidR="00F66478" w:rsidRPr="00F66478" w:rsidRDefault="00F66478" w:rsidP="00F66478">
            <w:pPr>
              <w:spacing w:before="120" w:after="120"/>
              <w:rPr>
                <w:rFonts w:ascii="Times New Roman" w:eastAsia="Calibri" w:hAnsi="Times New Roman"/>
                <w:lang w:val="bg-BG" w:eastAsia="bg-BG"/>
              </w:rPr>
            </w:pPr>
          </w:p>
        </w:tc>
        <w:tc>
          <w:tcPr>
            <w:tcW w:w="4645" w:type="dxa"/>
            <w:shd w:val="clear" w:color="auto" w:fill="auto"/>
          </w:tcPr>
          <w:p w14:paraId="0E52B04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икономическият оператор предприел ли е мерки за реабилитиране по своя инициатива? [] Да [] Не</w:t>
            </w:r>
          </w:p>
          <w:p w14:paraId="154219B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предприетите мерки: [……]</w:t>
            </w:r>
          </w:p>
        </w:tc>
      </w:tr>
      <w:tr w:rsidR="00F66478" w:rsidRPr="00F66478" w14:paraId="7C476C89" w14:textId="77777777" w:rsidTr="00F66478">
        <w:trPr>
          <w:trHeight w:val="515"/>
        </w:trPr>
        <w:tc>
          <w:tcPr>
            <w:tcW w:w="4644" w:type="dxa"/>
            <w:vMerge w:val="restart"/>
            <w:shd w:val="clear" w:color="auto" w:fill="auto"/>
          </w:tcPr>
          <w:p w14:paraId="3FCE59E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Икономическият оператор сключил ли</w:t>
            </w:r>
            <w:r w:rsidRPr="00F66478">
              <w:rPr>
                <w:rFonts w:ascii="Times New Roman" w:eastAsia="Calibri" w:hAnsi="Times New Roman"/>
                <w:lang w:val="bg-BG" w:eastAsia="bg-BG"/>
              </w:rPr>
              <w:t xml:space="preserve"> е </w:t>
            </w:r>
            <w:r w:rsidRPr="00F66478">
              <w:rPr>
                <w:rFonts w:ascii="Times New Roman" w:eastAsia="Calibri" w:hAnsi="Times New Roman"/>
                <w:b/>
                <w:lang w:val="bg-BG" w:eastAsia="bg-BG"/>
              </w:rPr>
              <w:t>споразумения</w:t>
            </w:r>
            <w:r w:rsidRPr="00F66478">
              <w:rPr>
                <w:rFonts w:ascii="Times New Roman" w:eastAsia="Calibri" w:hAnsi="Times New Roman"/>
                <w:lang w:val="bg-BG" w:eastAsia="bg-BG"/>
              </w:rPr>
              <w:t xml:space="preserve"> с други икономически оператори, насочени към </w:t>
            </w:r>
            <w:r w:rsidRPr="00F66478">
              <w:rPr>
                <w:rFonts w:ascii="Times New Roman" w:eastAsia="Calibri" w:hAnsi="Times New Roman"/>
                <w:b/>
                <w:lang w:val="bg-BG" w:eastAsia="bg-BG"/>
              </w:rPr>
              <w:t>нарушаване на конкуренцията</w:t>
            </w: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w:t>
            </w:r>
          </w:p>
        </w:tc>
        <w:tc>
          <w:tcPr>
            <w:tcW w:w="4645" w:type="dxa"/>
            <w:shd w:val="clear" w:color="auto" w:fill="auto"/>
          </w:tcPr>
          <w:p w14:paraId="6A5C918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p>
        </w:tc>
      </w:tr>
      <w:tr w:rsidR="00F66478" w:rsidRPr="00F66478" w14:paraId="43D3B6CF" w14:textId="77777777" w:rsidTr="00F66478">
        <w:trPr>
          <w:trHeight w:val="514"/>
        </w:trPr>
        <w:tc>
          <w:tcPr>
            <w:tcW w:w="4644" w:type="dxa"/>
            <w:vMerge/>
            <w:shd w:val="clear" w:color="auto" w:fill="auto"/>
          </w:tcPr>
          <w:p w14:paraId="5B1BC013" w14:textId="77777777" w:rsidR="00F66478" w:rsidRPr="00F66478" w:rsidRDefault="00F66478" w:rsidP="00F66478">
            <w:pPr>
              <w:spacing w:before="120" w:after="120"/>
              <w:rPr>
                <w:rFonts w:ascii="Times New Roman" w:eastAsia="Calibri" w:hAnsi="Times New Roman"/>
                <w:lang w:val="bg-BG" w:eastAsia="bg-BG"/>
              </w:rPr>
            </w:pPr>
          </w:p>
        </w:tc>
        <w:tc>
          <w:tcPr>
            <w:tcW w:w="4645" w:type="dxa"/>
            <w:shd w:val="clear" w:color="auto" w:fill="auto"/>
          </w:tcPr>
          <w:p w14:paraId="52A47FEE"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икономическият оператор предприел ли е мерки за реабилитиране по своя инициатива? [] Да [] Не</w:t>
            </w:r>
          </w:p>
          <w:p w14:paraId="0BCC9DF0"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предприетите мерки: [……]</w:t>
            </w:r>
          </w:p>
        </w:tc>
      </w:tr>
      <w:tr w:rsidR="00F66478" w:rsidRPr="00F66478" w14:paraId="254FB670" w14:textId="77777777" w:rsidTr="00F66478">
        <w:trPr>
          <w:trHeight w:val="1316"/>
        </w:trPr>
        <w:tc>
          <w:tcPr>
            <w:tcW w:w="4644" w:type="dxa"/>
            <w:shd w:val="clear" w:color="auto" w:fill="auto"/>
          </w:tcPr>
          <w:p w14:paraId="2C190D00"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Икономическият оператор има ли информация</w:t>
            </w:r>
            <w:r w:rsidRPr="00F66478">
              <w:rPr>
                <w:rFonts w:ascii="Times New Roman" w:eastAsia="Calibri" w:hAnsi="Times New Roman"/>
                <w:lang w:val="bg-BG" w:eastAsia="bg-BG"/>
              </w:rPr>
              <w:t xml:space="preserve"> за </w:t>
            </w:r>
            <w:r w:rsidRPr="00F66478">
              <w:rPr>
                <w:rFonts w:ascii="Times New Roman" w:eastAsia="Calibri" w:hAnsi="Times New Roman"/>
                <w:b/>
                <w:lang w:val="bg-BG" w:eastAsia="bg-BG"/>
              </w:rPr>
              <w:t>конфликт на интереси</w:t>
            </w:r>
            <w:r w:rsidRPr="00F66478">
              <w:rPr>
                <w:rFonts w:ascii="Times New Roman" w:eastAsia="Calibri" w:hAnsi="Times New Roman"/>
                <w:b/>
                <w:vertAlign w:val="superscript"/>
                <w:lang w:val="bg-BG" w:eastAsia="bg-BG"/>
              </w:rPr>
              <w:footnoteReference w:id="32"/>
            </w:r>
            <w:r w:rsidRPr="00F66478">
              <w:rPr>
                <w:rFonts w:ascii="Times New Roman" w:eastAsia="Calibri" w:hAnsi="Times New Roman"/>
                <w:lang w:val="bg-BG" w:eastAsia="bg-BG"/>
              </w:rPr>
              <w:t>, свързан с участието му в процедурата за възлагане на обществена поръчка?</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w:t>
            </w:r>
          </w:p>
        </w:tc>
        <w:tc>
          <w:tcPr>
            <w:tcW w:w="4645" w:type="dxa"/>
            <w:shd w:val="clear" w:color="auto" w:fill="auto"/>
          </w:tcPr>
          <w:p w14:paraId="58147EC2"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p>
        </w:tc>
      </w:tr>
      <w:tr w:rsidR="00F66478" w:rsidRPr="00F66478" w14:paraId="4E333A55" w14:textId="77777777" w:rsidTr="00F66478">
        <w:trPr>
          <w:trHeight w:val="1544"/>
        </w:trPr>
        <w:tc>
          <w:tcPr>
            <w:tcW w:w="4644" w:type="dxa"/>
            <w:shd w:val="clear" w:color="auto" w:fill="auto"/>
          </w:tcPr>
          <w:p w14:paraId="7E16B7F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Икономическият оператор или свързано</w:t>
            </w:r>
            <w:r w:rsidRPr="00F66478">
              <w:rPr>
                <w:rFonts w:ascii="Times New Roman" w:eastAsia="Calibri" w:hAnsi="Times New Roman"/>
                <w:lang w:val="bg-BG" w:eastAsia="bg-BG"/>
              </w:rPr>
              <w:t xml:space="preserve"> с него предприятие, предоставял ли е </w:t>
            </w:r>
            <w:r w:rsidRPr="00F66478">
              <w:rPr>
                <w:rFonts w:ascii="Times New Roman" w:eastAsia="Calibri" w:hAnsi="Times New Roman"/>
                <w:b/>
                <w:lang w:val="bg-BG" w:eastAsia="bg-BG"/>
              </w:rPr>
              <w:t>консултантски</w:t>
            </w:r>
            <w:r w:rsidRPr="00F66478">
              <w:rPr>
                <w:rFonts w:ascii="Times New Roman" w:eastAsia="Calibri" w:hAnsi="Times New Roman"/>
                <w:lang w:val="bg-BG" w:eastAsia="bg-BG"/>
              </w:rPr>
              <w:t xml:space="preserve"> услуги на възлагащия орган или на възложителя или </w:t>
            </w:r>
            <w:r w:rsidRPr="00F66478">
              <w:rPr>
                <w:rFonts w:ascii="Times New Roman" w:eastAsia="Calibri" w:hAnsi="Times New Roman"/>
                <w:b/>
                <w:lang w:val="bg-BG" w:eastAsia="bg-BG"/>
              </w:rPr>
              <w:t>участвал ли е по друг начин в подготовката</w:t>
            </w:r>
            <w:r w:rsidRPr="00F66478">
              <w:rPr>
                <w:rFonts w:ascii="Times New Roman" w:eastAsia="Calibri" w:hAnsi="Times New Roman"/>
                <w:lang w:val="bg-BG" w:eastAsia="bg-BG"/>
              </w:rPr>
              <w:t xml:space="preserve"> на процедурата за възлагане на обществена поръчка?</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w:t>
            </w:r>
          </w:p>
        </w:tc>
        <w:tc>
          <w:tcPr>
            <w:tcW w:w="4645" w:type="dxa"/>
            <w:shd w:val="clear" w:color="auto" w:fill="auto"/>
          </w:tcPr>
          <w:p w14:paraId="489D1B7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p>
        </w:tc>
      </w:tr>
      <w:tr w:rsidR="00F66478" w:rsidRPr="00F66478" w14:paraId="33078AA7" w14:textId="77777777" w:rsidTr="00F66478">
        <w:trPr>
          <w:trHeight w:val="932"/>
        </w:trPr>
        <w:tc>
          <w:tcPr>
            <w:tcW w:w="4644" w:type="dxa"/>
            <w:vMerge w:val="restart"/>
            <w:shd w:val="clear" w:color="auto" w:fill="auto"/>
          </w:tcPr>
          <w:p w14:paraId="1E51BF20"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66478">
              <w:rPr>
                <w:rFonts w:ascii="Times New Roman" w:eastAsia="Calibri" w:hAnsi="Times New Roman"/>
                <w:b/>
                <w:lang w:val="bg-BG" w:eastAsia="bg-BG"/>
              </w:rPr>
              <w:t>предсрочно прекратен</w:t>
            </w:r>
            <w:r w:rsidRPr="00F66478">
              <w:rPr>
                <w:rFonts w:ascii="Times New Roman" w:eastAsia="Calibri" w:hAnsi="Times New Roman"/>
                <w:lang w:val="bg-BG" w:eastAsia="bg-BG"/>
              </w:rPr>
              <w:t xml:space="preserve"> или да са му били налагани обезщетения или други подобни санкции във връзка с такава поръчка в миналото?</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подробно:</w:t>
            </w:r>
          </w:p>
        </w:tc>
        <w:tc>
          <w:tcPr>
            <w:tcW w:w="4645" w:type="dxa"/>
            <w:shd w:val="clear" w:color="auto" w:fill="auto"/>
          </w:tcPr>
          <w:p w14:paraId="411DE5D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p>
        </w:tc>
      </w:tr>
      <w:tr w:rsidR="00F66478" w:rsidRPr="00F66478" w14:paraId="03B67067" w14:textId="77777777" w:rsidTr="00F66478">
        <w:trPr>
          <w:trHeight w:val="931"/>
        </w:trPr>
        <w:tc>
          <w:tcPr>
            <w:tcW w:w="4644" w:type="dxa"/>
            <w:vMerge/>
            <w:shd w:val="clear" w:color="auto" w:fill="auto"/>
          </w:tcPr>
          <w:p w14:paraId="435EF3D2" w14:textId="77777777" w:rsidR="00F66478" w:rsidRPr="00F66478" w:rsidRDefault="00F66478" w:rsidP="00F66478">
            <w:pPr>
              <w:spacing w:before="120" w:after="120"/>
              <w:rPr>
                <w:rFonts w:ascii="Times New Roman" w:eastAsia="Calibri" w:hAnsi="Times New Roman"/>
                <w:lang w:val="bg-BG" w:eastAsia="bg-BG"/>
              </w:rPr>
            </w:pPr>
          </w:p>
        </w:tc>
        <w:tc>
          <w:tcPr>
            <w:tcW w:w="4645" w:type="dxa"/>
            <w:shd w:val="clear" w:color="auto" w:fill="auto"/>
          </w:tcPr>
          <w:p w14:paraId="2CBCA03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xml:space="preserve">,  икономическият оператор предприел ли е мерки за реабилитиране по своя инициатива? [] Да [] Не </w:t>
            </w:r>
          </w:p>
          <w:p w14:paraId="5B5C6C5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моля опишете предприетите мерки: [……]</w:t>
            </w:r>
          </w:p>
        </w:tc>
      </w:tr>
      <w:tr w:rsidR="00F66478" w:rsidRPr="00F66478" w14:paraId="77CD30F8" w14:textId="77777777" w:rsidTr="00F66478">
        <w:tc>
          <w:tcPr>
            <w:tcW w:w="4644" w:type="dxa"/>
            <w:shd w:val="clear" w:color="auto" w:fill="auto"/>
          </w:tcPr>
          <w:p w14:paraId="0902C483"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Може ли икономическият оператор да потвърди, че:</w:t>
            </w:r>
            <w:r w:rsidRPr="00F66478">
              <w:rPr>
                <w:rFonts w:ascii="Times New Roman" w:eastAsia="Calibri" w:hAnsi="Times New Roman"/>
                <w:lang w:val="bg-BG" w:eastAsia="bg-BG"/>
              </w:rPr>
              <w:br/>
              <w:t xml:space="preserve">а) не е виновен за подаване на </w:t>
            </w:r>
            <w:r w:rsidRPr="00F66478">
              <w:rPr>
                <w:rFonts w:ascii="Times New Roman" w:eastAsia="Calibri" w:hAnsi="Times New Roman"/>
                <w:b/>
                <w:lang w:val="bg-BG" w:eastAsia="bg-BG"/>
              </w:rPr>
              <w:t>неверни данни</w:t>
            </w:r>
            <w:r w:rsidRPr="00F66478">
              <w:rPr>
                <w:rFonts w:ascii="Times New Roman" w:eastAsia="Calibri" w:hAnsi="Times New Roman"/>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A3985B2"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б) </w:t>
            </w:r>
            <w:r w:rsidRPr="00F66478">
              <w:rPr>
                <w:rFonts w:ascii="Times New Roman" w:eastAsia="Calibri" w:hAnsi="Times New Roman"/>
                <w:b/>
                <w:lang w:val="bg-BG" w:eastAsia="bg-BG"/>
              </w:rPr>
              <w:t xml:space="preserve">не е укрил такава </w:t>
            </w:r>
            <w:r w:rsidRPr="00F66478">
              <w:rPr>
                <w:rFonts w:ascii="Times New Roman" w:eastAsia="Calibri" w:hAnsi="Times New Roman"/>
                <w:lang w:val="bg-BG" w:eastAsia="bg-BG"/>
              </w:rPr>
              <w:t>информация;</w:t>
            </w:r>
          </w:p>
          <w:p w14:paraId="1BCAC8A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в) може без забавяне да предостави придружаващите документи, изисквани от възлагащия орган или възложителя; и</w:t>
            </w:r>
          </w:p>
          <w:p w14:paraId="4D811B2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CFB17CE"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p>
        </w:tc>
      </w:tr>
    </w:tbl>
    <w:p w14:paraId="15DC92F5"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03BB551C" w14:textId="77777777" w:rsidTr="00F66478">
        <w:tc>
          <w:tcPr>
            <w:tcW w:w="4644" w:type="dxa"/>
            <w:shd w:val="clear" w:color="auto" w:fill="auto"/>
          </w:tcPr>
          <w:p w14:paraId="49FE7408"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Специфични национални основания за изключване</w:t>
            </w:r>
          </w:p>
        </w:tc>
        <w:tc>
          <w:tcPr>
            <w:tcW w:w="4645" w:type="dxa"/>
            <w:shd w:val="clear" w:color="auto" w:fill="auto"/>
          </w:tcPr>
          <w:p w14:paraId="41B62522"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49BAD755" w14:textId="77777777" w:rsidTr="00F66478">
        <w:tc>
          <w:tcPr>
            <w:tcW w:w="4644" w:type="dxa"/>
            <w:shd w:val="clear" w:color="auto" w:fill="auto"/>
          </w:tcPr>
          <w:p w14:paraId="44BCB8C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Прилагат ли се </w:t>
            </w:r>
            <w:r w:rsidRPr="00F66478">
              <w:rPr>
                <w:rFonts w:ascii="Times New Roman" w:eastAsia="Calibri" w:hAnsi="Times New Roman"/>
                <w:b/>
                <w:lang w:val="bg-BG" w:eastAsia="bg-BG"/>
              </w:rPr>
              <w:t>специфичните национални основания за изключване</w:t>
            </w:r>
            <w:r w:rsidRPr="00F66478">
              <w:rPr>
                <w:rFonts w:ascii="Times New Roman" w:eastAsia="Calibri" w:hAnsi="Times New Roman"/>
                <w:lang w:val="bg-BG" w:eastAsia="bg-BG"/>
              </w:rPr>
              <w:t>, които са посочени в съответното обявление или в документацията за обществената поръчка?</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09D7E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xml:space="preserve"> </w:t>
            </w:r>
          </w:p>
          <w:p w14:paraId="6FAC8D6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i/>
                <w:lang w:val="bg-BG" w:eastAsia="bg-BG"/>
              </w:rPr>
              <w:t>[……][……][……][……]</w:t>
            </w:r>
            <w:r w:rsidRPr="00F66478">
              <w:rPr>
                <w:rFonts w:ascii="Times New Roman" w:eastAsia="Calibri" w:hAnsi="Times New Roman"/>
                <w:i/>
                <w:vertAlign w:val="superscript"/>
                <w:lang w:val="bg-BG" w:eastAsia="bg-BG"/>
              </w:rPr>
              <w:footnoteReference w:id="33"/>
            </w:r>
          </w:p>
        </w:tc>
      </w:tr>
      <w:tr w:rsidR="00F66478" w:rsidRPr="00F66478" w14:paraId="3C2EDBC6" w14:textId="77777777" w:rsidTr="00F66478">
        <w:tc>
          <w:tcPr>
            <w:tcW w:w="4644" w:type="dxa"/>
            <w:shd w:val="clear" w:color="auto" w:fill="auto"/>
          </w:tcPr>
          <w:p w14:paraId="1FE3A30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lang w:val="bg-BG" w:eastAsia="bg-BG"/>
              </w:rPr>
              <w:t>В случай че се прилага някое специфично национално основание за изключване</w:t>
            </w:r>
            <w:r w:rsidRPr="00F66478">
              <w:rPr>
                <w:rFonts w:ascii="Times New Roman" w:eastAsia="Calibri" w:hAnsi="Times New Roman"/>
                <w:lang w:val="bg-BG" w:eastAsia="bg-BG"/>
              </w:rPr>
              <w:t xml:space="preserve">, икономическият оператор предприел ли е мерки за реабилитиране по своя инициатива? </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„да“</w:t>
            </w:r>
            <w:r w:rsidRPr="00F66478">
              <w:rPr>
                <w:rFonts w:ascii="Times New Roman" w:eastAsia="Calibri" w:hAnsi="Times New Roman"/>
                <w:lang w:val="bg-BG" w:eastAsia="bg-BG"/>
              </w:rPr>
              <w:t xml:space="preserve">, моля опишете предприетите мерки: </w:t>
            </w:r>
          </w:p>
        </w:tc>
        <w:tc>
          <w:tcPr>
            <w:tcW w:w="4645" w:type="dxa"/>
            <w:shd w:val="clear" w:color="auto" w:fill="auto"/>
          </w:tcPr>
          <w:p w14:paraId="7AF24AD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p>
        </w:tc>
      </w:tr>
    </w:tbl>
    <w:p w14:paraId="6CB20C86" w14:textId="77777777" w:rsidR="00F66478" w:rsidRPr="00F66478" w:rsidRDefault="00F66478" w:rsidP="00F66478">
      <w:pPr>
        <w:keepNext/>
        <w:spacing w:before="120" w:after="360"/>
        <w:jc w:val="center"/>
        <w:rPr>
          <w:rFonts w:ascii="Times New Roman" w:eastAsia="Calibri" w:hAnsi="Times New Roman"/>
          <w:b/>
          <w:sz w:val="28"/>
          <w:szCs w:val="28"/>
          <w:lang w:val="bg-BG" w:eastAsia="bg-BG"/>
        </w:rPr>
      </w:pPr>
      <w:r w:rsidRPr="00F66478">
        <w:rPr>
          <w:rFonts w:ascii="Times New Roman" w:eastAsia="Calibri" w:hAnsi="Times New Roman"/>
          <w:b/>
          <w:sz w:val="28"/>
          <w:szCs w:val="28"/>
          <w:lang w:val="bg-BG" w:eastAsia="bg-BG"/>
        </w:rPr>
        <w:t>Част IV: Критерии за подбор</w:t>
      </w:r>
    </w:p>
    <w:p w14:paraId="05976978"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b/>
          <w:i/>
          <w:lang w:val="bg-BG" w:eastAsia="bg-BG"/>
        </w:rPr>
        <w:t>Относно критериите за подбор (раздел</w:t>
      </w:r>
      <w:r w:rsidRPr="00F66478">
        <w:rPr>
          <w:rFonts w:ascii="Times New Roman" w:eastAsia="Calibri" w:hAnsi="Times New Roman"/>
          <w:b/>
          <w:i/>
          <w:lang w:val="bg-BG" w:eastAsia="bg-BG"/>
        </w:rPr>
        <w:sym w:font="Symbol" w:char="F061"/>
      </w:r>
      <w:r w:rsidRPr="00F66478">
        <w:rPr>
          <w:rFonts w:ascii="Times New Roman" w:eastAsia="Calibri" w:hAnsi="Times New Roman"/>
          <w:b/>
          <w:i/>
          <w:lang w:val="bg-BG" w:eastAsia="bg-BG"/>
        </w:rPr>
        <w:t xml:space="preserve"> илираздели А—Г от настоящата част) икономическият оператор заявява, че</w:t>
      </w:r>
    </w:p>
    <w:p w14:paraId="1CB5CC94"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sym w:font="Symbol" w:char="F061"/>
      </w:r>
      <w:r w:rsidRPr="00F66478">
        <w:rPr>
          <w:rFonts w:ascii="Times New Roman" w:eastAsia="Calibri" w:hAnsi="Times New Roman"/>
          <w:b/>
          <w:smallCaps/>
          <w:sz w:val="28"/>
          <w:szCs w:val="28"/>
          <w:lang w:val="bg-BG" w:eastAsia="bg-BG"/>
        </w:rPr>
        <w:t>: Общо указание за всички критерии за подбор</w:t>
      </w:r>
    </w:p>
    <w:p w14:paraId="05761526"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 xml:space="preserve">Икономическият оператор следва да попълни тази информация </w:t>
      </w:r>
      <w:r w:rsidRPr="00F66478">
        <w:rPr>
          <w:rFonts w:ascii="Times New Roman" w:eastAsia="Calibri" w:hAnsi="Times New Roman"/>
          <w:b/>
          <w:i/>
          <w:u w:val="single"/>
          <w:lang w:val="bg-BG" w:eastAsia="bg-BG"/>
        </w:rPr>
        <w:t>само</w:t>
      </w:r>
      <w:r w:rsidRPr="00F66478">
        <w:rPr>
          <w:rFonts w:ascii="Times New Roman" w:eastAsia="Calibri" w:hAnsi="Times New Roman"/>
          <w:b/>
          <w:i/>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66478">
        <w:rPr>
          <w:rFonts w:ascii="Times New Roman" w:eastAsia="Calibri" w:hAnsi="Times New Roman"/>
          <w:b/>
          <w:i/>
          <w:lang w:val="bg-BG" w:eastAsia="bg-BG"/>
        </w:rPr>
        <w:sym w:font="Symbol" w:char="F061"/>
      </w:r>
      <w:r w:rsidRPr="00F66478">
        <w:rPr>
          <w:rFonts w:ascii="Times New Roman" w:eastAsia="Calibri" w:hAnsi="Times New Roman"/>
          <w:b/>
          <w:i/>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66478" w:rsidRPr="00F66478" w14:paraId="5D858E7E" w14:textId="77777777" w:rsidTr="00F66478">
        <w:tc>
          <w:tcPr>
            <w:tcW w:w="4606" w:type="dxa"/>
            <w:shd w:val="clear" w:color="auto" w:fill="auto"/>
          </w:tcPr>
          <w:p w14:paraId="1E15FBF1"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Спазване на всички изисквани критерии за подбор</w:t>
            </w:r>
          </w:p>
        </w:tc>
        <w:tc>
          <w:tcPr>
            <w:tcW w:w="4607" w:type="dxa"/>
            <w:shd w:val="clear" w:color="auto" w:fill="auto"/>
          </w:tcPr>
          <w:p w14:paraId="4C6F1BAD"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6A2C9492" w14:textId="77777777" w:rsidTr="00F66478">
        <w:tc>
          <w:tcPr>
            <w:tcW w:w="4606" w:type="dxa"/>
            <w:shd w:val="clear" w:color="auto" w:fill="auto"/>
          </w:tcPr>
          <w:p w14:paraId="67B85F06"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Той отговаря на изискваните критерии за подбор:</w:t>
            </w:r>
          </w:p>
        </w:tc>
        <w:tc>
          <w:tcPr>
            <w:tcW w:w="4607" w:type="dxa"/>
            <w:shd w:val="clear" w:color="auto" w:fill="auto"/>
          </w:tcPr>
          <w:p w14:paraId="27224E8F"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Да [] Не</w:t>
            </w:r>
          </w:p>
        </w:tc>
      </w:tr>
    </w:tbl>
    <w:p w14:paraId="4B4C8FF6"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А: Годност</w:t>
      </w:r>
    </w:p>
    <w:p w14:paraId="533BB1EC"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 xml:space="preserve">Икономическият оператор следва да предостави информация </w:t>
      </w:r>
      <w:r w:rsidRPr="00F66478">
        <w:rPr>
          <w:rFonts w:ascii="Times New Roman" w:eastAsia="Calibri" w:hAnsi="Times New Roman"/>
          <w:b/>
          <w:i/>
          <w:u w:val="single"/>
          <w:lang w:val="bg-BG" w:eastAsia="bg-BG"/>
        </w:rPr>
        <w:t>само</w:t>
      </w:r>
      <w:r w:rsidRPr="00F66478">
        <w:rPr>
          <w:rFonts w:ascii="Times New Roman" w:eastAsia="Calibri" w:hAnsi="Times New Roman"/>
          <w:b/>
          <w:i/>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2CB43B86" w14:textId="77777777" w:rsidTr="00F66478">
        <w:tc>
          <w:tcPr>
            <w:tcW w:w="4644" w:type="dxa"/>
            <w:shd w:val="clear" w:color="auto" w:fill="auto"/>
          </w:tcPr>
          <w:p w14:paraId="3425979B"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Годност</w:t>
            </w:r>
          </w:p>
        </w:tc>
        <w:tc>
          <w:tcPr>
            <w:tcW w:w="4645" w:type="dxa"/>
            <w:shd w:val="clear" w:color="auto" w:fill="auto"/>
          </w:tcPr>
          <w:p w14:paraId="2135EC3A"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622A11D5" w14:textId="77777777" w:rsidTr="00F66478">
        <w:tc>
          <w:tcPr>
            <w:tcW w:w="4644" w:type="dxa"/>
            <w:shd w:val="clear" w:color="auto" w:fill="auto"/>
          </w:tcPr>
          <w:p w14:paraId="195C3DF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1) </w:t>
            </w:r>
            <w:r w:rsidRPr="00F66478">
              <w:rPr>
                <w:rFonts w:ascii="Times New Roman" w:eastAsia="Calibri" w:hAnsi="Times New Roman"/>
                <w:b/>
                <w:lang w:val="bg-BG" w:eastAsia="bg-BG"/>
              </w:rPr>
              <w:t>Той е вписан в съответния професионален или търговски регистър</w:t>
            </w:r>
            <w:r w:rsidRPr="00F66478">
              <w:rPr>
                <w:rFonts w:ascii="Times New Roman" w:eastAsia="Calibri" w:hAnsi="Times New Roman"/>
                <w:lang w:val="bg-BG" w:eastAsia="bg-BG"/>
              </w:rPr>
              <w:t xml:space="preserve"> в държавата членка, в която е установен</w:t>
            </w:r>
            <w:r w:rsidRPr="00F66478">
              <w:rPr>
                <w:rFonts w:ascii="Times New Roman" w:eastAsia="Calibri" w:hAnsi="Times New Roman"/>
                <w:vertAlign w:val="superscript"/>
                <w:lang w:val="bg-BG" w:eastAsia="bg-BG"/>
              </w:rPr>
              <w:footnoteReference w:id="34"/>
            </w: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02C25F70"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t xml:space="preserve"> </w:t>
            </w:r>
          </w:p>
          <w:p w14:paraId="75D4075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lang w:val="bg-BG" w:eastAsia="bg-BG"/>
              </w:rPr>
              <w:t>):</w:t>
            </w:r>
            <w:r w:rsidRPr="00F66478">
              <w:rPr>
                <w:rFonts w:ascii="Times New Roman" w:eastAsia="Calibri" w:hAnsi="Times New Roman"/>
                <w:i/>
                <w:lang w:val="bg-BG" w:eastAsia="bg-BG"/>
              </w:rPr>
              <w:t xml:space="preserve"> [……][……][……][……]</w:t>
            </w:r>
          </w:p>
        </w:tc>
      </w:tr>
      <w:tr w:rsidR="00F66478" w:rsidRPr="00F66478" w14:paraId="029CC8F2" w14:textId="77777777" w:rsidTr="00F66478">
        <w:tc>
          <w:tcPr>
            <w:tcW w:w="4644" w:type="dxa"/>
            <w:shd w:val="clear" w:color="auto" w:fill="auto"/>
          </w:tcPr>
          <w:p w14:paraId="02FB13F1" w14:textId="77777777" w:rsidR="00F66478" w:rsidRPr="00F66478" w:rsidRDefault="00F66478" w:rsidP="00F66478">
            <w:pPr>
              <w:spacing w:before="120" w:after="120"/>
              <w:rPr>
                <w:rFonts w:ascii="Times New Roman" w:eastAsia="Calibri" w:hAnsi="Times New Roman"/>
                <w:b/>
                <w:lang w:val="bg-BG" w:eastAsia="bg-BG"/>
              </w:rPr>
            </w:pPr>
            <w:r w:rsidRPr="00F66478">
              <w:rPr>
                <w:rFonts w:ascii="Times New Roman" w:eastAsia="Calibri" w:hAnsi="Times New Roman"/>
                <w:b/>
                <w:lang w:val="bg-BG" w:eastAsia="bg-BG"/>
              </w:rPr>
              <w:t>2) При поръчки за услуги:</w:t>
            </w:r>
            <w:r w:rsidRPr="00F66478">
              <w:rPr>
                <w:rFonts w:ascii="Times New Roman" w:eastAsia="Calibri" w:hAnsi="Times New Roman"/>
                <w:lang w:val="bg-BG" w:eastAsia="bg-BG"/>
              </w:rPr>
              <w:br/>
              <w:t xml:space="preserve">Необходимо ли е специално </w:t>
            </w:r>
            <w:r w:rsidRPr="00F66478">
              <w:rPr>
                <w:rFonts w:ascii="Times New Roman" w:eastAsia="Calibri" w:hAnsi="Times New Roman"/>
                <w:b/>
                <w:lang w:val="bg-BG" w:eastAsia="bg-BG"/>
              </w:rPr>
              <w:t>разрешение</w:t>
            </w:r>
            <w:r w:rsidRPr="00F66478">
              <w:rPr>
                <w:rFonts w:ascii="Times New Roman" w:eastAsia="Calibri" w:hAnsi="Times New Roman"/>
                <w:lang w:val="bg-BG" w:eastAsia="bg-BG"/>
              </w:rPr>
              <w:t xml:space="preserve"> или </w:t>
            </w:r>
            <w:r w:rsidRPr="00F66478">
              <w:rPr>
                <w:rFonts w:ascii="Times New Roman" w:eastAsia="Calibri" w:hAnsi="Times New Roman"/>
                <w:b/>
                <w:lang w:val="bg-BG" w:eastAsia="bg-BG"/>
              </w:rPr>
              <w:t>членство</w:t>
            </w:r>
            <w:r w:rsidRPr="00F66478">
              <w:rPr>
                <w:rFonts w:ascii="Times New Roman" w:eastAsia="Calibri" w:hAnsi="Times New Roman"/>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7538A5D1"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t>Ако да, моля посочете какво и дали икономическият оператор го притежава: […] [] Да [] Не</w:t>
            </w:r>
            <w:r w:rsidRPr="00F66478">
              <w:rPr>
                <w:rFonts w:ascii="Times New Roman" w:eastAsia="Calibri" w:hAnsi="Times New Roman"/>
                <w:lang w:val="bg-BG" w:eastAsia="bg-BG"/>
              </w:rPr>
              <w:br/>
              <w:t xml:space="preserve"> </w:t>
            </w:r>
          </w:p>
          <w:p w14:paraId="193E35A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lang w:val="bg-BG" w:eastAsia="bg-BG"/>
              </w:rPr>
              <w:t>):</w:t>
            </w:r>
            <w:r w:rsidRPr="00F66478">
              <w:rPr>
                <w:rFonts w:ascii="Times New Roman" w:eastAsia="Calibri" w:hAnsi="Times New Roman"/>
                <w:i/>
                <w:lang w:val="bg-BG" w:eastAsia="bg-BG"/>
              </w:rPr>
              <w:t xml:space="preserve"> [……][……][……][……]</w:t>
            </w:r>
          </w:p>
        </w:tc>
      </w:tr>
    </w:tbl>
    <w:p w14:paraId="53D5A2C3"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Б: икономическо и финансово състояние</w:t>
      </w:r>
    </w:p>
    <w:p w14:paraId="45D1EB2F"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 xml:space="preserve">Икономическият оператор следва да предостави информация </w:t>
      </w:r>
      <w:r w:rsidRPr="00F66478">
        <w:rPr>
          <w:rFonts w:ascii="Times New Roman" w:eastAsia="Calibri" w:hAnsi="Times New Roman"/>
          <w:b/>
          <w:i/>
          <w:u w:val="single"/>
          <w:lang w:val="bg-BG" w:eastAsia="bg-BG"/>
        </w:rPr>
        <w:t>само</w:t>
      </w:r>
      <w:r w:rsidRPr="00F66478">
        <w:rPr>
          <w:rFonts w:ascii="Times New Roman" w:eastAsia="Calibri" w:hAnsi="Times New Roman"/>
          <w:b/>
          <w:i/>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6C138360" w14:textId="77777777" w:rsidTr="00F66478">
        <w:tc>
          <w:tcPr>
            <w:tcW w:w="4644" w:type="dxa"/>
            <w:shd w:val="clear" w:color="auto" w:fill="auto"/>
          </w:tcPr>
          <w:p w14:paraId="21383A79"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Икономическо и финансово състояние</w:t>
            </w:r>
          </w:p>
        </w:tc>
        <w:tc>
          <w:tcPr>
            <w:tcW w:w="4645" w:type="dxa"/>
            <w:shd w:val="clear" w:color="auto" w:fill="auto"/>
          </w:tcPr>
          <w:p w14:paraId="052809FB"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4DDB36A3" w14:textId="77777777" w:rsidTr="00F66478">
        <w:tc>
          <w:tcPr>
            <w:tcW w:w="4644" w:type="dxa"/>
            <w:shd w:val="clear" w:color="auto" w:fill="auto"/>
          </w:tcPr>
          <w:p w14:paraId="43A3E59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1а) Неговият („общ“) </w:t>
            </w:r>
            <w:r w:rsidRPr="00F66478">
              <w:rPr>
                <w:rFonts w:ascii="Times New Roman" w:eastAsia="Calibri" w:hAnsi="Times New Roman"/>
                <w:b/>
                <w:lang w:val="bg-BG" w:eastAsia="bg-BG"/>
              </w:rPr>
              <w:t>годишен оборот</w:t>
            </w:r>
            <w:r w:rsidRPr="00F66478">
              <w:rPr>
                <w:rFonts w:ascii="Times New Roman" w:eastAsia="Calibri" w:hAnsi="Times New Roman"/>
                <w:lang w:val="bg-BG" w:eastAsia="bg-BG"/>
              </w:rPr>
              <w:t xml:space="preserve"> за броя финансови години, изисквани в съответното обявление или в документацията за поръчката, е както следва:</w:t>
            </w:r>
            <w:r w:rsidRPr="00F66478">
              <w:rPr>
                <w:rFonts w:ascii="Times New Roman" w:eastAsia="Calibri" w:hAnsi="Times New Roman"/>
                <w:lang w:val="bg-BG" w:eastAsia="bg-BG"/>
              </w:rPr>
              <w:br/>
            </w:r>
            <w:r w:rsidRPr="00F66478">
              <w:rPr>
                <w:rFonts w:ascii="Times New Roman" w:eastAsia="Calibri" w:hAnsi="Times New Roman"/>
                <w:b/>
                <w:u w:val="single"/>
                <w:lang w:val="bg-BG" w:eastAsia="bg-BG"/>
              </w:rPr>
              <w:t>и/или</w:t>
            </w:r>
            <w:r w:rsidRPr="00F66478">
              <w:rPr>
                <w:rFonts w:ascii="Times New Roman" w:eastAsia="Calibri" w:hAnsi="Times New Roman"/>
                <w:lang w:val="bg-BG" w:eastAsia="bg-BG"/>
              </w:rPr>
              <w:t xml:space="preserve"> </w:t>
            </w:r>
            <w:r w:rsidRPr="00F66478">
              <w:rPr>
                <w:rFonts w:ascii="Times New Roman" w:eastAsia="Calibri" w:hAnsi="Times New Roman"/>
                <w:lang w:val="bg-BG" w:eastAsia="bg-BG"/>
              </w:rPr>
              <w:br/>
              <w:t xml:space="preserve">1б) Неговият </w:t>
            </w:r>
            <w:r w:rsidRPr="00F66478">
              <w:rPr>
                <w:rFonts w:ascii="Times New Roman" w:eastAsia="Calibri" w:hAnsi="Times New Roman"/>
                <w:b/>
                <w:lang w:val="bg-BG" w:eastAsia="bg-BG"/>
              </w:rPr>
              <w:t>среден</w:t>
            </w:r>
            <w:r w:rsidRPr="00F66478">
              <w:rPr>
                <w:rFonts w:ascii="Times New Roman" w:eastAsia="Calibri" w:hAnsi="Times New Roman"/>
                <w:lang w:val="bg-BG" w:eastAsia="bg-BG"/>
              </w:rPr>
              <w:t xml:space="preserve"> годишен </w:t>
            </w:r>
            <w:r w:rsidRPr="00F66478">
              <w:rPr>
                <w:rFonts w:ascii="Times New Roman" w:eastAsia="Calibri" w:hAnsi="Times New Roman"/>
                <w:b/>
                <w:lang w:val="bg-BG" w:eastAsia="bg-BG"/>
              </w:rPr>
              <w:t>оборот за броя години, изисквани в съответното обявление или в документацията за поръчката, е както следва</w:t>
            </w:r>
            <w:r w:rsidRPr="00F66478">
              <w:rPr>
                <w:rFonts w:ascii="Times New Roman" w:eastAsia="Calibri" w:hAnsi="Times New Roman"/>
                <w:b/>
                <w:vertAlign w:val="superscript"/>
                <w:lang w:val="bg-BG" w:eastAsia="bg-BG"/>
              </w:rPr>
              <w:footnoteReference w:id="35"/>
            </w:r>
            <w:r w:rsidRPr="00F66478">
              <w:rPr>
                <w:rFonts w:ascii="Times New Roman" w:eastAsia="Calibri" w:hAnsi="Times New Roman"/>
                <w:b/>
                <w:lang w:val="bg-BG" w:eastAsia="bg-BG"/>
              </w:rPr>
              <w:t>(</w:t>
            </w:r>
            <w:r w:rsidRPr="00F66478">
              <w:rPr>
                <w:rFonts w:ascii="Times New Roman" w:eastAsia="Calibri" w:hAnsi="Times New Roman"/>
                <w:lang w:val="bg-BG" w:eastAsia="bg-BG"/>
              </w:rPr>
              <w:t>)</w:t>
            </w:r>
            <w:r w:rsidRPr="00F66478">
              <w:rPr>
                <w:rFonts w:ascii="Times New Roman" w:eastAsia="Calibri" w:hAnsi="Times New Roman"/>
                <w:b/>
                <w:lang w:val="bg-BG" w:eastAsia="bg-BG"/>
              </w:rPr>
              <w:t>:</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01ACE63F" w14:textId="77777777" w:rsidR="00F66478" w:rsidRPr="00F66478" w:rsidRDefault="00F66478" w:rsidP="00F66478">
            <w:pPr>
              <w:spacing w:before="120" w:after="120"/>
              <w:rPr>
                <w:rFonts w:ascii="Times New Roman" w:eastAsia="Calibri" w:hAnsi="Times New Roman"/>
                <w:i/>
                <w:lang w:val="bg-BG" w:eastAsia="bg-BG"/>
              </w:rPr>
            </w:pPr>
            <w:r w:rsidRPr="00F66478">
              <w:rPr>
                <w:rFonts w:ascii="Times New Roman" w:eastAsia="Calibri" w:hAnsi="Times New Roman"/>
                <w:lang w:val="bg-BG" w:eastAsia="bg-BG"/>
              </w:rPr>
              <w:t>година: [……] оборот:[……][…]валута</w:t>
            </w:r>
            <w:r w:rsidRPr="00F66478">
              <w:rPr>
                <w:rFonts w:ascii="Times New Roman" w:eastAsia="Calibri" w:hAnsi="Times New Roman"/>
                <w:lang w:val="bg-BG" w:eastAsia="bg-BG"/>
              </w:rPr>
              <w:br/>
              <w:t>година: [……] оборот:[……][…]валута година: [……] оборот:[……][…]валута</w:t>
            </w:r>
            <w:r w:rsidRPr="00F66478">
              <w:rPr>
                <w:rFonts w:ascii="Times New Roman" w:eastAsia="Calibri" w:hAnsi="Times New Roman"/>
                <w:lang w:val="bg-BG" w:eastAsia="bg-BG"/>
              </w:rPr>
              <w:br/>
            </w:r>
            <w:r w:rsidRPr="00F66478">
              <w:rPr>
                <w:rFonts w:ascii="Times New Roman" w:eastAsia="Calibri" w:hAnsi="Times New Roman"/>
                <w:lang w:val="bg-BG" w:eastAsia="bg-BG"/>
              </w:rPr>
              <w:br/>
              <w:t>(брой години, среден оборот)</w:t>
            </w:r>
            <w:r w:rsidRPr="00F66478">
              <w:rPr>
                <w:rFonts w:ascii="Times New Roman" w:eastAsia="Calibri" w:hAnsi="Times New Roman"/>
                <w:b/>
                <w:lang w:val="bg-BG" w:eastAsia="bg-BG"/>
              </w:rPr>
              <w:t>:</w:t>
            </w:r>
            <w:r w:rsidRPr="00F66478">
              <w:rPr>
                <w:rFonts w:ascii="Times New Roman" w:eastAsia="Calibri" w:hAnsi="Times New Roman"/>
                <w:lang w:val="bg-BG" w:eastAsia="bg-BG"/>
              </w:rPr>
              <w:t xml:space="preserve"> [……],[……][…]валута</w:t>
            </w:r>
            <w:r w:rsidRPr="00F66478">
              <w:rPr>
                <w:rFonts w:ascii="Times New Roman" w:eastAsia="Calibri" w:hAnsi="Times New Roman"/>
                <w:lang w:val="bg-BG" w:eastAsia="bg-BG"/>
              </w:rPr>
              <w:br/>
            </w:r>
          </w:p>
          <w:p w14:paraId="6109BE6D"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r w:rsidR="00F66478" w:rsidRPr="00F66478" w14:paraId="1ED647E8" w14:textId="77777777" w:rsidTr="00F66478">
        <w:tc>
          <w:tcPr>
            <w:tcW w:w="4644" w:type="dxa"/>
            <w:shd w:val="clear" w:color="auto" w:fill="auto"/>
          </w:tcPr>
          <w:p w14:paraId="6DCBF04A" w14:textId="77777777" w:rsidR="00F66478" w:rsidRPr="00F66478" w:rsidRDefault="00F66478" w:rsidP="00F66478">
            <w:pPr>
              <w:spacing w:before="120" w:after="120"/>
              <w:rPr>
                <w:rFonts w:ascii="Times New Roman" w:eastAsia="Calibri" w:hAnsi="Times New Roman"/>
                <w:b/>
                <w:i/>
                <w:u w:val="single"/>
                <w:lang w:val="bg-BG" w:eastAsia="bg-BG"/>
              </w:rPr>
            </w:pPr>
            <w:r w:rsidRPr="00F66478">
              <w:rPr>
                <w:rFonts w:ascii="Times New Roman" w:eastAsia="Calibri" w:hAnsi="Times New Roman"/>
                <w:lang w:val="bg-BG" w:eastAsia="bg-BG"/>
              </w:rPr>
              <w:t xml:space="preserve">2а) Неговият („конкретен“) годишен </w:t>
            </w:r>
            <w:r w:rsidRPr="00F66478">
              <w:rPr>
                <w:rFonts w:ascii="Times New Roman" w:eastAsia="Calibri" w:hAnsi="Times New Roman"/>
                <w:b/>
                <w:lang w:val="bg-BG" w:eastAsia="bg-BG"/>
              </w:rPr>
              <w:t>оборот в стопанската област, обхваната от поръчката</w:t>
            </w:r>
            <w:r w:rsidRPr="00F66478">
              <w:rPr>
                <w:rFonts w:ascii="Times New Roman" w:eastAsia="Calibri" w:hAnsi="Times New Roman"/>
                <w:lang w:val="bg-BG" w:eastAsia="bg-BG"/>
              </w:rPr>
              <w:t xml:space="preserve"> и посочена в съответното обявление,</w:t>
            </w:r>
            <w:r w:rsidRPr="00F66478">
              <w:rPr>
                <w:rFonts w:ascii="Times New Roman" w:eastAsia="Calibri" w:hAnsi="Times New Roman"/>
                <w:b/>
                <w:i/>
                <w:lang w:val="bg-BG" w:eastAsia="bg-BG"/>
              </w:rPr>
              <w:t xml:space="preserve"> </w:t>
            </w:r>
            <w:r w:rsidRPr="00F66478">
              <w:rPr>
                <w:rFonts w:ascii="Times New Roman" w:eastAsia="Calibri" w:hAnsi="Times New Roman"/>
                <w:lang w:val="bg-BG" w:eastAsia="bg-BG"/>
              </w:rPr>
              <w:t xml:space="preserve"> или в документацията за поръчката, за изисквания брой финансови години, е както следва:</w:t>
            </w:r>
            <w:r w:rsidRPr="00F66478">
              <w:rPr>
                <w:rFonts w:ascii="Times New Roman" w:eastAsia="Calibri" w:hAnsi="Times New Roman"/>
                <w:lang w:val="bg-BG" w:eastAsia="bg-BG"/>
              </w:rPr>
              <w:br/>
            </w:r>
            <w:r w:rsidRPr="00F66478">
              <w:rPr>
                <w:rFonts w:ascii="Times New Roman" w:eastAsia="Calibri" w:hAnsi="Times New Roman"/>
                <w:b/>
                <w:i/>
                <w:u w:val="single"/>
                <w:lang w:val="bg-BG" w:eastAsia="bg-BG"/>
              </w:rPr>
              <w:t>и/или</w:t>
            </w:r>
          </w:p>
          <w:p w14:paraId="43CE485C"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2б) Неговият </w:t>
            </w:r>
            <w:r w:rsidRPr="00F66478">
              <w:rPr>
                <w:rFonts w:ascii="Times New Roman" w:eastAsia="Calibri" w:hAnsi="Times New Roman"/>
                <w:b/>
                <w:lang w:val="bg-BG" w:eastAsia="bg-BG"/>
              </w:rPr>
              <w:t>среден</w:t>
            </w:r>
            <w:r w:rsidRPr="00F66478">
              <w:rPr>
                <w:rFonts w:ascii="Times New Roman" w:eastAsia="Calibri" w:hAnsi="Times New Roman"/>
                <w:lang w:val="bg-BG" w:eastAsia="bg-BG"/>
              </w:rPr>
              <w:t xml:space="preserve"> годишен </w:t>
            </w:r>
            <w:r w:rsidRPr="00F66478">
              <w:rPr>
                <w:rFonts w:ascii="Times New Roman" w:eastAsia="Calibri" w:hAnsi="Times New Roman"/>
                <w:b/>
                <w:lang w:val="bg-BG" w:eastAsia="bg-BG"/>
              </w:rPr>
              <w:t>оборот в областта и за броя години, изисквани в съответното обявление или документацията за поръчката, е както следва</w:t>
            </w:r>
            <w:r w:rsidRPr="00F66478">
              <w:rPr>
                <w:rFonts w:ascii="Times New Roman" w:eastAsia="Calibri" w:hAnsi="Times New Roman"/>
                <w:b/>
                <w:vertAlign w:val="superscript"/>
                <w:lang w:val="bg-BG" w:eastAsia="bg-BG"/>
              </w:rPr>
              <w:footnoteReference w:id="36"/>
            </w: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5BBAC677"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година: [……] оборот:[……][…]валута</w:t>
            </w:r>
          </w:p>
          <w:p w14:paraId="275CA34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година: [……] оборот:[……][…]валута</w:t>
            </w:r>
          </w:p>
          <w:p w14:paraId="27F1227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година: [……] оборот:[……][…]валута</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(брой години, среден оборот): [……],[……][…]валута</w:t>
            </w:r>
          </w:p>
          <w:p w14:paraId="68C47EEE" w14:textId="77777777" w:rsidR="00F66478" w:rsidRPr="00F66478" w:rsidRDefault="00F66478" w:rsidP="00F66478">
            <w:pPr>
              <w:spacing w:before="120" w:after="120"/>
              <w:rPr>
                <w:rFonts w:ascii="Times New Roman" w:eastAsia="Calibri" w:hAnsi="Times New Roman"/>
                <w:lang w:val="bg-BG" w:eastAsia="bg-BG"/>
              </w:rPr>
            </w:pPr>
          </w:p>
          <w:p w14:paraId="55465DC8" w14:textId="77777777" w:rsidR="00F66478" w:rsidRPr="00F66478" w:rsidRDefault="00F66478" w:rsidP="00F66478">
            <w:pPr>
              <w:spacing w:before="120" w:after="120"/>
              <w:rPr>
                <w:rFonts w:ascii="Times New Roman" w:eastAsia="Calibri" w:hAnsi="Times New Roman"/>
                <w:lang w:val="bg-BG" w:eastAsia="bg-BG"/>
              </w:rPr>
            </w:pPr>
          </w:p>
          <w:p w14:paraId="07889C06"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документацията): [……][……][……][……]</w:t>
            </w:r>
          </w:p>
        </w:tc>
      </w:tr>
      <w:tr w:rsidR="00F66478" w:rsidRPr="00F66478" w14:paraId="03313DF8" w14:textId="77777777" w:rsidTr="00F66478">
        <w:tc>
          <w:tcPr>
            <w:tcW w:w="4644" w:type="dxa"/>
            <w:shd w:val="clear" w:color="auto" w:fill="auto"/>
          </w:tcPr>
          <w:p w14:paraId="1D914BD3"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A16AE7F"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0C4B782E" w14:textId="77777777" w:rsidTr="00F66478">
        <w:tc>
          <w:tcPr>
            <w:tcW w:w="4644" w:type="dxa"/>
            <w:shd w:val="clear" w:color="auto" w:fill="auto"/>
          </w:tcPr>
          <w:p w14:paraId="132301ED"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4) Що се отнася до </w:t>
            </w:r>
            <w:r w:rsidRPr="00F66478">
              <w:rPr>
                <w:rFonts w:ascii="Times New Roman" w:eastAsia="Calibri" w:hAnsi="Times New Roman"/>
                <w:b/>
                <w:lang w:val="bg-BG" w:eastAsia="bg-BG"/>
              </w:rPr>
              <w:t>финансовите съотношения</w:t>
            </w:r>
            <w:r w:rsidRPr="00F66478">
              <w:rPr>
                <w:rFonts w:ascii="Times New Roman" w:eastAsia="Calibri" w:hAnsi="Times New Roman"/>
                <w:b/>
                <w:vertAlign w:val="superscript"/>
                <w:lang w:val="bg-BG" w:eastAsia="bg-BG"/>
              </w:rPr>
              <w:footnoteReference w:id="37"/>
            </w:r>
            <w:r w:rsidRPr="00F66478">
              <w:rPr>
                <w:rFonts w:ascii="Times New Roman" w:eastAsia="Calibri" w:hAnsi="Times New Roman"/>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410DA8B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(посочване на изискваното съотношение — съотношение между х и у</w:t>
            </w:r>
            <w:r w:rsidRPr="00F66478">
              <w:rPr>
                <w:rFonts w:ascii="Times New Roman" w:eastAsia="Calibri" w:hAnsi="Times New Roman"/>
                <w:vertAlign w:val="superscript"/>
                <w:lang w:val="bg-BG" w:eastAsia="bg-BG"/>
              </w:rPr>
              <w:footnoteReference w:id="38"/>
            </w:r>
            <w:r w:rsidRPr="00F66478">
              <w:rPr>
                <w:rFonts w:ascii="Times New Roman" w:eastAsia="Calibri" w:hAnsi="Times New Roman"/>
                <w:lang w:val="bg-BG" w:eastAsia="bg-BG"/>
              </w:rPr>
              <w:t xml:space="preserve"> — и стойността):</w:t>
            </w:r>
            <w:r w:rsidRPr="00F66478">
              <w:rPr>
                <w:rFonts w:ascii="Times New Roman" w:eastAsia="Calibri" w:hAnsi="Times New Roman"/>
                <w:lang w:val="bg-BG" w:eastAsia="bg-BG"/>
              </w:rPr>
              <w:br/>
              <w:t>[…], [……]</w:t>
            </w:r>
            <w:r w:rsidRPr="00F66478">
              <w:rPr>
                <w:rFonts w:ascii="Times New Roman" w:eastAsia="Calibri" w:hAnsi="Times New Roman"/>
                <w:vertAlign w:val="superscript"/>
                <w:lang w:val="bg-BG" w:eastAsia="bg-BG"/>
              </w:rPr>
              <w:footnoteReference w:id="39"/>
            </w:r>
            <w:r w:rsidRPr="00F66478">
              <w:rPr>
                <w:rFonts w:ascii="Times New Roman" w:eastAsia="Calibri" w:hAnsi="Times New Roman"/>
                <w:lang w:val="bg-BG" w:eastAsia="bg-BG"/>
              </w:rPr>
              <w:br/>
            </w:r>
          </w:p>
          <w:p w14:paraId="440EF14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 (</w:t>
            </w: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lang w:val="bg-BG" w:eastAsia="bg-BG"/>
              </w:rPr>
              <w:t>):</w:t>
            </w:r>
            <w:r w:rsidRPr="00F66478">
              <w:rPr>
                <w:rFonts w:ascii="Times New Roman" w:eastAsia="Calibri" w:hAnsi="Times New Roman"/>
                <w:i/>
                <w:lang w:val="bg-BG" w:eastAsia="bg-BG"/>
              </w:rPr>
              <w:t xml:space="preserve"> [……][……][……][……]</w:t>
            </w:r>
          </w:p>
        </w:tc>
      </w:tr>
      <w:tr w:rsidR="00F66478" w:rsidRPr="00F66478" w14:paraId="2EC1DE33" w14:textId="77777777" w:rsidTr="00F66478">
        <w:tc>
          <w:tcPr>
            <w:tcW w:w="4644" w:type="dxa"/>
            <w:shd w:val="clear" w:color="auto" w:fill="auto"/>
          </w:tcPr>
          <w:p w14:paraId="464E3D73"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5) Застрахователната сума по неговата </w:t>
            </w:r>
            <w:r w:rsidRPr="00F66478">
              <w:rPr>
                <w:rFonts w:ascii="Times New Roman" w:eastAsia="Calibri" w:hAnsi="Times New Roman"/>
                <w:b/>
                <w:lang w:val="bg-BG" w:eastAsia="bg-BG"/>
              </w:rPr>
              <w:t>застрахователна полица за риска „професионална отговорност“</w:t>
            </w:r>
            <w:r w:rsidRPr="00F66478">
              <w:rPr>
                <w:rFonts w:ascii="Times New Roman" w:eastAsia="Calibri" w:hAnsi="Times New Roman"/>
                <w:lang w:val="bg-BG" w:eastAsia="bg-BG"/>
              </w:rPr>
              <w:t xml:space="preserve"> възлиза на:</w:t>
            </w:r>
            <w:r w:rsidRPr="00F66478">
              <w:rPr>
                <w:rFonts w:ascii="Times New Roman" w:eastAsia="Calibri" w:hAnsi="Times New Roman"/>
                <w:lang w:val="bg-BG" w:eastAsia="bg-BG"/>
              </w:rPr>
              <w:br/>
            </w:r>
            <w:r w:rsidRPr="00F66478">
              <w:rPr>
                <w:rFonts w:ascii="Times New Roman" w:eastAsia="Calibri" w:hAnsi="Times New Roman"/>
                <w:b/>
                <w:i/>
                <w:lang w:val="bg-BG" w:eastAsia="bg-BG"/>
              </w:rPr>
              <w:t>Ако</w:t>
            </w:r>
            <w:r w:rsidRPr="00F66478">
              <w:rPr>
                <w:rFonts w:ascii="Times New Roman" w:eastAsia="Calibri" w:hAnsi="Times New Roman"/>
                <w:i/>
                <w:lang w:val="bg-BG" w:eastAsia="bg-BG"/>
              </w:rPr>
              <w:t xml:space="preserve"> съответната информация е на разположение в електронен формат, моля, посочете:</w:t>
            </w:r>
          </w:p>
        </w:tc>
        <w:tc>
          <w:tcPr>
            <w:tcW w:w="4645" w:type="dxa"/>
            <w:shd w:val="clear" w:color="auto" w:fill="auto"/>
          </w:tcPr>
          <w:p w14:paraId="42983C3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[……],[……][…]валута</w:t>
            </w:r>
          </w:p>
          <w:p w14:paraId="654B0935" w14:textId="77777777" w:rsidR="00F66478" w:rsidRPr="00F66478" w:rsidRDefault="00F66478" w:rsidP="00F66478">
            <w:pPr>
              <w:spacing w:before="120" w:after="120"/>
              <w:rPr>
                <w:rFonts w:ascii="Times New Roman" w:eastAsia="Calibri" w:hAnsi="Times New Roman"/>
                <w:lang w:val="bg-BG" w:eastAsia="bg-BG"/>
              </w:rPr>
            </w:pPr>
          </w:p>
          <w:p w14:paraId="0AAD206E"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r w:rsidR="00F66478" w:rsidRPr="00F66478" w14:paraId="1FF39C35" w14:textId="77777777" w:rsidTr="00F66478">
        <w:tc>
          <w:tcPr>
            <w:tcW w:w="4644" w:type="dxa"/>
            <w:shd w:val="clear" w:color="auto" w:fill="auto"/>
          </w:tcPr>
          <w:p w14:paraId="5E7613E1"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6) Що се отнася до </w:t>
            </w:r>
            <w:r w:rsidRPr="00F66478">
              <w:rPr>
                <w:rFonts w:ascii="Times New Roman" w:eastAsia="Calibri" w:hAnsi="Times New Roman"/>
                <w:b/>
                <w:lang w:val="bg-BG" w:eastAsia="bg-BG"/>
              </w:rPr>
              <w:t>другите икономически или финансови изисквания</w:t>
            </w:r>
            <w:r w:rsidRPr="00F66478">
              <w:rPr>
                <w:rFonts w:ascii="Times New Roman" w:eastAsia="Calibri" w:hAnsi="Times New Roman"/>
                <w:lang w:val="bg-BG" w:eastAsia="bg-BG"/>
              </w:rPr>
              <w:t xml:space="preserve">, </w:t>
            </w:r>
            <w:r w:rsidRPr="00F66478">
              <w:rPr>
                <w:rFonts w:ascii="Times New Roman" w:eastAsia="Calibri" w:hAnsi="Times New Roman"/>
                <w:b/>
                <w:lang w:val="bg-BG" w:eastAsia="bg-BG"/>
              </w:rPr>
              <w:t>ако има такива</w:t>
            </w:r>
            <w:r w:rsidRPr="00F66478">
              <w:rPr>
                <w:rFonts w:ascii="Times New Roman" w:eastAsia="Calibri" w:hAnsi="Times New Roman"/>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F66478">
              <w:rPr>
                <w:rFonts w:ascii="Times New Roman" w:eastAsia="Calibri" w:hAnsi="Times New Roman"/>
                <w:lang w:val="bg-BG" w:eastAsia="bg-BG"/>
              </w:rPr>
              <w:br/>
            </w:r>
            <w:r w:rsidRPr="00F66478">
              <w:rPr>
                <w:rFonts w:ascii="Times New Roman" w:eastAsia="Calibri" w:hAnsi="Times New Roman"/>
                <w:i/>
                <w:lang w:val="bg-BG" w:eastAsia="bg-BG"/>
              </w:rPr>
              <w:t xml:space="preserve">Ако съответната документация, която </w:t>
            </w:r>
            <w:r w:rsidRPr="00F66478">
              <w:rPr>
                <w:rFonts w:ascii="Times New Roman" w:eastAsia="Calibri" w:hAnsi="Times New Roman"/>
                <w:b/>
                <w:i/>
                <w:lang w:val="bg-BG" w:eastAsia="bg-BG"/>
              </w:rPr>
              <w:t xml:space="preserve">може </w:t>
            </w:r>
            <w:r w:rsidRPr="00F66478">
              <w:rPr>
                <w:rFonts w:ascii="Times New Roman" w:eastAsia="Calibri" w:hAnsi="Times New Roman"/>
                <w:i/>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2E5984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xml:space="preserve"> </w:t>
            </w:r>
          </w:p>
          <w:p w14:paraId="6D0F80BB" w14:textId="77777777" w:rsidR="00F66478" w:rsidRPr="00F66478" w:rsidRDefault="00F66478" w:rsidP="00F66478">
            <w:pPr>
              <w:spacing w:before="120" w:after="120"/>
              <w:rPr>
                <w:rFonts w:ascii="Times New Roman" w:eastAsia="Calibri" w:hAnsi="Times New Roman"/>
                <w:lang w:val="bg-BG" w:eastAsia="bg-BG"/>
              </w:rPr>
            </w:pPr>
          </w:p>
          <w:p w14:paraId="06CA74E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i/>
                <w:lang w:val="bg-BG" w:eastAsia="bg-BG"/>
              </w:rPr>
              <w:t>уеб адрес, орган или служба, издаващи документа, точно позоваване на документацията)</w:t>
            </w:r>
            <w:r w:rsidRPr="00F66478">
              <w:rPr>
                <w:rFonts w:ascii="Times New Roman" w:eastAsia="Calibri" w:hAnsi="Times New Roman"/>
                <w:lang w:val="bg-BG" w:eastAsia="bg-BG"/>
              </w:rPr>
              <w:t>:</w:t>
            </w:r>
            <w:r w:rsidRPr="00F66478">
              <w:rPr>
                <w:rFonts w:ascii="Times New Roman" w:eastAsia="Calibri" w:hAnsi="Times New Roman"/>
                <w:i/>
                <w:lang w:val="bg-BG" w:eastAsia="bg-BG"/>
              </w:rPr>
              <w:t xml:space="preserve"> [……][……][……][……]</w:t>
            </w:r>
          </w:p>
        </w:tc>
      </w:tr>
    </w:tbl>
    <w:p w14:paraId="5FBC725F"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В: Технически и професионални способности</w:t>
      </w:r>
    </w:p>
    <w:p w14:paraId="5B7C8D89"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 xml:space="preserve">Икономическият оператор следва да предостави информация </w:t>
      </w:r>
      <w:r w:rsidRPr="00F66478">
        <w:rPr>
          <w:rFonts w:ascii="Times New Roman" w:eastAsia="Calibri" w:hAnsi="Times New Roman"/>
          <w:b/>
          <w:i/>
          <w:u w:val="single"/>
          <w:lang w:val="bg-BG" w:eastAsia="bg-BG"/>
        </w:rPr>
        <w:t>само</w:t>
      </w:r>
      <w:r w:rsidRPr="00F66478">
        <w:rPr>
          <w:rFonts w:ascii="Times New Roman" w:eastAsia="Calibri" w:hAnsi="Times New Roman"/>
          <w:b/>
          <w:i/>
          <w:lang w:val="bg-BG" w:eastAsia="bg-BG"/>
        </w:rPr>
        <w:t xml:space="preserve"> когато критериите за подбор са били изисквани от възлагащия орган или възложителя в обявлението,</w:t>
      </w:r>
      <w:r w:rsidRPr="00F66478">
        <w:rPr>
          <w:rFonts w:ascii="Times New Roman" w:eastAsia="Calibri" w:hAnsi="Times New Roman"/>
          <w:lang w:val="bg-BG" w:eastAsia="bg-BG"/>
        </w:rPr>
        <w:t xml:space="preserve"> </w:t>
      </w:r>
      <w:r w:rsidRPr="00F66478">
        <w:rPr>
          <w:rFonts w:ascii="Times New Roman" w:eastAsia="Calibri" w:hAnsi="Times New Roman"/>
          <w:b/>
          <w:i/>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2A87310C" w14:textId="77777777" w:rsidTr="00F66478">
        <w:tc>
          <w:tcPr>
            <w:tcW w:w="4644" w:type="dxa"/>
            <w:shd w:val="clear" w:color="auto" w:fill="auto"/>
          </w:tcPr>
          <w:p w14:paraId="544EB79B"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Технически и професионални способности</w:t>
            </w:r>
          </w:p>
        </w:tc>
        <w:tc>
          <w:tcPr>
            <w:tcW w:w="4645" w:type="dxa"/>
            <w:shd w:val="clear" w:color="auto" w:fill="auto"/>
          </w:tcPr>
          <w:p w14:paraId="6AE6924B"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3E99045E" w14:textId="77777777" w:rsidTr="00F66478">
        <w:tc>
          <w:tcPr>
            <w:tcW w:w="4644" w:type="dxa"/>
            <w:shd w:val="clear" w:color="auto" w:fill="auto"/>
          </w:tcPr>
          <w:p w14:paraId="1F715F1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1а) </w:t>
            </w:r>
            <w:r w:rsidRPr="00F66478">
              <w:rPr>
                <w:rFonts w:ascii="Times New Roman" w:eastAsia="Calibri" w:hAnsi="Times New Roman"/>
                <w:highlight w:val="lightGray"/>
                <w:lang w:val="bg-BG" w:eastAsia="bg-BG"/>
              </w:rPr>
              <w:t xml:space="preserve">Само за </w:t>
            </w:r>
            <w:r w:rsidRPr="00F66478">
              <w:rPr>
                <w:rFonts w:ascii="Times New Roman" w:eastAsia="Calibri" w:hAnsi="Times New Roman"/>
                <w:b/>
                <w:i/>
                <w:highlight w:val="lightGray"/>
                <w:lang w:val="bg-BG" w:eastAsia="bg-BG"/>
              </w:rPr>
              <w:t>обществените поръчки за</w:t>
            </w:r>
            <w:r w:rsidRPr="00F66478">
              <w:rPr>
                <w:rFonts w:ascii="Times New Roman" w:eastAsia="Calibri" w:hAnsi="Times New Roman"/>
                <w:highlight w:val="lightGray"/>
                <w:lang w:val="bg-BG" w:eastAsia="bg-BG"/>
              </w:rPr>
              <w:t xml:space="preserve"> </w:t>
            </w:r>
            <w:r w:rsidRPr="00F66478">
              <w:rPr>
                <w:rFonts w:ascii="Times New Roman" w:eastAsia="Calibri" w:hAnsi="Times New Roman"/>
                <w:b/>
                <w:i/>
                <w:highlight w:val="lightGray"/>
                <w:lang w:val="bg-BG" w:eastAsia="bg-BG"/>
              </w:rPr>
              <w:t>строителство</w:t>
            </w:r>
            <w:r w:rsidRPr="00F66478">
              <w:rPr>
                <w:rFonts w:ascii="Times New Roman" w:eastAsia="Calibri" w:hAnsi="Times New Roman"/>
                <w:lang w:val="bg-BG" w:eastAsia="bg-BG"/>
              </w:rPr>
              <w:t>:</w:t>
            </w:r>
            <w:r w:rsidRPr="00F66478">
              <w:rPr>
                <w:rFonts w:ascii="Times New Roman" w:eastAsia="Calibri" w:hAnsi="Times New Roman"/>
                <w:lang w:val="bg-BG" w:eastAsia="bg-BG"/>
              </w:rPr>
              <w:br/>
              <w:t>През референтния период</w:t>
            </w:r>
            <w:r w:rsidRPr="00F66478">
              <w:rPr>
                <w:rFonts w:ascii="Times New Roman" w:eastAsia="Calibri" w:hAnsi="Times New Roman"/>
                <w:vertAlign w:val="superscript"/>
                <w:lang w:val="bg-BG" w:eastAsia="bg-BG"/>
              </w:rPr>
              <w:footnoteReference w:id="40"/>
            </w:r>
            <w:r w:rsidRPr="00F66478">
              <w:rPr>
                <w:rFonts w:ascii="Times New Roman" w:eastAsia="Calibri" w:hAnsi="Times New Roman"/>
                <w:lang w:val="bg-BG" w:eastAsia="bg-BG"/>
              </w:rPr>
              <w:t xml:space="preserve"> икономическият оператор е </w:t>
            </w:r>
            <w:r w:rsidRPr="00F66478">
              <w:rPr>
                <w:rFonts w:ascii="Times New Roman" w:eastAsia="Calibri" w:hAnsi="Times New Roman"/>
                <w:b/>
                <w:lang w:val="bg-BG" w:eastAsia="bg-BG"/>
              </w:rPr>
              <w:t>извършил следните строителни дейности от конкретния вид</w:t>
            </w:r>
            <w:r w:rsidRPr="00F66478">
              <w:rPr>
                <w:rFonts w:ascii="Times New Roman" w:eastAsia="Calibri" w:hAnsi="Times New Roman"/>
                <w:lang w:val="bg-BG" w:eastAsia="bg-BG"/>
              </w:rPr>
              <w:t xml:space="preserve">: </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B5ADFD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Брой години (този период е определен в обявлението или документацията за обществената поръчка):  [……]</w:t>
            </w:r>
          </w:p>
          <w:p w14:paraId="484ACC3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Строителни работи:  [……]</w:t>
            </w:r>
          </w:p>
          <w:p w14:paraId="78895D40" w14:textId="77777777" w:rsidR="00F66478" w:rsidRPr="00F66478" w:rsidRDefault="00F66478" w:rsidP="00F66478">
            <w:pPr>
              <w:spacing w:before="120" w:after="120"/>
              <w:rPr>
                <w:rFonts w:ascii="Times New Roman" w:eastAsia="Calibri" w:hAnsi="Times New Roman"/>
                <w:lang w:val="bg-BG" w:eastAsia="bg-BG"/>
              </w:rPr>
            </w:pPr>
          </w:p>
          <w:p w14:paraId="48CB6972"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r w:rsidR="00F66478" w:rsidRPr="00F66478" w14:paraId="34F8112F" w14:textId="77777777" w:rsidTr="00F66478">
        <w:tc>
          <w:tcPr>
            <w:tcW w:w="4644" w:type="dxa"/>
            <w:shd w:val="clear" w:color="auto" w:fill="auto"/>
          </w:tcPr>
          <w:p w14:paraId="0F496EB5" w14:textId="77777777" w:rsidR="00F66478" w:rsidRPr="00F66478" w:rsidRDefault="00F66478" w:rsidP="00F66478">
            <w:pPr>
              <w:spacing w:before="120" w:after="120"/>
              <w:rPr>
                <w:rFonts w:ascii="Times New Roman" w:eastAsia="Calibri" w:hAnsi="Times New Roman"/>
                <w:shd w:val="clear" w:color="000000" w:fill="auto"/>
                <w:lang w:val="bg-BG" w:eastAsia="bg-BG"/>
              </w:rPr>
            </w:pPr>
            <w:r w:rsidRPr="00F66478">
              <w:rPr>
                <w:rFonts w:ascii="Times New Roman" w:eastAsia="Calibri" w:hAnsi="Times New Roman"/>
                <w:lang w:val="bg-BG" w:eastAsia="bg-BG"/>
              </w:rPr>
              <w:t xml:space="preserve">1б) </w:t>
            </w:r>
            <w:r w:rsidRPr="00F66478">
              <w:rPr>
                <w:rFonts w:ascii="Times New Roman" w:eastAsia="Calibri" w:hAnsi="Times New Roman"/>
                <w:highlight w:val="lightGray"/>
                <w:lang w:val="bg-BG" w:eastAsia="bg-BG"/>
              </w:rPr>
              <w:t xml:space="preserve">Само за </w:t>
            </w:r>
            <w:r w:rsidRPr="00F66478">
              <w:rPr>
                <w:rFonts w:ascii="Times New Roman" w:eastAsia="Calibri" w:hAnsi="Times New Roman"/>
                <w:b/>
                <w:i/>
                <w:highlight w:val="lightGray"/>
                <w:lang w:val="bg-BG" w:eastAsia="bg-BG"/>
              </w:rPr>
              <w:t>обществени поръчки за доставки и обществени поръчки за услуги</w:t>
            </w:r>
            <w:r w:rsidRPr="00F66478">
              <w:rPr>
                <w:rFonts w:ascii="Times New Roman" w:eastAsia="Calibri" w:hAnsi="Times New Roman"/>
                <w:lang w:val="bg-BG" w:eastAsia="bg-BG"/>
              </w:rPr>
              <w:t>:</w:t>
            </w:r>
            <w:r w:rsidRPr="00F66478">
              <w:rPr>
                <w:rFonts w:ascii="Times New Roman" w:eastAsia="Calibri" w:hAnsi="Times New Roman"/>
                <w:lang w:val="bg-BG" w:eastAsia="bg-BG"/>
              </w:rPr>
              <w:br/>
              <w:t>През референтния период</w:t>
            </w:r>
            <w:r w:rsidRPr="00F66478">
              <w:rPr>
                <w:rFonts w:ascii="Times New Roman" w:eastAsia="Calibri" w:hAnsi="Times New Roman"/>
                <w:vertAlign w:val="superscript"/>
                <w:lang w:val="bg-BG" w:eastAsia="bg-BG"/>
              </w:rPr>
              <w:footnoteReference w:id="41"/>
            </w:r>
            <w:r w:rsidRPr="00F66478">
              <w:rPr>
                <w:rFonts w:ascii="Times New Roman" w:eastAsia="Calibri" w:hAnsi="Times New Roman"/>
                <w:lang w:val="bg-BG" w:eastAsia="bg-BG"/>
              </w:rPr>
              <w:t xml:space="preserve"> икономическият оператор е извършил </w:t>
            </w:r>
            <w:r w:rsidRPr="00F66478">
              <w:rPr>
                <w:rFonts w:ascii="Times New Roman" w:eastAsia="Calibri" w:hAnsi="Times New Roman"/>
                <w:b/>
                <w:lang w:val="bg-BG" w:eastAsia="bg-BG"/>
              </w:rPr>
              <w:t>следните основни доставки или е предоставил следните основни услуги от посочения вид</w:t>
            </w:r>
            <w:r w:rsidRPr="00F66478">
              <w:rPr>
                <w:rFonts w:ascii="Times New Roman" w:eastAsia="Calibri" w:hAnsi="Times New Roman"/>
                <w:lang w:val="bg-BG" w:eastAsia="bg-BG"/>
              </w:rPr>
              <w:t>:</w:t>
            </w:r>
            <w:r w:rsidRPr="00F66478">
              <w:rPr>
                <w:rFonts w:ascii="Times New Roman" w:eastAsia="Calibri" w:hAnsi="Times New Roman"/>
                <w:b/>
                <w:lang w:val="bg-BG" w:eastAsia="bg-BG"/>
              </w:rPr>
              <w:t xml:space="preserve"> </w:t>
            </w:r>
            <w:r w:rsidRPr="00F66478">
              <w:rPr>
                <w:rFonts w:ascii="Times New Roman" w:eastAsia="Calibri" w:hAnsi="Times New Roman"/>
                <w:lang w:val="bg-BG" w:eastAsia="bg-BG"/>
              </w:rPr>
              <w:t>При изготвяне на списъка, моля, посочете сумите, датите и получателите, независимо дали са публични или частни субекти</w:t>
            </w:r>
            <w:r w:rsidRPr="00F66478">
              <w:rPr>
                <w:rFonts w:ascii="Times New Roman" w:eastAsia="Calibri" w:hAnsi="Times New Roman"/>
                <w:vertAlign w:val="superscript"/>
                <w:lang w:val="bg-BG" w:eastAsia="bg-BG"/>
              </w:rPr>
              <w:footnoteReference w:id="42"/>
            </w:r>
            <w:r w:rsidRPr="00F66478">
              <w:rPr>
                <w:rFonts w:ascii="Times New Roman" w:eastAsia="Calibri" w:hAnsi="Times New Roman"/>
                <w:lang w:val="bg-BG" w:eastAsia="bg-BG"/>
              </w:rPr>
              <w:t>:</w:t>
            </w:r>
          </w:p>
        </w:tc>
        <w:tc>
          <w:tcPr>
            <w:tcW w:w="4645" w:type="dxa"/>
            <w:shd w:val="clear" w:color="auto" w:fill="auto"/>
          </w:tcPr>
          <w:p w14:paraId="0F28C017"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66478" w:rsidRPr="00F66478" w14:paraId="1A43B20B" w14:textId="77777777" w:rsidTr="00F66478">
              <w:tc>
                <w:tcPr>
                  <w:tcW w:w="1336" w:type="dxa"/>
                  <w:shd w:val="clear" w:color="auto" w:fill="auto"/>
                </w:tcPr>
                <w:p w14:paraId="295DFDE3"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Описание</w:t>
                  </w:r>
                </w:p>
              </w:tc>
              <w:tc>
                <w:tcPr>
                  <w:tcW w:w="936" w:type="dxa"/>
                  <w:shd w:val="clear" w:color="auto" w:fill="auto"/>
                </w:tcPr>
                <w:p w14:paraId="15E1A48A"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Суми</w:t>
                  </w:r>
                </w:p>
              </w:tc>
              <w:tc>
                <w:tcPr>
                  <w:tcW w:w="724" w:type="dxa"/>
                  <w:shd w:val="clear" w:color="auto" w:fill="auto"/>
                </w:tcPr>
                <w:p w14:paraId="0C720905"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Дати</w:t>
                  </w:r>
                </w:p>
              </w:tc>
              <w:tc>
                <w:tcPr>
                  <w:tcW w:w="1149" w:type="dxa"/>
                  <w:shd w:val="clear" w:color="auto" w:fill="auto"/>
                </w:tcPr>
                <w:p w14:paraId="0DD0B1DA"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Получатели</w:t>
                  </w:r>
                </w:p>
              </w:tc>
            </w:tr>
            <w:tr w:rsidR="00F66478" w:rsidRPr="00F66478" w14:paraId="44F34A28" w14:textId="77777777" w:rsidTr="00F66478">
              <w:tc>
                <w:tcPr>
                  <w:tcW w:w="1336" w:type="dxa"/>
                  <w:shd w:val="clear" w:color="auto" w:fill="auto"/>
                </w:tcPr>
                <w:p w14:paraId="32120C2A" w14:textId="77777777" w:rsidR="00F66478" w:rsidRPr="00F66478" w:rsidRDefault="00F66478" w:rsidP="00F66478">
                  <w:pPr>
                    <w:spacing w:before="120" w:after="120"/>
                    <w:jc w:val="both"/>
                    <w:rPr>
                      <w:rFonts w:ascii="Times New Roman" w:eastAsia="Calibri" w:hAnsi="Times New Roman"/>
                      <w:lang w:val="bg-BG" w:eastAsia="bg-BG"/>
                    </w:rPr>
                  </w:pPr>
                </w:p>
              </w:tc>
              <w:tc>
                <w:tcPr>
                  <w:tcW w:w="936" w:type="dxa"/>
                  <w:shd w:val="clear" w:color="auto" w:fill="auto"/>
                </w:tcPr>
                <w:p w14:paraId="79697BA0" w14:textId="77777777" w:rsidR="00F66478" w:rsidRPr="00F66478" w:rsidRDefault="00F66478" w:rsidP="00F66478">
                  <w:pPr>
                    <w:spacing w:before="120" w:after="120"/>
                    <w:jc w:val="both"/>
                    <w:rPr>
                      <w:rFonts w:ascii="Times New Roman" w:eastAsia="Calibri" w:hAnsi="Times New Roman"/>
                      <w:lang w:val="bg-BG" w:eastAsia="bg-BG"/>
                    </w:rPr>
                  </w:pPr>
                </w:p>
              </w:tc>
              <w:tc>
                <w:tcPr>
                  <w:tcW w:w="724" w:type="dxa"/>
                  <w:shd w:val="clear" w:color="auto" w:fill="auto"/>
                </w:tcPr>
                <w:p w14:paraId="5EB89731" w14:textId="77777777" w:rsidR="00F66478" w:rsidRPr="00F66478" w:rsidRDefault="00F66478" w:rsidP="00F66478">
                  <w:pPr>
                    <w:spacing w:before="120" w:after="120"/>
                    <w:jc w:val="both"/>
                    <w:rPr>
                      <w:rFonts w:ascii="Times New Roman" w:eastAsia="Calibri" w:hAnsi="Times New Roman"/>
                      <w:lang w:val="bg-BG" w:eastAsia="bg-BG"/>
                    </w:rPr>
                  </w:pPr>
                </w:p>
              </w:tc>
              <w:tc>
                <w:tcPr>
                  <w:tcW w:w="1149" w:type="dxa"/>
                  <w:shd w:val="clear" w:color="auto" w:fill="auto"/>
                </w:tcPr>
                <w:p w14:paraId="6A8D2C8F" w14:textId="77777777" w:rsidR="00F66478" w:rsidRPr="00F66478" w:rsidRDefault="00F66478" w:rsidP="00F66478">
                  <w:pPr>
                    <w:spacing w:before="120" w:after="120"/>
                    <w:jc w:val="both"/>
                    <w:rPr>
                      <w:rFonts w:ascii="Times New Roman" w:eastAsia="Calibri" w:hAnsi="Times New Roman"/>
                      <w:lang w:val="bg-BG" w:eastAsia="bg-BG"/>
                    </w:rPr>
                  </w:pPr>
                </w:p>
              </w:tc>
            </w:tr>
          </w:tbl>
          <w:p w14:paraId="4470C310" w14:textId="77777777" w:rsidR="00F66478" w:rsidRPr="00F66478" w:rsidRDefault="00F66478" w:rsidP="00F66478">
            <w:pPr>
              <w:spacing w:before="120" w:after="120"/>
              <w:jc w:val="both"/>
              <w:rPr>
                <w:rFonts w:ascii="Times New Roman" w:eastAsia="Calibri" w:hAnsi="Times New Roman"/>
                <w:lang w:val="bg-BG" w:eastAsia="bg-BG"/>
              </w:rPr>
            </w:pPr>
          </w:p>
        </w:tc>
      </w:tr>
      <w:tr w:rsidR="00F66478" w:rsidRPr="00F66478" w14:paraId="3F9A460F" w14:textId="77777777" w:rsidTr="00F66478">
        <w:tc>
          <w:tcPr>
            <w:tcW w:w="4644" w:type="dxa"/>
            <w:shd w:val="clear" w:color="auto" w:fill="auto"/>
          </w:tcPr>
          <w:p w14:paraId="2BB7FFC8" w14:textId="77777777" w:rsidR="00F66478" w:rsidRPr="00F66478" w:rsidRDefault="00F66478" w:rsidP="00F66478">
            <w:pPr>
              <w:spacing w:before="120" w:after="120"/>
              <w:jc w:val="both"/>
              <w:rPr>
                <w:rFonts w:ascii="Times New Roman" w:eastAsia="Calibri" w:hAnsi="Times New Roman"/>
                <w:shd w:val="clear" w:color="000000" w:fill="auto"/>
                <w:lang w:val="bg-BG" w:eastAsia="bg-BG"/>
              </w:rPr>
            </w:pPr>
            <w:r w:rsidRPr="00F66478">
              <w:rPr>
                <w:rFonts w:ascii="Times New Roman" w:eastAsia="Calibri" w:hAnsi="Times New Roman"/>
                <w:lang w:val="bg-BG" w:eastAsia="bg-BG"/>
              </w:rPr>
              <w:t xml:space="preserve">2) Той може да използва следните </w:t>
            </w:r>
            <w:r w:rsidRPr="00F66478">
              <w:rPr>
                <w:rFonts w:ascii="Times New Roman" w:eastAsia="Calibri" w:hAnsi="Times New Roman"/>
                <w:b/>
                <w:lang w:val="bg-BG" w:eastAsia="bg-BG"/>
              </w:rPr>
              <w:t>технически лица или органи</w:t>
            </w:r>
            <w:r w:rsidRPr="00F66478">
              <w:rPr>
                <w:rFonts w:ascii="Times New Roman" w:eastAsia="Calibri" w:hAnsi="Times New Roman"/>
                <w:b/>
                <w:vertAlign w:val="superscript"/>
                <w:lang w:val="bg-BG" w:eastAsia="bg-BG"/>
              </w:rPr>
              <w:footnoteReference w:id="43"/>
            </w:r>
            <w:r w:rsidRPr="00F66478">
              <w:rPr>
                <w:rFonts w:ascii="Times New Roman" w:eastAsia="Calibri" w:hAnsi="Times New Roman"/>
                <w:lang w:val="bg-BG" w:eastAsia="bg-BG"/>
              </w:rPr>
              <w:t>, особено тези, отговарящи за контрола на качеството:</w:t>
            </w:r>
            <w:r w:rsidRPr="00F66478">
              <w:rPr>
                <w:rFonts w:ascii="Times New Roman" w:eastAsia="Calibri" w:hAnsi="Times New Roman"/>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CDC6EFA"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p>
        </w:tc>
      </w:tr>
      <w:tr w:rsidR="00F66478" w:rsidRPr="00F66478" w14:paraId="2A4D2348" w14:textId="77777777" w:rsidTr="00F66478">
        <w:tc>
          <w:tcPr>
            <w:tcW w:w="4644" w:type="dxa"/>
            <w:shd w:val="clear" w:color="auto" w:fill="auto"/>
          </w:tcPr>
          <w:p w14:paraId="1C7E941A"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3) Той използва следните </w:t>
            </w:r>
            <w:r w:rsidRPr="00F66478">
              <w:rPr>
                <w:rFonts w:ascii="Times New Roman" w:eastAsia="Calibri" w:hAnsi="Times New Roman"/>
                <w:b/>
                <w:lang w:val="bg-BG" w:eastAsia="bg-BG"/>
              </w:rPr>
              <w:t>технически съоръжения и мерки за гарантиране на качество</w:t>
            </w:r>
            <w:r w:rsidRPr="00F66478">
              <w:rPr>
                <w:rFonts w:ascii="Times New Roman" w:eastAsia="Calibri" w:hAnsi="Times New Roman"/>
                <w:lang w:val="bg-BG" w:eastAsia="bg-BG"/>
              </w:rPr>
              <w:t xml:space="preserve">, а </w:t>
            </w:r>
            <w:r w:rsidRPr="00F66478">
              <w:rPr>
                <w:rFonts w:ascii="Times New Roman" w:eastAsia="Calibri" w:hAnsi="Times New Roman"/>
                <w:b/>
                <w:lang w:val="bg-BG" w:eastAsia="bg-BG"/>
              </w:rPr>
              <w:t>съоръженията за проучване и изследване</w:t>
            </w:r>
            <w:r w:rsidRPr="00F66478">
              <w:rPr>
                <w:rFonts w:ascii="Times New Roman" w:eastAsia="Calibri" w:hAnsi="Times New Roman"/>
                <w:lang w:val="bg-BG" w:eastAsia="bg-BG"/>
              </w:rPr>
              <w:t xml:space="preserve"> са както следва: </w:t>
            </w:r>
          </w:p>
        </w:tc>
        <w:tc>
          <w:tcPr>
            <w:tcW w:w="4645" w:type="dxa"/>
            <w:shd w:val="clear" w:color="auto" w:fill="auto"/>
          </w:tcPr>
          <w:p w14:paraId="3F047D71"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44743D84" w14:textId="77777777" w:rsidTr="00F66478">
        <w:tc>
          <w:tcPr>
            <w:tcW w:w="4644" w:type="dxa"/>
            <w:shd w:val="clear" w:color="auto" w:fill="auto"/>
          </w:tcPr>
          <w:p w14:paraId="6C4F42B7"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4) При изпълнение на поръчката той ще бъде в състояние да прилага следните </w:t>
            </w:r>
            <w:r w:rsidRPr="00F66478">
              <w:rPr>
                <w:rFonts w:ascii="Times New Roman" w:eastAsia="Calibri" w:hAnsi="Times New Roman"/>
                <w:b/>
                <w:lang w:val="bg-BG" w:eastAsia="bg-BG"/>
              </w:rPr>
              <w:t>системи за управление и за проследяване на веригата на доставка</w:t>
            </w:r>
            <w:r w:rsidRPr="00F66478">
              <w:rPr>
                <w:rFonts w:ascii="Times New Roman" w:eastAsia="Calibri" w:hAnsi="Times New Roman"/>
                <w:lang w:val="bg-BG" w:eastAsia="bg-BG"/>
              </w:rPr>
              <w:t>:</w:t>
            </w:r>
          </w:p>
        </w:tc>
        <w:tc>
          <w:tcPr>
            <w:tcW w:w="4645" w:type="dxa"/>
            <w:shd w:val="clear" w:color="auto" w:fill="auto"/>
          </w:tcPr>
          <w:p w14:paraId="37BF6436"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608BC964" w14:textId="77777777" w:rsidTr="00F66478">
        <w:tc>
          <w:tcPr>
            <w:tcW w:w="4644" w:type="dxa"/>
            <w:shd w:val="clear" w:color="auto" w:fill="auto"/>
          </w:tcPr>
          <w:p w14:paraId="3A68B8E3"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b/>
                <w:i/>
                <w:lang w:val="bg-BG" w:eastAsia="bg-BG"/>
              </w:rPr>
              <w:t>5) За комплексни стоки или услуги или, по изключение, за стоки или услуги, които са със специално предназначение:</w:t>
            </w:r>
            <w:r w:rsidRPr="00F66478">
              <w:rPr>
                <w:rFonts w:ascii="Times New Roman" w:eastAsia="Calibri" w:hAnsi="Times New Roman"/>
                <w:lang w:val="bg-BG" w:eastAsia="bg-BG"/>
              </w:rPr>
              <w:br/>
              <w:t xml:space="preserve">Икономическият оператор </w:t>
            </w:r>
            <w:r w:rsidRPr="00F66478">
              <w:rPr>
                <w:rFonts w:ascii="Times New Roman" w:eastAsia="Calibri" w:hAnsi="Times New Roman"/>
                <w:b/>
                <w:lang w:val="bg-BG" w:eastAsia="bg-BG"/>
              </w:rPr>
              <w:t>ще</w:t>
            </w:r>
            <w:r w:rsidRPr="00F66478">
              <w:rPr>
                <w:rFonts w:ascii="Times New Roman" w:eastAsia="Calibri" w:hAnsi="Times New Roman"/>
                <w:lang w:val="bg-BG" w:eastAsia="bg-BG"/>
              </w:rPr>
              <w:t xml:space="preserve"> позволи ли извършването на </w:t>
            </w:r>
            <w:r w:rsidRPr="00F66478">
              <w:rPr>
                <w:rFonts w:ascii="Times New Roman" w:eastAsia="Calibri" w:hAnsi="Times New Roman"/>
                <w:b/>
                <w:lang w:val="bg-BG" w:eastAsia="bg-BG"/>
              </w:rPr>
              <w:t>проверки</w:t>
            </w:r>
            <w:r w:rsidRPr="00F66478">
              <w:rPr>
                <w:rFonts w:ascii="Times New Roman" w:eastAsia="Calibri" w:hAnsi="Times New Roman"/>
                <w:b/>
                <w:vertAlign w:val="superscript"/>
                <w:lang w:val="bg-BG" w:eastAsia="bg-BG"/>
              </w:rPr>
              <w:footnoteReference w:id="44"/>
            </w:r>
            <w:r w:rsidRPr="00F66478">
              <w:rPr>
                <w:rFonts w:ascii="Times New Roman" w:eastAsia="Calibri" w:hAnsi="Times New Roman"/>
                <w:lang w:val="bg-BG" w:eastAsia="bg-BG"/>
              </w:rPr>
              <w:t xml:space="preserve"> на неговия </w:t>
            </w:r>
            <w:r w:rsidRPr="00F66478">
              <w:rPr>
                <w:rFonts w:ascii="Times New Roman" w:eastAsia="Calibri" w:hAnsi="Times New Roman"/>
                <w:b/>
                <w:lang w:val="bg-BG" w:eastAsia="bg-BG"/>
              </w:rPr>
              <w:t>производствен или технически капацитет</w:t>
            </w:r>
            <w:r w:rsidRPr="00F66478">
              <w:rPr>
                <w:rFonts w:ascii="Times New Roman" w:eastAsia="Calibri" w:hAnsi="Times New Roman"/>
                <w:lang w:val="bg-BG" w:eastAsia="bg-BG"/>
              </w:rPr>
              <w:t xml:space="preserve"> и, когато е необходимо, на </w:t>
            </w:r>
            <w:r w:rsidRPr="00F66478">
              <w:rPr>
                <w:rFonts w:ascii="Times New Roman" w:eastAsia="Calibri" w:hAnsi="Times New Roman"/>
                <w:b/>
                <w:lang w:val="bg-BG" w:eastAsia="bg-BG"/>
              </w:rPr>
              <w:t>средствата за проучване и изследване</w:t>
            </w:r>
            <w:r w:rsidRPr="00F66478">
              <w:rPr>
                <w:rFonts w:ascii="Times New Roman" w:eastAsia="Calibri" w:hAnsi="Times New Roman"/>
                <w:lang w:val="bg-BG" w:eastAsia="bg-BG"/>
              </w:rPr>
              <w:t xml:space="preserve">, с които разполага, както и на </w:t>
            </w:r>
            <w:r w:rsidRPr="00F66478">
              <w:rPr>
                <w:rFonts w:ascii="Times New Roman" w:eastAsia="Calibri" w:hAnsi="Times New Roman"/>
                <w:b/>
                <w:lang w:val="bg-BG" w:eastAsia="bg-BG"/>
              </w:rPr>
              <w:t>мерките за контрол на качеството</w:t>
            </w:r>
            <w:r w:rsidRPr="00F66478">
              <w:rPr>
                <w:rFonts w:ascii="Times New Roman" w:eastAsia="Calibri" w:hAnsi="Times New Roman"/>
                <w:lang w:val="bg-BG" w:eastAsia="bg-BG"/>
              </w:rPr>
              <w:t>?</w:t>
            </w:r>
          </w:p>
        </w:tc>
        <w:tc>
          <w:tcPr>
            <w:tcW w:w="4645" w:type="dxa"/>
            <w:shd w:val="clear" w:color="auto" w:fill="auto"/>
          </w:tcPr>
          <w:p w14:paraId="5E899E53"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Да [] Не</w:t>
            </w:r>
          </w:p>
        </w:tc>
      </w:tr>
      <w:tr w:rsidR="00F66478" w:rsidRPr="00F66478" w14:paraId="3BEB6128" w14:textId="77777777" w:rsidTr="00F66478">
        <w:tc>
          <w:tcPr>
            <w:tcW w:w="4644" w:type="dxa"/>
            <w:shd w:val="clear" w:color="auto" w:fill="auto"/>
          </w:tcPr>
          <w:p w14:paraId="6DB9E91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6) Следната </w:t>
            </w:r>
            <w:r w:rsidRPr="00F66478">
              <w:rPr>
                <w:rFonts w:ascii="Times New Roman" w:eastAsia="Calibri" w:hAnsi="Times New Roman"/>
                <w:b/>
                <w:lang w:val="bg-BG" w:eastAsia="bg-BG"/>
              </w:rPr>
              <w:t>образователна и професионална квалификация</w:t>
            </w:r>
            <w:r w:rsidRPr="00F66478">
              <w:rPr>
                <w:rFonts w:ascii="Times New Roman" w:eastAsia="Calibri" w:hAnsi="Times New Roman"/>
                <w:lang w:val="bg-BG" w:eastAsia="bg-BG"/>
              </w:rPr>
              <w:t xml:space="preserve"> се притежава от:</w:t>
            </w:r>
            <w:r w:rsidRPr="00F66478">
              <w:rPr>
                <w:rFonts w:ascii="Times New Roman" w:eastAsia="Calibri" w:hAnsi="Times New Roman"/>
                <w:lang w:val="bg-BG" w:eastAsia="bg-BG"/>
              </w:rPr>
              <w:br/>
              <w:t xml:space="preserve">а) доставчика на услуга или самия изпълнител, </w:t>
            </w:r>
            <w:r w:rsidRPr="00F66478">
              <w:rPr>
                <w:rFonts w:ascii="Times New Roman" w:eastAsia="Calibri" w:hAnsi="Times New Roman"/>
                <w:b/>
                <w:i/>
                <w:lang w:val="bg-BG" w:eastAsia="bg-BG"/>
              </w:rPr>
              <w:t>и/или</w:t>
            </w:r>
            <w:r w:rsidRPr="00F66478">
              <w:rPr>
                <w:rFonts w:ascii="Times New Roman" w:eastAsia="Calibri" w:hAnsi="Times New Roman"/>
                <w:lang w:val="bg-BG" w:eastAsia="bg-BG"/>
              </w:rPr>
              <w:t xml:space="preserve"> (в зависимост от изискванията, посочени в обявлението, или в документацията за обществената поръчка)</w:t>
            </w:r>
          </w:p>
          <w:p w14:paraId="10307A3E" w14:textId="77777777" w:rsidR="00F66478" w:rsidRPr="00F66478" w:rsidRDefault="00F66478" w:rsidP="00F66478">
            <w:pPr>
              <w:spacing w:before="120" w:after="120"/>
              <w:rPr>
                <w:rFonts w:ascii="Times New Roman" w:eastAsia="Calibri" w:hAnsi="Times New Roman"/>
                <w:b/>
                <w:shd w:val="clear" w:color="000000" w:fill="auto"/>
                <w:lang w:val="bg-BG" w:eastAsia="bg-BG"/>
              </w:rPr>
            </w:pPr>
            <w:r w:rsidRPr="00F66478">
              <w:rPr>
                <w:rFonts w:ascii="Times New Roman" w:eastAsia="Calibri" w:hAnsi="Times New Roman"/>
                <w:lang w:val="bg-BG" w:eastAsia="bg-BG"/>
              </w:rPr>
              <w:t>б) неговия ръководен състав:</w:t>
            </w:r>
          </w:p>
        </w:tc>
        <w:tc>
          <w:tcPr>
            <w:tcW w:w="4645" w:type="dxa"/>
            <w:shd w:val="clear" w:color="auto" w:fill="auto"/>
          </w:tcPr>
          <w:p w14:paraId="2ECE504D"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r>
            <w:r w:rsidRPr="00F66478">
              <w:rPr>
                <w:rFonts w:ascii="Times New Roman" w:eastAsia="Calibri" w:hAnsi="Times New Roman"/>
                <w:lang w:val="bg-BG" w:eastAsia="bg-BG"/>
              </w:rPr>
              <w:br/>
              <w:t>a) [……]</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б) [……]</w:t>
            </w:r>
          </w:p>
        </w:tc>
      </w:tr>
      <w:tr w:rsidR="00F66478" w:rsidRPr="00F66478" w14:paraId="7376FC2C" w14:textId="77777777" w:rsidTr="00F66478">
        <w:tc>
          <w:tcPr>
            <w:tcW w:w="4644" w:type="dxa"/>
            <w:shd w:val="clear" w:color="auto" w:fill="auto"/>
          </w:tcPr>
          <w:p w14:paraId="4FFB0470"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7) При изпълнение на поръчката икономическият оператор ще може да приложи следните </w:t>
            </w:r>
            <w:r w:rsidRPr="00F66478">
              <w:rPr>
                <w:rFonts w:ascii="Times New Roman" w:eastAsia="Calibri" w:hAnsi="Times New Roman"/>
                <w:b/>
                <w:lang w:val="bg-BG" w:eastAsia="bg-BG"/>
              </w:rPr>
              <w:t>мерки за управление на околната среда</w:t>
            </w:r>
            <w:r w:rsidRPr="00F66478">
              <w:rPr>
                <w:rFonts w:ascii="Times New Roman" w:eastAsia="Calibri" w:hAnsi="Times New Roman"/>
                <w:lang w:val="bg-BG" w:eastAsia="bg-BG"/>
              </w:rPr>
              <w:t>:</w:t>
            </w:r>
          </w:p>
        </w:tc>
        <w:tc>
          <w:tcPr>
            <w:tcW w:w="4645" w:type="dxa"/>
            <w:shd w:val="clear" w:color="auto" w:fill="auto"/>
          </w:tcPr>
          <w:p w14:paraId="6BE60C6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73741592" w14:textId="77777777" w:rsidTr="00F66478">
        <w:tc>
          <w:tcPr>
            <w:tcW w:w="4644" w:type="dxa"/>
            <w:shd w:val="clear" w:color="auto" w:fill="auto"/>
          </w:tcPr>
          <w:p w14:paraId="36B510B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8)</w:t>
            </w:r>
            <w:r w:rsidRPr="00F66478">
              <w:rPr>
                <w:rFonts w:ascii="Times New Roman" w:eastAsia="Calibri" w:hAnsi="Times New Roman"/>
                <w:b/>
                <w:lang w:val="bg-BG" w:eastAsia="bg-BG"/>
              </w:rPr>
              <w:t xml:space="preserve"> Средната годишна численост на състава</w:t>
            </w:r>
            <w:r w:rsidRPr="00F66478">
              <w:rPr>
                <w:rFonts w:ascii="Times New Roman" w:eastAsia="Calibri" w:hAnsi="Times New Roman"/>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B4EB8CF"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Година, средна годишна численост на състава:</w:t>
            </w:r>
            <w:r w:rsidRPr="00F66478">
              <w:rPr>
                <w:rFonts w:ascii="Times New Roman" w:eastAsia="Calibri" w:hAnsi="Times New Roman"/>
                <w:lang w:val="bg-BG" w:eastAsia="bg-BG"/>
              </w:rPr>
              <w:br/>
              <w:t>[……],[……],</w:t>
            </w:r>
            <w:r w:rsidRPr="00F66478">
              <w:rPr>
                <w:rFonts w:ascii="Times New Roman" w:eastAsia="Calibri" w:hAnsi="Times New Roman"/>
                <w:lang w:val="bg-BG" w:eastAsia="bg-BG"/>
              </w:rPr>
              <w:br/>
              <w:t>[……],[……],</w:t>
            </w:r>
          </w:p>
          <w:p w14:paraId="7614BADB"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p>
          <w:p w14:paraId="145165B6"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Година, брой на ръководните кадри:</w:t>
            </w:r>
            <w:r w:rsidRPr="00F66478">
              <w:rPr>
                <w:rFonts w:ascii="Times New Roman" w:eastAsia="Calibri" w:hAnsi="Times New Roman"/>
                <w:lang w:val="bg-BG" w:eastAsia="bg-BG"/>
              </w:rPr>
              <w:br/>
              <w:t>[……],[……],</w:t>
            </w:r>
          </w:p>
          <w:p w14:paraId="11B7BE3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p>
          <w:p w14:paraId="51097902"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49A4FD36" w14:textId="77777777" w:rsidTr="00F66478">
        <w:tc>
          <w:tcPr>
            <w:tcW w:w="4644" w:type="dxa"/>
            <w:shd w:val="clear" w:color="auto" w:fill="auto"/>
          </w:tcPr>
          <w:p w14:paraId="476C65B2"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9) Следните </w:t>
            </w:r>
            <w:r w:rsidRPr="00F66478">
              <w:rPr>
                <w:rFonts w:ascii="Times New Roman" w:eastAsia="Calibri" w:hAnsi="Times New Roman"/>
                <w:b/>
                <w:lang w:val="bg-BG" w:eastAsia="bg-BG"/>
              </w:rPr>
              <w:t>инструменти, съоръжения или техническо оборудване</w:t>
            </w:r>
            <w:r w:rsidRPr="00F66478">
              <w:rPr>
                <w:rFonts w:ascii="Times New Roman" w:eastAsia="Calibri" w:hAnsi="Times New Roman"/>
                <w:lang w:val="bg-BG" w:eastAsia="bg-BG"/>
              </w:rPr>
              <w:t xml:space="preserve"> ще бъдат на негово разположение за изпълнение на договора:</w:t>
            </w:r>
          </w:p>
        </w:tc>
        <w:tc>
          <w:tcPr>
            <w:tcW w:w="4645" w:type="dxa"/>
            <w:shd w:val="clear" w:color="auto" w:fill="auto"/>
          </w:tcPr>
          <w:p w14:paraId="2486277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30687D0D" w14:textId="77777777" w:rsidTr="00F66478">
        <w:tc>
          <w:tcPr>
            <w:tcW w:w="4644" w:type="dxa"/>
            <w:shd w:val="clear" w:color="auto" w:fill="auto"/>
          </w:tcPr>
          <w:p w14:paraId="5992D98E"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10) Икономическият оператор </w:t>
            </w:r>
            <w:r w:rsidRPr="00F66478">
              <w:rPr>
                <w:rFonts w:ascii="Times New Roman" w:eastAsia="Calibri" w:hAnsi="Times New Roman"/>
                <w:b/>
                <w:lang w:val="bg-BG" w:eastAsia="bg-BG"/>
              </w:rPr>
              <w:t>възнамерява евентуално да възложи на подизпълнител</w:t>
            </w:r>
            <w:r w:rsidRPr="00F66478">
              <w:rPr>
                <w:rFonts w:ascii="Times New Roman" w:eastAsia="Calibri" w:hAnsi="Times New Roman"/>
                <w:b/>
                <w:vertAlign w:val="superscript"/>
                <w:lang w:val="bg-BG" w:eastAsia="bg-BG"/>
              </w:rPr>
              <w:footnoteReference w:id="45"/>
            </w:r>
            <w:r w:rsidRPr="00F66478">
              <w:rPr>
                <w:rFonts w:ascii="Times New Roman" w:eastAsia="Calibri" w:hAnsi="Times New Roman"/>
                <w:b/>
                <w:lang w:val="bg-BG" w:eastAsia="bg-BG"/>
              </w:rPr>
              <w:t xml:space="preserve"> </w:t>
            </w:r>
            <w:r w:rsidRPr="00F66478">
              <w:rPr>
                <w:rFonts w:ascii="Times New Roman" w:eastAsia="Calibri" w:hAnsi="Times New Roman"/>
                <w:lang w:val="bg-BG" w:eastAsia="bg-BG"/>
              </w:rPr>
              <w:t>изпълнението на</w:t>
            </w:r>
            <w:r w:rsidRPr="00F66478">
              <w:rPr>
                <w:rFonts w:ascii="Times New Roman" w:eastAsia="Calibri" w:hAnsi="Times New Roman"/>
                <w:b/>
                <w:lang w:val="bg-BG" w:eastAsia="bg-BG"/>
              </w:rPr>
              <w:t xml:space="preserve"> следната част (процентно изражение)</w:t>
            </w:r>
            <w:r w:rsidRPr="00F66478">
              <w:rPr>
                <w:rFonts w:ascii="Times New Roman" w:eastAsia="Calibri" w:hAnsi="Times New Roman"/>
                <w:lang w:val="bg-BG" w:eastAsia="bg-BG"/>
              </w:rPr>
              <w:t xml:space="preserve"> от поръчката:</w:t>
            </w:r>
          </w:p>
        </w:tc>
        <w:tc>
          <w:tcPr>
            <w:tcW w:w="4645" w:type="dxa"/>
            <w:shd w:val="clear" w:color="auto" w:fill="auto"/>
          </w:tcPr>
          <w:p w14:paraId="71B10DB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p>
        </w:tc>
      </w:tr>
      <w:tr w:rsidR="00F66478" w:rsidRPr="00F66478" w14:paraId="35C5BC06" w14:textId="77777777" w:rsidTr="00F66478">
        <w:tc>
          <w:tcPr>
            <w:tcW w:w="4644" w:type="dxa"/>
            <w:shd w:val="clear" w:color="auto" w:fill="auto"/>
          </w:tcPr>
          <w:p w14:paraId="33922587"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11) </w:t>
            </w:r>
            <w:r w:rsidRPr="00F66478">
              <w:rPr>
                <w:rFonts w:ascii="Times New Roman" w:eastAsia="Calibri" w:hAnsi="Times New Roman"/>
                <w:highlight w:val="lightGray"/>
                <w:lang w:val="bg-BG" w:eastAsia="bg-BG"/>
              </w:rPr>
              <w:t xml:space="preserve">За </w:t>
            </w:r>
            <w:r w:rsidRPr="00F66478">
              <w:rPr>
                <w:rFonts w:ascii="Times New Roman" w:eastAsia="Calibri" w:hAnsi="Times New Roman"/>
                <w:b/>
                <w:i/>
                <w:highlight w:val="lightGray"/>
                <w:lang w:val="bg-BG" w:eastAsia="bg-BG"/>
              </w:rPr>
              <w:t>обществени поръчки за доставки</w:t>
            </w:r>
            <w:r w:rsidRPr="00F66478">
              <w:rPr>
                <w:rFonts w:ascii="Times New Roman" w:eastAsia="Calibri" w:hAnsi="Times New Roman"/>
                <w:lang w:val="bg-BG" w:eastAsia="bg-BG"/>
              </w:rPr>
              <w:t>:</w:t>
            </w:r>
            <w:r w:rsidRPr="00F66478">
              <w:rPr>
                <w:rFonts w:ascii="Times New Roman" w:eastAsia="Calibri" w:hAnsi="Times New Roman"/>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66478">
              <w:rPr>
                <w:rFonts w:ascii="Times New Roman" w:eastAsia="Calibri" w:hAnsi="Times New Roman"/>
                <w:lang w:val="bg-BG" w:eastAsia="bg-BG"/>
              </w:rPr>
              <w:br/>
              <w:t>Ако е приложимо, икономическият оператор декларира, че ще осигури изискваните сертификати за автентичност.</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08B682AA"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br/>
              <w:t>[…] []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xml:space="preserve"> [] Да[] Не </w:t>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5CBF6655"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w:t>
            </w:r>
            <w:r w:rsidRPr="00F66478">
              <w:rPr>
                <w:rFonts w:ascii="Times New Roman" w:eastAsia="Calibri" w:hAnsi="Times New Roman"/>
                <w:i/>
                <w:lang w:val="bg-BG" w:eastAsia="bg-BG"/>
              </w:rPr>
              <w:t>уеб адрес, орган или служба, издаващи документа, точно позоваване на документа</w:t>
            </w:r>
            <w:r w:rsidRPr="00F66478">
              <w:rPr>
                <w:rFonts w:ascii="Times New Roman" w:eastAsia="Calibri" w:hAnsi="Times New Roman"/>
                <w:lang w:val="bg-BG" w:eastAsia="bg-BG"/>
              </w:rPr>
              <w:t>):</w:t>
            </w:r>
            <w:r w:rsidRPr="00F66478">
              <w:rPr>
                <w:rFonts w:ascii="Times New Roman" w:eastAsia="Calibri" w:hAnsi="Times New Roman"/>
                <w:i/>
                <w:lang w:val="bg-BG" w:eastAsia="bg-BG"/>
              </w:rPr>
              <w:t xml:space="preserve"> [……][……][……][……]</w:t>
            </w:r>
          </w:p>
        </w:tc>
      </w:tr>
      <w:tr w:rsidR="00F66478" w:rsidRPr="00F66478" w14:paraId="6B9ABB1F" w14:textId="77777777" w:rsidTr="00F66478">
        <w:tc>
          <w:tcPr>
            <w:tcW w:w="4644" w:type="dxa"/>
            <w:shd w:val="clear" w:color="auto" w:fill="auto"/>
          </w:tcPr>
          <w:p w14:paraId="7DCAF04B" w14:textId="77777777" w:rsidR="00F66478" w:rsidRPr="00F66478" w:rsidRDefault="00F66478" w:rsidP="00F66478">
            <w:pPr>
              <w:spacing w:before="120" w:after="120"/>
              <w:rPr>
                <w:rFonts w:ascii="Times New Roman" w:eastAsia="Calibri" w:hAnsi="Times New Roman"/>
                <w:shd w:val="clear" w:color="000000" w:fill="auto"/>
                <w:lang w:val="bg-BG" w:eastAsia="bg-BG"/>
              </w:rPr>
            </w:pPr>
            <w:r w:rsidRPr="00F66478">
              <w:rPr>
                <w:rFonts w:ascii="Times New Roman" w:eastAsia="Calibri" w:hAnsi="Times New Roman"/>
                <w:lang w:val="bg-BG" w:eastAsia="bg-BG"/>
              </w:rPr>
              <w:t xml:space="preserve">12) </w:t>
            </w:r>
            <w:r w:rsidRPr="00F66478">
              <w:rPr>
                <w:rFonts w:ascii="Times New Roman" w:eastAsia="Calibri" w:hAnsi="Times New Roman"/>
                <w:highlight w:val="lightGray"/>
                <w:lang w:val="bg-BG" w:eastAsia="bg-BG"/>
              </w:rPr>
              <w:t xml:space="preserve">За </w:t>
            </w:r>
            <w:r w:rsidRPr="00F66478">
              <w:rPr>
                <w:rFonts w:ascii="Times New Roman" w:eastAsia="Calibri" w:hAnsi="Times New Roman"/>
                <w:b/>
                <w:i/>
                <w:highlight w:val="lightGray"/>
                <w:lang w:val="bg-BG" w:eastAsia="bg-BG"/>
              </w:rPr>
              <w:t>обществени поръчки за доставки</w:t>
            </w:r>
            <w:r w:rsidRPr="00F66478">
              <w:rPr>
                <w:rFonts w:ascii="Times New Roman" w:eastAsia="Calibri" w:hAnsi="Times New Roman"/>
                <w:lang w:val="bg-BG" w:eastAsia="bg-BG"/>
              </w:rPr>
              <w:t>:</w:t>
            </w:r>
            <w:r w:rsidRPr="00F66478">
              <w:rPr>
                <w:rFonts w:ascii="Times New Roman" w:eastAsia="Calibri" w:hAnsi="Times New Roman"/>
                <w:lang w:val="bg-BG" w:eastAsia="bg-BG"/>
              </w:rPr>
              <w:br/>
              <w:t xml:space="preserve">Икономическият оператор може ли да представи изискваните </w:t>
            </w:r>
            <w:r w:rsidRPr="00F66478">
              <w:rPr>
                <w:rFonts w:ascii="Times New Roman" w:eastAsia="Calibri" w:hAnsi="Times New Roman"/>
                <w:b/>
                <w:lang w:val="bg-BG" w:eastAsia="bg-BG"/>
              </w:rPr>
              <w:t>сертификати</w:t>
            </w:r>
            <w:r w:rsidRPr="00F66478">
              <w:rPr>
                <w:rFonts w:ascii="Times New Roman" w:eastAsia="Calibri" w:hAnsi="Times New Roman"/>
                <w:lang w:val="bg-BG" w:eastAsia="bg-BG"/>
              </w:rPr>
              <w:t xml:space="preserve">, изготвени от официално признати </w:t>
            </w:r>
            <w:r w:rsidRPr="00F66478">
              <w:rPr>
                <w:rFonts w:ascii="Times New Roman" w:eastAsia="Calibri" w:hAnsi="Times New Roman"/>
                <w:b/>
                <w:lang w:val="bg-BG" w:eastAsia="bg-BG"/>
              </w:rPr>
              <w:t>институции или агенции по контрол на качеството</w:t>
            </w:r>
            <w:r w:rsidRPr="00F66478">
              <w:rPr>
                <w:rFonts w:ascii="Times New Roman" w:eastAsia="Calibri" w:hAnsi="Times New Roman"/>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„не“</w:t>
            </w:r>
            <w:r w:rsidRPr="00F66478">
              <w:rPr>
                <w:rFonts w:ascii="Times New Roman" w:eastAsia="Calibri" w:hAnsi="Times New Roman"/>
                <w:lang w:val="bg-BG" w:eastAsia="bg-BG"/>
              </w:rPr>
              <w:t>, моля, обяснете защо и посочете какви други доказателства могат да бъдат представени:</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6D715D56" w14:textId="77777777" w:rsidR="00F66478" w:rsidRPr="00F66478" w:rsidRDefault="00F66478" w:rsidP="00F66478">
            <w:pPr>
              <w:spacing w:before="120" w:after="120"/>
              <w:rPr>
                <w:rFonts w:ascii="Times New Roman" w:eastAsia="Calibri" w:hAnsi="Times New Roman"/>
                <w:i/>
                <w:lang w:val="bg-BG" w:eastAsia="bg-BG"/>
              </w:rPr>
            </w:pPr>
            <w:r w:rsidRPr="00F66478">
              <w:rPr>
                <w:rFonts w:ascii="Times New Roman" w:eastAsia="Calibri" w:hAnsi="Times New Roman"/>
                <w:lang w:val="bg-BG" w:eastAsia="bg-BG"/>
              </w:rPr>
              <w:b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r w:rsidRPr="00F66478">
              <w:rPr>
                <w:rFonts w:ascii="Times New Roman" w:eastAsia="Calibri" w:hAnsi="Times New Roman"/>
                <w:lang w:val="bg-BG" w:eastAsia="bg-BG"/>
              </w:rPr>
              <w:br/>
            </w:r>
          </w:p>
          <w:p w14:paraId="3116A241" w14:textId="77777777" w:rsidR="00F66478" w:rsidRPr="00F66478" w:rsidRDefault="00F66478" w:rsidP="00F66478">
            <w:pPr>
              <w:spacing w:before="120" w:after="120"/>
              <w:rPr>
                <w:rFonts w:ascii="Times New Roman" w:eastAsia="Calibri" w:hAnsi="Times New Roman"/>
                <w:i/>
                <w:lang w:val="bg-BG" w:eastAsia="bg-BG"/>
              </w:rPr>
            </w:pPr>
          </w:p>
          <w:p w14:paraId="4C5B74C0"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bl>
    <w:p w14:paraId="2A097825" w14:textId="77777777" w:rsidR="00F66478" w:rsidRPr="00F66478" w:rsidRDefault="00F66478" w:rsidP="00F66478">
      <w:pPr>
        <w:keepNext/>
        <w:spacing w:before="120" w:after="360"/>
        <w:jc w:val="center"/>
        <w:rPr>
          <w:rFonts w:ascii="Times New Roman" w:eastAsia="Calibri" w:hAnsi="Times New Roman"/>
          <w:b/>
          <w:smallCaps/>
          <w:sz w:val="28"/>
          <w:szCs w:val="28"/>
          <w:lang w:val="bg-BG" w:eastAsia="bg-BG"/>
        </w:rPr>
      </w:pPr>
      <w:r w:rsidRPr="00F66478">
        <w:rPr>
          <w:rFonts w:ascii="Times New Roman" w:eastAsia="Calibri" w:hAnsi="Times New Roman"/>
          <w:b/>
          <w:smallCaps/>
          <w:sz w:val="28"/>
          <w:szCs w:val="28"/>
          <w:lang w:val="bg-BG" w:eastAsia="bg-BG"/>
        </w:rPr>
        <w:t>Г: Стандарти за осигуряване на качеството и стандарти за екологично управление</w:t>
      </w:r>
    </w:p>
    <w:p w14:paraId="4852DBDD"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lang w:val="bg-BG" w:eastAsia="bg-BG"/>
        </w:rPr>
      </w:pPr>
      <w:r w:rsidRPr="00F66478">
        <w:rPr>
          <w:rFonts w:ascii="Times New Roman" w:eastAsia="Calibri" w:hAnsi="Times New Roman"/>
          <w:b/>
          <w:i/>
          <w:lang w:val="bg-BG" w:eastAsia="bg-BG"/>
        </w:rPr>
        <w:t xml:space="preserve">Икономическият оператор следва да предостави информация </w:t>
      </w:r>
      <w:r w:rsidRPr="00F66478">
        <w:rPr>
          <w:rFonts w:ascii="Times New Roman" w:eastAsia="Calibri" w:hAnsi="Times New Roman"/>
          <w:b/>
          <w:i/>
          <w:u w:val="single"/>
          <w:lang w:val="bg-BG" w:eastAsia="bg-BG"/>
        </w:rPr>
        <w:t>само</w:t>
      </w:r>
      <w:r w:rsidRPr="00F66478">
        <w:rPr>
          <w:rFonts w:ascii="Times New Roman" w:eastAsia="Calibri" w:hAnsi="Times New Roman"/>
          <w:b/>
          <w:i/>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7910B392" w14:textId="77777777" w:rsidTr="00F66478">
        <w:tc>
          <w:tcPr>
            <w:tcW w:w="4644" w:type="dxa"/>
            <w:shd w:val="clear" w:color="auto" w:fill="auto"/>
          </w:tcPr>
          <w:p w14:paraId="2DC97E82"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Стандарти за осигуряване на качеството и стандарти за екологично управление</w:t>
            </w:r>
          </w:p>
        </w:tc>
        <w:tc>
          <w:tcPr>
            <w:tcW w:w="4645" w:type="dxa"/>
            <w:shd w:val="clear" w:color="auto" w:fill="auto"/>
          </w:tcPr>
          <w:p w14:paraId="2607172C"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32D15C2B" w14:textId="77777777" w:rsidTr="00F66478">
        <w:tc>
          <w:tcPr>
            <w:tcW w:w="4644" w:type="dxa"/>
            <w:shd w:val="clear" w:color="auto" w:fill="auto"/>
          </w:tcPr>
          <w:p w14:paraId="10C5D7E9"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 xml:space="preserve">Икономическият оператор ще може ли да представи </w:t>
            </w:r>
            <w:r w:rsidRPr="00F66478">
              <w:rPr>
                <w:rFonts w:ascii="Times New Roman" w:eastAsia="Calibri" w:hAnsi="Times New Roman"/>
                <w:b/>
                <w:lang w:val="bg-BG" w:eastAsia="bg-BG"/>
              </w:rPr>
              <w:t>сертификати</w:t>
            </w:r>
            <w:r w:rsidRPr="00F66478">
              <w:rPr>
                <w:rFonts w:ascii="Times New Roman" w:eastAsia="Calibri" w:hAnsi="Times New Roman"/>
                <w:lang w:val="bg-BG" w:eastAsia="bg-BG"/>
              </w:rPr>
              <w:t xml:space="preserve">, изготвени от независими органи и доказващи, че икономическият оператор отговаря на </w:t>
            </w:r>
            <w:r w:rsidRPr="00F66478">
              <w:rPr>
                <w:rFonts w:ascii="Times New Roman" w:eastAsia="Calibri" w:hAnsi="Times New Roman"/>
                <w:b/>
                <w:lang w:val="bg-BG" w:eastAsia="bg-BG"/>
              </w:rPr>
              <w:t>стандартите за осигуряване на качеството</w:t>
            </w:r>
            <w:r w:rsidRPr="00F66478">
              <w:rPr>
                <w:rFonts w:ascii="Times New Roman" w:eastAsia="Calibri" w:hAnsi="Times New Roman"/>
                <w:lang w:val="bg-BG" w:eastAsia="bg-BG"/>
              </w:rPr>
              <w:t>, включително тези за достъпност за хора с увреждания.</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„не“</w:t>
            </w:r>
            <w:r w:rsidRPr="00F66478">
              <w:rPr>
                <w:rFonts w:ascii="Times New Roman" w:eastAsia="Calibri" w:hAnsi="Times New Roman"/>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10F8C077" w14:textId="77777777" w:rsidR="00F66478" w:rsidRPr="00F66478" w:rsidRDefault="00F66478" w:rsidP="00F66478">
            <w:pPr>
              <w:spacing w:before="120" w:after="120"/>
              <w:rPr>
                <w:rFonts w:ascii="Times New Roman" w:eastAsia="Calibri" w:hAnsi="Times New Roman"/>
                <w:i/>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w:t>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31FC5F43" w14:textId="77777777" w:rsidR="00F66478" w:rsidRPr="00F66478" w:rsidRDefault="00F66478" w:rsidP="00F66478">
            <w:pPr>
              <w:spacing w:before="120" w:after="120"/>
              <w:rPr>
                <w:rFonts w:ascii="Times New Roman" w:eastAsia="Calibri" w:hAnsi="Times New Roman"/>
                <w:i/>
                <w:lang w:val="bg-BG" w:eastAsia="bg-BG"/>
              </w:rPr>
            </w:pPr>
          </w:p>
          <w:p w14:paraId="39DF5280" w14:textId="77777777" w:rsidR="00F66478" w:rsidRPr="00F66478" w:rsidRDefault="00F66478" w:rsidP="00F66478">
            <w:pPr>
              <w:spacing w:before="120" w:after="120"/>
              <w:rPr>
                <w:rFonts w:ascii="Times New Roman" w:eastAsia="Calibri" w:hAnsi="Times New Roman"/>
                <w:i/>
                <w:lang w:val="bg-BG" w:eastAsia="bg-BG"/>
              </w:rPr>
            </w:pPr>
          </w:p>
          <w:p w14:paraId="476CC514"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r w:rsidR="00F66478" w:rsidRPr="00F66478" w14:paraId="7F6FB826" w14:textId="77777777" w:rsidTr="00F66478">
        <w:tc>
          <w:tcPr>
            <w:tcW w:w="4644" w:type="dxa"/>
            <w:shd w:val="clear" w:color="auto" w:fill="auto"/>
          </w:tcPr>
          <w:p w14:paraId="24C9B789"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lang w:val="bg-BG" w:eastAsia="bg-BG"/>
              </w:rPr>
              <w:t xml:space="preserve">Икономическият оператор ще може ли да представи </w:t>
            </w:r>
            <w:r w:rsidRPr="00F66478">
              <w:rPr>
                <w:rFonts w:ascii="Times New Roman" w:eastAsia="Calibri" w:hAnsi="Times New Roman"/>
                <w:b/>
                <w:lang w:val="bg-BG" w:eastAsia="bg-BG"/>
              </w:rPr>
              <w:t>сертификати</w:t>
            </w:r>
            <w:r w:rsidRPr="00F66478">
              <w:rPr>
                <w:rFonts w:ascii="Times New Roman" w:eastAsia="Calibri" w:hAnsi="Times New Roman"/>
                <w:lang w:val="bg-BG" w:eastAsia="bg-BG"/>
              </w:rPr>
              <w:t xml:space="preserve">, изготвени от независими органи, доказващи, че икономическият оператор отговаря на задължителните </w:t>
            </w:r>
            <w:r w:rsidRPr="00F66478">
              <w:rPr>
                <w:rFonts w:ascii="Times New Roman" w:eastAsia="Calibri" w:hAnsi="Times New Roman"/>
                <w:b/>
                <w:lang w:val="bg-BG" w:eastAsia="bg-BG"/>
              </w:rPr>
              <w:t>стандарти или системи за екологично управление</w:t>
            </w: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b/>
                <w:lang w:val="bg-BG" w:eastAsia="bg-BG"/>
              </w:rPr>
              <w:t>Ако „не“</w:t>
            </w:r>
            <w:r w:rsidRPr="00F66478">
              <w:rPr>
                <w:rFonts w:ascii="Times New Roman" w:eastAsia="Calibri" w:hAnsi="Times New Roman"/>
                <w:lang w:val="bg-BG" w:eastAsia="bg-BG"/>
              </w:rPr>
              <w:t xml:space="preserve">, моля, обяснете защо и посочете какви други доказателства относно </w:t>
            </w:r>
            <w:r w:rsidRPr="00F66478">
              <w:rPr>
                <w:rFonts w:ascii="Times New Roman" w:eastAsia="Calibri" w:hAnsi="Times New Roman"/>
                <w:b/>
                <w:lang w:val="bg-BG" w:eastAsia="bg-BG"/>
              </w:rPr>
              <w:t>стандартите или системите за екологично управление</w:t>
            </w:r>
            <w:r w:rsidRPr="00F66478">
              <w:rPr>
                <w:rFonts w:ascii="Times New Roman" w:eastAsia="Calibri" w:hAnsi="Times New Roman"/>
                <w:lang w:val="bg-BG" w:eastAsia="bg-BG"/>
              </w:rPr>
              <w:t xml:space="preserve"> могат да бъдат представени:</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6992DB68" w14:textId="77777777" w:rsidR="00F66478" w:rsidRPr="00F66478" w:rsidRDefault="00F66478" w:rsidP="00F66478">
            <w:pPr>
              <w:spacing w:before="120" w:after="120"/>
              <w:rPr>
                <w:rFonts w:ascii="Times New Roman" w:eastAsia="Calibri" w:hAnsi="Times New Roman"/>
                <w:i/>
                <w:lang w:val="bg-BG" w:eastAsia="bg-BG"/>
              </w:rPr>
            </w:pPr>
            <w:r w:rsidRPr="00F66478">
              <w:rPr>
                <w:rFonts w:ascii="Times New Roman" w:eastAsia="Calibri" w:hAnsi="Times New Roman"/>
                <w:lang w:val="bg-BG" w:eastAsia="bg-BG"/>
              </w:rPr>
              <w:t>[] Да [] Не</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w:t>
            </w:r>
            <w:r w:rsidRPr="00F66478">
              <w:rPr>
                <w:rFonts w:ascii="Times New Roman" w:eastAsia="Calibri" w:hAnsi="Times New Roman"/>
                <w:lang w:val="bg-BG" w:eastAsia="bg-BG"/>
              </w:rPr>
              <w:br/>
            </w:r>
            <w:r w:rsidRPr="00F66478">
              <w:rPr>
                <w:rFonts w:ascii="Times New Roman" w:eastAsia="Calibri" w:hAnsi="Times New Roman"/>
                <w:lang w:val="bg-BG" w:eastAsia="bg-BG"/>
              </w:rPr>
              <w:br/>
            </w:r>
          </w:p>
          <w:p w14:paraId="41F8206A" w14:textId="77777777" w:rsidR="00F66478" w:rsidRPr="00F66478" w:rsidRDefault="00F66478" w:rsidP="00F66478">
            <w:pPr>
              <w:spacing w:before="120" w:after="120"/>
              <w:rPr>
                <w:rFonts w:ascii="Times New Roman" w:eastAsia="Calibri" w:hAnsi="Times New Roman"/>
                <w:i/>
                <w:lang w:val="bg-BG" w:eastAsia="bg-BG"/>
              </w:rPr>
            </w:pPr>
          </w:p>
          <w:p w14:paraId="6700511B" w14:textId="77777777" w:rsidR="00F66478" w:rsidRPr="00F66478" w:rsidRDefault="00F66478" w:rsidP="00F66478">
            <w:pPr>
              <w:spacing w:before="120" w:after="120"/>
              <w:rPr>
                <w:rFonts w:ascii="Times New Roman" w:eastAsia="Calibri" w:hAnsi="Times New Roman"/>
                <w:i/>
                <w:lang w:val="bg-BG" w:eastAsia="bg-BG"/>
              </w:rPr>
            </w:pPr>
          </w:p>
          <w:p w14:paraId="12346768" w14:textId="77777777" w:rsidR="00F66478" w:rsidRPr="00F66478" w:rsidRDefault="00F66478" w:rsidP="00F66478">
            <w:pPr>
              <w:spacing w:before="120" w:after="120"/>
              <w:rPr>
                <w:rFonts w:ascii="Times New Roman" w:eastAsia="Calibri" w:hAnsi="Times New Roman"/>
                <w:lang w:val="bg-BG" w:eastAsia="bg-BG"/>
              </w:rPr>
            </w:pPr>
            <w:r w:rsidRPr="00F66478">
              <w:rPr>
                <w:rFonts w:ascii="Times New Roman" w:eastAsia="Calibri" w:hAnsi="Times New Roman"/>
                <w:i/>
                <w:lang w:val="bg-BG" w:eastAsia="bg-BG"/>
              </w:rPr>
              <w:t>(уеб адрес, орган или служба, издаващи документа, точно позоваване на документа): [……][……][……][……]</w:t>
            </w:r>
          </w:p>
        </w:tc>
      </w:tr>
    </w:tbl>
    <w:p w14:paraId="7BF892EC" w14:textId="77777777" w:rsidR="00F66478" w:rsidRPr="00F66478" w:rsidRDefault="00F66478" w:rsidP="00F66478">
      <w:pPr>
        <w:keepNext/>
        <w:spacing w:before="120" w:after="360"/>
        <w:jc w:val="center"/>
        <w:rPr>
          <w:rFonts w:ascii="Times New Roman" w:eastAsia="Calibri" w:hAnsi="Times New Roman"/>
          <w:b/>
          <w:sz w:val="28"/>
          <w:szCs w:val="28"/>
          <w:lang w:val="bg-BG" w:eastAsia="bg-BG"/>
        </w:rPr>
      </w:pPr>
      <w:r w:rsidRPr="00F66478">
        <w:rPr>
          <w:rFonts w:ascii="Times New Roman" w:eastAsia="Calibri" w:hAnsi="Times New Roman"/>
          <w:b/>
          <w:sz w:val="28"/>
          <w:szCs w:val="28"/>
          <w:lang w:val="bg-BG" w:eastAsia="bg-BG"/>
        </w:rPr>
        <w:t>Част V: Намаляване на броя на квалифицираните кандидати</w:t>
      </w:r>
    </w:p>
    <w:p w14:paraId="0A295103" w14:textId="77777777" w:rsidR="00F66478" w:rsidRPr="00F66478" w:rsidRDefault="00F66478" w:rsidP="00F66478">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b/>
          <w:i/>
          <w:lang w:val="bg-BG" w:eastAsia="bg-BG"/>
        </w:rPr>
      </w:pPr>
      <w:r w:rsidRPr="00F66478">
        <w:rPr>
          <w:rFonts w:ascii="Times New Roman" w:eastAsia="Calibri" w:hAnsi="Times New Roman"/>
          <w:b/>
          <w:i/>
          <w:lang w:val="bg-BG" w:eastAsia="bg-BG"/>
        </w:rPr>
        <w:t xml:space="preserve">Икономическият оператор следва да предостави информация </w:t>
      </w:r>
      <w:r w:rsidRPr="00F66478">
        <w:rPr>
          <w:rFonts w:ascii="Times New Roman" w:eastAsia="Calibri" w:hAnsi="Times New Roman"/>
          <w:b/>
          <w:i/>
          <w:u w:val="single"/>
          <w:lang w:val="bg-BG" w:eastAsia="bg-BG"/>
        </w:rPr>
        <w:t xml:space="preserve">само </w:t>
      </w:r>
      <w:r w:rsidRPr="00F66478">
        <w:rPr>
          <w:rFonts w:ascii="Times New Roman" w:eastAsia="Calibri" w:hAnsi="Times New Roman"/>
          <w:b/>
          <w:i/>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66478">
        <w:rPr>
          <w:rFonts w:ascii="Times New Roman" w:eastAsia="Calibri" w:hAnsi="Times New Roman"/>
          <w:b/>
          <w:u w:val="single"/>
          <w:lang w:val="bg-BG" w:eastAsia="bg-BG"/>
        </w:rPr>
        <w:t>ако има такива</w:t>
      </w:r>
      <w:r w:rsidRPr="00F66478">
        <w:rPr>
          <w:rFonts w:ascii="Times New Roman" w:eastAsia="Calibri" w:hAnsi="Times New Roman"/>
          <w:b/>
          <w:i/>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66478">
        <w:rPr>
          <w:rFonts w:ascii="Times New Roman" w:eastAsia="Calibri" w:hAnsi="Times New Roman"/>
          <w:lang w:val="bg-BG" w:eastAsia="bg-BG"/>
        </w:rPr>
        <w:br/>
      </w:r>
      <w:r w:rsidRPr="00F66478">
        <w:rPr>
          <w:rFonts w:ascii="Times New Roman" w:eastAsia="Calibri" w:hAnsi="Times New Roman"/>
          <w:b/>
          <w:i/>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14:paraId="6E159B81" w14:textId="77777777" w:rsidR="00F66478" w:rsidRPr="00F66478" w:rsidRDefault="00F66478" w:rsidP="00F66478">
      <w:pPr>
        <w:spacing w:before="120" w:after="120"/>
        <w:jc w:val="both"/>
        <w:rPr>
          <w:rFonts w:ascii="Times New Roman" w:eastAsia="Calibri" w:hAnsi="Times New Roman"/>
          <w:b/>
          <w:lang w:val="bg-BG" w:eastAsia="bg-BG"/>
        </w:rPr>
      </w:pPr>
      <w:r w:rsidRPr="00F66478">
        <w:rPr>
          <w:rFonts w:ascii="Times New Roman" w:eastAsia="Calibri" w:hAnsi="Times New Roman"/>
          <w:b/>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66478" w:rsidRPr="00F66478" w14:paraId="21FE9AED" w14:textId="77777777" w:rsidTr="00F66478">
        <w:tc>
          <w:tcPr>
            <w:tcW w:w="4644" w:type="dxa"/>
            <w:shd w:val="clear" w:color="auto" w:fill="auto"/>
          </w:tcPr>
          <w:p w14:paraId="4DFBA5A3"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Намаляване на броя</w:t>
            </w:r>
          </w:p>
        </w:tc>
        <w:tc>
          <w:tcPr>
            <w:tcW w:w="4645" w:type="dxa"/>
            <w:shd w:val="clear" w:color="auto" w:fill="auto"/>
          </w:tcPr>
          <w:p w14:paraId="4A0E4F22" w14:textId="77777777" w:rsidR="00F66478" w:rsidRPr="00F66478" w:rsidRDefault="00F66478" w:rsidP="00F66478">
            <w:pPr>
              <w:spacing w:before="120" w:after="120"/>
              <w:jc w:val="both"/>
              <w:rPr>
                <w:rFonts w:ascii="Times New Roman" w:eastAsia="Calibri" w:hAnsi="Times New Roman"/>
                <w:b/>
                <w:i/>
                <w:lang w:val="bg-BG" w:eastAsia="bg-BG"/>
              </w:rPr>
            </w:pPr>
            <w:r w:rsidRPr="00F66478">
              <w:rPr>
                <w:rFonts w:ascii="Times New Roman" w:eastAsia="Calibri" w:hAnsi="Times New Roman"/>
                <w:b/>
                <w:i/>
                <w:lang w:val="bg-BG" w:eastAsia="bg-BG"/>
              </w:rPr>
              <w:t>Отговор:</w:t>
            </w:r>
          </w:p>
        </w:tc>
      </w:tr>
      <w:tr w:rsidR="00F66478" w:rsidRPr="00F66478" w14:paraId="20C0D1C8" w14:textId="77777777" w:rsidTr="00F66478">
        <w:tc>
          <w:tcPr>
            <w:tcW w:w="4644" w:type="dxa"/>
            <w:shd w:val="clear" w:color="auto" w:fill="auto"/>
          </w:tcPr>
          <w:p w14:paraId="3F8A4C31" w14:textId="77777777" w:rsidR="00F66478" w:rsidRPr="00F66478" w:rsidRDefault="00F66478" w:rsidP="00F66478">
            <w:pPr>
              <w:spacing w:before="120" w:after="120"/>
              <w:jc w:val="both"/>
              <w:rPr>
                <w:rFonts w:ascii="Times New Roman" w:eastAsia="Calibri" w:hAnsi="Times New Roman"/>
                <w:b/>
                <w:lang w:val="bg-BG" w:eastAsia="bg-BG"/>
              </w:rPr>
            </w:pPr>
            <w:r w:rsidRPr="00F66478">
              <w:rPr>
                <w:rFonts w:ascii="Times New Roman" w:eastAsia="Calibri" w:hAnsi="Times New Roman"/>
                <w:lang w:val="bg-BG" w:eastAsia="bg-BG"/>
              </w:rPr>
              <w:t xml:space="preserve">Той </w:t>
            </w:r>
            <w:r w:rsidRPr="00F66478">
              <w:rPr>
                <w:rFonts w:ascii="Times New Roman" w:eastAsia="Calibri" w:hAnsi="Times New Roman"/>
                <w:b/>
                <w:lang w:val="bg-BG" w:eastAsia="bg-BG"/>
              </w:rPr>
              <w:t>изпълнява</w:t>
            </w:r>
            <w:r w:rsidRPr="00F66478">
              <w:rPr>
                <w:rFonts w:ascii="Times New Roman" w:eastAsia="Calibri" w:hAnsi="Times New Roman"/>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66478">
              <w:rPr>
                <w:rFonts w:ascii="Times New Roman" w:eastAsia="Calibri" w:hAnsi="Times New Roman"/>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66478">
              <w:rPr>
                <w:rFonts w:ascii="Times New Roman" w:eastAsia="Calibri" w:hAnsi="Times New Roman"/>
                <w:lang w:val="bg-BG" w:eastAsia="bg-BG"/>
              </w:rPr>
              <w:br/>
            </w:r>
            <w:r w:rsidRPr="00F66478">
              <w:rPr>
                <w:rFonts w:ascii="Times New Roman" w:eastAsia="Calibri" w:hAnsi="Times New Roman"/>
                <w:i/>
                <w:lang w:val="bg-BG" w:eastAsia="bg-BG"/>
              </w:rPr>
              <w:t>Ако някои от тези сертификати или форми на документални доказателства са на разположение в електронен формат</w:t>
            </w:r>
            <w:r w:rsidRPr="00F66478">
              <w:rPr>
                <w:rFonts w:ascii="Times New Roman" w:eastAsia="Calibri" w:hAnsi="Times New Roman"/>
                <w:i/>
                <w:vertAlign w:val="superscript"/>
                <w:lang w:val="bg-BG" w:eastAsia="bg-BG"/>
              </w:rPr>
              <w:footnoteReference w:id="46"/>
            </w:r>
            <w:r w:rsidRPr="00F66478">
              <w:rPr>
                <w:rFonts w:ascii="Times New Roman" w:eastAsia="Calibri" w:hAnsi="Times New Roman"/>
                <w:i/>
                <w:lang w:val="bg-BG" w:eastAsia="bg-BG"/>
              </w:rPr>
              <w:t xml:space="preserve">, моля, посочете за </w:t>
            </w:r>
            <w:r w:rsidRPr="00F66478">
              <w:rPr>
                <w:rFonts w:ascii="Times New Roman" w:eastAsia="Calibri" w:hAnsi="Times New Roman"/>
                <w:b/>
                <w:i/>
                <w:lang w:val="bg-BG" w:eastAsia="bg-BG"/>
              </w:rPr>
              <w:t>всички</w:t>
            </w:r>
            <w:r w:rsidRPr="00F66478">
              <w:rPr>
                <w:rFonts w:ascii="Times New Roman" w:eastAsia="Calibri" w:hAnsi="Times New Roman"/>
                <w:i/>
                <w:lang w:val="bg-BG" w:eastAsia="bg-BG"/>
              </w:rPr>
              <w:t xml:space="preserve"> от тях:</w:t>
            </w:r>
            <w:r w:rsidRPr="00F66478">
              <w:rPr>
                <w:rFonts w:ascii="Times New Roman" w:eastAsia="Calibri" w:hAnsi="Times New Roman"/>
                <w:lang w:val="bg-BG" w:eastAsia="bg-BG"/>
              </w:rPr>
              <w:t xml:space="preserve"> </w:t>
            </w:r>
          </w:p>
        </w:tc>
        <w:tc>
          <w:tcPr>
            <w:tcW w:w="4645" w:type="dxa"/>
            <w:shd w:val="clear" w:color="auto" w:fill="auto"/>
          </w:tcPr>
          <w:p w14:paraId="3799C254" w14:textId="77777777" w:rsidR="00F66478" w:rsidRPr="00F66478" w:rsidRDefault="00F66478" w:rsidP="00F66478">
            <w:pPr>
              <w:spacing w:before="120" w:after="120"/>
              <w:rPr>
                <w:rFonts w:ascii="Times New Roman" w:eastAsia="Calibri" w:hAnsi="Times New Roman"/>
                <w:b/>
                <w:lang w:val="bg-BG" w:eastAsia="bg-BG"/>
              </w:rPr>
            </w:pPr>
            <w:r w:rsidRPr="00F66478">
              <w:rPr>
                <w:rFonts w:ascii="Times New Roman" w:eastAsia="Calibri" w:hAnsi="Times New Roman"/>
                <w:lang w:val="bg-BG" w:eastAsia="bg-BG"/>
              </w:rPr>
              <w:t>[……]</w:t>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 [] Да [] Не</w:t>
            </w:r>
            <w:r w:rsidRPr="00F66478">
              <w:rPr>
                <w:rFonts w:ascii="Times New Roman" w:eastAsia="Calibri" w:hAnsi="Times New Roman"/>
                <w:vertAlign w:val="superscript"/>
                <w:lang w:val="bg-BG" w:eastAsia="bg-BG"/>
              </w:rPr>
              <w:footnoteReference w:id="47"/>
            </w:r>
            <w:r w:rsidRPr="00F66478">
              <w:rPr>
                <w:rFonts w:ascii="Times New Roman" w:eastAsia="Calibri" w:hAnsi="Times New Roman"/>
                <w:lang w:val="bg-BG" w:eastAsia="bg-BG"/>
              </w:rPr>
              <w:br/>
            </w:r>
            <w:r w:rsidRPr="00F66478">
              <w:rPr>
                <w:rFonts w:ascii="Times New Roman" w:eastAsia="Calibri" w:hAnsi="Times New Roman"/>
                <w:lang w:val="bg-BG" w:eastAsia="bg-BG"/>
              </w:rPr>
              <w:br/>
            </w:r>
            <w:r w:rsidRPr="00F66478">
              <w:rPr>
                <w:rFonts w:ascii="Times New Roman" w:eastAsia="Calibri" w:hAnsi="Times New Roman"/>
                <w:lang w:val="bg-BG" w:eastAsia="bg-BG"/>
              </w:rPr>
              <w:br/>
              <w:t>(</w:t>
            </w:r>
            <w:r w:rsidRPr="00F66478">
              <w:rPr>
                <w:rFonts w:ascii="Times New Roman" w:eastAsia="Calibri" w:hAnsi="Times New Roman"/>
                <w:i/>
                <w:lang w:val="bg-BG" w:eastAsia="bg-BG"/>
              </w:rPr>
              <w:t>уеб адрес, орган или служба, издаващи документа, точно позоваване на документацията</w:t>
            </w:r>
            <w:r w:rsidRPr="00F66478">
              <w:rPr>
                <w:rFonts w:ascii="Times New Roman" w:eastAsia="Calibri" w:hAnsi="Times New Roman"/>
                <w:lang w:val="bg-BG" w:eastAsia="bg-BG"/>
              </w:rPr>
              <w:t>):</w:t>
            </w:r>
            <w:r w:rsidRPr="00F66478">
              <w:rPr>
                <w:rFonts w:ascii="Times New Roman" w:eastAsia="Calibri" w:hAnsi="Times New Roman"/>
                <w:i/>
                <w:lang w:val="bg-BG" w:eastAsia="bg-BG"/>
              </w:rPr>
              <w:t xml:space="preserve"> [……][……][……][……]</w:t>
            </w:r>
            <w:r w:rsidRPr="00F66478">
              <w:rPr>
                <w:rFonts w:ascii="Times New Roman" w:eastAsia="Calibri" w:hAnsi="Times New Roman"/>
                <w:i/>
                <w:vertAlign w:val="superscript"/>
                <w:lang w:val="bg-BG" w:eastAsia="bg-BG"/>
              </w:rPr>
              <w:footnoteReference w:id="48"/>
            </w:r>
          </w:p>
        </w:tc>
      </w:tr>
    </w:tbl>
    <w:p w14:paraId="203CA127" w14:textId="77777777" w:rsidR="00F66478" w:rsidRPr="00F66478" w:rsidRDefault="00F66478" w:rsidP="00F66478">
      <w:pPr>
        <w:keepNext/>
        <w:spacing w:before="120" w:after="360"/>
        <w:jc w:val="center"/>
        <w:rPr>
          <w:rFonts w:ascii="Times New Roman" w:eastAsia="Calibri" w:hAnsi="Times New Roman"/>
          <w:b/>
          <w:sz w:val="28"/>
          <w:szCs w:val="28"/>
          <w:lang w:val="bg-BG" w:eastAsia="bg-BG"/>
        </w:rPr>
      </w:pPr>
      <w:r w:rsidRPr="00F66478">
        <w:rPr>
          <w:rFonts w:ascii="Times New Roman" w:eastAsia="Calibri" w:hAnsi="Times New Roman"/>
          <w:b/>
          <w:sz w:val="28"/>
          <w:szCs w:val="28"/>
          <w:lang w:val="bg-BG" w:eastAsia="bg-BG"/>
        </w:rPr>
        <w:t>Част VI: Заключителни положения</w:t>
      </w:r>
    </w:p>
    <w:p w14:paraId="50FF112F"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44324DE"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EEA4EF5"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66478">
        <w:rPr>
          <w:rFonts w:ascii="Times New Roman" w:eastAsia="Calibri" w:hAnsi="Times New Roman"/>
          <w:i/>
          <w:vertAlign w:val="superscript"/>
          <w:lang w:val="bg-BG" w:eastAsia="bg-BG"/>
        </w:rPr>
        <w:footnoteReference w:id="49"/>
      </w:r>
      <w:r w:rsidRPr="00F66478">
        <w:rPr>
          <w:rFonts w:ascii="Times New Roman" w:eastAsia="Calibri" w:hAnsi="Times New Roman"/>
          <w:i/>
          <w:lang w:val="bg-BG" w:eastAsia="bg-BG"/>
        </w:rPr>
        <w:t>; или</w:t>
      </w:r>
    </w:p>
    <w:p w14:paraId="7DE405EF"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б) считано от 18 октомври 2018 г. най-късно</w:t>
      </w:r>
      <w:r w:rsidRPr="00F66478">
        <w:rPr>
          <w:rFonts w:ascii="Times New Roman" w:eastAsia="Calibri" w:hAnsi="Times New Roman"/>
          <w:i/>
          <w:vertAlign w:val="superscript"/>
          <w:lang w:val="bg-BG" w:eastAsia="bg-BG"/>
        </w:rPr>
        <w:footnoteReference w:id="50"/>
      </w:r>
      <w:r w:rsidRPr="00F66478">
        <w:rPr>
          <w:rFonts w:ascii="Times New Roman" w:eastAsia="Calibri" w:hAnsi="Times New Roman"/>
          <w:i/>
          <w:lang w:val="bg-BG" w:eastAsia="bg-BG"/>
        </w:rPr>
        <w:t>, възлагащият орган или възложителят вече притежава съответната документация</w:t>
      </w:r>
      <w:r w:rsidRPr="00F66478">
        <w:rPr>
          <w:rFonts w:ascii="Times New Roman" w:eastAsia="Calibri" w:hAnsi="Times New Roman"/>
          <w:lang w:val="bg-BG" w:eastAsia="bg-BG"/>
        </w:rPr>
        <w:t>.</w:t>
      </w:r>
    </w:p>
    <w:p w14:paraId="2FC4A879" w14:textId="77777777" w:rsidR="00F66478" w:rsidRPr="00F66478" w:rsidRDefault="00F66478" w:rsidP="00F66478">
      <w:pPr>
        <w:spacing w:before="120" w:after="120"/>
        <w:jc w:val="both"/>
        <w:rPr>
          <w:rFonts w:ascii="Times New Roman" w:eastAsia="Calibri" w:hAnsi="Times New Roman"/>
          <w:i/>
          <w:lang w:val="bg-BG" w:eastAsia="bg-BG"/>
        </w:rPr>
      </w:pPr>
      <w:r w:rsidRPr="00F66478">
        <w:rPr>
          <w:rFonts w:ascii="Times New Roman" w:eastAsia="Calibri" w:hAnsi="Times New Roman"/>
          <w:i/>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66478">
        <w:rPr>
          <w:rFonts w:ascii="Times New Roman" w:eastAsia="Calibri" w:hAnsi="Times New Roman"/>
          <w:lang w:val="bg-BG" w:eastAsia="bg-BG"/>
        </w:rPr>
        <w:t xml:space="preserve"> [посочете процедурата за възлагане на обществена поръчка: (кратко описание, препратка към публикацията в </w:t>
      </w:r>
      <w:r w:rsidRPr="00F66478">
        <w:rPr>
          <w:rFonts w:ascii="Times New Roman" w:eastAsia="Calibri" w:hAnsi="Times New Roman"/>
          <w:i/>
          <w:lang w:val="bg-BG" w:eastAsia="bg-BG"/>
        </w:rPr>
        <w:t>Официален вестник на Европейския съюз</w:t>
      </w:r>
      <w:r w:rsidRPr="00F66478">
        <w:rPr>
          <w:rFonts w:ascii="Times New Roman" w:eastAsia="Calibri" w:hAnsi="Times New Roman"/>
          <w:lang w:val="bg-BG" w:eastAsia="bg-BG"/>
        </w:rPr>
        <w:t>, референтен номер)].</w:t>
      </w:r>
      <w:r w:rsidRPr="00F66478">
        <w:rPr>
          <w:rFonts w:ascii="Times New Roman" w:eastAsia="Calibri" w:hAnsi="Times New Roman"/>
          <w:i/>
          <w:lang w:val="bg-BG" w:eastAsia="bg-BG"/>
        </w:rPr>
        <w:t xml:space="preserve"> </w:t>
      </w:r>
    </w:p>
    <w:p w14:paraId="267FED2B" w14:textId="77777777" w:rsidR="00F66478" w:rsidRPr="00F66478" w:rsidRDefault="00F66478" w:rsidP="00F66478">
      <w:pPr>
        <w:spacing w:before="120" w:after="120"/>
        <w:jc w:val="both"/>
        <w:rPr>
          <w:rFonts w:ascii="Times New Roman" w:eastAsia="Calibri" w:hAnsi="Times New Roman"/>
          <w:i/>
          <w:lang w:val="bg-BG" w:eastAsia="bg-BG"/>
        </w:rPr>
      </w:pPr>
    </w:p>
    <w:p w14:paraId="14BA61D7" w14:textId="77777777" w:rsidR="00F66478" w:rsidRPr="00F66478" w:rsidRDefault="00F66478" w:rsidP="00F66478">
      <w:pPr>
        <w:spacing w:before="120" w:after="120"/>
        <w:jc w:val="both"/>
        <w:rPr>
          <w:rFonts w:ascii="Times New Roman" w:eastAsia="Calibri" w:hAnsi="Times New Roman"/>
          <w:lang w:val="bg-BG" w:eastAsia="bg-BG"/>
        </w:rPr>
      </w:pPr>
      <w:r w:rsidRPr="00F66478">
        <w:rPr>
          <w:rFonts w:ascii="Times New Roman" w:eastAsia="Calibri" w:hAnsi="Times New Roman"/>
          <w:lang w:val="bg-BG" w:eastAsia="bg-BG"/>
        </w:rPr>
        <w:t>Дата, място и, когато се изисква или е необходимо, подпис(и):  [……]</w:t>
      </w:r>
    </w:p>
    <w:p w14:paraId="4D483911" w14:textId="77777777" w:rsidR="00F66478" w:rsidRDefault="00F66478" w:rsidP="008B1DDD">
      <w:pPr>
        <w:suppressAutoHyphens/>
        <w:jc w:val="center"/>
        <w:rPr>
          <w:b/>
          <w:bCs/>
          <w:sz w:val="20"/>
          <w:szCs w:val="20"/>
          <w:lang w:val="bg-BG" w:eastAsia="ar-SA"/>
        </w:rPr>
        <w:sectPr w:rsidR="00F66478" w:rsidSect="00B5708D">
          <w:headerReference w:type="default" r:id="rId74"/>
          <w:pgSz w:w="11909" w:h="16834" w:code="9"/>
          <w:pgMar w:top="662" w:right="1440" w:bottom="1078" w:left="1440" w:header="709" w:footer="644" w:gutter="0"/>
          <w:cols w:space="708"/>
        </w:sectPr>
      </w:pPr>
    </w:p>
    <w:p w14:paraId="71FCB8CA" w14:textId="77777777" w:rsidR="00661D7C" w:rsidRPr="005A27BC" w:rsidRDefault="00661D7C" w:rsidP="00661D7C">
      <w:pPr>
        <w:jc w:val="right"/>
        <w:rPr>
          <w:b/>
          <w:i/>
          <w:sz w:val="22"/>
          <w:szCs w:val="22"/>
          <w:lang w:val="bg-BG"/>
        </w:rPr>
      </w:pPr>
      <w:r w:rsidRPr="005A27BC">
        <w:rPr>
          <w:b/>
          <w:i/>
          <w:sz w:val="22"/>
          <w:szCs w:val="22"/>
          <w:lang w:val="bg-BG"/>
        </w:rPr>
        <w:t>Образец</w:t>
      </w:r>
    </w:p>
    <w:p w14:paraId="074A0024"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r w:rsidRPr="005A27BC">
        <w:rPr>
          <w:rFonts w:cs="Arial"/>
          <w:b/>
          <w:bCs/>
          <w:i/>
          <w:lang w:val="bg-BG"/>
        </w:rPr>
        <w:t>ДЕКЛАРАЦИЯ</w:t>
      </w:r>
    </w:p>
    <w:p w14:paraId="3CF427FD"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r w:rsidRPr="005A27BC">
        <w:rPr>
          <w:rFonts w:cs="Arial"/>
          <w:b/>
          <w:bCs/>
          <w:i/>
          <w:lang w:val="bg-BG"/>
        </w:rPr>
        <w:t>по чл. 101, ал.11 от ЗОП за липса на свързаност с друг участник</w:t>
      </w:r>
    </w:p>
    <w:p w14:paraId="7DAEF69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Долуподписаният/ата/ </w:t>
      </w:r>
      <w:r w:rsidRPr="005A27BC">
        <w:rPr>
          <w:rFonts w:cs="Arial"/>
          <w:bCs/>
          <w:i/>
          <w:lang w:val="bg-BG"/>
        </w:rPr>
        <w:tab/>
      </w:r>
      <w:r w:rsidRPr="005A27BC">
        <w:rPr>
          <w:rFonts w:cs="Arial"/>
          <w:bCs/>
          <w:i/>
          <w:lang w:val="bg-BG"/>
        </w:rPr>
        <w:tab/>
        <w:t>…………………………………………………………………………………...</w:t>
      </w:r>
      <w:r w:rsidRPr="005A27BC">
        <w:rPr>
          <w:rFonts w:cs="Arial"/>
          <w:bCs/>
          <w:i/>
          <w:lang w:val="bg-BG"/>
        </w:rPr>
        <w:tab/>
      </w:r>
      <w:r w:rsidRPr="005A27BC">
        <w:rPr>
          <w:rFonts w:cs="Arial"/>
          <w:bCs/>
          <w:i/>
          <w:lang w:val="bg-BG"/>
        </w:rPr>
        <w:tab/>
      </w:r>
    </w:p>
    <w:p w14:paraId="3C37DFD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/собствено бащино фамилно име /</w:t>
      </w:r>
    </w:p>
    <w:p w14:paraId="4693303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17ADAA8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в качеството си на  </w:t>
      </w:r>
      <w:r w:rsidRPr="005A27BC">
        <w:rPr>
          <w:rFonts w:cs="Arial"/>
          <w:bCs/>
          <w:i/>
          <w:lang w:val="bg-BG"/>
        </w:rPr>
        <w:tab/>
      </w:r>
      <w:r w:rsidRPr="005A27BC">
        <w:rPr>
          <w:rFonts w:cs="Arial"/>
          <w:bCs/>
          <w:i/>
          <w:lang w:val="bg-BG"/>
        </w:rPr>
        <w:tab/>
      </w:r>
      <w:r w:rsidRPr="005A27BC">
        <w:rPr>
          <w:rFonts w:cs="Arial"/>
          <w:bCs/>
          <w:i/>
          <w:lang w:val="bg-BG"/>
        </w:rPr>
        <w:tab/>
        <w:t>…………………………………………………………………………………...</w:t>
      </w:r>
    </w:p>
    <w:p w14:paraId="7C73391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/посочва се качеството на лицето/</w:t>
      </w:r>
    </w:p>
    <w:p w14:paraId="6B61BE22"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в</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t>…………………………………………………………………………………...</w:t>
      </w:r>
      <w:r w:rsidRPr="005A27BC">
        <w:rPr>
          <w:rFonts w:cs="Arial"/>
          <w:bCs/>
          <w:i/>
          <w:lang w:val="bg-BG"/>
        </w:rPr>
        <w:tab/>
      </w:r>
      <w:r w:rsidRPr="005A27BC">
        <w:rPr>
          <w:rFonts w:cs="Arial"/>
          <w:bCs/>
          <w:i/>
          <w:lang w:val="bg-BG"/>
        </w:rPr>
        <w:tab/>
      </w:r>
    </w:p>
    <w:p w14:paraId="1FC8009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/наименование на участника/</w:t>
      </w:r>
    </w:p>
    <w:p w14:paraId="56CB3310"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4C72CBF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Относно: Процедура за възлагане на обществена поръчка с предмет: </w:t>
      </w:r>
      <w:r w:rsidRPr="005A27BC">
        <w:rPr>
          <w:rFonts w:cs="Arial"/>
          <w:b/>
          <w:bCs/>
          <w:i/>
          <w:lang w:val="ru-RU"/>
        </w:rPr>
        <w:t xml:space="preserve">№ </w:t>
      </w:r>
      <w:r w:rsidRPr="005A27BC">
        <w:rPr>
          <w:rFonts w:cs="Arial"/>
          <w:b/>
          <w:bCs/>
          <w:i/>
          <w:lang w:val="bg-BG"/>
        </w:rPr>
        <w:t>TT001</w:t>
      </w:r>
      <w:r w:rsidRPr="005A27BC">
        <w:rPr>
          <w:rFonts w:cs="Arial"/>
          <w:b/>
          <w:bCs/>
          <w:i/>
          <w:lang w:val="ru-RU"/>
        </w:rPr>
        <w:t>514</w:t>
      </w:r>
      <w:r w:rsidRPr="005A27BC">
        <w:rPr>
          <w:rFonts w:cs="Arial"/>
          <w:b/>
          <w:bCs/>
          <w:i/>
          <w:lang w:val="bg-BG"/>
        </w:rPr>
        <w:t xml:space="preserve"> „Разширение и сервизна поддръжка на системите за видеонаблюдение и контрол на достъп/обходи на обектите на «Софийска вода» АД“</w:t>
      </w:r>
    </w:p>
    <w:p w14:paraId="6B07DD2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27BC2F3C"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Д Е К Л А Р И Р А М:</w:t>
      </w:r>
    </w:p>
    <w:p w14:paraId="796CD341"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5EF1693C"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Представляваният от мен участник не е свързано лице по смисъла на §2, т.</w:t>
      </w:r>
      <w:r w:rsidRPr="005A27BC">
        <w:rPr>
          <w:rFonts w:cs="Arial"/>
          <w:bCs/>
          <w:i/>
          <w:iCs/>
          <w:lang w:val="bg-BG"/>
        </w:rPr>
        <w:t>45.</w:t>
      </w:r>
      <w:r w:rsidRPr="005A27BC">
        <w:rPr>
          <w:rFonts w:cs="Arial"/>
          <w:bCs/>
          <w:i/>
          <w:lang w:val="bg-BG"/>
        </w:rPr>
        <w:t xml:space="preserve">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E5F0FF7"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4FF4698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Известна ми е отговорността по чл.313 от Наказателния кодекс за посочване на неверни данни.</w:t>
      </w:r>
    </w:p>
    <w:p w14:paraId="6E80F7A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Документът се подписва от законния представител на участника или от надлежно упълномощено лице.</w:t>
      </w:r>
    </w:p>
    <w:p w14:paraId="64A9571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 Дата: ..............</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t>Декларатор: ...........................</w:t>
      </w:r>
    </w:p>
    <w:p w14:paraId="4F7F31F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5DACF9C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4FF6CC03"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sectPr w:rsidR="00661D7C" w:rsidRPr="005A27BC">
          <w:headerReference w:type="default" r:id="rId75"/>
          <w:pgSz w:w="11906" w:h="16838"/>
          <w:pgMar w:top="425" w:right="1440" w:bottom="1559" w:left="1440" w:header="425" w:footer="539" w:gutter="0"/>
          <w:cols w:space="720"/>
        </w:sectPr>
      </w:pPr>
    </w:p>
    <w:p w14:paraId="49FD79F0" w14:textId="77777777" w:rsidR="00661D7C" w:rsidRPr="005A27BC" w:rsidRDefault="00661D7C" w:rsidP="00661D7C">
      <w:pPr>
        <w:overflowPunct w:val="0"/>
        <w:autoSpaceDE w:val="0"/>
        <w:autoSpaceDN w:val="0"/>
        <w:adjustRightInd w:val="0"/>
        <w:spacing w:before="120" w:after="120"/>
        <w:ind w:left="-57" w:firstLine="720"/>
        <w:jc w:val="right"/>
        <w:outlineLvl w:val="0"/>
        <w:rPr>
          <w:rFonts w:cs="Arial"/>
          <w:b/>
          <w:bCs/>
          <w:i/>
          <w:lang w:val="bg-BG"/>
        </w:rPr>
      </w:pPr>
      <w:r w:rsidRPr="005A27BC">
        <w:rPr>
          <w:rFonts w:cs="Arial"/>
          <w:b/>
          <w:bCs/>
          <w:i/>
          <w:lang w:val="bg-BG"/>
        </w:rPr>
        <w:t>Образец</w:t>
      </w:r>
    </w:p>
    <w:p w14:paraId="1C3BC6C7"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r w:rsidRPr="005A27BC">
        <w:rPr>
          <w:rFonts w:cs="Arial"/>
          <w:b/>
          <w:bCs/>
          <w:i/>
          <w:lang w:val="bg-BG"/>
        </w:rPr>
        <w:t>Д Е К Л А Р А Ц И Я</w:t>
      </w:r>
    </w:p>
    <w:p w14:paraId="3C458AEC"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r w:rsidRPr="005A27BC">
        <w:rPr>
          <w:rFonts w:cs="Arial"/>
          <w:b/>
          <w:bCs/>
          <w:i/>
          <w:lang w:val="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EF5647"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42CDB3C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6876351A"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Долуподписаният/ата/ </w:t>
      </w:r>
      <w:r w:rsidRPr="005A27BC">
        <w:rPr>
          <w:rFonts w:cs="Arial"/>
          <w:bCs/>
          <w:i/>
          <w:lang w:val="bg-BG"/>
        </w:rPr>
        <w:tab/>
      </w:r>
      <w:r w:rsidRPr="005A27BC">
        <w:rPr>
          <w:rFonts w:cs="Arial"/>
          <w:bCs/>
          <w:i/>
          <w:lang w:val="bg-BG"/>
        </w:rPr>
        <w:tab/>
        <w:t>…………………………………………………………………………………...</w:t>
      </w:r>
    </w:p>
    <w:p w14:paraId="19E00A8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/собствено бащино фамилно име /</w:t>
      </w:r>
    </w:p>
    <w:p w14:paraId="4301907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2E10563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в качеството си на  </w:t>
      </w:r>
      <w:r w:rsidRPr="005A27BC">
        <w:rPr>
          <w:rFonts w:cs="Arial"/>
          <w:bCs/>
          <w:i/>
          <w:lang w:val="bg-BG"/>
        </w:rPr>
        <w:tab/>
      </w:r>
      <w:r w:rsidRPr="005A27BC">
        <w:rPr>
          <w:rFonts w:cs="Arial"/>
          <w:bCs/>
          <w:i/>
          <w:lang w:val="bg-BG"/>
        </w:rPr>
        <w:tab/>
      </w:r>
      <w:r w:rsidRPr="005A27BC">
        <w:rPr>
          <w:rFonts w:cs="Arial"/>
          <w:bCs/>
          <w:i/>
          <w:lang w:val="bg-BG"/>
        </w:rPr>
        <w:tab/>
        <w:t>…………………………………………………………………………………...</w:t>
      </w:r>
    </w:p>
    <w:p w14:paraId="43C830CE"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/посочва се качеството на лицето - съдружник, неограничено отговорен съдружник, управител, член на СД или УС, пр./</w:t>
      </w:r>
    </w:p>
    <w:p w14:paraId="72052AD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в</w:t>
      </w:r>
      <w:r w:rsidRPr="005A27BC">
        <w:rPr>
          <w:rFonts w:cs="Arial"/>
          <w:bCs/>
          <w:i/>
          <w:lang w:val="bg-BG"/>
        </w:rPr>
        <w:tab/>
      </w:r>
      <w:r w:rsidRPr="005A27BC">
        <w:rPr>
          <w:rFonts w:cs="Arial"/>
          <w:bCs/>
          <w:i/>
          <w:lang w:val="bg-BG"/>
        </w:rPr>
        <w:tab/>
      </w:r>
      <w:r w:rsidRPr="005A27BC">
        <w:rPr>
          <w:rFonts w:cs="Arial"/>
          <w:bCs/>
          <w:i/>
          <w:lang w:val="bg-BG"/>
        </w:rPr>
        <w:tab/>
        <w:t>…………………………………………………………………………………...</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p>
    <w:p w14:paraId="4B49A2C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/наименование на юридическото лице, физическото лице и вид на търговеца/</w:t>
      </w:r>
    </w:p>
    <w:p w14:paraId="62F6349C"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регистриран/вписан в Търговския регистър при Агенция по вписванията с ЕИК/БУЛСТАТ</w:t>
      </w:r>
    </w:p>
    <w:p w14:paraId="1A4D24BC"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____________________</w:t>
      </w:r>
    </w:p>
    <w:p w14:paraId="1C86EE8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7F798DA7"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Относно: Процедура за възлагане на обществена поръчка с предмет: </w:t>
      </w:r>
      <w:r w:rsidRPr="005A27BC">
        <w:rPr>
          <w:rFonts w:cs="Arial"/>
          <w:b/>
          <w:bCs/>
          <w:i/>
          <w:lang w:val="ru-RU"/>
        </w:rPr>
        <w:t xml:space="preserve">№ </w:t>
      </w:r>
      <w:r w:rsidRPr="005A27BC">
        <w:rPr>
          <w:rFonts w:cs="Arial"/>
          <w:b/>
          <w:bCs/>
          <w:i/>
          <w:lang w:val="bg-BG"/>
        </w:rPr>
        <w:t>TT001</w:t>
      </w:r>
      <w:r w:rsidRPr="005A27BC">
        <w:rPr>
          <w:rFonts w:cs="Arial"/>
          <w:b/>
          <w:bCs/>
          <w:i/>
          <w:lang w:val="ru-RU"/>
        </w:rPr>
        <w:t>514</w:t>
      </w:r>
      <w:r w:rsidRPr="005A27BC">
        <w:rPr>
          <w:rFonts w:cs="Arial"/>
          <w:b/>
          <w:bCs/>
          <w:i/>
          <w:lang w:val="bg-BG"/>
        </w:rPr>
        <w:t xml:space="preserve"> „Разширение и сервизна поддръжка на системите за видеонаблюдение и контрол на достъп/обходи на обектите на «Софийска вода» АД“</w:t>
      </w:r>
    </w:p>
    <w:p w14:paraId="753C2CFC"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2096C05A"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r w:rsidRPr="005A27BC">
        <w:rPr>
          <w:rFonts w:cs="Arial"/>
          <w:b/>
          <w:bCs/>
          <w:i/>
          <w:lang w:val="bg-BG"/>
        </w:rPr>
        <w:t>Д Е К Л А Р И Р А М, Ч Е:</w:t>
      </w:r>
    </w:p>
    <w:p w14:paraId="525DF97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7A38099E"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1. Представляваното от мен дружество </w:t>
      </w:r>
      <w:r w:rsidRPr="005A27BC">
        <w:rPr>
          <w:rFonts w:cs="Arial"/>
          <w:b/>
          <w:bCs/>
          <w:i/>
          <w:lang w:val="bg-BG"/>
        </w:rPr>
        <w:t>е /не</w:t>
      </w:r>
      <w:r w:rsidRPr="005A27BC">
        <w:rPr>
          <w:rFonts w:cs="Arial"/>
          <w:bCs/>
          <w:i/>
          <w:lang w:val="bg-BG"/>
        </w:rPr>
        <w:t xml:space="preserve"> е регистрирано в юрисдикция с </w:t>
      </w:r>
    </w:p>
    <w:p w14:paraId="52D5E5D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                                                      /ненужното се зачертава/</w:t>
      </w:r>
    </w:p>
    <w:p w14:paraId="72E025A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преференциален данъчен режим, а именно: ______________________________________.</w:t>
      </w:r>
    </w:p>
    <w:p w14:paraId="1C124840"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046A700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2. Представляваното от мен дружество </w:t>
      </w:r>
      <w:r w:rsidRPr="005A27BC">
        <w:rPr>
          <w:rFonts w:cs="Arial"/>
          <w:b/>
          <w:bCs/>
          <w:i/>
          <w:lang w:val="bg-BG"/>
        </w:rPr>
        <w:t>е / не е</w:t>
      </w:r>
      <w:r w:rsidRPr="005A27BC">
        <w:rPr>
          <w:rFonts w:cs="Arial"/>
          <w:bCs/>
          <w:i/>
          <w:lang w:val="bg-BG"/>
        </w:rPr>
        <w:t xml:space="preserve"> свързано с лица, регистрирани в </w:t>
      </w:r>
    </w:p>
    <w:p w14:paraId="02589FE7"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                                                                   /ненужното се зачертава/</w:t>
      </w:r>
    </w:p>
    <w:p w14:paraId="1CFB0EDA"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юрисдикции с преференциален данъчен режим, а именно: __________________________.</w:t>
      </w:r>
    </w:p>
    <w:p w14:paraId="667581EF"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45069C4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3. Представляваното от мен дружество попада в изключението на </w:t>
      </w:r>
      <w:r w:rsidRPr="005A27BC">
        <w:rPr>
          <w:rFonts w:cs="Arial"/>
          <w:b/>
          <w:bCs/>
          <w:i/>
          <w:lang w:val="bg-BG"/>
        </w:rPr>
        <w:t>чл. 4, т. ______</w:t>
      </w:r>
    </w:p>
    <w:p w14:paraId="29A5D2DE"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997534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1D62D9AF"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
          <w:bCs/>
          <w:i/>
          <w:lang w:val="bg-BG"/>
        </w:rPr>
        <w:tab/>
      </w:r>
    </w:p>
    <w:p w14:paraId="7445D0F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Известно ми е, че за неверни данни нося наказателна отговорност по чл.313 от Наказателния кодекс.</w:t>
      </w:r>
    </w:p>
    <w:p w14:paraId="356E44A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624CD26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Дата </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t xml:space="preserve">    ДЕКЛАРАТОР: </w:t>
      </w:r>
      <w:r w:rsidRPr="005A27BC">
        <w:rPr>
          <w:rFonts w:cs="Arial"/>
          <w:bCs/>
          <w:i/>
          <w:lang w:val="bg-BG"/>
        </w:rPr>
        <w:tab/>
      </w:r>
      <w:r w:rsidRPr="005A27BC">
        <w:rPr>
          <w:rFonts w:cs="Arial"/>
          <w:bCs/>
          <w:i/>
          <w:lang w:val="bg-BG"/>
        </w:rPr>
        <w:tab/>
        <w:t>_________</w:t>
      </w:r>
    </w:p>
    <w:p w14:paraId="38306613"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33C8CAA2"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Гр.</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t xml:space="preserve">               /подпис/</w:t>
      </w:r>
    </w:p>
    <w:p w14:paraId="391279A0"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sz w:val="18"/>
          <w:lang w:val="bg-BG"/>
        </w:rPr>
      </w:pPr>
    </w:p>
    <w:p w14:paraId="14D0C1A0"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sz w:val="18"/>
          <w:lang w:val="bg-BG"/>
        </w:rPr>
      </w:pPr>
      <w:r w:rsidRPr="005A27BC">
        <w:rPr>
          <w:rFonts w:cs="Arial"/>
          <w:bCs/>
          <w:i/>
          <w:sz w:val="18"/>
          <w:lang w:val="bg-BG"/>
        </w:rPr>
        <w:t>Декларацията се подписва от законния представител на участника.</w:t>
      </w:r>
    </w:p>
    <w:p w14:paraId="27A0CA1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sz w:val="18"/>
          <w:lang w:val="bg-BG"/>
        </w:rPr>
      </w:pPr>
      <w:r w:rsidRPr="005A27BC">
        <w:rPr>
          <w:rFonts w:cs="Arial"/>
          <w:b/>
          <w:bCs/>
          <w:i/>
          <w:sz w:val="18"/>
          <w:lang w:val="bg-BG"/>
        </w:rPr>
        <w:tab/>
      </w:r>
      <w:r w:rsidRPr="005A27BC">
        <w:rPr>
          <w:rFonts w:cs="Arial"/>
          <w:b/>
          <w:bCs/>
          <w:i/>
          <w:sz w:val="18"/>
          <w:lang w:val="bg-BG"/>
        </w:rPr>
        <w:tab/>
      </w:r>
      <w:r w:rsidRPr="005A27BC">
        <w:rPr>
          <w:rFonts w:cs="Arial"/>
          <w:b/>
          <w:bCs/>
          <w:i/>
          <w:sz w:val="18"/>
          <w:lang w:val="bg-BG"/>
        </w:rPr>
        <w:tab/>
      </w:r>
      <w:r w:rsidRPr="005A27BC">
        <w:rPr>
          <w:rFonts w:cs="Arial"/>
          <w:b/>
          <w:bCs/>
          <w:i/>
          <w:sz w:val="18"/>
          <w:lang w:val="bg-BG"/>
        </w:rPr>
        <w:tab/>
      </w:r>
    </w:p>
    <w:p w14:paraId="5E75288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sz w:val="18"/>
          <w:lang w:val="bg-BG"/>
        </w:rPr>
      </w:pPr>
      <w:r w:rsidRPr="005A27BC">
        <w:rPr>
          <w:rFonts w:cs="Arial"/>
          <w:bCs/>
          <w:i/>
          <w:sz w:val="18"/>
          <w:lang w:val="bg-BG"/>
        </w:rPr>
        <w:tab/>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FA06C8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sz w:val="18"/>
          <w:lang w:val="bg-BG"/>
        </w:rPr>
      </w:pPr>
      <w:r w:rsidRPr="005A27BC">
        <w:rPr>
          <w:rFonts w:cs="Arial"/>
          <w:bCs/>
          <w:i/>
          <w:sz w:val="18"/>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58714F30"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sz w:val="18"/>
          <w:lang w:val="bg-BG"/>
        </w:rPr>
      </w:pPr>
      <w:r w:rsidRPr="005A27BC">
        <w:rPr>
          <w:rFonts w:cs="Arial"/>
          <w:bCs/>
          <w:i/>
          <w:sz w:val="18"/>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DF7C8D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sz w:val="18"/>
          <w:lang w:val="bg-BG"/>
        </w:rPr>
      </w:pPr>
      <w:r w:rsidRPr="005A27BC">
        <w:rPr>
          <w:rFonts w:cs="Arial"/>
          <w:bCs/>
          <w:i/>
          <w:sz w:val="18"/>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5E0C93A"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sectPr w:rsidR="00661D7C" w:rsidRPr="005A27BC" w:rsidSect="00B5708D">
          <w:pgSz w:w="11909" w:h="16834" w:code="9"/>
          <w:pgMar w:top="662" w:right="1440" w:bottom="1078" w:left="1440" w:header="709" w:footer="644" w:gutter="0"/>
          <w:cols w:space="708"/>
        </w:sectPr>
      </w:pPr>
      <w:r w:rsidRPr="005A27BC">
        <w:rPr>
          <w:rFonts w:cs="Arial"/>
          <w:bCs/>
          <w:i/>
          <w:sz w:val="18"/>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Pr="005A27BC">
        <w:rPr>
          <w:rFonts w:cs="Arial"/>
          <w:bCs/>
          <w:i/>
          <w:lang w:val="bg-BG"/>
        </w:rPr>
        <w:t>.</w:t>
      </w:r>
    </w:p>
    <w:p w14:paraId="4B94B034"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sz w:val="36"/>
          <w:lang w:val="bg-BG"/>
        </w:rPr>
        <w:sectPr w:rsidR="00661D7C" w:rsidRPr="005A27BC" w:rsidSect="00C05052">
          <w:pgSz w:w="11909" w:h="16834"/>
          <w:pgMar w:top="1440" w:right="1440" w:bottom="1418" w:left="1440" w:header="709" w:footer="505" w:gutter="0"/>
          <w:cols w:space="708"/>
          <w:vAlign w:val="center"/>
        </w:sectPr>
      </w:pPr>
      <w:r w:rsidRPr="005A27BC">
        <w:rPr>
          <w:rFonts w:cs="Arial"/>
          <w:b/>
          <w:bCs/>
          <w:i/>
          <w:sz w:val="36"/>
          <w:lang w:val="bg-BG"/>
        </w:rPr>
        <w:t>Техническо предложение</w:t>
      </w:r>
    </w:p>
    <w:p w14:paraId="22389794" w14:textId="77777777" w:rsidR="00661D7C" w:rsidRPr="005A27BC" w:rsidRDefault="00661D7C" w:rsidP="00661D7C">
      <w:pPr>
        <w:overflowPunct w:val="0"/>
        <w:autoSpaceDE w:val="0"/>
        <w:autoSpaceDN w:val="0"/>
        <w:adjustRightInd w:val="0"/>
        <w:spacing w:before="120" w:after="120"/>
        <w:ind w:left="-57" w:firstLine="720"/>
        <w:jc w:val="right"/>
        <w:outlineLvl w:val="0"/>
        <w:rPr>
          <w:rFonts w:cs="Arial"/>
          <w:b/>
          <w:bCs/>
          <w:i/>
          <w:lang w:val="bg-BG"/>
        </w:rPr>
      </w:pPr>
      <w:r w:rsidRPr="005A27BC">
        <w:rPr>
          <w:rFonts w:cs="Arial"/>
          <w:b/>
          <w:bCs/>
          <w:i/>
          <w:lang w:val="bg-BG"/>
        </w:rPr>
        <w:t xml:space="preserve">Образец </w:t>
      </w:r>
    </w:p>
    <w:p w14:paraId="701BD6B0"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p>
    <w:p w14:paraId="77081A8A"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i/>
          <w:lang w:val="bg-BG"/>
        </w:rPr>
      </w:pPr>
      <w:r w:rsidRPr="005A27BC">
        <w:rPr>
          <w:rFonts w:cs="Arial"/>
          <w:b/>
          <w:bCs/>
          <w:i/>
          <w:lang w:val="bg-BG"/>
        </w:rPr>
        <w:t>ПРЕДЛОЖЕНИЕ ЗА ИЗПЪЛНЕНИЕ НА ПОРЪЧКАТА</w:t>
      </w:r>
    </w:p>
    <w:p w14:paraId="0CEF230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4D1FD05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5888325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Долуподписаният/ата/ </w:t>
      </w:r>
      <w:r w:rsidRPr="005A27BC">
        <w:rPr>
          <w:rFonts w:cs="Arial"/>
          <w:bCs/>
          <w:i/>
          <w:lang w:val="bg-BG"/>
        </w:rPr>
        <w:tab/>
      </w:r>
      <w:r w:rsidRPr="005A27BC">
        <w:rPr>
          <w:rFonts w:cs="Arial"/>
          <w:bCs/>
          <w:i/>
          <w:lang w:val="bg-BG"/>
        </w:rPr>
        <w:tab/>
      </w:r>
      <w:r w:rsidRPr="005A27BC">
        <w:rPr>
          <w:rFonts w:cs="Arial"/>
          <w:bCs/>
          <w:i/>
          <w:lang w:val="bg-BG"/>
        </w:rPr>
        <w:tab/>
        <w:t>……………………………………………………………………</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r>
    </w:p>
    <w:p w14:paraId="7BFFBE77"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/собствено бащино фамилно име /</w:t>
      </w:r>
    </w:p>
    <w:p w14:paraId="1D3AE86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77F24C9F"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в качеството си на  </w:t>
      </w:r>
      <w:r w:rsidRPr="005A27BC">
        <w:rPr>
          <w:rFonts w:cs="Arial"/>
          <w:bCs/>
          <w:i/>
          <w:lang w:val="bg-BG"/>
        </w:rPr>
        <w:tab/>
      </w:r>
      <w:r w:rsidRPr="005A27BC">
        <w:rPr>
          <w:rFonts w:cs="Arial"/>
          <w:bCs/>
          <w:i/>
          <w:lang w:val="bg-BG"/>
        </w:rPr>
        <w:tab/>
      </w:r>
      <w:r w:rsidRPr="005A27BC">
        <w:rPr>
          <w:rFonts w:cs="Arial"/>
          <w:bCs/>
          <w:i/>
          <w:lang w:val="bg-BG"/>
        </w:rPr>
        <w:tab/>
        <w:t>…………………………………………………………………………………...</w:t>
      </w:r>
    </w:p>
    <w:p w14:paraId="2572591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/посочва се качеството на лицето/</w:t>
      </w:r>
    </w:p>
    <w:p w14:paraId="2ED16FD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в</w:t>
      </w:r>
      <w:r w:rsidRPr="005A27BC">
        <w:rPr>
          <w:rFonts w:cs="Arial"/>
          <w:bCs/>
          <w:i/>
          <w:lang w:val="bg-BG"/>
        </w:rPr>
        <w:tab/>
      </w:r>
      <w:r w:rsidRPr="005A27BC">
        <w:rPr>
          <w:rFonts w:cs="Arial"/>
          <w:bCs/>
          <w:i/>
          <w:lang w:val="bg-BG"/>
        </w:rPr>
        <w:tab/>
      </w:r>
      <w:r w:rsidRPr="005A27BC">
        <w:rPr>
          <w:rFonts w:cs="Arial"/>
          <w:bCs/>
          <w:i/>
          <w:lang w:val="bg-BG"/>
        </w:rPr>
        <w:tab/>
        <w:t>…………………………………………………………………………………...</w:t>
      </w:r>
      <w:r w:rsidRPr="005A27BC">
        <w:rPr>
          <w:rFonts w:cs="Arial"/>
          <w:bCs/>
          <w:i/>
          <w:lang w:val="bg-BG"/>
        </w:rPr>
        <w:tab/>
      </w:r>
      <w:r w:rsidRPr="005A27BC">
        <w:rPr>
          <w:rFonts w:cs="Arial"/>
          <w:bCs/>
          <w:i/>
          <w:lang w:val="bg-BG"/>
        </w:rPr>
        <w:tab/>
      </w:r>
    </w:p>
    <w:p w14:paraId="33BCA82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vertAlign w:val="superscript"/>
          <w:lang w:val="bg-BG"/>
        </w:rPr>
      </w:pPr>
      <w:r w:rsidRPr="005A27BC">
        <w:rPr>
          <w:rFonts w:cs="Arial"/>
          <w:bCs/>
          <w:i/>
          <w:vertAlign w:val="superscript"/>
          <w:lang w:val="bg-BG"/>
        </w:rPr>
        <w:t>/наименование на участника/</w:t>
      </w:r>
    </w:p>
    <w:p w14:paraId="678BD59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p>
    <w:p w14:paraId="7A8D80CE"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 xml:space="preserve">Относно: Процедура за възлагане на обществена поръчка с предмет: </w:t>
      </w:r>
      <w:r w:rsidRPr="005A27BC">
        <w:rPr>
          <w:rFonts w:cs="Arial"/>
          <w:b/>
          <w:bCs/>
          <w:i/>
          <w:lang w:val="ru-RU"/>
        </w:rPr>
        <w:t xml:space="preserve">№ </w:t>
      </w:r>
      <w:r w:rsidRPr="005A27BC">
        <w:rPr>
          <w:rFonts w:cs="Arial"/>
          <w:b/>
          <w:bCs/>
          <w:i/>
          <w:lang w:val="bg-BG"/>
        </w:rPr>
        <w:t>TT001</w:t>
      </w:r>
      <w:r w:rsidRPr="005A27BC">
        <w:rPr>
          <w:rFonts w:cs="Arial"/>
          <w:b/>
          <w:bCs/>
          <w:i/>
          <w:lang w:val="ru-RU"/>
        </w:rPr>
        <w:t>514</w:t>
      </w:r>
      <w:r w:rsidRPr="005A27BC">
        <w:rPr>
          <w:rFonts w:cs="Arial"/>
          <w:b/>
          <w:bCs/>
          <w:i/>
          <w:lang w:val="bg-BG"/>
        </w:rPr>
        <w:t xml:space="preserve"> „Разширение и сервизна поддръжка на системите за видеонаблюдение и контрол на достъп/обходи на обектите на «Софийска вода» АД“</w:t>
      </w:r>
    </w:p>
    <w:p w14:paraId="21934A3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2A92B855"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59B66FFE"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r w:rsidRPr="005A27BC">
        <w:rPr>
          <w:rFonts w:cs="Arial"/>
          <w:bCs/>
          <w:i/>
          <w:lang w:val="bg-BG"/>
        </w:rPr>
        <w:t>Документът се подписва от законния представител на участника или от надлежно упълномощено лице.</w:t>
      </w:r>
    </w:p>
    <w:p w14:paraId="46F33851"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7BC45B7B"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
          <w:bCs/>
          <w:i/>
          <w:lang w:val="bg-BG"/>
        </w:rPr>
      </w:pPr>
      <w:r w:rsidRPr="005A27BC">
        <w:rPr>
          <w:rFonts w:cs="Arial"/>
          <w:b/>
          <w:bCs/>
          <w:i/>
          <w:lang w:val="bg-BG"/>
        </w:rPr>
        <w:t>Дата: ..............................  Подпис и печат: ................................</w:t>
      </w:r>
    </w:p>
    <w:p w14:paraId="36F678A4" w14:textId="77777777" w:rsidR="00661D7C" w:rsidRPr="005A27BC" w:rsidRDefault="00661D7C" w:rsidP="00661D7C">
      <w:pPr>
        <w:keepLines/>
        <w:tabs>
          <w:tab w:val="num" w:pos="993"/>
        </w:tabs>
        <w:spacing w:before="120" w:after="120"/>
        <w:jc w:val="both"/>
        <w:rPr>
          <w:rFonts w:cs="Arial"/>
          <w:b/>
          <w:bCs/>
          <w:i/>
          <w:lang w:val="bg-BG"/>
        </w:rPr>
      </w:pPr>
      <w:r w:rsidRPr="005A27BC">
        <w:rPr>
          <w:b/>
          <w:i/>
          <w:sz w:val="20"/>
          <w:szCs w:val="20"/>
          <w:lang w:val="bg-BG"/>
        </w:rPr>
        <w:t>В предложението</w:t>
      </w:r>
      <w:r w:rsidRPr="005A27BC">
        <w:rPr>
          <w:i/>
          <w:sz w:val="20"/>
          <w:szCs w:val="20"/>
          <w:lang w:val="bg-BG"/>
        </w:rPr>
        <w:t xml:space="preserve"> участникът </w:t>
      </w:r>
      <w:r w:rsidRPr="005A27BC">
        <w:rPr>
          <w:b/>
          <w:i/>
          <w:sz w:val="20"/>
          <w:szCs w:val="20"/>
          <w:lang w:val="bg-BG"/>
        </w:rPr>
        <w:t>не</w:t>
      </w:r>
      <w:r w:rsidRPr="005A27BC">
        <w:rPr>
          <w:i/>
          <w:sz w:val="20"/>
          <w:szCs w:val="20"/>
          <w:lang w:val="bg-BG"/>
        </w:rPr>
        <w:t xml:space="preserve"> следва да посочва цени.</w:t>
      </w:r>
      <w:r w:rsidRPr="005A27BC">
        <w:rPr>
          <w:rFonts w:cs="Tahoma"/>
          <w:i/>
          <w:sz w:val="20"/>
          <w:szCs w:val="20"/>
          <w:lang w:val="bg-BG"/>
        </w:rPr>
        <w:t xml:space="preserve"> </w:t>
      </w:r>
      <w:r w:rsidRPr="005A27BC">
        <w:rPr>
          <w:i/>
          <w:sz w:val="20"/>
          <w:szCs w:val="20"/>
          <w:lang w:val="bg-BG"/>
        </w:rPr>
        <w:t xml:space="preserve">Предложението за изпълнение на поръчката се изготвя в съответствие с техническите спецификации и изискванията на възложителя. </w:t>
      </w:r>
      <w:r w:rsidRPr="005A27BC">
        <w:rPr>
          <w:bCs/>
          <w:i/>
          <w:sz w:val="20"/>
          <w:szCs w:val="20"/>
          <w:lang w:val="bg-BG"/>
        </w:rPr>
        <w:t>Предложението следва да съдържа пълно описание на техническите характеристики /техническа документация/ на предлаганите от участника стоки и дейсности, съобразно изискванията на документацията за участие, включително изискванията на раздел А „Техническо задание – предмет на договора за услуги“. В предложението следва да бъдат посочени и производителят, марката и модела на съответните стоки. Предлаганият гаранционен срок на новото оборудване следва да бъде минимум 24 месеца, считано от датата на приемане на обекта за експлоатация, а за ремонтираното оборудване следва да бъде минимум 6 месеца.</w:t>
      </w:r>
    </w:p>
    <w:p w14:paraId="287F084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en-US"/>
        </w:rPr>
        <w:sectPr w:rsidR="00661D7C" w:rsidRPr="005A27BC" w:rsidSect="009B4237">
          <w:pgSz w:w="11909" w:h="16834"/>
          <w:pgMar w:top="1440" w:right="1440" w:bottom="1418" w:left="1440" w:header="709" w:footer="502" w:gutter="0"/>
          <w:cols w:space="708"/>
        </w:sectPr>
      </w:pPr>
    </w:p>
    <w:p w14:paraId="2C6CE6A1" w14:textId="77777777" w:rsidR="00661D7C" w:rsidRPr="005A27BC" w:rsidRDefault="00661D7C" w:rsidP="00661D7C">
      <w:pPr>
        <w:suppressAutoHyphens/>
        <w:jc w:val="right"/>
        <w:rPr>
          <w:rFonts w:cs="Arial"/>
          <w:b/>
          <w:bCs/>
          <w:i/>
          <w:snapToGrid w:val="0"/>
          <w:sz w:val="20"/>
          <w:szCs w:val="20"/>
          <w:lang w:val="bg-BG" w:eastAsia="ar-SA"/>
        </w:rPr>
      </w:pPr>
      <w:r w:rsidRPr="005A27BC">
        <w:rPr>
          <w:rFonts w:cs="Arial"/>
          <w:b/>
          <w:bCs/>
          <w:i/>
          <w:snapToGrid w:val="0"/>
          <w:sz w:val="20"/>
          <w:szCs w:val="20"/>
          <w:lang w:val="bg-BG" w:eastAsia="ar-SA"/>
        </w:rPr>
        <w:t xml:space="preserve">Образец </w:t>
      </w:r>
    </w:p>
    <w:p w14:paraId="68D884BB" w14:textId="77777777" w:rsidR="00661D7C" w:rsidRPr="005A27BC" w:rsidRDefault="00661D7C" w:rsidP="00661D7C">
      <w:pPr>
        <w:suppressAutoHyphens/>
        <w:jc w:val="center"/>
        <w:rPr>
          <w:rFonts w:cs="Arial"/>
          <w:b/>
          <w:bCs/>
          <w:snapToGrid w:val="0"/>
          <w:sz w:val="20"/>
          <w:szCs w:val="20"/>
          <w:lang w:val="bg-BG" w:eastAsia="ar-SA"/>
        </w:rPr>
      </w:pPr>
    </w:p>
    <w:p w14:paraId="5568D665" w14:textId="77777777" w:rsidR="00661D7C" w:rsidRPr="005A27BC" w:rsidRDefault="00661D7C" w:rsidP="00661D7C">
      <w:pPr>
        <w:suppressAutoHyphens/>
        <w:jc w:val="center"/>
        <w:rPr>
          <w:rFonts w:cs="Arial"/>
          <w:b/>
          <w:bCs/>
          <w:snapToGrid w:val="0"/>
          <w:sz w:val="20"/>
          <w:szCs w:val="20"/>
          <w:lang w:val="bg-BG" w:eastAsia="ar-SA"/>
        </w:rPr>
      </w:pPr>
      <w:r w:rsidRPr="005A27BC">
        <w:rPr>
          <w:rFonts w:cs="Arial"/>
          <w:b/>
          <w:bCs/>
          <w:snapToGrid w:val="0"/>
          <w:sz w:val="20"/>
          <w:szCs w:val="20"/>
          <w:lang w:val="bg-BG" w:eastAsia="ar-SA"/>
        </w:rPr>
        <w:t>ДЕКЛАРАЦИЯ</w:t>
      </w:r>
    </w:p>
    <w:p w14:paraId="31F5C014" w14:textId="77777777" w:rsidR="00661D7C" w:rsidRPr="005A27BC" w:rsidRDefault="00661D7C" w:rsidP="00661D7C">
      <w:pPr>
        <w:suppressAutoHyphens/>
        <w:jc w:val="center"/>
        <w:rPr>
          <w:rFonts w:cs="Arial"/>
          <w:b/>
          <w:snapToGrid w:val="0"/>
          <w:sz w:val="20"/>
          <w:szCs w:val="20"/>
          <w:lang w:val="bg-BG" w:eastAsia="ar-SA"/>
        </w:rPr>
      </w:pPr>
      <w:r w:rsidRPr="005A27BC">
        <w:rPr>
          <w:rFonts w:cs="Arial"/>
          <w:b/>
          <w:snapToGrid w:val="0"/>
          <w:sz w:val="20"/>
          <w:szCs w:val="20"/>
          <w:lang w:val="bg-BG" w:eastAsia="ar-SA"/>
        </w:rPr>
        <w:t>ЗА СРОКА НА ВАЛИДНОСТ НА ОФЕРТАТА</w:t>
      </w:r>
    </w:p>
    <w:p w14:paraId="3BD67B82" w14:textId="77777777" w:rsidR="00661D7C" w:rsidRPr="005A27BC" w:rsidRDefault="00661D7C" w:rsidP="00661D7C">
      <w:pPr>
        <w:suppressAutoHyphens/>
        <w:rPr>
          <w:rFonts w:cs="Arial"/>
          <w:b/>
          <w:snapToGrid w:val="0"/>
          <w:sz w:val="20"/>
          <w:szCs w:val="20"/>
          <w:lang w:val="ru-RU" w:eastAsia="ar-SA"/>
        </w:rPr>
      </w:pPr>
    </w:p>
    <w:p w14:paraId="2E4D0591" w14:textId="77777777" w:rsidR="00661D7C" w:rsidRPr="005A27BC" w:rsidRDefault="00661D7C" w:rsidP="00661D7C">
      <w:pPr>
        <w:suppressAutoHyphens/>
        <w:rPr>
          <w:rFonts w:cs="Arial"/>
          <w:b/>
          <w:snapToGrid w:val="0"/>
          <w:sz w:val="20"/>
          <w:szCs w:val="20"/>
          <w:lang w:val="ru-RU" w:eastAsia="ar-SA"/>
        </w:rPr>
      </w:pPr>
    </w:p>
    <w:p w14:paraId="5BDB4F42" w14:textId="77777777" w:rsidR="00661D7C" w:rsidRPr="005A27BC" w:rsidRDefault="00661D7C" w:rsidP="00661D7C">
      <w:pPr>
        <w:suppressAutoHyphens/>
        <w:rPr>
          <w:rFonts w:cs="Arial"/>
          <w:b/>
          <w:bCs/>
          <w:snapToGrid w:val="0"/>
          <w:sz w:val="20"/>
          <w:szCs w:val="20"/>
          <w:lang w:val="bg-BG" w:eastAsia="ar-SA"/>
        </w:rPr>
      </w:pPr>
      <w:r w:rsidRPr="005A27BC">
        <w:rPr>
          <w:rFonts w:cs="Arial"/>
          <w:snapToGrid w:val="0"/>
          <w:sz w:val="20"/>
          <w:szCs w:val="20"/>
          <w:lang w:val="bg-BG" w:eastAsia="ar-SA"/>
        </w:rPr>
        <w:t xml:space="preserve">Долуподписаният .............................................................................., в качеството си на ............................................................................... на фирма .............................................................., при изпълнение на процедура с номер </w:t>
      </w:r>
      <w:r w:rsidRPr="005A27BC">
        <w:rPr>
          <w:rFonts w:cs="Arial"/>
          <w:b/>
          <w:bCs/>
          <w:snapToGrid w:val="0"/>
          <w:sz w:val="20"/>
          <w:szCs w:val="20"/>
          <w:lang w:val="ru-RU" w:eastAsia="ar-SA"/>
        </w:rPr>
        <w:t>№</w:t>
      </w:r>
      <w:r w:rsidRPr="005A27BC">
        <w:rPr>
          <w:rFonts w:cs="Arial"/>
          <w:b/>
          <w:bCs/>
          <w:snapToGrid w:val="0"/>
          <w:sz w:val="20"/>
          <w:szCs w:val="20"/>
          <w:lang w:val="bg-BG" w:eastAsia="ar-SA"/>
        </w:rPr>
        <w:t>TT001</w:t>
      </w:r>
      <w:r w:rsidRPr="005A27BC">
        <w:rPr>
          <w:rFonts w:cs="Arial"/>
          <w:b/>
          <w:bCs/>
          <w:snapToGrid w:val="0"/>
          <w:sz w:val="20"/>
          <w:szCs w:val="20"/>
          <w:lang w:val="ru-RU" w:eastAsia="ar-SA"/>
        </w:rPr>
        <w:t>514</w:t>
      </w:r>
      <w:r w:rsidRPr="005A27BC">
        <w:rPr>
          <w:rFonts w:cs="Arial"/>
          <w:b/>
          <w:bCs/>
          <w:snapToGrid w:val="0"/>
          <w:sz w:val="20"/>
          <w:szCs w:val="20"/>
          <w:lang w:val="bg-BG" w:eastAsia="ar-SA"/>
        </w:rPr>
        <w:t xml:space="preserve"> „Разширение и сервизна поддръжка на системите за видеонаблюдение и контрол на достъп/обходи на обектите на «Софийска вода» АД“,</w:t>
      </w:r>
    </w:p>
    <w:p w14:paraId="077C910A" w14:textId="77777777" w:rsidR="00661D7C" w:rsidRPr="005A27BC" w:rsidRDefault="00661D7C" w:rsidP="00661D7C">
      <w:pPr>
        <w:suppressAutoHyphens/>
        <w:rPr>
          <w:rFonts w:cs="Arial"/>
          <w:i/>
          <w:snapToGrid w:val="0"/>
          <w:sz w:val="20"/>
          <w:szCs w:val="20"/>
          <w:lang w:val="ru-RU" w:eastAsia="ar-SA"/>
        </w:rPr>
      </w:pPr>
    </w:p>
    <w:p w14:paraId="50D4DBFD" w14:textId="77777777" w:rsidR="00661D7C" w:rsidRPr="005A27BC" w:rsidRDefault="00661D7C" w:rsidP="00661D7C">
      <w:pPr>
        <w:suppressAutoHyphens/>
        <w:jc w:val="center"/>
        <w:rPr>
          <w:rFonts w:cs="Arial"/>
          <w:b/>
          <w:snapToGrid w:val="0"/>
          <w:sz w:val="20"/>
          <w:szCs w:val="20"/>
          <w:lang w:val="ru-RU" w:eastAsia="ar-SA"/>
        </w:rPr>
      </w:pPr>
      <w:r w:rsidRPr="005A27BC">
        <w:rPr>
          <w:rFonts w:cs="Arial"/>
          <w:b/>
          <w:snapToGrid w:val="0"/>
          <w:sz w:val="20"/>
          <w:szCs w:val="20"/>
          <w:lang w:val="ru-RU" w:eastAsia="ar-SA"/>
        </w:rPr>
        <w:t>Д Е К Л А Р И Р А М, ЧЕ:</w:t>
      </w:r>
    </w:p>
    <w:p w14:paraId="11084AF6" w14:textId="77777777" w:rsidR="00661D7C" w:rsidRPr="005A27BC" w:rsidRDefault="00661D7C" w:rsidP="00661D7C">
      <w:pPr>
        <w:suppressAutoHyphens/>
        <w:rPr>
          <w:rFonts w:cs="Arial"/>
          <w:snapToGrid w:val="0"/>
          <w:sz w:val="20"/>
          <w:szCs w:val="20"/>
          <w:lang w:val="ru-RU" w:eastAsia="ar-SA"/>
        </w:rPr>
      </w:pPr>
    </w:p>
    <w:p w14:paraId="06306EE0" w14:textId="77777777" w:rsidR="00661D7C" w:rsidRPr="005A27BC" w:rsidRDefault="00661D7C" w:rsidP="00661D7C">
      <w:pPr>
        <w:suppressAutoHyphens/>
        <w:rPr>
          <w:rFonts w:cs="Arial"/>
          <w:snapToGrid w:val="0"/>
          <w:sz w:val="20"/>
          <w:szCs w:val="20"/>
          <w:lang w:val="ru-RU" w:eastAsia="ar-SA"/>
        </w:rPr>
      </w:pPr>
      <w:r w:rsidRPr="005A27BC">
        <w:rPr>
          <w:rFonts w:cs="Arial"/>
          <w:snapToGrid w:val="0"/>
          <w:sz w:val="20"/>
          <w:szCs w:val="20"/>
          <w:lang w:val="bg-BG" w:eastAsia="ar-SA"/>
        </w:rPr>
        <w:tab/>
      </w:r>
      <w:r w:rsidRPr="005A27BC">
        <w:rPr>
          <w:rFonts w:cs="Arial"/>
          <w:snapToGrid w:val="0"/>
          <w:sz w:val="20"/>
          <w:szCs w:val="20"/>
          <w:lang w:val="ru-RU" w:eastAsia="ar-SA"/>
        </w:rPr>
        <w:t xml:space="preserve">С подаване на настоящата оферта декларираме, че сме съгласни валидността на нашата оферта да бъде </w:t>
      </w:r>
      <w:r w:rsidRPr="005A27BC">
        <w:rPr>
          <w:rFonts w:cs="Arial"/>
          <w:b/>
          <w:snapToGrid w:val="0"/>
          <w:sz w:val="20"/>
          <w:szCs w:val="20"/>
          <w:lang w:val="ru-RU" w:eastAsia="ar-SA"/>
        </w:rPr>
        <w:t>............</w:t>
      </w:r>
      <w:r w:rsidRPr="005A27BC">
        <w:rPr>
          <w:rFonts w:cs="Arial"/>
          <w:b/>
          <w:snapToGrid w:val="0"/>
          <w:sz w:val="20"/>
          <w:szCs w:val="20"/>
          <w:lang w:val="bg-BG" w:eastAsia="ar-SA"/>
        </w:rPr>
        <w:t>........</w:t>
      </w:r>
      <w:r w:rsidRPr="005A27BC">
        <w:rPr>
          <w:rFonts w:cs="Arial"/>
          <w:b/>
          <w:snapToGrid w:val="0"/>
          <w:sz w:val="20"/>
          <w:szCs w:val="20"/>
          <w:lang w:val="ru-RU" w:eastAsia="ar-SA"/>
        </w:rPr>
        <w:t>.. календарни дни</w:t>
      </w:r>
      <w:r w:rsidRPr="005A27BC">
        <w:rPr>
          <w:rFonts w:cs="Arial"/>
          <w:snapToGrid w:val="0"/>
          <w:sz w:val="20"/>
          <w:szCs w:val="20"/>
          <w:lang w:val="bg-BG" w:eastAsia="ar-SA"/>
        </w:rPr>
        <w:t>.</w:t>
      </w:r>
    </w:p>
    <w:p w14:paraId="0B1A4100" w14:textId="77777777" w:rsidR="00661D7C" w:rsidRPr="005A27BC" w:rsidRDefault="00661D7C" w:rsidP="00661D7C">
      <w:pPr>
        <w:suppressAutoHyphens/>
        <w:rPr>
          <w:rFonts w:cs="Arial"/>
          <w:b/>
          <w:snapToGrid w:val="0"/>
          <w:sz w:val="20"/>
          <w:szCs w:val="20"/>
          <w:lang w:val="bg-BG" w:eastAsia="ar-SA"/>
        </w:rPr>
      </w:pPr>
      <w:r w:rsidRPr="005A27BC">
        <w:rPr>
          <w:rFonts w:cs="Arial"/>
          <w:b/>
          <w:snapToGrid w:val="0"/>
          <w:sz w:val="20"/>
          <w:szCs w:val="20"/>
          <w:lang w:val="bg-BG" w:eastAsia="ar-SA"/>
        </w:rPr>
        <w:t>Минимум 150 дни считано от датата определена за краен срок за получаване на оферти.</w:t>
      </w:r>
    </w:p>
    <w:p w14:paraId="093C4444" w14:textId="77777777" w:rsidR="00661D7C" w:rsidRPr="005A27BC" w:rsidRDefault="00661D7C" w:rsidP="00661D7C">
      <w:pPr>
        <w:suppressAutoHyphens/>
        <w:rPr>
          <w:rFonts w:cs="Arial"/>
          <w:snapToGrid w:val="0"/>
          <w:sz w:val="20"/>
          <w:szCs w:val="20"/>
          <w:lang w:val="ru-RU" w:eastAsia="ar-SA"/>
        </w:rPr>
      </w:pPr>
    </w:p>
    <w:p w14:paraId="68139F12" w14:textId="77777777" w:rsidR="00661D7C" w:rsidRPr="005A27BC" w:rsidRDefault="00661D7C" w:rsidP="00661D7C">
      <w:pPr>
        <w:suppressAutoHyphens/>
        <w:rPr>
          <w:rFonts w:cs="Arial"/>
          <w:snapToGrid w:val="0"/>
          <w:sz w:val="20"/>
          <w:szCs w:val="20"/>
          <w:lang w:val="ru-RU" w:eastAsia="ar-SA"/>
        </w:rPr>
      </w:pPr>
      <w:r w:rsidRPr="005A27BC">
        <w:rPr>
          <w:rFonts w:cs="Arial"/>
          <w:snapToGrid w:val="0"/>
          <w:sz w:val="20"/>
          <w:szCs w:val="20"/>
          <w:lang w:val="ru-RU" w:eastAsia="ar-SA"/>
        </w:rPr>
        <w:t>Известна ми е отговорността по чл.313 от Наказателния кодекс за посочване на неверни данни.</w:t>
      </w:r>
    </w:p>
    <w:p w14:paraId="53CA627C" w14:textId="77777777" w:rsidR="00661D7C" w:rsidRPr="005A27BC" w:rsidRDefault="00661D7C" w:rsidP="00661D7C">
      <w:pPr>
        <w:suppressAutoHyphens/>
        <w:rPr>
          <w:rFonts w:cs="Arial"/>
          <w:b/>
          <w:snapToGrid w:val="0"/>
          <w:sz w:val="20"/>
          <w:szCs w:val="20"/>
          <w:lang w:val="ru-RU" w:eastAsia="ar-SA"/>
        </w:rPr>
      </w:pPr>
    </w:p>
    <w:p w14:paraId="16310CEF" w14:textId="77777777" w:rsidR="00661D7C" w:rsidRPr="005A27BC" w:rsidRDefault="00661D7C" w:rsidP="00661D7C">
      <w:pPr>
        <w:suppressAutoHyphens/>
        <w:rPr>
          <w:rFonts w:cs="Arial"/>
          <w:snapToGrid w:val="0"/>
          <w:sz w:val="20"/>
          <w:szCs w:val="20"/>
          <w:lang w:val="bg-BG" w:eastAsia="ar-SA"/>
        </w:rPr>
      </w:pPr>
      <w:r w:rsidRPr="005A27BC">
        <w:rPr>
          <w:rFonts w:cs="Arial"/>
          <w:snapToGrid w:val="0"/>
          <w:sz w:val="20"/>
          <w:szCs w:val="20"/>
          <w:lang w:val="bg-BG" w:eastAsia="ar-SA"/>
        </w:rPr>
        <w:t>Документът се подписва от законния представител на участника или от надлежно упълномощено лице.</w:t>
      </w:r>
    </w:p>
    <w:p w14:paraId="72C9F726" w14:textId="77777777" w:rsidR="00661D7C" w:rsidRPr="005A27BC" w:rsidRDefault="00661D7C" w:rsidP="00661D7C">
      <w:pPr>
        <w:suppressAutoHyphens/>
        <w:rPr>
          <w:rFonts w:cs="Arial"/>
          <w:snapToGrid w:val="0"/>
          <w:sz w:val="20"/>
          <w:szCs w:val="20"/>
          <w:lang w:val="bg-BG" w:eastAsia="ar-SA"/>
        </w:rPr>
      </w:pPr>
    </w:p>
    <w:p w14:paraId="491B7433" w14:textId="77777777" w:rsidR="00661D7C" w:rsidRPr="005A27BC" w:rsidRDefault="00661D7C" w:rsidP="00661D7C">
      <w:pPr>
        <w:suppressAutoHyphens/>
        <w:rPr>
          <w:rFonts w:cs="Arial"/>
          <w:b/>
          <w:snapToGrid w:val="0"/>
          <w:sz w:val="20"/>
          <w:szCs w:val="20"/>
          <w:lang w:val="bg-BG" w:eastAsia="ar-SA"/>
        </w:rPr>
      </w:pPr>
      <w:r w:rsidRPr="005A27BC">
        <w:rPr>
          <w:rFonts w:cs="Arial"/>
          <w:b/>
          <w:snapToGrid w:val="0"/>
          <w:sz w:val="20"/>
          <w:szCs w:val="20"/>
          <w:lang w:val="bg-BG" w:eastAsia="ar-SA"/>
        </w:rPr>
        <w:t>Подпис: ....................................</w:t>
      </w:r>
      <w:r w:rsidRPr="005A27BC">
        <w:rPr>
          <w:rFonts w:cs="Arial"/>
          <w:b/>
          <w:snapToGrid w:val="0"/>
          <w:sz w:val="20"/>
          <w:szCs w:val="20"/>
          <w:lang w:val="bg-BG" w:eastAsia="ar-SA"/>
        </w:rPr>
        <w:tab/>
        <w:t>Дата:....................................</w:t>
      </w:r>
    </w:p>
    <w:p w14:paraId="3D45AB0F" w14:textId="77777777" w:rsidR="00661D7C" w:rsidRPr="005A27BC" w:rsidRDefault="00661D7C" w:rsidP="00661D7C">
      <w:pPr>
        <w:suppressAutoHyphens/>
        <w:rPr>
          <w:rFonts w:cs="Arial"/>
          <w:b/>
          <w:snapToGrid w:val="0"/>
          <w:sz w:val="20"/>
          <w:szCs w:val="20"/>
          <w:lang w:val="ru-RU" w:eastAsia="ar-SA"/>
        </w:rPr>
      </w:pPr>
    </w:p>
    <w:p w14:paraId="34C032D2" w14:textId="77777777" w:rsidR="00661D7C" w:rsidRPr="005A27BC" w:rsidRDefault="00661D7C" w:rsidP="00661D7C">
      <w:pPr>
        <w:rPr>
          <w:lang w:val="bg-BG"/>
        </w:rPr>
        <w:sectPr w:rsidR="00661D7C" w:rsidRPr="005A27BC">
          <w:pgSz w:w="11909" w:h="16834"/>
          <w:pgMar w:top="662" w:right="1440" w:bottom="1078" w:left="1440" w:header="709" w:footer="644" w:gutter="0"/>
          <w:cols w:space="720"/>
        </w:sectPr>
      </w:pPr>
    </w:p>
    <w:p w14:paraId="4C6A69FF" w14:textId="77777777" w:rsidR="00661D7C" w:rsidRPr="005A27BC" w:rsidRDefault="00661D7C" w:rsidP="00661D7C">
      <w:pPr>
        <w:suppressAutoHyphens/>
        <w:jc w:val="right"/>
        <w:rPr>
          <w:b/>
          <w:bCs/>
          <w:i/>
          <w:sz w:val="20"/>
          <w:szCs w:val="20"/>
          <w:lang w:val="bg-BG" w:eastAsia="ar-SA"/>
        </w:rPr>
      </w:pPr>
    </w:p>
    <w:p w14:paraId="29712EF5" w14:textId="77777777" w:rsidR="00661D7C" w:rsidRPr="005A27BC" w:rsidRDefault="00661D7C" w:rsidP="00661D7C">
      <w:pPr>
        <w:suppressAutoHyphens/>
        <w:jc w:val="right"/>
        <w:rPr>
          <w:b/>
          <w:bCs/>
          <w:i/>
          <w:sz w:val="20"/>
          <w:szCs w:val="20"/>
          <w:lang w:val="bg-BG" w:eastAsia="ar-SA"/>
        </w:rPr>
      </w:pPr>
      <w:r w:rsidRPr="005A27BC">
        <w:rPr>
          <w:b/>
          <w:bCs/>
          <w:i/>
          <w:sz w:val="20"/>
          <w:szCs w:val="20"/>
          <w:lang w:val="bg-BG" w:eastAsia="ar-SA"/>
        </w:rPr>
        <w:t>Образец</w:t>
      </w:r>
    </w:p>
    <w:p w14:paraId="7623463E" w14:textId="77777777" w:rsidR="00661D7C" w:rsidRPr="005A27BC" w:rsidRDefault="00661D7C" w:rsidP="00661D7C">
      <w:pPr>
        <w:suppressAutoHyphens/>
        <w:jc w:val="right"/>
        <w:rPr>
          <w:b/>
          <w:bCs/>
          <w:i/>
          <w:sz w:val="20"/>
          <w:szCs w:val="20"/>
          <w:lang w:val="bg-BG" w:eastAsia="ar-SA"/>
        </w:rPr>
      </w:pPr>
    </w:p>
    <w:p w14:paraId="424A9F2D" w14:textId="77777777" w:rsidR="00661D7C" w:rsidRPr="005A27BC" w:rsidRDefault="00661D7C" w:rsidP="00661D7C">
      <w:pPr>
        <w:suppressAutoHyphens/>
        <w:jc w:val="center"/>
        <w:rPr>
          <w:b/>
          <w:bCs/>
          <w:sz w:val="20"/>
          <w:szCs w:val="20"/>
          <w:lang w:val="bg-BG" w:eastAsia="ar-SA"/>
        </w:rPr>
      </w:pPr>
      <w:r w:rsidRPr="005A27BC">
        <w:rPr>
          <w:b/>
          <w:bCs/>
          <w:sz w:val="20"/>
          <w:szCs w:val="20"/>
          <w:lang w:val="bg-BG" w:eastAsia="ar-SA"/>
        </w:rPr>
        <w:t>ДЕКЛАРАЦИЯ ЗА СЪГЛАСИЕ С КЛАУЗИТЕ В ПРОЕКТА НА ДОГОВОР И СРОКА НА ВАЛИДНОСТ НА ОФЕРТАТА</w:t>
      </w:r>
    </w:p>
    <w:p w14:paraId="43C95558" w14:textId="77777777" w:rsidR="00661D7C" w:rsidRPr="005A27BC" w:rsidRDefault="00661D7C" w:rsidP="00661D7C">
      <w:pPr>
        <w:suppressAutoHyphens/>
        <w:jc w:val="both"/>
        <w:rPr>
          <w:bCs/>
          <w:sz w:val="20"/>
          <w:szCs w:val="20"/>
          <w:lang w:val="bg-BG" w:eastAsia="ar-SA"/>
        </w:rPr>
      </w:pPr>
    </w:p>
    <w:p w14:paraId="1DDBDC33" w14:textId="77777777" w:rsidR="00661D7C" w:rsidRPr="005A27BC" w:rsidRDefault="00661D7C" w:rsidP="00661D7C">
      <w:pPr>
        <w:suppressAutoHyphens/>
        <w:spacing w:after="240"/>
        <w:jc w:val="both"/>
        <w:rPr>
          <w:b/>
          <w:bCs/>
          <w:spacing w:val="-5"/>
          <w:sz w:val="20"/>
          <w:szCs w:val="20"/>
          <w:lang w:val="bg-BG" w:eastAsia="ar-SA"/>
        </w:rPr>
      </w:pPr>
      <w:r w:rsidRPr="005A27BC">
        <w:rPr>
          <w:b/>
          <w:bCs/>
          <w:spacing w:val="-5"/>
          <w:sz w:val="20"/>
          <w:szCs w:val="20"/>
          <w:lang w:val="ru-RU" w:eastAsia="ar-SA"/>
        </w:rPr>
        <w:t xml:space="preserve">Процедура № </w:t>
      </w:r>
      <w:r w:rsidRPr="005A27BC">
        <w:rPr>
          <w:b/>
          <w:bCs/>
          <w:spacing w:val="-5"/>
          <w:sz w:val="20"/>
          <w:szCs w:val="20"/>
          <w:lang w:val="bg-BG" w:eastAsia="ar-SA"/>
        </w:rPr>
        <w:t>TT001</w:t>
      </w:r>
      <w:r w:rsidRPr="005A27BC">
        <w:rPr>
          <w:b/>
          <w:bCs/>
          <w:spacing w:val="-5"/>
          <w:sz w:val="20"/>
          <w:szCs w:val="20"/>
          <w:lang w:val="ru-RU" w:eastAsia="ar-SA"/>
        </w:rPr>
        <w:t>514</w:t>
      </w:r>
      <w:r w:rsidRPr="005A27BC">
        <w:rPr>
          <w:b/>
          <w:bCs/>
          <w:spacing w:val="-5"/>
          <w:sz w:val="20"/>
          <w:szCs w:val="20"/>
          <w:lang w:val="bg-BG" w:eastAsia="ar-SA"/>
        </w:rPr>
        <w:t xml:space="preserve"> „Разширение и сервизна поддръжка на системите за видеонаблюдение и контрол на достъп/обходи на обектите на «Софийска вода» АД“,</w:t>
      </w:r>
    </w:p>
    <w:p w14:paraId="169B5218" w14:textId="77777777" w:rsidR="00661D7C" w:rsidRPr="005A27BC" w:rsidRDefault="00A17D40" w:rsidP="00661D7C">
      <w:pPr>
        <w:suppressAutoHyphens/>
        <w:spacing w:after="240"/>
        <w:jc w:val="both"/>
        <w:rPr>
          <w:sz w:val="20"/>
          <w:szCs w:val="20"/>
          <w:lang w:val="bg-BG" w:eastAsia="ar-SA"/>
        </w:rPr>
      </w:pPr>
      <w:r>
        <w:pict w14:anchorId="54F5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31.4pt;margin-top:225.25pt;width:472.15pt;height:33.55pt;rotation:-3094277fd;z-index:-251658752" strokecolor="#969696">
            <v:shadow color="#868686"/>
            <v:textpath style="font-family:&quot;Bookman Old Style&quot;;v-text-kern:t" trim="t" fitpath="t" string="МОЛЯ, ПОПЪЛНЕТЕ"/>
          </v:shape>
        </w:pict>
      </w:r>
      <w:r w:rsidR="00661D7C" w:rsidRPr="005A27BC">
        <w:rPr>
          <w:sz w:val="20"/>
          <w:szCs w:val="20"/>
          <w:lang w:val="bg-BG" w:eastAsia="ar-SA"/>
        </w:rPr>
        <w:t>След като се запознахме и приехме условията на тази процедура, предлагаме с настоящето да изпълним доставките и извършим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5FA913B8" w14:textId="77777777" w:rsidR="00661D7C" w:rsidRPr="005A27BC" w:rsidRDefault="00661D7C" w:rsidP="00661D7C">
      <w:pPr>
        <w:suppressAutoHyphens/>
        <w:spacing w:after="240"/>
        <w:jc w:val="both"/>
        <w:rPr>
          <w:b/>
          <w:sz w:val="20"/>
          <w:szCs w:val="20"/>
          <w:lang w:val="bg-BG" w:eastAsia="ar-SA"/>
        </w:rPr>
      </w:pPr>
      <w:r w:rsidRPr="005A27BC">
        <w:rPr>
          <w:b/>
          <w:sz w:val="20"/>
          <w:szCs w:val="20"/>
          <w:lang w:val="bg-BG" w:eastAsia="ar-SA"/>
        </w:rPr>
        <w:t>С подаването на настоящия документ декларираме, че се съгласяваме с клаузите на проектодоговора и че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документация по настоящата процедура.</w:t>
      </w:r>
    </w:p>
    <w:p w14:paraId="7466721A" w14:textId="77777777" w:rsidR="00661D7C" w:rsidRPr="005A27BC" w:rsidRDefault="00661D7C" w:rsidP="00661D7C">
      <w:pPr>
        <w:suppressAutoHyphens/>
        <w:spacing w:after="240"/>
        <w:jc w:val="both"/>
        <w:rPr>
          <w:sz w:val="20"/>
          <w:szCs w:val="20"/>
          <w:lang w:val="bg-BG" w:eastAsia="ar-SA"/>
        </w:rPr>
      </w:pPr>
      <w:r w:rsidRPr="005A27BC">
        <w:rPr>
          <w:sz w:val="20"/>
          <w:szCs w:val="20"/>
          <w:lang w:val="bg-BG" w:eastAsia="ar-SA"/>
        </w:rPr>
        <w:t>Име /с печатни букви/: ..........................................................................</w:t>
      </w:r>
    </w:p>
    <w:p w14:paraId="19343DBE" w14:textId="77777777" w:rsidR="00661D7C" w:rsidRPr="005A27BC" w:rsidRDefault="00661D7C" w:rsidP="00661D7C">
      <w:pPr>
        <w:suppressAutoHyphens/>
        <w:spacing w:after="240"/>
        <w:jc w:val="both"/>
        <w:rPr>
          <w:sz w:val="20"/>
          <w:szCs w:val="20"/>
          <w:lang w:val="bg-BG" w:eastAsia="ar-SA"/>
        </w:rPr>
      </w:pPr>
      <w:r w:rsidRPr="005A27BC">
        <w:rPr>
          <w:sz w:val="20"/>
          <w:szCs w:val="20"/>
          <w:lang w:val="bg-BG" w:eastAsia="ar-SA"/>
        </w:rPr>
        <w:t>в качеството на:</w:t>
      </w:r>
      <w:r w:rsidRPr="005A27BC">
        <w:rPr>
          <w:sz w:val="20"/>
          <w:szCs w:val="20"/>
          <w:lang w:val="bg-BG" w:eastAsia="ar-SA"/>
        </w:rPr>
        <w:tab/>
        <w:t>......................................................................................</w:t>
      </w:r>
    </w:p>
    <w:p w14:paraId="043163E4" w14:textId="77777777" w:rsidR="00661D7C" w:rsidRPr="005A27BC" w:rsidRDefault="00661D7C" w:rsidP="00661D7C">
      <w:pPr>
        <w:suppressAutoHyphens/>
        <w:jc w:val="both"/>
        <w:rPr>
          <w:sz w:val="20"/>
          <w:szCs w:val="20"/>
          <w:lang w:val="bg-BG" w:eastAsia="ar-SA"/>
        </w:rPr>
      </w:pPr>
      <w:r w:rsidRPr="005A27BC">
        <w:rPr>
          <w:sz w:val="20"/>
          <w:szCs w:val="20"/>
          <w:lang w:val="bg-BG" w:eastAsia="ar-SA"/>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75D1C857" w14:textId="77777777" w:rsidR="00661D7C" w:rsidRPr="005A27BC" w:rsidRDefault="00661D7C" w:rsidP="00661D7C">
      <w:pPr>
        <w:suppressAutoHyphens/>
        <w:jc w:val="both"/>
        <w:rPr>
          <w:sz w:val="20"/>
          <w:szCs w:val="20"/>
          <w:lang w:val="bg-BG" w:eastAsia="ar-SA"/>
        </w:rPr>
      </w:pPr>
    </w:p>
    <w:p w14:paraId="0BFF9962" w14:textId="77777777" w:rsidR="00661D7C" w:rsidRPr="005A27BC" w:rsidRDefault="00661D7C" w:rsidP="00661D7C">
      <w:pPr>
        <w:tabs>
          <w:tab w:val="left" w:leader="dot" w:pos="12960"/>
        </w:tabs>
        <w:suppressAutoHyphens/>
        <w:jc w:val="both"/>
        <w:rPr>
          <w:sz w:val="20"/>
          <w:szCs w:val="20"/>
          <w:lang w:val="bg-BG" w:eastAsia="ar-SA"/>
        </w:rPr>
      </w:pPr>
      <w:r w:rsidRPr="005A27BC">
        <w:rPr>
          <w:sz w:val="20"/>
          <w:szCs w:val="20"/>
          <w:lang w:val="bg-BG" w:eastAsia="ar-SA"/>
        </w:rPr>
        <w:t>Представляващ участник:...........................................................................</w:t>
      </w:r>
    </w:p>
    <w:p w14:paraId="67AC0E1B" w14:textId="77777777" w:rsidR="00661D7C" w:rsidRPr="005A27BC" w:rsidRDefault="00661D7C" w:rsidP="00661D7C">
      <w:pPr>
        <w:tabs>
          <w:tab w:val="left" w:leader="dot" w:pos="12960"/>
        </w:tabs>
        <w:suppressAutoHyphens/>
        <w:jc w:val="both"/>
        <w:rPr>
          <w:sz w:val="20"/>
          <w:szCs w:val="20"/>
          <w:lang w:val="bg-BG" w:eastAsia="ar-SA"/>
        </w:rPr>
      </w:pPr>
    </w:p>
    <w:p w14:paraId="4EA602EA" w14:textId="77777777" w:rsidR="00661D7C" w:rsidRPr="005A27BC" w:rsidRDefault="00661D7C" w:rsidP="00661D7C">
      <w:pPr>
        <w:tabs>
          <w:tab w:val="left" w:leader="dot" w:pos="12960"/>
        </w:tabs>
        <w:suppressAutoHyphens/>
        <w:jc w:val="both"/>
        <w:rPr>
          <w:sz w:val="20"/>
          <w:szCs w:val="20"/>
          <w:lang w:val="bg-BG" w:eastAsia="ar-SA"/>
        </w:rPr>
      </w:pPr>
    </w:p>
    <w:p w14:paraId="51CAB46E" w14:textId="77777777" w:rsidR="00661D7C" w:rsidRPr="005A27BC" w:rsidRDefault="00661D7C" w:rsidP="00661D7C">
      <w:pPr>
        <w:tabs>
          <w:tab w:val="left" w:leader="dot" w:pos="12960"/>
        </w:tabs>
        <w:suppressAutoHyphens/>
        <w:jc w:val="both"/>
        <w:rPr>
          <w:sz w:val="20"/>
          <w:szCs w:val="20"/>
          <w:lang w:val="bg-BG" w:eastAsia="ar-SA"/>
        </w:rPr>
      </w:pPr>
      <w:r w:rsidRPr="005A27BC">
        <w:rPr>
          <w:sz w:val="20"/>
          <w:szCs w:val="20"/>
          <w:lang w:val="bg-BG" w:eastAsia="ar-SA"/>
        </w:rPr>
        <w:t>Документът се подписва от законния представител на участника или от надлежно упълномощено лице.</w:t>
      </w:r>
    </w:p>
    <w:p w14:paraId="6878CF9A" w14:textId="77777777" w:rsidR="00661D7C" w:rsidRPr="005A27BC" w:rsidRDefault="00661D7C" w:rsidP="00661D7C">
      <w:pPr>
        <w:tabs>
          <w:tab w:val="left" w:leader="dot" w:pos="12960"/>
        </w:tabs>
        <w:suppressAutoHyphens/>
        <w:jc w:val="both"/>
        <w:rPr>
          <w:sz w:val="20"/>
          <w:szCs w:val="20"/>
          <w:lang w:val="bg-BG" w:eastAsia="ar-SA"/>
        </w:rPr>
      </w:pPr>
    </w:p>
    <w:p w14:paraId="7DC13982" w14:textId="77777777" w:rsidR="00661D7C" w:rsidRPr="005A27BC" w:rsidRDefault="00661D7C" w:rsidP="00661D7C">
      <w:pPr>
        <w:tabs>
          <w:tab w:val="left" w:leader="dot" w:pos="12960"/>
        </w:tabs>
        <w:suppressAutoHyphens/>
        <w:jc w:val="both"/>
        <w:rPr>
          <w:b/>
          <w:sz w:val="20"/>
          <w:szCs w:val="20"/>
          <w:lang w:val="bg-BG" w:eastAsia="ar-SA"/>
        </w:rPr>
      </w:pPr>
      <w:r w:rsidRPr="005A27BC">
        <w:rPr>
          <w:b/>
          <w:sz w:val="20"/>
          <w:szCs w:val="20"/>
          <w:lang w:val="bg-BG" w:eastAsia="ar-SA"/>
        </w:rPr>
        <w:t>Подпис: ....................................Дата:....................................</w:t>
      </w:r>
    </w:p>
    <w:p w14:paraId="78C82603"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en-US"/>
        </w:rPr>
        <w:sectPr w:rsidR="00661D7C" w:rsidRPr="005A27BC" w:rsidSect="009B4237">
          <w:pgSz w:w="11909" w:h="16834"/>
          <w:pgMar w:top="1440" w:right="1440" w:bottom="1418" w:left="1440" w:header="709" w:footer="502" w:gutter="0"/>
          <w:cols w:space="708"/>
        </w:sectPr>
      </w:pPr>
    </w:p>
    <w:p w14:paraId="31672F9C" w14:textId="77777777" w:rsidR="00661D7C" w:rsidRPr="005A27BC" w:rsidRDefault="00661D7C" w:rsidP="00661D7C">
      <w:pPr>
        <w:overflowPunct w:val="0"/>
        <w:autoSpaceDE w:val="0"/>
        <w:autoSpaceDN w:val="0"/>
        <w:adjustRightInd w:val="0"/>
        <w:spacing w:before="120" w:after="120"/>
        <w:ind w:left="-57" w:firstLine="720"/>
        <w:jc w:val="right"/>
        <w:outlineLvl w:val="0"/>
        <w:rPr>
          <w:rFonts w:cs="Arial"/>
          <w:b/>
          <w:bCs/>
          <w:i/>
          <w:lang w:val="bg-BG"/>
        </w:rPr>
      </w:pPr>
      <w:r w:rsidRPr="005A27BC">
        <w:rPr>
          <w:rFonts w:cs="Arial"/>
          <w:b/>
          <w:bCs/>
          <w:i/>
          <w:lang w:val="bg-BG"/>
        </w:rPr>
        <w:t xml:space="preserve">Образец </w:t>
      </w:r>
    </w:p>
    <w:p w14:paraId="5E9A4A83"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lang w:val="bg-BG"/>
        </w:rPr>
      </w:pPr>
    </w:p>
    <w:p w14:paraId="6029716F"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lang w:val="bg-BG"/>
        </w:rPr>
      </w:pPr>
      <w:r w:rsidRPr="005A27BC">
        <w:rPr>
          <w:rFonts w:cs="Arial"/>
          <w:b/>
          <w:bCs/>
          <w:lang w:val="bg-BG"/>
        </w:rPr>
        <w:t>Д Е К Л А Р А Ц И Я</w:t>
      </w:r>
    </w:p>
    <w:p w14:paraId="30F1941B"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Cs/>
          <w:lang w:val="bg-BG"/>
        </w:rPr>
      </w:pPr>
    </w:p>
    <w:p w14:paraId="3ECB8F0C"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
          <w:bCs/>
          <w:lang w:val="bg-BG"/>
        </w:rPr>
      </w:pPr>
      <w:r w:rsidRPr="005A27BC">
        <w:rPr>
          <w:rFonts w:cs="Arial"/>
          <w:b/>
          <w:bCs/>
          <w:lang w:val="bg-BG"/>
        </w:rPr>
        <w:t>ЗА ОГЛЕД НА ОБЕКТИТЕ, ПРЕДМЕТ НА ОБЩЕСТВЕНАТА ПОРЪЧКА</w:t>
      </w:r>
    </w:p>
    <w:p w14:paraId="223BA4E4"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u w:val="words"/>
          <w:lang w:val="bg-BG"/>
        </w:rPr>
      </w:pPr>
    </w:p>
    <w:p w14:paraId="6531770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r w:rsidRPr="005A27BC">
        <w:rPr>
          <w:rFonts w:cs="Arial"/>
          <w:bCs/>
          <w:lang w:val="bg-BG"/>
        </w:rPr>
        <w:t xml:space="preserve">Долуподписаният......................................................................................... ЕГН ............................................, лична карта № ......................................, издадена от МВР ......................... на ........................, в качеството си на .......................................... на фирма .......................................................... във връзка с обектите, предмет на </w:t>
      </w:r>
      <w:r w:rsidRPr="005A27BC">
        <w:rPr>
          <w:rFonts w:cs="Arial"/>
          <w:b/>
          <w:bCs/>
          <w:lang w:val="ru-RU"/>
        </w:rPr>
        <w:t xml:space="preserve">Процедура № </w:t>
      </w:r>
      <w:r w:rsidRPr="005A27BC">
        <w:rPr>
          <w:rFonts w:cs="Arial"/>
          <w:b/>
          <w:bCs/>
          <w:lang w:val="bg-BG"/>
        </w:rPr>
        <w:t>TT001</w:t>
      </w:r>
      <w:r w:rsidRPr="005A27BC">
        <w:rPr>
          <w:rFonts w:cs="Arial"/>
          <w:b/>
          <w:bCs/>
          <w:lang w:val="ru-RU"/>
        </w:rPr>
        <w:t>514</w:t>
      </w:r>
      <w:r w:rsidRPr="005A27BC">
        <w:rPr>
          <w:rFonts w:cs="Arial"/>
          <w:b/>
          <w:bCs/>
          <w:lang w:val="bg-BG"/>
        </w:rPr>
        <w:t xml:space="preserve"> „Разширение и сервизна поддръжка на системите за видеонаблюдение и контрол на достъп/обходи на обектите на «Софийска вода» АД“,</w:t>
      </w:r>
    </w:p>
    <w:p w14:paraId="35B003DC" w14:textId="77777777" w:rsidR="00661D7C" w:rsidRPr="005A27BC" w:rsidRDefault="00661D7C" w:rsidP="00661D7C">
      <w:pPr>
        <w:overflowPunct w:val="0"/>
        <w:autoSpaceDE w:val="0"/>
        <w:autoSpaceDN w:val="0"/>
        <w:adjustRightInd w:val="0"/>
        <w:spacing w:before="120" w:after="120"/>
        <w:ind w:left="-57" w:firstLine="720"/>
        <w:jc w:val="center"/>
        <w:outlineLvl w:val="0"/>
        <w:rPr>
          <w:rFonts w:cs="Arial"/>
          <w:bCs/>
          <w:lang w:val="bg-BG"/>
        </w:rPr>
      </w:pPr>
      <w:r w:rsidRPr="005A27BC">
        <w:rPr>
          <w:rFonts w:cs="Arial"/>
          <w:bCs/>
          <w:lang w:val="bg-BG"/>
        </w:rPr>
        <w:t>Д Е К Л А Р И Р А М:</w:t>
      </w:r>
    </w:p>
    <w:p w14:paraId="3C90F13A"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r w:rsidRPr="005A27BC">
        <w:rPr>
          <w:rFonts w:cs="Arial"/>
          <w:bCs/>
          <w:lang w:val="bg-BG"/>
        </w:rPr>
        <w:t xml:space="preserve">Посетих обектите и съм запознат с особеностите на обектите - подходи, комуникации, разположение и други условия, при които ще бъде изпълнен предмета на процедура за възлагане на обществена поръчка </w:t>
      </w:r>
      <w:r w:rsidRPr="005A27BC">
        <w:rPr>
          <w:rFonts w:cs="Arial"/>
          <w:b/>
          <w:bCs/>
          <w:lang w:val="ru-RU"/>
        </w:rPr>
        <w:t xml:space="preserve">№ </w:t>
      </w:r>
      <w:r w:rsidRPr="005A27BC">
        <w:rPr>
          <w:rFonts w:cs="Arial"/>
          <w:b/>
          <w:bCs/>
          <w:lang w:val="bg-BG"/>
        </w:rPr>
        <w:t>TT001</w:t>
      </w:r>
      <w:r w:rsidRPr="005A27BC">
        <w:rPr>
          <w:rFonts w:cs="Arial"/>
          <w:b/>
          <w:bCs/>
          <w:lang w:val="ru-RU"/>
        </w:rPr>
        <w:t>514</w:t>
      </w:r>
      <w:r w:rsidRPr="005A27BC">
        <w:rPr>
          <w:rFonts w:cs="Arial"/>
          <w:b/>
          <w:bCs/>
          <w:lang w:val="bg-BG"/>
        </w:rPr>
        <w:t xml:space="preserve"> „Разширение и сервизна поддръжка на системите за видеонаблюдение и контрол на достъп/обходи на обектите на «Софийска вода» АД“</w:t>
      </w:r>
      <w:r w:rsidRPr="005A27BC">
        <w:rPr>
          <w:rFonts w:cs="Arial"/>
          <w:bCs/>
          <w:lang w:val="bg-BG"/>
        </w:rPr>
        <w:t>.</w:t>
      </w:r>
    </w:p>
    <w:p w14:paraId="1F8323E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p>
    <w:p w14:paraId="050502A1"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r w:rsidRPr="005A27BC">
        <w:rPr>
          <w:rFonts w:cs="Arial"/>
          <w:bCs/>
          <w:lang w:val="bg-BG"/>
        </w:rPr>
        <w:t xml:space="preserve">Лица за контакт: </w:t>
      </w:r>
    </w:p>
    <w:p w14:paraId="2C428653"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r w:rsidRPr="005A27BC">
        <w:rPr>
          <w:rFonts w:cs="Arial"/>
          <w:bCs/>
          <w:lang w:val="bg-BG"/>
        </w:rPr>
        <w:t xml:space="preserve">Стилян Калчунков, тел. 0877662841 </w:t>
      </w:r>
    </w:p>
    <w:p w14:paraId="0F27DB99"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ru-RU"/>
        </w:rPr>
      </w:pPr>
      <w:r w:rsidRPr="005A27BC">
        <w:rPr>
          <w:rFonts w:cs="Arial"/>
          <w:bCs/>
          <w:lang w:val="bg-BG"/>
        </w:rPr>
        <w:t>и</w:t>
      </w:r>
      <w:r w:rsidRPr="005A27BC">
        <w:rPr>
          <w:rFonts w:cs="Arial"/>
          <w:bCs/>
          <w:lang w:val="ru-RU"/>
        </w:rPr>
        <w:t xml:space="preserve"> </w:t>
      </w:r>
    </w:p>
    <w:p w14:paraId="07202DF7"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r w:rsidRPr="005A27BC">
        <w:rPr>
          <w:rFonts w:cs="Arial"/>
          <w:bCs/>
          <w:lang w:val="bg-BG"/>
        </w:rPr>
        <w:t>Любомир Сотиров тел. 0887903073</w:t>
      </w:r>
    </w:p>
    <w:p w14:paraId="789004BD"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p>
    <w:p w14:paraId="4812C6B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lang w:val="bg-BG"/>
        </w:rPr>
      </w:pPr>
      <w:r w:rsidRPr="005A27BC">
        <w:rPr>
          <w:rFonts w:cs="Arial"/>
          <w:bCs/>
          <w:lang w:val="bg-BG"/>
        </w:rPr>
        <w:t>Известна ми е наказателната отговорност за деклариране на неверни данни.</w:t>
      </w:r>
    </w:p>
    <w:p w14:paraId="135E1E4B" w14:textId="77777777" w:rsidR="00661D7C" w:rsidRPr="005A27BC" w:rsidRDefault="00661D7C" w:rsidP="00661D7C">
      <w:pPr>
        <w:overflowPunct w:val="0"/>
        <w:autoSpaceDE w:val="0"/>
        <w:autoSpaceDN w:val="0"/>
        <w:adjustRightInd w:val="0"/>
        <w:spacing w:before="120" w:after="120"/>
        <w:ind w:left="2823" w:hanging="2256"/>
        <w:jc w:val="both"/>
        <w:outlineLvl w:val="0"/>
        <w:rPr>
          <w:rFonts w:cs="Arial"/>
          <w:bCs/>
          <w:i/>
          <w:lang w:val="bg-BG"/>
        </w:rPr>
      </w:pPr>
    </w:p>
    <w:p w14:paraId="1CBCE57C" w14:textId="77777777" w:rsidR="00661D7C" w:rsidRPr="005A27BC" w:rsidRDefault="00661D7C" w:rsidP="00661D7C">
      <w:pPr>
        <w:overflowPunct w:val="0"/>
        <w:autoSpaceDE w:val="0"/>
        <w:autoSpaceDN w:val="0"/>
        <w:adjustRightInd w:val="0"/>
        <w:spacing w:before="120" w:after="120"/>
        <w:ind w:left="2823" w:hanging="2256"/>
        <w:jc w:val="both"/>
        <w:outlineLvl w:val="0"/>
        <w:rPr>
          <w:rFonts w:cs="Arial"/>
          <w:bCs/>
          <w:i/>
          <w:lang w:val="bg-BG"/>
        </w:rPr>
      </w:pPr>
      <w:r w:rsidRPr="005A27BC">
        <w:rPr>
          <w:rFonts w:cs="Arial"/>
          <w:bCs/>
          <w:i/>
          <w:lang w:val="bg-BG"/>
        </w:rPr>
        <w:t>Дата: ..............</w:t>
      </w:r>
      <w:r w:rsidRPr="005A27BC">
        <w:rPr>
          <w:rFonts w:cs="Arial"/>
          <w:bCs/>
          <w:i/>
          <w:lang w:val="bg-BG"/>
        </w:rPr>
        <w:tab/>
      </w:r>
      <w:r w:rsidRPr="005A27BC">
        <w:rPr>
          <w:rFonts w:cs="Arial"/>
          <w:bCs/>
          <w:i/>
          <w:lang w:val="bg-BG"/>
        </w:rPr>
        <w:tab/>
      </w:r>
      <w:r w:rsidRPr="005A27BC">
        <w:rPr>
          <w:rFonts w:cs="Arial"/>
          <w:bCs/>
          <w:i/>
          <w:lang w:val="bg-BG"/>
        </w:rPr>
        <w:tab/>
      </w:r>
      <w:r w:rsidRPr="005A27BC">
        <w:rPr>
          <w:rFonts w:cs="Arial"/>
          <w:bCs/>
          <w:i/>
          <w:lang w:val="bg-BG"/>
        </w:rPr>
        <w:tab/>
        <w:t>Декларатор: ...........................</w:t>
      </w:r>
    </w:p>
    <w:p w14:paraId="15BC8F68"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bg-BG"/>
        </w:rPr>
      </w:pPr>
    </w:p>
    <w:p w14:paraId="7DD63596" w14:textId="77777777" w:rsidR="00661D7C" w:rsidRPr="005A27BC" w:rsidRDefault="00661D7C" w:rsidP="00661D7C">
      <w:pPr>
        <w:overflowPunct w:val="0"/>
        <w:autoSpaceDE w:val="0"/>
        <w:autoSpaceDN w:val="0"/>
        <w:adjustRightInd w:val="0"/>
        <w:spacing w:before="120" w:after="120"/>
        <w:ind w:left="-57" w:firstLine="720"/>
        <w:jc w:val="both"/>
        <w:outlineLvl w:val="0"/>
        <w:rPr>
          <w:rFonts w:cs="Arial"/>
          <w:bCs/>
          <w:i/>
          <w:lang w:val="en-US"/>
        </w:rPr>
        <w:sectPr w:rsidR="00661D7C" w:rsidRPr="005A27BC" w:rsidSect="009B4237">
          <w:pgSz w:w="11909" w:h="16834"/>
          <w:pgMar w:top="1440" w:right="1440" w:bottom="1418" w:left="1440" w:header="709" w:footer="502" w:gutter="0"/>
          <w:cols w:space="708"/>
        </w:sectPr>
      </w:pPr>
      <w:r w:rsidRPr="005A27BC">
        <w:rPr>
          <w:rFonts w:cs="Arial"/>
          <w:bCs/>
          <w:i/>
          <w:lang w:val="bg-BG"/>
        </w:rPr>
        <w:t>Декларацията се попълва от управителите на фирмата.</w:t>
      </w:r>
    </w:p>
    <w:p w14:paraId="1DD2AD29" w14:textId="77777777" w:rsidR="00661D7C" w:rsidRPr="005A27BC" w:rsidRDefault="00661D7C" w:rsidP="00661D7C">
      <w:pPr>
        <w:overflowPunct w:val="0"/>
        <w:autoSpaceDE w:val="0"/>
        <w:autoSpaceDN w:val="0"/>
        <w:adjustRightInd w:val="0"/>
        <w:spacing w:before="120" w:after="120"/>
        <w:ind w:left="-57" w:firstLine="57"/>
        <w:jc w:val="center"/>
        <w:outlineLvl w:val="0"/>
        <w:rPr>
          <w:b/>
          <w:bCs/>
          <w:lang w:val="bg-BG"/>
        </w:rPr>
      </w:pPr>
      <w:r w:rsidRPr="005A27BC" w:rsidDel="00767C41">
        <w:rPr>
          <w:b/>
          <w:sz w:val="22"/>
          <w:szCs w:val="22"/>
          <w:lang w:val="bg-BG"/>
        </w:rPr>
        <w:t xml:space="preserve"> </w:t>
      </w:r>
      <w:r w:rsidRPr="005A27BC">
        <w:rPr>
          <w:b/>
          <w:bCs/>
          <w:lang w:val="bg-BG"/>
        </w:rPr>
        <w:t>Списък на приложените документи в офертата</w:t>
      </w:r>
    </w:p>
    <w:p w14:paraId="3649C680" w14:textId="77777777" w:rsidR="00661D7C" w:rsidRPr="005A27BC" w:rsidRDefault="00661D7C" w:rsidP="00661D7C">
      <w:pPr>
        <w:overflowPunct w:val="0"/>
        <w:autoSpaceDE w:val="0"/>
        <w:autoSpaceDN w:val="0"/>
        <w:adjustRightInd w:val="0"/>
        <w:spacing w:before="120" w:after="120"/>
        <w:jc w:val="center"/>
        <w:outlineLvl w:val="0"/>
        <w:rPr>
          <w:rFonts w:cs="Arial"/>
          <w:bCs/>
          <w:color w:val="000000"/>
          <w:lang w:val="bg-BG"/>
        </w:rPr>
      </w:pPr>
      <w:r w:rsidRPr="005A27BC">
        <w:rPr>
          <w:color w:val="000000"/>
          <w:lang w:val="bg-BG"/>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7663"/>
        <w:gridCol w:w="771"/>
      </w:tblGrid>
      <w:tr w:rsidR="00661D7C" w:rsidRPr="005A27BC" w14:paraId="29689451" w14:textId="77777777" w:rsidTr="00C05052">
        <w:trPr>
          <w:tblHeader/>
        </w:trPr>
        <w:tc>
          <w:tcPr>
            <w:tcW w:w="437" w:type="pct"/>
            <w:vAlign w:val="center"/>
          </w:tcPr>
          <w:p w14:paraId="4750F6B7" w14:textId="77777777" w:rsidR="00661D7C" w:rsidRPr="005A27BC" w:rsidRDefault="00661D7C" w:rsidP="00661D7C">
            <w:pPr>
              <w:overflowPunct w:val="0"/>
              <w:autoSpaceDE w:val="0"/>
              <w:autoSpaceDN w:val="0"/>
              <w:adjustRightInd w:val="0"/>
              <w:ind w:left="-57" w:right="-57"/>
              <w:jc w:val="center"/>
              <w:outlineLvl w:val="0"/>
              <w:rPr>
                <w:rFonts w:cs="Arial"/>
                <w:bCs/>
                <w:sz w:val="22"/>
                <w:szCs w:val="22"/>
                <w:lang w:val="bg-BG"/>
              </w:rPr>
            </w:pPr>
            <w:r w:rsidRPr="005A27BC">
              <w:rPr>
                <w:rFonts w:cs="Arial"/>
                <w:bCs/>
                <w:sz w:val="22"/>
                <w:szCs w:val="22"/>
                <w:lang w:val="bg-BG"/>
              </w:rPr>
              <w:t>№</w:t>
            </w:r>
          </w:p>
        </w:tc>
        <w:tc>
          <w:tcPr>
            <w:tcW w:w="4146" w:type="pct"/>
            <w:vAlign w:val="center"/>
          </w:tcPr>
          <w:p w14:paraId="081598A2" w14:textId="77777777" w:rsidR="00661D7C" w:rsidRPr="005A27BC" w:rsidRDefault="00661D7C" w:rsidP="00661D7C">
            <w:pPr>
              <w:overflowPunct w:val="0"/>
              <w:autoSpaceDE w:val="0"/>
              <w:autoSpaceDN w:val="0"/>
              <w:adjustRightInd w:val="0"/>
              <w:ind w:left="15" w:right="15" w:firstLine="720"/>
              <w:jc w:val="center"/>
              <w:outlineLvl w:val="0"/>
              <w:rPr>
                <w:rFonts w:cs="Arial"/>
                <w:bCs/>
                <w:sz w:val="20"/>
                <w:szCs w:val="20"/>
                <w:lang w:val="bg-BG"/>
              </w:rPr>
            </w:pPr>
            <w:r w:rsidRPr="005A27BC">
              <w:rPr>
                <w:rFonts w:cs="Arial"/>
                <w:bCs/>
                <w:sz w:val="20"/>
                <w:szCs w:val="20"/>
                <w:lang w:val="bg-BG"/>
              </w:rPr>
              <w:t>Наименование на документа</w:t>
            </w:r>
          </w:p>
        </w:tc>
        <w:tc>
          <w:tcPr>
            <w:tcW w:w="417" w:type="pct"/>
            <w:vAlign w:val="center"/>
          </w:tcPr>
          <w:p w14:paraId="3F8D43A3" w14:textId="77777777" w:rsidR="00661D7C" w:rsidRPr="005A27BC" w:rsidRDefault="00661D7C" w:rsidP="00661D7C">
            <w:pPr>
              <w:overflowPunct w:val="0"/>
              <w:autoSpaceDE w:val="0"/>
              <w:autoSpaceDN w:val="0"/>
              <w:adjustRightInd w:val="0"/>
              <w:ind w:left="-796" w:right="15" w:firstLine="720"/>
              <w:jc w:val="center"/>
              <w:outlineLvl w:val="0"/>
              <w:rPr>
                <w:rFonts w:cs="Arial"/>
                <w:bCs/>
                <w:sz w:val="18"/>
                <w:szCs w:val="22"/>
                <w:lang w:val="bg-BG"/>
              </w:rPr>
            </w:pPr>
            <w:r w:rsidRPr="005A27BC">
              <w:rPr>
                <w:rFonts w:cs="Arial"/>
                <w:bCs/>
                <w:sz w:val="18"/>
                <w:szCs w:val="22"/>
                <w:lang w:val="bg-BG"/>
              </w:rPr>
              <w:t>Да/Не</w:t>
            </w:r>
          </w:p>
        </w:tc>
      </w:tr>
      <w:tr w:rsidR="00661D7C" w:rsidRPr="005A27BC" w14:paraId="41679C29" w14:textId="77777777" w:rsidTr="00C05052">
        <w:tc>
          <w:tcPr>
            <w:tcW w:w="437" w:type="pct"/>
            <w:vAlign w:val="center"/>
          </w:tcPr>
          <w:p w14:paraId="2C0EA192"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48593614" w14:textId="77777777" w:rsidR="00661D7C" w:rsidRPr="005A27BC" w:rsidRDefault="00661D7C" w:rsidP="00661D7C">
            <w:pPr>
              <w:tabs>
                <w:tab w:val="num" w:pos="993"/>
                <w:tab w:val="num" w:pos="2880"/>
              </w:tabs>
              <w:spacing w:before="120" w:after="120"/>
              <w:jc w:val="both"/>
              <w:rPr>
                <w:rFonts w:cs="Arial"/>
                <w:bCs/>
                <w:sz w:val="20"/>
                <w:szCs w:val="20"/>
                <w:lang w:val="bg-BG" w:eastAsia="bg-BG"/>
              </w:rPr>
            </w:pPr>
            <w:r w:rsidRPr="005A27BC">
              <w:rPr>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417" w:type="pct"/>
          </w:tcPr>
          <w:p w14:paraId="217C8784"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3E34984" w14:textId="77777777" w:rsidTr="00C05052">
        <w:tc>
          <w:tcPr>
            <w:tcW w:w="437" w:type="pct"/>
            <w:vAlign w:val="center"/>
          </w:tcPr>
          <w:p w14:paraId="3EDE9621"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7C324388" w14:textId="77777777" w:rsidR="00661D7C" w:rsidRPr="005A27BC" w:rsidRDefault="00661D7C" w:rsidP="00661D7C">
            <w:pPr>
              <w:tabs>
                <w:tab w:val="num" w:pos="993"/>
                <w:tab w:val="num" w:pos="2880"/>
              </w:tabs>
              <w:spacing w:before="120" w:after="120"/>
              <w:jc w:val="both"/>
              <w:rPr>
                <w:sz w:val="20"/>
                <w:szCs w:val="20"/>
                <w:lang w:val="bg-BG"/>
              </w:rPr>
            </w:pPr>
            <w:r w:rsidRPr="005A27BC">
              <w:rPr>
                <w:sz w:val="20"/>
                <w:szCs w:val="20"/>
                <w:lang w:val="bg-BG"/>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417" w:type="pct"/>
          </w:tcPr>
          <w:p w14:paraId="2F55A68D"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110D70FA" w14:textId="77777777" w:rsidTr="00C05052">
        <w:tc>
          <w:tcPr>
            <w:tcW w:w="437" w:type="pct"/>
            <w:vAlign w:val="center"/>
          </w:tcPr>
          <w:p w14:paraId="4187FBB5"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18D035C8" w14:textId="77777777" w:rsidR="00661D7C" w:rsidRPr="005A27BC" w:rsidRDefault="00661D7C" w:rsidP="00661D7C">
            <w:pPr>
              <w:tabs>
                <w:tab w:val="num" w:pos="993"/>
                <w:tab w:val="num" w:pos="2880"/>
              </w:tabs>
              <w:spacing w:before="120" w:after="120"/>
              <w:jc w:val="both"/>
              <w:rPr>
                <w:sz w:val="20"/>
                <w:szCs w:val="20"/>
                <w:lang w:val="bg-BG" w:eastAsia="bg-BG"/>
              </w:rPr>
            </w:pPr>
            <w:r w:rsidRPr="005A27BC">
              <w:rPr>
                <w:sz w:val="20"/>
                <w:szCs w:val="20"/>
                <w:lang w:val="bg-BG"/>
              </w:rPr>
              <w:t>Документи</w:t>
            </w:r>
            <w:r w:rsidRPr="005A27BC">
              <w:rPr>
                <w:color w:val="000000"/>
                <w:sz w:val="20"/>
                <w:szCs w:val="20"/>
                <w:lang w:val="bg-BG" w:eastAsia="bg-BG"/>
              </w:rPr>
              <w:t xml:space="preserve"> за доказване на предприетите мерки за надеждност по чл. 56 от ЗОП, когато е приложимо.</w:t>
            </w:r>
          </w:p>
        </w:tc>
        <w:tc>
          <w:tcPr>
            <w:tcW w:w="417" w:type="pct"/>
          </w:tcPr>
          <w:p w14:paraId="06AC0A22"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E5E9A47" w14:textId="77777777" w:rsidTr="00C05052">
        <w:tc>
          <w:tcPr>
            <w:tcW w:w="437" w:type="pct"/>
            <w:vAlign w:val="center"/>
          </w:tcPr>
          <w:p w14:paraId="4BB3EA41"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502EABBC" w14:textId="77777777" w:rsidR="00661D7C" w:rsidRPr="005A27BC" w:rsidRDefault="00661D7C" w:rsidP="00661D7C">
            <w:pPr>
              <w:tabs>
                <w:tab w:val="num" w:pos="993"/>
                <w:tab w:val="num" w:pos="2880"/>
              </w:tabs>
              <w:spacing w:before="120" w:after="120"/>
              <w:jc w:val="both"/>
              <w:rPr>
                <w:sz w:val="20"/>
                <w:szCs w:val="20"/>
                <w:lang w:val="bg-BG" w:eastAsia="bg-BG"/>
              </w:rPr>
            </w:pPr>
            <w:r w:rsidRPr="005A27BC">
              <w:rPr>
                <w:rFonts w:cs="Tahoma"/>
                <w:sz w:val="20"/>
                <w:szCs w:val="20"/>
                <w:lang w:val="bg-BG"/>
              </w:rPr>
              <w:t>Декларация по чл. 101, ал.11 от ЗОП за липса на свързаност с друг участник – по образец от документацията.</w:t>
            </w:r>
          </w:p>
        </w:tc>
        <w:tc>
          <w:tcPr>
            <w:tcW w:w="417" w:type="pct"/>
          </w:tcPr>
          <w:p w14:paraId="297F2942"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56196A43" w14:textId="77777777" w:rsidTr="00C05052">
        <w:tc>
          <w:tcPr>
            <w:tcW w:w="437" w:type="pct"/>
            <w:vAlign w:val="center"/>
          </w:tcPr>
          <w:p w14:paraId="5E514C57"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6FEA886F" w14:textId="77777777" w:rsidR="00661D7C" w:rsidRPr="005A27BC" w:rsidRDefault="00661D7C" w:rsidP="00661D7C">
            <w:pPr>
              <w:tabs>
                <w:tab w:val="num" w:pos="993"/>
                <w:tab w:val="num" w:pos="2880"/>
              </w:tabs>
              <w:spacing w:before="120" w:after="120"/>
              <w:jc w:val="both"/>
              <w:rPr>
                <w:sz w:val="20"/>
                <w:szCs w:val="20"/>
                <w:lang w:val="bg-BG" w:eastAsia="bg-BG"/>
              </w:rPr>
            </w:pPr>
            <w:r w:rsidRPr="005A27BC">
              <w:rPr>
                <w:rFonts w:cs="Tahoma"/>
                <w:sz w:val="20"/>
                <w:szCs w:val="20"/>
                <w:lang w:val="bg-BG"/>
              </w:rPr>
              <w:t xml:space="preserve">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 (по образец) </w:t>
            </w:r>
          </w:p>
        </w:tc>
        <w:tc>
          <w:tcPr>
            <w:tcW w:w="417" w:type="pct"/>
          </w:tcPr>
          <w:p w14:paraId="1380FA92"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613A2CE9" w14:textId="77777777" w:rsidTr="00C05052">
        <w:tc>
          <w:tcPr>
            <w:tcW w:w="437" w:type="pct"/>
            <w:vAlign w:val="center"/>
          </w:tcPr>
          <w:p w14:paraId="280E6129"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4AB22D0C" w14:textId="77777777" w:rsidR="00661D7C" w:rsidRPr="005A27BC" w:rsidRDefault="00661D7C" w:rsidP="00661D7C">
            <w:pPr>
              <w:rPr>
                <w:sz w:val="20"/>
                <w:szCs w:val="20"/>
                <w:lang w:val="bg-BG" w:eastAsia="bg-BG"/>
              </w:rPr>
            </w:pPr>
            <w:r w:rsidRPr="005A27BC">
              <w:rPr>
                <w:sz w:val="20"/>
                <w:szCs w:val="20"/>
                <w:lang w:val="bg-BG"/>
              </w:rPr>
              <w:t>Д</w:t>
            </w:r>
            <w:r w:rsidRPr="005A27BC">
              <w:rPr>
                <w:sz w:val="20"/>
                <w:szCs w:val="20"/>
                <w:lang w:val="ru-RU"/>
              </w:rPr>
              <w:t xml:space="preserve">оказателства за извършените </w:t>
            </w:r>
            <w:r w:rsidRPr="005A27BC">
              <w:rPr>
                <w:sz w:val="20"/>
                <w:szCs w:val="20"/>
                <w:lang w:val="bg-BG"/>
              </w:rPr>
              <w:t xml:space="preserve">услуги </w:t>
            </w:r>
            <w:r w:rsidRPr="005A27BC">
              <w:rPr>
                <w:sz w:val="20"/>
                <w:szCs w:val="20"/>
                <w:lang w:val="ru-RU"/>
              </w:rPr>
              <w:t>от списъка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w:t>
            </w:r>
            <w:r w:rsidRPr="005A27BC">
              <w:rPr>
                <w:sz w:val="20"/>
                <w:szCs w:val="20"/>
                <w:lang w:val="bg-BG"/>
              </w:rPr>
              <w:t xml:space="preserve"> извършените услуги</w:t>
            </w:r>
            <w:r w:rsidRPr="005A27BC">
              <w:rPr>
                <w:sz w:val="20"/>
                <w:szCs w:val="20"/>
                <w:lang w:val="ru-RU"/>
              </w:rPr>
              <w:t>.</w:t>
            </w:r>
          </w:p>
        </w:tc>
        <w:tc>
          <w:tcPr>
            <w:tcW w:w="417" w:type="pct"/>
          </w:tcPr>
          <w:p w14:paraId="30770651"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6C3F99E" w14:textId="77777777" w:rsidTr="00C05052">
        <w:tc>
          <w:tcPr>
            <w:tcW w:w="437" w:type="pct"/>
            <w:vAlign w:val="center"/>
          </w:tcPr>
          <w:p w14:paraId="0FD9DE88"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343AD2DC" w14:textId="77777777" w:rsidR="00661D7C" w:rsidRPr="005A27BC" w:rsidRDefault="00661D7C" w:rsidP="00661D7C">
            <w:pPr>
              <w:keepLines/>
              <w:tabs>
                <w:tab w:val="num" w:pos="851"/>
                <w:tab w:val="num" w:pos="993"/>
              </w:tabs>
              <w:spacing w:before="120" w:after="120"/>
              <w:jc w:val="both"/>
              <w:rPr>
                <w:rFonts w:cs="Tahoma"/>
                <w:sz w:val="20"/>
                <w:szCs w:val="20"/>
                <w:lang w:val="bg-BG"/>
              </w:rPr>
            </w:pPr>
            <w:r w:rsidRPr="005A27BC">
              <w:rPr>
                <w:rFonts w:cs="Tahom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B81863" w14:textId="77777777" w:rsidR="00661D7C" w:rsidRPr="005A27BC" w:rsidRDefault="00661D7C" w:rsidP="00661D7C">
            <w:pPr>
              <w:keepLines/>
              <w:numPr>
                <w:ilvl w:val="0"/>
                <w:numId w:val="114"/>
              </w:numPr>
              <w:tabs>
                <w:tab w:val="num" w:pos="993"/>
              </w:tabs>
              <w:spacing w:before="120" w:after="120"/>
              <w:jc w:val="both"/>
              <w:rPr>
                <w:rFonts w:cs="Tahoma"/>
                <w:sz w:val="20"/>
                <w:szCs w:val="20"/>
                <w:lang w:val="bg-BG"/>
              </w:rPr>
            </w:pPr>
            <w:r w:rsidRPr="005A27BC">
              <w:rPr>
                <w:rFonts w:cs="Tahoma"/>
                <w:sz w:val="20"/>
                <w:szCs w:val="20"/>
                <w:lang w:val="bg-BG"/>
              </w:rPr>
              <w:t>правата и задълженията на участниците в обединението;</w:t>
            </w:r>
          </w:p>
          <w:p w14:paraId="648C7F54" w14:textId="77777777" w:rsidR="00661D7C" w:rsidRPr="005A27BC" w:rsidRDefault="00661D7C" w:rsidP="00661D7C">
            <w:pPr>
              <w:keepLines/>
              <w:numPr>
                <w:ilvl w:val="0"/>
                <w:numId w:val="114"/>
              </w:numPr>
              <w:tabs>
                <w:tab w:val="num" w:pos="993"/>
              </w:tabs>
              <w:spacing w:before="120" w:after="120"/>
              <w:jc w:val="both"/>
              <w:rPr>
                <w:rFonts w:cs="Tahoma"/>
                <w:sz w:val="20"/>
                <w:szCs w:val="20"/>
                <w:lang w:val="bg-BG"/>
              </w:rPr>
            </w:pPr>
            <w:r w:rsidRPr="005A27BC">
              <w:rPr>
                <w:rFonts w:cs="Tahoma"/>
                <w:sz w:val="20"/>
                <w:szCs w:val="20"/>
                <w:lang w:val="bg-BG"/>
              </w:rPr>
              <w:t>разпределението на отговорността между членовете на обединението;</w:t>
            </w:r>
          </w:p>
          <w:p w14:paraId="7CFDB2E5" w14:textId="77777777" w:rsidR="00661D7C" w:rsidRPr="005A27BC" w:rsidRDefault="00661D7C" w:rsidP="00661D7C">
            <w:pPr>
              <w:keepLines/>
              <w:numPr>
                <w:ilvl w:val="0"/>
                <w:numId w:val="114"/>
              </w:numPr>
              <w:tabs>
                <w:tab w:val="num" w:pos="993"/>
              </w:tabs>
              <w:spacing w:before="120" w:after="120"/>
              <w:jc w:val="both"/>
              <w:rPr>
                <w:rFonts w:cs="Tahoma"/>
                <w:sz w:val="20"/>
                <w:szCs w:val="20"/>
                <w:lang w:val="bg-BG"/>
              </w:rPr>
            </w:pPr>
            <w:r w:rsidRPr="005A27BC">
              <w:rPr>
                <w:rFonts w:cs="Tahoma"/>
                <w:sz w:val="20"/>
                <w:szCs w:val="20"/>
                <w:lang w:val="bg-BG"/>
              </w:rPr>
              <w:t xml:space="preserve">дейностите, които ще изпълнява всеки член на обединението. </w:t>
            </w:r>
          </w:p>
          <w:p w14:paraId="2BC50549" w14:textId="77777777" w:rsidR="00661D7C" w:rsidRPr="005A27BC" w:rsidRDefault="00661D7C" w:rsidP="00661D7C">
            <w:pPr>
              <w:keepLines/>
              <w:tabs>
                <w:tab w:val="num" w:pos="851"/>
                <w:tab w:val="num" w:pos="993"/>
              </w:tabs>
              <w:spacing w:before="120" w:after="120"/>
              <w:jc w:val="both"/>
              <w:rPr>
                <w:sz w:val="20"/>
                <w:szCs w:val="20"/>
                <w:lang w:val="bg-BG" w:eastAsia="bg-BG"/>
              </w:rPr>
            </w:pPr>
            <w:r w:rsidRPr="005A27BC">
              <w:rPr>
                <w:rFonts w:cs="Tahoma"/>
                <w:sz w:val="20"/>
                <w:szCs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r w:rsidRPr="005A27BC">
              <w:rPr>
                <w:color w:val="000000"/>
                <w:sz w:val="20"/>
                <w:szCs w:val="20"/>
                <w:lang w:val="bg-BG" w:eastAsia="bg-BG"/>
              </w:rPr>
              <w:t>.</w:t>
            </w:r>
          </w:p>
        </w:tc>
        <w:tc>
          <w:tcPr>
            <w:tcW w:w="417" w:type="pct"/>
          </w:tcPr>
          <w:p w14:paraId="4068925E"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22A68C11" w14:textId="77777777" w:rsidTr="00C05052">
        <w:tc>
          <w:tcPr>
            <w:tcW w:w="5000" w:type="pct"/>
            <w:gridSpan w:val="3"/>
            <w:vAlign w:val="center"/>
          </w:tcPr>
          <w:p w14:paraId="274BD13B"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r w:rsidRPr="005A27BC">
              <w:rPr>
                <w:b/>
                <w:sz w:val="20"/>
                <w:szCs w:val="20"/>
                <w:lang w:val="bg-BG"/>
              </w:rPr>
              <w:t>Техническо предложение</w:t>
            </w:r>
            <w:r w:rsidRPr="005A27BC">
              <w:rPr>
                <w:sz w:val="20"/>
                <w:szCs w:val="20"/>
                <w:lang w:val="bg-BG"/>
              </w:rPr>
              <w:t xml:space="preserve">, в което участникът </w:t>
            </w:r>
            <w:r w:rsidRPr="005A27BC">
              <w:rPr>
                <w:b/>
                <w:sz w:val="20"/>
                <w:szCs w:val="20"/>
                <w:lang w:val="bg-BG"/>
              </w:rPr>
              <w:t>не</w:t>
            </w:r>
            <w:r w:rsidRPr="005A27BC">
              <w:rPr>
                <w:sz w:val="20"/>
                <w:szCs w:val="20"/>
                <w:lang w:val="bg-BG"/>
              </w:rPr>
              <w:t xml:space="preserve"> следва да посочва цени.</w:t>
            </w:r>
          </w:p>
        </w:tc>
      </w:tr>
      <w:tr w:rsidR="00661D7C" w:rsidRPr="005A27BC" w14:paraId="251D412F" w14:textId="77777777" w:rsidTr="00C05052">
        <w:tc>
          <w:tcPr>
            <w:tcW w:w="437" w:type="pct"/>
            <w:vAlign w:val="center"/>
          </w:tcPr>
          <w:p w14:paraId="6A583487"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54E3FC67" w14:textId="77777777" w:rsidR="00661D7C" w:rsidRPr="005A27BC" w:rsidRDefault="00661D7C" w:rsidP="00661D7C">
            <w:pPr>
              <w:keepLines/>
              <w:tabs>
                <w:tab w:val="num" w:pos="993"/>
              </w:tabs>
              <w:spacing w:before="120" w:after="120"/>
              <w:jc w:val="both"/>
              <w:rPr>
                <w:sz w:val="20"/>
                <w:szCs w:val="20"/>
                <w:lang w:val="bg-BG"/>
              </w:rPr>
            </w:pPr>
            <w:r w:rsidRPr="005A27BC">
              <w:rPr>
                <w:rFonts w:cs="Tahoma"/>
                <w:sz w:val="20"/>
                <w:szCs w:val="20"/>
                <w:lang w:val="bg-BG"/>
              </w:rPr>
              <w:t>Документ за упълномощаване, когато лицето, което подава офертата, не е законният представител на участника.</w:t>
            </w:r>
          </w:p>
        </w:tc>
        <w:tc>
          <w:tcPr>
            <w:tcW w:w="417" w:type="pct"/>
          </w:tcPr>
          <w:p w14:paraId="4956E1B2"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2E873D94" w14:textId="77777777" w:rsidTr="00C05052">
        <w:tc>
          <w:tcPr>
            <w:tcW w:w="437" w:type="pct"/>
            <w:vAlign w:val="center"/>
          </w:tcPr>
          <w:p w14:paraId="6E5A618B"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1C5CF78D" w14:textId="77777777" w:rsidR="00661D7C" w:rsidRPr="005A27BC" w:rsidRDefault="00661D7C" w:rsidP="00661D7C">
            <w:pPr>
              <w:keepLines/>
              <w:tabs>
                <w:tab w:val="num" w:pos="993"/>
              </w:tabs>
              <w:spacing w:before="120" w:after="120"/>
              <w:jc w:val="both"/>
              <w:rPr>
                <w:sz w:val="20"/>
                <w:szCs w:val="20"/>
                <w:lang w:val="bg-BG" w:eastAsia="bg-BG"/>
              </w:rPr>
            </w:pPr>
            <w:r w:rsidRPr="005A27BC">
              <w:rPr>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5A27BC">
              <w:rPr>
                <w:bCs/>
                <w:sz w:val="20"/>
                <w:szCs w:val="20"/>
                <w:lang w:val="bg-BG"/>
              </w:rPr>
              <w:t>Предложението следва да съдържа пълно описание на техническите характеристики /техническа документация/ на предлаганите от участника стоки и дейсности, съобразно изискванията на документацията за участие, включително изискванията на раздел А „Техническо задание – предмет на договора за услуги“. В предложението следва да бъдат посочени и производителят, марката и модела на съответните стоки. Предлаганият гаранционен срок на новото оборудване следва да бъде минимум 24 месеца, считано от датата на приемане на обекта за експлоатация, а за ремонтираното оборудване следва да бъде минимум 6 месеца.</w:t>
            </w:r>
          </w:p>
        </w:tc>
        <w:tc>
          <w:tcPr>
            <w:tcW w:w="417" w:type="pct"/>
          </w:tcPr>
          <w:p w14:paraId="35919ED6"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1A003CD3" w14:textId="77777777" w:rsidTr="00C05052">
        <w:tc>
          <w:tcPr>
            <w:tcW w:w="437" w:type="pct"/>
            <w:vAlign w:val="center"/>
          </w:tcPr>
          <w:p w14:paraId="15521555"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09092B0F" w14:textId="77777777" w:rsidR="00661D7C" w:rsidRPr="005A27BC" w:rsidRDefault="00661D7C" w:rsidP="00661D7C">
            <w:pPr>
              <w:keepLines/>
              <w:tabs>
                <w:tab w:val="num" w:pos="993"/>
                <w:tab w:val="num" w:pos="2717"/>
              </w:tabs>
              <w:spacing w:before="120" w:after="120"/>
              <w:jc w:val="both"/>
              <w:rPr>
                <w:sz w:val="20"/>
                <w:szCs w:val="20"/>
                <w:lang w:val="bg-BG" w:eastAsia="bg-BG"/>
              </w:rPr>
            </w:pPr>
            <w:r w:rsidRPr="005A27BC">
              <w:rPr>
                <w:sz w:val="20"/>
                <w:szCs w:val="20"/>
                <w:lang w:val="bg-BG" w:eastAsia="bg-BG"/>
              </w:rPr>
              <w:t>Декларация за оглед на обектите, където ще бъдат извършвани дейностите – предмет на обществената поръчка, подписана двустранно от представител на участника и на възложителя. Лица за контакт: Стилян Калчунков, тел. 0877662841 и Любомир Сотиров тел. 0887903073. (по образец)</w:t>
            </w:r>
          </w:p>
        </w:tc>
        <w:tc>
          <w:tcPr>
            <w:tcW w:w="417" w:type="pct"/>
          </w:tcPr>
          <w:p w14:paraId="3FC5955F"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5CE41F1C" w14:textId="77777777" w:rsidTr="00C05052">
        <w:tc>
          <w:tcPr>
            <w:tcW w:w="437" w:type="pct"/>
            <w:vAlign w:val="center"/>
          </w:tcPr>
          <w:p w14:paraId="162A1FEE"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6917A68E" w14:textId="77777777" w:rsidR="00661D7C" w:rsidRPr="005A27BC" w:rsidRDefault="00661D7C" w:rsidP="00661D7C">
            <w:pPr>
              <w:keepLines/>
              <w:spacing w:before="120" w:after="120"/>
              <w:jc w:val="both"/>
              <w:rPr>
                <w:b/>
                <w:bCs/>
                <w:sz w:val="20"/>
                <w:szCs w:val="20"/>
                <w:lang w:val="bg-BG"/>
              </w:rPr>
            </w:pPr>
            <w:r w:rsidRPr="005A27BC">
              <w:rPr>
                <w:sz w:val="20"/>
                <w:szCs w:val="20"/>
                <w:lang w:val="bg-BG" w:eastAsia="bg-BG"/>
              </w:rPr>
              <w:t xml:space="preserve">Декларация за съгласие с клаузите на приложения проект на договор (по образец). </w:t>
            </w:r>
          </w:p>
        </w:tc>
        <w:tc>
          <w:tcPr>
            <w:tcW w:w="417" w:type="pct"/>
          </w:tcPr>
          <w:p w14:paraId="4B5D7F29"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DA90B58" w14:textId="77777777" w:rsidTr="00C05052">
        <w:tc>
          <w:tcPr>
            <w:tcW w:w="437" w:type="pct"/>
            <w:vAlign w:val="center"/>
          </w:tcPr>
          <w:p w14:paraId="368A5F7F"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757E5B4F" w14:textId="77777777" w:rsidR="00661D7C" w:rsidRPr="005A27BC" w:rsidRDefault="00661D7C" w:rsidP="00661D7C">
            <w:pPr>
              <w:keepLines/>
              <w:spacing w:before="120" w:after="120"/>
              <w:jc w:val="both"/>
              <w:rPr>
                <w:b/>
                <w:bCs/>
                <w:sz w:val="20"/>
                <w:szCs w:val="20"/>
                <w:lang w:val="bg-BG"/>
              </w:rPr>
            </w:pPr>
            <w:r w:rsidRPr="005A27BC">
              <w:rPr>
                <w:sz w:val="20"/>
                <w:szCs w:val="20"/>
                <w:lang w:val="bg-BG" w:eastAsia="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417" w:type="pct"/>
          </w:tcPr>
          <w:p w14:paraId="0B81CD2E"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644081C" w14:textId="77777777" w:rsidTr="00C05052">
        <w:tc>
          <w:tcPr>
            <w:tcW w:w="437" w:type="pct"/>
            <w:vAlign w:val="center"/>
          </w:tcPr>
          <w:p w14:paraId="2924FA33"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0A9F3818" w14:textId="77777777" w:rsidR="00661D7C" w:rsidRPr="005A27BC" w:rsidRDefault="00661D7C" w:rsidP="00661D7C">
            <w:pPr>
              <w:keepLines/>
              <w:spacing w:before="120" w:after="120"/>
              <w:jc w:val="both"/>
              <w:rPr>
                <w:rFonts w:cs="Tahoma"/>
                <w:sz w:val="20"/>
                <w:szCs w:val="20"/>
                <w:lang w:val="bg-BG"/>
              </w:rPr>
            </w:pPr>
            <w:r w:rsidRPr="005A27BC">
              <w:rPr>
                <w:sz w:val="20"/>
                <w:szCs w:val="20"/>
                <w:lang w:val="ru-RU"/>
              </w:rPr>
              <w:t xml:space="preserve">Декларация, че в случай, че бъде избран за изпълнител преди сключване на договора, Участникът ще представи документи, удостоверяващи, че поне двама от персонала, притежават </w:t>
            </w:r>
            <w:r w:rsidRPr="005A27BC">
              <w:rPr>
                <w:sz w:val="20"/>
                <w:szCs w:val="20"/>
                <w:lang w:val="bg-BG"/>
              </w:rPr>
              <w:t>четвърта</w:t>
            </w:r>
            <w:r w:rsidRPr="005A27BC">
              <w:rPr>
                <w:sz w:val="20"/>
                <w:szCs w:val="20"/>
                <w:lang w:val="ru-RU"/>
              </w:rPr>
              <w:t xml:space="preserve"> квалификационна група по електро безопасност, както и диплома на поне един специалист за завършено висше образование – специалност «Информационни технологии»</w:t>
            </w:r>
            <w:r w:rsidRPr="005A27BC">
              <w:rPr>
                <w:sz w:val="20"/>
                <w:szCs w:val="20"/>
                <w:lang w:val="bg-BG"/>
              </w:rPr>
              <w:t>.</w:t>
            </w:r>
          </w:p>
        </w:tc>
        <w:tc>
          <w:tcPr>
            <w:tcW w:w="417" w:type="pct"/>
          </w:tcPr>
          <w:p w14:paraId="1937A1B9"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943EF41" w14:textId="77777777" w:rsidTr="00C05052">
        <w:tc>
          <w:tcPr>
            <w:tcW w:w="437" w:type="pct"/>
            <w:vAlign w:val="center"/>
          </w:tcPr>
          <w:p w14:paraId="7AF7BBBD"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0CEA29E4" w14:textId="77777777" w:rsidR="00661D7C" w:rsidRPr="005A27BC" w:rsidRDefault="00661D7C" w:rsidP="00661D7C">
            <w:pPr>
              <w:keepLines/>
              <w:spacing w:before="120" w:after="120"/>
              <w:jc w:val="both"/>
              <w:rPr>
                <w:rFonts w:cs="Tahoma"/>
                <w:sz w:val="20"/>
                <w:szCs w:val="20"/>
                <w:lang w:val="bg-BG"/>
              </w:rPr>
            </w:pPr>
            <w:r w:rsidRPr="005A27BC">
              <w:rPr>
                <w:rFonts w:cs="Tahoma"/>
                <w:sz w:val="20"/>
                <w:szCs w:val="20"/>
                <w:lang w:val="bg-BG"/>
              </w:rPr>
              <w:t>Декларация от Участника, че ако му бъде възложен договор за изпълнение, ще подготви необходимите документи на служителите си, които ще работят на обектите на възложителя, на базата на които ДАНС ще издаде разрешение за работа в обектите на възложителя по настоящата обществена поръчка. Списъкът на необходимите документи ще бъде предоставен от възложителя на участника при сключване на договора за изпълнение. Участникът в срок от 30 дни ще предаде на възложителя въпросните документи, за да бъдат представени от възложителя в ДАНС.</w:t>
            </w:r>
          </w:p>
        </w:tc>
        <w:tc>
          <w:tcPr>
            <w:tcW w:w="417" w:type="pct"/>
          </w:tcPr>
          <w:p w14:paraId="0E55B66B"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067E1850" w14:textId="77777777" w:rsidTr="00C05052">
        <w:tc>
          <w:tcPr>
            <w:tcW w:w="437" w:type="pct"/>
            <w:vAlign w:val="center"/>
          </w:tcPr>
          <w:p w14:paraId="0E3E55ED"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08731940" w14:textId="77777777" w:rsidR="00661D7C" w:rsidRPr="005A27BC" w:rsidRDefault="00661D7C" w:rsidP="00661D7C">
            <w:pPr>
              <w:keepLines/>
              <w:spacing w:before="120" w:after="120"/>
              <w:jc w:val="both"/>
              <w:rPr>
                <w:b/>
                <w:bCs/>
                <w:sz w:val="20"/>
                <w:szCs w:val="20"/>
                <w:lang w:val="bg-BG"/>
              </w:rPr>
            </w:pPr>
            <w:r w:rsidRPr="005A27BC">
              <w:rPr>
                <w:rFonts w:cs="Tahoma"/>
                <w:sz w:val="20"/>
                <w:szCs w:val="20"/>
                <w:lang w:val="bg-BG"/>
              </w:rPr>
              <w:t>Опис</w:t>
            </w:r>
            <w:r w:rsidRPr="005A27BC">
              <w:rPr>
                <w:bCs/>
                <w:sz w:val="20"/>
                <w:szCs w:val="20"/>
                <w:lang w:val="bg-BG"/>
              </w:rPr>
              <w:t xml:space="preserve"> на представените документи в офертата за участие (по образец).</w:t>
            </w:r>
          </w:p>
        </w:tc>
        <w:tc>
          <w:tcPr>
            <w:tcW w:w="417" w:type="pct"/>
          </w:tcPr>
          <w:p w14:paraId="429C6FE9"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48780341" w14:textId="77777777" w:rsidTr="00C05052">
        <w:tc>
          <w:tcPr>
            <w:tcW w:w="4583" w:type="pct"/>
            <w:gridSpan w:val="2"/>
            <w:vAlign w:val="center"/>
          </w:tcPr>
          <w:p w14:paraId="2E77604C" w14:textId="77777777" w:rsidR="00661D7C" w:rsidRPr="005A27BC" w:rsidRDefault="00661D7C" w:rsidP="00661D7C">
            <w:pPr>
              <w:keepLines/>
              <w:spacing w:before="120" w:after="120"/>
              <w:jc w:val="both"/>
              <w:rPr>
                <w:rFonts w:cs="Arial"/>
                <w:sz w:val="20"/>
                <w:szCs w:val="20"/>
                <w:lang w:val="bg-BG" w:eastAsia="bg-BG"/>
              </w:rPr>
            </w:pPr>
            <w:r w:rsidRPr="005A27BC">
              <w:rPr>
                <w:b/>
                <w:bCs/>
                <w:sz w:val="20"/>
                <w:szCs w:val="20"/>
                <w:lang w:val="bg-BG"/>
              </w:rPr>
              <w:t>ОТДЕЛЕН запечатан непрозрачен плик „</w:t>
            </w:r>
            <w:r w:rsidRPr="005A27BC">
              <w:rPr>
                <w:rFonts w:cs="Tahoma"/>
                <w:b/>
                <w:sz w:val="20"/>
                <w:szCs w:val="20"/>
                <w:lang w:val="bg-BG"/>
              </w:rPr>
              <w:t>Предлагани ценови параметри</w:t>
            </w:r>
            <w:r w:rsidRPr="005A27BC">
              <w:rPr>
                <w:b/>
                <w:bCs/>
                <w:sz w:val="20"/>
                <w:szCs w:val="20"/>
                <w:lang w:val="bg-BG"/>
              </w:rPr>
              <w:t xml:space="preserve">”, </w:t>
            </w:r>
            <w:r w:rsidRPr="005A27BC">
              <w:rPr>
                <w:bCs/>
                <w:sz w:val="20"/>
                <w:szCs w:val="20"/>
                <w:lang w:val="bg-BG"/>
              </w:rPr>
              <w:t>който трябва да съдържа ценово предложение, отговарящо на изискванията на документацията за участие.</w:t>
            </w:r>
          </w:p>
        </w:tc>
        <w:tc>
          <w:tcPr>
            <w:tcW w:w="417" w:type="pct"/>
          </w:tcPr>
          <w:p w14:paraId="34B61608"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1F33CCBC" w14:textId="77777777" w:rsidTr="00C05052">
        <w:tc>
          <w:tcPr>
            <w:tcW w:w="437" w:type="pct"/>
            <w:vAlign w:val="center"/>
          </w:tcPr>
          <w:p w14:paraId="3F219FFE"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0803A2C7" w14:textId="77777777" w:rsidR="00661D7C" w:rsidRPr="005A27BC" w:rsidRDefault="00661D7C" w:rsidP="00661D7C">
            <w:pPr>
              <w:overflowPunct w:val="0"/>
              <w:autoSpaceDE w:val="0"/>
              <w:autoSpaceDN w:val="0"/>
              <w:adjustRightInd w:val="0"/>
              <w:ind w:left="15" w:right="15" w:hanging="15"/>
              <w:jc w:val="both"/>
              <w:outlineLvl w:val="0"/>
              <w:rPr>
                <w:sz w:val="20"/>
                <w:szCs w:val="20"/>
                <w:lang w:val="ru-RU"/>
              </w:rPr>
            </w:pPr>
            <w:r w:rsidRPr="005A27BC">
              <w:rPr>
                <w:sz w:val="20"/>
                <w:szCs w:val="20"/>
                <w:lang w:val="ru-RU"/>
              </w:rPr>
              <w:t>Други</w:t>
            </w:r>
          </w:p>
        </w:tc>
        <w:tc>
          <w:tcPr>
            <w:tcW w:w="417" w:type="pct"/>
          </w:tcPr>
          <w:p w14:paraId="0E88550F"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r w:rsidR="00661D7C" w:rsidRPr="005A27BC" w14:paraId="23B7EAC4" w14:textId="77777777" w:rsidTr="00C05052">
        <w:tc>
          <w:tcPr>
            <w:tcW w:w="437" w:type="pct"/>
            <w:vAlign w:val="center"/>
          </w:tcPr>
          <w:p w14:paraId="21420930" w14:textId="77777777" w:rsidR="00661D7C" w:rsidRPr="005A27BC" w:rsidRDefault="00661D7C" w:rsidP="00661D7C">
            <w:pPr>
              <w:numPr>
                <w:ilvl w:val="0"/>
                <w:numId w:val="5"/>
              </w:numPr>
              <w:overflowPunct w:val="0"/>
              <w:autoSpaceDE w:val="0"/>
              <w:autoSpaceDN w:val="0"/>
              <w:adjustRightInd w:val="0"/>
              <w:ind w:right="-57"/>
              <w:jc w:val="both"/>
              <w:outlineLvl w:val="0"/>
              <w:rPr>
                <w:rFonts w:cs="Arial"/>
                <w:bCs/>
                <w:sz w:val="22"/>
                <w:szCs w:val="22"/>
                <w:lang w:val="bg-BG"/>
              </w:rPr>
            </w:pPr>
          </w:p>
        </w:tc>
        <w:tc>
          <w:tcPr>
            <w:tcW w:w="4146" w:type="pct"/>
          </w:tcPr>
          <w:p w14:paraId="7D673573" w14:textId="77777777" w:rsidR="00661D7C" w:rsidRPr="005A27BC" w:rsidRDefault="00661D7C" w:rsidP="00661D7C">
            <w:pPr>
              <w:overflowPunct w:val="0"/>
              <w:autoSpaceDE w:val="0"/>
              <w:autoSpaceDN w:val="0"/>
              <w:adjustRightInd w:val="0"/>
              <w:ind w:left="15" w:right="15" w:hanging="15"/>
              <w:jc w:val="both"/>
              <w:outlineLvl w:val="0"/>
              <w:rPr>
                <w:sz w:val="20"/>
                <w:szCs w:val="20"/>
                <w:lang w:val="ru-RU"/>
              </w:rPr>
            </w:pPr>
            <w:r w:rsidRPr="005A27BC">
              <w:rPr>
                <w:sz w:val="20"/>
                <w:szCs w:val="20"/>
                <w:lang w:val="ru-RU"/>
              </w:rPr>
              <w:t>Други</w:t>
            </w:r>
          </w:p>
        </w:tc>
        <w:tc>
          <w:tcPr>
            <w:tcW w:w="417" w:type="pct"/>
          </w:tcPr>
          <w:p w14:paraId="7B7A73C3" w14:textId="77777777" w:rsidR="00661D7C" w:rsidRPr="005A27BC" w:rsidRDefault="00661D7C" w:rsidP="00661D7C">
            <w:pPr>
              <w:overflowPunct w:val="0"/>
              <w:autoSpaceDE w:val="0"/>
              <w:autoSpaceDN w:val="0"/>
              <w:adjustRightInd w:val="0"/>
              <w:ind w:left="15" w:right="15" w:firstLine="720"/>
              <w:jc w:val="both"/>
              <w:outlineLvl w:val="0"/>
              <w:rPr>
                <w:rFonts w:cs="Arial"/>
                <w:bCs/>
                <w:sz w:val="22"/>
                <w:szCs w:val="22"/>
                <w:lang w:val="bg-BG"/>
              </w:rPr>
            </w:pPr>
          </w:p>
        </w:tc>
      </w:tr>
    </w:tbl>
    <w:p w14:paraId="61B61C78" w14:textId="77777777" w:rsidR="00661D7C" w:rsidRPr="005A27BC" w:rsidRDefault="00661D7C" w:rsidP="00661D7C">
      <w:pPr>
        <w:overflowPunct w:val="0"/>
        <w:autoSpaceDE w:val="0"/>
        <w:autoSpaceDN w:val="0"/>
        <w:adjustRightInd w:val="0"/>
        <w:ind w:left="-57" w:right="-57" w:firstLine="720"/>
        <w:jc w:val="both"/>
        <w:outlineLvl w:val="0"/>
        <w:rPr>
          <w:rFonts w:cs="Arial"/>
          <w:bCs/>
          <w:lang w:val="bg-BG"/>
        </w:rPr>
      </w:pPr>
    </w:p>
    <w:p w14:paraId="226F1B6F" w14:textId="77777777" w:rsidR="00661D7C" w:rsidRPr="005A27BC" w:rsidRDefault="00661D7C" w:rsidP="00661D7C">
      <w:pPr>
        <w:overflowPunct w:val="0"/>
        <w:autoSpaceDE w:val="0"/>
        <w:autoSpaceDN w:val="0"/>
        <w:adjustRightInd w:val="0"/>
        <w:ind w:left="-57" w:right="-57" w:firstLine="720"/>
        <w:jc w:val="both"/>
        <w:outlineLvl w:val="0"/>
        <w:rPr>
          <w:rFonts w:cs="Arial"/>
          <w:bCs/>
          <w:lang w:val="bg-BG"/>
        </w:rPr>
      </w:pPr>
      <w:r w:rsidRPr="005A27BC">
        <w:rPr>
          <w:rFonts w:cs="Arial"/>
          <w:bCs/>
          <w:lang w:val="bg-BG"/>
        </w:rPr>
        <w:t>Подпис на представителя на фирмата:</w:t>
      </w:r>
    </w:p>
    <w:p w14:paraId="1B7C441F" w14:textId="77777777" w:rsidR="00661D7C" w:rsidRPr="005A27BC" w:rsidRDefault="00661D7C" w:rsidP="00661D7C">
      <w:pPr>
        <w:ind w:left="5040" w:firstLine="720"/>
        <w:rPr>
          <w:lang w:val="bg-BG"/>
        </w:rPr>
      </w:pPr>
      <w:r w:rsidRPr="005A27BC">
        <w:rPr>
          <w:lang w:val="bg-BG"/>
        </w:rPr>
        <w:t>/………………………./</w:t>
      </w:r>
    </w:p>
    <w:p w14:paraId="094E2817" w14:textId="77777777" w:rsidR="00661D7C" w:rsidRPr="005A27BC" w:rsidRDefault="00661D7C" w:rsidP="00661D7C">
      <w:pPr>
        <w:keepNext/>
        <w:spacing w:before="240" w:after="60"/>
        <w:jc w:val="center"/>
        <w:outlineLvl w:val="0"/>
        <w:rPr>
          <w:b/>
          <w:bCs/>
          <w:kern w:val="32"/>
          <w:sz w:val="32"/>
          <w:szCs w:val="32"/>
          <w:lang w:val="bg-BG"/>
        </w:rPr>
        <w:sectPr w:rsidR="00661D7C" w:rsidRPr="005A27BC" w:rsidSect="00CD068E">
          <w:headerReference w:type="default" r:id="rId76"/>
          <w:pgSz w:w="11906" w:h="16838"/>
          <w:pgMar w:top="1276" w:right="1440" w:bottom="1440" w:left="1440" w:header="709" w:footer="509" w:gutter="0"/>
          <w:cols w:space="708"/>
          <w:docGrid w:linePitch="360"/>
        </w:sectPr>
      </w:pPr>
    </w:p>
    <w:p w14:paraId="1664B122" w14:textId="77777777" w:rsidR="00661D7C" w:rsidRPr="005A27BC" w:rsidRDefault="00661D7C" w:rsidP="00661D7C">
      <w:pPr>
        <w:tabs>
          <w:tab w:val="center" w:pos="4320"/>
          <w:tab w:val="center" w:pos="6272"/>
          <w:tab w:val="right" w:pos="8640"/>
        </w:tabs>
        <w:jc w:val="right"/>
        <w:rPr>
          <w:rFonts w:cs="Arial"/>
          <w:b/>
          <w:color w:val="0000FF"/>
          <w:sz w:val="22"/>
          <w:szCs w:val="22"/>
          <w:lang w:val="ru-RU"/>
        </w:rPr>
      </w:pPr>
      <w:r w:rsidRPr="005A27BC">
        <w:rPr>
          <w:rFonts w:cs="Arial"/>
          <w:b/>
          <w:color w:val="0000FF"/>
          <w:sz w:val="22"/>
          <w:szCs w:val="22"/>
          <w:lang w:val="ru-RU"/>
        </w:rPr>
        <w:t>Подава се при подписване на договор</w:t>
      </w:r>
    </w:p>
    <w:p w14:paraId="2FEC105D" w14:textId="77777777" w:rsidR="00661D7C" w:rsidRPr="005A27BC" w:rsidRDefault="00661D7C" w:rsidP="00661D7C">
      <w:pPr>
        <w:tabs>
          <w:tab w:val="center" w:pos="4320"/>
          <w:tab w:val="center" w:pos="6272"/>
          <w:tab w:val="right" w:pos="8640"/>
        </w:tabs>
        <w:jc w:val="right"/>
        <w:rPr>
          <w:rFonts w:cs="Arial"/>
          <w:b/>
          <w:color w:val="0000FF"/>
          <w:sz w:val="22"/>
          <w:szCs w:val="22"/>
          <w:lang w:val="ru-RU"/>
        </w:rPr>
      </w:pPr>
      <w:r w:rsidRPr="005A27BC">
        <w:rPr>
          <w:rFonts w:cs="Arial"/>
          <w:b/>
          <w:color w:val="0000FF"/>
          <w:sz w:val="22"/>
          <w:szCs w:val="22"/>
          <w:lang w:val="ru-RU"/>
        </w:rPr>
        <w:t>Приложение № 1</w:t>
      </w:r>
    </w:p>
    <w:p w14:paraId="0E3C7D4E" w14:textId="77777777" w:rsidR="00661D7C" w:rsidRPr="005A27BC" w:rsidRDefault="00661D7C" w:rsidP="00661D7C">
      <w:pPr>
        <w:tabs>
          <w:tab w:val="center" w:pos="4320"/>
          <w:tab w:val="center" w:pos="6272"/>
          <w:tab w:val="right" w:pos="8640"/>
        </w:tabs>
        <w:jc w:val="right"/>
        <w:rPr>
          <w:rFonts w:cs="Arial"/>
          <w:b/>
          <w:color w:val="0000FF"/>
          <w:sz w:val="22"/>
          <w:szCs w:val="22"/>
          <w:lang w:val="ru-RU"/>
        </w:rPr>
      </w:pPr>
      <w:r w:rsidRPr="005A27BC">
        <w:rPr>
          <w:rFonts w:cs="Arial"/>
          <w:b/>
          <w:color w:val="0000FF"/>
          <w:sz w:val="22"/>
          <w:szCs w:val="22"/>
          <w:lang w:val="ru-RU"/>
        </w:rPr>
        <w:t>П-БЗР 4.4.6</w:t>
      </w:r>
      <w:r w:rsidRPr="005A27BC">
        <w:rPr>
          <w:rFonts w:cs="Arial"/>
          <w:b/>
          <w:color w:val="0000FF"/>
          <w:sz w:val="22"/>
          <w:szCs w:val="22"/>
          <w:lang w:val="bg-BG"/>
        </w:rPr>
        <w:t>-1</w:t>
      </w:r>
      <w:r w:rsidRPr="005A27BC">
        <w:rPr>
          <w:rFonts w:cs="Arial"/>
          <w:b/>
          <w:color w:val="0000FF"/>
          <w:sz w:val="22"/>
          <w:szCs w:val="22"/>
          <w:lang w:val="ru-RU"/>
        </w:rPr>
        <w:t>- Д 1</w:t>
      </w:r>
    </w:p>
    <w:p w14:paraId="419FD1AF" w14:textId="77777777" w:rsidR="00661D7C" w:rsidRPr="005A27BC" w:rsidRDefault="00661D7C" w:rsidP="00661D7C">
      <w:pPr>
        <w:keepNext/>
        <w:ind w:right="-868"/>
        <w:jc w:val="center"/>
        <w:outlineLvl w:val="1"/>
        <w:rPr>
          <w:rFonts w:cs="Arial"/>
          <w:b/>
          <w:color w:val="FF0000"/>
          <w:sz w:val="22"/>
          <w:szCs w:val="22"/>
          <w:lang w:val="ru-RU"/>
        </w:rPr>
      </w:pPr>
    </w:p>
    <w:p w14:paraId="2B3BF0D4" w14:textId="77777777" w:rsidR="00661D7C" w:rsidRPr="005A27BC" w:rsidRDefault="00661D7C" w:rsidP="00661D7C">
      <w:pPr>
        <w:keepNext/>
        <w:ind w:right="-868"/>
        <w:jc w:val="center"/>
        <w:outlineLvl w:val="1"/>
        <w:rPr>
          <w:rFonts w:cs="Arial"/>
          <w:b/>
          <w:color w:val="000080"/>
          <w:sz w:val="28"/>
          <w:szCs w:val="20"/>
          <w:lang w:val="bg-BG"/>
        </w:rPr>
      </w:pPr>
      <w:r w:rsidRPr="005A27BC">
        <w:rPr>
          <w:rFonts w:cs="Arial"/>
          <w:b/>
          <w:sz w:val="28"/>
          <w:szCs w:val="20"/>
          <w:lang w:val="bg-BG"/>
        </w:rPr>
        <w:t>Формуляр за компетентност по БЗР на контрактори</w:t>
      </w:r>
      <w:r w:rsidRPr="005A27BC">
        <w:rPr>
          <w:rFonts w:cs="Arial"/>
          <w:b/>
          <w:color w:val="000080"/>
          <w:sz w:val="28"/>
          <w:szCs w:val="20"/>
          <w:lang w:val="bg-BG"/>
        </w:rPr>
        <w:t xml:space="preserve"> </w:t>
      </w:r>
    </w:p>
    <w:p w14:paraId="3592CF15" w14:textId="77777777" w:rsidR="00661D7C" w:rsidRPr="005A27BC" w:rsidRDefault="00661D7C" w:rsidP="00661D7C">
      <w:pPr>
        <w:rPr>
          <w:rFonts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661D7C" w:rsidRPr="005A27BC" w14:paraId="532BD299" w14:textId="77777777" w:rsidTr="00C05052">
        <w:tc>
          <w:tcPr>
            <w:tcW w:w="2790" w:type="dxa"/>
            <w:tcBorders>
              <w:top w:val="single" w:sz="4" w:space="0" w:color="auto"/>
              <w:bottom w:val="single" w:sz="4" w:space="0" w:color="auto"/>
              <w:right w:val="single" w:sz="4" w:space="0" w:color="auto"/>
            </w:tcBorders>
          </w:tcPr>
          <w:p w14:paraId="5C1F18D7" w14:textId="77777777" w:rsidR="00661D7C" w:rsidRPr="005A27BC" w:rsidRDefault="00661D7C" w:rsidP="00661D7C">
            <w:pPr>
              <w:tabs>
                <w:tab w:val="left" w:pos="-720"/>
                <w:tab w:val="left" w:pos="0"/>
                <w:tab w:val="left" w:pos="720"/>
              </w:tabs>
              <w:suppressAutoHyphens/>
              <w:rPr>
                <w:rFonts w:cs="Arial"/>
                <w:spacing w:val="-2"/>
                <w:sz w:val="22"/>
                <w:lang w:val="ru-RU"/>
              </w:rPr>
            </w:pPr>
            <w:r w:rsidRPr="005A27BC">
              <w:rPr>
                <w:rFonts w:cs="Arial"/>
                <w:spacing w:val="-2"/>
                <w:sz w:val="22"/>
                <w:lang w:val="bg-BG"/>
              </w:rPr>
              <w:t>Име и адрес на контрактора</w:t>
            </w:r>
            <w:r w:rsidRPr="005A27BC">
              <w:rPr>
                <w:rFonts w:cs="Arial"/>
                <w:spacing w:val="-2"/>
                <w:sz w:val="22"/>
                <w:lang w:val="ru-RU"/>
              </w:rPr>
              <w:t>:</w:t>
            </w:r>
          </w:p>
        </w:tc>
        <w:tc>
          <w:tcPr>
            <w:tcW w:w="7830" w:type="dxa"/>
            <w:tcBorders>
              <w:left w:val="single" w:sz="4" w:space="0" w:color="auto"/>
            </w:tcBorders>
          </w:tcPr>
          <w:p w14:paraId="3008E37F" w14:textId="77777777" w:rsidR="00661D7C" w:rsidRPr="005A27BC" w:rsidRDefault="00661D7C" w:rsidP="00661D7C">
            <w:pPr>
              <w:tabs>
                <w:tab w:val="left" w:pos="-720"/>
                <w:tab w:val="left" w:pos="0"/>
                <w:tab w:val="left" w:pos="720"/>
              </w:tabs>
              <w:suppressAutoHyphens/>
              <w:rPr>
                <w:rFonts w:cs="Arial"/>
                <w:spacing w:val="-2"/>
                <w:sz w:val="22"/>
                <w:lang w:val="bg-BG"/>
              </w:rPr>
            </w:pPr>
          </w:p>
          <w:p w14:paraId="600C4E7C" w14:textId="77777777" w:rsidR="00661D7C" w:rsidRPr="005A27BC" w:rsidRDefault="00661D7C" w:rsidP="00661D7C">
            <w:pPr>
              <w:tabs>
                <w:tab w:val="left" w:pos="-720"/>
                <w:tab w:val="left" w:pos="0"/>
                <w:tab w:val="left" w:pos="720"/>
              </w:tabs>
              <w:suppressAutoHyphens/>
              <w:rPr>
                <w:rFonts w:cs="Arial"/>
                <w:spacing w:val="-2"/>
                <w:sz w:val="22"/>
                <w:lang w:val="ru-RU"/>
              </w:rPr>
            </w:pPr>
          </w:p>
        </w:tc>
      </w:tr>
    </w:tbl>
    <w:p w14:paraId="533B1278" w14:textId="77777777" w:rsidR="00661D7C" w:rsidRPr="005A27BC" w:rsidRDefault="00661D7C" w:rsidP="00661D7C">
      <w:pPr>
        <w:tabs>
          <w:tab w:val="left" w:pos="-720"/>
          <w:tab w:val="left" w:pos="0"/>
          <w:tab w:val="left" w:pos="720"/>
        </w:tabs>
        <w:suppressAutoHyphens/>
        <w:ind w:left="1440" w:hanging="1440"/>
        <w:rPr>
          <w:rFonts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661D7C" w:rsidRPr="005A27BC" w14:paraId="3621558D" w14:textId="77777777" w:rsidTr="00C0505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C406C19" w14:textId="77777777" w:rsidR="00661D7C" w:rsidRPr="005A27BC" w:rsidRDefault="00661D7C" w:rsidP="00661D7C">
            <w:pPr>
              <w:tabs>
                <w:tab w:val="left" w:pos="-720"/>
                <w:tab w:val="left" w:pos="0"/>
                <w:tab w:val="left" w:pos="720"/>
              </w:tabs>
              <w:suppressAutoHyphens/>
              <w:rPr>
                <w:rFonts w:cs="Arial"/>
                <w:spacing w:val="-2"/>
                <w:sz w:val="22"/>
              </w:rPr>
            </w:pPr>
            <w:r w:rsidRPr="005A27BC">
              <w:rPr>
                <w:rFonts w:cs="Arial"/>
                <w:spacing w:val="-2"/>
                <w:sz w:val="22"/>
                <w:lang w:val="bg-BG"/>
              </w:rPr>
              <w:t>Лице за контакт</w:t>
            </w:r>
            <w:r w:rsidRPr="005A27BC">
              <w:rPr>
                <w:rFonts w:cs="Arial"/>
                <w:spacing w:val="-2"/>
                <w:sz w:val="22"/>
              </w:rPr>
              <w:t>:</w:t>
            </w:r>
          </w:p>
        </w:tc>
        <w:tc>
          <w:tcPr>
            <w:tcW w:w="7836" w:type="dxa"/>
            <w:tcBorders>
              <w:top w:val="single" w:sz="4" w:space="0" w:color="auto"/>
              <w:left w:val="single" w:sz="4" w:space="0" w:color="auto"/>
              <w:right w:val="single" w:sz="4" w:space="0" w:color="auto"/>
            </w:tcBorders>
          </w:tcPr>
          <w:p w14:paraId="6E7FC123" w14:textId="77777777" w:rsidR="00661D7C" w:rsidRPr="005A27BC" w:rsidRDefault="00661D7C" w:rsidP="00661D7C">
            <w:pPr>
              <w:tabs>
                <w:tab w:val="left" w:pos="-720"/>
                <w:tab w:val="left" w:pos="0"/>
                <w:tab w:val="left" w:pos="720"/>
              </w:tabs>
              <w:suppressAutoHyphens/>
              <w:rPr>
                <w:rFonts w:cs="Arial"/>
                <w:spacing w:val="-2"/>
                <w:sz w:val="22"/>
              </w:rPr>
            </w:pPr>
          </w:p>
        </w:tc>
      </w:tr>
      <w:tr w:rsidR="00661D7C" w:rsidRPr="005A27BC" w14:paraId="22FDFDF5" w14:textId="77777777" w:rsidTr="00C0505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7DBC309" w14:textId="77777777" w:rsidR="00661D7C" w:rsidRPr="005A27BC" w:rsidRDefault="00661D7C" w:rsidP="00661D7C">
            <w:pPr>
              <w:tabs>
                <w:tab w:val="left" w:pos="-720"/>
                <w:tab w:val="left" w:pos="0"/>
                <w:tab w:val="left" w:pos="720"/>
              </w:tabs>
              <w:suppressAutoHyphens/>
              <w:rPr>
                <w:rFonts w:cs="Arial"/>
                <w:spacing w:val="-2"/>
                <w:sz w:val="22"/>
                <w:lang w:val="bg-BG"/>
              </w:rPr>
            </w:pPr>
            <w:r w:rsidRPr="005A27BC">
              <w:rPr>
                <w:rFonts w:cs="Arial"/>
                <w:spacing w:val="-2"/>
                <w:sz w:val="22"/>
                <w:lang w:val="bg-BG"/>
              </w:rPr>
              <w:t>Тел.</w:t>
            </w:r>
            <w:r w:rsidRPr="005A27BC">
              <w:rPr>
                <w:rFonts w:cs="Arial"/>
                <w:spacing w:val="-2"/>
                <w:sz w:val="22"/>
              </w:rPr>
              <w:t xml:space="preserve"> No:</w:t>
            </w:r>
            <w:r w:rsidRPr="005A27BC">
              <w:rPr>
                <w:rFonts w:cs="Arial"/>
                <w:spacing w:val="-2"/>
                <w:sz w:val="22"/>
                <w:lang w:val="bg-BG"/>
              </w:rPr>
              <w:t xml:space="preserve"> ,</w:t>
            </w:r>
            <w:r w:rsidRPr="005A27BC">
              <w:rPr>
                <w:rFonts w:cs="Arial"/>
                <w:spacing w:val="-2"/>
                <w:sz w:val="22"/>
              </w:rPr>
              <w:t xml:space="preserve"> GSM: E-Mail:</w:t>
            </w:r>
          </w:p>
        </w:tc>
        <w:tc>
          <w:tcPr>
            <w:tcW w:w="7836" w:type="dxa"/>
            <w:tcBorders>
              <w:top w:val="dotted" w:sz="4" w:space="0" w:color="auto"/>
              <w:left w:val="single" w:sz="4" w:space="0" w:color="auto"/>
              <w:right w:val="single" w:sz="4" w:space="0" w:color="auto"/>
            </w:tcBorders>
          </w:tcPr>
          <w:p w14:paraId="04D60EAF" w14:textId="77777777" w:rsidR="00661D7C" w:rsidRPr="005A27BC" w:rsidRDefault="00661D7C" w:rsidP="00661D7C">
            <w:pPr>
              <w:tabs>
                <w:tab w:val="left" w:pos="-720"/>
                <w:tab w:val="left" w:pos="0"/>
                <w:tab w:val="left" w:pos="720"/>
              </w:tabs>
              <w:suppressAutoHyphens/>
              <w:rPr>
                <w:rFonts w:cs="Arial"/>
                <w:bCs/>
                <w:spacing w:val="-2"/>
                <w:sz w:val="22"/>
              </w:rPr>
            </w:pPr>
            <w:r w:rsidRPr="005A27BC">
              <w:rPr>
                <w:rFonts w:cs="Arial"/>
                <w:spacing w:val="-2"/>
                <w:sz w:val="22"/>
              </w:rPr>
              <w:t xml:space="preserve">                                                  </w:t>
            </w:r>
            <w:r w:rsidRPr="005A27BC">
              <w:rPr>
                <w:rFonts w:cs="Arial"/>
                <w:bCs/>
                <w:spacing w:val="-2"/>
                <w:sz w:val="22"/>
                <w:lang w:val="bg-BG"/>
              </w:rPr>
              <w:t>Факс</w:t>
            </w:r>
            <w:r w:rsidRPr="005A27BC">
              <w:rPr>
                <w:rFonts w:cs="Arial"/>
                <w:bCs/>
                <w:spacing w:val="-2"/>
                <w:sz w:val="22"/>
              </w:rPr>
              <w:t xml:space="preserve"> No:</w:t>
            </w:r>
          </w:p>
        </w:tc>
      </w:tr>
      <w:tr w:rsidR="00661D7C" w:rsidRPr="005A27BC" w14:paraId="36F72511" w14:textId="77777777" w:rsidTr="00C05052">
        <w:trPr>
          <w:trHeight w:val="232"/>
        </w:trPr>
        <w:tc>
          <w:tcPr>
            <w:tcW w:w="2792" w:type="dxa"/>
            <w:gridSpan w:val="2"/>
            <w:tcBorders>
              <w:top w:val="single" w:sz="4" w:space="0" w:color="auto"/>
              <w:bottom w:val="single" w:sz="4" w:space="0" w:color="auto"/>
            </w:tcBorders>
          </w:tcPr>
          <w:p w14:paraId="05046431" w14:textId="77777777" w:rsidR="00661D7C" w:rsidRPr="005A27BC" w:rsidRDefault="00661D7C" w:rsidP="00661D7C">
            <w:pPr>
              <w:tabs>
                <w:tab w:val="left" w:pos="-720"/>
                <w:tab w:val="left" w:pos="0"/>
                <w:tab w:val="left" w:pos="720"/>
              </w:tabs>
              <w:suppressAutoHyphens/>
              <w:rPr>
                <w:rFonts w:cs="Arial"/>
                <w:spacing w:val="-2"/>
                <w:sz w:val="22"/>
                <w:lang w:val="bg-BG"/>
              </w:rPr>
            </w:pPr>
          </w:p>
        </w:tc>
        <w:tc>
          <w:tcPr>
            <w:tcW w:w="7836" w:type="dxa"/>
            <w:tcBorders>
              <w:top w:val="single" w:sz="4" w:space="0" w:color="auto"/>
              <w:left w:val="nil"/>
              <w:bottom w:val="single" w:sz="4" w:space="0" w:color="auto"/>
            </w:tcBorders>
          </w:tcPr>
          <w:p w14:paraId="14846A85" w14:textId="77777777" w:rsidR="00661D7C" w:rsidRPr="005A27BC" w:rsidRDefault="00661D7C" w:rsidP="00661D7C">
            <w:pPr>
              <w:tabs>
                <w:tab w:val="left" w:pos="-720"/>
                <w:tab w:val="left" w:pos="0"/>
                <w:tab w:val="left" w:pos="720"/>
              </w:tabs>
              <w:suppressAutoHyphens/>
              <w:rPr>
                <w:rFonts w:cs="Arial"/>
                <w:spacing w:val="-2"/>
                <w:sz w:val="22"/>
              </w:rPr>
            </w:pPr>
          </w:p>
        </w:tc>
      </w:tr>
      <w:tr w:rsidR="00661D7C" w:rsidRPr="005A27BC" w14:paraId="3959DA03" w14:textId="77777777" w:rsidTr="00C0505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255D238" w14:textId="77777777" w:rsidR="00661D7C" w:rsidRPr="005A27BC" w:rsidRDefault="00661D7C" w:rsidP="00661D7C">
            <w:pPr>
              <w:tabs>
                <w:tab w:val="left" w:pos="-720"/>
                <w:tab w:val="left" w:pos="0"/>
                <w:tab w:val="left" w:pos="720"/>
              </w:tabs>
              <w:suppressAutoHyphens/>
              <w:rPr>
                <w:rFonts w:cs="Arial"/>
                <w:b/>
                <w:spacing w:val="-2"/>
                <w:sz w:val="22"/>
                <w:lang w:val="bg-BG"/>
              </w:rPr>
            </w:pPr>
            <w:r w:rsidRPr="005A27BC">
              <w:rPr>
                <w:rFonts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716E8E66" w14:textId="77777777" w:rsidR="00661D7C" w:rsidRPr="005A27BC" w:rsidRDefault="00661D7C" w:rsidP="00661D7C">
            <w:pPr>
              <w:tabs>
                <w:tab w:val="left" w:pos="-720"/>
                <w:tab w:val="left" w:pos="0"/>
                <w:tab w:val="left" w:pos="720"/>
              </w:tabs>
              <w:suppressAutoHyphens/>
              <w:rPr>
                <w:rFonts w:cs="Arial"/>
                <w:spacing w:val="-2"/>
                <w:sz w:val="22"/>
                <w:lang w:val="ru-RU"/>
              </w:rPr>
            </w:pPr>
            <w:r w:rsidRPr="005A27BC">
              <w:rPr>
                <w:rFonts w:cs="Arial"/>
                <w:spacing w:val="-2"/>
                <w:sz w:val="22"/>
                <w:lang w:val="ru-RU"/>
              </w:rPr>
              <w:t>Разширение и сервизна поддръжка на системите за видеонаблюдение и контрол на достъп/обходи на обектите на «Софийска вода» АД</w:t>
            </w:r>
          </w:p>
        </w:tc>
      </w:tr>
      <w:tr w:rsidR="00661D7C" w:rsidRPr="005A27BC" w14:paraId="4E28A396" w14:textId="77777777" w:rsidTr="00C0505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70D81C7" w14:textId="77777777" w:rsidR="00661D7C" w:rsidRPr="005A27BC" w:rsidRDefault="00661D7C" w:rsidP="00661D7C">
            <w:pPr>
              <w:tabs>
                <w:tab w:val="left" w:pos="-720"/>
                <w:tab w:val="left" w:pos="0"/>
                <w:tab w:val="left" w:pos="720"/>
              </w:tabs>
              <w:suppressAutoHyphens/>
              <w:rPr>
                <w:rFonts w:cs="Arial"/>
                <w:b/>
                <w:spacing w:val="-2"/>
                <w:sz w:val="22"/>
                <w:lang w:val="ru-RU"/>
              </w:rPr>
            </w:pPr>
          </w:p>
        </w:tc>
        <w:tc>
          <w:tcPr>
            <w:tcW w:w="7836" w:type="dxa"/>
            <w:tcBorders>
              <w:top w:val="dotted" w:sz="4" w:space="0" w:color="auto"/>
              <w:left w:val="single" w:sz="4" w:space="0" w:color="auto"/>
              <w:right w:val="single" w:sz="4" w:space="0" w:color="auto"/>
            </w:tcBorders>
          </w:tcPr>
          <w:p w14:paraId="6C387D37" w14:textId="77777777" w:rsidR="00661D7C" w:rsidRPr="005A27BC" w:rsidRDefault="00661D7C" w:rsidP="00661D7C">
            <w:pPr>
              <w:tabs>
                <w:tab w:val="left" w:pos="-720"/>
                <w:tab w:val="left" w:pos="0"/>
                <w:tab w:val="left" w:pos="720"/>
              </w:tabs>
              <w:suppressAutoHyphens/>
              <w:rPr>
                <w:rFonts w:cs="Arial"/>
                <w:spacing w:val="-2"/>
                <w:sz w:val="22"/>
                <w:lang w:val="ru-RU"/>
              </w:rPr>
            </w:pPr>
          </w:p>
        </w:tc>
      </w:tr>
      <w:tr w:rsidR="00661D7C" w:rsidRPr="005A27BC" w14:paraId="6F4997AC" w14:textId="77777777" w:rsidTr="00C0505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8188E08" w14:textId="77777777" w:rsidR="00661D7C" w:rsidRPr="005A27BC" w:rsidRDefault="00661D7C" w:rsidP="00661D7C">
            <w:pPr>
              <w:tabs>
                <w:tab w:val="left" w:pos="-720"/>
                <w:tab w:val="left" w:pos="0"/>
                <w:tab w:val="left" w:pos="720"/>
              </w:tabs>
              <w:suppressAutoHyphens/>
              <w:rPr>
                <w:rFonts w:cs="Arial"/>
                <w:spacing w:val="-2"/>
                <w:sz w:val="22"/>
              </w:rPr>
            </w:pPr>
            <w:r w:rsidRPr="005A27BC">
              <w:rPr>
                <w:rFonts w:cs="Arial"/>
                <w:spacing w:val="-2"/>
                <w:sz w:val="22"/>
                <w:lang w:val="bg-BG"/>
              </w:rPr>
              <w:t>Бр. служители</w:t>
            </w:r>
            <w:r w:rsidRPr="005A27BC">
              <w:rPr>
                <w:rFonts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310D88E5" w14:textId="77777777" w:rsidR="00661D7C" w:rsidRPr="005A27BC" w:rsidRDefault="00661D7C" w:rsidP="00661D7C">
            <w:pPr>
              <w:tabs>
                <w:tab w:val="left" w:pos="-720"/>
                <w:tab w:val="left" w:pos="0"/>
                <w:tab w:val="left" w:pos="720"/>
              </w:tabs>
              <w:suppressAutoHyphens/>
              <w:rPr>
                <w:rFonts w:cs="Arial"/>
                <w:spacing w:val="-2"/>
                <w:sz w:val="22"/>
              </w:rPr>
            </w:pPr>
          </w:p>
        </w:tc>
      </w:tr>
      <w:tr w:rsidR="00661D7C" w:rsidRPr="005A27BC" w14:paraId="182B8B61" w14:textId="77777777" w:rsidTr="00C05052">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54CA38F" w14:textId="77777777" w:rsidR="00661D7C" w:rsidRPr="005A27BC" w:rsidRDefault="00661D7C" w:rsidP="00661D7C">
            <w:pPr>
              <w:tabs>
                <w:tab w:val="left" w:pos="-720"/>
                <w:tab w:val="left" w:pos="0"/>
                <w:tab w:val="left" w:pos="720"/>
              </w:tabs>
              <w:suppressAutoHyphens/>
              <w:spacing w:line="360" w:lineRule="auto"/>
              <w:jc w:val="center"/>
              <w:rPr>
                <w:rFonts w:cs="Arial"/>
                <w:b/>
                <w:spacing w:val="-2"/>
                <w:sz w:val="22"/>
                <w:lang w:val="bg-BG"/>
              </w:rPr>
            </w:pPr>
            <w:r w:rsidRPr="005A27BC">
              <w:rPr>
                <w:rFonts w:cs="Arial"/>
                <w:b/>
                <w:spacing w:val="-2"/>
                <w:sz w:val="22"/>
                <w:lang w:val="en-US"/>
              </w:rPr>
              <w:t xml:space="preserve">1. </w:t>
            </w:r>
            <w:r w:rsidRPr="005A27BC">
              <w:rPr>
                <w:rFonts w:cs="Arial"/>
                <w:b/>
                <w:spacing w:val="-2"/>
                <w:sz w:val="22"/>
                <w:lang w:val="bg-BG"/>
              </w:rPr>
              <w:t>ДЕКЛАРИРАМ :</w:t>
            </w:r>
          </w:p>
        </w:tc>
      </w:tr>
      <w:tr w:rsidR="00661D7C" w:rsidRPr="005A27BC" w14:paraId="5AED9180" w14:textId="77777777" w:rsidTr="00C05052">
        <w:trPr>
          <w:cantSplit/>
          <w:trHeight w:val="479"/>
        </w:trPr>
        <w:tc>
          <w:tcPr>
            <w:tcW w:w="360" w:type="dxa"/>
            <w:tcBorders>
              <w:top w:val="single" w:sz="4" w:space="0" w:color="auto"/>
              <w:left w:val="single" w:sz="4" w:space="0" w:color="auto"/>
              <w:bottom w:val="single" w:sz="4" w:space="0" w:color="auto"/>
              <w:right w:val="single" w:sz="4" w:space="0" w:color="auto"/>
            </w:tcBorders>
          </w:tcPr>
          <w:p w14:paraId="598EC767"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558498FA" w14:textId="77777777" w:rsidR="00661D7C" w:rsidRPr="005A27BC" w:rsidRDefault="00661D7C" w:rsidP="00661D7C">
            <w:pPr>
              <w:tabs>
                <w:tab w:val="left" w:pos="-720"/>
                <w:tab w:val="left" w:pos="0"/>
                <w:tab w:val="left" w:pos="720"/>
              </w:tabs>
              <w:suppressAutoHyphens/>
              <w:rPr>
                <w:rFonts w:cs="Arial"/>
                <w:spacing w:val="-2"/>
                <w:sz w:val="22"/>
                <w:lang w:val="ru-RU"/>
              </w:rPr>
            </w:pPr>
            <w:r w:rsidRPr="005A27BC">
              <w:rPr>
                <w:rFonts w:cs="Arial"/>
                <w:spacing w:val="-2"/>
                <w:sz w:val="22"/>
                <w:lang w:val="bg-BG"/>
              </w:rPr>
              <w:t xml:space="preserve"> Извършил съм оценка на риска</w:t>
            </w:r>
            <w:r w:rsidRPr="005A27BC">
              <w:rPr>
                <w:rFonts w:cs="Arial"/>
                <w:spacing w:val="-2"/>
                <w:sz w:val="22"/>
                <w:lang w:val="ru-RU"/>
              </w:rPr>
              <w:t xml:space="preserve">  </w:t>
            </w:r>
            <w:r w:rsidRPr="005A27BC">
              <w:rPr>
                <w:rFonts w:cs="Arial"/>
                <w:spacing w:val="-2"/>
                <w:sz w:val="22"/>
                <w:lang w:val="bg-BG"/>
              </w:rPr>
              <w:t>съгласно изискванията на Наредба №5/99, ДВ бр.47/99г. За реда начина и периодичността на оценка на риска.</w:t>
            </w:r>
          </w:p>
        </w:tc>
      </w:tr>
      <w:tr w:rsidR="00661D7C" w:rsidRPr="005A27BC" w14:paraId="440CE6D4" w14:textId="77777777" w:rsidTr="00C05052">
        <w:trPr>
          <w:cantSplit/>
          <w:trHeight w:val="740"/>
        </w:trPr>
        <w:tc>
          <w:tcPr>
            <w:tcW w:w="360" w:type="dxa"/>
            <w:tcBorders>
              <w:top w:val="single" w:sz="4" w:space="0" w:color="auto"/>
              <w:left w:val="single" w:sz="4" w:space="0" w:color="auto"/>
              <w:bottom w:val="single" w:sz="4" w:space="0" w:color="auto"/>
              <w:right w:val="single" w:sz="4" w:space="0" w:color="auto"/>
            </w:tcBorders>
          </w:tcPr>
          <w:p w14:paraId="66F3BDCE"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2FC56DAA"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661D7C" w:rsidRPr="005A27BC" w14:paraId="736C42F9" w14:textId="77777777" w:rsidTr="00C0505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3E002536"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26A06C6C"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661D7C" w:rsidRPr="005A27BC" w14:paraId="2391A74C" w14:textId="77777777" w:rsidTr="00C05052">
        <w:trPr>
          <w:cantSplit/>
          <w:trHeight w:val="479"/>
        </w:trPr>
        <w:tc>
          <w:tcPr>
            <w:tcW w:w="360" w:type="dxa"/>
            <w:tcBorders>
              <w:top w:val="single" w:sz="4" w:space="0" w:color="auto"/>
              <w:left w:val="single" w:sz="4" w:space="0" w:color="auto"/>
              <w:bottom w:val="single" w:sz="4" w:space="0" w:color="auto"/>
              <w:right w:val="single" w:sz="4" w:space="0" w:color="auto"/>
            </w:tcBorders>
          </w:tcPr>
          <w:p w14:paraId="1B523F33"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3D4F3ADB" w14:textId="77777777" w:rsidR="00661D7C" w:rsidRPr="005A27BC" w:rsidRDefault="00661D7C" w:rsidP="00661D7C">
            <w:pPr>
              <w:tabs>
                <w:tab w:val="left" w:pos="-720"/>
                <w:tab w:val="left" w:pos="0"/>
                <w:tab w:val="left" w:pos="720"/>
              </w:tabs>
              <w:suppressAutoHyphens/>
              <w:rPr>
                <w:rFonts w:cs="Arial"/>
                <w:spacing w:val="-2"/>
                <w:sz w:val="22"/>
                <w:lang w:val="bg-BG"/>
              </w:rPr>
            </w:pPr>
            <w:r w:rsidRPr="005A27BC">
              <w:rPr>
                <w:rFonts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661D7C" w:rsidRPr="005A27BC" w14:paraId="7A1F32C6" w14:textId="77777777" w:rsidTr="00C05052">
        <w:trPr>
          <w:cantSplit/>
          <w:trHeight w:val="740"/>
        </w:trPr>
        <w:tc>
          <w:tcPr>
            <w:tcW w:w="360" w:type="dxa"/>
            <w:tcBorders>
              <w:top w:val="single" w:sz="4" w:space="0" w:color="auto"/>
              <w:left w:val="single" w:sz="4" w:space="0" w:color="auto"/>
              <w:bottom w:val="single" w:sz="4" w:space="0" w:color="auto"/>
              <w:right w:val="single" w:sz="4" w:space="0" w:color="auto"/>
            </w:tcBorders>
          </w:tcPr>
          <w:p w14:paraId="25CBC9E1"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60C8A38"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661D7C" w:rsidRPr="005A27BC" w14:paraId="6805F9A4" w14:textId="77777777" w:rsidTr="00C05052">
        <w:trPr>
          <w:cantSplit/>
          <w:trHeight w:val="1465"/>
        </w:trPr>
        <w:tc>
          <w:tcPr>
            <w:tcW w:w="360" w:type="dxa"/>
            <w:tcBorders>
              <w:top w:val="single" w:sz="4" w:space="0" w:color="auto"/>
              <w:left w:val="single" w:sz="4" w:space="0" w:color="auto"/>
              <w:bottom w:val="single" w:sz="4" w:space="0" w:color="auto"/>
              <w:right w:val="single" w:sz="4" w:space="0" w:color="auto"/>
            </w:tcBorders>
          </w:tcPr>
          <w:p w14:paraId="19EBCB1F"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5DC1B0A"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661D7C" w:rsidRPr="005A27BC" w14:paraId="2A5CF080" w14:textId="77777777" w:rsidTr="00C0505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4846EC75" w14:textId="77777777" w:rsidR="00661D7C" w:rsidRPr="005A27BC" w:rsidRDefault="00661D7C" w:rsidP="00661D7C">
            <w:pPr>
              <w:numPr>
                <w:ilvl w:val="0"/>
                <w:numId w:val="43"/>
              </w:numPr>
              <w:tabs>
                <w:tab w:val="left" w:pos="-720"/>
                <w:tab w:val="left" w:pos="0"/>
              </w:tabs>
              <w:suppressAutoHyphens/>
              <w:spacing w:line="360" w:lineRule="auto"/>
              <w:rPr>
                <w:rFonts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3EA2336"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Брой злополуки през последните две години:</w:t>
            </w:r>
          </w:p>
          <w:p w14:paraId="2855BF3C" w14:textId="77777777" w:rsidR="00661D7C" w:rsidRPr="005A27BC" w:rsidRDefault="00661D7C" w:rsidP="00661D7C">
            <w:pPr>
              <w:numPr>
                <w:ilvl w:val="0"/>
                <w:numId w:val="44"/>
              </w:numPr>
              <w:tabs>
                <w:tab w:val="left" w:pos="-720"/>
                <w:tab w:val="left" w:pos="0"/>
              </w:tabs>
              <w:suppressAutoHyphens/>
              <w:spacing w:line="360" w:lineRule="auto"/>
              <w:rPr>
                <w:rFonts w:cs="Arial"/>
                <w:spacing w:val="-2"/>
                <w:sz w:val="22"/>
                <w:lang w:val="bg-BG"/>
              </w:rPr>
            </w:pPr>
            <w:r w:rsidRPr="005A27BC">
              <w:rPr>
                <w:rFonts w:cs="Arial"/>
                <w:spacing w:val="-2"/>
                <w:sz w:val="22"/>
                <w:lang w:val="bg-BG"/>
              </w:rPr>
              <w:t>докладвани ................./загуба на време ...................за ..... год.</w:t>
            </w:r>
          </w:p>
          <w:p w14:paraId="7C963ADB" w14:textId="77777777" w:rsidR="00661D7C" w:rsidRPr="005A27BC" w:rsidRDefault="00661D7C" w:rsidP="00661D7C">
            <w:pPr>
              <w:numPr>
                <w:ilvl w:val="0"/>
                <w:numId w:val="44"/>
              </w:numPr>
              <w:tabs>
                <w:tab w:val="left" w:pos="-720"/>
                <w:tab w:val="left" w:pos="0"/>
              </w:tabs>
              <w:suppressAutoHyphens/>
              <w:spacing w:line="360" w:lineRule="auto"/>
              <w:rPr>
                <w:rFonts w:cs="Arial"/>
                <w:spacing w:val="-2"/>
                <w:sz w:val="22"/>
                <w:lang w:val="bg-BG"/>
              </w:rPr>
            </w:pPr>
            <w:r w:rsidRPr="005A27BC">
              <w:rPr>
                <w:rFonts w:cs="Arial"/>
                <w:spacing w:val="-2"/>
                <w:sz w:val="22"/>
                <w:lang w:val="bg-BG"/>
              </w:rPr>
              <w:t>докладвани ................/загуба на време ....................за ……….год.</w:t>
            </w:r>
          </w:p>
        </w:tc>
      </w:tr>
      <w:tr w:rsidR="00661D7C" w:rsidRPr="005A27BC" w14:paraId="372DD09E" w14:textId="77777777" w:rsidTr="00C05052">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A832B9A" w14:textId="77777777" w:rsidR="00661D7C" w:rsidRPr="005A27BC" w:rsidRDefault="00661D7C" w:rsidP="00661D7C">
            <w:pPr>
              <w:tabs>
                <w:tab w:val="left" w:pos="-720"/>
                <w:tab w:val="left" w:pos="0"/>
                <w:tab w:val="left" w:pos="720"/>
              </w:tabs>
              <w:suppressAutoHyphens/>
              <w:spacing w:line="360" w:lineRule="auto"/>
              <w:rPr>
                <w:rFonts w:cs="Arial"/>
                <w:b/>
                <w:spacing w:val="-2"/>
                <w:sz w:val="22"/>
                <w:lang w:val="ru-RU"/>
              </w:rPr>
            </w:pPr>
            <w:r w:rsidRPr="005A27BC">
              <w:rPr>
                <w:rFonts w:cs="Arial"/>
                <w:b/>
                <w:spacing w:val="-2"/>
                <w:sz w:val="22"/>
                <w:lang w:val="bg-BG"/>
              </w:rPr>
              <w:t>Ще докажа с документи горните твърдения в определения от Възложителя срок преди подписване на договора</w:t>
            </w:r>
          </w:p>
          <w:p w14:paraId="252C8944" w14:textId="77777777" w:rsidR="00661D7C" w:rsidRPr="005A27BC" w:rsidRDefault="00661D7C" w:rsidP="00661D7C">
            <w:pPr>
              <w:tabs>
                <w:tab w:val="left" w:pos="-720"/>
                <w:tab w:val="left" w:pos="0"/>
                <w:tab w:val="left" w:pos="720"/>
              </w:tabs>
              <w:suppressAutoHyphens/>
              <w:spacing w:line="360" w:lineRule="auto"/>
              <w:rPr>
                <w:rFonts w:cs="Arial"/>
                <w:spacing w:val="-2"/>
                <w:sz w:val="20"/>
                <w:szCs w:val="20"/>
                <w:lang w:val="bg-BG"/>
              </w:rPr>
            </w:pPr>
            <w:r w:rsidRPr="005A27BC">
              <w:rPr>
                <w:rFonts w:cs="Arial"/>
                <w:b/>
                <w:spacing w:val="-2"/>
                <w:sz w:val="20"/>
                <w:szCs w:val="20"/>
                <w:lang w:val="bg-BG"/>
              </w:rPr>
              <w:t>По т. 1</w:t>
            </w:r>
            <w:r w:rsidRPr="005A27BC">
              <w:rPr>
                <w:rFonts w:cs="Arial"/>
                <w:spacing w:val="-2"/>
                <w:sz w:val="20"/>
                <w:szCs w:val="20"/>
                <w:lang w:val="bg-BG"/>
              </w:rPr>
              <w:t xml:space="preserve"> – Копия от карти за оценка на риска на основните професии/длъжности извършващи дейността</w:t>
            </w:r>
          </w:p>
          <w:p w14:paraId="389AB2C5" w14:textId="77777777" w:rsidR="00661D7C" w:rsidRPr="005A27BC" w:rsidRDefault="00661D7C" w:rsidP="00661D7C">
            <w:pPr>
              <w:tabs>
                <w:tab w:val="left" w:pos="-720"/>
                <w:tab w:val="left" w:pos="0"/>
                <w:tab w:val="left" w:pos="720"/>
              </w:tabs>
              <w:suppressAutoHyphens/>
              <w:spacing w:line="360" w:lineRule="auto"/>
              <w:rPr>
                <w:rFonts w:cs="Arial"/>
                <w:spacing w:val="-2"/>
                <w:sz w:val="20"/>
                <w:szCs w:val="20"/>
                <w:lang w:val="bg-BG"/>
              </w:rPr>
            </w:pPr>
            <w:r w:rsidRPr="005A27BC">
              <w:rPr>
                <w:rFonts w:cs="Arial"/>
                <w:b/>
                <w:spacing w:val="-2"/>
                <w:sz w:val="20"/>
                <w:szCs w:val="20"/>
                <w:lang w:val="bg-BG"/>
              </w:rPr>
              <w:t>По т. 3</w:t>
            </w:r>
            <w:r w:rsidRPr="005A27BC">
              <w:rPr>
                <w:rFonts w:cs="Arial"/>
                <w:spacing w:val="-2"/>
                <w:sz w:val="20"/>
                <w:szCs w:val="20"/>
                <w:lang w:val="bg-BG"/>
              </w:rPr>
              <w:t xml:space="preserve"> - Копия от удостоверения за квалификационна група по ел.безопасност на ел. персонала </w:t>
            </w:r>
          </w:p>
          <w:p w14:paraId="21C90AD5" w14:textId="77777777" w:rsidR="00661D7C" w:rsidRPr="005A27BC" w:rsidRDefault="00661D7C" w:rsidP="00661D7C">
            <w:pPr>
              <w:tabs>
                <w:tab w:val="left" w:pos="-720"/>
                <w:tab w:val="left" w:pos="0"/>
                <w:tab w:val="left" w:pos="720"/>
              </w:tabs>
              <w:suppressAutoHyphens/>
              <w:spacing w:line="360" w:lineRule="auto"/>
              <w:rPr>
                <w:rFonts w:cs="Arial"/>
                <w:spacing w:val="-2"/>
                <w:sz w:val="20"/>
                <w:szCs w:val="20"/>
                <w:lang w:val="bg-BG"/>
              </w:rPr>
            </w:pPr>
            <w:r w:rsidRPr="005A27BC">
              <w:rPr>
                <w:rFonts w:cs="Arial"/>
                <w:b/>
                <w:spacing w:val="-2"/>
                <w:sz w:val="20"/>
                <w:szCs w:val="20"/>
                <w:lang w:val="bg-BG"/>
              </w:rPr>
              <w:t>По т. 6</w:t>
            </w:r>
            <w:r w:rsidRPr="005A27BC">
              <w:rPr>
                <w:rFonts w:cs="Arial"/>
                <w:spacing w:val="-2"/>
                <w:sz w:val="20"/>
                <w:szCs w:val="20"/>
                <w:lang w:val="bg-BG"/>
              </w:rPr>
              <w:t xml:space="preserve"> - Копия от здравни книжки на лицата, които ще извършват дейността – на обектите за питейна вода  </w:t>
            </w:r>
          </w:p>
          <w:p w14:paraId="38B149FF"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Контрактор:</w:t>
            </w:r>
          </w:p>
          <w:p w14:paraId="04709375" w14:textId="77777777" w:rsidR="00661D7C" w:rsidRPr="005A27BC" w:rsidRDefault="00661D7C" w:rsidP="00661D7C">
            <w:pPr>
              <w:tabs>
                <w:tab w:val="left" w:pos="-720"/>
                <w:tab w:val="left" w:pos="0"/>
                <w:tab w:val="left" w:pos="720"/>
              </w:tabs>
              <w:suppressAutoHyphens/>
              <w:spacing w:line="360" w:lineRule="auto"/>
              <w:rPr>
                <w:rFonts w:cs="Arial"/>
                <w:spacing w:val="-2"/>
                <w:sz w:val="22"/>
                <w:lang w:val="bg-BG"/>
              </w:rPr>
            </w:pPr>
            <w:r w:rsidRPr="005A27BC">
              <w:rPr>
                <w:rFonts w:cs="Arial"/>
                <w:spacing w:val="-2"/>
                <w:sz w:val="22"/>
                <w:lang w:val="bg-BG"/>
              </w:rPr>
              <w:t>Име........................................................................................................................................</w:t>
            </w:r>
          </w:p>
          <w:p w14:paraId="6DD59E7B" w14:textId="77777777" w:rsidR="00661D7C" w:rsidRPr="005A27BC" w:rsidRDefault="00661D7C" w:rsidP="00661D7C">
            <w:pPr>
              <w:tabs>
                <w:tab w:val="left" w:pos="-720"/>
                <w:tab w:val="left" w:pos="0"/>
                <w:tab w:val="left" w:pos="720"/>
              </w:tabs>
              <w:suppressAutoHyphens/>
              <w:spacing w:line="360" w:lineRule="auto"/>
              <w:rPr>
                <w:rFonts w:cs="Arial"/>
                <w:b/>
                <w:spacing w:val="-2"/>
                <w:sz w:val="22"/>
                <w:lang w:val="bg-BG"/>
              </w:rPr>
            </w:pPr>
            <w:r w:rsidRPr="005A27BC">
              <w:rPr>
                <w:rFonts w:cs="Arial"/>
                <w:spacing w:val="-2"/>
                <w:sz w:val="22"/>
                <w:lang w:val="bg-BG"/>
              </w:rPr>
              <w:t>Позиция ............................................/ подпис................................../дата ..........................</w:t>
            </w:r>
          </w:p>
        </w:tc>
      </w:tr>
    </w:tbl>
    <w:p w14:paraId="73A90181" w14:textId="77777777" w:rsidR="00661D7C" w:rsidRPr="005A27BC" w:rsidRDefault="00661D7C" w:rsidP="00661D7C">
      <w:pPr>
        <w:jc w:val="center"/>
        <w:rPr>
          <w:rFonts w:cs="Arial"/>
          <w:b/>
          <w:bCs/>
          <w:sz w:val="22"/>
          <w:szCs w:val="22"/>
          <w:lang w:val="bg-BG"/>
        </w:rPr>
      </w:pPr>
    </w:p>
    <w:p w14:paraId="35ABB656" w14:textId="77777777" w:rsidR="00661D7C" w:rsidRPr="005A27BC" w:rsidRDefault="00661D7C" w:rsidP="00661D7C">
      <w:pPr>
        <w:jc w:val="center"/>
        <w:rPr>
          <w:rFonts w:cs="Arial"/>
          <w:b/>
          <w:bCs/>
          <w:sz w:val="22"/>
          <w:szCs w:val="22"/>
          <w:lang w:val="bg-BG"/>
        </w:rPr>
      </w:pPr>
      <w:r w:rsidRPr="005A27BC">
        <w:rPr>
          <w:rFonts w:cs="Arial"/>
          <w:b/>
          <w:bCs/>
          <w:sz w:val="22"/>
          <w:szCs w:val="22"/>
          <w:lang w:val="bg-BG"/>
        </w:rPr>
        <w:t>Д Е К Л А Р А Ц И Я</w:t>
      </w:r>
      <w:r w:rsidRPr="005A27BC">
        <w:rPr>
          <w:rFonts w:cs="Arial"/>
          <w:b/>
          <w:bCs/>
          <w:sz w:val="22"/>
          <w:szCs w:val="22"/>
          <w:lang w:val="ru-RU"/>
        </w:rPr>
        <w:t xml:space="preserve"> </w:t>
      </w:r>
    </w:p>
    <w:p w14:paraId="177EE07B" w14:textId="77777777" w:rsidR="00661D7C" w:rsidRPr="005A27BC" w:rsidRDefault="00661D7C" w:rsidP="00661D7C">
      <w:pPr>
        <w:jc w:val="center"/>
        <w:rPr>
          <w:rFonts w:cs="Arial"/>
          <w:bCs/>
          <w:sz w:val="22"/>
          <w:szCs w:val="22"/>
          <w:lang w:val="bg-BG"/>
        </w:rPr>
      </w:pPr>
      <w:r w:rsidRPr="005A27BC">
        <w:rPr>
          <w:rFonts w:cs="Arial"/>
          <w:bCs/>
          <w:spacing w:val="-2"/>
          <w:sz w:val="22"/>
          <w:lang w:val="bg-BG"/>
        </w:rPr>
        <w:t>За осигурена  техническа поддръжка,  и проверка на използваните от контрактора  машини и оборудване съобразно предмета на договора</w:t>
      </w:r>
    </w:p>
    <w:p w14:paraId="79767CFC" w14:textId="77777777" w:rsidR="00661D7C" w:rsidRPr="005A27BC" w:rsidRDefault="00661D7C" w:rsidP="00661D7C">
      <w:pPr>
        <w:jc w:val="center"/>
        <w:rPr>
          <w:rFonts w:cs="Arial"/>
          <w:b/>
          <w:bCs/>
          <w:sz w:val="22"/>
          <w:szCs w:val="22"/>
          <w:lang w:val="ru-RU"/>
        </w:rPr>
      </w:pPr>
    </w:p>
    <w:p w14:paraId="51A5D97D" w14:textId="77777777" w:rsidR="00661D7C" w:rsidRPr="005A27BC" w:rsidRDefault="00661D7C" w:rsidP="00661D7C">
      <w:pPr>
        <w:rPr>
          <w:rFonts w:cs="Arial"/>
          <w:sz w:val="22"/>
          <w:szCs w:val="22"/>
          <w:lang w:val="bg-BG"/>
        </w:rPr>
      </w:pPr>
      <w:r w:rsidRPr="005A27BC">
        <w:rPr>
          <w:rFonts w:cs="Arial"/>
          <w:sz w:val="22"/>
          <w:szCs w:val="22"/>
          <w:lang w:val="bg-BG"/>
        </w:rPr>
        <w:t>Долуподписаният ........................................................................................................................................</w:t>
      </w:r>
    </w:p>
    <w:p w14:paraId="629579AF" w14:textId="77777777" w:rsidR="00661D7C" w:rsidRPr="005A27BC" w:rsidRDefault="00661D7C" w:rsidP="00661D7C">
      <w:pPr>
        <w:jc w:val="center"/>
        <w:rPr>
          <w:rFonts w:cs="Arial"/>
          <w:i/>
          <w:iCs/>
          <w:sz w:val="22"/>
          <w:szCs w:val="22"/>
          <w:lang w:val="bg-BG"/>
        </w:rPr>
      </w:pPr>
      <w:r w:rsidRPr="005A27BC">
        <w:rPr>
          <w:rFonts w:cs="Arial"/>
          <w:i/>
          <w:iCs/>
          <w:sz w:val="22"/>
          <w:szCs w:val="22"/>
          <w:lang w:val="bg-BG"/>
        </w:rPr>
        <w:t>/трите имена/</w:t>
      </w:r>
    </w:p>
    <w:p w14:paraId="1B6A1049" w14:textId="77777777" w:rsidR="00661D7C" w:rsidRPr="005A27BC" w:rsidRDefault="00661D7C" w:rsidP="00661D7C">
      <w:pPr>
        <w:rPr>
          <w:rFonts w:cs="Arial"/>
          <w:sz w:val="22"/>
          <w:szCs w:val="22"/>
          <w:lang w:val="bg-BG"/>
        </w:rPr>
      </w:pPr>
      <w:r w:rsidRPr="005A27BC">
        <w:rPr>
          <w:rFonts w:cs="Arial"/>
          <w:sz w:val="22"/>
          <w:szCs w:val="22"/>
          <w:lang w:val="bg-BG"/>
        </w:rPr>
        <w:t>Представляващ фирма :.............................................................................................................................</w:t>
      </w:r>
    </w:p>
    <w:p w14:paraId="4EFF6E9A" w14:textId="77777777" w:rsidR="00661D7C" w:rsidRPr="005A27BC" w:rsidRDefault="00661D7C" w:rsidP="00661D7C">
      <w:pPr>
        <w:rPr>
          <w:rFonts w:cs="Arial"/>
          <w:bCs/>
          <w:lang w:val="bg-BG"/>
        </w:rPr>
      </w:pPr>
      <w:r w:rsidRPr="005A27BC">
        <w:rPr>
          <w:rFonts w:cs="Arial"/>
          <w:bCs/>
          <w:lang w:val="bg-BG"/>
        </w:rPr>
        <w:t>Като : .............................................................................................................................................................</w:t>
      </w:r>
    </w:p>
    <w:p w14:paraId="3842D89F" w14:textId="77777777" w:rsidR="00661D7C" w:rsidRPr="005A27BC" w:rsidRDefault="00661D7C" w:rsidP="00661D7C">
      <w:pPr>
        <w:jc w:val="center"/>
        <w:rPr>
          <w:rFonts w:cs="Arial"/>
          <w:b/>
          <w:bCs/>
          <w:sz w:val="22"/>
          <w:szCs w:val="22"/>
          <w:lang w:val="bg-BG"/>
        </w:rPr>
      </w:pPr>
      <w:r w:rsidRPr="005A27BC">
        <w:rPr>
          <w:rFonts w:cs="Arial"/>
          <w:b/>
          <w:bCs/>
          <w:sz w:val="22"/>
          <w:szCs w:val="22"/>
          <w:lang w:val="bg-BG"/>
        </w:rPr>
        <w:t>Декларирам:</w:t>
      </w:r>
    </w:p>
    <w:p w14:paraId="777D1AF5" w14:textId="77777777" w:rsidR="00661D7C" w:rsidRPr="005A27BC" w:rsidRDefault="00661D7C" w:rsidP="00661D7C">
      <w:pPr>
        <w:jc w:val="both"/>
        <w:rPr>
          <w:rFonts w:cs="Arial"/>
          <w:sz w:val="22"/>
          <w:szCs w:val="22"/>
          <w:lang w:val="bg-BG"/>
        </w:rPr>
      </w:pPr>
    </w:p>
    <w:p w14:paraId="158028FC" w14:textId="77777777" w:rsidR="00661D7C" w:rsidRPr="005A27BC" w:rsidRDefault="00661D7C" w:rsidP="00661D7C">
      <w:pPr>
        <w:numPr>
          <w:ilvl w:val="0"/>
          <w:numId w:val="19"/>
        </w:numPr>
        <w:jc w:val="both"/>
        <w:rPr>
          <w:rFonts w:cs="Arial"/>
          <w:sz w:val="22"/>
          <w:szCs w:val="22"/>
          <w:lang w:val="bg-BG"/>
        </w:rPr>
      </w:pPr>
      <w:r w:rsidRPr="005A27BC">
        <w:rPr>
          <w:rFonts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70B10850" w14:textId="77777777" w:rsidR="00661D7C" w:rsidRPr="005A27BC" w:rsidRDefault="00661D7C" w:rsidP="00661D7C">
      <w:pPr>
        <w:numPr>
          <w:ilvl w:val="0"/>
          <w:numId w:val="19"/>
        </w:numPr>
        <w:jc w:val="both"/>
        <w:rPr>
          <w:rFonts w:cs="Arial"/>
          <w:sz w:val="22"/>
          <w:szCs w:val="22"/>
          <w:lang w:val="bg-BG"/>
        </w:rPr>
      </w:pPr>
      <w:r w:rsidRPr="005A27BC">
        <w:rPr>
          <w:rFonts w:cs="Arial"/>
          <w:sz w:val="22"/>
          <w:szCs w:val="22"/>
          <w:lang w:val="bg-BG"/>
        </w:rPr>
        <w:t xml:space="preserve">Същите </w:t>
      </w:r>
      <w:r w:rsidRPr="005A27BC">
        <w:rPr>
          <w:rFonts w:cs="Arial"/>
          <w:b/>
          <w:bCs/>
          <w:sz w:val="22"/>
          <w:szCs w:val="22"/>
          <w:lang w:val="bg-BG"/>
        </w:rPr>
        <w:t>са в съответствие</w:t>
      </w:r>
      <w:r w:rsidRPr="005A27BC">
        <w:rPr>
          <w:rFonts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5298CAD0" w14:textId="77777777" w:rsidR="00661D7C" w:rsidRPr="005A27BC" w:rsidRDefault="00661D7C" w:rsidP="00661D7C">
      <w:pPr>
        <w:jc w:val="both"/>
        <w:rPr>
          <w:rFonts w:cs="Arial"/>
          <w:sz w:val="22"/>
          <w:szCs w:val="22"/>
          <w:lang w:val="bg-BG"/>
        </w:rPr>
      </w:pPr>
    </w:p>
    <w:p w14:paraId="4AA98107" w14:textId="77777777" w:rsidR="00661D7C" w:rsidRPr="005A27BC" w:rsidRDefault="00661D7C" w:rsidP="00661D7C">
      <w:pPr>
        <w:numPr>
          <w:ilvl w:val="0"/>
          <w:numId w:val="19"/>
        </w:numPr>
        <w:jc w:val="both"/>
        <w:rPr>
          <w:rFonts w:cs="Arial"/>
          <w:sz w:val="22"/>
          <w:szCs w:val="22"/>
          <w:lang w:val="bg-BG"/>
        </w:rPr>
      </w:pPr>
      <w:r w:rsidRPr="005A27BC">
        <w:rPr>
          <w:rFonts w:cs="Arial"/>
          <w:sz w:val="22"/>
          <w:szCs w:val="22"/>
          <w:lang w:val="bg-BG"/>
        </w:rPr>
        <w:t xml:space="preserve">При използване на работно оборудване, което е в номенклатурата на съоръжения с повишена опасност </w:t>
      </w:r>
      <w:r w:rsidRPr="005A27BC">
        <w:rPr>
          <w:rFonts w:cs="Arial"/>
          <w:b/>
          <w:bCs/>
          <w:sz w:val="22"/>
          <w:szCs w:val="22"/>
          <w:lang w:val="bg-BG"/>
        </w:rPr>
        <w:t xml:space="preserve">СЕ СПАЗВАТ  </w:t>
      </w:r>
      <w:r w:rsidRPr="005A27BC">
        <w:rPr>
          <w:rFonts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3C7BFDC" w14:textId="77777777" w:rsidR="00661D7C" w:rsidRPr="005A27BC" w:rsidRDefault="00661D7C" w:rsidP="00661D7C">
      <w:pPr>
        <w:jc w:val="both"/>
        <w:rPr>
          <w:rFonts w:cs="Arial"/>
          <w:sz w:val="22"/>
          <w:szCs w:val="22"/>
          <w:lang w:val="bg-BG"/>
        </w:rPr>
      </w:pPr>
    </w:p>
    <w:p w14:paraId="01183E5B" w14:textId="77777777" w:rsidR="00661D7C" w:rsidRPr="005A27BC" w:rsidRDefault="00661D7C" w:rsidP="00661D7C">
      <w:pPr>
        <w:numPr>
          <w:ilvl w:val="0"/>
          <w:numId w:val="19"/>
        </w:numPr>
        <w:jc w:val="both"/>
        <w:rPr>
          <w:rFonts w:cs="Arial"/>
          <w:sz w:val="22"/>
          <w:szCs w:val="22"/>
          <w:lang w:val="bg-BG"/>
        </w:rPr>
      </w:pPr>
      <w:r w:rsidRPr="005A27BC">
        <w:rPr>
          <w:rFonts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5A27BC">
        <w:rPr>
          <w:rFonts w:cs="Arial"/>
          <w:b/>
          <w:bCs/>
          <w:sz w:val="22"/>
          <w:szCs w:val="22"/>
          <w:lang w:val="bg-BG"/>
        </w:rPr>
        <w:t xml:space="preserve">СЕ СПАЗВАТ </w:t>
      </w:r>
      <w:r w:rsidRPr="005A27BC">
        <w:rPr>
          <w:rFonts w:cs="Arial"/>
          <w:sz w:val="22"/>
          <w:szCs w:val="22"/>
          <w:lang w:val="bg-BG"/>
        </w:rPr>
        <w:t>изискванията на действащата нормативна уредба:</w:t>
      </w:r>
    </w:p>
    <w:p w14:paraId="1A1CDDF6" w14:textId="77777777" w:rsidR="00661D7C" w:rsidRPr="005A27BC" w:rsidRDefault="00661D7C" w:rsidP="00661D7C">
      <w:pPr>
        <w:ind w:left="720" w:hanging="540"/>
        <w:jc w:val="both"/>
        <w:rPr>
          <w:rFonts w:cs="Arial"/>
          <w:sz w:val="22"/>
          <w:szCs w:val="22"/>
          <w:lang w:val="bg-BG"/>
        </w:rPr>
      </w:pPr>
    </w:p>
    <w:p w14:paraId="607BE2FC" w14:textId="77777777" w:rsidR="00661D7C" w:rsidRPr="005A27BC" w:rsidRDefault="00661D7C" w:rsidP="00661D7C">
      <w:pPr>
        <w:numPr>
          <w:ilvl w:val="1"/>
          <w:numId w:val="45"/>
        </w:numPr>
        <w:rPr>
          <w:rFonts w:cs="Arial"/>
          <w:sz w:val="22"/>
          <w:szCs w:val="22"/>
          <w:lang w:val="bg-BG"/>
        </w:rPr>
      </w:pPr>
      <w:r w:rsidRPr="005A27BC">
        <w:rPr>
          <w:rFonts w:cs="Arial"/>
          <w:sz w:val="22"/>
          <w:szCs w:val="22"/>
          <w:lang w:val="bg-BG"/>
        </w:rPr>
        <w:t>Наредба №16-116 за техническа експлоатация на енергообзавеждането;</w:t>
      </w:r>
    </w:p>
    <w:p w14:paraId="0BBFC0DE" w14:textId="77777777" w:rsidR="00661D7C" w:rsidRPr="005A27BC" w:rsidRDefault="00661D7C" w:rsidP="00661D7C">
      <w:pPr>
        <w:numPr>
          <w:ilvl w:val="1"/>
          <w:numId w:val="45"/>
        </w:numPr>
        <w:ind w:right="-452"/>
        <w:rPr>
          <w:rFonts w:cs="Arial"/>
          <w:sz w:val="22"/>
          <w:szCs w:val="22"/>
          <w:lang w:val="bg-BG"/>
        </w:rPr>
      </w:pPr>
      <w:r w:rsidRPr="005A27BC">
        <w:rPr>
          <w:rFonts w:cs="Arial"/>
          <w:sz w:val="22"/>
          <w:szCs w:val="22"/>
          <w:lang w:val="bg-BG"/>
        </w:rPr>
        <w:t>Наредба №3 за устройството на електрическите уредби и електропроводните линии</w:t>
      </w:r>
    </w:p>
    <w:p w14:paraId="5656C250" w14:textId="77777777" w:rsidR="00661D7C" w:rsidRPr="005A27BC" w:rsidRDefault="00661D7C" w:rsidP="00661D7C">
      <w:pPr>
        <w:numPr>
          <w:ilvl w:val="1"/>
          <w:numId w:val="45"/>
        </w:numPr>
        <w:ind w:right="-332"/>
        <w:rPr>
          <w:rFonts w:cs="Arial"/>
          <w:sz w:val="22"/>
          <w:szCs w:val="22"/>
          <w:lang w:val="bg-BG"/>
        </w:rPr>
      </w:pPr>
      <w:r w:rsidRPr="005A27BC">
        <w:rPr>
          <w:rFonts w:cs="Arial"/>
          <w:sz w:val="22"/>
          <w:szCs w:val="22"/>
          <w:lang w:val="bg-BG"/>
        </w:rPr>
        <w:t>Наредба №</w:t>
      </w:r>
      <w:r w:rsidRPr="005A27BC">
        <w:rPr>
          <w:rFonts w:cs="Arial"/>
          <w:sz w:val="22"/>
          <w:szCs w:val="22"/>
          <w:lang w:val="ru-RU"/>
        </w:rPr>
        <w:t xml:space="preserve"> 1 </w:t>
      </w:r>
      <w:r w:rsidRPr="005A27BC">
        <w:rPr>
          <w:rFonts w:cs="Arial"/>
          <w:sz w:val="22"/>
          <w:szCs w:val="22"/>
          <w:lang w:val="bg-BG"/>
        </w:rPr>
        <w:t xml:space="preserve"> за проектиране , изграждане и поддържане на електрически  уредби за ниско напрежение в сгради</w:t>
      </w:r>
    </w:p>
    <w:p w14:paraId="596963B5" w14:textId="77777777" w:rsidR="00661D7C" w:rsidRPr="005A27BC" w:rsidRDefault="00661D7C" w:rsidP="00661D7C">
      <w:pPr>
        <w:numPr>
          <w:ilvl w:val="1"/>
          <w:numId w:val="45"/>
        </w:numPr>
        <w:rPr>
          <w:rFonts w:cs="Arial"/>
          <w:sz w:val="22"/>
          <w:szCs w:val="22"/>
          <w:lang w:val="bg-BG"/>
        </w:rPr>
      </w:pPr>
      <w:r w:rsidRPr="005A27BC">
        <w:rPr>
          <w:rFonts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3B22FF21" w14:textId="77777777" w:rsidR="00661D7C" w:rsidRPr="005A27BC" w:rsidRDefault="00661D7C" w:rsidP="00661D7C">
      <w:pPr>
        <w:numPr>
          <w:ilvl w:val="1"/>
          <w:numId w:val="45"/>
        </w:numPr>
        <w:rPr>
          <w:rFonts w:cs="Arial"/>
          <w:sz w:val="22"/>
          <w:szCs w:val="22"/>
          <w:lang w:val="bg-BG"/>
        </w:rPr>
      </w:pPr>
      <w:r w:rsidRPr="005A27BC">
        <w:rPr>
          <w:rFonts w:cs="Arial"/>
          <w:sz w:val="22"/>
          <w:szCs w:val="22"/>
          <w:lang w:val="bg-BG"/>
        </w:rPr>
        <w:t xml:space="preserve">Правилник по БЗР по електрообзавеждането с напрежение до 1000 </w:t>
      </w:r>
      <w:r w:rsidRPr="005A27BC">
        <w:rPr>
          <w:rFonts w:cs="Arial"/>
          <w:sz w:val="22"/>
          <w:szCs w:val="22"/>
          <w:lang w:val="en-US"/>
        </w:rPr>
        <w:t>V</w:t>
      </w:r>
      <w:r w:rsidRPr="005A27BC">
        <w:rPr>
          <w:rFonts w:cs="Arial"/>
          <w:sz w:val="22"/>
          <w:szCs w:val="22"/>
          <w:lang w:val="bg-BG"/>
        </w:rPr>
        <w:t>.</w:t>
      </w:r>
    </w:p>
    <w:p w14:paraId="48A26FCD" w14:textId="77777777" w:rsidR="00661D7C" w:rsidRPr="005A27BC" w:rsidRDefault="00661D7C" w:rsidP="00661D7C">
      <w:pPr>
        <w:ind w:left="266"/>
        <w:jc w:val="both"/>
        <w:rPr>
          <w:rFonts w:cs="Arial"/>
          <w:sz w:val="22"/>
          <w:szCs w:val="22"/>
          <w:lang w:val="bg-BG"/>
        </w:rPr>
      </w:pPr>
    </w:p>
    <w:p w14:paraId="1AA7EB02" w14:textId="77777777" w:rsidR="00661D7C" w:rsidRPr="005A27BC" w:rsidRDefault="00661D7C" w:rsidP="00661D7C">
      <w:pPr>
        <w:numPr>
          <w:ilvl w:val="0"/>
          <w:numId w:val="19"/>
        </w:numPr>
        <w:jc w:val="both"/>
        <w:rPr>
          <w:rFonts w:cs="Arial"/>
          <w:sz w:val="22"/>
          <w:szCs w:val="22"/>
          <w:lang w:val="bg-BG"/>
        </w:rPr>
      </w:pPr>
      <w:r w:rsidRPr="005A27BC">
        <w:rPr>
          <w:rFonts w:cs="Arial"/>
          <w:sz w:val="22"/>
          <w:szCs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5A27BC">
        <w:rPr>
          <w:rFonts w:cs="Arial"/>
          <w:b/>
          <w:bCs/>
          <w:sz w:val="22"/>
          <w:szCs w:val="22"/>
          <w:lang w:val="bg-BG"/>
        </w:rPr>
        <w:t xml:space="preserve">ОСИГУРЕНО </w:t>
      </w:r>
      <w:r w:rsidRPr="005A27BC">
        <w:rPr>
          <w:rFonts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5A27BC">
        <w:rPr>
          <w:rFonts w:cs="Arial"/>
          <w:sz w:val="22"/>
          <w:szCs w:val="22"/>
          <w:lang w:val="bg-BG"/>
        </w:rPr>
        <w:tab/>
      </w:r>
      <w:r w:rsidRPr="005A27BC">
        <w:rPr>
          <w:rFonts w:cs="Arial"/>
          <w:sz w:val="22"/>
          <w:szCs w:val="22"/>
          <w:lang w:val="bg-BG"/>
        </w:rPr>
        <w:tab/>
      </w:r>
    </w:p>
    <w:p w14:paraId="36EF75E8" w14:textId="77777777" w:rsidR="00661D7C" w:rsidRPr="005A27BC" w:rsidRDefault="00661D7C" w:rsidP="00661D7C">
      <w:pPr>
        <w:ind w:left="360"/>
        <w:jc w:val="both"/>
        <w:rPr>
          <w:rFonts w:cs="Arial"/>
          <w:sz w:val="22"/>
          <w:szCs w:val="22"/>
          <w:lang w:val="bg-BG"/>
        </w:rPr>
      </w:pPr>
    </w:p>
    <w:p w14:paraId="1B8B1861" w14:textId="77777777" w:rsidR="00661D7C" w:rsidRPr="005A27BC" w:rsidRDefault="00661D7C" w:rsidP="00661D7C">
      <w:pPr>
        <w:ind w:left="360"/>
        <w:jc w:val="both"/>
        <w:rPr>
          <w:rFonts w:cs="Arial"/>
          <w:sz w:val="22"/>
          <w:szCs w:val="22"/>
          <w:lang w:val="bg-BG"/>
        </w:rPr>
      </w:pPr>
      <w:r w:rsidRPr="005A27BC">
        <w:rPr>
          <w:rFonts w:cs="Arial"/>
          <w:sz w:val="22"/>
          <w:szCs w:val="22"/>
          <w:lang w:val="bg-BG"/>
        </w:rPr>
        <w:t>Подпис:</w:t>
      </w:r>
    </w:p>
    <w:p w14:paraId="42330593" w14:textId="77777777" w:rsidR="00661D7C" w:rsidRPr="005A27BC" w:rsidRDefault="00661D7C" w:rsidP="00661D7C">
      <w:pPr>
        <w:ind w:left="360"/>
        <w:jc w:val="both"/>
        <w:rPr>
          <w:rFonts w:cs="Arial"/>
          <w:sz w:val="22"/>
          <w:szCs w:val="22"/>
          <w:lang w:val="bg-BG"/>
        </w:rPr>
      </w:pPr>
    </w:p>
    <w:p w14:paraId="3A69A50E" w14:textId="77777777" w:rsidR="00661D7C" w:rsidRPr="005A27BC" w:rsidRDefault="00661D7C" w:rsidP="00661D7C">
      <w:pPr>
        <w:ind w:left="360"/>
        <w:jc w:val="both"/>
        <w:rPr>
          <w:rFonts w:cs="Arial"/>
          <w:lang w:val="ru-RU"/>
        </w:rPr>
      </w:pPr>
      <w:r w:rsidRPr="005A27BC">
        <w:rPr>
          <w:rFonts w:cs="Arial"/>
          <w:sz w:val="22"/>
          <w:szCs w:val="22"/>
          <w:lang w:val="bg-BG"/>
        </w:rPr>
        <w:t>дата............../...........</w:t>
      </w:r>
    </w:p>
    <w:p w14:paraId="01EDDCF6" w14:textId="77777777" w:rsidR="00661D7C" w:rsidRPr="005A27BC" w:rsidRDefault="00661D7C" w:rsidP="00661D7C">
      <w:pPr>
        <w:rPr>
          <w:rFonts w:cs="Arial"/>
          <w:spacing w:val="-2"/>
          <w:sz w:val="22"/>
          <w:lang w:val="ru-RU"/>
        </w:rPr>
      </w:pPr>
    </w:p>
    <w:p w14:paraId="1D4278CD" w14:textId="77777777" w:rsidR="00661D7C" w:rsidRPr="005A27BC" w:rsidRDefault="00661D7C" w:rsidP="00661D7C">
      <w:pPr>
        <w:rPr>
          <w:rFonts w:cs="Arial"/>
          <w:spacing w:val="-2"/>
          <w:sz w:val="22"/>
          <w:lang w:val="ru-RU"/>
        </w:rPr>
      </w:pPr>
    </w:p>
    <w:p w14:paraId="1A210321" w14:textId="77777777" w:rsidR="00661D7C" w:rsidRPr="005A27BC" w:rsidRDefault="00661D7C" w:rsidP="00661D7C">
      <w:pPr>
        <w:rPr>
          <w:lang w:val="ru-RU"/>
        </w:rPr>
        <w:sectPr w:rsidR="00661D7C" w:rsidRPr="005A27BC" w:rsidSect="004A7D44">
          <w:headerReference w:type="default" r:id="rId77"/>
          <w:pgSz w:w="11909" w:h="16834"/>
          <w:pgMar w:top="1440" w:right="1440" w:bottom="1440" w:left="1440" w:header="709" w:footer="646" w:gutter="0"/>
          <w:cols w:space="708"/>
        </w:sectPr>
      </w:pPr>
    </w:p>
    <w:p w14:paraId="7F81CB5F" w14:textId="77777777" w:rsidR="00661D7C" w:rsidRPr="005A27BC" w:rsidRDefault="00661D7C" w:rsidP="00661D7C">
      <w:pPr>
        <w:jc w:val="right"/>
        <w:rPr>
          <w:rFonts w:cs="Arial"/>
          <w:b/>
          <w:bCs/>
          <w:sz w:val="22"/>
          <w:szCs w:val="22"/>
          <w:lang w:val="ru-RU"/>
        </w:rPr>
      </w:pPr>
      <w:r w:rsidRPr="005A27BC">
        <w:rPr>
          <w:rFonts w:cs="Arial"/>
          <w:b/>
          <w:bCs/>
          <w:sz w:val="22"/>
          <w:szCs w:val="22"/>
          <w:lang w:val="ru-RU"/>
        </w:rPr>
        <w:t>Подава се при подписване на договор</w:t>
      </w:r>
    </w:p>
    <w:p w14:paraId="3163F92B" w14:textId="77777777" w:rsidR="00661D7C" w:rsidRPr="005A27BC" w:rsidRDefault="00661D7C" w:rsidP="00661D7C">
      <w:pPr>
        <w:jc w:val="right"/>
        <w:rPr>
          <w:rFonts w:cs="Arial"/>
          <w:b/>
          <w:bCs/>
          <w:sz w:val="22"/>
          <w:szCs w:val="22"/>
          <w:lang w:val="ru-RU"/>
        </w:rPr>
      </w:pPr>
      <w:r w:rsidRPr="005A27BC">
        <w:rPr>
          <w:rFonts w:cs="Arial"/>
          <w:b/>
          <w:bCs/>
          <w:sz w:val="22"/>
          <w:szCs w:val="22"/>
          <w:lang w:val="ru-RU"/>
        </w:rPr>
        <w:t>Приложение №2</w:t>
      </w:r>
    </w:p>
    <w:p w14:paraId="635AB19F" w14:textId="77777777" w:rsidR="00661D7C" w:rsidRPr="005A27BC" w:rsidRDefault="00661D7C" w:rsidP="00661D7C">
      <w:pPr>
        <w:jc w:val="right"/>
        <w:rPr>
          <w:rFonts w:cs="Arial"/>
          <w:b/>
          <w:bCs/>
          <w:sz w:val="22"/>
          <w:szCs w:val="22"/>
          <w:lang w:val="ru-RU"/>
        </w:rPr>
      </w:pPr>
      <w:r w:rsidRPr="005A27BC">
        <w:rPr>
          <w:rFonts w:cs="Arial"/>
          <w:b/>
          <w:bCs/>
          <w:sz w:val="22"/>
          <w:szCs w:val="22"/>
          <w:lang w:val="ru-RU"/>
        </w:rPr>
        <w:t>П-БЗР 4.4.6-1- Д 2</w:t>
      </w:r>
    </w:p>
    <w:p w14:paraId="295D1A26" w14:textId="77777777" w:rsidR="00661D7C" w:rsidRPr="005A27BC" w:rsidRDefault="00661D7C" w:rsidP="00661D7C">
      <w:pPr>
        <w:jc w:val="right"/>
        <w:rPr>
          <w:rFonts w:cs="Arial"/>
          <w:b/>
          <w:bCs/>
          <w:sz w:val="22"/>
          <w:szCs w:val="22"/>
          <w:lang w:val="ru-RU"/>
        </w:rPr>
      </w:pPr>
    </w:p>
    <w:p w14:paraId="73C0E12B" w14:textId="77777777" w:rsidR="00661D7C" w:rsidRPr="005A27BC" w:rsidRDefault="00661D7C" w:rsidP="00661D7C">
      <w:pPr>
        <w:jc w:val="center"/>
        <w:rPr>
          <w:rFonts w:cs="Arial"/>
          <w:b/>
          <w:bCs/>
          <w:lang w:val="bg-BG"/>
        </w:rPr>
      </w:pPr>
      <w:r w:rsidRPr="005A27BC">
        <w:rPr>
          <w:b/>
          <w:bCs/>
          <w:lang w:val="bg-BG"/>
        </w:rPr>
        <w:t xml:space="preserve">  </w:t>
      </w:r>
      <w:r w:rsidRPr="005A27BC">
        <w:rPr>
          <w:rFonts w:cs="Arial"/>
          <w:b/>
          <w:bCs/>
          <w:lang w:val="bg-BG"/>
        </w:rPr>
        <w:t>СПОРАЗУМЕНИЕ</w:t>
      </w:r>
    </w:p>
    <w:p w14:paraId="498B25C2" w14:textId="77777777" w:rsidR="00661D7C" w:rsidRPr="005A27BC" w:rsidRDefault="00661D7C" w:rsidP="00661D7C">
      <w:pPr>
        <w:jc w:val="center"/>
        <w:rPr>
          <w:rFonts w:cs="Arial"/>
          <w:b/>
          <w:bCs/>
          <w:lang w:val="bg-BG"/>
        </w:rPr>
      </w:pPr>
    </w:p>
    <w:p w14:paraId="7A3455F8" w14:textId="77777777" w:rsidR="00661D7C" w:rsidRPr="005A27BC" w:rsidRDefault="00661D7C" w:rsidP="00661D7C">
      <w:pPr>
        <w:jc w:val="center"/>
        <w:rPr>
          <w:rFonts w:cs="Arial"/>
          <w:lang w:val="bg-BG"/>
        </w:rPr>
      </w:pPr>
      <w:r w:rsidRPr="005A27BC">
        <w:rPr>
          <w:rFonts w:cs="Arial"/>
          <w:lang w:val="bg-BG"/>
        </w:rPr>
        <w:t>Към договор № ........</w:t>
      </w:r>
      <w:r w:rsidRPr="005A27BC">
        <w:rPr>
          <w:lang w:val="ru-RU"/>
        </w:rPr>
        <w:t xml:space="preserve"> </w:t>
      </w:r>
      <w:r w:rsidRPr="005A27BC">
        <w:rPr>
          <w:rFonts w:cs="Arial"/>
          <w:lang w:val="bg-BG"/>
        </w:rPr>
        <w:t>Разширение и сервизна поддръжка на системите за видеонаблюдение и контрол на достъп/обходи на обектите на «Софийска вода» АД</w:t>
      </w:r>
    </w:p>
    <w:p w14:paraId="44D30AC6" w14:textId="77777777" w:rsidR="00661D7C" w:rsidRPr="005A27BC" w:rsidRDefault="00661D7C" w:rsidP="00661D7C">
      <w:pPr>
        <w:jc w:val="both"/>
        <w:rPr>
          <w:rFonts w:cs="Arial"/>
          <w:lang w:val="bg-BG"/>
        </w:rPr>
      </w:pPr>
    </w:p>
    <w:p w14:paraId="6F51152F" w14:textId="77777777" w:rsidR="00661D7C" w:rsidRPr="005A27BC" w:rsidRDefault="00661D7C" w:rsidP="00661D7C">
      <w:pPr>
        <w:spacing w:after="120"/>
        <w:jc w:val="center"/>
        <w:rPr>
          <w:rFonts w:cs="Arial"/>
          <w:b/>
          <w:lang w:val="bg-BG"/>
        </w:rPr>
      </w:pPr>
      <w:r w:rsidRPr="005A27BC">
        <w:rPr>
          <w:rFonts w:cs="Arial"/>
          <w:b/>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14A6A250" w14:textId="77777777" w:rsidR="00661D7C" w:rsidRPr="005A27BC" w:rsidRDefault="00661D7C" w:rsidP="00661D7C">
      <w:pPr>
        <w:spacing w:after="120"/>
        <w:jc w:val="both"/>
        <w:rPr>
          <w:lang w:val="bg-BG"/>
        </w:rPr>
      </w:pPr>
    </w:p>
    <w:p w14:paraId="57ADA2AA" w14:textId="77777777" w:rsidR="00661D7C" w:rsidRPr="005A27BC" w:rsidRDefault="00661D7C" w:rsidP="00661D7C">
      <w:pPr>
        <w:spacing w:after="120"/>
        <w:jc w:val="both"/>
        <w:rPr>
          <w:lang w:val="bg-BG"/>
        </w:rPr>
      </w:pPr>
    </w:p>
    <w:p w14:paraId="3B46382A" w14:textId="77777777" w:rsidR="00661D7C" w:rsidRPr="005A27BC" w:rsidRDefault="00661D7C" w:rsidP="00661D7C">
      <w:pPr>
        <w:spacing w:after="120"/>
        <w:jc w:val="both"/>
        <w:rPr>
          <w:rFonts w:cs="Arial"/>
          <w:b/>
          <w:bCs/>
          <w:sz w:val="22"/>
          <w:szCs w:val="22"/>
          <w:lang w:val="bg-BG"/>
        </w:rPr>
      </w:pPr>
      <w:r w:rsidRPr="005A27BC">
        <w:rPr>
          <w:rFonts w:cs="Arial"/>
          <w:sz w:val="22"/>
          <w:szCs w:val="22"/>
          <w:lang w:val="bg-BG"/>
        </w:rPr>
        <w:t xml:space="preserve">На </w:t>
      </w:r>
      <w:r w:rsidRPr="005A27BC">
        <w:rPr>
          <w:rFonts w:cs="Arial"/>
          <w:b/>
          <w:bCs/>
          <w:sz w:val="22"/>
          <w:szCs w:val="22"/>
          <w:lang w:val="bg-BG"/>
        </w:rPr>
        <w:t>..................</w:t>
      </w:r>
      <w:r w:rsidRPr="005A27BC">
        <w:rPr>
          <w:rFonts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5A27BC">
        <w:rPr>
          <w:rFonts w:cs="Arial"/>
          <w:b/>
          <w:bCs/>
          <w:sz w:val="22"/>
          <w:szCs w:val="22"/>
          <w:lang w:val="bg-BG"/>
        </w:rPr>
        <w:t>....................................................................</w:t>
      </w:r>
    </w:p>
    <w:p w14:paraId="0FE56606" w14:textId="77777777" w:rsidR="00661D7C" w:rsidRPr="005A27BC" w:rsidRDefault="00661D7C" w:rsidP="00661D7C">
      <w:pPr>
        <w:spacing w:after="120"/>
        <w:ind w:left="-540"/>
        <w:jc w:val="both"/>
        <w:rPr>
          <w:rFonts w:cs="Arial"/>
          <w:b/>
          <w:bCs/>
          <w:sz w:val="22"/>
          <w:szCs w:val="22"/>
          <w:lang w:val="bg-BG"/>
        </w:rPr>
      </w:pPr>
    </w:p>
    <w:p w14:paraId="6E87A195"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Отговорност за осигуряване на ЗБУТ носят:</w:t>
      </w:r>
    </w:p>
    <w:p w14:paraId="644ED42D" w14:textId="77777777" w:rsidR="00661D7C" w:rsidRPr="005A27BC" w:rsidRDefault="00661D7C" w:rsidP="00661D7C">
      <w:pPr>
        <w:spacing w:after="120"/>
        <w:jc w:val="both"/>
        <w:rPr>
          <w:rFonts w:cs="Arial"/>
          <w:b/>
          <w:bCs/>
          <w:sz w:val="22"/>
          <w:szCs w:val="22"/>
          <w:lang w:val="bg-BG"/>
        </w:rPr>
      </w:pPr>
      <w:r w:rsidRPr="005A27BC">
        <w:rPr>
          <w:rFonts w:cs="Arial"/>
          <w:b/>
          <w:sz w:val="22"/>
          <w:szCs w:val="22"/>
          <w:lang w:val="bg-BG"/>
        </w:rPr>
        <w:t>Възложителя</w:t>
      </w:r>
      <w:r w:rsidRPr="005A27BC">
        <w:rPr>
          <w:rFonts w:cs="Arial"/>
          <w:sz w:val="22"/>
          <w:szCs w:val="22"/>
          <w:lang w:val="bg-BG"/>
        </w:rPr>
        <w:t xml:space="preserve"> – </w:t>
      </w:r>
      <w:r w:rsidRPr="005A27BC">
        <w:rPr>
          <w:rFonts w:cs="Arial"/>
          <w:bCs/>
          <w:sz w:val="22"/>
          <w:szCs w:val="22"/>
          <w:lang w:val="bg-BG"/>
        </w:rPr>
        <w:t>за дейностите свързани с експлоатацията  на</w:t>
      </w:r>
      <w:r w:rsidRPr="005A27BC">
        <w:rPr>
          <w:rFonts w:cs="Arial"/>
          <w:b/>
          <w:bCs/>
          <w:sz w:val="22"/>
          <w:szCs w:val="22"/>
          <w:lang w:val="bg-BG"/>
        </w:rPr>
        <w:t xml:space="preserve"> ...............................................</w:t>
      </w:r>
    </w:p>
    <w:p w14:paraId="3F2EB6B6" w14:textId="77777777" w:rsidR="00661D7C" w:rsidRPr="005A27BC" w:rsidRDefault="00661D7C" w:rsidP="00661D7C">
      <w:pPr>
        <w:spacing w:after="120"/>
        <w:rPr>
          <w:rFonts w:cs="Arial"/>
          <w:bCs/>
          <w:sz w:val="22"/>
          <w:szCs w:val="22"/>
          <w:lang w:val="bg-BG"/>
        </w:rPr>
      </w:pPr>
      <w:r w:rsidRPr="005A27BC">
        <w:rPr>
          <w:rFonts w:cs="Arial"/>
          <w:bCs/>
          <w:sz w:val="22"/>
          <w:szCs w:val="22"/>
          <w:lang w:val="bg-BG"/>
        </w:rPr>
        <w:t xml:space="preserve">                                                                                                              /отдел, станция, звено/</w:t>
      </w:r>
    </w:p>
    <w:p w14:paraId="7E244153" w14:textId="77777777" w:rsidR="00661D7C" w:rsidRPr="005A27BC" w:rsidRDefault="00661D7C" w:rsidP="00661D7C">
      <w:pPr>
        <w:spacing w:after="120"/>
        <w:jc w:val="both"/>
        <w:rPr>
          <w:rFonts w:cs="Arial"/>
          <w:b/>
          <w:bCs/>
          <w:sz w:val="22"/>
          <w:szCs w:val="22"/>
          <w:lang w:val="bg-BG"/>
        </w:rPr>
      </w:pPr>
      <w:r w:rsidRPr="005A27BC">
        <w:rPr>
          <w:rFonts w:cs="Arial"/>
          <w:b/>
          <w:sz w:val="22"/>
          <w:szCs w:val="22"/>
          <w:lang w:val="bg-BG"/>
        </w:rPr>
        <w:t xml:space="preserve">Изпълнителя </w:t>
      </w:r>
      <w:r w:rsidRPr="005A27BC">
        <w:rPr>
          <w:rFonts w:cs="Arial"/>
          <w:bCs/>
          <w:sz w:val="22"/>
          <w:szCs w:val="22"/>
          <w:lang w:val="bg-BG"/>
        </w:rPr>
        <w:t>– за дейностите предмет на договор №</w:t>
      </w:r>
      <w:r w:rsidRPr="005A27BC">
        <w:rPr>
          <w:rFonts w:cs="Arial"/>
          <w:b/>
          <w:bCs/>
          <w:sz w:val="22"/>
          <w:szCs w:val="22"/>
          <w:lang w:val="bg-BG"/>
        </w:rPr>
        <w:t xml:space="preserve">  ..............................................................</w:t>
      </w:r>
    </w:p>
    <w:p w14:paraId="4FEB0BDB" w14:textId="77777777" w:rsidR="00661D7C" w:rsidRPr="005A27BC" w:rsidRDefault="00661D7C" w:rsidP="00661D7C">
      <w:pPr>
        <w:spacing w:after="120"/>
        <w:jc w:val="both"/>
        <w:rPr>
          <w:rFonts w:cs="Arial"/>
          <w:b/>
          <w:bCs/>
          <w:sz w:val="22"/>
          <w:szCs w:val="22"/>
          <w:lang w:val="bg-BG"/>
        </w:rPr>
      </w:pPr>
    </w:p>
    <w:p w14:paraId="0732B065" w14:textId="77777777" w:rsidR="00661D7C" w:rsidRPr="005A27BC" w:rsidRDefault="00661D7C" w:rsidP="00661D7C">
      <w:pPr>
        <w:spacing w:after="120"/>
        <w:jc w:val="both"/>
        <w:rPr>
          <w:rFonts w:cs="Arial"/>
          <w:bCs/>
          <w:sz w:val="22"/>
          <w:szCs w:val="22"/>
          <w:lang w:val="bg-BG"/>
        </w:rPr>
      </w:pPr>
      <w:r w:rsidRPr="005A27BC">
        <w:rPr>
          <w:rFonts w:cs="Arial"/>
          <w:bCs/>
          <w:sz w:val="22"/>
          <w:szCs w:val="22"/>
          <w:lang w:val="bg-BG"/>
        </w:rPr>
        <w:t>Координирането на съвместното прилагане на настоящето споразумение се възлага на :</w:t>
      </w:r>
    </w:p>
    <w:p w14:paraId="3EA5D262" w14:textId="77777777" w:rsidR="00661D7C" w:rsidRPr="005A27BC" w:rsidRDefault="00661D7C" w:rsidP="00661D7C">
      <w:pPr>
        <w:spacing w:after="120"/>
        <w:jc w:val="both"/>
        <w:rPr>
          <w:rFonts w:cs="Arial"/>
          <w:bCs/>
          <w:sz w:val="22"/>
          <w:szCs w:val="22"/>
          <w:lang w:val="bg-BG"/>
        </w:rPr>
      </w:pPr>
      <w:r w:rsidRPr="005A27BC">
        <w:rPr>
          <w:rFonts w:cs="Arial"/>
          <w:bCs/>
          <w:sz w:val="22"/>
          <w:szCs w:val="22"/>
          <w:lang w:val="bg-BG"/>
        </w:rPr>
        <w:t>От страна на Възложителя:</w:t>
      </w:r>
    </w:p>
    <w:p w14:paraId="7A84BC36" w14:textId="77777777" w:rsidR="00661D7C" w:rsidRPr="005A27BC" w:rsidRDefault="00661D7C" w:rsidP="00661D7C">
      <w:pPr>
        <w:spacing w:after="120"/>
        <w:jc w:val="both"/>
        <w:rPr>
          <w:rFonts w:cs="Arial"/>
          <w:bCs/>
          <w:sz w:val="22"/>
          <w:szCs w:val="22"/>
          <w:lang w:val="bg-BG"/>
        </w:rPr>
      </w:pPr>
      <w:r w:rsidRPr="005A27BC">
        <w:rPr>
          <w:rFonts w:cs="Arial"/>
          <w:bCs/>
          <w:sz w:val="22"/>
          <w:szCs w:val="22"/>
          <w:lang w:val="bg-BG"/>
        </w:rPr>
        <w:t>Контролиращ служител по договора ..........................................................................................</w:t>
      </w:r>
    </w:p>
    <w:p w14:paraId="51354FD0" w14:textId="77777777" w:rsidR="00661D7C" w:rsidRPr="005A27BC" w:rsidRDefault="00661D7C" w:rsidP="00661D7C">
      <w:pPr>
        <w:spacing w:after="120"/>
        <w:jc w:val="both"/>
        <w:rPr>
          <w:rFonts w:cs="Arial"/>
          <w:bCs/>
          <w:sz w:val="22"/>
          <w:szCs w:val="22"/>
          <w:lang w:val="bg-BG"/>
        </w:rPr>
      </w:pPr>
      <w:r w:rsidRPr="005A27BC">
        <w:rPr>
          <w:rFonts w:cs="Arial"/>
          <w:bCs/>
          <w:sz w:val="22"/>
          <w:szCs w:val="22"/>
          <w:lang w:val="bg-BG"/>
        </w:rPr>
        <w:t>на длъжност...................................................................................................................................</w:t>
      </w:r>
    </w:p>
    <w:p w14:paraId="0543C37F" w14:textId="77777777" w:rsidR="00661D7C" w:rsidRPr="005A27BC" w:rsidRDefault="00661D7C" w:rsidP="00661D7C">
      <w:pPr>
        <w:spacing w:after="120"/>
        <w:jc w:val="both"/>
        <w:rPr>
          <w:rFonts w:cs="Arial"/>
          <w:bCs/>
          <w:sz w:val="22"/>
          <w:szCs w:val="22"/>
          <w:lang w:val="bg-BG"/>
        </w:rPr>
      </w:pPr>
      <w:r w:rsidRPr="005A27BC">
        <w:rPr>
          <w:rFonts w:cs="Arial"/>
          <w:bCs/>
          <w:sz w:val="22"/>
          <w:szCs w:val="22"/>
          <w:lang w:val="bg-BG"/>
        </w:rPr>
        <w:t>От страна на Изпълнителя   ..........................................................................................................</w:t>
      </w:r>
    </w:p>
    <w:p w14:paraId="13AF85F4" w14:textId="77777777" w:rsidR="00661D7C" w:rsidRPr="005A27BC" w:rsidRDefault="00661D7C" w:rsidP="00661D7C">
      <w:pPr>
        <w:spacing w:after="120"/>
        <w:jc w:val="both"/>
        <w:rPr>
          <w:rFonts w:cs="Arial"/>
          <w:bCs/>
          <w:sz w:val="22"/>
          <w:szCs w:val="22"/>
          <w:lang w:val="bg-BG"/>
        </w:rPr>
      </w:pPr>
      <w:r w:rsidRPr="005A27BC">
        <w:rPr>
          <w:rFonts w:cs="Arial"/>
          <w:bCs/>
          <w:sz w:val="22"/>
          <w:szCs w:val="22"/>
          <w:lang w:val="bg-BG"/>
        </w:rPr>
        <w:t>на длъжност .................................................................................................................................</w:t>
      </w:r>
    </w:p>
    <w:p w14:paraId="4FB29890" w14:textId="77777777" w:rsidR="00661D7C" w:rsidRPr="005A27BC" w:rsidRDefault="00661D7C" w:rsidP="00661D7C">
      <w:pPr>
        <w:spacing w:after="120"/>
        <w:jc w:val="both"/>
        <w:rPr>
          <w:rFonts w:cs="Arial"/>
          <w:b/>
          <w:bCs/>
          <w:color w:val="0000FF"/>
          <w:sz w:val="22"/>
          <w:szCs w:val="22"/>
          <w:lang w:val="bg-BG"/>
        </w:rPr>
      </w:pPr>
      <w:r w:rsidRPr="005A27BC">
        <w:rPr>
          <w:rFonts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5A27BC">
        <w:rPr>
          <w:rFonts w:cs="Arial"/>
          <w:b/>
          <w:bCs/>
          <w:color w:val="0000FF"/>
          <w:sz w:val="22"/>
          <w:szCs w:val="22"/>
          <w:lang w:val="bg-BG"/>
        </w:rPr>
        <w:t>.</w:t>
      </w:r>
    </w:p>
    <w:p w14:paraId="1193ABA0" w14:textId="77777777" w:rsidR="00661D7C" w:rsidRPr="005A27BC" w:rsidRDefault="00661D7C" w:rsidP="00661D7C">
      <w:pPr>
        <w:spacing w:after="120"/>
        <w:jc w:val="both"/>
        <w:rPr>
          <w:lang w:val="bg-BG"/>
        </w:rPr>
      </w:pPr>
    </w:p>
    <w:p w14:paraId="692BCE66"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Общи изисквания</w:t>
      </w:r>
    </w:p>
    <w:p w14:paraId="5099FE83" w14:textId="77777777" w:rsidR="00661D7C" w:rsidRPr="005A27BC" w:rsidRDefault="00661D7C" w:rsidP="00661D7C">
      <w:pPr>
        <w:spacing w:after="120"/>
        <w:jc w:val="both"/>
        <w:rPr>
          <w:rFonts w:cs="Arial"/>
          <w:b/>
          <w:bCs/>
          <w:sz w:val="22"/>
          <w:szCs w:val="22"/>
          <w:lang w:val="bg-BG"/>
        </w:rPr>
      </w:pPr>
    </w:p>
    <w:p w14:paraId="3EC5D12A"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5F60F79" w14:textId="77777777" w:rsidR="00661D7C" w:rsidRPr="005A27BC" w:rsidRDefault="00661D7C" w:rsidP="00661D7C">
      <w:pPr>
        <w:numPr>
          <w:ilvl w:val="0"/>
          <w:numId w:val="23"/>
        </w:numPr>
        <w:tabs>
          <w:tab w:val="num" w:pos="360"/>
        </w:tabs>
        <w:ind w:left="0" w:firstLine="0"/>
        <w:jc w:val="both"/>
        <w:rPr>
          <w:rFonts w:cs="Arial"/>
          <w:sz w:val="22"/>
          <w:szCs w:val="22"/>
          <w:lang w:val="bg-BG"/>
        </w:rPr>
      </w:pPr>
      <w:r w:rsidRPr="005A27BC">
        <w:rPr>
          <w:rFonts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0BBC7F49" w14:textId="77777777" w:rsidR="00661D7C" w:rsidRPr="005A27BC" w:rsidRDefault="00661D7C" w:rsidP="00661D7C">
      <w:pPr>
        <w:numPr>
          <w:ilvl w:val="0"/>
          <w:numId w:val="23"/>
        </w:numPr>
        <w:tabs>
          <w:tab w:val="num" w:pos="360"/>
        </w:tabs>
        <w:ind w:left="0" w:firstLine="0"/>
        <w:jc w:val="both"/>
        <w:rPr>
          <w:rFonts w:cs="Arial"/>
          <w:sz w:val="22"/>
          <w:szCs w:val="22"/>
          <w:lang w:val="bg-BG"/>
        </w:rPr>
      </w:pPr>
      <w:r w:rsidRPr="005A27BC">
        <w:rPr>
          <w:rFonts w:cs="Arial"/>
          <w:sz w:val="22"/>
          <w:szCs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596BBD54" w14:textId="77777777" w:rsidR="00661D7C" w:rsidRPr="005A27BC" w:rsidRDefault="00661D7C" w:rsidP="00661D7C">
      <w:pPr>
        <w:jc w:val="both"/>
        <w:rPr>
          <w:rFonts w:cs="Arial"/>
          <w:sz w:val="22"/>
          <w:szCs w:val="22"/>
          <w:lang w:val="bg-BG"/>
        </w:rPr>
      </w:pPr>
    </w:p>
    <w:p w14:paraId="154B26FF" w14:textId="77777777" w:rsidR="00661D7C" w:rsidRPr="005A27BC" w:rsidRDefault="00661D7C" w:rsidP="00661D7C">
      <w:pPr>
        <w:jc w:val="both"/>
        <w:rPr>
          <w:rFonts w:cs="Arial"/>
          <w:b/>
          <w:bCs/>
          <w:sz w:val="22"/>
          <w:szCs w:val="22"/>
          <w:lang w:val="bg-BG"/>
        </w:rPr>
      </w:pPr>
    </w:p>
    <w:p w14:paraId="7F23B231" w14:textId="77777777" w:rsidR="00661D7C" w:rsidRPr="005A27BC" w:rsidRDefault="00661D7C" w:rsidP="00661D7C">
      <w:pPr>
        <w:jc w:val="both"/>
        <w:rPr>
          <w:rFonts w:cs="Arial"/>
          <w:b/>
          <w:bCs/>
          <w:sz w:val="22"/>
          <w:szCs w:val="22"/>
          <w:lang w:val="bg-BG"/>
        </w:rPr>
      </w:pPr>
      <w:r w:rsidRPr="005A27BC">
        <w:rPr>
          <w:rFonts w:cs="Arial"/>
          <w:b/>
          <w:bCs/>
          <w:sz w:val="22"/>
          <w:szCs w:val="22"/>
          <w:lang w:val="bg-BG"/>
        </w:rPr>
        <w:t>Пропусквателен режим</w:t>
      </w:r>
    </w:p>
    <w:p w14:paraId="1777EC6D" w14:textId="77777777" w:rsidR="00661D7C" w:rsidRPr="005A27BC" w:rsidRDefault="00661D7C" w:rsidP="00661D7C">
      <w:pPr>
        <w:spacing w:after="120"/>
        <w:jc w:val="both"/>
        <w:rPr>
          <w:rFonts w:cs="Arial"/>
          <w:sz w:val="22"/>
          <w:szCs w:val="22"/>
          <w:lang w:val="bg-BG"/>
        </w:rPr>
      </w:pPr>
    </w:p>
    <w:p w14:paraId="6EB5D75A"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1139C05"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се задължава да спазва посочените маршрути и пропускателния режим на обекта.</w:t>
      </w:r>
    </w:p>
    <w:p w14:paraId="78553D1C"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 xml:space="preserve">Забранен е престоят на работници и техника на Изпълнителя извън посочените работни места и пътища за придвижване. </w:t>
      </w:r>
    </w:p>
    <w:p w14:paraId="79165E71" w14:textId="77777777" w:rsidR="00661D7C" w:rsidRPr="005A27BC" w:rsidRDefault="00661D7C" w:rsidP="00661D7C">
      <w:pPr>
        <w:tabs>
          <w:tab w:val="left" w:pos="360"/>
        </w:tabs>
        <w:jc w:val="both"/>
        <w:rPr>
          <w:rFonts w:cs="Arial"/>
          <w:sz w:val="22"/>
          <w:szCs w:val="22"/>
          <w:lang w:val="bg-BG"/>
        </w:rPr>
      </w:pPr>
    </w:p>
    <w:p w14:paraId="6A321E3E"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Организация по извършване на инструктаж по ЗБУ и ПБ</w:t>
      </w:r>
    </w:p>
    <w:p w14:paraId="1FBF20D8" w14:textId="77777777" w:rsidR="00661D7C" w:rsidRPr="005A27BC" w:rsidRDefault="00661D7C" w:rsidP="00661D7C">
      <w:pPr>
        <w:spacing w:after="120"/>
        <w:jc w:val="both"/>
        <w:rPr>
          <w:rFonts w:cs="Arial"/>
          <w:sz w:val="22"/>
          <w:szCs w:val="22"/>
          <w:lang w:val="bg-BG"/>
        </w:rPr>
      </w:pPr>
    </w:p>
    <w:p w14:paraId="025BBCAA"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 xml:space="preserve">Изпълнителят се задължава да допуска до работа само обучен и инструктиран персонал. </w:t>
      </w:r>
    </w:p>
    <w:p w14:paraId="14617018" w14:textId="77777777" w:rsidR="00661D7C" w:rsidRPr="005A27BC" w:rsidRDefault="00661D7C" w:rsidP="00661D7C">
      <w:pPr>
        <w:tabs>
          <w:tab w:val="left" w:pos="360"/>
        </w:tabs>
        <w:jc w:val="both"/>
        <w:rPr>
          <w:rFonts w:cs="Arial"/>
          <w:sz w:val="22"/>
          <w:szCs w:val="22"/>
          <w:lang w:val="bg-BG"/>
        </w:rPr>
      </w:pPr>
    </w:p>
    <w:p w14:paraId="7916143F" w14:textId="77777777" w:rsidR="00661D7C" w:rsidRPr="005A27BC" w:rsidRDefault="00661D7C" w:rsidP="00661D7C">
      <w:pPr>
        <w:numPr>
          <w:ilvl w:val="0"/>
          <w:numId w:val="23"/>
        </w:numPr>
        <w:shd w:val="clear" w:color="auto" w:fill="FFFFFF"/>
        <w:tabs>
          <w:tab w:val="left" w:pos="360"/>
          <w:tab w:val="left" w:pos="7920"/>
        </w:tabs>
        <w:ind w:left="0" w:firstLine="0"/>
        <w:jc w:val="both"/>
        <w:rPr>
          <w:rFonts w:cs="Arial"/>
          <w:sz w:val="22"/>
          <w:szCs w:val="22"/>
          <w:lang w:val="bg-BG"/>
        </w:rPr>
      </w:pPr>
      <w:r w:rsidRPr="005A27BC">
        <w:rPr>
          <w:rFonts w:cs="Arial"/>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5A27BC">
        <w:rPr>
          <w:rFonts w:cs="Arial"/>
          <w:sz w:val="22"/>
          <w:szCs w:val="22"/>
          <w:shd w:val="clear" w:color="auto" w:fill="FFFFFF"/>
          <w:lang w:val="bg-BG"/>
        </w:rPr>
        <w:t>Служителите на</w:t>
      </w:r>
      <w:r w:rsidRPr="005A27BC">
        <w:rPr>
          <w:rFonts w:cs="Arial"/>
          <w:sz w:val="22"/>
          <w:szCs w:val="22"/>
          <w:lang w:val="bg-BG"/>
        </w:rPr>
        <w:t xml:space="preserve"> </w:t>
      </w:r>
      <w:r w:rsidRPr="005A27BC">
        <w:rPr>
          <w:rFonts w:cs="Arial"/>
          <w:sz w:val="22"/>
          <w:szCs w:val="22"/>
          <w:shd w:val="clear" w:color="auto" w:fill="FFFFFF"/>
          <w:lang w:val="bg-BG"/>
        </w:rPr>
        <w:t>Изпълнителя задължително преминават начален инструктаж преди започване на работата на</w:t>
      </w:r>
      <w:r w:rsidRPr="005A27BC">
        <w:rPr>
          <w:rFonts w:cs="Arial"/>
          <w:sz w:val="22"/>
          <w:szCs w:val="22"/>
          <w:lang w:val="bg-BG"/>
        </w:rPr>
        <w:t xml:space="preserve"> място, уточнено от Възложителя и в присъствие на техния ръководител.</w:t>
      </w:r>
    </w:p>
    <w:p w14:paraId="5F13A953" w14:textId="77777777" w:rsidR="00661D7C" w:rsidRPr="005A27BC" w:rsidRDefault="00661D7C" w:rsidP="00661D7C">
      <w:pPr>
        <w:shd w:val="clear" w:color="auto" w:fill="FFFFFF"/>
        <w:tabs>
          <w:tab w:val="left" w:pos="360"/>
          <w:tab w:val="left" w:pos="7920"/>
        </w:tabs>
        <w:jc w:val="both"/>
        <w:rPr>
          <w:rFonts w:cs="Arial"/>
          <w:sz w:val="22"/>
          <w:szCs w:val="22"/>
          <w:lang w:val="bg-BG"/>
        </w:rPr>
      </w:pPr>
    </w:p>
    <w:p w14:paraId="1053B956"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6F9C618" w14:textId="77777777" w:rsidR="00661D7C" w:rsidRPr="005A27BC" w:rsidRDefault="00661D7C" w:rsidP="00661D7C">
      <w:pPr>
        <w:tabs>
          <w:tab w:val="left" w:pos="360"/>
        </w:tabs>
        <w:jc w:val="both"/>
        <w:rPr>
          <w:rFonts w:cs="Arial"/>
          <w:sz w:val="22"/>
          <w:szCs w:val="22"/>
          <w:lang w:val="bg-BG"/>
        </w:rPr>
      </w:pPr>
    </w:p>
    <w:p w14:paraId="67318D37"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7303529D" w14:textId="77777777" w:rsidR="00661D7C" w:rsidRPr="005A27BC" w:rsidRDefault="00661D7C" w:rsidP="00661D7C">
      <w:pPr>
        <w:tabs>
          <w:tab w:val="left" w:pos="360"/>
        </w:tabs>
        <w:jc w:val="both"/>
        <w:rPr>
          <w:rFonts w:cs="Arial"/>
          <w:sz w:val="22"/>
          <w:szCs w:val="22"/>
          <w:lang w:val="bg-BG"/>
        </w:rPr>
      </w:pPr>
    </w:p>
    <w:p w14:paraId="618556DB"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5361F922" w14:textId="77777777" w:rsidR="00661D7C" w:rsidRPr="005A27BC" w:rsidRDefault="00661D7C" w:rsidP="00661D7C">
      <w:pPr>
        <w:spacing w:after="120"/>
        <w:jc w:val="both"/>
        <w:rPr>
          <w:rFonts w:cs="Arial"/>
          <w:b/>
          <w:bCs/>
          <w:sz w:val="22"/>
          <w:szCs w:val="22"/>
          <w:lang w:val="bg-BG"/>
        </w:rPr>
      </w:pPr>
    </w:p>
    <w:p w14:paraId="709F6491"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Специално работно облекло, лични и колективни предпазни средства</w:t>
      </w:r>
    </w:p>
    <w:p w14:paraId="2DE1F900" w14:textId="77777777" w:rsidR="00661D7C" w:rsidRPr="005A27BC" w:rsidRDefault="00661D7C" w:rsidP="00661D7C">
      <w:pPr>
        <w:spacing w:after="120"/>
        <w:jc w:val="both"/>
        <w:rPr>
          <w:rFonts w:cs="Arial"/>
          <w:sz w:val="22"/>
          <w:szCs w:val="22"/>
          <w:lang w:val="bg-BG"/>
        </w:rPr>
      </w:pPr>
    </w:p>
    <w:p w14:paraId="511A453F"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77DF7054" w14:textId="77777777" w:rsidR="00661D7C" w:rsidRPr="005A27BC" w:rsidRDefault="00661D7C" w:rsidP="00661D7C">
      <w:pPr>
        <w:tabs>
          <w:tab w:val="left" w:pos="360"/>
        </w:tabs>
        <w:jc w:val="both"/>
        <w:rPr>
          <w:rFonts w:cs="Arial"/>
          <w:sz w:val="22"/>
          <w:szCs w:val="22"/>
          <w:lang w:val="bg-BG"/>
        </w:rPr>
      </w:pPr>
    </w:p>
    <w:p w14:paraId="51E53CAD"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6255A3EB" w14:textId="77777777" w:rsidR="00661D7C" w:rsidRPr="005A27BC" w:rsidRDefault="00661D7C" w:rsidP="00661D7C">
      <w:pPr>
        <w:spacing w:after="120"/>
        <w:jc w:val="both"/>
        <w:rPr>
          <w:rFonts w:cs="Arial"/>
          <w:b/>
          <w:bCs/>
          <w:sz w:val="22"/>
          <w:szCs w:val="22"/>
          <w:lang w:val="bg-BG"/>
        </w:rPr>
      </w:pPr>
    </w:p>
    <w:p w14:paraId="0A7E5DDE"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Санитарно хигиенни условия</w:t>
      </w:r>
    </w:p>
    <w:p w14:paraId="2CE3CBEA" w14:textId="77777777" w:rsidR="00661D7C" w:rsidRPr="005A27BC" w:rsidRDefault="00661D7C" w:rsidP="00661D7C">
      <w:pPr>
        <w:spacing w:after="120"/>
        <w:jc w:val="both"/>
        <w:rPr>
          <w:rFonts w:cs="Arial"/>
          <w:b/>
          <w:bCs/>
          <w:sz w:val="22"/>
          <w:szCs w:val="22"/>
          <w:lang w:val="bg-BG"/>
        </w:rPr>
      </w:pPr>
    </w:p>
    <w:p w14:paraId="3A12A7AD"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78B75F40" w14:textId="77777777" w:rsidR="00661D7C" w:rsidRPr="005A27BC" w:rsidRDefault="00661D7C" w:rsidP="00661D7C">
      <w:pPr>
        <w:tabs>
          <w:tab w:val="left" w:pos="360"/>
        </w:tabs>
        <w:jc w:val="both"/>
        <w:rPr>
          <w:rFonts w:cs="Arial"/>
          <w:sz w:val="22"/>
          <w:szCs w:val="22"/>
          <w:lang w:val="bg-BG"/>
        </w:rPr>
      </w:pPr>
    </w:p>
    <w:p w14:paraId="2DCE1E6D"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771FEF5" w14:textId="77777777" w:rsidR="00661D7C" w:rsidRPr="005A27BC" w:rsidRDefault="00661D7C" w:rsidP="00661D7C">
      <w:pPr>
        <w:tabs>
          <w:tab w:val="left" w:pos="360"/>
        </w:tabs>
        <w:jc w:val="both"/>
        <w:rPr>
          <w:rFonts w:cs="Arial"/>
          <w:sz w:val="22"/>
          <w:szCs w:val="22"/>
          <w:lang w:val="bg-BG"/>
        </w:rPr>
      </w:pPr>
    </w:p>
    <w:p w14:paraId="4B4EE228"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оборудва преносима аптечка за даване на първа долекарска помощ.</w:t>
      </w:r>
    </w:p>
    <w:p w14:paraId="2C46FA9D" w14:textId="77777777" w:rsidR="00661D7C" w:rsidRPr="005A27BC" w:rsidRDefault="00661D7C" w:rsidP="00661D7C">
      <w:pPr>
        <w:tabs>
          <w:tab w:val="left" w:pos="360"/>
        </w:tabs>
        <w:jc w:val="both"/>
        <w:rPr>
          <w:rFonts w:cs="Arial"/>
          <w:sz w:val="22"/>
          <w:szCs w:val="22"/>
          <w:lang w:val="bg-BG"/>
        </w:rPr>
      </w:pPr>
    </w:p>
    <w:p w14:paraId="3A0929F5"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Организация на работната площадка</w:t>
      </w:r>
    </w:p>
    <w:p w14:paraId="0C9B7C71" w14:textId="77777777" w:rsidR="00661D7C" w:rsidRPr="005A27BC" w:rsidRDefault="00661D7C" w:rsidP="00661D7C">
      <w:pPr>
        <w:spacing w:after="120"/>
        <w:jc w:val="both"/>
        <w:rPr>
          <w:rFonts w:cs="Arial"/>
          <w:b/>
          <w:bCs/>
          <w:sz w:val="22"/>
          <w:szCs w:val="22"/>
          <w:lang w:val="bg-BG"/>
        </w:rPr>
      </w:pPr>
    </w:p>
    <w:p w14:paraId="4401A5C3"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0E40F1D9" w14:textId="77777777" w:rsidR="00661D7C" w:rsidRPr="005A27BC" w:rsidRDefault="00661D7C" w:rsidP="00661D7C">
      <w:pPr>
        <w:tabs>
          <w:tab w:val="left" w:pos="360"/>
        </w:tabs>
        <w:jc w:val="both"/>
        <w:rPr>
          <w:rFonts w:cs="Arial"/>
          <w:sz w:val="22"/>
          <w:szCs w:val="22"/>
          <w:lang w:val="bg-BG"/>
        </w:rPr>
      </w:pPr>
    </w:p>
    <w:p w14:paraId="6C8ADAA9"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При работа на височина хората, оборудването и материалите трябва да бъдат защитени от падане.</w:t>
      </w:r>
    </w:p>
    <w:p w14:paraId="25F37484" w14:textId="77777777" w:rsidR="00661D7C" w:rsidRPr="005A27BC" w:rsidRDefault="00661D7C" w:rsidP="00661D7C">
      <w:pPr>
        <w:tabs>
          <w:tab w:val="left" w:pos="360"/>
        </w:tabs>
        <w:jc w:val="both"/>
        <w:rPr>
          <w:rFonts w:cs="Arial"/>
          <w:sz w:val="22"/>
          <w:szCs w:val="22"/>
          <w:lang w:val="bg-BG"/>
        </w:rPr>
      </w:pPr>
    </w:p>
    <w:p w14:paraId="07C9ADD2"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5F1DF7CD" w14:textId="77777777" w:rsidR="00661D7C" w:rsidRPr="005A27BC" w:rsidRDefault="00661D7C" w:rsidP="00661D7C">
      <w:pPr>
        <w:tabs>
          <w:tab w:val="left" w:pos="360"/>
        </w:tabs>
        <w:jc w:val="both"/>
        <w:rPr>
          <w:rFonts w:cs="Arial"/>
          <w:sz w:val="22"/>
          <w:szCs w:val="22"/>
          <w:lang w:val="bg-BG"/>
        </w:rPr>
      </w:pPr>
    </w:p>
    <w:p w14:paraId="1BB85B40"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0A916FAF" w14:textId="77777777" w:rsidR="00661D7C" w:rsidRPr="005A27BC" w:rsidRDefault="00661D7C" w:rsidP="00661D7C">
      <w:pPr>
        <w:tabs>
          <w:tab w:val="left" w:pos="360"/>
        </w:tabs>
        <w:jc w:val="both"/>
        <w:rPr>
          <w:rFonts w:cs="Arial"/>
          <w:sz w:val="22"/>
          <w:szCs w:val="22"/>
          <w:lang w:val="bg-BG"/>
        </w:rPr>
      </w:pPr>
    </w:p>
    <w:p w14:paraId="0876405A"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3B8F83E1" w14:textId="77777777" w:rsidR="00661D7C" w:rsidRPr="005A27BC" w:rsidRDefault="00661D7C" w:rsidP="00661D7C">
      <w:pPr>
        <w:tabs>
          <w:tab w:val="left" w:pos="360"/>
        </w:tabs>
        <w:jc w:val="both"/>
        <w:rPr>
          <w:rFonts w:cs="Arial"/>
          <w:sz w:val="22"/>
          <w:szCs w:val="22"/>
          <w:lang w:val="bg-BG"/>
        </w:rPr>
      </w:pPr>
    </w:p>
    <w:p w14:paraId="0BC317A6" w14:textId="77777777" w:rsidR="00661D7C" w:rsidRPr="005A27BC" w:rsidRDefault="00661D7C" w:rsidP="00661D7C">
      <w:pPr>
        <w:keepNext/>
        <w:jc w:val="both"/>
        <w:outlineLvl w:val="1"/>
        <w:rPr>
          <w:rFonts w:cs="Arial"/>
          <w:b/>
          <w:bCs/>
          <w:sz w:val="22"/>
          <w:szCs w:val="22"/>
          <w:lang w:val="bg-BG"/>
        </w:rPr>
      </w:pPr>
      <w:r w:rsidRPr="005A27BC">
        <w:rPr>
          <w:rFonts w:cs="Arial"/>
          <w:b/>
          <w:bCs/>
          <w:sz w:val="22"/>
          <w:szCs w:val="22"/>
          <w:lang w:val="bg-BG"/>
        </w:rPr>
        <w:t>Трудови злополуки и инциденти</w:t>
      </w:r>
    </w:p>
    <w:p w14:paraId="566EE4AA" w14:textId="77777777" w:rsidR="00661D7C" w:rsidRPr="005A27BC" w:rsidRDefault="00661D7C" w:rsidP="00661D7C">
      <w:pPr>
        <w:jc w:val="both"/>
        <w:rPr>
          <w:rFonts w:cs="Arial"/>
          <w:sz w:val="22"/>
          <w:szCs w:val="22"/>
          <w:lang w:val="bg-BG"/>
        </w:rPr>
      </w:pPr>
    </w:p>
    <w:p w14:paraId="774731C9"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14DD8AB" w14:textId="77777777" w:rsidR="00661D7C" w:rsidRPr="005A27BC" w:rsidRDefault="00661D7C" w:rsidP="00661D7C">
      <w:pPr>
        <w:tabs>
          <w:tab w:val="left" w:pos="360"/>
        </w:tabs>
        <w:jc w:val="both"/>
        <w:rPr>
          <w:rFonts w:cs="Arial"/>
          <w:sz w:val="22"/>
          <w:szCs w:val="22"/>
          <w:lang w:val="bg-BG"/>
        </w:rPr>
      </w:pPr>
    </w:p>
    <w:p w14:paraId="227DDA23"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Сигнали за аварийни ситуации незабавно се докладват на контролиращия служител на Възложителя.</w:t>
      </w:r>
    </w:p>
    <w:p w14:paraId="5126252A" w14:textId="77777777" w:rsidR="00661D7C" w:rsidRPr="005A27BC" w:rsidRDefault="00661D7C" w:rsidP="00661D7C">
      <w:pPr>
        <w:spacing w:after="120"/>
        <w:jc w:val="both"/>
        <w:rPr>
          <w:rFonts w:cs="Arial"/>
          <w:b/>
          <w:bCs/>
          <w:sz w:val="22"/>
          <w:szCs w:val="22"/>
          <w:lang w:val="bg-BG"/>
        </w:rPr>
      </w:pPr>
    </w:p>
    <w:p w14:paraId="3F6CA74B"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 xml:space="preserve">Временно електрическо захранване  </w:t>
      </w:r>
    </w:p>
    <w:p w14:paraId="465AC11C" w14:textId="77777777" w:rsidR="00661D7C" w:rsidRPr="005A27BC" w:rsidRDefault="00661D7C" w:rsidP="00661D7C">
      <w:pPr>
        <w:spacing w:after="120"/>
        <w:jc w:val="both"/>
        <w:rPr>
          <w:rFonts w:cs="Arial"/>
          <w:sz w:val="22"/>
          <w:szCs w:val="22"/>
          <w:lang w:val="bg-BG"/>
        </w:rPr>
      </w:pPr>
    </w:p>
    <w:p w14:paraId="22AF3959"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3737CD92" w14:textId="77777777" w:rsidR="00661D7C" w:rsidRPr="005A27BC" w:rsidRDefault="00661D7C" w:rsidP="00661D7C">
      <w:pPr>
        <w:tabs>
          <w:tab w:val="left" w:pos="360"/>
        </w:tabs>
        <w:jc w:val="both"/>
        <w:rPr>
          <w:rFonts w:cs="Arial"/>
          <w:color w:val="0000FF"/>
          <w:sz w:val="22"/>
          <w:szCs w:val="22"/>
          <w:lang w:val="bg-BG"/>
        </w:rPr>
      </w:pPr>
    </w:p>
    <w:p w14:paraId="72D62364"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1C18ACDD" w14:textId="77777777" w:rsidR="00661D7C" w:rsidRPr="005A27BC" w:rsidRDefault="00661D7C" w:rsidP="00661D7C">
      <w:pPr>
        <w:tabs>
          <w:tab w:val="left" w:pos="360"/>
        </w:tabs>
        <w:jc w:val="both"/>
        <w:rPr>
          <w:rFonts w:cs="Arial"/>
          <w:sz w:val="22"/>
          <w:szCs w:val="22"/>
          <w:lang w:val="bg-BG"/>
        </w:rPr>
      </w:pPr>
    </w:p>
    <w:p w14:paraId="79AC6596"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65C21A62" w14:textId="77777777" w:rsidR="00661D7C" w:rsidRPr="005A27BC" w:rsidRDefault="00661D7C" w:rsidP="00661D7C">
      <w:pPr>
        <w:tabs>
          <w:tab w:val="left" w:pos="360"/>
        </w:tabs>
        <w:jc w:val="both"/>
        <w:rPr>
          <w:rFonts w:cs="Arial"/>
          <w:sz w:val="22"/>
          <w:szCs w:val="22"/>
          <w:lang w:val="bg-BG"/>
        </w:rPr>
      </w:pPr>
    </w:p>
    <w:p w14:paraId="627B1B35"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27CFB8E4" w14:textId="77777777" w:rsidR="00661D7C" w:rsidRPr="005A27BC" w:rsidRDefault="00661D7C" w:rsidP="00661D7C">
      <w:pPr>
        <w:spacing w:after="120"/>
        <w:jc w:val="both"/>
        <w:rPr>
          <w:rFonts w:cs="Arial"/>
          <w:b/>
          <w:bCs/>
          <w:sz w:val="22"/>
          <w:szCs w:val="22"/>
          <w:lang w:val="bg-BG"/>
        </w:rPr>
      </w:pPr>
    </w:p>
    <w:p w14:paraId="66F4C73C" w14:textId="77777777" w:rsidR="00661D7C" w:rsidRPr="005A27BC" w:rsidRDefault="00661D7C" w:rsidP="00661D7C">
      <w:pPr>
        <w:spacing w:after="120"/>
        <w:jc w:val="both"/>
        <w:rPr>
          <w:rFonts w:cs="Arial"/>
          <w:b/>
          <w:sz w:val="22"/>
          <w:szCs w:val="22"/>
          <w:lang w:val="bg-BG"/>
        </w:rPr>
      </w:pPr>
      <w:r w:rsidRPr="005A27BC">
        <w:rPr>
          <w:rFonts w:cs="Arial"/>
          <w:b/>
          <w:sz w:val="22"/>
          <w:szCs w:val="22"/>
          <w:lang w:val="bg-BG"/>
        </w:rPr>
        <w:t xml:space="preserve">Пожарна безопасност  </w:t>
      </w:r>
    </w:p>
    <w:p w14:paraId="578C42C7" w14:textId="77777777" w:rsidR="00661D7C" w:rsidRPr="005A27BC" w:rsidRDefault="00661D7C" w:rsidP="00661D7C">
      <w:pPr>
        <w:spacing w:after="120"/>
        <w:jc w:val="both"/>
        <w:rPr>
          <w:rFonts w:cs="Arial"/>
          <w:sz w:val="22"/>
          <w:szCs w:val="22"/>
          <w:lang w:val="bg-BG"/>
        </w:rPr>
      </w:pPr>
    </w:p>
    <w:p w14:paraId="3AEAC168"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5B0A88F3" w14:textId="77777777" w:rsidR="00661D7C" w:rsidRPr="005A27BC" w:rsidRDefault="00661D7C" w:rsidP="00661D7C">
      <w:pPr>
        <w:tabs>
          <w:tab w:val="left" w:pos="360"/>
        </w:tabs>
        <w:jc w:val="both"/>
        <w:rPr>
          <w:rFonts w:cs="Arial"/>
          <w:sz w:val="22"/>
          <w:szCs w:val="22"/>
          <w:lang w:val="bg-BG"/>
        </w:rPr>
      </w:pPr>
    </w:p>
    <w:p w14:paraId="3E34A7C5"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05151413" w14:textId="77777777" w:rsidR="00661D7C" w:rsidRPr="005A27BC" w:rsidRDefault="00661D7C" w:rsidP="00661D7C">
      <w:pPr>
        <w:tabs>
          <w:tab w:val="left" w:pos="360"/>
        </w:tabs>
        <w:jc w:val="both"/>
        <w:rPr>
          <w:rFonts w:cs="Arial"/>
          <w:sz w:val="22"/>
          <w:szCs w:val="22"/>
          <w:lang w:val="bg-BG"/>
        </w:rPr>
      </w:pPr>
    </w:p>
    <w:p w14:paraId="14AFD8C6"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391BDC6D" w14:textId="77777777" w:rsidR="00661D7C" w:rsidRPr="005A27BC" w:rsidRDefault="00661D7C" w:rsidP="00661D7C">
      <w:pPr>
        <w:tabs>
          <w:tab w:val="left" w:pos="360"/>
        </w:tabs>
        <w:jc w:val="both"/>
        <w:rPr>
          <w:rFonts w:cs="Arial"/>
          <w:sz w:val="22"/>
          <w:szCs w:val="22"/>
          <w:lang w:val="bg-BG"/>
        </w:rPr>
      </w:pPr>
    </w:p>
    <w:p w14:paraId="7CE419C9" w14:textId="77777777" w:rsidR="00661D7C" w:rsidRPr="005A27BC" w:rsidRDefault="00661D7C" w:rsidP="00661D7C">
      <w:pPr>
        <w:numPr>
          <w:ilvl w:val="0"/>
          <w:numId w:val="23"/>
        </w:numPr>
        <w:tabs>
          <w:tab w:val="left" w:pos="360"/>
        </w:tabs>
        <w:ind w:left="0" w:firstLine="0"/>
        <w:jc w:val="both"/>
        <w:rPr>
          <w:rFonts w:cs="Arial"/>
          <w:sz w:val="22"/>
          <w:szCs w:val="22"/>
          <w:lang w:val="bg-BG"/>
        </w:rPr>
      </w:pPr>
      <w:r w:rsidRPr="005A27BC">
        <w:rPr>
          <w:rFonts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55BE2C34" w14:textId="77777777" w:rsidR="00661D7C" w:rsidRPr="005A27BC" w:rsidRDefault="00661D7C" w:rsidP="00661D7C">
      <w:pPr>
        <w:tabs>
          <w:tab w:val="left" w:pos="360"/>
        </w:tabs>
        <w:jc w:val="both"/>
        <w:rPr>
          <w:rFonts w:cs="Arial"/>
          <w:sz w:val="22"/>
          <w:szCs w:val="22"/>
          <w:lang w:val="bg-BG"/>
        </w:rPr>
      </w:pPr>
    </w:p>
    <w:p w14:paraId="7BB2AE37" w14:textId="77777777" w:rsidR="00661D7C" w:rsidRPr="005A27BC" w:rsidRDefault="00661D7C" w:rsidP="00661D7C">
      <w:pPr>
        <w:spacing w:after="120"/>
        <w:rPr>
          <w:rFonts w:cs="Arial"/>
          <w:b/>
          <w:sz w:val="22"/>
          <w:szCs w:val="22"/>
          <w:lang w:val="bg-BG"/>
        </w:rPr>
      </w:pPr>
      <w:r w:rsidRPr="005A27BC">
        <w:rPr>
          <w:rFonts w:cs="Arial"/>
          <w:b/>
          <w:sz w:val="22"/>
          <w:szCs w:val="22"/>
          <w:lang w:val="bg-BG"/>
        </w:rPr>
        <w:t xml:space="preserve">Настоящето споразумение се подписва в два еднообразни екземпляра, по един за всяка от страните. </w:t>
      </w:r>
    </w:p>
    <w:p w14:paraId="10D26054" w14:textId="77777777" w:rsidR="00661D7C" w:rsidRPr="005A27BC" w:rsidRDefault="00661D7C" w:rsidP="00661D7C">
      <w:pPr>
        <w:spacing w:after="120"/>
        <w:ind w:left="420"/>
        <w:jc w:val="both"/>
        <w:rPr>
          <w:rFonts w:cs="Arial"/>
          <w:b/>
          <w:bCs/>
          <w:sz w:val="22"/>
          <w:szCs w:val="22"/>
          <w:lang w:val="bg-BG"/>
        </w:rPr>
      </w:pPr>
    </w:p>
    <w:p w14:paraId="71C64304" w14:textId="77777777" w:rsidR="00661D7C" w:rsidRPr="005A27BC" w:rsidRDefault="00661D7C" w:rsidP="00661D7C">
      <w:pPr>
        <w:spacing w:after="120"/>
        <w:ind w:left="420"/>
        <w:jc w:val="both"/>
        <w:rPr>
          <w:rFonts w:cs="Arial"/>
          <w:b/>
          <w:sz w:val="22"/>
          <w:szCs w:val="22"/>
          <w:lang w:val="bg-BG"/>
        </w:rPr>
      </w:pPr>
      <w:r w:rsidRPr="005A27BC">
        <w:rPr>
          <w:rFonts w:cs="Arial"/>
          <w:b/>
          <w:sz w:val="22"/>
          <w:szCs w:val="22"/>
          <w:lang w:val="bg-BG"/>
        </w:rPr>
        <w:t>ИЗПЪЛНИТЕЛ :                                                    ВЪЗЛОЖИТЕЛ :</w:t>
      </w:r>
    </w:p>
    <w:p w14:paraId="5E05DBC0" w14:textId="77777777" w:rsidR="00661D7C" w:rsidRPr="005A27BC" w:rsidRDefault="00661D7C" w:rsidP="00661D7C">
      <w:pPr>
        <w:spacing w:after="120"/>
        <w:ind w:left="420"/>
        <w:jc w:val="both"/>
        <w:rPr>
          <w:rFonts w:cs="Arial"/>
          <w:b/>
          <w:bCs/>
          <w:sz w:val="22"/>
          <w:szCs w:val="22"/>
          <w:lang w:val="bg-BG"/>
        </w:rPr>
      </w:pPr>
      <w:r w:rsidRPr="005A27BC">
        <w:rPr>
          <w:rFonts w:cs="Arial"/>
          <w:b/>
          <w:bCs/>
          <w:sz w:val="22"/>
          <w:szCs w:val="22"/>
          <w:lang w:val="bg-BG"/>
        </w:rPr>
        <w:t xml:space="preserve">                       ...............................</w:t>
      </w:r>
      <w:r w:rsidRPr="005A27BC">
        <w:rPr>
          <w:rFonts w:cs="Arial"/>
          <w:sz w:val="22"/>
          <w:szCs w:val="22"/>
          <w:lang w:val="bg-BG"/>
        </w:rPr>
        <w:tab/>
      </w:r>
      <w:r w:rsidRPr="005A27BC">
        <w:rPr>
          <w:rFonts w:cs="Arial"/>
          <w:sz w:val="22"/>
          <w:szCs w:val="22"/>
          <w:lang w:val="bg-BG"/>
        </w:rPr>
        <w:tab/>
      </w:r>
      <w:r w:rsidRPr="005A27BC">
        <w:rPr>
          <w:rFonts w:cs="Arial"/>
          <w:sz w:val="22"/>
          <w:szCs w:val="22"/>
          <w:lang w:val="bg-BG"/>
        </w:rPr>
        <w:tab/>
      </w:r>
      <w:r w:rsidRPr="005A27BC">
        <w:rPr>
          <w:rFonts w:cs="Arial"/>
          <w:sz w:val="22"/>
          <w:szCs w:val="22"/>
          <w:lang w:val="bg-BG"/>
        </w:rPr>
        <w:tab/>
      </w:r>
      <w:r w:rsidRPr="005A27BC">
        <w:rPr>
          <w:rFonts w:cs="Arial"/>
          <w:sz w:val="22"/>
          <w:szCs w:val="22"/>
          <w:lang w:val="bg-BG"/>
        </w:rPr>
        <w:tab/>
      </w:r>
      <w:r w:rsidRPr="005A27BC">
        <w:rPr>
          <w:rFonts w:cs="Arial"/>
          <w:b/>
          <w:bCs/>
          <w:sz w:val="22"/>
          <w:szCs w:val="22"/>
          <w:lang w:val="bg-BG"/>
        </w:rPr>
        <w:t>.................................</w:t>
      </w:r>
    </w:p>
    <w:p w14:paraId="4F4752D5" w14:textId="77777777" w:rsidR="00CD2381" w:rsidRPr="005A27BC" w:rsidRDefault="00CD2381" w:rsidP="00661D7C">
      <w:pPr>
        <w:suppressAutoHyphens/>
        <w:jc w:val="center"/>
        <w:rPr>
          <w:lang w:val="bg-BG"/>
        </w:rPr>
      </w:pPr>
    </w:p>
    <w:sectPr w:rsidR="00CD2381" w:rsidRPr="005A27BC" w:rsidSect="00661D7C">
      <w:headerReference w:type="default" r:id="rId78"/>
      <w:pgSz w:w="11909" w:h="16834" w:code="9"/>
      <w:pgMar w:top="662" w:right="1440" w:bottom="1078" w:left="1440" w:header="709" w:footer="644"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B623C" w15:done="0"/>
  <w15:commentEx w15:paraId="32C70E0D" w15:done="0"/>
  <w15:commentEx w15:paraId="203AD5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E269A" w14:textId="77777777" w:rsidR="00856B6C" w:rsidRDefault="00856B6C">
      <w:r>
        <w:separator/>
      </w:r>
    </w:p>
  </w:endnote>
  <w:endnote w:type="continuationSeparator" w:id="0">
    <w:p w14:paraId="4BC2B529" w14:textId="77777777" w:rsidR="00856B6C" w:rsidRDefault="00856B6C">
      <w:r>
        <w:continuationSeparator/>
      </w:r>
    </w:p>
  </w:endnote>
  <w:endnote w:type="continuationNotice" w:id="1">
    <w:p w14:paraId="083BECDF" w14:textId="77777777" w:rsidR="00856B6C" w:rsidRDefault="00856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default"/>
  </w:font>
  <w:font w:name="HebarU">
    <w:altName w:val="Courier New"/>
    <w:charset w:val="00"/>
    <w:family w:val="auto"/>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52E0" w14:textId="77777777" w:rsidR="00A17D40" w:rsidRPr="00E13A16" w:rsidRDefault="00A17D40" w:rsidP="009718C0">
    <w:pPr>
      <w:pStyle w:val="Footer"/>
      <w:tabs>
        <w:tab w:val="clear" w:pos="8640"/>
        <w:tab w:val="left" w:pos="937"/>
        <w:tab w:val="center" w:pos="4514"/>
        <w:tab w:val="left" w:pos="5509"/>
      </w:tabs>
      <w:rPr>
        <w:rFonts w:asciiTheme="minorHAnsi" w:hAnsiTheme="minorHAnsi"/>
        <w:sz w:val="12"/>
        <w:szCs w:val="16"/>
        <w:lang w:val="bg-BG"/>
      </w:rPr>
    </w:pPr>
    <w:r>
      <w:rPr>
        <w:sz w:val="12"/>
        <w:szCs w:val="16"/>
        <w:lang w:val="ru-RU"/>
      </w:rPr>
      <w:tab/>
    </w:r>
    <w:r>
      <w:rPr>
        <w:sz w:val="12"/>
        <w:szCs w:val="16"/>
        <w:lang w:val="ru-RU"/>
      </w:rPr>
      <w:tab/>
    </w:r>
    <w:r>
      <w:rPr>
        <w:rFonts w:asciiTheme="minorHAnsi" w:hAnsiTheme="minorHAnsi"/>
        <w:sz w:val="12"/>
        <w:szCs w:val="16"/>
        <w:lang w:val="bg-BG"/>
      </w:rPr>
      <w:t>ДОКУМЕНТАЦИЯ ЗА УЧАСТИЕ</w:t>
    </w:r>
    <w:r>
      <w:rPr>
        <w:rFonts w:asciiTheme="minorHAnsi" w:hAnsiTheme="minorHAnsi"/>
        <w:sz w:val="12"/>
        <w:szCs w:val="16"/>
        <w:lang w:val="bg-BG"/>
      </w:rPr>
      <w:tab/>
      <w:t>част от</w:t>
    </w:r>
    <w:r w:rsidRPr="007C2A52">
      <w:rPr>
        <w:rFonts w:cs="Arial"/>
        <w:noProof/>
        <w:sz w:val="22"/>
        <w:szCs w:val="22"/>
        <w:lang w:val="en-US"/>
      </w:rPr>
      <w:drawing>
        <wp:inline distT="0" distB="0" distL="0" distR="0" wp14:anchorId="4F47530D" wp14:editId="4F47530E">
          <wp:extent cx="905773" cy="3450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344472"/>
                  </a:xfrm>
                  <a:prstGeom prst="rect">
                    <a:avLst/>
                  </a:prstGeom>
                  <a:noFill/>
                  <a:ln>
                    <a:noFill/>
                  </a:ln>
                </pic:spPr>
              </pic:pic>
            </a:graphicData>
          </a:graphic>
        </wp:inline>
      </w:drawing>
    </w:r>
  </w:p>
  <w:p w14:paraId="4F4752E1" w14:textId="77777777" w:rsidR="00A17D40" w:rsidRPr="00817C29" w:rsidRDefault="00A17D40" w:rsidP="001F6C00">
    <w:pPr>
      <w:pStyle w:val="Footer"/>
      <w:jc w:val="center"/>
      <w:rPr>
        <w:sz w:val="12"/>
        <w:szCs w:val="16"/>
        <w:lang w:val="ru-RU"/>
      </w:rPr>
    </w:pPr>
    <w:r w:rsidRPr="00817C29">
      <w:rPr>
        <w:sz w:val="12"/>
        <w:szCs w:val="16"/>
        <w:lang w:val="ru-RU"/>
      </w:rPr>
      <w:t>“Софийска вода” АД</w:t>
    </w:r>
  </w:p>
  <w:p w14:paraId="4F4752E2" w14:textId="77777777" w:rsidR="00A17D40" w:rsidRPr="006754EF" w:rsidRDefault="00A17D40" w:rsidP="00B17213">
    <w:pPr>
      <w:pStyle w:val="Footer"/>
      <w:jc w:val="center"/>
      <w:rPr>
        <w:rFonts w:ascii="Calibri" w:hAnsi="Calibri"/>
        <w:sz w:val="12"/>
        <w:szCs w:val="16"/>
        <w:lang w:val="ru-RU"/>
      </w:rPr>
    </w:pPr>
    <w:r w:rsidRPr="00817C29">
      <w:rPr>
        <w:sz w:val="12"/>
        <w:szCs w:val="16"/>
        <w:lang w:val="ru-RU"/>
      </w:rPr>
      <w:t xml:space="preserve">Процедура № </w:t>
    </w:r>
    <w:r w:rsidRPr="00836570">
      <w:rPr>
        <w:rFonts w:ascii="Calibri" w:hAnsi="Calibri"/>
        <w:sz w:val="14"/>
        <w:szCs w:val="16"/>
        <w:lang w:val="bg-BG"/>
      </w:rPr>
      <w:t>TT001</w:t>
    </w:r>
    <w:r w:rsidRPr="006754EF">
      <w:rPr>
        <w:rFonts w:ascii="Calibri" w:hAnsi="Calibri"/>
        <w:sz w:val="14"/>
        <w:szCs w:val="16"/>
        <w:lang w:val="ru-RU"/>
      </w:rPr>
      <w:t>514</w:t>
    </w:r>
  </w:p>
  <w:p w14:paraId="4F4752E3" w14:textId="77777777" w:rsidR="00A17D40" w:rsidRPr="006754EF" w:rsidRDefault="00A17D40" w:rsidP="00FB40CC">
    <w:pPr>
      <w:pStyle w:val="Footer"/>
      <w:jc w:val="center"/>
      <w:rPr>
        <w:rFonts w:ascii="Bookman Old Style" w:hAnsi="Bookman Old Style"/>
        <w:sz w:val="12"/>
        <w:szCs w:val="16"/>
        <w:lang w:val="ru-RU"/>
      </w:rPr>
    </w:pPr>
    <w:r w:rsidRPr="00BA2D76">
      <w:rPr>
        <w:rFonts w:ascii="Bookman Old Style" w:hAnsi="Bookman Old Style"/>
        <w:sz w:val="12"/>
        <w:szCs w:val="16"/>
        <w:lang w:val="bg-BG"/>
      </w:rPr>
      <w:t>Разширение и сервизна поддръжка на системите за видеонаблюдение и контрол на достъп/обходи на обектите на «Софийска вода» АД</w:t>
    </w:r>
    <w:r w:rsidRPr="00836570" w:rsidDel="00836570">
      <w:rPr>
        <w:rFonts w:ascii="Bookman Old Style" w:hAnsi="Bookman Old Style"/>
        <w:sz w:val="12"/>
        <w:szCs w:val="16"/>
        <w:lang w:val="bg-BG"/>
      </w:rPr>
      <w:t xml:space="preserve"> </w:t>
    </w:r>
  </w:p>
  <w:p w14:paraId="4F4752E4" w14:textId="77777777" w:rsidR="00A17D40" w:rsidRDefault="00A17D40" w:rsidP="00FB40CC">
    <w:pPr>
      <w:pStyle w:val="Footer"/>
      <w:jc w:val="center"/>
    </w:pPr>
    <w:r w:rsidRPr="00404F11">
      <w:rPr>
        <w:rFonts w:ascii="Cambria" w:hAnsi="Cambria"/>
        <w:sz w:val="16"/>
        <w:szCs w:val="28"/>
      </w:rPr>
      <w:t xml:space="preserve">стр. </w:t>
    </w:r>
    <w:r w:rsidRPr="00404F11">
      <w:rPr>
        <w:sz w:val="14"/>
      </w:rPr>
      <w:fldChar w:fldCharType="begin"/>
    </w:r>
    <w:r w:rsidRPr="00404F11">
      <w:rPr>
        <w:sz w:val="14"/>
      </w:rPr>
      <w:instrText xml:space="preserve"> PAGE    \* MERGEFORMAT </w:instrText>
    </w:r>
    <w:r w:rsidRPr="00404F11">
      <w:rPr>
        <w:sz w:val="14"/>
      </w:rPr>
      <w:fldChar w:fldCharType="separate"/>
    </w:r>
    <w:r w:rsidR="00856B6C" w:rsidRPr="00856B6C">
      <w:rPr>
        <w:rFonts w:ascii="Cambria" w:hAnsi="Cambria"/>
        <w:noProof/>
        <w:sz w:val="16"/>
        <w:szCs w:val="28"/>
      </w:rPr>
      <w:t>1</w:t>
    </w:r>
    <w:r w:rsidRPr="00404F11">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A7891" w14:textId="77777777" w:rsidR="00856B6C" w:rsidRDefault="00856B6C">
      <w:r>
        <w:separator/>
      </w:r>
    </w:p>
  </w:footnote>
  <w:footnote w:type="continuationSeparator" w:id="0">
    <w:p w14:paraId="18B109BB" w14:textId="77777777" w:rsidR="00856B6C" w:rsidRDefault="00856B6C">
      <w:r>
        <w:continuationSeparator/>
      </w:r>
    </w:p>
  </w:footnote>
  <w:footnote w:type="continuationNotice" w:id="1">
    <w:p w14:paraId="529E0CD5" w14:textId="77777777" w:rsidR="00856B6C" w:rsidRDefault="00856B6C"/>
  </w:footnote>
  <w:footnote w:id="2">
    <w:p w14:paraId="28779FAD" w14:textId="77777777" w:rsidR="00A17D40" w:rsidRPr="008B003E" w:rsidRDefault="00A17D40" w:rsidP="00560EDF">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CD068E">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66C21159"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E206ACF"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За </w:t>
      </w:r>
      <w:r w:rsidRPr="004E0C74">
        <w:rPr>
          <w:b/>
        </w:rPr>
        <w:t>възлагащите органи</w:t>
      </w:r>
      <w:r w:rsidRPr="004E0C74">
        <w:t xml:space="preserve">: или </w:t>
      </w:r>
      <w:r w:rsidRPr="004E0C74">
        <w:rPr>
          <w:b/>
        </w:rPr>
        <w:t>обявление за предварителна информация</w:t>
      </w:r>
      <w:r w:rsidRPr="004E0C74">
        <w:t xml:space="preserve">, използвано като покана за участие в състезателна процедура, или </w:t>
      </w:r>
      <w:r w:rsidRPr="004E0C74">
        <w:rPr>
          <w:b/>
        </w:rPr>
        <w:t>обявление за поръчка</w:t>
      </w:r>
      <w:r w:rsidRPr="004E0C74">
        <w:t>.</w:t>
      </w:r>
      <w:r w:rsidRPr="004E0C74">
        <w:br/>
        <w:t xml:space="preserve">За </w:t>
      </w:r>
      <w:r w:rsidRPr="004E0C74">
        <w:rPr>
          <w:b/>
        </w:rPr>
        <w:t>възложителите:</w:t>
      </w:r>
      <w:r w:rsidRPr="004E0C74">
        <w:t xml:space="preserve"> </w:t>
      </w:r>
      <w:r w:rsidRPr="004E0C74">
        <w:rPr>
          <w:b/>
        </w:rPr>
        <w:t>периодично индикативно обявление</w:t>
      </w:r>
      <w:r w:rsidRPr="004E0C74">
        <w:t xml:space="preserve">, използвано като покана за участие в състезателна процедура, </w:t>
      </w:r>
      <w:r w:rsidRPr="004E0C74">
        <w:rPr>
          <w:b/>
        </w:rPr>
        <w:t>обявление за поръчка</w:t>
      </w:r>
      <w:r w:rsidRPr="004E0C74">
        <w:t xml:space="preserve"> или </w:t>
      </w:r>
      <w:r w:rsidRPr="004E0C74">
        <w:rPr>
          <w:b/>
        </w:rPr>
        <w:t>обявление за съществуването на квалификационна система.</w:t>
      </w:r>
    </w:p>
  </w:footnote>
  <w:footnote w:id="5">
    <w:p w14:paraId="7CAE5B1E"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r>
      <w:r w:rsidRPr="004E0C74">
        <w:rPr>
          <w:i/>
        </w:rPr>
        <w:t>Информацията да се копира от раздел I, точка I.1 от съответното обявление.</w:t>
      </w:r>
      <w:r w:rsidRPr="004E0C7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47EA7885"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E0C74">
        <w:rPr>
          <w:rStyle w:val="FootnoteReference"/>
        </w:rPr>
        <w:footnoteRef/>
      </w:r>
      <w:r w:rsidRPr="004E0C74">
        <w:tab/>
      </w:r>
      <w:r w:rsidRPr="004E0C74">
        <w:rPr>
          <w:i/>
        </w:rPr>
        <w:t>Вж. точки II. 1.1 и II.1.3 от съответното обявление</w:t>
      </w:r>
    </w:p>
  </w:footnote>
  <w:footnote w:id="7">
    <w:p w14:paraId="091E7271"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E0C74">
        <w:rPr>
          <w:rStyle w:val="FootnoteReference"/>
        </w:rPr>
        <w:footnoteRef/>
      </w:r>
      <w:r w:rsidRPr="004E0C74">
        <w:rPr>
          <w:i/>
        </w:rPr>
        <w:tab/>
        <w:t>Вж. точка II. 1.1 от съответното обявление</w:t>
      </w:r>
    </w:p>
  </w:footnote>
  <w:footnote w:id="8">
    <w:p w14:paraId="701910A5"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повторете информацията относно лицата за контакт толкова пъти, колкото е необходимо.</w:t>
      </w:r>
    </w:p>
  </w:footnote>
  <w:footnote w:id="9">
    <w:p w14:paraId="0CA0819B"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Вж. Препоръка на Комисията от 6 май 2003 г. относно определението за микро-, малки и средни предприятия (ОВ L 124, 20.5.2003 г., стр. 36).</w:t>
      </w:r>
      <w:r w:rsidRPr="004E0C74">
        <w:rPr>
          <w:rStyle w:val="DeltaViewInsertion"/>
        </w:rPr>
        <w:t xml:space="preserve"> Тази информация се изисква само за статистически цели. </w:t>
      </w:r>
      <w:r w:rsidRPr="004E0C74">
        <w:br/>
      </w:r>
      <w:r w:rsidRPr="004E0C7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4E0C74">
        <w:br/>
      </w:r>
      <w:r w:rsidRPr="004E0C7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4E0C74">
        <w:br/>
      </w:r>
      <w:r w:rsidRPr="004E0C74">
        <w:rPr>
          <w:rStyle w:val="DeltaViewInsertion"/>
        </w:rPr>
        <w:t>Средни предприятия, предприятия, които не са нито микро-, нито малки предприятия и</w:t>
      </w:r>
      <w:r w:rsidRPr="004E0C74">
        <w:t xml:space="preserve"> в които са </w:t>
      </w:r>
      <w:r w:rsidRPr="004E0C74">
        <w:rPr>
          <w:b/>
        </w:rPr>
        <w:t>заети по-малко от 250 лица</w:t>
      </w:r>
      <w:r w:rsidRPr="004E0C74">
        <w:t xml:space="preserve"> и чийто </w:t>
      </w:r>
      <w:r w:rsidRPr="004E0C74">
        <w:rPr>
          <w:b/>
        </w:rPr>
        <w:t xml:space="preserve">годишен оборот не надхвърля 50 млн. евро, </w:t>
      </w:r>
      <w:r w:rsidRPr="004E0C74">
        <w:rPr>
          <w:b/>
          <w:i/>
        </w:rPr>
        <w:t>и/или</w:t>
      </w:r>
      <w:r w:rsidRPr="004E0C74">
        <w:t xml:space="preserve"> </w:t>
      </w:r>
      <w:r w:rsidRPr="004E0C74">
        <w:rPr>
          <w:b/>
        </w:rPr>
        <w:t>годишният им счетоводен баланс не надхвърля 43 милиона евро.</w:t>
      </w:r>
    </w:p>
  </w:footnote>
  <w:footnote w:id="10">
    <w:p w14:paraId="0498CDEF"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Вж. точка III.1.5 от обявлението за поръчка</w:t>
      </w:r>
    </w:p>
  </w:footnote>
  <w:footnote w:id="11">
    <w:p w14:paraId="75210D42"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Т.е. основната му цел е социалната и професионална интеграция на хора с увреждания или в неравностойно положение.</w:t>
      </w:r>
    </w:p>
  </w:footnote>
  <w:footnote w:id="12">
    <w:p w14:paraId="1006891A"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Позоваванията и класификацията, ако има такива, са определени в сертификацията.</w:t>
      </w:r>
    </w:p>
  </w:footnote>
  <w:footnote w:id="13">
    <w:p w14:paraId="65C6621D"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По-специално като част от група, консорциум, съвместно предприятие или други подобни.</w:t>
      </w:r>
    </w:p>
  </w:footnote>
  <w:footnote w:id="14">
    <w:p w14:paraId="06AEF12B"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Например за технически органи, участващи в контрола на качеството: част IV, раздел В, точка 3:</w:t>
      </w:r>
    </w:p>
  </w:footnote>
  <w:footnote w:id="15">
    <w:p w14:paraId="0066B10D"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14:paraId="7EA2FC90"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4DC00D09"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По смисъла на член 1 от Конвенцията за защита на финансовите интереси на Европейските общности (ОВ C 316, 27.11.1995 г., стр. 48).</w:t>
      </w:r>
    </w:p>
  </w:footnote>
  <w:footnote w:id="18">
    <w:p w14:paraId="5BC0E98F"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14:paraId="12CD043E"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4E0C74">
        <w:rPr>
          <w:rStyle w:val="FootnoteReference"/>
        </w:rPr>
        <w:footnoteRef/>
      </w:r>
      <w:r w:rsidRPr="004E0C7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rPr>
        <w:t>(ОВ L 309, 25.11.2005 г., стр. 15).</w:t>
      </w:r>
    </w:p>
  </w:footnote>
  <w:footnote w:id="20">
    <w:p w14:paraId="5E288A93"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r>
      <w:r w:rsidRPr="004E0C7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4591141"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22">
    <w:p w14:paraId="77F7BB02"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23">
    <w:p w14:paraId="75CE381B"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24">
    <w:p w14:paraId="034B51BC"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В съответствие с националните разпоредби за прилагане на член 57, параграф 6 от Директива 2014/24/ЕС.</w:t>
      </w:r>
    </w:p>
  </w:footnote>
  <w:footnote w:id="25">
    <w:p w14:paraId="7B8B3864"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6FF3CC8"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27">
    <w:p w14:paraId="28CB9701"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Вж. член 57, параграф 4 от Директива 2014/24/ЕС</w:t>
      </w:r>
    </w:p>
  </w:footnote>
  <w:footnote w:id="28">
    <w:p w14:paraId="256CCCBE"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r>
      <w:r w:rsidRPr="004E0C7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59F76485"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r>
      <w:r w:rsidRPr="004E0C74">
        <w:rPr>
          <w:b/>
          <w:i/>
        </w:rPr>
        <w:t>Вж. националното законодателство, съответното обявление или документацията за обществената поръчка.</w:t>
      </w:r>
    </w:p>
  </w:footnote>
  <w:footnote w:id="30">
    <w:p w14:paraId="02D837CF"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Тази информация </w:t>
      </w:r>
      <w:r w:rsidRPr="004E0C74">
        <w:rPr>
          <w:b/>
        </w:rPr>
        <w:t>не</w:t>
      </w:r>
      <w:r w:rsidRPr="004E0C74">
        <w:t xml:space="preserve"> трябва да се дава, ако изключването на икономически оператори в един от случаите, изброени в букви а) — е), е </w:t>
      </w:r>
      <w:r w:rsidRPr="004E0C74">
        <w:rPr>
          <w:b/>
          <w:u w:val="single"/>
        </w:rPr>
        <w:t>задължително</w:t>
      </w:r>
      <w:r w:rsidRPr="004E0C74">
        <w:t xml:space="preserve"> съгласно приложимото национално право </w:t>
      </w:r>
      <w:r w:rsidRPr="004E0C74">
        <w:rPr>
          <w:b/>
        </w:rPr>
        <w:t>без каквато и да е</w:t>
      </w:r>
      <w:r w:rsidRPr="004E0C74">
        <w:t xml:space="preserve"> </w:t>
      </w:r>
      <w:r w:rsidRPr="004E0C74">
        <w:rPr>
          <w:b/>
        </w:rPr>
        <w:t>възможност за дерогация</w:t>
      </w:r>
      <w:r w:rsidRPr="004E0C74">
        <w:t>, дори ако икономическият оператор е в състояние да изпълни поръчката.</w:t>
      </w:r>
    </w:p>
  </w:footnote>
  <w:footnote w:id="31">
    <w:p w14:paraId="3BE1AC7B"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r>
      <w:r w:rsidRPr="004E0C7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BA2D1F0"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r>
      <w:r w:rsidRPr="004E0C74">
        <w:rPr>
          <w:b/>
          <w:i/>
        </w:rPr>
        <w:t>Както е посочено в националното законодателство, съответното обявление или в документацията за обществената поръчка.</w:t>
      </w:r>
    </w:p>
  </w:footnote>
  <w:footnote w:id="33">
    <w:p w14:paraId="105CBA35"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34">
    <w:p w14:paraId="50604ACF"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Както е описано в приложение XI към Директива 2014/24/ЕС; </w:t>
      </w:r>
      <w:r w:rsidRPr="004E0C7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922D2F3"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Само ако е разрешено в съответното обявление или в документацията за обществената поръчка.</w:t>
      </w:r>
    </w:p>
  </w:footnote>
  <w:footnote w:id="36">
    <w:p w14:paraId="68036F65"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Само ако е разрешено в съответното обявление или в документацията за обществената поръчка.</w:t>
      </w:r>
    </w:p>
  </w:footnote>
  <w:footnote w:id="37">
    <w:p w14:paraId="66D55B98"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Например съотношението между активите и пасивите.</w:t>
      </w:r>
    </w:p>
  </w:footnote>
  <w:footnote w:id="38">
    <w:p w14:paraId="2227B142"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Например съотношението между активите и пасивите.</w:t>
      </w:r>
    </w:p>
  </w:footnote>
  <w:footnote w:id="39">
    <w:p w14:paraId="67C7FF0D"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40">
    <w:p w14:paraId="7E9079E6"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Възлагащите органи могат да </w:t>
      </w:r>
      <w:r w:rsidRPr="004E0C74">
        <w:rPr>
          <w:b/>
        </w:rPr>
        <w:t>изискат</w:t>
      </w:r>
      <w:r w:rsidRPr="004E0C74">
        <w:t xml:space="preserve"> наличието на опит до пет години и да </w:t>
      </w:r>
      <w:r w:rsidRPr="004E0C74">
        <w:rPr>
          <w:b/>
        </w:rPr>
        <w:t>приемат</w:t>
      </w:r>
      <w:r w:rsidRPr="004E0C74">
        <w:t xml:space="preserve"> опит отпреди </w:t>
      </w:r>
      <w:r w:rsidRPr="004E0C74">
        <w:rPr>
          <w:b/>
        </w:rPr>
        <w:t>повече</w:t>
      </w:r>
      <w:r w:rsidRPr="004E0C74">
        <w:t xml:space="preserve"> от пет години.</w:t>
      </w:r>
    </w:p>
  </w:footnote>
  <w:footnote w:id="41">
    <w:p w14:paraId="07A16724"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Възлагащите органи могат да </w:t>
      </w:r>
      <w:r w:rsidRPr="004E0C74">
        <w:rPr>
          <w:b/>
        </w:rPr>
        <w:t>изискат</w:t>
      </w:r>
      <w:r w:rsidRPr="004E0C74">
        <w:t xml:space="preserve"> наличието на опит до три години и да </w:t>
      </w:r>
      <w:r w:rsidRPr="004E0C74">
        <w:rPr>
          <w:b/>
        </w:rPr>
        <w:t>приемат</w:t>
      </w:r>
      <w:r w:rsidRPr="004E0C74">
        <w:t xml:space="preserve"> опит отпреди </w:t>
      </w:r>
      <w:r w:rsidRPr="004E0C74">
        <w:rPr>
          <w:b/>
        </w:rPr>
        <w:t>повече</w:t>
      </w:r>
      <w:r w:rsidRPr="004E0C74">
        <w:t xml:space="preserve"> от три години.</w:t>
      </w:r>
    </w:p>
  </w:footnote>
  <w:footnote w:id="42">
    <w:p w14:paraId="55FE89D9"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 xml:space="preserve">С други думи, </w:t>
      </w:r>
      <w:r w:rsidRPr="004E0C74">
        <w:rPr>
          <w:b/>
          <w:u w:val="single"/>
        </w:rPr>
        <w:t>всички</w:t>
      </w:r>
      <w:r w:rsidRPr="004E0C7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20FB2566"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5DD66C2E"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6010E69"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Ако икономическият оператор</w:t>
      </w:r>
      <w:r w:rsidRPr="004E0C74">
        <w:rPr>
          <w:u w:val="single"/>
        </w:rPr>
        <w:t xml:space="preserve"> </w:t>
      </w:r>
      <w:r w:rsidRPr="004E0C74">
        <w:rPr>
          <w:b/>
          <w:u w:val="single"/>
        </w:rPr>
        <w:t>е решил</w:t>
      </w:r>
      <w:r w:rsidRPr="004E0C74">
        <w:t xml:space="preserve"> да възложи подизпълнението на част от договора </w:t>
      </w:r>
      <w:r w:rsidRPr="004E0C74">
        <w:rPr>
          <w:b/>
          <w:u w:val="single"/>
        </w:rPr>
        <w:t>и</w:t>
      </w:r>
      <w:r w:rsidRPr="004E0C74">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7192829F" w14:textId="77777777" w:rsidR="00A17D40" w:rsidRPr="004E0C74" w:rsidRDefault="00A17D40" w:rsidP="00F66478">
      <w:pPr>
        <w:pStyle w:val="FootnoteText"/>
        <w:pBdr>
          <w:top w:val="single" w:sz="4" w:space="1" w:color="auto"/>
          <w:left w:val="single" w:sz="4" w:space="4" w:color="auto"/>
          <w:bottom w:val="single" w:sz="4" w:space="5" w:color="auto"/>
          <w:right w:val="single" w:sz="4" w:space="4" w:color="auto"/>
        </w:pBdr>
        <w:shd w:val="clear" w:color="auto" w:fill="BFBFBF"/>
      </w:pPr>
      <w:r w:rsidRPr="004E0C74">
        <w:rPr>
          <w:rStyle w:val="FootnoteReference"/>
        </w:rPr>
        <w:footnoteRef/>
      </w:r>
      <w:r w:rsidRPr="004E0C74">
        <w:tab/>
        <w:t>Моля, посочете ясно към кой документ се отнася отговорът.</w:t>
      </w:r>
    </w:p>
  </w:footnote>
  <w:footnote w:id="47">
    <w:p w14:paraId="1CA9FB9C"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48">
    <w:p w14:paraId="40264E16"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Моля да се повтори толкова пъти, колкото е необходимо.</w:t>
      </w:r>
    </w:p>
  </w:footnote>
  <w:footnote w:id="49">
    <w:p w14:paraId="188E8799" w14:textId="77777777" w:rsidR="00A17D40" w:rsidRPr="004E0C74"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При условие, че икономическият оператор е предоставил необходимата информация (</w:t>
      </w:r>
      <w:r w:rsidRPr="004E0C7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E0C74">
        <w:rPr>
          <w:sz w:val="22"/>
        </w:rPr>
        <w:t xml:space="preserve"> </w:t>
      </w:r>
    </w:p>
  </w:footnote>
  <w:footnote w:id="50">
    <w:p w14:paraId="2EF4B7BF" w14:textId="77777777" w:rsidR="00A17D40" w:rsidRPr="00123AA0" w:rsidRDefault="00A17D40" w:rsidP="00F66478">
      <w:pPr>
        <w:pStyle w:val="FootnoteText"/>
        <w:pBdr>
          <w:top w:val="single" w:sz="4" w:space="1" w:color="auto"/>
          <w:left w:val="single" w:sz="4" w:space="4" w:color="auto"/>
          <w:bottom w:val="single" w:sz="4" w:space="1" w:color="auto"/>
          <w:right w:val="single" w:sz="4" w:space="4" w:color="auto"/>
        </w:pBdr>
        <w:shd w:val="clear" w:color="auto" w:fill="BFBFBF"/>
      </w:pPr>
      <w:r w:rsidRPr="004E0C74">
        <w:rPr>
          <w:rStyle w:val="FootnoteReference"/>
        </w:rPr>
        <w:footnoteRef/>
      </w:r>
      <w:r w:rsidRPr="004E0C74">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52E5" w14:textId="77777777" w:rsidR="00A17D40" w:rsidRDefault="00A17D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52E6" w14:textId="77777777" w:rsidR="00A17D40" w:rsidRPr="00510932" w:rsidRDefault="00A17D40" w:rsidP="00510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9F8F1" w14:textId="77777777" w:rsidR="00A17D40" w:rsidRDefault="00A17D40">
    <w:pPr>
      <w:pStyle w:val="Header"/>
      <w:tabs>
        <w:tab w:val="clear" w:pos="4320"/>
        <w:tab w:val="clear" w:pos="8640"/>
        <w:tab w:val="left" w:pos="194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C32CA" w14:textId="77777777" w:rsidR="00A17D40" w:rsidRDefault="00A17D40">
    <w:pPr>
      <w:pStyle w:val="Header"/>
      <w:tabs>
        <w:tab w:val="clear" w:pos="4320"/>
        <w:tab w:val="clear" w:pos="8640"/>
        <w:tab w:val="left" w:pos="1942"/>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C64F" w14:textId="77777777" w:rsidR="00A17D40" w:rsidRDefault="00A17D40">
    <w:pPr>
      <w:pStyle w:val="Header"/>
    </w:pPr>
  </w:p>
  <w:p w14:paraId="36B6A7E8" w14:textId="77777777" w:rsidR="00A17D40" w:rsidRDefault="00A17D40" w:rsidP="004E7FAD">
    <w:pPr>
      <w:pStyle w:val="Header"/>
      <w:tabs>
        <w:tab w:val="clear" w:pos="4320"/>
        <w:tab w:val="clear" w:pos="8640"/>
        <w:tab w:val="left" w:pos="194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716"/>
    </w:tblGrid>
    <w:tr w:rsidR="00A17D40" w14:paraId="4192E0EC" w14:textId="77777777" w:rsidTr="002F797D">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hideMark/>
        </w:tcPr>
        <w:p w14:paraId="719A9D8E" w14:textId="77777777" w:rsidR="00A17D40" w:rsidRDefault="00A17D40">
          <w:pPr>
            <w:pStyle w:val="Header"/>
            <w:ind w:right="35"/>
            <w:jc w:val="center"/>
            <w:rPr>
              <w:rFonts w:ascii="Arial" w:hAnsi="Arial" w:cs="Arial"/>
              <w:b/>
            </w:rPr>
          </w:pPr>
          <w:r w:rsidRPr="00FB40CC">
            <w:rPr>
              <w:rFonts w:ascii="Arial" w:hAnsi="Arial" w:cs="Arial"/>
              <w:b/>
              <w:noProof/>
              <w:lang w:val="en-US"/>
            </w:rPr>
            <w:drawing>
              <wp:inline distT="0" distB="0" distL="0" distR="0" wp14:anchorId="09B41BF0" wp14:editId="5DA078EA">
                <wp:extent cx="1488440" cy="584835"/>
                <wp:effectExtent l="0" t="0" r="0" b="0"/>
                <wp:docPr id="10" name="Picture 10"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84835"/>
                        </a:xfrm>
                        <a:prstGeom prst="rect">
                          <a:avLst/>
                        </a:prstGeom>
                        <a:noFill/>
                        <a:ln>
                          <a:noFill/>
                        </a:ln>
                      </pic:spPr>
                    </pic:pic>
                  </a:graphicData>
                </a:graphic>
              </wp:inline>
            </w:drawing>
          </w:r>
        </w:p>
      </w:tc>
      <w:tc>
        <w:tcPr>
          <w:tcW w:w="4487" w:type="dxa"/>
          <w:tcBorders>
            <w:top w:val="single" w:sz="6" w:space="0" w:color="auto"/>
            <w:left w:val="single" w:sz="6" w:space="0" w:color="auto"/>
            <w:bottom w:val="single" w:sz="6" w:space="0" w:color="auto"/>
            <w:right w:val="single" w:sz="6" w:space="0" w:color="auto"/>
          </w:tcBorders>
          <w:hideMark/>
        </w:tcPr>
        <w:p w14:paraId="539B4DA4" w14:textId="77777777" w:rsidR="00A17D40" w:rsidRPr="00CD068E" w:rsidRDefault="00A17D40">
          <w:pPr>
            <w:pStyle w:val="Header"/>
            <w:spacing w:before="120"/>
            <w:jc w:val="center"/>
            <w:rPr>
              <w:rFonts w:ascii="Arial" w:hAnsi="Arial" w:cs="Arial"/>
              <w:b/>
              <w:szCs w:val="24"/>
              <w:lang w:val="ru-RU"/>
            </w:rPr>
          </w:pPr>
          <w:r w:rsidRPr="00CD068E">
            <w:rPr>
              <w:rFonts w:ascii="Arial" w:hAnsi="Arial" w:cs="Arial"/>
              <w:b/>
              <w:lang w:val="ru-RU"/>
            </w:rPr>
            <w:t>Документ  по   БЗР</w:t>
          </w:r>
        </w:p>
        <w:p w14:paraId="07FE6C91" w14:textId="77777777" w:rsidR="00A17D40" w:rsidRPr="00CD068E" w:rsidRDefault="00A17D40">
          <w:pPr>
            <w:pStyle w:val="Header"/>
            <w:jc w:val="center"/>
            <w:rPr>
              <w:rFonts w:ascii="Arial" w:hAnsi="Arial" w:cs="Arial"/>
              <w:sz w:val="20"/>
              <w:lang w:val="ru-RU"/>
            </w:rPr>
          </w:pPr>
          <w:r w:rsidRPr="00CD068E">
            <w:rPr>
              <w:rFonts w:ascii="Arial" w:hAnsi="Arial" w:cs="Arial"/>
              <w:sz w:val="20"/>
              <w:lang w:val="ru-RU"/>
            </w:rPr>
            <w:t>(</w:t>
          </w:r>
          <w:r>
            <w:rPr>
              <w:rFonts w:ascii="Arial" w:hAnsi="Arial" w:cs="Arial"/>
              <w:sz w:val="20"/>
              <w:lang w:val="en-US"/>
            </w:rPr>
            <w:t>BS</w:t>
          </w:r>
          <w:r w:rsidRPr="00CD068E">
            <w:rPr>
              <w:rFonts w:ascii="Arial" w:hAnsi="Arial" w:cs="Arial"/>
              <w:sz w:val="20"/>
              <w:lang w:val="ru-RU"/>
            </w:rPr>
            <w:t xml:space="preserve"> </w:t>
          </w:r>
          <w:r>
            <w:rPr>
              <w:rFonts w:ascii="Arial" w:hAnsi="Arial" w:cs="Arial"/>
              <w:sz w:val="20"/>
            </w:rPr>
            <w:t>OHSAS</w:t>
          </w:r>
          <w:r w:rsidRPr="00CD068E">
            <w:rPr>
              <w:rFonts w:ascii="Arial" w:hAnsi="Arial" w:cs="Arial"/>
              <w:sz w:val="20"/>
              <w:lang w:val="ru-RU"/>
            </w:rPr>
            <w:t xml:space="preserve"> 18001:2007)</w:t>
          </w:r>
        </w:p>
      </w:tc>
      <w:tc>
        <w:tcPr>
          <w:tcW w:w="2132" w:type="dxa"/>
          <w:gridSpan w:val="2"/>
          <w:tcBorders>
            <w:top w:val="single" w:sz="6" w:space="0" w:color="auto"/>
            <w:left w:val="single" w:sz="6" w:space="0" w:color="auto"/>
            <w:bottom w:val="single" w:sz="4" w:space="0" w:color="auto"/>
            <w:right w:val="single" w:sz="6" w:space="0" w:color="auto"/>
          </w:tcBorders>
          <w:vAlign w:val="center"/>
          <w:hideMark/>
        </w:tcPr>
        <w:p w14:paraId="46979DF0" w14:textId="77777777" w:rsidR="00A17D40" w:rsidRDefault="00A17D40">
          <w:pPr>
            <w:pStyle w:val="Header"/>
            <w:jc w:val="center"/>
            <w:rPr>
              <w:rFonts w:ascii="Arial" w:hAnsi="Arial" w:cs="Arial"/>
              <w:b/>
            </w:rPr>
          </w:pPr>
          <w:r>
            <w:rPr>
              <w:rFonts w:ascii="Arial" w:hAnsi="Arial" w:cs="Arial"/>
              <w:b/>
            </w:rPr>
            <w:t>П-БЗР 4.4.6</w:t>
          </w:r>
          <w:r>
            <w:rPr>
              <w:rFonts w:ascii="Arial" w:hAnsi="Arial" w:cs="Arial"/>
              <w:b/>
              <w:lang w:val="bg-BG"/>
            </w:rPr>
            <w:t>-1</w:t>
          </w:r>
          <w:r>
            <w:rPr>
              <w:rFonts w:ascii="Arial" w:hAnsi="Arial" w:cs="Arial"/>
              <w:b/>
            </w:rPr>
            <w:t>- Д 1</w:t>
          </w:r>
        </w:p>
      </w:tc>
    </w:tr>
    <w:tr w:rsidR="00A17D40" w14:paraId="79681123" w14:textId="77777777" w:rsidTr="002F797D">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3ACB8451" w14:textId="77777777" w:rsidR="00A17D40" w:rsidRDefault="00A17D40">
          <w:pPr>
            <w:rPr>
              <w:rFonts w:ascii="Arial" w:hAnsi="Arial" w:cs="Arial"/>
              <w:b/>
            </w:rPr>
          </w:pPr>
        </w:p>
      </w:tc>
      <w:tc>
        <w:tcPr>
          <w:tcW w:w="4487" w:type="dxa"/>
          <w:vMerge w:val="restart"/>
          <w:tcBorders>
            <w:top w:val="single" w:sz="6" w:space="0" w:color="auto"/>
            <w:left w:val="single" w:sz="6" w:space="0" w:color="auto"/>
            <w:bottom w:val="single" w:sz="6" w:space="0" w:color="auto"/>
            <w:right w:val="single" w:sz="4" w:space="0" w:color="auto"/>
          </w:tcBorders>
          <w:vAlign w:val="center"/>
          <w:hideMark/>
        </w:tcPr>
        <w:p w14:paraId="2C9FF550" w14:textId="77777777" w:rsidR="00A17D40" w:rsidRDefault="00A17D40">
          <w:pPr>
            <w:pStyle w:val="Header"/>
            <w:tabs>
              <w:tab w:val="center" w:pos="6272"/>
            </w:tabs>
            <w:jc w:val="center"/>
            <w:rPr>
              <w:rFonts w:ascii="Arial" w:hAnsi="Arial" w:cs="Arial"/>
              <w:b/>
              <w:sz w:val="20"/>
              <w:szCs w:val="24"/>
              <w:lang w:val="bg-BG"/>
            </w:rPr>
          </w:pPr>
          <w:r w:rsidRPr="00CD068E">
            <w:rPr>
              <w:rFonts w:ascii="Arial" w:hAnsi="Arial" w:cs="Arial"/>
              <w:b/>
              <w:sz w:val="20"/>
              <w:lang w:val="ru-RU"/>
            </w:rPr>
            <w:t xml:space="preserve">Формуляр за компетентност по БЗР </w:t>
          </w:r>
        </w:p>
        <w:p w14:paraId="0F92C865" w14:textId="77777777" w:rsidR="00A17D40" w:rsidRPr="00CD068E" w:rsidRDefault="00A17D40">
          <w:pPr>
            <w:pStyle w:val="Header"/>
            <w:tabs>
              <w:tab w:val="center" w:pos="6272"/>
            </w:tabs>
            <w:jc w:val="center"/>
            <w:rPr>
              <w:rFonts w:ascii="Arial" w:hAnsi="Arial" w:cs="Arial"/>
              <w:b/>
              <w:sz w:val="20"/>
              <w:lang w:val="ru-RU"/>
            </w:rPr>
          </w:pPr>
          <w:r w:rsidRPr="00CD068E">
            <w:rPr>
              <w:rFonts w:ascii="Arial" w:hAnsi="Arial" w:cs="Arial"/>
              <w:b/>
              <w:sz w:val="20"/>
              <w:lang w:val="ru-RU"/>
            </w:rPr>
            <w:t>на контрактори</w:t>
          </w:r>
        </w:p>
      </w:tc>
      <w:tc>
        <w:tcPr>
          <w:tcW w:w="1416" w:type="dxa"/>
          <w:tcBorders>
            <w:top w:val="single" w:sz="4" w:space="0" w:color="auto"/>
            <w:left w:val="single" w:sz="4" w:space="0" w:color="auto"/>
            <w:bottom w:val="single" w:sz="4" w:space="0" w:color="auto"/>
            <w:right w:val="single" w:sz="4" w:space="0" w:color="auto"/>
          </w:tcBorders>
          <w:hideMark/>
        </w:tcPr>
        <w:p w14:paraId="0D1E855D" w14:textId="77777777" w:rsidR="00A17D40" w:rsidRDefault="00A17D40">
          <w:pPr>
            <w:pStyle w:val="Footer"/>
            <w:rPr>
              <w:rFonts w:ascii="Arial" w:hAnsi="Arial" w:cs="Arial"/>
              <w:sz w:val="18"/>
              <w:szCs w:val="18"/>
              <w:lang w:val="bg-BG"/>
            </w:rPr>
          </w:pPr>
          <w:r>
            <w:rPr>
              <w:rFonts w:ascii="Arial" w:hAnsi="Arial" w:cs="Arial"/>
              <w:sz w:val="18"/>
              <w:szCs w:val="18"/>
            </w:rPr>
            <w:t>Издание:    0</w:t>
          </w:r>
          <w:r>
            <w:rPr>
              <w:rFonts w:ascii="Arial" w:hAnsi="Arial" w:cs="Arial"/>
              <w:sz w:val="18"/>
              <w:szCs w:val="18"/>
              <w:lang w:val="bg-BG"/>
            </w:rPr>
            <w:t>3</w:t>
          </w:r>
        </w:p>
      </w:tc>
      <w:tc>
        <w:tcPr>
          <w:tcW w:w="716" w:type="dxa"/>
          <w:tcBorders>
            <w:top w:val="single" w:sz="4" w:space="0" w:color="auto"/>
            <w:left w:val="single" w:sz="4" w:space="0" w:color="auto"/>
            <w:bottom w:val="single" w:sz="4" w:space="0" w:color="auto"/>
            <w:right w:val="single" w:sz="4" w:space="0" w:color="auto"/>
          </w:tcBorders>
          <w:hideMark/>
        </w:tcPr>
        <w:p w14:paraId="66EEFCE0" w14:textId="77777777" w:rsidR="00A17D40" w:rsidRDefault="00A17D40">
          <w:pPr>
            <w:pStyle w:val="Footer"/>
            <w:jc w:val="center"/>
            <w:rPr>
              <w:rFonts w:ascii="Arial" w:hAnsi="Arial" w:cs="Arial"/>
              <w:sz w:val="18"/>
              <w:szCs w:val="18"/>
              <w:lang w:val="bg-BG"/>
            </w:rPr>
          </w:pPr>
          <w:r>
            <w:rPr>
              <w:rFonts w:ascii="Arial" w:hAnsi="Arial" w:cs="Arial"/>
              <w:sz w:val="18"/>
              <w:szCs w:val="18"/>
              <w:lang w:val="bg-BG"/>
            </w:rPr>
            <w:t>15/08/2012</w:t>
          </w:r>
        </w:p>
      </w:tc>
    </w:tr>
    <w:tr w:rsidR="00A17D40" w14:paraId="326F5946" w14:textId="77777777" w:rsidTr="002F797D">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28665DE8" w14:textId="77777777" w:rsidR="00A17D40" w:rsidRDefault="00A17D40">
          <w:pPr>
            <w:rPr>
              <w:rFonts w:ascii="Arial" w:hAnsi="Arial" w:cs="Arial"/>
              <w:b/>
            </w:rPr>
          </w:pPr>
        </w:p>
      </w:tc>
      <w:tc>
        <w:tcPr>
          <w:tcW w:w="4487" w:type="dxa"/>
          <w:vMerge/>
          <w:tcBorders>
            <w:top w:val="single" w:sz="6" w:space="0" w:color="auto"/>
            <w:left w:val="single" w:sz="6" w:space="0" w:color="auto"/>
            <w:bottom w:val="single" w:sz="6" w:space="0" w:color="auto"/>
            <w:right w:val="single" w:sz="4" w:space="0" w:color="auto"/>
          </w:tcBorders>
          <w:vAlign w:val="center"/>
          <w:hideMark/>
        </w:tcPr>
        <w:p w14:paraId="7A2D6039" w14:textId="77777777" w:rsidR="00A17D40" w:rsidRDefault="00A17D40">
          <w:pPr>
            <w:rPr>
              <w:rFonts w:ascii="Arial" w:hAnsi="Arial" w:cs="Arial"/>
              <w:b/>
              <w:sz w:val="20"/>
            </w:rPr>
          </w:pPr>
        </w:p>
      </w:tc>
      <w:tc>
        <w:tcPr>
          <w:tcW w:w="2132" w:type="dxa"/>
          <w:gridSpan w:val="2"/>
          <w:tcBorders>
            <w:top w:val="single" w:sz="4" w:space="0" w:color="auto"/>
            <w:left w:val="nil"/>
            <w:bottom w:val="single" w:sz="6" w:space="0" w:color="auto"/>
            <w:right w:val="single" w:sz="6" w:space="0" w:color="auto"/>
          </w:tcBorders>
          <w:vAlign w:val="center"/>
          <w:hideMark/>
        </w:tcPr>
        <w:p w14:paraId="39D16DD5" w14:textId="77777777" w:rsidR="00A17D40" w:rsidRDefault="00A17D40">
          <w:pPr>
            <w:pStyle w:val="Header"/>
            <w:jc w:val="center"/>
            <w:rPr>
              <w:rFonts w:ascii="Arial" w:hAnsi="Arial" w:cs="Arial"/>
              <w:sz w:val="20"/>
            </w:rPr>
          </w:pPr>
          <w:r>
            <w:rPr>
              <w:rFonts w:ascii="Arial" w:hAnsi="Arial" w:cs="Arial"/>
              <w:sz w:val="20"/>
            </w:rPr>
            <w:t xml:space="preserve">Стр.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875EF7">
            <w:rPr>
              <w:rFonts w:ascii="Arial" w:hAnsi="Arial" w:cs="Arial"/>
              <w:noProof/>
              <w:sz w:val="20"/>
            </w:rPr>
            <w:t>98</w:t>
          </w:r>
          <w:r>
            <w:rPr>
              <w:rFonts w:ascii="Arial" w:hAnsi="Arial" w:cs="Arial"/>
              <w:sz w:val="20"/>
            </w:rPr>
            <w:fldChar w:fldCharType="end"/>
          </w:r>
          <w:r>
            <w:rPr>
              <w:rFonts w:ascii="Arial" w:hAnsi="Arial" w:cs="Arial"/>
              <w:sz w:val="20"/>
            </w:rPr>
            <w:t xml:space="preserve"> от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875EF7">
            <w:rPr>
              <w:rFonts w:ascii="Arial" w:hAnsi="Arial" w:cs="Arial"/>
              <w:noProof/>
              <w:sz w:val="20"/>
            </w:rPr>
            <w:t>103</w:t>
          </w:r>
          <w:r>
            <w:rPr>
              <w:rFonts w:ascii="Arial" w:hAnsi="Arial" w:cs="Arial"/>
              <w:sz w:val="20"/>
            </w:rPr>
            <w:fldChar w:fldCharType="end"/>
          </w:r>
        </w:p>
      </w:tc>
    </w:tr>
  </w:tbl>
  <w:p w14:paraId="74C0A48C" w14:textId="77777777" w:rsidR="00A17D40" w:rsidRDefault="00A17D40">
    <w:pPr>
      <w:pStyle w:val="Header"/>
    </w:pPr>
  </w:p>
  <w:p w14:paraId="1D759210" w14:textId="77777777" w:rsidR="00A17D40" w:rsidRDefault="00A17D40" w:rsidP="00A026F1">
    <w:pPr>
      <w:pStyle w:val="Header"/>
      <w:tabs>
        <w:tab w:val="clear" w:pos="4320"/>
        <w:tab w:val="clear" w:pos="8640"/>
        <w:tab w:val="left" w:pos="194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716"/>
    </w:tblGrid>
    <w:tr w:rsidR="00A17D40" w:rsidRPr="00661D7C" w14:paraId="3B16E3E8" w14:textId="77777777" w:rsidTr="00C05052">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hideMark/>
        </w:tcPr>
        <w:p w14:paraId="22825508" w14:textId="77777777" w:rsidR="00A17D40" w:rsidRPr="00661D7C" w:rsidRDefault="00A17D40" w:rsidP="00661D7C">
          <w:pPr>
            <w:pStyle w:val="Header"/>
            <w:rPr>
              <w:b/>
            </w:rPr>
          </w:pPr>
          <w:r w:rsidRPr="00661D7C">
            <w:rPr>
              <w:b/>
              <w:noProof/>
              <w:lang w:val="en-US"/>
            </w:rPr>
            <w:drawing>
              <wp:inline distT="0" distB="0" distL="0" distR="0" wp14:anchorId="0B850B9F" wp14:editId="0A1B9839">
                <wp:extent cx="1488440" cy="584835"/>
                <wp:effectExtent l="0" t="0" r="0" b="0"/>
                <wp:docPr id="7" name="Picture 7"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84835"/>
                        </a:xfrm>
                        <a:prstGeom prst="rect">
                          <a:avLst/>
                        </a:prstGeom>
                        <a:noFill/>
                        <a:ln>
                          <a:noFill/>
                        </a:ln>
                      </pic:spPr>
                    </pic:pic>
                  </a:graphicData>
                </a:graphic>
              </wp:inline>
            </w:drawing>
          </w:r>
        </w:p>
      </w:tc>
      <w:tc>
        <w:tcPr>
          <w:tcW w:w="4487" w:type="dxa"/>
          <w:tcBorders>
            <w:top w:val="single" w:sz="6" w:space="0" w:color="auto"/>
            <w:left w:val="single" w:sz="6" w:space="0" w:color="auto"/>
            <w:bottom w:val="single" w:sz="6" w:space="0" w:color="auto"/>
            <w:right w:val="single" w:sz="6" w:space="0" w:color="auto"/>
          </w:tcBorders>
          <w:hideMark/>
        </w:tcPr>
        <w:p w14:paraId="7D04E054" w14:textId="77777777" w:rsidR="00A17D40" w:rsidRPr="00661D7C" w:rsidRDefault="00A17D40" w:rsidP="00661D7C">
          <w:pPr>
            <w:pStyle w:val="Header"/>
            <w:rPr>
              <w:b/>
              <w:lang w:val="ru-RU"/>
            </w:rPr>
          </w:pPr>
          <w:r w:rsidRPr="00661D7C">
            <w:rPr>
              <w:b/>
              <w:lang w:val="ru-RU"/>
            </w:rPr>
            <w:t>Документ  по   БЗР</w:t>
          </w:r>
        </w:p>
        <w:p w14:paraId="3F1F0135" w14:textId="77777777" w:rsidR="00A17D40" w:rsidRPr="00661D7C" w:rsidRDefault="00A17D40" w:rsidP="00661D7C">
          <w:pPr>
            <w:pStyle w:val="Header"/>
            <w:rPr>
              <w:lang w:val="ru-RU"/>
            </w:rPr>
          </w:pPr>
          <w:r w:rsidRPr="00661D7C">
            <w:rPr>
              <w:lang w:val="ru-RU"/>
            </w:rPr>
            <w:t>(</w:t>
          </w:r>
          <w:r w:rsidRPr="00661D7C">
            <w:rPr>
              <w:lang w:val="en-US"/>
            </w:rPr>
            <w:t>BS</w:t>
          </w:r>
          <w:r w:rsidRPr="00661D7C">
            <w:rPr>
              <w:lang w:val="ru-RU"/>
            </w:rPr>
            <w:t xml:space="preserve"> </w:t>
          </w:r>
          <w:r w:rsidRPr="00661D7C">
            <w:t>OHSAS</w:t>
          </w:r>
          <w:r w:rsidRPr="00661D7C">
            <w:rPr>
              <w:lang w:val="ru-RU"/>
            </w:rPr>
            <w:t xml:space="preserve"> 18001:2007)</w:t>
          </w:r>
        </w:p>
      </w:tc>
      <w:tc>
        <w:tcPr>
          <w:tcW w:w="2132" w:type="dxa"/>
          <w:gridSpan w:val="2"/>
          <w:tcBorders>
            <w:top w:val="single" w:sz="6" w:space="0" w:color="auto"/>
            <w:left w:val="single" w:sz="6" w:space="0" w:color="auto"/>
            <w:bottom w:val="single" w:sz="4" w:space="0" w:color="auto"/>
            <w:right w:val="single" w:sz="6" w:space="0" w:color="auto"/>
          </w:tcBorders>
          <w:vAlign w:val="center"/>
          <w:hideMark/>
        </w:tcPr>
        <w:p w14:paraId="237E307D" w14:textId="77777777" w:rsidR="00A17D40" w:rsidRPr="00661D7C" w:rsidRDefault="00A17D40" w:rsidP="00661D7C">
          <w:pPr>
            <w:pStyle w:val="Header"/>
            <w:rPr>
              <w:b/>
            </w:rPr>
          </w:pPr>
          <w:r w:rsidRPr="00661D7C">
            <w:rPr>
              <w:b/>
            </w:rPr>
            <w:t>П-БЗР 4.4.6</w:t>
          </w:r>
          <w:r w:rsidRPr="00661D7C">
            <w:rPr>
              <w:b/>
              <w:lang w:val="bg-BG"/>
            </w:rPr>
            <w:t>-1</w:t>
          </w:r>
          <w:r w:rsidRPr="00661D7C">
            <w:rPr>
              <w:b/>
            </w:rPr>
            <w:t>- Д 1</w:t>
          </w:r>
        </w:p>
      </w:tc>
    </w:tr>
    <w:tr w:rsidR="00A17D40" w:rsidRPr="00661D7C" w14:paraId="6C8486C2" w14:textId="77777777" w:rsidTr="00C05052">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78321378" w14:textId="77777777" w:rsidR="00A17D40" w:rsidRPr="00661D7C" w:rsidRDefault="00A17D40" w:rsidP="00661D7C">
          <w:pPr>
            <w:pStyle w:val="Header"/>
            <w:rPr>
              <w:b/>
            </w:rPr>
          </w:pPr>
        </w:p>
      </w:tc>
      <w:tc>
        <w:tcPr>
          <w:tcW w:w="4487" w:type="dxa"/>
          <w:vMerge w:val="restart"/>
          <w:tcBorders>
            <w:top w:val="single" w:sz="6" w:space="0" w:color="auto"/>
            <w:left w:val="single" w:sz="6" w:space="0" w:color="auto"/>
            <w:bottom w:val="single" w:sz="6" w:space="0" w:color="auto"/>
            <w:right w:val="single" w:sz="4" w:space="0" w:color="auto"/>
          </w:tcBorders>
          <w:vAlign w:val="center"/>
          <w:hideMark/>
        </w:tcPr>
        <w:p w14:paraId="3421DAC8" w14:textId="77777777" w:rsidR="00A17D40" w:rsidRPr="00661D7C" w:rsidRDefault="00A17D40" w:rsidP="00661D7C">
          <w:pPr>
            <w:pStyle w:val="Header"/>
            <w:rPr>
              <w:b/>
              <w:lang w:val="bg-BG"/>
            </w:rPr>
          </w:pPr>
          <w:r w:rsidRPr="00661D7C">
            <w:rPr>
              <w:b/>
              <w:lang w:val="ru-RU"/>
            </w:rPr>
            <w:t xml:space="preserve">Формуляр за компетентност по БЗР </w:t>
          </w:r>
        </w:p>
        <w:p w14:paraId="11D2EB9F" w14:textId="77777777" w:rsidR="00A17D40" w:rsidRPr="00661D7C" w:rsidRDefault="00A17D40" w:rsidP="00661D7C">
          <w:pPr>
            <w:pStyle w:val="Header"/>
            <w:rPr>
              <w:b/>
              <w:lang w:val="ru-RU"/>
            </w:rPr>
          </w:pPr>
          <w:r w:rsidRPr="00661D7C">
            <w:rPr>
              <w:b/>
              <w:lang w:val="ru-RU"/>
            </w:rPr>
            <w:t>на контрактори</w:t>
          </w:r>
        </w:p>
      </w:tc>
      <w:tc>
        <w:tcPr>
          <w:tcW w:w="1416" w:type="dxa"/>
          <w:tcBorders>
            <w:top w:val="single" w:sz="4" w:space="0" w:color="auto"/>
            <w:left w:val="single" w:sz="4" w:space="0" w:color="auto"/>
            <w:bottom w:val="single" w:sz="4" w:space="0" w:color="auto"/>
            <w:right w:val="single" w:sz="4" w:space="0" w:color="auto"/>
          </w:tcBorders>
          <w:hideMark/>
        </w:tcPr>
        <w:p w14:paraId="63A5F8BE" w14:textId="77777777" w:rsidR="00A17D40" w:rsidRPr="00661D7C" w:rsidRDefault="00A17D40" w:rsidP="00661D7C">
          <w:pPr>
            <w:pStyle w:val="Header"/>
            <w:rPr>
              <w:lang w:val="bg-BG"/>
            </w:rPr>
          </w:pPr>
          <w:r w:rsidRPr="00661D7C">
            <w:t>Издание:    0</w:t>
          </w:r>
          <w:r w:rsidRPr="00661D7C">
            <w:rPr>
              <w:lang w:val="bg-BG"/>
            </w:rPr>
            <w:t>3</w:t>
          </w:r>
        </w:p>
      </w:tc>
      <w:tc>
        <w:tcPr>
          <w:tcW w:w="716" w:type="dxa"/>
          <w:tcBorders>
            <w:top w:val="single" w:sz="4" w:space="0" w:color="auto"/>
            <w:left w:val="single" w:sz="4" w:space="0" w:color="auto"/>
            <w:bottom w:val="single" w:sz="4" w:space="0" w:color="auto"/>
            <w:right w:val="single" w:sz="4" w:space="0" w:color="auto"/>
          </w:tcBorders>
          <w:hideMark/>
        </w:tcPr>
        <w:p w14:paraId="714483E3" w14:textId="77777777" w:rsidR="00A17D40" w:rsidRPr="00661D7C" w:rsidRDefault="00A17D40" w:rsidP="00661D7C">
          <w:pPr>
            <w:pStyle w:val="Header"/>
            <w:rPr>
              <w:lang w:val="bg-BG"/>
            </w:rPr>
          </w:pPr>
          <w:r w:rsidRPr="00661D7C">
            <w:rPr>
              <w:lang w:val="bg-BG"/>
            </w:rPr>
            <w:t>15/08/2012</w:t>
          </w:r>
        </w:p>
      </w:tc>
    </w:tr>
    <w:tr w:rsidR="00A17D40" w:rsidRPr="00661D7C" w14:paraId="1B14E43F" w14:textId="77777777" w:rsidTr="00C05052">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3332C4E0" w14:textId="77777777" w:rsidR="00A17D40" w:rsidRPr="00661D7C" w:rsidRDefault="00A17D40" w:rsidP="00661D7C">
          <w:pPr>
            <w:pStyle w:val="Header"/>
            <w:rPr>
              <w:b/>
            </w:rPr>
          </w:pPr>
        </w:p>
      </w:tc>
      <w:tc>
        <w:tcPr>
          <w:tcW w:w="4487" w:type="dxa"/>
          <w:vMerge/>
          <w:tcBorders>
            <w:top w:val="single" w:sz="6" w:space="0" w:color="auto"/>
            <w:left w:val="single" w:sz="6" w:space="0" w:color="auto"/>
            <w:bottom w:val="single" w:sz="6" w:space="0" w:color="auto"/>
            <w:right w:val="single" w:sz="4" w:space="0" w:color="auto"/>
          </w:tcBorders>
          <w:vAlign w:val="center"/>
          <w:hideMark/>
        </w:tcPr>
        <w:p w14:paraId="3DB79DB7" w14:textId="77777777" w:rsidR="00A17D40" w:rsidRPr="00661D7C" w:rsidRDefault="00A17D40" w:rsidP="00661D7C">
          <w:pPr>
            <w:pStyle w:val="Header"/>
            <w:rPr>
              <w:b/>
            </w:rPr>
          </w:pPr>
        </w:p>
      </w:tc>
      <w:tc>
        <w:tcPr>
          <w:tcW w:w="2132" w:type="dxa"/>
          <w:gridSpan w:val="2"/>
          <w:tcBorders>
            <w:top w:val="single" w:sz="4" w:space="0" w:color="auto"/>
            <w:left w:val="nil"/>
            <w:bottom w:val="single" w:sz="6" w:space="0" w:color="auto"/>
            <w:right w:val="single" w:sz="6" w:space="0" w:color="auto"/>
          </w:tcBorders>
          <w:vAlign w:val="center"/>
          <w:hideMark/>
        </w:tcPr>
        <w:p w14:paraId="482A553D" w14:textId="77777777" w:rsidR="00A17D40" w:rsidRPr="00661D7C" w:rsidRDefault="00A17D40" w:rsidP="00661D7C">
          <w:pPr>
            <w:pStyle w:val="Header"/>
          </w:pPr>
          <w:r w:rsidRPr="00661D7C">
            <w:t xml:space="preserve">Стр. </w:t>
          </w:r>
          <w:r w:rsidRPr="00661D7C">
            <w:fldChar w:fldCharType="begin"/>
          </w:r>
          <w:r w:rsidRPr="00661D7C">
            <w:instrText xml:space="preserve"> PAGE </w:instrText>
          </w:r>
          <w:r w:rsidRPr="00661D7C">
            <w:fldChar w:fldCharType="separate"/>
          </w:r>
          <w:r w:rsidR="00875EF7">
            <w:rPr>
              <w:noProof/>
            </w:rPr>
            <w:t>103</w:t>
          </w:r>
          <w:r w:rsidRPr="00661D7C">
            <w:fldChar w:fldCharType="end"/>
          </w:r>
          <w:r w:rsidRPr="00661D7C">
            <w:t xml:space="preserve"> от </w:t>
          </w:r>
          <w:r w:rsidRPr="00661D7C">
            <w:fldChar w:fldCharType="begin"/>
          </w:r>
          <w:r w:rsidRPr="00661D7C">
            <w:instrText xml:space="preserve"> NUMPAGES </w:instrText>
          </w:r>
          <w:r w:rsidRPr="00661D7C">
            <w:fldChar w:fldCharType="separate"/>
          </w:r>
          <w:r w:rsidR="00875EF7">
            <w:rPr>
              <w:noProof/>
            </w:rPr>
            <w:t>103</w:t>
          </w:r>
          <w:r w:rsidRPr="00661D7C">
            <w:fldChar w:fldCharType="end"/>
          </w:r>
        </w:p>
      </w:tc>
    </w:tr>
  </w:tbl>
  <w:p w14:paraId="4F47530B" w14:textId="77777777" w:rsidR="00A17D40" w:rsidRDefault="00A17D40">
    <w:pPr>
      <w:pStyle w:val="Header"/>
    </w:pPr>
  </w:p>
  <w:p w14:paraId="4F47530C" w14:textId="77777777" w:rsidR="00A17D40" w:rsidRDefault="00A17D40" w:rsidP="004E7FAD">
    <w:pPr>
      <w:pStyle w:val="Header"/>
      <w:tabs>
        <w:tab w:val="clear" w:pos="4320"/>
        <w:tab w:val="clear" w:pos="8640"/>
        <w:tab w:val="left" w:pos="194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B6F"/>
    <w:multiLevelType w:val="multilevel"/>
    <w:tmpl w:val="4A04FC6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8B38C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AED52D8"/>
    <w:multiLevelType w:val="multilevel"/>
    <w:tmpl w:val="13146E0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7">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8">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658522C"/>
    <w:multiLevelType w:val="multilevel"/>
    <w:tmpl w:val="A1A0230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A2A74B9"/>
    <w:multiLevelType w:val="multilevel"/>
    <w:tmpl w:val="4F409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21527233"/>
    <w:multiLevelType w:val="multilevel"/>
    <w:tmpl w:val="6C4886C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855"/>
        </w:tabs>
        <w:ind w:left="1495" w:hanging="360"/>
      </w:pPr>
      <w:rPr>
        <w:rFonts w:ascii="Bookman Old Style" w:hAnsi="Bookman Old Style"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15C764D"/>
    <w:multiLevelType w:val="hybridMultilevel"/>
    <w:tmpl w:val="447C9F2A"/>
    <w:lvl w:ilvl="0" w:tplc="BF78F1DE">
      <w:start w:val="1"/>
      <w:numFmt w:val="decimal"/>
      <w:lvlText w:val="%1."/>
      <w:lvlJc w:val="left"/>
      <w:pPr>
        <w:ind w:left="720" w:hanging="360"/>
      </w:pPr>
      <w:rPr>
        <w:rFonts w:ascii="Bookman Old Style" w:hAnsi="Bookman Old Style"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2">
    <w:nsid w:val="24E64D33"/>
    <w:multiLevelType w:val="hybridMultilevel"/>
    <w:tmpl w:val="AB6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4">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2A233C84"/>
    <w:multiLevelType w:val="multilevel"/>
    <w:tmpl w:val="577210EE"/>
    <w:lvl w:ilvl="0">
      <w:start w:val="1"/>
      <w:numFmt w:val="decimal"/>
      <w:lvlText w:val="%1."/>
      <w:lvlJc w:val="left"/>
      <w:pPr>
        <w:tabs>
          <w:tab w:val="num" w:pos="360"/>
        </w:tabs>
        <w:ind w:left="360" w:hanging="360"/>
      </w:pPr>
      <w:rPr>
        <w:rFonts w:asciiTheme="minorHAnsi" w:eastAsia="Times New Roman" w:hAnsiTheme="minorHAnsi" w:cs="Arial" w:hint="default"/>
        <w:b w:val="0"/>
        <w:i w:val="0"/>
        <w:color w:val="auto"/>
      </w:rPr>
    </w:lvl>
    <w:lvl w:ilvl="1">
      <w:start w:val="1"/>
      <w:numFmt w:val="decimal"/>
      <w:lvlText w:val="4.%2"/>
      <w:lvlJc w:val="left"/>
      <w:pPr>
        <w:tabs>
          <w:tab w:val="num" w:pos="720"/>
        </w:tabs>
        <w:ind w:left="720" w:hanging="720"/>
      </w:pPr>
      <w:rPr>
        <w:rFonts w:ascii="Verdana" w:hAnsi="Verdana" w:hint="default"/>
        <w:b w:val="0"/>
        <w:i w:val="0"/>
        <w:color w:val="auto"/>
        <w:sz w:val="18"/>
        <w:szCs w:val="18"/>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9">
    <w:nsid w:val="2C8D4A04"/>
    <w:multiLevelType w:val="multilevel"/>
    <w:tmpl w:val="4AA4FD4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F7B500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FB02C2A"/>
    <w:multiLevelType w:val="hybridMultilevel"/>
    <w:tmpl w:val="6F58F890"/>
    <w:lvl w:ilvl="0" w:tplc="462EA218">
      <w:start w:val="1"/>
      <w:numFmt w:val="decimal"/>
      <w:lvlText w:val="%1."/>
      <w:lvlJc w:val="right"/>
      <w:pPr>
        <w:tabs>
          <w:tab w:val="num" w:pos="648"/>
        </w:tabs>
        <w:ind w:left="0" w:firstLine="288"/>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379F1E1C"/>
    <w:multiLevelType w:val="multilevel"/>
    <w:tmpl w:val="4AA4FD4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39286E3C"/>
    <w:multiLevelType w:val="multilevel"/>
    <w:tmpl w:val="91620756"/>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bullet"/>
      <w:lvlText w:val=""/>
      <w:lvlJc w:val="left"/>
      <w:pPr>
        <w:tabs>
          <w:tab w:val="num" w:pos="567"/>
        </w:tabs>
        <w:ind w:left="1247" w:hanging="680"/>
      </w:pPr>
      <w:rPr>
        <w:rFonts w:ascii="Symbol" w:hAnsi="Symbol"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3A383CF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1">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2">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5">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0">
    <w:nsid w:val="463E02E9"/>
    <w:multiLevelType w:val="hybridMultilevel"/>
    <w:tmpl w:val="242E6D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94C3E8E"/>
    <w:multiLevelType w:val="multilevel"/>
    <w:tmpl w:val="78AE23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9A463A6"/>
    <w:multiLevelType w:val="hybridMultilevel"/>
    <w:tmpl w:val="447C9F2A"/>
    <w:lvl w:ilvl="0" w:tplc="BF78F1DE">
      <w:start w:val="1"/>
      <w:numFmt w:val="decimal"/>
      <w:lvlText w:val="%1."/>
      <w:lvlJc w:val="left"/>
      <w:pPr>
        <w:ind w:left="720" w:hanging="360"/>
      </w:pPr>
      <w:rPr>
        <w:rFonts w:ascii="Bookman Old Style" w:hAnsi="Bookman Old Style"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4">
    <w:nsid w:val="4F761BAC"/>
    <w:multiLevelType w:val="hybridMultilevel"/>
    <w:tmpl w:val="98D83BE0"/>
    <w:lvl w:ilvl="0" w:tplc="61E29618">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nsid w:val="504533D1"/>
    <w:multiLevelType w:val="multilevel"/>
    <w:tmpl w:val="5386A3F0"/>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720"/>
        </w:tabs>
        <w:ind w:left="720" w:hanging="720"/>
      </w:pPr>
      <w:rPr>
        <w:rFonts w:ascii="Bookman Old Style" w:hAnsi="Bookman Old Style"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nsid w:val="54BC0962"/>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2">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9">
    <w:nsid w:val="5FFA4989"/>
    <w:multiLevelType w:val="hybridMultilevel"/>
    <w:tmpl w:val="8684DC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24A70F2"/>
    <w:multiLevelType w:val="hybridMultilevel"/>
    <w:tmpl w:val="447C9F2A"/>
    <w:lvl w:ilvl="0" w:tplc="BF78F1DE">
      <w:start w:val="1"/>
      <w:numFmt w:val="decimal"/>
      <w:lvlText w:val="%1."/>
      <w:lvlJc w:val="left"/>
      <w:pPr>
        <w:ind w:left="720" w:hanging="360"/>
      </w:pPr>
      <w:rPr>
        <w:rFonts w:ascii="Bookman Old Style" w:hAnsi="Bookman Old Style"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2">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4">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6">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nsid w:val="6CB077D1"/>
    <w:multiLevelType w:val="multilevel"/>
    <w:tmpl w:val="E3DAB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9">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1">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82">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4">
    <w:nsid w:val="73D326B6"/>
    <w:multiLevelType w:val="multilevel"/>
    <w:tmpl w:val="DB025A52"/>
    <w:lvl w:ilvl="0">
      <w:start w:val="1"/>
      <w:numFmt w:val="decimal"/>
      <w:lvlText w:val="%1."/>
      <w:lvlJc w:val="left"/>
      <w:pPr>
        <w:tabs>
          <w:tab w:val="num" w:pos="720"/>
        </w:tabs>
        <w:ind w:left="720" w:hanging="720"/>
      </w:pPr>
      <w:rPr>
        <w:rFonts w:ascii="Bookman Old Style" w:hAnsi="Bookman Old Style"/>
        <w:b w:val="0"/>
        <w:i w:val="0"/>
        <w:sz w:val="18"/>
      </w:rPr>
    </w:lvl>
    <w:lvl w:ilvl="1">
      <w:start w:val="1"/>
      <w:numFmt w:val="decimal"/>
      <w:lvlText w:val="%1.%2."/>
      <w:lvlJc w:val="left"/>
      <w:pPr>
        <w:tabs>
          <w:tab w:val="num" w:pos="2880"/>
        </w:tabs>
        <w:ind w:left="2880" w:hanging="720"/>
      </w:pPr>
      <w:rPr>
        <w:rFonts w:ascii="Bookman Old Style" w:hAnsi="Bookman Old Style"/>
        <w:b w:val="0"/>
        <w:i w:val="0"/>
        <w:sz w:val="18"/>
      </w:rPr>
    </w:lvl>
    <w:lvl w:ilvl="2">
      <w:start w:val="1"/>
      <w:numFmt w:val="decimal"/>
      <w:lvlText w:val="%1.%2.%3"/>
      <w:lvlJc w:val="left"/>
      <w:pPr>
        <w:tabs>
          <w:tab w:val="num" w:pos="2880"/>
        </w:tabs>
        <w:ind w:left="2880" w:hanging="720"/>
      </w:pPr>
      <w:rPr>
        <w:b w:val="0"/>
        <w:sz w:val="18"/>
      </w:rPr>
    </w:lvl>
    <w:lvl w:ilvl="3">
      <w:start w:val="1"/>
      <w:numFmt w:val="decimal"/>
      <w:lvlText w:val="%1.%2.%3.%4"/>
      <w:lvlJc w:val="left"/>
      <w:pPr>
        <w:tabs>
          <w:tab w:val="num" w:pos="3240"/>
        </w:tabs>
        <w:ind w:left="3240" w:hanging="1080"/>
      </w:pPr>
      <w:rPr>
        <w:sz w:val="18"/>
      </w:r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800"/>
      </w:pPr>
    </w:lvl>
    <w:lvl w:ilvl="8">
      <w:start w:val="1"/>
      <w:numFmt w:val="decimal"/>
      <w:lvlText w:val="%1.%2.%3.%4.%5.%6.%7.%8.%9"/>
      <w:lvlJc w:val="left"/>
      <w:pPr>
        <w:tabs>
          <w:tab w:val="num" w:pos="4320"/>
        </w:tabs>
        <w:ind w:left="4320" w:hanging="2160"/>
      </w:pPr>
    </w:lvl>
  </w:abstractNum>
  <w:abstractNum w:abstractNumId="85">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6">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7">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60D106D"/>
    <w:multiLevelType w:val="multilevel"/>
    <w:tmpl w:val="4776F99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40"/>
        </w:tabs>
        <w:ind w:left="108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9">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1">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nsid w:val="7E9E4043"/>
    <w:multiLevelType w:val="hybridMultilevel"/>
    <w:tmpl w:val="E634E000"/>
    <w:lvl w:ilvl="0" w:tplc="574A3054">
      <w:start w:val="1"/>
      <w:numFmt w:val="decimal"/>
      <w:lvlText w:val="%1."/>
      <w:lvlJc w:val="left"/>
      <w:pPr>
        <w:tabs>
          <w:tab w:val="num" w:pos="1080"/>
        </w:tabs>
        <w:ind w:left="1080" w:hanging="720"/>
      </w:pPr>
    </w:lvl>
    <w:lvl w:ilvl="1" w:tplc="143A7C2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7FB22D1E"/>
    <w:multiLevelType w:val="multilevel"/>
    <w:tmpl w:val="3A869C5A"/>
    <w:lvl w:ilvl="0">
      <w:start w:val="1"/>
      <w:numFmt w:val="decimal"/>
      <w:lvlText w:val="%1."/>
      <w:lvlJc w:val="left"/>
      <w:pPr>
        <w:ind w:left="1212" w:hanging="360"/>
      </w:pPr>
      <w:rPr>
        <w:rFonts w:ascii="Bookman Old Style" w:hAnsi="Bookman Old Style" w:hint="default"/>
        <w:b w:val="0"/>
        <w:sz w:val="20"/>
      </w:rPr>
    </w:lvl>
    <w:lvl w:ilvl="1">
      <w:start w:val="1"/>
      <w:numFmt w:val="decimal"/>
      <w:lvlText w:val="%1.%2."/>
      <w:lvlJc w:val="left"/>
      <w:pPr>
        <w:ind w:left="792" w:hanging="432"/>
      </w:pPr>
      <w:rPr>
        <w:b w:val="0"/>
        <w:color w:val="auto"/>
        <w:sz w:val="18"/>
      </w:rPr>
    </w:lvl>
    <w:lvl w:ilvl="2">
      <w:start w:val="1"/>
      <w:numFmt w:val="decimal"/>
      <w:lvlText w:val="%1.%2.%3."/>
      <w:lvlJc w:val="left"/>
      <w:pPr>
        <w:ind w:left="1214" w:hanging="504"/>
      </w:pPr>
      <w:rPr>
        <w:sz w:val="18"/>
      </w:rPr>
    </w:lvl>
    <w:lvl w:ilvl="3">
      <w:start w:val="1"/>
      <w:numFmt w:val="decimal"/>
      <w:lvlText w:val="%1.%2.%3.%4."/>
      <w:lvlJc w:val="left"/>
      <w:pPr>
        <w:ind w:left="7311" w:hanging="648"/>
      </w:pPr>
      <w:rPr>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5"/>
  </w:num>
  <w:num w:numId="5">
    <w:abstractNumId w:val="34"/>
  </w:num>
  <w:num w:numId="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1"/>
  </w:num>
  <w:num w:numId="9">
    <w:abstractNumId w:val="93"/>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23"/>
  </w:num>
  <w:num w:numId="20">
    <w:abstractNumId w:val="18"/>
  </w:num>
  <w:num w:numId="21">
    <w:abstractNumId w:val="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52"/>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num>
  <w:num w:numId="35">
    <w:abstractNumId w:val="50"/>
  </w:num>
  <w:num w:numId="36">
    <w:abstractNumId w:val="39"/>
  </w:num>
  <w:num w:numId="37">
    <w:abstractNumId w:val="33"/>
  </w:num>
  <w:num w:numId="38">
    <w:abstractNumId w:val="25"/>
  </w:num>
  <w:num w:numId="39">
    <w:abstractNumId w:val="77"/>
  </w:num>
  <w:num w:numId="40">
    <w:abstractNumId w:val="60"/>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35"/>
  </w:num>
  <w:num w:numId="45">
    <w:abstractNumId w:val="44"/>
  </w:num>
  <w:num w:numId="46">
    <w:abstractNumId w:val="84"/>
  </w:num>
  <w:num w:numId="47">
    <w:abstractNumId w:val="49"/>
  </w:num>
  <w:num w:numId="48">
    <w:abstractNumId w:val="41"/>
  </w:num>
  <w:num w:numId="49">
    <w:abstractNumId w:val="81"/>
  </w:num>
  <w:num w:numId="50">
    <w:abstractNumId w:val="88"/>
  </w:num>
  <w:num w:numId="51">
    <w:abstractNumId w:val="6"/>
  </w:num>
  <w:num w:numId="52">
    <w:abstractNumId w:val="8"/>
  </w:num>
  <w:num w:numId="53">
    <w:abstractNumId w:val="24"/>
  </w:num>
  <w:num w:numId="54">
    <w:abstractNumId w:val="73"/>
  </w:num>
  <w:num w:numId="55">
    <w:abstractNumId w:val="76"/>
  </w:num>
  <w:num w:numId="56">
    <w:abstractNumId w:val="64"/>
  </w:num>
  <w:num w:numId="57">
    <w:abstractNumId w:val="28"/>
  </w:num>
  <w:num w:numId="58">
    <w:abstractNumId w:val="75"/>
  </w:num>
  <w:num w:numId="59">
    <w:abstractNumId w:val="31"/>
  </w:num>
  <w:num w:numId="60">
    <w:abstractNumId w:val="71"/>
  </w:num>
  <w:num w:numId="61">
    <w:abstractNumId w:val="78"/>
  </w:num>
  <w:num w:numId="62">
    <w:abstractNumId w:val="4"/>
  </w:num>
  <w:num w:numId="63">
    <w:abstractNumId w:val="82"/>
  </w:num>
  <w:num w:numId="64">
    <w:abstractNumId w:val="87"/>
  </w:num>
  <w:num w:numId="65">
    <w:abstractNumId w:val="43"/>
  </w:num>
  <w:num w:numId="66">
    <w:abstractNumId w:val="26"/>
  </w:num>
  <w:num w:numId="67">
    <w:abstractNumId w:val="3"/>
  </w:num>
  <w:num w:numId="68">
    <w:abstractNumId w:val="68"/>
  </w:num>
  <w:num w:numId="69">
    <w:abstractNumId w:val="46"/>
  </w:num>
  <w:num w:numId="70">
    <w:abstractNumId w:val="89"/>
  </w:num>
  <w:num w:numId="71">
    <w:abstractNumId w:val="57"/>
  </w:num>
  <w:num w:numId="72">
    <w:abstractNumId w:val="9"/>
  </w:num>
  <w:num w:numId="73">
    <w:abstractNumId w:val="65"/>
  </w:num>
  <w:num w:numId="74">
    <w:abstractNumId w:val="21"/>
  </w:num>
  <w:num w:numId="75">
    <w:abstractNumId w:val="59"/>
  </w:num>
  <w:num w:numId="76">
    <w:abstractNumId w:val="72"/>
  </w:num>
  <w:num w:numId="77">
    <w:abstractNumId w:val="66"/>
  </w:num>
  <w:num w:numId="78">
    <w:abstractNumId w:val="11"/>
  </w:num>
  <w:num w:numId="79">
    <w:abstractNumId w:val="79"/>
  </w:num>
  <w:num w:numId="80">
    <w:abstractNumId w:val="85"/>
  </w:num>
  <w:num w:numId="81">
    <w:abstractNumId w:val="83"/>
  </w:num>
  <w:num w:numId="82">
    <w:abstractNumId w:val="92"/>
  </w:num>
  <w:num w:numId="83">
    <w:abstractNumId w:val="74"/>
  </w:num>
  <w:num w:numId="84">
    <w:abstractNumId w:val="61"/>
  </w:num>
  <w:num w:numId="85">
    <w:abstractNumId w:val="67"/>
    <w:lvlOverride w:ilvl="0">
      <w:startOverride w:val="1"/>
    </w:lvlOverride>
  </w:num>
  <w:num w:numId="86">
    <w:abstractNumId w:val="47"/>
    <w:lvlOverride w:ilvl="0">
      <w:startOverride w:val="1"/>
    </w:lvlOverride>
  </w:num>
  <w:num w:numId="87">
    <w:abstractNumId w:val="67"/>
  </w:num>
  <w:num w:numId="88">
    <w:abstractNumId w:val="47"/>
  </w:num>
  <w:num w:numId="89">
    <w:abstractNumId w:val="20"/>
  </w:num>
  <w:num w:numId="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num>
  <w:num w:numId="92">
    <w:abstractNumId w:val="10"/>
  </w:num>
  <w:num w:numId="93">
    <w:abstractNumId w:val="45"/>
  </w:num>
  <w:num w:numId="94">
    <w:abstractNumId w:val="7"/>
  </w:num>
  <w:num w:numId="95">
    <w:abstractNumId w:val="62"/>
  </w:num>
  <w:num w:numId="96">
    <w:abstractNumId w:val="40"/>
  </w:num>
  <w:num w:numId="97">
    <w:abstractNumId w:val="53"/>
  </w:num>
  <w:num w:numId="9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0"/>
  </w:num>
  <w:num w:numId="100">
    <w:abstractNumId w:val="2"/>
  </w:num>
  <w:num w:numId="101">
    <w:abstractNumId w:val="58"/>
  </w:num>
  <w:num w:numId="102">
    <w:abstractNumId w:val="63"/>
  </w:num>
  <w:num w:numId="103">
    <w:abstractNumId w:val="90"/>
  </w:num>
  <w:num w:numId="104">
    <w:abstractNumId w:val="36"/>
  </w:num>
  <w:num w:numId="105">
    <w:abstractNumId w:val="48"/>
  </w:num>
  <w:num w:numId="106">
    <w:abstractNumId w:val="42"/>
  </w:num>
  <w:num w:numId="107">
    <w:abstractNumId w:val="14"/>
  </w:num>
  <w:num w:numId="108">
    <w:abstractNumId w:val="86"/>
  </w:num>
  <w:num w:numId="109">
    <w:abstractNumId w:val="56"/>
  </w:num>
  <w:num w:numId="110">
    <w:abstractNumId w:val="94"/>
  </w:num>
  <w:num w:numId="111">
    <w:abstractNumId w:val="37"/>
  </w:num>
  <w:num w:numId="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8"/>
  </w:num>
  <w:num w:numId="114">
    <w:abstractNumId w:val="2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F65F97"/>
    <w:rsid w:val="0000046C"/>
    <w:rsid w:val="00000B7F"/>
    <w:rsid w:val="00000D53"/>
    <w:rsid w:val="000030FC"/>
    <w:rsid w:val="00004C55"/>
    <w:rsid w:val="00007D94"/>
    <w:rsid w:val="0001085E"/>
    <w:rsid w:val="00011191"/>
    <w:rsid w:val="00011225"/>
    <w:rsid w:val="000113E3"/>
    <w:rsid w:val="00012E45"/>
    <w:rsid w:val="00012E79"/>
    <w:rsid w:val="00013224"/>
    <w:rsid w:val="000132D8"/>
    <w:rsid w:val="00013DFC"/>
    <w:rsid w:val="00014678"/>
    <w:rsid w:val="0001562E"/>
    <w:rsid w:val="00016900"/>
    <w:rsid w:val="00016AB9"/>
    <w:rsid w:val="00017376"/>
    <w:rsid w:val="00020755"/>
    <w:rsid w:val="00021256"/>
    <w:rsid w:val="00021429"/>
    <w:rsid w:val="00024C0B"/>
    <w:rsid w:val="00024CF8"/>
    <w:rsid w:val="00025D32"/>
    <w:rsid w:val="00026369"/>
    <w:rsid w:val="00026EEB"/>
    <w:rsid w:val="00027AB9"/>
    <w:rsid w:val="000302AC"/>
    <w:rsid w:val="00030DF8"/>
    <w:rsid w:val="00032F53"/>
    <w:rsid w:val="00034D5D"/>
    <w:rsid w:val="000351D6"/>
    <w:rsid w:val="00037690"/>
    <w:rsid w:val="00037E08"/>
    <w:rsid w:val="000405D8"/>
    <w:rsid w:val="000406B1"/>
    <w:rsid w:val="00041E3C"/>
    <w:rsid w:val="00041F3C"/>
    <w:rsid w:val="00044F1D"/>
    <w:rsid w:val="00045D18"/>
    <w:rsid w:val="0004698E"/>
    <w:rsid w:val="00047795"/>
    <w:rsid w:val="00052E74"/>
    <w:rsid w:val="00054417"/>
    <w:rsid w:val="00054726"/>
    <w:rsid w:val="00055195"/>
    <w:rsid w:val="0005582F"/>
    <w:rsid w:val="0005599D"/>
    <w:rsid w:val="00055BE4"/>
    <w:rsid w:val="00055C30"/>
    <w:rsid w:val="0005739B"/>
    <w:rsid w:val="00057478"/>
    <w:rsid w:val="00061741"/>
    <w:rsid w:val="00061F8B"/>
    <w:rsid w:val="00062CD5"/>
    <w:rsid w:val="0006518A"/>
    <w:rsid w:val="0006569A"/>
    <w:rsid w:val="00065FB8"/>
    <w:rsid w:val="00066C5E"/>
    <w:rsid w:val="000704D5"/>
    <w:rsid w:val="00071D4E"/>
    <w:rsid w:val="000725E7"/>
    <w:rsid w:val="00072C78"/>
    <w:rsid w:val="000749BF"/>
    <w:rsid w:val="0008146C"/>
    <w:rsid w:val="0008513A"/>
    <w:rsid w:val="00085BDC"/>
    <w:rsid w:val="00085F55"/>
    <w:rsid w:val="00086774"/>
    <w:rsid w:val="00086878"/>
    <w:rsid w:val="000876D1"/>
    <w:rsid w:val="00091273"/>
    <w:rsid w:val="00091CB9"/>
    <w:rsid w:val="00093A35"/>
    <w:rsid w:val="00093AF7"/>
    <w:rsid w:val="00095AD5"/>
    <w:rsid w:val="000970A3"/>
    <w:rsid w:val="000A1C42"/>
    <w:rsid w:val="000A226F"/>
    <w:rsid w:val="000A2DDA"/>
    <w:rsid w:val="000A3484"/>
    <w:rsid w:val="000A50FC"/>
    <w:rsid w:val="000A5FF3"/>
    <w:rsid w:val="000B02FD"/>
    <w:rsid w:val="000B07CA"/>
    <w:rsid w:val="000B0D9C"/>
    <w:rsid w:val="000B112F"/>
    <w:rsid w:val="000B4BBB"/>
    <w:rsid w:val="000B603E"/>
    <w:rsid w:val="000B6E20"/>
    <w:rsid w:val="000B7000"/>
    <w:rsid w:val="000B712C"/>
    <w:rsid w:val="000B7FF7"/>
    <w:rsid w:val="000C081B"/>
    <w:rsid w:val="000C0E87"/>
    <w:rsid w:val="000C19C2"/>
    <w:rsid w:val="000C28BF"/>
    <w:rsid w:val="000C2A98"/>
    <w:rsid w:val="000C3480"/>
    <w:rsid w:val="000C4CC4"/>
    <w:rsid w:val="000C524A"/>
    <w:rsid w:val="000C6BF5"/>
    <w:rsid w:val="000C6E6A"/>
    <w:rsid w:val="000C742C"/>
    <w:rsid w:val="000C77AC"/>
    <w:rsid w:val="000D1E1C"/>
    <w:rsid w:val="000D280A"/>
    <w:rsid w:val="000D5436"/>
    <w:rsid w:val="000D642F"/>
    <w:rsid w:val="000D6461"/>
    <w:rsid w:val="000D669A"/>
    <w:rsid w:val="000D7EE6"/>
    <w:rsid w:val="000E0364"/>
    <w:rsid w:val="000E1248"/>
    <w:rsid w:val="000E1783"/>
    <w:rsid w:val="000E1A40"/>
    <w:rsid w:val="000E2317"/>
    <w:rsid w:val="000E4283"/>
    <w:rsid w:val="000E5490"/>
    <w:rsid w:val="000E6186"/>
    <w:rsid w:val="000E6D30"/>
    <w:rsid w:val="000E7546"/>
    <w:rsid w:val="000E7ADB"/>
    <w:rsid w:val="000F13DE"/>
    <w:rsid w:val="000F148F"/>
    <w:rsid w:val="000F25D5"/>
    <w:rsid w:val="000F44AD"/>
    <w:rsid w:val="000F7CDF"/>
    <w:rsid w:val="001012AE"/>
    <w:rsid w:val="00101926"/>
    <w:rsid w:val="001026FC"/>
    <w:rsid w:val="00102CEA"/>
    <w:rsid w:val="00104097"/>
    <w:rsid w:val="00104830"/>
    <w:rsid w:val="00106592"/>
    <w:rsid w:val="00112463"/>
    <w:rsid w:val="0011523E"/>
    <w:rsid w:val="00117315"/>
    <w:rsid w:val="0011783A"/>
    <w:rsid w:val="00117EA1"/>
    <w:rsid w:val="00120A3E"/>
    <w:rsid w:val="001215F7"/>
    <w:rsid w:val="001216F6"/>
    <w:rsid w:val="00122611"/>
    <w:rsid w:val="00124CDF"/>
    <w:rsid w:val="00126E6E"/>
    <w:rsid w:val="001275FE"/>
    <w:rsid w:val="00130299"/>
    <w:rsid w:val="001303F8"/>
    <w:rsid w:val="0013099E"/>
    <w:rsid w:val="00131629"/>
    <w:rsid w:val="00131679"/>
    <w:rsid w:val="00132BAF"/>
    <w:rsid w:val="00133938"/>
    <w:rsid w:val="0013443A"/>
    <w:rsid w:val="00135E64"/>
    <w:rsid w:val="00135F3B"/>
    <w:rsid w:val="001374D1"/>
    <w:rsid w:val="00137CC4"/>
    <w:rsid w:val="001401FD"/>
    <w:rsid w:val="00141649"/>
    <w:rsid w:val="0014215D"/>
    <w:rsid w:val="00147F1C"/>
    <w:rsid w:val="00150CFD"/>
    <w:rsid w:val="00153C30"/>
    <w:rsid w:val="001540C7"/>
    <w:rsid w:val="001544AD"/>
    <w:rsid w:val="00154D79"/>
    <w:rsid w:val="00156B1A"/>
    <w:rsid w:val="0016033A"/>
    <w:rsid w:val="0016122A"/>
    <w:rsid w:val="00163E32"/>
    <w:rsid w:val="001650E2"/>
    <w:rsid w:val="00166CA7"/>
    <w:rsid w:val="00167308"/>
    <w:rsid w:val="00167512"/>
    <w:rsid w:val="001713F9"/>
    <w:rsid w:val="001723AD"/>
    <w:rsid w:val="00172513"/>
    <w:rsid w:val="0017447A"/>
    <w:rsid w:val="00174AA5"/>
    <w:rsid w:val="001754AA"/>
    <w:rsid w:val="00175D75"/>
    <w:rsid w:val="00177E83"/>
    <w:rsid w:val="00180EE0"/>
    <w:rsid w:val="00182430"/>
    <w:rsid w:val="0018293A"/>
    <w:rsid w:val="00182C77"/>
    <w:rsid w:val="001845A6"/>
    <w:rsid w:val="00186258"/>
    <w:rsid w:val="00186B89"/>
    <w:rsid w:val="0019138D"/>
    <w:rsid w:val="001948FA"/>
    <w:rsid w:val="001954A4"/>
    <w:rsid w:val="00195B50"/>
    <w:rsid w:val="00196D99"/>
    <w:rsid w:val="001A0737"/>
    <w:rsid w:val="001A1093"/>
    <w:rsid w:val="001A1622"/>
    <w:rsid w:val="001A1E81"/>
    <w:rsid w:val="001A36E7"/>
    <w:rsid w:val="001A6F45"/>
    <w:rsid w:val="001A7617"/>
    <w:rsid w:val="001B0098"/>
    <w:rsid w:val="001B12F6"/>
    <w:rsid w:val="001B1BA7"/>
    <w:rsid w:val="001B3CEA"/>
    <w:rsid w:val="001B42F8"/>
    <w:rsid w:val="001B4354"/>
    <w:rsid w:val="001B52F0"/>
    <w:rsid w:val="001B7C3B"/>
    <w:rsid w:val="001C1217"/>
    <w:rsid w:val="001C16CE"/>
    <w:rsid w:val="001C2D98"/>
    <w:rsid w:val="001C319E"/>
    <w:rsid w:val="001C3D39"/>
    <w:rsid w:val="001C3E5D"/>
    <w:rsid w:val="001C51FE"/>
    <w:rsid w:val="001D32A2"/>
    <w:rsid w:val="001D3FB0"/>
    <w:rsid w:val="001D5243"/>
    <w:rsid w:val="001D53AF"/>
    <w:rsid w:val="001D6C4D"/>
    <w:rsid w:val="001D7650"/>
    <w:rsid w:val="001E1363"/>
    <w:rsid w:val="001E1C1A"/>
    <w:rsid w:val="001E1D7B"/>
    <w:rsid w:val="001E2B0C"/>
    <w:rsid w:val="001E31C5"/>
    <w:rsid w:val="001E50B5"/>
    <w:rsid w:val="001E532A"/>
    <w:rsid w:val="001F166C"/>
    <w:rsid w:val="001F2103"/>
    <w:rsid w:val="001F28D2"/>
    <w:rsid w:val="001F3455"/>
    <w:rsid w:val="001F621D"/>
    <w:rsid w:val="001F6C00"/>
    <w:rsid w:val="001F705E"/>
    <w:rsid w:val="00200F92"/>
    <w:rsid w:val="00201906"/>
    <w:rsid w:val="00201FD7"/>
    <w:rsid w:val="00202CB2"/>
    <w:rsid w:val="0020310C"/>
    <w:rsid w:val="00203372"/>
    <w:rsid w:val="00203889"/>
    <w:rsid w:val="00204F72"/>
    <w:rsid w:val="002051C0"/>
    <w:rsid w:val="00207667"/>
    <w:rsid w:val="00210D9E"/>
    <w:rsid w:val="00210FCB"/>
    <w:rsid w:val="002120D5"/>
    <w:rsid w:val="00213D7D"/>
    <w:rsid w:val="00213F0B"/>
    <w:rsid w:val="00216CD4"/>
    <w:rsid w:val="00217975"/>
    <w:rsid w:val="00217ECE"/>
    <w:rsid w:val="00220678"/>
    <w:rsid w:val="00220BF1"/>
    <w:rsid w:val="00223317"/>
    <w:rsid w:val="00224E77"/>
    <w:rsid w:val="00226047"/>
    <w:rsid w:val="00226109"/>
    <w:rsid w:val="0022624E"/>
    <w:rsid w:val="00227597"/>
    <w:rsid w:val="00230EAA"/>
    <w:rsid w:val="0023298B"/>
    <w:rsid w:val="00232D32"/>
    <w:rsid w:val="002346D7"/>
    <w:rsid w:val="0023673F"/>
    <w:rsid w:val="00240AB0"/>
    <w:rsid w:val="00241FE6"/>
    <w:rsid w:val="002439C5"/>
    <w:rsid w:val="00244209"/>
    <w:rsid w:val="002449C7"/>
    <w:rsid w:val="00244B5C"/>
    <w:rsid w:val="00244E45"/>
    <w:rsid w:val="00245302"/>
    <w:rsid w:val="0024532B"/>
    <w:rsid w:val="002461B4"/>
    <w:rsid w:val="0025199A"/>
    <w:rsid w:val="00252388"/>
    <w:rsid w:val="00253233"/>
    <w:rsid w:val="00254288"/>
    <w:rsid w:val="00255B80"/>
    <w:rsid w:val="00255FF2"/>
    <w:rsid w:val="00256FFD"/>
    <w:rsid w:val="00257A5E"/>
    <w:rsid w:val="00257B3B"/>
    <w:rsid w:val="0026175F"/>
    <w:rsid w:val="002617BD"/>
    <w:rsid w:val="00261A71"/>
    <w:rsid w:val="00263B80"/>
    <w:rsid w:val="00263BE4"/>
    <w:rsid w:val="0026487C"/>
    <w:rsid w:val="0026564A"/>
    <w:rsid w:val="00266A18"/>
    <w:rsid w:val="00267B93"/>
    <w:rsid w:val="00270869"/>
    <w:rsid w:val="0027113D"/>
    <w:rsid w:val="00273379"/>
    <w:rsid w:val="00276715"/>
    <w:rsid w:val="00276DCA"/>
    <w:rsid w:val="00284ACC"/>
    <w:rsid w:val="00284AF0"/>
    <w:rsid w:val="00284E2D"/>
    <w:rsid w:val="00284F66"/>
    <w:rsid w:val="002851F1"/>
    <w:rsid w:val="00286204"/>
    <w:rsid w:val="00286BE3"/>
    <w:rsid w:val="002877E1"/>
    <w:rsid w:val="00287D97"/>
    <w:rsid w:val="0029183D"/>
    <w:rsid w:val="00291A31"/>
    <w:rsid w:val="00291DB1"/>
    <w:rsid w:val="0029403E"/>
    <w:rsid w:val="00294A4E"/>
    <w:rsid w:val="002958D8"/>
    <w:rsid w:val="002972CA"/>
    <w:rsid w:val="002A08F8"/>
    <w:rsid w:val="002A0BD3"/>
    <w:rsid w:val="002A0D3C"/>
    <w:rsid w:val="002A0E4C"/>
    <w:rsid w:val="002B0DE7"/>
    <w:rsid w:val="002B1171"/>
    <w:rsid w:val="002B44D9"/>
    <w:rsid w:val="002B5E8F"/>
    <w:rsid w:val="002B7B6B"/>
    <w:rsid w:val="002C0770"/>
    <w:rsid w:val="002C2394"/>
    <w:rsid w:val="002C2A5E"/>
    <w:rsid w:val="002C4A01"/>
    <w:rsid w:val="002C66DB"/>
    <w:rsid w:val="002C699B"/>
    <w:rsid w:val="002C6D24"/>
    <w:rsid w:val="002C6EEF"/>
    <w:rsid w:val="002D09CB"/>
    <w:rsid w:val="002D1E8F"/>
    <w:rsid w:val="002D1EF8"/>
    <w:rsid w:val="002D2255"/>
    <w:rsid w:val="002D3E8D"/>
    <w:rsid w:val="002D4448"/>
    <w:rsid w:val="002D49BC"/>
    <w:rsid w:val="002D5992"/>
    <w:rsid w:val="002D59C7"/>
    <w:rsid w:val="002D5B11"/>
    <w:rsid w:val="002D616E"/>
    <w:rsid w:val="002D70CC"/>
    <w:rsid w:val="002E11DE"/>
    <w:rsid w:val="002E15D5"/>
    <w:rsid w:val="002E1964"/>
    <w:rsid w:val="002E22C5"/>
    <w:rsid w:val="002E53BE"/>
    <w:rsid w:val="002E774F"/>
    <w:rsid w:val="002F00D4"/>
    <w:rsid w:val="002F04E4"/>
    <w:rsid w:val="002F20CC"/>
    <w:rsid w:val="002F2375"/>
    <w:rsid w:val="002F2563"/>
    <w:rsid w:val="002F3FDB"/>
    <w:rsid w:val="002F47C9"/>
    <w:rsid w:val="002F4C97"/>
    <w:rsid w:val="002F5752"/>
    <w:rsid w:val="002F62AB"/>
    <w:rsid w:val="002F70A2"/>
    <w:rsid w:val="002F797D"/>
    <w:rsid w:val="00300394"/>
    <w:rsid w:val="00300DA1"/>
    <w:rsid w:val="00301372"/>
    <w:rsid w:val="00303943"/>
    <w:rsid w:val="00303982"/>
    <w:rsid w:val="00304AB2"/>
    <w:rsid w:val="0030686D"/>
    <w:rsid w:val="003124A6"/>
    <w:rsid w:val="003132CF"/>
    <w:rsid w:val="00313C92"/>
    <w:rsid w:val="00314A65"/>
    <w:rsid w:val="0031649F"/>
    <w:rsid w:val="00316B0A"/>
    <w:rsid w:val="00317265"/>
    <w:rsid w:val="00321B97"/>
    <w:rsid w:val="00321CE5"/>
    <w:rsid w:val="00322C76"/>
    <w:rsid w:val="00324BC1"/>
    <w:rsid w:val="00326DB2"/>
    <w:rsid w:val="003307DB"/>
    <w:rsid w:val="00330900"/>
    <w:rsid w:val="00331126"/>
    <w:rsid w:val="0033325C"/>
    <w:rsid w:val="00334BBF"/>
    <w:rsid w:val="003353CB"/>
    <w:rsid w:val="003368DA"/>
    <w:rsid w:val="00336D1D"/>
    <w:rsid w:val="00340ADD"/>
    <w:rsid w:val="0034340F"/>
    <w:rsid w:val="0034396F"/>
    <w:rsid w:val="00345390"/>
    <w:rsid w:val="00345B40"/>
    <w:rsid w:val="00345C9E"/>
    <w:rsid w:val="00351808"/>
    <w:rsid w:val="00351E78"/>
    <w:rsid w:val="00352E92"/>
    <w:rsid w:val="0035407E"/>
    <w:rsid w:val="00355719"/>
    <w:rsid w:val="003559B6"/>
    <w:rsid w:val="0036010A"/>
    <w:rsid w:val="00360728"/>
    <w:rsid w:val="00362500"/>
    <w:rsid w:val="00363C0D"/>
    <w:rsid w:val="00364989"/>
    <w:rsid w:val="00365456"/>
    <w:rsid w:val="003654D7"/>
    <w:rsid w:val="003658FD"/>
    <w:rsid w:val="00365EC2"/>
    <w:rsid w:val="00366899"/>
    <w:rsid w:val="003677E8"/>
    <w:rsid w:val="00367843"/>
    <w:rsid w:val="00367F4B"/>
    <w:rsid w:val="00371BAC"/>
    <w:rsid w:val="00372154"/>
    <w:rsid w:val="00372B8E"/>
    <w:rsid w:val="00372CE7"/>
    <w:rsid w:val="00373B4F"/>
    <w:rsid w:val="00373E97"/>
    <w:rsid w:val="00374EF6"/>
    <w:rsid w:val="00375705"/>
    <w:rsid w:val="00375832"/>
    <w:rsid w:val="00376629"/>
    <w:rsid w:val="00376B18"/>
    <w:rsid w:val="00376B29"/>
    <w:rsid w:val="00376C09"/>
    <w:rsid w:val="00381E73"/>
    <w:rsid w:val="0038243D"/>
    <w:rsid w:val="003829F6"/>
    <w:rsid w:val="0038368B"/>
    <w:rsid w:val="00384560"/>
    <w:rsid w:val="00384C4D"/>
    <w:rsid w:val="00385B0A"/>
    <w:rsid w:val="00387B84"/>
    <w:rsid w:val="003901A3"/>
    <w:rsid w:val="00390BB3"/>
    <w:rsid w:val="00391317"/>
    <w:rsid w:val="00392727"/>
    <w:rsid w:val="00392F01"/>
    <w:rsid w:val="00393BE5"/>
    <w:rsid w:val="0039547B"/>
    <w:rsid w:val="003958DB"/>
    <w:rsid w:val="00395F7B"/>
    <w:rsid w:val="00395FE8"/>
    <w:rsid w:val="003973B4"/>
    <w:rsid w:val="00397DBE"/>
    <w:rsid w:val="003A00DC"/>
    <w:rsid w:val="003A09BA"/>
    <w:rsid w:val="003A2060"/>
    <w:rsid w:val="003A20B4"/>
    <w:rsid w:val="003A2758"/>
    <w:rsid w:val="003A3389"/>
    <w:rsid w:val="003A5708"/>
    <w:rsid w:val="003A5EB7"/>
    <w:rsid w:val="003A6357"/>
    <w:rsid w:val="003A6FC6"/>
    <w:rsid w:val="003A7414"/>
    <w:rsid w:val="003B05BB"/>
    <w:rsid w:val="003B1A9E"/>
    <w:rsid w:val="003B2ABA"/>
    <w:rsid w:val="003B2C94"/>
    <w:rsid w:val="003B35B0"/>
    <w:rsid w:val="003B3BC0"/>
    <w:rsid w:val="003B6878"/>
    <w:rsid w:val="003B6E52"/>
    <w:rsid w:val="003B75EA"/>
    <w:rsid w:val="003C069E"/>
    <w:rsid w:val="003C09AE"/>
    <w:rsid w:val="003C1579"/>
    <w:rsid w:val="003C18BD"/>
    <w:rsid w:val="003C2669"/>
    <w:rsid w:val="003C43D5"/>
    <w:rsid w:val="003C4F54"/>
    <w:rsid w:val="003C50C8"/>
    <w:rsid w:val="003C5CDA"/>
    <w:rsid w:val="003C6BAD"/>
    <w:rsid w:val="003C6C56"/>
    <w:rsid w:val="003C7495"/>
    <w:rsid w:val="003C79BD"/>
    <w:rsid w:val="003D1A72"/>
    <w:rsid w:val="003D1DB6"/>
    <w:rsid w:val="003D202B"/>
    <w:rsid w:val="003D3054"/>
    <w:rsid w:val="003D3575"/>
    <w:rsid w:val="003D3B75"/>
    <w:rsid w:val="003D3D1B"/>
    <w:rsid w:val="003D6D3A"/>
    <w:rsid w:val="003D75D4"/>
    <w:rsid w:val="003E04E5"/>
    <w:rsid w:val="003E175B"/>
    <w:rsid w:val="003E3008"/>
    <w:rsid w:val="003E35EB"/>
    <w:rsid w:val="003E38C4"/>
    <w:rsid w:val="003E402C"/>
    <w:rsid w:val="003E4836"/>
    <w:rsid w:val="003E484C"/>
    <w:rsid w:val="003E66AB"/>
    <w:rsid w:val="003E68A2"/>
    <w:rsid w:val="003E7D07"/>
    <w:rsid w:val="003E7E43"/>
    <w:rsid w:val="003F16B4"/>
    <w:rsid w:val="003F24F4"/>
    <w:rsid w:val="003F2D36"/>
    <w:rsid w:val="003F33D1"/>
    <w:rsid w:val="003F4B00"/>
    <w:rsid w:val="003F5AA0"/>
    <w:rsid w:val="003F5DA9"/>
    <w:rsid w:val="003F620F"/>
    <w:rsid w:val="003F6699"/>
    <w:rsid w:val="003F78C1"/>
    <w:rsid w:val="003F7B17"/>
    <w:rsid w:val="00400224"/>
    <w:rsid w:val="00400F36"/>
    <w:rsid w:val="00401FD2"/>
    <w:rsid w:val="00402740"/>
    <w:rsid w:val="00403009"/>
    <w:rsid w:val="0040470A"/>
    <w:rsid w:val="00404F11"/>
    <w:rsid w:val="00405B8D"/>
    <w:rsid w:val="004062B2"/>
    <w:rsid w:val="00406947"/>
    <w:rsid w:val="00407BB5"/>
    <w:rsid w:val="00410D27"/>
    <w:rsid w:val="0041130B"/>
    <w:rsid w:val="00411AEA"/>
    <w:rsid w:val="004121A4"/>
    <w:rsid w:val="00412626"/>
    <w:rsid w:val="00414414"/>
    <w:rsid w:val="0041524F"/>
    <w:rsid w:val="00416436"/>
    <w:rsid w:val="00417254"/>
    <w:rsid w:val="00417A9F"/>
    <w:rsid w:val="00417F8F"/>
    <w:rsid w:val="004208EB"/>
    <w:rsid w:val="00420CC1"/>
    <w:rsid w:val="00420E49"/>
    <w:rsid w:val="00421AD9"/>
    <w:rsid w:val="00423681"/>
    <w:rsid w:val="00423705"/>
    <w:rsid w:val="00423EC2"/>
    <w:rsid w:val="00424CFA"/>
    <w:rsid w:val="00425B2D"/>
    <w:rsid w:val="00425C0B"/>
    <w:rsid w:val="00425DCB"/>
    <w:rsid w:val="00426337"/>
    <w:rsid w:val="004278CE"/>
    <w:rsid w:val="00430671"/>
    <w:rsid w:val="00431073"/>
    <w:rsid w:val="00431655"/>
    <w:rsid w:val="00435460"/>
    <w:rsid w:val="00435B5D"/>
    <w:rsid w:val="00436B16"/>
    <w:rsid w:val="00440994"/>
    <w:rsid w:val="00440ED1"/>
    <w:rsid w:val="004429D8"/>
    <w:rsid w:val="00443BDC"/>
    <w:rsid w:val="00443EAE"/>
    <w:rsid w:val="00444D0E"/>
    <w:rsid w:val="00444F81"/>
    <w:rsid w:val="0044654C"/>
    <w:rsid w:val="00446562"/>
    <w:rsid w:val="0044673D"/>
    <w:rsid w:val="00446DD2"/>
    <w:rsid w:val="0045023C"/>
    <w:rsid w:val="00451562"/>
    <w:rsid w:val="004521B7"/>
    <w:rsid w:val="004527A5"/>
    <w:rsid w:val="00452DA2"/>
    <w:rsid w:val="00453FE1"/>
    <w:rsid w:val="004557BC"/>
    <w:rsid w:val="004557DD"/>
    <w:rsid w:val="00456228"/>
    <w:rsid w:val="004574DC"/>
    <w:rsid w:val="0046024C"/>
    <w:rsid w:val="004617C3"/>
    <w:rsid w:val="004619AD"/>
    <w:rsid w:val="004623E7"/>
    <w:rsid w:val="00463BF3"/>
    <w:rsid w:val="0046523A"/>
    <w:rsid w:val="0046538D"/>
    <w:rsid w:val="00466B09"/>
    <w:rsid w:val="00471CC0"/>
    <w:rsid w:val="0047270C"/>
    <w:rsid w:val="004727CD"/>
    <w:rsid w:val="004730F5"/>
    <w:rsid w:val="00473334"/>
    <w:rsid w:val="00473DFB"/>
    <w:rsid w:val="00474B83"/>
    <w:rsid w:val="004763A4"/>
    <w:rsid w:val="00477EE1"/>
    <w:rsid w:val="00480600"/>
    <w:rsid w:val="00480863"/>
    <w:rsid w:val="00482276"/>
    <w:rsid w:val="004839BA"/>
    <w:rsid w:val="00483EB8"/>
    <w:rsid w:val="004840A2"/>
    <w:rsid w:val="00484522"/>
    <w:rsid w:val="004845AC"/>
    <w:rsid w:val="00484B3C"/>
    <w:rsid w:val="00484B6F"/>
    <w:rsid w:val="00485AF7"/>
    <w:rsid w:val="00485DB8"/>
    <w:rsid w:val="00486A3D"/>
    <w:rsid w:val="00491AEA"/>
    <w:rsid w:val="00491E5C"/>
    <w:rsid w:val="00491EC0"/>
    <w:rsid w:val="00493660"/>
    <w:rsid w:val="00493E0D"/>
    <w:rsid w:val="00494E8F"/>
    <w:rsid w:val="00496AFF"/>
    <w:rsid w:val="004971E8"/>
    <w:rsid w:val="004A0278"/>
    <w:rsid w:val="004A10E7"/>
    <w:rsid w:val="004A5E89"/>
    <w:rsid w:val="004A6CAF"/>
    <w:rsid w:val="004A7D44"/>
    <w:rsid w:val="004B014E"/>
    <w:rsid w:val="004B0CAF"/>
    <w:rsid w:val="004B14E9"/>
    <w:rsid w:val="004B2937"/>
    <w:rsid w:val="004B411A"/>
    <w:rsid w:val="004B5577"/>
    <w:rsid w:val="004C2EC5"/>
    <w:rsid w:val="004C2EEA"/>
    <w:rsid w:val="004C447B"/>
    <w:rsid w:val="004C5521"/>
    <w:rsid w:val="004C5A2A"/>
    <w:rsid w:val="004C5D00"/>
    <w:rsid w:val="004D3747"/>
    <w:rsid w:val="004E2698"/>
    <w:rsid w:val="004E2E34"/>
    <w:rsid w:val="004E2E3B"/>
    <w:rsid w:val="004E459F"/>
    <w:rsid w:val="004E5356"/>
    <w:rsid w:val="004E5E1B"/>
    <w:rsid w:val="004E7FAD"/>
    <w:rsid w:val="004F040D"/>
    <w:rsid w:val="004F0DE9"/>
    <w:rsid w:val="004F311E"/>
    <w:rsid w:val="004F37E0"/>
    <w:rsid w:val="004F4341"/>
    <w:rsid w:val="004F47A2"/>
    <w:rsid w:val="004F552D"/>
    <w:rsid w:val="004F5B45"/>
    <w:rsid w:val="004F6370"/>
    <w:rsid w:val="004F76DA"/>
    <w:rsid w:val="004F7B17"/>
    <w:rsid w:val="0050050A"/>
    <w:rsid w:val="00500D5B"/>
    <w:rsid w:val="00501DAF"/>
    <w:rsid w:val="005022CD"/>
    <w:rsid w:val="0050236F"/>
    <w:rsid w:val="005024DD"/>
    <w:rsid w:val="00502A03"/>
    <w:rsid w:val="00502B72"/>
    <w:rsid w:val="005039D3"/>
    <w:rsid w:val="0050452D"/>
    <w:rsid w:val="00504A20"/>
    <w:rsid w:val="00504C97"/>
    <w:rsid w:val="0050596B"/>
    <w:rsid w:val="0050609D"/>
    <w:rsid w:val="00506326"/>
    <w:rsid w:val="0050647D"/>
    <w:rsid w:val="00506C84"/>
    <w:rsid w:val="00510359"/>
    <w:rsid w:val="00510932"/>
    <w:rsid w:val="0051108E"/>
    <w:rsid w:val="00512D9B"/>
    <w:rsid w:val="00514CF3"/>
    <w:rsid w:val="00517681"/>
    <w:rsid w:val="00520953"/>
    <w:rsid w:val="005211FB"/>
    <w:rsid w:val="00521230"/>
    <w:rsid w:val="00521298"/>
    <w:rsid w:val="00521B3B"/>
    <w:rsid w:val="00521FF4"/>
    <w:rsid w:val="00524651"/>
    <w:rsid w:val="00524BDE"/>
    <w:rsid w:val="00526A74"/>
    <w:rsid w:val="00530522"/>
    <w:rsid w:val="00532354"/>
    <w:rsid w:val="005357EC"/>
    <w:rsid w:val="0053719F"/>
    <w:rsid w:val="00540F1F"/>
    <w:rsid w:val="00540F6F"/>
    <w:rsid w:val="00541DC2"/>
    <w:rsid w:val="00541EC0"/>
    <w:rsid w:val="0054213C"/>
    <w:rsid w:val="005438A1"/>
    <w:rsid w:val="00544C80"/>
    <w:rsid w:val="00545433"/>
    <w:rsid w:val="00545F86"/>
    <w:rsid w:val="00546442"/>
    <w:rsid w:val="00546A4E"/>
    <w:rsid w:val="00546B23"/>
    <w:rsid w:val="0054729B"/>
    <w:rsid w:val="00550763"/>
    <w:rsid w:val="00550BFA"/>
    <w:rsid w:val="00552376"/>
    <w:rsid w:val="0055237F"/>
    <w:rsid w:val="00554BBD"/>
    <w:rsid w:val="00555129"/>
    <w:rsid w:val="00555720"/>
    <w:rsid w:val="00556989"/>
    <w:rsid w:val="00556E55"/>
    <w:rsid w:val="00560293"/>
    <w:rsid w:val="005605CE"/>
    <w:rsid w:val="00560766"/>
    <w:rsid w:val="00560E99"/>
    <w:rsid w:val="00560EDF"/>
    <w:rsid w:val="005616BB"/>
    <w:rsid w:val="00563501"/>
    <w:rsid w:val="00564F93"/>
    <w:rsid w:val="00565A98"/>
    <w:rsid w:val="00566102"/>
    <w:rsid w:val="0056675E"/>
    <w:rsid w:val="00566F34"/>
    <w:rsid w:val="00570010"/>
    <w:rsid w:val="005702EE"/>
    <w:rsid w:val="005708D8"/>
    <w:rsid w:val="00570C01"/>
    <w:rsid w:val="00571901"/>
    <w:rsid w:val="00571B82"/>
    <w:rsid w:val="00572BEA"/>
    <w:rsid w:val="00573582"/>
    <w:rsid w:val="00575595"/>
    <w:rsid w:val="005756CF"/>
    <w:rsid w:val="0057636D"/>
    <w:rsid w:val="00576B04"/>
    <w:rsid w:val="00580570"/>
    <w:rsid w:val="00581AD3"/>
    <w:rsid w:val="0058367F"/>
    <w:rsid w:val="00583768"/>
    <w:rsid w:val="00584866"/>
    <w:rsid w:val="00586769"/>
    <w:rsid w:val="00586EFB"/>
    <w:rsid w:val="005877A8"/>
    <w:rsid w:val="00587F7F"/>
    <w:rsid w:val="00590489"/>
    <w:rsid w:val="0059059C"/>
    <w:rsid w:val="00591DD1"/>
    <w:rsid w:val="00592DCF"/>
    <w:rsid w:val="00593213"/>
    <w:rsid w:val="00593298"/>
    <w:rsid w:val="00595B86"/>
    <w:rsid w:val="00595CDA"/>
    <w:rsid w:val="00595F6D"/>
    <w:rsid w:val="00596574"/>
    <w:rsid w:val="00597477"/>
    <w:rsid w:val="00597BD0"/>
    <w:rsid w:val="005A078E"/>
    <w:rsid w:val="005A1238"/>
    <w:rsid w:val="005A1BD8"/>
    <w:rsid w:val="005A209C"/>
    <w:rsid w:val="005A27BC"/>
    <w:rsid w:val="005A47EF"/>
    <w:rsid w:val="005A4BD4"/>
    <w:rsid w:val="005A5132"/>
    <w:rsid w:val="005A5323"/>
    <w:rsid w:val="005A5E7C"/>
    <w:rsid w:val="005A688D"/>
    <w:rsid w:val="005A7568"/>
    <w:rsid w:val="005B0E34"/>
    <w:rsid w:val="005B39F9"/>
    <w:rsid w:val="005B3F96"/>
    <w:rsid w:val="005B6823"/>
    <w:rsid w:val="005B6D41"/>
    <w:rsid w:val="005C2B25"/>
    <w:rsid w:val="005C3A25"/>
    <w:rsid w:val="005D1594"/>
    <w:rsid w:val="005D2858"/>
    <w:rsid w:val="005D29C8"/>
    <w:rsid w:val="005D34D5"/>
    <w:rsid w:val="005D43CB"/>
    <w:rsid w:val="005D7D49"/>
    <w:rsid w:val="005E1CD6"/>
    <w:rsid w:val="005E591D"/>
    <w:rsid w:val="005E6B59"/>
    <w:rsid w:val="005F2A0B"/>
    <w:rsid w:val="005F3A7D"/>
    <w:rsid w:val="005F45B4"/>
    <w:rsid w:val="005F4DD4"/>
    <w:rsid w:val="005F5C69"/>
    <w:rsid w:val="005F69AB"/>
    <w:rsid w:val="005F6B52"/>
    <w:rsid w:val="005F7072"/>
    <w:rsid w:val="005F7208"/>
    <w:rsid w:val="005F726C"/>
    <w:rsid w:val="005F72E1"/>
    <w:rsid w:val="0060344E"/>
    <w:rsid w:val="006039EF"/>
    <w:rsid w:val="0060629C"/>
    <w:rsid w:val="0061008D"/>
    <w:rsid w:val="006105AA"/>
    <w:rsid w:val="00610F3F"/>
    <w:rsid w:val="00611284"/>
    <w:rsid w:val="00611D7C"/>
    <w:rsid w:val="006134E6"/>
    <w:rsid w:val="00613524"/>
    <w:rsid w:val="00616CC9"/>
    <w:rsid w:val="006216A6"/>
    <w:rsid w:val="006219C6"/>
    <w:rsid w:val="0062256D"/>
    <w:rsid w:val="00623310"/>
    <w:rsid w:val="00623D9E"/>
    <w:rsid w:val="00624BF1"/>
    <w:rsid w:val="006267B6"/>
    <w:rsid w:val="00626F2E"/>
    <w:rsid w:val="006305E6"/>
    <w:rsid w:val="006328D8"/>
    <w:rsid w:val="00634BF9"/>
    <w:rsid w:val="006367AE"/>
    <w:rsid w:val="00637148"/>
    <w:rsid w:val="006401BF"/>
    <w:rsid w:val="00641D28"/>
    <w:rsid w:val="00642BA9"/>
    <w:rsid w:val="00643655"/>
    <w:rsid w:val="00643E72"/>
    <w:rsid w:val="00644AF7"/>
    <w:rsid w:val="00645253"/>
    <w:rsid w:val="0064536F"/>
    <w:rsid w:val="00645E99"/>
    <w:rsid w:val="00645FC7"/>
    <w:rsid w:val="00647024"/>
    <w:rsid w:val="00647938"/>
    <w:rsid w:val="006510BB"/>
    <w:rsid w:val="0065186C"/>
    <w:rsid w:val="00652497"/>
    <w:rsid w:val="00653284"/>
    <w:rsid w:val="00656768"/>
    <w:rsid w:val="00656B22"/>
    <w:rsid w:val="00657699"/>
    <w:rsid w:val="00661D7C"/>
    <w:rsid w:val="00662F04"/>
    <w:rsid w:val="006636A0"/>
    <w:rsid w:val="00664121"/>
    <w:rsid w:val="006668EF"/>
    <w:rsid w:val="00666C95"/>
    <w:rsid w:val="00666EA7"/>
    <w:rsid w:val="00667B50"/>
    <w:rsid w:val="00667EB0"/>
    <w:rsid w:val="00667FBD"/>
    <w:rsid w:val="0067018A"/>
    <w:rsid w:val="00670392"/>
    <w:rsid w:val="006704A7"/>
    <w:rsid w:val="006706FE"/>
    <w:rsid w:val="006718E3"/>
    <w:rsid w:val="006721EA"/>
    <w:rsid w:val="006735D5"/>
    <w:rsid w:val="00675371"/>
    <w:rsid w:val="006754EF"/>
    <w:rsid w:val="006762AA"/>
    <w:rsid w:val="006762CC"/>
    <w:rsid w:val="00680A33"/>
    <w:rsid w:val="00681426"/>
    <w:rsid w:val="006815E8"/>
    <w:rsid w:val="006819D3"/>
    <w:rsid w:val="00683F8C"/>
    <w:rsid w:val="00684078"/>
    <w:rsid w:val="00684221"/>
    <w:rsid w:val="00685AA6"/>
    <w:rsid w:val="00685D2A"/>
    <w:rsid w:val="00686928"/>
    <w:rsid w:val="00686BB0"/>
    <w:rsid w:val="0068718E"/>
    <w:rsid w:val="006875D2"/>
    <w:rsid w:val="00687DD1"/>
    <w:rsid w:val="0069115C"/>
    <w:rsid w:val="0069198C"/>
    <w:rsid w:val="00692AD9"/>
    <w:rsid w:val="00692D8F"/>
    <w:rsid w:val="00696581"/>
    <w:rsid w:val="00696EAE"/>
    <w:rsid w:val="00696F2A"/>
    <w:rsid w:val="006A0C79"/>
    <w:rsid w:val="006A29F3"/>
    <w:rsid w:val="006A3B2A"/>
    <w:rsid w:val="006A60D6"/>
    <w:rsid w:val="006A6B5E"/>
    <w:rsid w:val="006A7AFF"/>
    <w:rsid w:val="006A7E79"/>
    <w:rsid w:val="006B10C8"/>
    <w:rsid w:val="006B114F"/>
    <w:rsid w:val="006B1DDF"/>
    <w:rsid w:val="006B281E"/>
    <w:rsid w:val="006B39D2"/>
    <w:rsid w:val="006B485C"/>
    <w:rsid w:val="006B4A49"/>
    <w:rsid w:val="006B4F15"/>
    <w:rsid w:val="006B753D"/>
    <w:rsid w:val="006C0332"/>
    <w:rsid w:val="006C07E0"/>
    <w:rsid w:val="006C1C3E"/>
    <w:rsid w:val="006C2D15"/>
    <w:rsid w:val="006C3243"/>
    <w:rsid w:val="006C3254"/>
    <w:rsid w:val="006D0836"/>
    <w:rsid w:val="006D0E16"/>
    <w:rsid w:val="006D2841"/>
    <w:rsid w:val="006D2BDE"/>
    <w:rsid w:val="006D322A"/>
    <w:rsid w:val="006D57B5"/>
    <w:rsid w:val="006D5B6A"/>
    <w:rsid w:val="006D6122"/>
    <w:rsid w:val="006D68AB"/>
    <w:rsid w:val="006E0118"/>
    <w:rsid w:val="006E13AF"/>
    <w:rsid w:val="006E2E19"/>
    <w:rsid w:val="006E4F51"/>
    <w:rsid w:val="006E516A"/>
    <w:rsid w:val="006E6470"/>
    <w:rsid w:val="006E7570"/>
    <w:rsid w:val="006F002B"/>
    <w:rsid w:val="006F1DEC"/>
    <w:rsid w:val="006F1F04"/>
    <w:rsid w:val="006F2431"/>
    <w:rsid w:val="006F34DC"/>
    <w:rsid w:val="006F4575"/>
    <w:rsid w:val="006F63CF"/>
    <w:rsid w:val="006F64D3"/>
    <w:rsid w:val="006F7635"/>
    <w:rsid w:val="007026E8"/>
    <w:rsid w:val="0070274C"/>
    <w:rsid w:val="007040AF"/>
    <w:rsid w:val="0070483D"/>
    <w:rsid w:val="007052E5"/>
    <w:rsid w:val="007063F6"/>
    <w:rsid w:val="0070769D"/>
    <w:rsid w:val="00707CFD"/>
    <w:rsid w:val="00711B47"/>
    <w:rsid w:val="00711DC3"/>
    <w:rsid w:val="0071290D"/>
    <w:rsid w:val="007141B1"/>
    <w:rsid w:val="0071450D"/>
    <w:rsid w:val="00714758"/>
    <w:rsid w:val="007152AA"/>
    <w:rsid w:val="007155DF"/>
    <w:rsid w:val="007167AF"/>
    <w:rsid w:val="007177C1"/>
    <w:rsid w:val="0072042A"/>
    <w:rsid w:val="00723F45"/>
    <w:rsid w:val="00723FBA"/>
    <w:rsid w:val="007250EC"/>
    <w:rsid w:val="0072598D"/>
    <w:rsid w:val="00725F21"/>
    <w:rsid w:val="007262B4"/>
    <w:rsid w:val="00726EE7"/>
    <w:rsid w:val="007278E3"/>
    <w:rsid w:val="00727B6B"/>
    <w:rsid w:val="007319D4"/>
    <w:rsid w:val="007322B0"/>
    <w:rsid w:val="007324B9"/>
    <w:rsid w:val="00732826"/>
    <w:rsid w:val="00733980"/>
    <w:rsid w:val="0073515A"/>
    <w:rsid w:val="0073629C"/>
    <w:rsid w:val="00736E91"/>
    <w:rsid w:val="00737C74"/>
    <w:rsid w:val="007428BA"/>
    <w:rsid w:val="00744274"/>
    <w:rsid w:val="0074670E"/>
    <w:rsid w:val="007501DE"/>
    <w:rsid w:val="007502DD"/>
    <w:rsid w:val="0075055A"/>
    <w:rsid w:val="00750BC2"/>
    <w:rsid w:val="00750D21"/>
    <w:rsid w:val="00751D1D"/>
    <w:rsid w:val="007527FE"/>
    <w:rsid w:val="00753CB8"/>
    <w:rsid w:val="00753CF6"/>
    <w:rsid w:val="00756CA8"/>
    <w:rsid w:val="0076089D"/>
    <w:rsid w:val="00763ED5"/>
    <w:rsid w:val="00765523"/>
    <w:rsid w:val="007669F9"/>
    <w:rsid w:val="00767417"/>
    <w:rsid w:val="007705D9"/>
    <w:rsid w:val="00770A9C"/>
    <w:rsid w:val="00772910"/>
    <w:rsid w:val="007776B2"/>
    <w:rsid w:val="007776FF"/>
    <w:rsid w:val="00777A0D"/>
    <w:rsid w:val="00781738"/>
    <w:rsid w:val="007819C1"/>
    <w:rsid w:val="00783041"/>
    <w:rsid w:val="0078546A"/>
    <w:rsid w:val="007861F3"/>
    <w:rsid w:val="00786EA5"/>
    <w:rsid w:val="007875C6"/>
    <w:rsid w:val="007875CE"/>
    <w:rsid w:val="007912B1"/>
    <w:rsid w:val="00791BFE"/>
    <w:rsid w:val="00792A1E"/>
    <w:rsid w:val="00793019"/>
    <w:rsid w:val="00793855"/>
    <w:rsid w:val="00796F0B"/>
    <w:rsid w:val="007978E0"/>
    <w:rsid w:val="00797F94"/>
    <w:rsid w:val="00797FC9"/>
    <w:rsid w:val="007A065B"/>
    <w:rsid w:val="007A09FD"/>
    <w:rsid w:val="007A3273"/>
    <w:rsid w:val="007A3724"/>
    <w:rsid w:val="007A3CB6"/>
    <w:rsid w:val="007A4EAB"/>
    <w:rsid w:val="007A4EFD"/>
    <w:rsid w:val="007A52D9"/>
    <w:rsid w:val="007A611B"/>
    <w:rsid w:val="007A674F"/>
    <w:rsid w:val="007A69E5"/>
    <w:rsid w:val="007A764B"/>
    <w:rsid w:val="007A7A68"/>
    <w:rsid w:val="007B0382"/>
    <w:rsid w:val="007B3846"/>
    <w:rsid w:val="007B392D"/>
    <w:rsid w:val="007B58FC"/>
    <w:rsid w:val="007B5B80"/>
    <w:rsid w:val="007C09EC"/>
    <w:rsid w:val="007C149C"/>
    <w:rsid w:val="007C14A7"/>
    <w:rsid w:val="007C1868"/>
    <w:rsid w:val="007C2A52"/>
    <w:rsid w:val="007D27F7"/>
    <w:rsid w:val="007D2EB9"/>
    <w:rsid w:val="007D33E3"/>
    <w:rsid w:val="007D3525"/>
    <w:rsid w:val="007D4C3D"/>
    <w:rsid w:val="007E00F3"/>
    <w:rsid w:val="007E071B"/>
    <w:rsid w:val="007E09A4"/>
    <w:rsid w:val="007E1C81"/>
    <w:rsid w:val="007E2013"/>
    <w:rsid w:val="007E356D"/>
    <w:rsid w:val="007E3A73"/>
    <w:rsid w:val="007E3F3C"/>
    <w:rsid w:val="007E4B15"/>
    <w:rsid w:val="007E6158"/>
    <w:rsid w:val="007E72EC"/>
    <w:rsid w:val="007E74BC"/>
    <w:rsid w:val="007E7561"/>
    <w:rsid w:val="007E7E77"/>
    <w:rsid w:val="007F025D"/>
    <w:rsid w:val="007F1346"/>
    <w:rsid w:val="007F1B34"/>
    <w:rsid w:val="007F3178"/>
    <w:rsid w:val="007F4F5A"/>
    <w:rsid w:val="007F656B"/>
    <w:rsid w:val="007F78E5"/>
    <w:rsid w:val="007F7A7C"/>
    <w:rsid w:val="00801207"/>
    <w:rsid w:val="008030A0"/>
    <w:rsid w:val="008030FB"/>
    <w:rsid w:val="00803333"/>
    <w:rsid w:val="00803C78"/>
    <w:rsid w:val="0080403B"/>
    <w:rsid w:val="00807E25"/>
    <w:rsid w:val="008130C5"/>
    <w:rsid w:val="008153CF"/>
    <w:rsid w:val="0081628F"/>
    <w:rsid w:val="008171C0"/>
    <w:rsid w:val="0081736D"/>
    <w:rsid w:val="00817C29"/>
    <w:rsid w:val="00820A07"/>
    <w:rsid w:val="00820CFF"/>
    <w:rsid w:val="0082112B"/>
    <w:rsid w:val="00821B21"/>
    <w:rsid w:val="00821E45"/>
    <w:rsid w:val="00821F3A"/>
    <w:rsid w:val="008228D3"/>
    <w:rsid w:val="008247C2"/>
    <w:rsid w:val="008264E9"/>
    <w:rsid w:val="00826C1B"/>
    <w:rsid w:val="00831DA5"/>
    <w:rsid w:val="00832344"/>
    <w:rsid w:val="008355F8"/>
    <w:rsid w:val="00836570"/>
    <w:rsid w:val="00840C5B"/>
    <w:rsid w:val="00841DF5"/>
    <w:rsid w:val="00842C0B"/>
    <w:rsid w:val="00846657"/>
    <w:rsid w:val="00850E01"/>
    <w:rsid w:val="00850E64"/>
    <w:rsid w:val="0085196E"/>
    <w:rsid w:val="008524E9"/>
    <w:rsid w:val="008525E3"/>
    <w:rsid w:val="008530E7"/>
    <w:rsid w:val="00854E5B"/>
    <w:rsid w:val="008561A7"/>
    <w:rsid w:val="008568A0"/>
    <w:rsid w:val="00856B6C"/>
    <w:rsid w:val="0085763B"/>
    <w:rsid w:val="00860164"/>
    <w:rsid w:val="00860990"/>
    <w:rsid w:val="00861338"/>
    <w:rsid w:val="00861AF7"/>
    <w:rsid w:val="00862112"/>
    <w:rsid w:val="008633A0"/>
    <w:rsid w:val="00863B1B"/>
    <w:rsid w:val="00864F28"/>
    <w:rsid w:val="00866A1A"/>
    <w:rsid w:val="00867849"/>
    <w:rsid w:val="00871245"/>
    <w:rsid w:val="00872C2E"/>
    <w:rsid w:val="008747AB"/>
    <w:rsid w:val="00875EF7"/>
    <w:rsid w:val="00875FB2"/>
    <w:rsid w:val="0087682D"/>
    <w:rsid w:val="00876DAE"/>
    <w:rsid w:val="0087761B"/>
    <w:rsid w:val="00877C1E"/>
    <w:rsid w:val="0088025B"/>
    <w:rsid w:val="00882DEE"/>
    <w:rsid w:val="00883EA3"/>
    <w:rsid w:val="00886B73"/>
    <w:rsid w:val="00887DAA"/>
    <w:rsid w:val="00890937"/>
    <w:rsid w:val="00892294"/>
    <w:rsid w:val="0089255A"/>
    <w:rsid w:val="0089393B"/>
    <w:rsid w:val="00893A7B"/>
    <w:rsid w:val="00894408"/>
    <w:rsid w:val="0089488B"/>
    <w:rsid w:val="00896F30"/>
    <w:rsid w:val="00897AB8"/>
    <w:rsid w:val="008A0DA4"/>
    <w:rsid w:val="008A1086"/>
    <w:rsid w:val="008A223A"/>
    <w:rsid w:val="008A2B4E"/>
    <w:rsid w:val="008A33C2"/>
    <w:rsid w:val="008A504A"/>
    <w:rsid w:val="008A5254"/>
    <w:rsid w:val="008A59CE"/>
    <w:rsid w:val="008A625F"/>
    <w:rsid w:val="008A7A9F"/>
    <w:rsid w:val="008B01F5"/>
    <w:rsid w:val="008B05C4"/>
    <w:rsid w:val="008B0A34"/>
    <w:rsid w:val="008B1DDD"/>
    <w:rsid w:val="008B3955"/>
    <w:rsid w:val="008B3E21"/>
    <w:rsid w:val="008B4F36"/>
    <w:rsid w:val="008B5F69"/>
    <w:rsid w:val="008B6288"/>
    <w:rsid w:val="008B7316"/>
    <w:rsid w:val="008B7F03"/>
    <w:rsid w:val="008C1793"/>
    <w:rsid w:val="008C32D6"/>
    <w:rsid w:val="008C3542"/>
    <w:rsid w:val="008C5529"/>
    <w:rsid w:val="008C5B7F"/>
    <w:rsid w:val="008C71C5"/>
    <w:rsid w:val="008D0569"/>
    <w:rsid w:val="008D087B"/>
    <w:rsid w:val="008D2A7B"/>
    <w:rsid w:val="008D3A00"/>
    <w:rsid w:val="008D4E6E"/>
    <w:rsid w:val="008D7655"/>
    <w:rsid w:val="008E1204"/>
    <w:rsid w:val="008E2B7B"/>
    <w:rsid w:val="008E2EB8"/>
    <w:rsid w:val="008E3111"/>
    <w:rsid w:val="008E3243"/>
    <w:rsid w:val="008E49D8"/>
    <w:rsid w:val="008E4FAC"/>
    <w:rsid w:val="008E5505"/>
    <w:rsid w:val="008E5BF0"/>
    <w:rsid w:val="008E5E4B"/>
    <w:rsid w:val="008E756A"/>
    <w:rsid w:val="008E7A30"/>
    <w:rsid w:val="008E7AC1"/>
    <w:rsid w:val="008F04E7"/>
    <w:rsid w:val="008F092B"/>
    <w:rsid w:val="008F15D3"/>
    <w:rsid w:val="008F29CE"/>
    <w:rsid w:val="008F72B6"/>
    <w:rsid w:val="0090100D"/>
    <w:rsid w:val="00902353"/>
    <w:rsid w:val="009023EE"/>
    <w:rsid w:val="009025B0"/>
    <w:rsid w:val="009029C5"/>
    <w:rsid w:val="009041C1"/>
    <w:rsid w:val="009055D7"/>
    <w:rsid w:val="00905A51"/>
    <w:rsid w:val="00905CE0"/>
    <w:rsid w:val="009064B0"/>
    <w:rsid w:val="00906A66"/>
    <w:rsid w:val="00906AB1"/>
    <w:rsid w:val="009079BB"/>
    <w:rsid w:val="00911015"/>
    <w:rsid w:val="009114AA"/>
    <w:rsid w:val="00911EB1"/>
    <w:rsid w:val="00912D3B"/>
    <w:rsid w:val="0091308C"/>
    <w:rsid w:val="00914145"/>
    <w:rsid w:val="00914A8B"/>
    <w:rsid w:val="009150F5"/>
    <w:rsid w:val="0091717B"/>
    <w:rsid w:val="009202A7"/>
    <w:rsid w:val="00920E0C"/>
    <w:rsid w:val="00921955"/>
    <w:rsid w:val="00924178"/>
    <w:rsid w:val="0092749A"/>
    <w:rsid w:val="00927CBD"/>
    <w:rsid w:val="00930181"/>
    <w:rsid w:val="009314DB"/>
    <w:rsid w:val="00932B16"/>
    <w:rsid w:val="009341C8"/>
    <w:rsid w:val="0093501F"/>
    <w:rsid w:val="00936639"/>
    <w:rsid w:val="0093722D"/>
    <w:rsid w:val="009377D2"/>
    <w:rsid w:val="00937973"/>
    <w:rsid w:val="00941016"/>
    <w:rsid w:val="009423EC"/>
    <w:rsid w:val="009442ED"/>
    <w:rsid w:val="00944C92"/>
    <w:rsid w:val="0095036F"/>
    <w:rsid w:val="00950436"/>
    <w:rsid w:val="009506C1"/>
    <w:rsid w:val="00950805"/>
    <w:rsid w:val="00950E28"/>
    <w:rsid w:val="00953775"/>
    <w:rsid w:val="009560A7"/>
    <w:rsid w:val="00956F27"/>
    <w:rsid w:val="009572E3"/>
    <w:rsid w:val="009605D2"/>
    <w:rsid w:val="009608F7"/>
    <w:rsid w:val="00963F1F"/>
    <w:rsid w:val="00965430"/>
    <w:rsid w:val="0096545F"/>
    <w:rsid w:val="00966383"/>
    <w:rsid w:val="00967021"/>
    <w:rsid w:val="009675FC"/>
    <w:rsid w:val="009704FE"/>
    <w:rsid w:val="00970A59"/>
    <w:rsid w:val="0097107B"/>
    <w:rsid w:val="0097169F"/>
    <w:rsid w:val="009718C0"/>
    <w:rsid w:val="00971C89"/>
    <w:rsid w:val="00971D0E"/>
    <w:rsid w:val="00972530"/>
    <w:rsid w:val="00973170"/>
    <w:rsid w:val="00974CEC"/>
    <w:rsid w:val="0097675B"/>
    <w:rsid w:val="009767B7"/>
    <w:rsid w:val="009767DE"/>
    <w:rsid w:val="0097681C"/>
    <w:rsid w:val="009769A3"/>
    <w:rsid w:val="00977741"/>
    <w:rsid w:val="00977C13"/>
    <w:rsid w:val="00977DBD"/>
    <w:rsid w:val="009810A5"/>
    <w:rsid w:val="00982722"/>
    <w:rsid w:val="00982C73"/>
    <w:rsid w:val="009855C5"/>
    <w:rsid w:val="00985A56"/>
    <w:rsid w:val="00986BA6"/>
    <w:rsid w:val="00986BE2"/>
    <w:rsid w:val="00986CF5"/>
    <w:rsid w:val="0099154D"/>
    <w:rsid w:val="0099226F"/>
    <w:rsid w:val="00992302"/>
    <w:rsid w:val="00992D35"/>
    <w:rsid w:val="00992F4B"/>
    <w:rsid w:val="00993934"/>
    <w:rsid w:val="00995241"/>
    <w:rsid w:val="00995895"/>
    <w:rsid w:val="00995DFB"/>
    <w:rsid w:val="00996269"/>
    <w:rsid w:val="00996B5B"/>
    <w:rsid w:val="00997969"/>
    <w:rsid w:val="00997F58"/>
    <w:rsid w:val="009A0401"/>
    <w:rsid w:val="009A082B"/>
    <w:rsid w:val="009A0B58"/>
    <w:rsid w:val="009A22B8"/>
    <w:rsid w:val="009A23D6"/>
    <w:rsid w:val="009A3C45"/>
    <w:rsid w:val="009A6928"/>
    <w:rsid w:val="009A6A47"/>
    <w:rsid w:val="009A7D32"/>
    <w:rsid w:val="009B0255"/>
    <w:rsid w:val="009B035A"/>
    <w:rsid w:val="009B21C6"/>
    <w:rsid w:val="009B4237"/>
    <w:rsid w:val="009B672D"/>
    <w:rsid w:val="009B7652"/>
    <w:rsid w:val="009B778B"/>
    <w:rsid w:val="009C0B17"/>
    <w:rsid w:val="009C0E76"/>
    <w:rsid w:val="009C3014"/>
    <w:rsid w:val="009C3BCF"/>
    <w:rsid w:val="009C47DC"/>
    <w:rsid w:val="009C59C6"/>
    <w:rsid w:val="009C6D43"/>
    <w:rsid w:val="009D0359"/>
    <w:rsid w:val="009D2823"/>
    <w:rsid w:val="009D3DA3"/>
    <w:rsid w:val="009D5E16"/>
    <w:rsid w:val="009D6E2E"/>
    <w:rsid w:val="009D7361"/>
    <w:rsid w:val="009D78E7"/>
    <w:rsid w:val="009D7AFF"/>
    <w:rsid w:val="009E3076"/>
    <w:rsid w:val="009E58C7"/>
    <w:rsid w:val="009E5A3C"/>
    <w:rsid w:val="009E7242"/>
    <w:rsid w:val="009E7337"/>
    <w:rsid w:val="009F0207"/>
    <w:rsid w:val="009F0309"/>
    <w:rsid w:val="009F0ACD"/>
    <w:rsid w:val="009F1859"/>
    <w:rsid w:val="009F28D3"/>
    <w:rsid w:val="009F2FF8"/>
    <w:rsid w:val="009F3696"/>
    <w:rsid w:val="009F3A02"/>
    <w:rsid w:val="009F47A1"/>
    <w:rsid w:val="009F54BC"/>
    <w:rsid w:val="009F5FB9"/>
    <w:rsid w:val="009F699A"/>
    <w:rsid w:val="009F75C1"/>
    <w:rsid w:val="009F7DB0"/>
    <w:rsid w:val="00A018CF"/>
    <w:rsid w:val="00A026F1"/>
    <w:rsid w:val="00A0305D"/>
    <w:rsid w:val="00A03D60"/>
    <w:rsid w:val="00A0418A"/>
    <w:rsid w:val="00A04DA5"/>
    <w:rsid w:val="00A0640A"/>
    <w:rsid w:val="00A07248"/>
    <w:rsid w:val="00A101C7"/>
    <w:rsid w:val="00A105E9"/>
    <w:rsid w:val="00A109B6"/>
    <w:rsid w:val="00A11594"/>
    <w:rsid w:val="00A11ABC"/>
    <w:rsid w:val="00A12668"/>
    <w:rsid w:val="00A12B50"/>
    <w:rsid w:val="00A12EA5"/>
    <w:rsid w:val="00A13582"/>
    <w:rsid w:val="00A1578A"/>
    <w:rsid w:val="00A17D40"/>
    <w:rsid w:val="00A201FD"/>
    <w:rsid w:val="00A20BFB"/>
    <w:rsid w:val="00A22FB2"/>
    <w:rsid w:val="00A257F7"/>
    <w:rsid w:val="00A2638E"/>
    <w:rsid w:val="00A265BD"/>
    <w:rsid w:val="00A27397"/>
    <w:rsid w:val="00A3057F"/>
    <w:rsid w:val="00A33081"/>
    <w:rsid w:val="00A34D92"/>
    <w:rsid w:val="00A40D5B"/>
    <w:rsid w:val="00A40DFE"/>
    <w:rsid w:val="00A41A9A"/>
    <w:rsid w:val="00A42A86"/>
    <w:rsid w:val="00A43764"/>
    <w:rsid w:val="00A440BC"/>
    <w:rsid w:val="00A44E6D"/>
    <w:rsid w:val="00A47CCD"/>
    <w:rsid w:val="00A47EB9"/>
    <w:rsid w:val="00A50288"/>
    <w:rsid w:val="00A52183"/>
    <w:rsid w:val="00A5224C"/>
    <w:rsid w:val="00A5392D"/>
    <w:rsid w:val="00A557EC"/>
    <w:rsid w:val="00A57FEC"/>
    <w:rsid w:val="00A60102"/>
    <w:rsid w:val="00A602EC"/>
    <w:rsid w:val="00A60372"/>
    <w:rsid w:val="00A60505"/>
    <w:rsid w:val="00A609BD"/>
    <w:rsid w:val="00A61414"/>
    <w:rsid w:val="00A61D88"/>
    <w:rsid w:val="00A63FF5"/>
    <w:rsid w:val="00A6548B"/>
    <w:rsid w:val="00A671E1"/>
    <w:rsid w:val="00A71FD3"/>
    <w:rsid w:val="00A72C67"/>
    <w:rsid w:val="00A7304C"/>
    <w:rsid w:val="00A74039"/>
    <w:rsid w:val="00A747E4"/>
    <w:rsid w:val="00A75B58"/>
    <w:rsid w:val="00A77296"/>
    <w:rsid w:val="00A80359"/>
    <w:rsid w:val="00A847C8"/>
    <w:rsid w:val="00A84D76"/>
    <w:rsid w:val="00A9000A"/>
    <w:rsid w:val="00A911C7"/>
    <w:rsid w:val="00A92BFC"/>
    <w:rsid w:val="00A9541C"/>
    <w:rsid w:val="00A9542E"/>
    <w:rsid w:val="00A959CE"/>
    <w:rsid w:val="00A963F4"/>
    <w:rsid w:val="00A9691D"/>
    <w:rsid w:val="00A97612"/>
    <w:rsid w:val="00A97BAB"/>
    <w:rsid w:val="00AA00CD"/>
    <w:rsid w:val="00AA1322"/>
    <w:rsid w:val="00AA1853"/>
    <w:rsid w:val="00AA2914"/>
    <w:rsid w:val="00AA5322"/>
    <w:rsid w:val="00AA5CE9"/>
    <w:rsid w:val="00AA632F"/>
    <w:rsid w:val="00AA6338"/>
    <w:rsid w:val="00AA758C"/>
    <w:rsid w:val="00AB2254"/>
    <w:rsid w:val="00AB3F99"/>
    <w:rsid w:val="00AB463C"/>
    <w:rsid w:val="00AB4826"/>
    <w:rsid w:val="00AB4AD6"/>
    <w:rsid w:val="00AB69B4"/>
    <w:rsid w:val="00AB6FD1"/>
    <w:rsid w:val="00AC1BE9"/>
    <w:rsid w:val="00AC2922"/>
    <w:rsid w:val="00AC3113"/>
    <w:rsid w:val="00AC4520"/>
    <w:rsid w:val="00AC4E14"/>
    <w:rsid w:val="00AC58BE"/>
    <w:rsid w:val="00AC59B8"/>
    <w:rsid w:val="00AC5A6A"/>
    <w:rsid w:val="00AC603F"/>
    <w:rsid w:val="00AC71B0"/>
    <w:rsid w:val="00AC7A4C"/>
    <w:rsid w:val="00AD108C"/>
    <w:rsid w:val="00AD15F1"/>
    <w:rsid w:val="00AD2BEB"/>
    <w:rsid w:val="00AD5ED7"/>
    <w:rsid w:val="00AD72C0"/>
    <w:rsid w:val="00AE017F"/>
    <w:rsid w:val="00AE03DE"/>
    <w:rsid w:val="00AE32B3"/>
    <w:rsid w:val="00AE36F8"/>
    <w:rsid w:val="00AE3FCE"/>
    <w:rsid w:val="00AE45AB"/>
    <w:rsid w:val="00AE5689"/>
    <w:rsid w:val="00AE6237"/>
    <w:rsid w:val="00AE68B5"/>
    <w:rsid w:val="00AF0C1D"/>
    <w:rsid w:val="00AF1CFE"/>
    <w:rsid w:val="00AF3821"/>
    <w:rsid w:val="00AF3A35"/>
    <w:rsid w:val="00AF4731"/>
    <w:rsid w:val="00AF4935"/>
    <w:rsid w:val="00B049F7"/>
    <w:rsid w:val="00B052B8"/>
    <w:rsid w:val="00B07A11"/>
    <w:rsid w:val="00B10F31"/>
    <w:rsid w:val="00B12ABA"/>
    <w:rsid w:val="00B138BF"/>
    <w:rsid w:val="00B15824"/>
    <w:rsid w:val="00B15D26"/>
    <w:rsid w:val="00B16BDB"/>
    <w:rsid w:val="00B16C0A"/>
    <w:rsid w:val="00B17213"/>
    <w:rsid w:val="00B20E5B"/>
    <w:rsid w:val="00B2176A"/>
    <w:rsid w:val="00B2188B"/>
    <w:rsid w:val="00B21E6E"/>
    <w:rsid w:val="00B2236B"/>
    <w:rsid w:val="00B2738D"/>
    <w:rsid w:val="00B2760E"/>
    <w:rsid w:val="00B27967"/>
    <w:rsid w:val="00B301D3"/>
    <w:rsid w:val="00B3185A"/>
    <w:rsid w:val="00B318B7"/>
    <w:rsid w:val="00B3226E"/>
    <w:rsid w:val="00B339DB"/>
    <w:rsid w:val="00B35B6C"/>
    <w:rsid w:val="00B36DD8"/>
    <w:rsid w:val="00B371F7"/>
    <w:rsid w:val="00B373A8"/>
    <w:rsid w:val="00B37C46"/>
    <w:rsid w:val="00B42EFB"/>
    <w:rsid w:val="00B42FDA"/>
    <w:rsid w:val="00B436A1"/>
    <w:rsid w:val="00B436CA"/>
    <w:rsid w:val="00B4538F"/>
    <w:rsid w:val="00B4557A"/>
    <w:rsid w:val="00B45699"/>
    <w:rsid w:val="00B46310"/>
    <w:rsid w:val="00B511C6"/>
    <w:rsid w:val="00B529DC"/>
    <w:rsid w:val="00B54FD3"/>
    <w:rsid w:val="00B5545D"/>
    <w:rsid w:val="00B5708D"/>
    <w:rsid w:val="00B5731A"/>
    <w:rsid w:val="00B57DDF"/>
    <w:rsid w:val="00B62E41"/>
    <w:rsid w:val="00B6304E"/>
    <w:rsid w:val="00B6316F"/>
    <w:rsid w:val="00B63E22"/>
    <w:rsid w:val="00B67313"/>
    <w:rsid w:val="00B71C61"/>
    <w:rsid w:val="00B7322B"/>
    <w:rsid w:val="00B73393"/>
    <w:rsid w:val="00B7350E"/>
    <w:rsid w:val="00B7365B"/>
    <w:rsid w:val="00B74111"/>
    <w:rsid w:val="00B74CB3"/>
    <w:rsid w:val="00B75305"/>
    <w:rsid w:val="00B771C3"/>
    <w:rsid w:val="00B8166B"/>
    <w:rsid w:val="00B82291"/>
    <w:rsid w:val="00B82423"/>
    <w:rsid w:val="00B826A0"/>
    <w:rsid w:val="00B8490A"/>
    <w:rsid w:val="00B86F07"/>
    <w:rsid w:val="00B91A80"/>
    <w:rsid w:val="00B91ECA"/>
    <w:rsid w:val="00B936F0"/>
    <w:rsid w:val="00B945E5"/>
    <w:rsid w:val="00B9478A"/>
    <w:rsid w:val="00B97025"/>
    <w:rsid w:val="00B97828"/>
    <w:rsid w:val="00BA2599"/>
    <w:rsid w:val="00BA2D76"/>
    <w:rsid w:val="00BA2E3B"/>
    <w:rsid w:val="00BA469E"/>
    <w:rsid w:val="00BA5A86"/>
    <w:rsid w:val="00BA68CD"/>
    <w:rsid w:val="00BB035A"/>
    <w:rsid w:val="00BB156D"/>
    <w:rsid w:val="00BB15A4"/>
    <w:rsid w:val="00BB1E36"/>
    <w:rsid w:val="00BB2F3C"/>
    <w:rsid w:val="00BB3416"/>
    <w:rsid w:val="00BB4C60"/>
    <w:rsid w:val="00BB57DD"/>
    <w:rsid w:val="00BB5AEA"/>
    <w:rsid w:val="00BB73A4"/>
    <w:rsid w:val="00BB763E"/>
    <w:rsid w:val="00BC01E1"/>
    <w:rsid w:val="00BC025F"/>
    <w:rsid w:val="00BC03BF"/>
    <w:rsid w:val="00BC08DB"/>
    <w:rsid w:val="00BC2536"/>
    <w:rsid w:val="00BC2E17"/>
    <w:rsid w:val="00BC74F3"/>
    <w:rsid w:val="00BD04FA"/>
    <w:rsid w:val="00BD22C3"/>
    <w:rsid w:val="00BD283A"/>
    <w:rsid w:val="00BD34D3"/>
    <w:rsid w:val="00BD4406"/>
    <w:rsid w:val="00BD58B5"/>
    <w:rsid w:val="00BD690D"/>
    <w:rsid w:val="00BE00F0"/>
    <w:rsid w:val="00BE0E92"/>
    <w:rsid w:val="00BE1714"/>
    <w:rsid w:val="00BE1C9B"/>
    <w:rsid w:val="00BF12A4"/>
    <w:rsid w:val="00BF15F0"/>
    <w:rsid w:val="00BF4157"/>
    <w:rsid w:val="00BF4767"/>
    <w:rsid w:val="00BF4FBA"/>
    <w:rsid w:val="00BF50E3"/>
    <w:rsid w:val="00BF5D39"/>
    <w:rsid w:val="00BF6611"/>
    <w:rsid w:val="00C006B8"/>
    <w:rsid w:val="00C0174F"/>
    <w:rsid w:val="00C01818"/>
    <w:rsid w:val="00C01A22"/>
    <w:rsid w:val="00C0220D"/>
    <w:rsid w:val="00C02532"/>
    <w:rsid w:val="00C0357E"/>
    <w:rsid w:val="00C04944"/>
    <w:rsid w:val="00C05052"/>
    <w:rsid w:val="00C05132"/>
    <w:rsid w:val="00C05827"/>
    <w:rsid w:val="00C05A11"/>
    <w:rsid w:val="00C05B12"/>
    <w:rsid w:val="00C05FF4"/>
    <w:rsid w:val="00C0630F"/>
    <w:rsid w:val="00C0688C"/>
    <w:rsid w:val="00C10733"/>
    <w:rsid w:val="00C117B2"/>
    <w:rsid w:val="00C1262D"/>
    <w:rsid w:val="00C15EC9"/>
    <w:rsid w:val="00C1765E"/>
    <w:rsid w:val="00C204FA"/>
    <w:rsid w:val="00C20B50"/>
    <w:rsid w:val="00C213E5"/>
    <w:rsid w:val="00C21CFC"/>
    <w:rsid w:val="00C23CE4"/>
    <w:rsid w:val="00C24187"/>
    <w:rsid w:val="00C2464D"/>
    <w:rsid w:val="00C279F7"/>
    <w:rsid w:val="00C33BC5"/>
    <w:rsid w:val="00C351AF"/>
    <w:rsid w:val="00C35E76"/>
    <w:rsid w:val="00C36003"/>
    <w:rsid w:val="00C3732D"/>
    <w:rsid w:val="00C3762D"/>
    <w:rsid w:val="00C37668"/>
    <w:rsid w:val="00C40ADD"/>
    <w:rsid w:val="00C430BA"/>
    <w:rsid w:val="00C433F8"/>
    <w:rsid w:val="00C435B6"/>
    <w:rsid w:val="00C43764"/>
    <w:rsid w:val="00C46ADC"/>
    <w:rsid w:val="00C47F1F"/>
    <w:rsid w:val="00C508B4"/>
    <w:rsid w:val="00C50AAB"/>
    <w:rsid w:val="00C51012"/>
    <w:rsid w:val="00C528BA"/>
    <w:rsid w:val="00C52AD5"/>
    <w:rsid w:val="00C52EF6"/>
    <w:rsid w:val="00C5454F"/>
    <w:rsid w:val="00C5498A"/>
    <w:rsid w:val="00C54E88"/>
    <w:rsid w:val="00C567C5"/>
    <w:rsid w:val="00C56A6F"/>
    <w:rsid w:val="00C56C0F"/>
    <w:rsid w:val="00C5747D"/>
    <w:rsid w:val="00C576A2"/>
    <w:rsid w:val="00C632CD"/>
    <w:rsid w:val="00C64F5F"/>
    <w:rsid w:val="00C6584A"/>
    <w:rsid w:val="00C672EB"/>
    <w:rsid w:val="00C67546"/>
    <w:rsid w:val="00C7009D"/>
    <w:rsid w:val="00C70143"/>
    <w:rsid w:val="00C716DD"/>
    <w:rsid w:val="00C744F6"/>
    <w:rsid w:val="00C75761"/>
    <w:rsid w:val="00C75CFD"/>
    <w:rsid w:val="00C76154"/>
    <w:rsid w:val="00C76F28"/>
    <w:rsid w:val="00C77B6F"/>
    <w:rsid w:val="00C80E88"/>
    <w:rsid w:val="00C83484"/>
    <w:rsid w:val="00C846CC"/>
    <w:rsid w:val="00C857AF"/>
    <w:rsid w:val="00C857BC"/>
    <w:rsid w:val="00C863D3"/>
    <w:rsid w:val="00C87BBE"/>
    <w:rsid w:val="00C87D76"/>
    <w:rsid w:val="00C87DFF"/>
    <w:rsid w:val="00C87E0C"/>
    <w:rsid w:val="00C90345"/>
    <w:rsid w:val="00C90370"/>
    <w:rsid w:val="00C9057A"/>
    <w:rsid w:val="00C91620"/>
    <w:rsid w:val="00C91CE2"/>
    <w:rsid w:val="00C92639"/>
    <w:rsid w:val="00C92A24"/>
    <w:rsid w:val="00C92E3D"/>
    <w:rsid w:val="00C9367F"/>
    <w:rsid w:val="00C947E8"/>
    <w:rsid w:val="00C95D43"/>
    <w:rsid w:val="00C97928"/>
    <w:rsid w:val="00C97E94"/>
    <w:rsid w:val="00CA0854"/>
    <w:rsid w:val="00CA0E04"/>
    <w:rsid w:val="00CA10CD"/>
    <w:rsid w:val="00CA1580"/>
    <w:rsid w:val="00CA1B46"/>
    <w:rsid w:val="00CA2632"/>
    <w:rsid w:val="00CA35A1"/>
    <w:rsid w:val="00CA627B"/>
    <w:rsid w:val="00CA7EF5"/>
    <w:rsid w:val="00CB0ABA"/>
    <w:rsid w:val="00CB123B"/>
    <w:rsid w:val="00CB1553"/>
    <w:rsid w:val="00CB1576"/>
    <w:rsid w:val="00CB1B70"/>
    <w:rsid w:val="00CB211A"/>
    <w:rsid w:val="00CB2CD4"/>
    <w:rsid w:val="00CB4DF6"/>
    <w:rsid w:val="00CB55EB"/>
    <w:rsid w:val="00CB5A71"/>
    <w:rsid w:val="00CB662D"/>
    <w:rsid w:val="00CC0C95"/>
    <w:rsid w:val="00CC2411"/>
    <w:rsid w:val="00CC3029"/>
    <w:rsid w:val="00CC4CAB"/>
    <w:rsid w:val="00CC5F74"/>
    <w:rsid w:val="00CC6A6B"/>
    <w:rsid w:val="00CC6DE0"/>
    <w:rsid w:val="00CC722F"/>
    <w:rsid w:val="00CD068E"/>
    <w:rsid w:val="00CD2381"/>
    <w:rsid w:val="00CD23CE"/>
    <w:rsid w:val="00CD28E7"/>
    <w:rsid w:val="00CD41F3"/>
    <w:rsid w:val="00CD4AE4"/>
    <w:rsid w:val="00CD6289"/>
    <w:rsid w:val="00CD6EC6"/>
    <w:rsid w:val="00CD78F5"/>
    <w:rsid w:val="00CE0F0C"/>
    <w:rsid w:val="00CE1D50"/>
    <w:rsid w:val="00CE1F39"/>
    <w:rsid w:val="00CE392D"/>
    <w:rsid w:val="00CE3CF2"/>
    <w:rsid w:val="00CE3E6C"/>
    <w:rsid w:val="00CE3EFD"/>
    <w:rsid w:val="00CE4076"/>
    <w:rsid w:val="00CE5743"/>
    <w:rsid w:val="00CE5BDB"/>
    <w:rsid w:val="00CE6328"/>
    <w:rsid w:val="00CE7758"/>
    <w:rsid w:val="00CF0552"/>
    <w:rsid w:val="00CF09E5"/>
    <w:rsid w:val="00CF21EA"/>
    <w:rsid w:val="00CF2BDF"/>
    <w:rsid w:val="00CF4975"/>
    <w:rsid w:val="00CF53D3"/>
    <w:rsid w:val="00CF57B8"/>
    <w:rsid w:val="00CF652E"/>
    <w:rsid w:val="00CF6928"/>
    <w:rsid w:val="00CF7F74"/>
    <w:rsid w:val="00D00458"/>
    <w:rsid w:val="00D005FC"/>
    <w:rsid w:val="00D020D6"/>
    <w:rsid w:val="00D0368D"/>
    <w:rsid w:val="00D05561"/>
    <w:rsid w:val="00D06CFA"/>
    <w:rsid w:val="00D107A0"/>
    <w:rsid w:val="00D108C9"/>
    <w:rsid w:val="00D11332"/>
    <w:rsid w:val="00D125DB"/>
    <w:rsid w:val="00D153A7"/>
    <w:rsid w:val="00D1633F"/>
    <w:rsid w:val="00D16434"/>
    <w:rsid w:val="00D21081"/>
    <w:rsid w:val="00D212FC"/>
    <w:rsid w:val="00D213A6"/>
    <w:rsid w:val="00D224EB"/>
    <w:rsid w:val="00D22A98"/>
    <w:rsid w:val="00D23CDC"/>
    <w:rsid w:val="00D247AD"/>
    <w:rsid w:val="00D24D70"/>
    <w:rsid w:val="00D254A6"/>
    <w:rsid w:val="00D25CBA"/>
    <w:rsid w:val="00D262C7"/>
    <w:rsid w:val="00D27082"/>
    <w:rsid w:val="00D27B59"/>
    <w:rsid w:val="00D3327A"/>
    <w:rsid w:val="00D3556B"/>
    <w:rsid w:val="00D35B62"/>
    <w:rsid w:val="00D35BBA"/>
    <w:rsid w:val="00D3714D"/>
    <w:rsid w:val="00D40DBE"/>
    <w:rsid w:val="00D41A64"/>
    <w:rsid w:val="00D42214"/>
    <w:rsid w:val="00D42470"/>
    <w:rsid w:val="00D465BA"/>
    <w:rsid w:val="00D47D02"/>
    <w:rsid w:val="00D51BC0"/>
    <w:rsid w:val="00D54F3A"/>
    <w:rsid w:val="00D55A5C"/>
    <w:rsid w:val="00D5619B"/>
    <w:rsid w:val="00D56D2B"/>
    <w:rsid w:val="00D57D63"/>
    <w:rsid w:val="00D60A7B"/>
    <w:rsid w:val="00D60CF0"/>
    <w:rsid w:val="00D60FB5"/>
    <w:rsid w:val="00D67DFD"/>
    <w:rsid w:val="00D7042A"/>
    <w:rsid w:val="00D7145F"/>
    <w:rsid w:val="00D71510"/>
    <w:rsid w:val="00D715EB"/>
    <w:rsid w:val="00D72105"/>
    <w:rsid w:val="00D723D8"/>
    <w:rsid w:val="00D72748"/>
    <w:rsid w:val="00D73873"/>
    <w:rsid w:val="00D749B7"/>
    <w:rsid w:val="00D7576D"/>
    <w:rsid w:val="00D76244"/>
    <w:rsid w:val="00D762C8"/>
    <w:rsid w:val="00D7744E"/>
    <w:rsid w:val="00D82720"/>
    <w:rsid w:val="00D827D7"/>
    <w:rsid w:val="00D837F2"/>
    <w:rsid w:val="00D84A8D"/>
    <w:rsid w:val="00D84C74"/>
    <w:rsid w:val="00D86614"/>
    <w:rsid w:val="00D87908"/>
    <w:rsid w:val="00D87B5C"/>
    <w:rsid w:val="00D916A6"/>
    <w:rsid w:val="00D9465C"/>
    <w:rsid w:val="00D94F03"/>
    <w:rsid w:val="00D952C9"/>
    <w:rsid w:val="00D95D4C"/>
    <w:rsid w:val="00D95E02"/>
    <w:rsid w:val="00D95E82"/>
    <w:rsid w:val="00D96472"/>
    <w:rsid w:val="00D965BC"/>
    <w:rsid w:val="00D97B75"/>
    <w:rsid w:val="00DA039C"/>
    <w:rsid w:val="00DA6F61"/>
    <w:rsid w:val="00DA749F"/>
    <w:rsid w:val="00DB0443"/>
    <w:rsid w:val="00DB0B9A"/>
    <w:rsid w:val="00DB550B"/>
    <w:rsid w:val="00DB57FC"/>
    <w:rsid w:val="00DB73D0"/>
    <w:rsid w:val="00DB77C0"/>
    <w:rsid w:val="00DB7D4B"/>
    <w:rsid w:val="00DB7E93"/>
    <w:rsid w:val="00DC15C3"/>
    <w:rsid w:val="00DC25F2"/>
    <w:rsid w:val="00DC311A"/>
    <w:rsid w:val="00DC34AD"/>
    <w:rsid w:val="00DC444D"/>
    <w:rsid w:val="00DC4BBE"/>
    <w:rsid w:val="00DC51CD"/>
    <w:rsid w:val="00DC534F"/>
    <w:rsid w:val="00DC628E"/>
    <w:rsid w:val="00DC7520"/>
    <w:rsid w:val="00DC76A5"/>
    <w:rsid w:val="00DC7C6E"/>
    <w:rsid w:val="00DD0728"/>
    <w:rsid w:val="00DD0BE8"/>
    <w:rsid w:val="00DD33F2"/>
    <w:rsid w:val="00DD3498"/>
    <w:rsid w:val="00DD47ED"/>
    <w:rsid w:val="00DD56DC"/>
    <w:rsid w:val="00DD5CA9"/>
    <w:rsid w:val="00DD5E3B"/>
    <w:rsid w:val="00DE0022"/>
    <w:rsid w:val="00DE30E1"/>
    <w:rsid w:val="00DE3552"/>
    <w:rsid w:val="00DE363F"/>
    <w:rsid w:val="00DE430E"/>
    <w:rsid w:val="00DE46F2"/>
    <w:rsid w:val="00DE579D"/>
    <w:rsid w:val="00DE6716"/>
    <w:rsid w:val="00DF484A"/>
    <w:rsid w:val="00E00767"/>
    <w:rsid w:val="00E009D6"/>
    <w:rsid w:val="00E00FE7"/>
    <w:rsid w:val="00E01682"/>
    <w:rsid w:val="00E01964"/>
    <w:rsid w:val="00E0251A"/>
    <w:rsid w:val="00E04284"/>
    <w:rsid w:val="00E062A8"/>
    <w:rsid w:val="00E074F4"/>
    <w:rsid w:val="00E10730"/>
    <w:rsid w:val="00E139E9"/>
    <w:rsid w:val="00E13A16"/>
    <w:rsid w:val="00E13A85"/>
    <w:rsid w:val="00E143B8"/>
    <w:rsid w:val="00E15AE3"/>
    <w:rsid w:val="00E16DA9"/>
    <w:rsid w:val="00E17AE9"/>
    <w:rsid w:val="00E21D92"/>
    <w:rsid w:val="00E22F73"/>
    <w:rsid w:val="00E2379C"/>
    <w:rsid w:val="00E24D84"/>
    <w:rsid w:val="00E250D8"/>
    <w:rsid w:val="00E25465"/>
    <w:rsid w:val="00E26141"/>
    <w:rsid w:val="00E30B83"/>
    <w:rsid w:val="00E3193A"/>
    <w:rsid w:val="00E31A60"/>
    <w:rsid w:val="00E31FFF"/>
    <w:rsid w:val="00E3316E"/>
    <w:rsid w:val="00E36F2E"/>
    <w:rsid w:val="00E40673"/>
    <w:rsid w:val="00E40E8D"/>
    <w:rsid w:val="00E43AEC"/>
    <w:rsid w:val="00E4410B"/>
    <w:rsid w:val="00E4462C"/>
    <w:rsid w:val="00E47A6F"/>
    <w:rsid w:val="00E50CDF"/>
    <w:rsid w:val="00E55862"/>
    <w:rsid w:val="00E56DF0"/>
    <w:rsid w:val="00E60111"/>
    <w:rsid w:val="00E60B40"/>
    <w:rsid w:val="00E6290C"/>
    <w:rsid w:val="00E64D0B"/>
    <w:rsid w:val="00E64F75"/>
    <w:rsid w:val="00E6523A"/>
    <w:rsid w:val="00E661C1"/>
    <w:rsid w:val="00E67027"/>
    <w:rsid w:val="00E67833"/>
    <w:rsid w:val="00E70C85"/>
    <w:rsid w:val="00E7242F"/>
    <w:rsid w:val="00E73C9B"/>
    <w:rsid w:val="00E75C72"/>
    <w:rsid w:val="00E76071"/>
    <w:rsid w:val="00E773D7"/>
    <w:rsid w:val="00E77533"/>
    <w:rsid w:val="00E8005F"/>
    <w:rsid w:val="00E816AF"/>
    <w:rsid w:val="00E816BA"/>
    <w:rsid w:val="00E8304B"/>
    <w:rsid w:val="00E84D90"/>
    <w:rsid w:val="00E84E65"/>
    <w:rsid w:val="00E862D0"/>
    <w:rsid w:val="00E8729A"/>
    <w:rsid w:val="00E87B70"/>
    <w:rsid w:val="00E90C5C"/>
    <w:rsid w:val="00E91B3C"/>
    <w:rsid w:val="00E925EA"/>
    <w:rsid w:val="00E95F87"/>
    <w:rsid w:val="00E970C1"/>
    <w:rsid w:val="00EA0FFD"/>
    <w:rsid w:val="00EA28E4"/>
    <w:rsid w:val="00EA317C"/>
    <w:rsid w:val="00EA361A"/>
    <w:rsid w:val="00EA36F6"/>
    <w:rsid w:val="00EA4729"/>
    <w:rsid w:val="00EA534A"/>
    <w:rsid w:val="00EA637E"/>
    <w:rsid w:val="00EA7480"/>
    <w:rsid w:val="00EA7C65"/>
    <w:rsid w:val="00EB1138"/>
    <w:rsid w:val="00EB2027"/>
    <w:rsid w:val="00EB224E"/>
    <w:rsid w:val="00EB2BA7"/>
    <w:rsid w:val="00EB3789"/>
    <w:rsid w:val="00EB470A"/>
    <w:rsid w:val="00EB4EA4"/>
    <w:rsid w:val="00EB6F51"/>
    <w:rsid w:val="00EB753E"/>
    <w:rsid w:val="00EB79A8"/>
    <w:rsid w:val="00EB7DF7"/>
    <w:rsid w:val="00EC1184"/>
    <w:rsid w:val="00EC24B3"/>
    <w:rsid w:val="00EC3671"/>
    <w:rsid w:val="00EC3B5E"/>
    <w:rsid w:val="00EC5088"/>
    <w:rsid w:val="00EC6754"/>
    <w:rsid w:val="00EC6A1F"/>
    <w:rsid w:val="00EC6A68"/>
    <w:rsid w:val="00ED247B"/>
    <w:rsid w:val="00ED3D4E"/>
    <w:rsid w:val="00ED4A84"/>
    <w:rsid w:val="00ED548A"/>
    <w:rsid w:val="00ED7133"/>
    <w:rsid w:val="00EE1EC8"/>
    <w:rsid w:val="00EE2513"/>
    <w:rsid w:val="00EE4ADD"/>
    <w:rsid w:val="00EE4D46"/>
    <w:rsid w:val="00EE530B"/>
    <w:rsid w:val="00EE5E1F"/>
    <w:rsid w:val="00EF257C"/>
    <w:rsid w:val="00EF38EA"/>
    <w:rsid w:val="00EF4203"/>
    <w:rsid w:val="00EF54D1"/>
    <w:rsid w:val="00EF6854"/>
    <w:rsid w:val="00EF6D16"/>
    <w:rsid w:val="00EF7234"/>
    <w:rsid w:val="00EF75EF"/>
    <w:rsid w:val="00EF7669"/>
    <w:rsid w:val="00F0068C"/>
    <w:rsid w:val="00F00E03"/>
    <w:rsid w:val="00F017DC"/>
    <w:rsid w:val="00F01DCD"/>
    <w:rsid w:val="00F06131"/>
    <w:rsid w:val="00F078CB"/>
    <w:rsid w:val="00F07A10"/>
    <w:rsid w:val="00F10011"/>
    <w:rsid w:val="00F11894"/>
    <w:rsid w:val="00F12936"/>
    <w:rsid w:val="00F14AFF"/>
    <w:rsid w:val="00F1507A"/>
    <w:rsid w:val="00F2008F"/>
    <w:rsid w:val="00F22503"/>
    <w:rsid w:val="00F229AE"/>
    <w:rsid w:val="00F23977"/>
    <w:rsid w:val="00F23B52"/>
    <w:rsid w:val="00F251C7"/>
    <w:rsid w:val="00F25535"/>
    <w:rsid w:val="00F27570"/>
    <w:rsid w:val="00F3043F"/>
    <w:rsid w:val="00F30C83"/>
    <w:rsid w:val="00F32672"/>
    <w:rsid w:val="00F33504"/>
    <w:rsid w:val="00F33B46"/>
    <w:rsid w:val="00F3502B"/>
    <w:rsid w:val="00F358D7"/>
    <w:rsid w:val="00F3626F"/>
    <w:rsid w:val="00F405C1"/>
    <w:rsid w:val="00F42D15"/>
    <w:rsid w:val="00F42D54"/>
    <w:rsid w:val="00F43203"/>
    <w:rsid w:val="00F43240"/>
    <w:rsid w:val="00F43BF4"/>
    <w:rsid w:val="00F4434F"/>
    <w:rsid w:val="00F4494D"/>
    <w:rsid w:val="00F44B42"/>
    <w:rsid w:val="00F44DD2"/>
    <w:rsid w:val="00F45F5C"/>
    <w:rsid w:val="00F45F76"/>
    <w:rsid w:val="00F47DBB"/>
    <w:rsid w:val="00F5186F"/>
    <w:rsid w:val="00F51E5E"/>
    <w:rsid w:val="00F51F29"/>
    <w:rsid w:val="00F52227"/>
    <w:rsid w:val="00F5383F"/>
    <w:rsid w:val="00F53FB1"/>
    <w:rsid w:val="00F546D0"/>
    <w:rsid w:val="00F5583F"/>
    <w:rsid w:val="00F5592F"/>
    <w:rsid w:val="00F560F8"/>
    <w:rsid w:val="00F56462"/>
    <w:rsid w:val="00F60EEA"/>
    <w:rsid w:val="00F644E0"/>
    <w:rsid w:val="00F645AF"/>
    <w:rsid w:val="00F64636"/>
    <w:rsid w:val="00F658AB"/>
    <w:rsid w:val="00F65F97"/>
    <w:rsid w:val="00F66478"/>
    <w:rsid w:val="00F6675D"/>
    <w:rsid w:val="00F670BA"/>
    <w:rsid w:val="00F67135"/>
    <w:rsid w:val="00F67C5C"/>
    <w:rsid w:val="00F705FE"/>
    <w:rsid w:val="00F70650"/>
    <w:rsid w:val="00F70DB7"/>
    <w:rsid w:val="00F714A5"/>
    <w:rsid w:val="00F73249"/>
    <w:rsid w:val="00F73DCD"/>
    <w:rsid w:val="00F745CA"/>
    <w:rsid w:val="00F7618F"/>
    <w:rsid w:val="00F76800"/>
    <w:rsid w:val="00F77252"/>
    <w:rsid w:val="00F8066F"/>
    <w:rsid w:val="00F83985"/>
    <w:rsid w:val="00F84C17"/>
    <w:rsid w:val="00F84F5C"/>
    <w:rsid w:val="00F85F6B"/>
    <w:rsid w:val="00F872C2"/>
    <w:rsid w:val="00F876C5"/>
    <w:rsid w:val="00F87ECC"/>
    <w:rsid w:val="00F935EA"/>
    <w:rsid w:val="00F946C3"/>
    <w:rsid w:val="00F95A3D"/>
    <w:rsid w:val="00F95C24"/>
    <w:rsid w:val="00F95E50"/>
    <w:rsid w:val="00F97063"/>
    <w:rsid w:val="00FA00E7"/>
    <w:rsid w:val="00FA0678"/>
    <w:rsid w:val="00FA1A68"/>
    <w:rsid w:val="00FA1B3A"/>
    <w:rsid w:val="00FA3FAC"/>
    <w:rsid w:val="00FA4BCB"/>
    <w:rsid w:val="00FA5C89"/>
    <w:rsid w:val="00FA64E6"/>
    <w:rsid w:val="00FA68F4"/>
    <w:rsid w:val="00FA6A3E"/>
    <w:rsid w:val="00FA6BE2"/>
    <w:rsid w:val="00FA78EE"/>
    <w:rsid w:val="00FA7A82"/>
    <w:rsid w:val="00FA7E70"/>
    <w:rsid w:val="00FA7EEB"/>
    <w:rsid w:val="00FB0B10"/>
    <w:rsid w:val="00FB10C0"/>
    <w:rsid w:val="00FB1857"/>
    <w:rsid w:val="00FB1E89"/>
    <w:rsid w:val="00FB40CC"/>
    <w:rsid w:val="00FB4CB5"/>
    <w:rsid w:val="00FB5E87"/>
    <w:rsid w:val="00FC2811"/>
    <w:rsid w:val="00FC2FE2"/>
    <w:rsid w:val="00FC31DC"/>
    <w:rsid w:val="00FC585F"/>
    <w:rsid w:val="00FC5D97"/>
    <w:rsid w:val="00FC6356"/>
    <w:rsid w:val="00FC7B5C"/>
    <w:rsid w:val="00FD096D"/>
    <w:rsid w:val="00FD1463"/>
    <w:rsid w:val="00FD1785"/>
    <w:rsid w:val="00FD1F1D"/>
    <w:rsid w:val="00FD2B6D"/>
    <w:rsid w:val="00FD34DD"/>
    <w:rsid w:val="00FD3A55"/>
    <w:rsid w:val="00FD5F6F"/>
    <w:rsid w:val="00FE0F8F"/>
    <w:rsid w:val="00FE11EF"/>
    <w:rsid w:val="00FE19C6"/>
    <w:rsid w:val="00FE3D92"/>
    <w:rsid w:val="00FE504A"/>
    <w:rsid w:val="00FE5681"/>
    <w:rsid w:val="00FE58BC"/>
    <w:rsid w:val="00FE5A94"/>
    <w:rsid w:val="00FE76B1"/>
    <w:rsid w:val="00FF14B2"/>
    <w:rsid w:val="00FF21A2"/>
    <w:rsid w:val="00FF2766"/>
    <w:rsid w:val="00FF35F4"/>
    <w:rsid w:val="00FF5F91"/>
    <w:rsid w:val="00FF7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7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54"/>
    <w:rPr>
      <w:rFonts w:ascii="Bookman Old Style" w:hAnsi="Bookman Old Style"/>
      <w:sz w:val="24"/>
      <w:szCs w:val="24"/>
      <w:lang w:val="en-GB"/>
    </w:rPr>
  </w:style>
  <w:style w:type="paragraph" w:styleId="Heading1">
    <w:name w:val="heading 1"/>
    <w:basedOn w:val="Normal"/>
    <w:next w:val="Normal"/>
    <w:link w:val="Heading1Char"/>
    <w:qFormat/>
    <w:rsid w:val="006A7AF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A7AFF"/>
    <w:pPr>
      <w:keepNext/>
      <w:outlineLvl w:val="1"/>
    </w:pPr>
    <w:rPr>
      <w:rFonts w:ascii="Times New Roman" w:hAnsi="Times New Roman"/>
      <w:color w:val="333333"/>
      <w:sz w:val="36"/>
      <w:szCs w:val="36"/>
    </w:rPr>
  </w:style>
  <w:style w:type="paragraph" w:styleId="Heading3">
    <w:name w:val="heading 3"/>
    <w:basedOn w:val="Normal"/>
    <w:next w:val="Normal"/>
    <w:link w:val="Heading3Char"/>
    <w:qFormat/>
    <w:rsid w:val="001D524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051C0"/>
    <w:pPr>
      <w:keepNext/>
      <w:keepLines/>
      <w:tabs>
        <w:tab w:val="center" w:pos="2856"/>
      </w:tabs>
      <w:suppressAutoHyphens/>
      <w:spacing w:after="54"/>
      <w:jc w:val="center"/>
      <w:outlineLvl w:val="3"/>
    </w:pPr>
    <w:rPr>
      <w:rFonts w:ascii="Times New Roman" w:hAnsi="Times New Roman"/>
      <w:b/>
      <w:bCs/>
      <w:spacing w:val="-3"/>
      <w:sz w:val="22"/>
      <w:szCs w:val="28"/>
    </w:rPr>
  </w:style>
  <w:style w:type="paragraph" w:styleId="Heading5">
    <w:name w:val="heading 5"/>
    <w:basedOn w:val="Normal"/>
    <w:next w:val="Normal"/>
    <w:link w:val="Heading5Char"/>
    <w:qFormat/>
    <w:rsid w:val="002051C0"/>
    <w:pPr>
      <w:keepNext/>
      <w:keepLines/>
      <w:tabs>
        <w:tab w:val="left" w:pos="-720"/>
      </w:tabs>
      <w:suppressAutoHyphens/>
      <w:jc w:val="center"/>
      <w:outlineLvl w:val="4"/>
    </w:pPr>
    <w:rPr>
      <w:rFonts w:ascii="Times New Roman" w:hAnsi="Times New Roman"/>
      <w:b/>
      <w:bCs/>
      <w:spacing w:val="-3"/>
      <w:sz w:val="16"/>
      <w:szCs w:val="20"/>
    </w:rPr>
  </w:style>
  <w:style w:type="paragraph" w:styleId="Heading6">
    <w:name w:val="heading 6"/>
    <w:basedOn w:val="Normal"/>
    <w:next w:val="Normal"/>
    <w:link w:val="Heading6Char"/>
    <w:qFormat/>
    <w:rsid w:val="002051C0"/>
    <w:pPr>
      <w:keepNext/>
      <w:tabs>
        <w:tab w:val="center" w:pos="2856"/>
      </w:tabs>
      <w:suppressAutoHyphens/>
      <w:spacing w:before="90"/>
      <w:jc w:val="center"/>
      <w:outlineLvl w:val="5"/>
    </w:pPr>
    <w:rPr>
      <w:rFonts w:ascii="Times New Roman" w:hAnsi="Times New Roman"/>
      <w:b/>
      <w:bCs/>
      <w:sz w:val="32"/>
    </w:rPr>
  </w:style>
  <w:style w:type="paragraph" w:styleId="Heading7">
    <w:name w:val="heading 7"/>
    <w:basedOn w:val="Normal"/>
    <w:next w:val="Normal"/>
    <w:link w:val="Heading7Char"/>
    <w:qFormat/>
    <w:rsid w:val="006A7AFF"/>
    <w:pPr>
      <w:keepNext/>
      <w:outlineLvl w:val="6"/>
    </w:pPr>
    <w:rPr>
      <w:rFonts w:ascii="CG Times (W1)" w:hAnsi="CG Times (W1)"/>
      <w:b/>
      <w:color w:val="000000"/>
      <w:szCs w:val="20"/>
    </w:rPr>
  </w:style>
  <w:style w:type="paragraph" w:styleId="Heading8">
    <w:name w:val="heading 8"/>
    <w:basedOn w:val="Normal"/>
    <w:next w:val="Normal"/>
    <w:link w:val="Heading8Char"/>
    <w:qFormat/>
    <w:rsid w:val="002051C0"/>
    <w:pPr>
      <w:keepNext/>
      <w:outlineLvl w:val="7"/>
    </w:pPr>
    <w:rPr>
      <w:rFonts w:ascii="Times New Roman" w:hAnsi="Times New Roman"/>
      <w:b/>
      <w:bCs/>
      <w:color w:val="FF6600"/>
      <w:spacing w:val="-3"/>
      <w:sz w:val="20"/>
    </w:rPr>
  </w:style>
  <w:style w:type="paragraph" w:styleId="Heading9">
    <w:name w:val="heading 9"/>
    <w:basedOn w:val="Normal"/>
    <w:next w:val="Normal"/>
    <w:link w:val="Heading9Char"/>
    <w:qFormat/>
    <w:rsid w:val="002051C0"/>
    <w:pPr>
      <w:keepNext/>
      <w:keepLines/>
      <w:tabs>
        <w:tab w:val="left" w:pos="-720"/>
      </w:tabs>
      <w:suppressAutoHyphens/>
      <w:outlineLvl w:val="8"/>
    </w:pPr>
    <w:rPr>
      <w:rFonts w:ascii="Times New Roman" w:hAnsi="Times New Roman"/>
      <w:b/>
      <w:bCs/>
      <w:spacing w:val="-3"/>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0">
    <w:name w:val="p50"/>
    <w:basedOn w:val="Normal"/>
    <w:link w:val="p50Char"/>
    <w:rsid w:val="006A7AFF"/>
    <w:pPr>
      <w:tabs>
        <w:tab w:val="left" w:pos="760"/>
      </w:tabs>
      <w:spacing w:line="240" w:lineRule="atLeast"/>
      <w:ind w:left="720" w:hanging="720"/>
      <w:jc w:val="both"/>
    </w:pPr>
    <w:rPr>
      <w:rFonts w:ascii="CG Times" w:hAnsi="CG Times"/>
      <w:snapToGrid w:val="0"/>
      <w:color w:val="000000"/>
    </w:rPr>
  </w:style>
  <w:style w:type="character" w:styleId="Hyperlink">
    <w:name w:val="Hyperlink"/>
    <w:rsid w:val="006A7AFF"/>
    <w:rPr>
      <w:color w:val="666633"/>
      <w:u w:val="single"/>
    </w:rPr>
  </w:style>
  <w:style w:type="paragraph" w:styleId="TOC1">
    <w:name w:val="toc 1"/>
    <w:basedOn w:val="Normal"/>
    <w:next w:val="Normal"/>
    <w:autoRedefine/>
    <w:semiHidden/>
    <w:rsid w:val="006A7AFF"/>
    <w:rPr>
      <w:b/>
      <w:color w:val="000000"/>
      <w:lang w:val="bg-BG"/>
    </w:rPr>
  </w:style>
  <w:style w:type="paragraph" w:styleId="BodyTextIndent">
    <w:name w:val="Body Text Indent"/>
    <w:basedOn w:val="Normal"/>
    <w:link w:val="BodyTextIndentChar"/>
    <w:rsid w:val="006A7AFF"/>
    <w:pPr>
      <w:tabs>
        <w:tab w:val="left" w:pos="720"/>
      </w:tabs>
      <w:spacing w:before="240"/>
      <w:ind w:left="720" w:hanging="720"/>
      <w:jc w:val="both"/>
    </w:pPr>
    <w:rPr>
      <w:rFonts w:ascii="CG Times (W1)" w:hAnsi="CG Times (W1)"/>
      <w:color w:val="000000"/>
      <w:szCs w:val="20"/>
    </w:rPr>
  </w:style>
  <w:style w:type="paragraph" w:styleId="Title">
    <w:name w:val="Title"/>
    <w:aliases w:val="Char"/>
    <w:basedOn w:val="Normal"/>
    <w:link w:val="TitleChar"/>
    <w:qFormat/>
    <w:rsid w:val="006A7AFF"/>
    <w:pPr>
      <w:jc w:val="center"/>
    </w:pPr>
    <w:rPr>
      <w:rFonts w:ascii="Times New Roman" w:hAnsi="Times New Roman"/>
      <w:b/>
      <w:bCs/>
    </w:rPr>
  </w:style>
  <w:style w:type="paragraph" w:styleId="Header">
    <w:name w:val="header"/>
    <w:basedOn w:val="Normal"/>
    <w:link w:val="HeaderChar"/>
    <w:rsid w:val="006A7AFF"/>
    <w:pPr>
      <w:tabs>
        <w:tab w:val="center" w:pos="4320"/>
        <w:tab w:val="right" w:pos="8640"/>
      </w:tabs>
    </w:pPr>
    <w:rPr>
      <w:rFonts w:ascii="CG Times (W1)" w:hAnsi="CG Times (W1)"/>
      <w:color w:val="0000FF"/>
      <w:szCs w:val="20"/>
    </w:rPr>
  </w:style>
  <w:style w:type="paragraph" w:styleId="Footer">
    <w:name w:val="footer"/>
    <w:basedOn w:val="Normal"/>
    <w:link w:val="FooterChar"/>
    <w:uiPriority w:val="99"/>
    <w:rsid w:val="006A7AFF"/>
    <w:pPr>
      <w:tabs>
        <w:tab w:val="center" w:pos="4320"/>
        <w:tab w:val="right" w:pos="8640"/>
      </w:tabs>
    </w:pPr>
    <w:rPr>
      <w:rFonts w:ascii="CG Times (W1)" w:hAnsi="CG Times (W1)"/>
      <w:color w:val="0000FF"/>
      <w:szCs w:val="20"/>
    </w:rPr>
  </w:style>
  <w:style w:type="character" w:styleId="PageNumber">
    <w:name w:val="page number"/>
    <w:basedOn w:val="DefaultParagraphFont"/>
    <w:rsid w:val="006A7AFF"/>
  </w:style>
  <w:style w:type="paragraph" w:styleId="BodyText3">
    <w:name w:val="Body Text 3"/>
    <w:basedOn w:val="Normal"/>
    <w:link w:val="BodyText3Char"/>
    <w:rsid w:val="006A7AFF"/>
    <w:pPr>
      <w:tabs>
        <w:tab w:val="left" w:pos="426"/>
        <w:tab w:val="left" w:pos="6804"/>
        <w:tab w:val="left" w:leader="dot" w:pos="12960"/>
      </w:tabs>
      <w:jc w:val="both"/>
    </w:pPr>
    <w:rPr>
      <w:rFonts w:ascii="Arial" w:hAnsi="Arial"/>
      <w:color w:val="000000"/>
      <w:sz w:val="22"/>
    </w:rPr>
  </w:style>
  <w:style w:type="paragraph" w:customStyle="1" w:styleId="c51">
    <w:name w:val="c51"/>
    <w:basedOn w:val="Normal"/>
    <w:rsid w:val="006A7AFF"/>
    <w:pPr>
      <w:spacing w:line="240" w:lineRule="atLeast"/>
      <w:jc w:val="center"/>
    </w:pPr>
    <w:rPr>
      <w:rFonts w:ascii="CG Times" w:hAnsi="CG Times"/>
      <w:snapToGrid w:val="0"/>
      <w:color w:val="000000"/>
      <w:lang w:val="en-US"/>
    </w:rPr>
  </w:style>
  <w:style w:type="paragraph" w:styleId="ListBullet2">
    <w:name w:val="List Bullet 2"/>
    <w:basedOn w:val="Normal"/>
    <w:autoRedefine/>
    <w:rsid w:val="00DC4BBE"/>
    <w:pPr>
      <w:tabs>
        <w:tab w:val="num" w:pos="360"/>
      </w:tabs>
      <w:ind w:left="851" w:hanging="170"/>
      <w:jc w:val="both"/>
    </w:pPr>
    <w:rPr>
      <w:rFonts w:ascii="HebarU" w:hAnsi="HebarU"/>
      <w:szCs w:val="20"/>
      <w:lang w:val="bg-BG"/>
    </w:rPr>
  </w:style>
  <w:style w:type="paragraph" w:styleId="Index1">
    <w:name w:val="index 1"/>
    <w:basedOn w:val="Normal"/>
    <w:next w:val="Normal"/>
    <w:autoRedefine/>
    <w:semiHidden/>
    <w:rsid w:val="00DC4BBE"/>
    <w:pPr>
      <w:tabs>
        <w:tab w:val="num" w:pos="1191"/>
      </w:tabs>
      <w:ind w:left="1191" w:hanging="624"/>
    </w:pPr>
    <w:rPr>
      <w:rFonts w:ascii="Times New Roman" w:hAnsi="Times New Roman"/>
      <w:color w:val="000000"/>
      <w:lang w:val="en-US"/>
    </w:rPr>
  </w:style>
  <w:style w:type="paragraph" w:styleId="BodyText">
    <w:name w:val="Body Text"/>
    <w:aliases w:val="heading_txt,bodytxy2,CV Body Text,b,body text,bt,One Page Summary,jtext,John1"/>
    <w:basedOn w:val="Normal"/>
    <w:link w:val="BodyTextChar"/>
    <w:rsid w:val="006A7AFF"/>
    <w:pPr>
      <w:tabs>
        <w:tab w:val="left" w:pos="0"/>
      </w:tabs>
    </w:pPr>
    <w:rPr>
      <w:rFonts w:ascii="Gill Sans" w:hAnsi="Gill Sans"/>
      <w:b/>
      <w:i/>
      <w:color w:val="000000"/>
      <w:szCs w:val="20"/>
    </w:rPr>
  </w:style>
  <w:style w:type="paragraph" w:customStyle="1" w:styleId="p24">
    <w:name w:val="p24"/>
    <w:basedOn w:val="Normal"/>
    <w:rsid w:val="006A7AFF"/>
    <w:pPr>
      <w:tabs>
        <w:tab w:val="left" w:pos="780"/>
      </w:tabs>
      <w:spacing w:line="280" w:lineRule="atLeast"/>
      <w:ind w:left="720" w:hanging="720"/>
    </w:pPr>
    <w:rPr>
      <w:rFonts w:ascii="CG Times" w:hAnsi="CG Times"/>
      <w:snapToGrid w:val="0"/>
      <w:color w:val="000000"/>
      <w:lang w:val="en-US"/>
    </w:rPr>
  </w:style>
  <w:style w:type="paragraph" w:styleId="BodyText2">
    <w:name w:val="Body Text 2"/>
    <w:basedOn w:val="Normal"/>
    <w:link w:val="BodyText2Char"/>
    <w:rsid w:val="006A7AFF"/>
    <w:pPr>
      <w:widowControl w:val="0"/>
      <w:tabs>
        <w:tab w:val="left" w:pos="-720"/>
      </w:tabs>
      <w:suppressAutoHyphens/>
      <w:jc w:val="both"/>
    </w:pPr>
    <w:rPr>
      <w:rFonts w:ascii="Times New Roman" w:hAnsi="Times New Roman"/>
      <w:b/>
      <w:snapToGrid w:val="0"/>
      <w:color w:val="000000"/>
      <w:spacing w:val="-3"/>
      <w:szCs w:val="20"/>
    </w:rPr>
  </w:style>
  <w:style w:type="paragraph" w:styleId="BodyTextIndent2">
    <w:name w:val="Body Text Indent 2"/>
    <w:basedOn w:val="Normal"/>
    <w:link w:val="BodyTextIndent2Char"/>
    <w:rsid w:val="006A7AFF"/>
    <w:pPr>
      <w:spacing w:before="120" w:after="120"/>
      <w:ind w:left="540" w:hanging="540"/>
    </w:pPr>
    <w:rPr>
      <w:rFonts w:ascii="Arial" w:hAnsi="Arial"/>
      <w:color w:val="000000"/>
      <w:sz w:val="28"/>
    </w:rPr>
  </w:style>
  <w:style w:type="paragraph" w:customStyle="1" w:styleId="p17">
    <w:name w:val="p17"/>
    <w:basedOn w:val="Normal"/>
    <w:rsid w:val="006A7AFF"/>
    <w:pPr>
      <w:spacing w:line="280" w:lineRule="atLeast"/>
    </w:pPr>
    <w:rPr>
      <w:rFonts w:ascii="CG Times" w:hAnsi="CG Times"/>
      <w:snapToGrid w:val="0"/>
      <w:color w:val="000000"/>
      <w:lang w:val="en-US"/>
    </w:rPr>
  </w:style>
  <w:style w:type="character" w:styleId="FollowedHyperlink">
    <w:name w:val="FollowedHyperlink"/>
    <w:uiPriority w:val="99"/>
    <w:rsid w:val="006A7AFF"/>
    <w:rPr>
      <w:color w:val="800080"/>
      <w:u w:val="single"/>
    </w:rPr>
  </w:style>
  <w:style w:type="character" w:styleId="CommentReference">
    <w:name w:val="annotation reference"/>
    <w:uiPriority w:val="99"/>
    <w:rsid w:val="006A7AFF"/>
    <w:rPr>
      <w:sz w:val="16"/>
      <w:szCs w:val="16"/>
    </w:rPr>
  </w:style>
  <w:style w:type="paragraph" w:styleId="CommentText">
    <w:name w:val="annotation text"/>
    <w:basedOn w:val="Normal"/>
    <w:link w:val="CommentTextChar"/>
    <w:uiPriority w:val="99"/>
    <w:rsid w:val="006A7AFF"/>
    <w:rPr>
      <w:rFonts w:ascii="Times New Roman" w:hAnsi="Times New Roman"/>
      <w:color w:val="000000"/>
      <w:sz w:val="20"/>
      <w:szCs w:val="20"/>
      <w:lang w:val="en-US"/>
    </w:rPr>
  </w:style>
  <w:style w:type="paragraph" w:styleId="BodyTextIndent3">
    <w:name w:val="Body Text Indent 3"/>
    <w:basedOn w:val="Normal"/>
    <w:link w:val="BodyTextIndent3Char"/>
    <w:rsid w:val="006A7AFF"/>
    <w:pPr>
      <w:spacing w:after="240"/>
      <w:ind w:left="720"/>
      <w:jc w:val="both"/>
      <w:outlineLvl w:val="0"/>
    </w:pPr>
    <w:rPr>
      <w:lang w:val="bg-BG"/>
    </w:rPr>
  </w:style>
  <w:style w:type="character" w:customStyle="1" w:styleId="Heading3Char">
    <w:name w:val="Heading 3 Char"/>
    <w:link w:val="Heading3"/>
    <w:rsid w:val="001D5243"/>
    <w:rPr>
      <w:rFonts w:ascii="Cambria" w:eastAsia="Times New Roman" w:hAnsi="Cambria" w:cs="Times New Roman"/>
      <w:b/>
      <w:bCs/>
      <w:sz w:val="26"/>
      <w:szCs w:val="26"/>
      <w:lang w:val="en-GB" w:eastAsia="en-US"/>
    </w:rPr>
  </w:style>
  <w:style w:type="table" w:styleId="TableGrid">
    <w:name w:val="Table Grid"/>
    <w:basedOn w:val="TableNormal"/>
    <w:uiPriority w:val="59"/>
    <w:rsid w:val="00826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CE7758"/>
    <w:rPr>
      <w:sz w:val="20"/>
      <w:szCs w:val="20"/>
    </w:rPr>
  </w:style>
  <w:style w:type="character" w:customStyle="1" w:styleId="FootnoteTextChar">
    <w:name w:val="Footnote Text Char"/>
    <w:link w:val="FootnoteText"/>
    <w:uiPriority w:val="99"/>
    <w:rsid w:val="00CE7758"/>
    <w:rPr>
      <w:rFonts w:ascii="Bookman Old Style" w:hAnsi="Bookman Old Style"/>
      <w:lang w:val="en-GB" w:eastAsia="en-US"/>
    </w:rPr>
  </w:style>
  <w:style w:type="character" w:styleId="FootnoteReference">
    <w:name w:val="footnote reference"/>
    <w:uiPriority w:val="99"/>
    <w:unhideWhenUsed/>
    <w:rsid w:val="00CE7758"/>
    <w:rPr>
      <w:vertAlign w:val="superscript"/>
    </w:rPr>
  </w:style>
  <w:style w:type="paragraph" w:styleId="BalloonText">
    <w:name w:val="Balloon Text"/>
    <w:basedOn w:val="Normal"/>
    <w:link w:val="BalloonTextChar"/>
    <w:uiPriority w:val="99"/>
    <w:semiHidden/>
    <w:unhideWhenUsed/>
    <w:rsid w:val="00F25535"/>
    <w:rPr>
      <w:rFonts w:ascii="Tahoma" w:hAnsi="Tahoma"/>
      <w:sz w:val="16"/>
      <w:szCs w:val="16"/>
    </w:rPr>
  </w:style>
  <w:style w:type="character" w:customStyle="1" w:styleId="BalloonTextChar">
    <w:name w:val="Balloon Text Char"/>
    <w:link w:val="BalloonText"/>
    <w:uiPriority w:val="99"/>
    <w:semiHidden/>
    <w:rsid w:val="00F25535"/>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C1217"/>
    <w:rPr>
      <w:rFonts w:ascii="Bookman Old Style" w:hAnsi="Bookman Old Style"/>
      <w:b/>
      <w:bCs/>
      <w:color w:val="auto"/>
      <w:lang w:val="en-GB"/>
    </w:rPr>
  </w:style>
  <w:style w:type="character" w:customStyle="1" w:styleId="CommentTextChar">
    <w:name w:val="Comment Text Char"/>
    <w:link w:val="CommentText"/>
    <w:uiPriority w:val="99"/>
    <w:rsid w:val="001C1217"/>
    <w:rPr>
      <w:color w:val="000000"/>
      <w:lang w:val="en-US" w:eastAsia="en-US"/>
    </w:rPr>
  </w:style>
  <w:style w:type="character" w:customStyle="1" w:styleId="CommentSubjectChar">
    <w:name w:val="Comment Subject Char"/>
    <w:basedOn w:val="CommentTextChar"/>
    <w:link w:val="CommentSubject"/>
    <w:uiPriority w:val="99"/>
    <w:rsid w:val="001C1217"/>
    <w:rPr>
      <w:color w:val="000000"/>
      <w:lang w:val="en-US" w:eastAsia="en-US"/>
    </w:rPr>
  </w:style>
  <w:style w:type="character" w:customStyle="1" w:styleId="TitleChar">
    <w:name w:val="Title Char"/>
    <w:aliases w:val="Char Char"/>
    <w:link w:val="Title"/>
    <w:rsid w:val="00F7618F"/>
    <w:rPr>
      <w:b/>
      <w:bCs/>
      <w:sz w:val="24"/>
      <w:szCs w:val="24"/>
      <w:lang w:eastAsia="en-US"/>
    </w:rPr>
  </w:style>
  <w:style w:type="paragraph" w:customStyle="1" w:styleId="Style21">
    <w:name w:val="Style21"/>
    <w:basedOn w:val="Normal"/>
    <w:uiPriority w:val="99"/>
    <w:rsid w:val="00B2760E"/>
    <w:pPr>
      <w:widowControl w:val="0"/>
      <w:autoSpaceDE w:val="0"/>
      <w:autoSpaceDN w:val="0"/>
      <w:adjustRightInd w:val="0"/>
      <w:spacing w:line="254" w:lineRule="exact"/>
    </w:pPr>
    <w:rPr>
      <w:rFonts w:ascii="Times New Roman" w:hAnsi="Times New Roman"/>
      <w:lang w:val="bg-BG" w:eastAsia="bg-BG"/>
    </w:rPr>
  </w:style>
  <w:style w:type="character" w:customStyle="1" w:styleId="FontStyle33">
    <w:name w:val="Font Style33"/>
    <w:uiPriority w:val="99"/>
    <w:rsid w:val="00B2760E"/>
    <w:rPr>
      <w:rFonts w:ascii="Times New Roman" w:hAnsi="Times New Roman" w:cs="Times New Roman" w:hint="default"/>
      <w:b/>
      <w:bCs/>
      <w:sz w:val="22"/>
      <w:szCs w:val="22"/>
    </w:rPr>
  </w:style>
  <w:style w:type="character" w:customStyle="1" w:styleId="BodyTextChar">
    <w:name w:val="Body Text Char"/>
    <w:aliases w:val="heading_txt Char,bodytxy2 Char,CV Body Text Char,b Char,body text Char,bt Char,One Page Summary Char,jtext Char,John1 Char"/>
    <w:link w:val="BodyText"/>
    <w:rsid w:val="00BB035A"/>
    <w:rPr>
      <w:rFonts w:ascii="Gill Sans" w:hAnsi="Gill Sans"/>
      <w:b/>
      <w:i/>
      <w:color w:val="000000"/>
      <w:sz w:val="24"/>
      <w:lang w:val="en-GB" w:eastAsia="en-US"/>
    </w:rPr>
  </w:style>
  <w:style w:type="character" w:customStyle="1" w:styleId="FooterChar">
    <w:name w:val="Footer Char"/>
    <w:link w:val="Footer"/>
    <w:uiPriority w:val="99"/>
    <w:rsid w:val="00B5731A"/>
    <w:rPr>
      <w:rFonts w:ascii="CG Times (W1)" w:hAnsi="CG Times (W1)"/>
      <w:color w:val="0000FF"/>
      <w:sz w:val="24"/>
      <w:lang w:val="en-GB" w:eastAsia="en-US"/>
    </w:rPr>
  </w:style>
  <w:style w:type="character" w:customStyle="1" w:styleId="Heading4Char">
    <w:name w:val="Heading 4 Char"/>
    <w:link w:val="Heading4"/>
    <w:rsid w:val="002051C0"/>
    <w:rPr>
      <w:b/>
      <w:bCs/>
      <w:spacing w:val="-3"/>
      <w:sz w:val="22"/>
      <w:szCs w:val="28"/>
      <w:lang w:eastAsia="en-US"/>
    </w:rPr>
  </w:style>
  <w:style w:type="character" w:customStyle="1" w:styleId="Heading5Char">
    <w:name w:val="Heading 5 Char"/>
    <w:link w:val="Heading5"/>
    <w:rsid w:val="002051C0"/>
    <w:rPr>
      <w:b/>
      <w:bCs/>
      <w:spacing w:val="-3"/>
      <w:sz w:val="16"/>
      <w:lang w:eastAsia="en-US"/>
    </w:rPr>
  </w:style>
  <w:style w:type="character" w:customStyle="1" w:styleId="Heading6Char">
    <w:name w:val="Heading 6 Char"/>
    <w:link w:val="Heading6"/>
    <w:rsid w:val="002051C0"/>
    <w:rPr>
      <w:b/>
      <w:bCs/>
      <w:sz w:val="32"/>
      <w:szCs w:val="24"/>
      <w:lang w:val="en-GB" w:eastAsia="en-US"/>
    </w:rPr>
  </w:style>
  <w:style w:type="character" w:customStyle="1" w:styleId="Heading8Char">
    <w:name w:val="Heading 8 Char"/>
    <w:link w:val="Heading8"/>
    <w:rsid w:val="002051C0"/>
    <w:rPr>
      <w:b/>
      <w:bCs/>
      <w:color w:val="FF6600"/>
      <w:spacing w:val="-3"/>
      <w:szCs w:val="24"/>
      <w:lang w:val="en-GB" w:eastAsia="en-US"/>
    </w:rPr>
  </w:style>
  <w:style w:type="character" w:customStyle="1" w:styleId="Heading9Char">
    <w:name w:val="Heading 9 Char"/>
    <w:link w:val="Heading9"/>
    <w:rsid w:val="002051C0"/>
    <w:rPr>
      <w:b/>
      <w:bCs/>
      <w:spacing w:val="-3"/>
      <w:sz w:val="16"/>
      <w:lang w:eastAsia="en-US"/>
    </w:rPr>
  </w:style>
  <w:style w:type="character" w:customStyle="1" w:styleId="Heading1Char">
    <w:name w:val="Heading 1 Char"/>
    <w:link w:val="Heading1"/>
    <w:rsid w:val="002051C0"/>
    <w:rPr>
      <w:rFonts w:ascii="Arial" w:hAnsi="Arial" w:cs="Arial"/>
      <w:b/>
      <w:bCs/>
      <w:kern w:val="32"/>
      <w:sz w:val="32"/>
      <w:szCs w:val="32"/>
      <w:lang w:val="en-GB" w:eastAsia="en-US"/>
    </w:rPr>
  </w:style>
  <w:style w:type="character" w:customStyle="1" w:styleId="Heading2Char">
    <w:name w:val="Heading 2 Char"/>
    <w:link w:val="Heading2"/>
    <w:rsid w:val="002051C0"/>
    <w:rPr>
      <w:color w:val="333333"/>
      <w:sz w:val="36"/>
      <w:szCs w:val="36"/>
      <w:lang w:eastAsia="en-US"/>
    </w:rPr>
  </w:style>
  <w:style w:type="character" w:customStyle="1" w:styleId="Heading7Char">
    <w:name w:val="Heading 7 Char"/>
    <w:link w:val="Heading7"/>
    <w:rsid w:val="002051C0"/>
    <w:rPr>
      <w:rFonts w:ascii="CG Times (W1)" w:hAnsi="CG Times (W1)"/>
      <w:b/>
      <w:color w:val="000000"/>
      <w:sz w:val="24"/>
      <w:lang w:val="en-GB" w:eastAsia="en-US"/>
    </w:rPr>
  </w:style>
  <w:style w:type="character" w:customStyle="1" w:styleId="HeaderChar">
    <w:name w:val="Header Char"/>
    <w:link w:val="Header"/>
    <w:rsid w:val="002051C0"/>
    <w:rPr>
      <w:rFonts w:ascii="CG Times (W1)" w:hAnsi="CG Times (W1)"/>
      <w:color w:val="0000FF"/>
      <w:sz w:val="24"/>
      <w:lang w:val="en-GB" w:eastAsia="en-US"/>
    </w:rPr>
  </w:style>
  <w:style w:type="character" w:customStyle="1" w:styleId="EquationCaption">
    <w:name w:val="_Equation Caption"/>
    <w:rsid w:val="002051C0"/>
  </w:style>
  <w:style w:type="character" w:customStyle="1" w:styleId="BodyText2Char">
    <w:name w:val="Body Text 2 Char"/>
    <w:link w:val="BodyText2"/>
    <w:rsid w:val="002051C0"/>
    <w:rPr>
      <w:b/>
      <w:snapToGrid w:val="0"/>
      <w:color w:val="000000"/>
      <w:spacing w:val="-3"/>
      <w:sz w:val="24"/>
      <w:lang w:val="en-GB" w:eastAsia="en-US"/>
    </w:rPr>
  </w:style>
  <w:style w:type="character" w:customStyle="1" w:styleId="BodyText3Char">
    <w:name w:val="Body Text 3 Char"/>
    <w:link w:val="BodyText3"/>
    <w:rsid w:val="002051C0"/>
    <w:rPr>
      <w:rFonts w:ascii="Arial" w:hAnsi="Arial"/>
      <w:color w:val="000000"/>
      <w:sz w:val="22"/>
      <w:szCs w:val="24"/>
      <w:lang w:eastAsia="en-US"/>
    </w:rPr>
  </w:style>
  <w:style w:type="character" w:customStyle="1" w:styleId="BodyTextIndentChar">
    <w:name w:val="Body Text Indent Char"/>
    <w:link w:val="BodyTextIndent"/>
    <w:rsid w:val="002051C0"/>
    <w:rPr>
      <w:rFonts w:ascii="CG Times (W1)" w:hAnsi="CG Times (W1)"/>
      <w:color w:val="000000"/>
      <w:sz w:val="24"/>
      <w:lang w:val="en-GB" w:eastAsia="en-US"/>
    </w:rPr>
  </w:style>
  <w:style w:type="character" w:styleId="Strong">
    <w:name w:val="Strong"/>
    <w:qFormat/>
    <w:rsid w:val="002051C0"/>
    <w:rPr>
      <w:b/>
      <w:bCs/>
    </w:rPr>
  </w:style>
  <w:style w:type="table" w:styleId="TableGrid5">
    <w:name w:val="Table Grid 5"/>
    <w:basedOn w:val="TableNormal"/>
    <w:rsid w:val="002051C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Indent2Char">
    <w:name w:val="Body Text Indent 2 Char"/>
    <w:link w:val="BodyTextIndent2"/>
    <w:rsid w:val="002051C0"/>
    <w:rPr>
      <w:rFonts w:ascii="Arial" w:hAnsi="Arial"/>
      <w:color w:val="000000"/>
      <w:sz w:val="28"/>
      <w:szCs w:val="24"/>
      <w:lang w:val="en-GB" w:eastAsia="en-US"/>
    </w:rPr>
  </w:style>
  <w:style w:type="paragraph" w:styleId="NormalWeb">
    <w:name w:val="Normal (Web)"/>
    <w:basedOn w:val="Normal"/>
    <w:semiHidden/>
    <w:unhideWhenUsed/>
    <w:rsid w:val="0070483D"/>
    <w:pPr>
      <w:spacing w:before="100" w:beforeAutospacing="1" w:after="100" w:afterAutospacing="1"/>
    </w:pPr>
    <w:rPr>
      <w:rFonts w:ascii="Times New Roman" w:hAnsi="Times New Roman"/>
      <w:lang w:val="bg-BG" w:eastAsia="bg-BG"/>
    </w:rPr>
  </w:style>
  <w:style w:type="paragraph" w:styleId="ListParagraph">
    <w:name w:val="List Paragraph"/>
    <w:basedOn w:val="Normal"/>
    <w:link w:val="ListParagraphChar"/>
    <w:uiPriority w:val="34"/>
    <w:qFormat/>
    <w:rsid w:val="00E70C85"/>
    <w:pPr>
      <w:spacing w:after="200" w:line="276" w:lineRule="auto"/>
      <w:ind w:left="708"/>
    </w:pPr>
    <w:rPr>
      <w:rFonts w:ascii="Calibri" w:eastAsia="Calibri" w:hAnsi="Calibri"/>
      <w:sz w:val="22"/>
      <w:szCs w:val="22"/>
      <w:lang w:val="bg-BG"/>
    </w:rPr>
  </w:style>
  <w:style w:type="paragraph" w:customStyle="1" w:styleId="Bullet">
    <w:name w:val="Bullet"/>
    <w:basedOn w:val="Normal"/>
    <w:rsid w:val="004A7D44"/>
    <w:pPr>
      <w:numPr>
        <w:numId w:val="7"/>
      </w:numPr>
    </w:pPr>
    <w:rPr>
      <w:rFonts w:ascii="Times New Roman" w:hAnsi="Times New Roman"/>
    </w:rPr>
  </w:style>
  <w:style w:type="paragraph" w:styleId="Revision">
    <w:name w:val="Revision"/>
    <w:hidden/>
    <w:uiPriority w:val="99"/>
    <w:semiHidden/>
    <w:rsid w:val="00DC4BBE"/>
    <w:rPr>
      <w:rFonts w:ascii="Bookman Old Style" w:hAnsi="Bookman Old Style"/>
      <w:sz w:val="24"/>
      <w:szCs w:val="24"/>
      <w:lang w:val="en-GB"/>
    </w:rPr>
  </w:style>
  <w:style w:type="character" w:customStyle="1" w:styleId="Bodytext0">
    <w:name w:val="Body text_"/>
    <w:link w:val="BodyText1"/>
    <w:locked/>
    <w:rsid w:val="000725E7"/>
    <w:rPr>
      <w:rFonts w:ascii="Bookman Old Style" w:hAnsi="Bookman Old Style" w:cs="Bookman Old Style"/>
      <w:sz w:val="23"/>
      <w:szCs w:val="23"/>
      <w:shd w:val="clear" w:color="auto" w:fill="FFFFFF"/>
    </w:rPr>
  </w:style>
  <w:style w:type="paragraph" w:customStyle="1" w:styleId="BodyText1">
    <w:name w:val="Body Text1"/>
    <w:basedOn w:val="Normal"/>
    <w:link w:val="Bodytext0"/>
    <w:rsid w:val="000725E7"/>
    <w:pPr>
      <w:shd w:val="clear" w:color="auto" w:fill="FFFFFF"/>
      <w:spacing w:before="300" w:after="180" w:line="277" w:lineRule="exact"/>
      <w:ind w:hanging="720"/>
      <w:jc w:val="both"/>
    </w:pPr>
    <w:rPr>
      <w:sz w:val="23"/>
      <w:szCs w:val="23"/>
    </w:rPr>
  </w:style>
  <w:style w:type="character" w:customStyle="1" w:styleId="p50Char">
    <w:name w:val="p50 Char"/>
    <w:link w:val="p50"/>
    <w:rsid w:val="00FB5E87"/>
    <w:rPr>
      <w:rFonts w:ascii="CG Times" w:hAnsi="CG Times"/>
      <w:snapToGrid w:val="0"/>
      <w:color w:val="000000"/>
      <w:sz w:val="24"/>
      <w:szCs w:val="24"/>
    </w:rPr>
  </w:style>
  <w:style w:type="character" w:customStyle="1" w:styleId="alafa">
    <w:name w:val="al_a fa"/>
    <w:uiPriority w:val="99"/>
    <w:rsid w:val="00FB5E87"/>
    <w:rPr>
      <w:rFonts w:cs="Times New Roman"/>
    </w:rPr>
  </w:style>
  <w:style w:type="character" w:customStyle="1" w:styleId="hiddenref1">
    <w:name w:val="hiddenref1"/>
    <w:uiPriority w:val="99"/>
    <w:rsid w:val="00FB5E87"/>
    <w:rPr>
      <w:rFonts w:cs="Times New Roman"/>
      <w:color w:val="000000"/>
      <w:u w:val="single"/>
    </w:rPr>
  </w:style>
  <w:style w:type="character" w:customStyle="1" w:styleId="alcapt1">
    <w:name w:val="al_capt1"/>
    <w:uiPriority w:val="99"/>
    <w:rsid w:val="00FB5E87"/>
    <w:rPr>
      <w:rFonts w:cs="Times New Roman"/>
      <w:i/>
      <w:iCs/>
    </w:rPr>
  </w:style>
  <w:style w:type="character" w:customStyle="1" w:styleId="alt2">
    <w:name w:val="al_t2"/>
    <w:basedOn w:val="DefaultParagraphFont"/>
    <w:rsid w:val="00BB2F3C"/>
    <w:rPr>
      <w:vanish w:val="0"/>
      <w:webHidden w:val="0"/>
      <w:specVanish w:val="0"/>
    </w:rPr>
  </w:style>
  <w:style w:type="character" w:customStyle="1" w:styleId="ala30">
    <w:name w:val="al_a30"/>
    <w:rsid w:val="00C117B2"/>
    <w:rPr>
      <w:rFonts w:cs="Times New Roman"/>
    </w:rPr>
  </w:style>
  <w:style w:type="character" w:customStyle="1" w:styleId="ala151">
    <w:name w:val="al_a151"/>
    <w:rsid w:val="00C117B2"/>
    <w:rPr>
      <w:rFonts w:ascii="Times New Roman" w:hAnsi="Times New Roman" w:cs="Times New Roman" w:hint="default"/>
    </w:rPr>
  </w:style>
  <w:style w:type="character" w:customStyle="1" w:styleId="parcapt2">
    <w:name w:val="par_capt2"/>
    <w:rsid w:val="00C117B2"/>
    <w:rPr>
      <w:rFonts w:cs="Times New Roman"/>
      <w:b/>
      <w:bCs/>
    </w:rPr>
  </w:style>
  <w:style w:type="character" w:customStyle="1" w:styleId="alcapt2">
    <w:name w:val="al_capt2"/>
    <w:rsid w:val="00C117B2"/>
    <w:rPr>
      <w:rFonts w:cs="Times New Roman"/>
      <w:i/>
      <w:iCs/>
    </w:rPr>
  </w:style>
  <w:style w:type="character" w:customStyle="1" w:styleId="ldef2">
    <w:name w:val="ldef2"/>
    <w:rsid w:val="00C117B2"/>
    <w:rPr>
      <w:rFonts w:cs="Times New Roman"/>
      <w:color w:val="FF0000"/>
    </w:rPr>
  </w:style>
  <w:style w:type="character" w:customStyle="1" w:styleId="ala36">
    <w:name w:val="al_a36"/>
    <w:rsid w:val="00C117B2"/>
    <w:rPr>
      <w:rFonts w:cs="Times New Roman"/>
    </w:rPr>
  </w:style>
  <w:style w:type="character" w:customStyle="1" w:styleId="ala37">
    <w:name w:val="al_a37"/>
    <w:rsid w:val="00C117B2"/>
    <w:rPr>
      <w:rFonts w:cs="Times New Roman"/>
    </w:rPr>
  </w:style>
  <w:style w:type="character" w:customStyle="1" w:styleId="ala61">
    <w:name w:val="al_a61"/>
    <w:rsid w:val="00C97928"/>
    <w:rPr>
      <w:rFonts w:cs="Times New Roman"/>
    </w:rPr>
  </w:style>
  <w:style w:type="character" w:customStyle="1" w:styleId="ala62">
    <w:name w:val="al_a62"/>
    <w:rsid w:val="00C97928"/>
    <w:rPr>
      <w:rFonts w:cs="Times New Roman"/>
    </w:rPr>
  </w:style>
  <w:style w:type="character" w:customStyle="1" w:styleId="ListParagraphChar">
    <w:name w:val="List Paragraph Char"/>
    <w:link w:val="ListParagraph"/>
    <w:uiPriority w:val="34"/>
    <w:locked/>
    <w:rsid w:val="00B371F7"/>
    <w:rPr>
      <w:rFonts w:ascii="Calibri" w:eastAsia="Calibri" w:hAnsi="Calibri"/>
      <w:sz w:val="22"/>
      <w:szCs w:val="22"/>
      <w:lang w:val="bg-BG"/>
    </w:rPr>
  </w:style>
  <w:style w:type="numbering" w:customStyle="1" w:styleId="NoList1">
    <w:name w:val="No List1"/>
    <w:next w:val="NoList"/>
    <w:uiPriority w:val="99"/>
    <w:semiHidden/>
    <w:unhideWhenUsed/>
    <w:rsid w:val="00F229AE"/>
  </w:style>
  <w:style w:type="character" w:customStyle="1" w:styleId="BodyTextIndent3Char">
    <w:name w:val="Body Text Indent 3 Char"/>
    <w:basedOn w:val="DefaultParagraphFont"/>
    <w:link w:val="BodyTextIndent3"/>
    <w:rsid w:val="00F229AE"/>
    <w:rPr>
      <w:rFonts w:ascii="Bookman Old Style" w:hAnsi="Bookman Old Style"/>
      <w:sz w:val="24"/>
      <w:szCs w:val="24"/>
      <w:lang w:val="bg-BG"/>
    </w:rPr>
  </w:style>
  <w:style w:type="table" w:customStyle="1" w:styleId="TableGrid1">
    <w:name w:val="Table Grid1"/>
    <w:basedOn w:val="TableNormal"/>
    <w:next w:val="TableGrid"/>
    <w:rsid w:val="00F229AE"/>
    <w:rPr>
      <w:rFonts w:ascii="Verdana" w:eastAsia="Calibri" w:hAnsi="Verdana"/>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229AE"/>
    <w:pPr>
      <w:widowControl w:val="0"/>
    </w:pPr>
  </w:style>
  <w:style w:type="paragraph" w:customStyle="1" w:styleId="Aeeaoaeaa1">
    <w:name w:val="A?eeaoae?aa 1"/>
    <w:basedOn w:val="Aaoeeu"/>
    <w:next w:val="Aaoeeu"/>
    <w:rsid w:val="00F229AE"/>
    <w:pPr>
      <w:keepNext/>
      <w:jc w:val="right"/>
    </w:pPr>
    <w:rPr>
      <w:b/>
    </w:rPr>
  </w:style>
  <w:style w:type="paragraph" w:customStyle="1" w:styleId="Eaoaeaa">
    <w:name w:val="Eaoae?aa"/>
    <w:basedOn w:val="Aaoeeu"/>
    <w:rsid w:val="00F229AE"/>
    <w:pPr>
      <w:tabs>
        <w:tab w:val="center" w:pos="4153"/>
        <w:tab w:val="right" w:pos="8306"/>
      </w:tabs>
    </w:pPr>
  </w:style>
  <w:style w:type="paragraph" w:customStyle="1" w:styleId="OiaeaeiYiio2">
    <w:name w:val="O?ia eaeiYiio 2"/>
    <w:basedOn w:val="Aaoeeu"/>
    <w:rsid w:val="00F229AE"/>
    <w:pPr>
      <w:jc w:val="right"/>
    </w:pPr>
    <w:rPr>
      <w:i/>
      <w:sz w:val="16"/>
    </w:rPr>
  </w:style>
  <w:style w:type="paragraph" w:customStyle="1" w:styleId="Style">
    <w:name w:val="Style"/>
    <w:rsid w:val="00F229AE"/>
    <w:pPr>
      <w:widowControl w:val="0"/>
      <w:autoSpaceDE w:val="0"/>
      <w:autoSpaceDN w:val="0"/>
      <w:adjustRightInd w:val="0"/>
      <w:ind w:left="140" w:right="140" w:firstLine="840"/>
      <w:jc w:val="both"/>
    </w:pPr>
    <w:rPr>
      <w:rFonts w:ascii="Calibri" w:hAnsi="Calibri" w:cs="Calibri"/>
      <w:sz w:val="24"/>
      <w:szCs w:val="24"/>
      <w:lang w:val="bg-BG" w:eastAsia="bg-BG"/>
    </w:rPr>
  </w:style>
  <w:style w:type="paragraph" w:styleId="PlainText">
    <w:name w:val="Plain Text"/>
    <w:basedOn w:val="Normal"/>
    <w:link w:val="PlainTextChar"/>
    <w:uiPriority w:val="99"/>
    <w:unhideWhenUsed/>
    <w:rsid w:val="00F229AE"/>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229AE"/>
    <w:rPr>
      <w:rFonts w:ascii="Consolas" w:hAnsi="Consolas"/>
      <w:color w:val="000000"/>
      <w:sz w:val="21"/>
      <w:szCs w:val="21"/>
    </w:rPr>
  </w:style>
  <w:style w:type="character" w:customStyle="1" w:styleId="apple-converted-space">
    <w:name w:val="apple-converted-space"/>
    <w:rsid w:val="00F229AE"/>
  </w:style>
  <w:style w:type="paragraph" w:customStyle="1" w:styleId="Default">
    <w:name w:val="Default"/>
    <w:rsid w:val="00F229AE"/>
    <w:pPr>
      <w:autoSpaceDE w:val="0"/>
      <w:autoSpaceDN w:val="0"/>
      <w:adjustRightInd w:val="0"/>
    </w:pPr>
    <w:rPr>
      <w:rFonts w:eastAsia="Calibri"/>
      <w:color w:val="000000"/>
      <w:sz w:val="24"/>
      <w:szCs w:val="24"/>
      <w:lang w:val="bg-BG"/>
    </w:rPr>
  </w:style>
  <w:style w:type="paragraph" w:customStyle="1" w:styleId="htleft">
    <w:name w:val="htleft"/>
    <w:basedOn w:val="Normal"/>
    <w:rsid w:val="00F229AE"/>
    <w:pPr>
      <w:spacing w:before="100" w:beforeAutospacing="1" w:after="100" w:afterAutospacing="1"/>
    </w:pPr>
    <w:rPr>
      <w:rFonts w:ascii="Times New Roman" w:hAnsi="Times New Roman"/>
      <w:lang w:val="bg-BG" w:eastAsia="bg-BG"/>
    </w:rPr>
  </w:style>
  <w:style w:type="character" w:customStyle="1" w:styleId="FontStyle44">
    <w:name w:val="Font Style44"/>
    <w:uiPriority w:val="99"/>
    <w:rsid w:val="00F229AE"/>
    <w:rPr>
      <w:rFonts w:ascii="Times New Roman" w:hAnsi="Times New Roman" w:cs="Times New Roman" w:hint="default"/>
      <w:b/>
      <w:bCs/>
      <w:sz w:val="20"/>
      <w:szCs w:val="20"/>
    </w:rPr>
  </w:style>
  <w:style w:type="character" w:customStyle="1" w:styleId="FontStyle13">
    <w:name w:val="Font Style13"/>
    <w:rsid w:val="00F229AE"/>
    <w:rPr>
      <w:rFonts w:ascii="Times New Roman" w:hAnsi="Times New Roman" w:cs="Times New Roman" w:hint="default"/>
    </w:rPr>
  </w:style>
  <w:style w:type="paragraph" w:customStyle="1" w:styleId="Normal12pt">
    <w:name w:val="Normal + 12 pt"/>
    <w:basedOn w:val="Normal"/>
    <w:rsid w:val="00F229AE"/>
    <w:rPr>
      <w:rFonts w:ascii="Times New Roman" w:hAnsi="Times New Roman"/>
      <w:sz w:val="28"/>
      <w:szCs w:val="28"/>
      <w:lang w:val="bg-BG" w:eastAsia="bg-BG"/>
    </w:rPr>
  </w:style>
  <w:style w:type="paragraph" w:customStyle="1" w:styleId="p29">
    <w:name w:val="p29"/>
    <w:basedOn w:val="Normal"/>
    <w:rsid w:val="00F229AE"/>
    <w:pPr>
      <w:tabs>
        <w:tab w:val="left" w:pos="740"/>
      </w:tabs>
      <w:spacing w:line="280" w:lineRule="atLeast"/>
      <w:ind w:hanging="720"/>
    </w:pPr>
    <w:rPr>
      <w:rFonts w:ascii="CG Times" w:hAnsi="CG Times"/>
      <w:snapToGrid w:val="0"/>
      <w:color w:val="000000"/>
      <w:lang w:val="en-US"/>
    </w:rPr>
  </w:style>
  <w:style w:type="character" w:customStyle="1" w:styleId="subheads1">
    <w:name w:val="subheads1"/>
    <w:rsid w:val="00F229A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229AE"/>
    <w:pPr>
      <w:spacing w:before="100" w:beforeAutospacing="1" w:after="100" w:afterAutospacing="1"/>
    </w:pPr>
    <w:rPr>
      <w:rFonts w:ascii="Times New Roman" w:hAnsi="Times New Roman"/>
      <w:lang w:val="bg-BG" w:eastAsia="bg-BG"/>
    </w:rPr>
  </w:style>
  <w:style w:type="character" w:customStyle="1" w:styleId="content">
    <w:name w:val="content"/>
    <w:rsid w:val="00F229AE"/>
  </w:style>
  <w:style w:type="numbering" w:customStyle="1" w:styleId="NoList11">
    <w:name w:val="No List11"/>
    <w:next w:val="NoList"/>
    <w:uiPriority w:val="99"/>
    <w:semiHidden/>
    <w:unhideWhenUsed/>
    <w:rsid w:val="00F229AE"/>
  </w:style>
  <w:style w:type="numbering" w:customStyle="1" w:styleId="NoList111">
    <w:name w:val="No List111"/>
    <w:next w:val="NoList"/>
    <w:uiPriority w:val="99"/>
    <w:semiHidden/>
    <w:unhideWhenUsed/>
    <w:rsid w:val="00F229AE"/>
  </w:style>
  <w:style w:type="table" w:customStyle="1" w:styleId="TableGrid11">
    <w:name w:val="Table Grid11"/>
    <w:basedOn w:val="TableNormal"/>
    <w:next w:val="TableGrid"/>
    <w:rsid w:val="00F229AE"/>
    <w:rPr>
      <w:rFonts w:ascii="Verdana" w:hAnsi="Verdana"/>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29AE"/>
    <w:pPr>
      <w:numPr>
        <w:numId w:val="62"/>
      </w:numPr>
    </w:pPr>
  </w:style>
  <w:style w:type="character" w:customStyle="1" w:styleId="2">
    <w:name w:val="Основен текст (2)_"/>
    <w:link w:val="20"/>
    <w:rsid w:val="00F229AE"/>
    <w:rPr>
      <w:shd w:val="clear" w:color="auto" w:fill="FFFFFF"/>
    </w:rPr>
  </w:style>
  <w:style w:type="paragraph" w:customStyle="1" w:styleId="20">
    <w:name w:val="Основен текст (2)"/>
    <w:basedOn w:val="Normal"/>
    <w:link w:val="2"/>
    <w:rsid w:val="00F229AE"/>
    <w:pPr>
      <w:widowControl w:val="0"/>
      <w:shd w:val="clear" w:color="auto" w:fill="FFFFFF"/>
      <w:spacing w:line="274" w:lineRule="exact"/>
      <w:jc w:val="both"/>
    </w:pPr>
    <w:rPr>
      <w:rFonts w:ascii="Times New Roman" w:hAnsi="Times New Roman"/>
      <w:sz w:val="20"/>
      <w:szCs w:val="20"/>
      <w:lang w:val="en-US"/>
    </w:rPr>
  </w:style>
  <w:style w:type="character" w:customStyle="1" w:styleId="ala60">
    <w:name w:val="al_a60"/>
    <w:rsid w:val="00F229AE"/>
    <w:rPr>
      <w:rFonts w:cs="Times New Roman"/>
    </w:rPr>
  </w:style>
  <w:style w:type="character" w:customStyle="1" w:styleId="ala54">
    <w:name w:val="al_a54"/>
    <w:rsid w:val="00F229AE"/>
    <w:rPr>
      <w:rFonts w:cs="Times New Roman"/>
    </w:rPr>
  </w:style>
  <w:style w:type="character" w:customStyle="1" w:styleId="ala101">
    <w:name w:val="al_a101"/>
    <w:rsid w:val="00F229AE"/>
    <w:rPr>
      <w:rFonts w:cs="Times New Roman"/>
    </w:rPr>
  </w:style>
  <w:style w:type="character" w:customStyle="1" w:styleId="ala52">
    <w:name w:val="al_a52"/>
    <w:rsid w:val="00F229AE"/>
    <w:rPr>
      <w:rFonts w:cs="Times New Roman"/>
    </w:rPr>
  </w:style>
  <w:style w:type="character" w:customStyle="1" w:styleId="ala94">
    <w:name w:val="al_a94"/>
    <w:rsid w:val="00F229AE"/>
    <w:rPr>
      <w:rFonts w:cs="Times New Roman"/>
    </w:rPr>
  </w:style>
  <w:style w:type="character" w:styleId="LineNumber">
    <w:name w:val="line number"/>
    <w:basedOn w:val="DefaultParagraphFont"/>
    <w:uiPriority w:val="99"/>
    <w:semiHidden/>
    <w:unhideWhenUsed/>
    <w:rsid w:val="00F229AE"/>
  </w:style>
  <w:style w:type="character" w:customStyle="1" w:styleId="ala27">
    <w:name w:val="al_a27"/>
    <w:rsid w:val="00F229AE"/>
    <w:rPr>
      <w:rFonts w:cs="Times New Roman"/>
    </w:rPr>
  </w:style>
  <w:style w:type="character" w:customStyle="1" w:styleId="ala28">
    <w:name w:val="al_a28"/>
    <w:rsid w:val="00F229AE"/>
    <w:rPr>
      <w:rFonts w:cs="Times New Roman"/>
    </w:rPr>
  </w:style>
  <w:style w:type="character" w:customStyle="1" w:styleId="ala31">
    <w:name w:val="al_a31"/>
    <w:rsid w:val="00F229AE"/>
    <w:rPr>
      <w:rFonts w:cs="Times New Roman"/>
    </w:rPr>
  </w:style>
  <w:style w:type="character" w:customStyle="1" w:styleId="ala32">
    <w:name w:val="al_a32"/>
    <w:rsid w:val="00F229AE"/>
    <w:rPr>
      <w:rFonts w:cs="Times New Roman"/>
    </w:rPr>
  </w:style>
  <w:style w:type="character" w:customStyle="1" w:styleId="ala33">
    <w:name w:val="al_a33"/>
    <w:rsid w:val="00F229AE"/>
    <w:rPr>
      <w:rFonts w:cs="Times New Roman"/>
    </w:rPr>
  </w:style>
  <w:style w:type="character" w:customStyle="1" w:styleId="ala34">
    <w:name w:val="al_a34"/>
    <w:rsid w:val="00F229AE"/>
    <w:rPr>
      <w:rFonts w:cs="Times New Roman"/>
    </w:rPr>
  </w:style>
  <w:style w:type="character" w:customStyle="1" w:styleId="ala35">
    <w:name w:val="al_a35"/>
    <w:rsid w:val="00F229AE"/>
    <w:rPr>
      <w:rFonts w:cs="Times New Roman"/>
    </w:rPr>
  </w:style>
  <w:style w:type="character" w:customStyle="1" w:styleId="ala76">
    <w:name w:val="al_a76"/>
    <w:rsid w:val="00F229AE"/>
    <w:rPr>
      <w:rFonts w:cs="Times New Roman"/>
    </w:rPr>
  </w:style>
  <w:style w:type="character" w:customStyle="1" w:styleId="ala104">
    <w:name w:val="al_a104"/>
    <w:rsid w:val="00F229AE"/>
    <w:rPr>
      <w:rFonts w:cs="Times New Roman"/>
    </w:rPr>
  </w:style>
  <w:style w:type="character" w:customStyle="1" w:styleId="ala44">
    <w:name w:val="al_a44"/>
    <w:rsid w:val="00F229AE"/>
    <w:rPr>
      <w:rFonts w:cs="Times New Roman"/>
    </w:rPr>
  </w:style>
  <w:style w:type="character" w:customStyle="1" w:styleId="ala45">
    <w:name w:val="al_a45"/>
    <w:rsid w:val="00F229AE"/>
    <w:rPr>
      <w:rFonts w:cs="Times New Roman"/>
    </w:rPr>
  </w:style>
  <w:style w:type="paragraph" w:customStyle="1" w:styleId="31">
    <w:name w:val="3 1"/>
    <w:rsid w:val="00F229AE"/>
    <w:pPr>
      <w:tabs>
        <w:tab w:val="left" w:pos="-720"/>
        <w:tab w:val="left" w:pos="0"/>
        <w:tab w:val="decimal" w:pos="720"/>
      </w:tabs>
      <w:suppressAutoHyphens/>
      <w:ind w:firstLine="720"/>
    </w:pPr>
    <w:rPr>
      <w:rFonts w:ascii="Courier" w:hAnsi="Courier"/>
      <w:sz w:val="24"/>
    </w:rPr>
  </w:style>
  <w:style w:type="paragraph" w:customStyle="1" w:styleId="NormalBold">
    <w:name w:val="NormalBold"/>
    <w:basedOn w:val="Normal"/>
    <w:link w:val="NormalBoldChar"/>
    <w:rsid w:val="00F229AE"/>
    <w:pPr>
      <w:widowControl w:val="0"/>
    </w:pPr>
    <w:rPr>
      <w:rFonts w:ascii="Times New Roman" w:hAnsi="Times New Roman"/>
      <w:b/>
      <w:szCs w:val="22"/>
      <w:lang w:val="bg-BG" w:eastAsia="bg-BG"/>
    </w:rPr>
  </w:style>
  <w:style w:type="character" w:customStyle="1" w:styleId="NormalBoldChar">
    <w:name w:val="NormalBold Char"/>
    <w:link w:val="NormalBold"/>
    <w:locked/>
    <w:rsid w:val="00F229AE"/>
    <w:rPr>
      <w:b/>
      <w:sz w:val="24"/>
      <w:szCs w:val="22"/>
      <w:lang w:val="bg-BG" w:eastAsia="bg-BG"/>
    </w:rPr>
  </w:style>
  <w:style w:type="character" w:customStyle="1" w:styleId="DeltaViewInsertion">
    <w:name w:val="DeltaView Insertion"/>
    <w:rsid w:val="00F229AE"/>
    <w:rPr>
      <w:b/>
      <w:i/>
      <w:spacing w:val="0"/>
      <w:lang w:val="bg-BG" w:eastAsia="bg-BG"/>
    </w:rPr>
  </w:style>
  <w:style w:type="paragraph" w:customStyle="1" w:styleId="Text1">
    <w:name w:val="Text 1"/>
    <w:basedOn w:val="Normal"/>
    <w:rsid w:val="00F229AE"/>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229AE"/>
    <w:pPr>
      <w:spacing w:before="120" w:after="120"/>
    </w:pPr>
    <w:rPr>
      <w:rFonts w:ascii="Times New Roman" w:eastAsia="Calibri" w:hAnsi="Times New Roman"/>
      <w:szCs w:val="22"/>
      <w:lang w:val="bg-BG" w:eastAsia="bg-BG"/>
    </w:rPr>
  </w:style>
  <w:style w:type="paragraph" w:customStyle="1" w:styleId="Tiret0">
    <w:name w:val="Tiret 0"/>
    <w:basedOn w:val="Normal"/>
    <w:rsid w:val="00F229AE"/>
    <w:pPr>
      <w:numPr>
        <w:numId w:val="8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229AE"/>
    <w:pPr>
      <w:numPr>
        <w:numId w:val="8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229AE"/>
    <w:pPr>
      <w:numPr>
        <w:numId w:val="8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229AE"/>
    <w:pPr>
      <w:numPr>
        <w:ilvl w:val="1"/>
        <w:numId w:val="8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229AE"/>
    <w:pPr>
      <w:numPr>
        <w:ilvl w:val="2"/>
        <w:numId w:val="8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229AE"/>
    <w:pPr>
      <w:numPr>
        <w:ilvl w:val="3"/>
        <w:numId w:val="8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229AE"/>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229AE"/>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229AE"/>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229AE"/>
    <w:pPr>
      <w:tabs>
        <w:tab w:val="left" w:pos="709"/>
      </w:tabs>
    </w:pPr>
    <w:rPr>
      <w:rFonts w:ascii="Tahoma" w:hAnsi="Tahoma"/>
      <w:lang w:val="pl-PL" w:eastAsia="pl-PL"/>
    </w:rPr>
  </w:style>
  <w:style w:type="paragraph" w:customStyle="1" w:styleId="title8">
    <w:name w:val="title8"/>
    <w:basedOn w:val="Normal"/>
    <w:rsid w:val="00F229AE"/>
    <w:pPr>
      <w:ind w:firstLine="1155"/>
    </w:pPr>
    <w:rPr>
      <w:rFonts w:ascii="Times New Roman" w:hAnsi="Times New Roman"/>
      <w:b/>
      <w:bCs/>
      <w:lang w:val="bg-BG" w:eastAsia="bg-BG"/>
    </w:rPr>
  </w:style>
  <w:style w:type="character" w:customStyle="1" w:styleId="ala51">
    <w:name w:val="al_a51"/>
    <w:rsid w:val="00F229AE"/>
    <w:rPr>
      <w:rFonts w:cs="Times New Roman"/>
    </w:rPr>
  </w:style>
  <w:style w:type="paragraph" w:customStyle="1" w:styleId="subpardislink">
    <w:name w:val="subpardislink"/>
    <w:basedOn w:val="Normal"/>
    <w:rsid w:val="00F229AE"/>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229AE"/>
    <w:rPr>
      <w:sz w:val="20"/>
      <w:szCs w:val="20"/>
    </w:rPr>
  </w:style>
  <w:style w:type="character" w:customStyle="1" w:styleId="EndnoteTextChar">
    <w:name w:val="Endnote Text Char"/>
    <w:basedOn w:val="DefaultParagraphFont"/>
    <w:link w:val="EndnoteText"/>
    <w:uiPriority w:val="99"/>
    <w:semiHidden/>
    <w:rsid w:val="00F229AE"/>
    <w:rPr>
      <w:rFonts w:ascii="Bookman Old Style" w:hAnsi="Bookman Old Style"/>
      <w:lang w:val="en-GB"/>
    </w:rPr>
  </w:style>
  <w:style w:type="character" w:styleId="EndnoteReference">
    <w:name w:val="endnote reference"/>
    <w:basedOn w:val="DefaultParagraphFont"/>
    <w:uiPriority w:val="99"/>
    <w:semiHidden/>
    <w:unhideWhenUsed/>
    <w:rsid w:val="00F229AE"/>
    <w:rPr>
      <w:vertAlign w:val="superscript"/>
    </w:rPr>
  </w:style>
  <w:style w:type="character" w:customStyle="1" w:styleId="ala53">
    <w:name w:val="al_a53"/>
    <w:rsid w:val="00F229AE"/>
    <w:rPr>
      <w:rFonts w:cs="Times New Roman"/>
    </w:rPr>
  </w:style>
  <w:style w:type="character" w:customStyle="1" w:styleId="ala55">
    <w:name w:val="al_a55"/>
    <w:rsid w:val="00F229AE"/>
    <w:rPr>
      <w:rFonts w:cs="Times New Roman"/>
    </w:rPr>
  </w:style>
  <w:style w:type="paragraph" w:customStyle="1" w:styleId="todo">
    <w:name w:val="todo"/>
    <w:basedOn w:val="Normal"/>
    <w:rsid w:val="00F229AE"/>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229AE"/>
    <w:pPr>
      <w:spacing w:before="100" w:beforeAutospacing="1" w:after="100" w:afterAutospacing="1"/>
    </w:pPr>
    <w:rPr>
      <w:rFonts w:ascii="Times New Roman" w:hAnsi="Times New Roman"/>
      <w:lang w:val="bg-BG" w:eastAsia="bg-BG"/>
    </w:rPr>
  </w:style>
  <w:style w:type="character" w:customStyle="1" w:styleId="ala49">
    <w:name w:val="al_a49"/>
    <w:rsid w:val="00F229AE"/>
    <w:rPr>
      <w:rFonts w:cs="Times New Roman"/>
    </w:rPr>
  </w:style>
  <w:style w:type="character" w:customStyle="1" w:styleId="ala50">
    <w:name w:val="al_a50"/>
    <w:rsid w:val="00F229AE"/>
    <w:rPr>
      <w:rFonts w:cs="Times New Roman"/>
    </w:rPr>
  </w:style>
  <w:style w:type="paragraph" w:customStyle="1" w:styleId="Body">
    <w:name w:val="Body"/>
    <w:rsid w:val="00A17D40"/>
    <w:pPr>
      <w:pBdr>
        <w:top w:val="nil"/>
        <w:left w:val="nil"/>
        <w:bottom w:val="nil"/>
        <w:right w:val="nil"/>
        <w:between w:val="nil"/>
        <w:bar w:val="nil"/>
      </w:pBdr>
    </w:pPr>
    <w:rPr>
      <w:rFonts w:ascii="Bookman Old Style" w:eastAsia="Bookman Old Style" w:hAnsi="Bookman Old Style" w:cs="Bookman Old Style"/>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50">
    <w:name w:val="Style1"/>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49">
      <w:bodyDiv w:val="1"/>
      <w:marLeft w:val="0"/>
      <w:marRight w:val="0"/>
      <w:marTop w:val="0"/>
      <w:marBottom w:val="0"/>
      <w:divBdr>
        <w:top w:val="none" w:sz="0" w:space="0" w:color="auto"/>
        <w:left w:val="none" w:sz="0" w:space="0" w:color="auto"/>
        <w:bottom w:val="none" w:sz="0" w:space="0" w:color="auto"/>
        <w:right w:val="none" w:sz="0" w:space="0" w:color="auto"/>
      </w:divBdr>
    </w:div>
    <w:div w:id="9797163">
      <w:bodyDiv w:val="1"/>
      <w:marLeft w:val="0"/>
      <w:marRight w:val="0"/>
      <w:marTop w:val="0"/>
      <w:marBottom w:val="0"/>
      <w:divBdr>
        <w:top w:val="none" w:sz="0" w:space="0" w:color="auto"/>
        <w:left w:val="none" w:sz="0" w:space="0" w:color="auto"/>
        <w:bottom w:val="none" w:sz="0" w:space="0" w:color="auto"/>
        <w:right w:val="none" w:sz="0" w:space="0" w:color="auto"/>
      </w:divBdr>
    </w:div>
    <w:div w:id="10882968">
      <w:bodyDiv w:val="1"/>
      <w:marLeft w:val="0"/>
      <w:marRight w:val="0"/>
      <w:marTop w:val="0"/>
      <w:marBottom w:val="0"/>
      <w:divBdr>
        <w:top w:val="none" w:sz="0" w:space="0" w:color="auto"/>
        <w:left w:val="none" w:sz="0" w:space="0" w:color="auto"/>
        <w:bottom w:val="none" w:sz="0" w:space="0" w:color="auto"/>
        <w:right w:val="none" w:sz="0" w:space="0" w:color="auto"/>
      </w:divBdr>
    </w:div>
    <w:div w:id="26175389">
      <w:bodyDiv w:val="1"/>
      <w:marLeft w:val="0"/>
      <w:marRight w:val="0"/>
      <w:marTop w:val="0"/>
      <w:marBottom w:val="0"/>
      <w:divBdr>
        <w:top w:val="none" w:sz="0" w:space="0" w:color="auto"/>
        <w:left w:val="none" w:sz="0" w:space="0" w:color="auto"/>
        <w:bottom w:val="none" w:sz="0" w:space="0" w:color="auto"/>
        <w:right w:val="none" w:sz="0" w:space="0" w:color="auto"/>
      </w:divBdr>
    </w:div>
    <w:div w:id="37945755">
      <w:bodyDiv w:val="1"/>
      <w:marLeft w:val="0"/>
      <w:marRight w:val="0"/>
      <w:marTop w:val="0"/>
      <w:marBottom w:val="0"/>
      <w:divBdr>
        <w:top w:val="none" w:sz="0" w:space="0" w:color="auto"/>
        <w:left w:val="none" w:sz="0" w:space="0" w:color="auto"/>
        <w:bottom w:val="none" w:sz="0" w:space="0" w:color="auto"/>
        <w:right w:val="none" w:sz="0" w:space="0" w:color="auto"/>
      </w:divBdr>
    </w:div>
    <w:div w:id="57561466">
      <w:bodyDiv w:val="1"/>
      <w:marLeft w:val="0"/>
      <w:marRight w:val="0"/>
      <w:marTop w:val="0"/>
      <w:marBottom w:val="0"/>
      <w:divBdr>
        <w:top w:val="none" w:sz="0" w:space="0" w:color="auto"/>
        <w:left w:val="none" w:sz="0" w:space="0" w:color="auto"/>
        <w:bottom w:val="none" w:sz="0" w:space="0" w:color="auto"/>
        <w:right w:val="none" w:sz="0" w:space="0" w:color="auto"/>
      </w:divBdr>
    </w:div>
    <w:div w:id="75327041">
      <w:bodyDiv w:val="1"/>
      <w:marLeft w:val="0"/>
      <w:marRight w:val="0"/>
      <w:marTop w:val="0"/>
      <w:marBottom w:val="0"/>
      <w:divBdr>
        <w:top w:val="none" w:sz="0" w:space="0" w:color="auto"/>
        <w:left w:val="none" w:sz="0" w:space="0" w:color="auto"/>
        <w:bottom w:val="none" w:sz="0" w:space="0" w:color="auto"/>
        <w:right w:val="none" w:sz="0" w:space="0" w:color="auto"/>
      </w:divBdr>
    </w:div>
    <w:div w:id="77561224">
      <w:bodyDiv w:val="1"/>
      <w:marLeft w:val="0"/>
      <w:marRight w:val="0"/>
      <w:marTop w:val="0"/>
      <w:marBottom w:val="0"/>
      <w:divBdr>
        <w:top w:val="none" w:sz="0" w:space="0" w:color="auto"/>
        <w:left w:val="none" w:sz="0" w:space="0" w:color="auto"/>
        <w:bottom w:val="none" w:sz="0" w:space="0" w:color="auto"/>
        <w:right w:val="none" w:sz="0" w:space="0" w:color="auto"/>
      </w:divBdr>
    </w:div>
    <w:div w:id="86969775">
      <w:bodyDiv w:val="1"/>
      <w:marLeft w:val="0"/>
      <w:marRight w:val="0"/>
      <w:marTop w:val="0"/>
      <w:marBottom w:val="0"/>
      <w:divBdr>
        <w:top w:val="none" w:sz="0" w:space="0" w:color="auto"/>
        <w:left w:val="none" w:sz="0" w:space="0" w:color="auto"/>
        <w:bottom w:val="none" w:sz="0" w:space="0" w:color="auto"/>
        <w:right w:val="none" w:sz="0" w:space="0" w:color="auto"/>
      </w:divBdr>
    </w:div>
    <w:div w:id="88434596">
      <w:bodyDiv w:val="1"/>
      <w:marLeft w:val="0"/>
      <w:marRight w:val="0"/>
      <w:marTop w:val="0"/>
      <w:marBottom w:val="0"/>
      <w:divBdr>
        <w:top w:val="none" w:sz="0" w:space="0" w:color="auto"/>
        <w:left w:val="none" w:sz="0" w:space="0" w:color="auto"/>
        <w:bottom w:val="none" w:sz="0" w:space="0" w:color="auto"/>
        <w:right w:val="none" w:sz="0" w:space="0" w:color="auto"/>
      </w:divBdr>
    </w:div>
    <w:div w:id="90784566">
      <w:bodyDiv w:val="1"/>
      <w:marLeft w:val="0"/>
      <w:marRight w:val="0"/>
      <w:marTop w:val="0"/>
      <w:marBottom w:val="0"/>
      <w:divBdr>
        <w:top w:val="none" w:sz="0" w:space="0" w:color="auto"/>
        <w:left w:val="none" w:sz="0" w:space="0" w:color="auto"/>
        <w:bottom w:val="none" w:sz="0" w:space="0" w:color="auto"/>
        <w:right w:val="none" w:sz="0" w:space="0" w:color="auto"/>
      </w:divBdr>
    </w:div>
    <w:div w:id="110518556">
      <w:bodyDiv w:val="1"/>
      <w:marLeft w:val="0"/>
      <w:marRight w:val="0"/>
      <w:marTop w:val="0"/>
      <w:marBottom w:val="0"/>
      <w:divBdr>
        <w:top w:val="none" w:sz="0" w:space="0" w:color="auto"/>
        <w:left w:val="none" w:sz="0" w:space="0" w:color="auto"/>
        <w:bottom w:val="none" w:sz="0" w:space="0" w:color="auto"/>
        <w:right w:val="none" w:sz="0" w:space="0" w:color="auto"/>
      </w:divBdr>
    </w:div>
    <w:div w:id="119569488">
      <w:bodyDiv w:val="1"/>
      <w:marLeft w:val="0"/>
      <w:marRight w:val="0"/>
      <w:marTop w:val="0"/>
      <w:marBottom w:val="0"/>
      <w:divBdr>
        <w:top w:val="none" w:sz="0" w:space="0" w:color="auto"/>
        <w:left w:val="none" w:sz="0" w:space="0" w:color="auto"/>
        <w:bottom w:val="none" w:sz="0" w:space="0" w:color="auto"/>
        <w:right w:val="none" w:sz="0" w:space="0" w:color="auto"/>
      </w:divBdr>
    </w:div>
    <w:div w:id="123161537">
      <w:bodyDiv w:val="1"/>
      <w:marLeft w:val="0"/>
      <w:marRight w:val="0"/>
      <w:marTop w:val="0"/>
      <w:marBottom w:val="0"/>
      <w:divBdr>
        <w:top w:val="none" w:sz="0" w:space="0" w:color="auto"/>
        <w:left w:val="none" w:sz="0" w:space="0" w:color="auto"/>
        <w:bottom w:val="none" w:sz="0" w:space="0" w:color="auto"/>
        <w:right w:val="none" w:sz="0" w:space="0" w:color="auto"/>
      </w:divBdr>
    </w:div>
    <w:div w:id="139614685">
      <w:bodyDiv w:val="1"/>
      <w:marLeft w:val="0"/>
      <w:marRight w:val="0"/>
      <w:marTop w:val="0"/>
      <w:marBottom w:val="0"/>
      <w:divBdr>
        <w:top w:val="none" w:sz="0" w:space="0" w:color="auto"/>
        <w:left w:val="none" w:sz="0" w:space="0" w:color="auto"/>
        <w:bottom w:val="none" w:sz="0" w:space="0" w:color="auto"/>
        <w:right w:val="none" w:sz="0" w:space="0" w:color="auto"/>
      </w:divBdr>
    </w:div>
    <w:div w:id="157156202">
      <w:bodyDiv w:val="1"/>
      <w:marLeft w:val="0"/>
      <w:marRight w:val="0"/>
      <w:marTop w:val="0"/>
      <w:marBottom w:val="0"/>
      <w:divBdr>
        <w:top w:val="none" w:sz="0" w:space="0" w:color="auto"/>
        <w:left w:val="none" w:sz="0" w:space="0" w:color="auto"/>
        <w:bottom w:val="none" w:sz="0" w:space="0" w:color="auto"/>
        <w:right w:val="none" w:sz="0" w:space="0" w:color="auto"/>
      </w:divBdr>
    </w:div>
    <w:div w:id="165369566">
      <w:bodyDiv w:val="1"/>
      <w:marLeft w:val="0"/>
      <w:marRight w:val="0"/>
      <w:marTop w:val="0"/>
      <w:marBottom w:val="0"/>
      <w:divBdr>
        <w:top w:val="none" w:sz="0" w:space="0" w:color="auto"/>
        <w:left w:val="none" w:sz="0" w:space="0" w:color="auto"/>
        <w:bottom w:val="none" w:sz="0" w:space="0" w:color="auto"/>
        <w:right w:val="none" w:sz="0" w:space="0" w:color="auto"/>
      </w:divBdr>
    </w:div>
    <w:div w:id="166096029">
      <w:bodyDiv w:val="1"/>
      <w:marLeft w:val="0"/>
      <w:marRight w:val="0"/>
      <w:marTop w:val="0"/>
      <w:marBottom w:val="0"/>
      <w:divBdr>
        <w:top w:val="none" w:sz="0" w:space="0" w:color="auto"/>
        <w:left w:val="none" w:sz="0" w:space="0" w:color="auto"/>
        <w:bottom w:val="none" w:sz="0" w:space="0" w:color="auto"/>
        <w:right w:val="none" w:sz="0" w:space="0" w:color="auto"/>
      </w:divBdr>
    </w:div>
    <w:div w:id="181365383">
      <w:bodyDiv w:val="1"/>
      <w:marLeft w:val="0"/>
      <w:marRight w:val="0"/>
      <w:marTop w:val="0"/>
      <w:marBottom w:val="0"/>
      <w:divBdr>
        <w:top w:val="none" w:sz="0" w:space="0" w:color="auto"/>
        <w:left w:val="none" w:sz="0" w:space="0" w:color="auto"/>
        <w:bottom w:val="none" w:sz="0" w:space="0" w:color="auto"/>
        <w:right w:val="none" w:sz="0" w:space="0" w:color="auto"/>
      </w:divBdr>
    </w:div>
    <w:div w:id="18143176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195460710">
      <w:bodyDiv w:val="1"/>
      <w:marLeft w:val="0"/>
      <w:marRight w:val="0"/>
      <w:marTop w:val="0"/>
      <w:marBottom w:val="0"/>
      <w:divBdr>
        <w:top w:val="none" w:sz="0" w:space="0" w:color="auto"/>
        <w:left w:val="none" w:sz="0" w:space="0" w:color="auto"/>
        <w:bottom w:val="none" w:sz="0" w:space="0" w:color="auto"/>
        <w:right w:val="none" w:sz="0" w:space="0" w:color="auto"/>
      </w:divBdr>
    </w:div>
    <w:div w:id="196937725">
      <w:bodyDiv w:val="1"/>
      <w:marLeft w:val="0"/>
      <w:marRight w:val="0"/>
      <w:marTop w:val="0"/>
      <w:marBottom w:val="0"/>
      <w:divBdr>
        <w:top w:val="none" w:sz="0" w:space="0" w:color="auto"/>
        <w:left w:val="none" w:sz="0" w:space="0" w:color="auto"/>
        <w:bottom w:val="none" w:sz="0" w:space="0" w:color="auto"/>
        <w:right w:val="none" w:sz="0" w:space="0" w:color="auto"/>
      </w:divBdr>
    </w:div>
    <w:div w:id="199825122">
      <w:bodyDiv w:val="1"/>
      <w:marLeft w:val="0"/>
      <w:marRight w:val="0"/>
      <w:marTop w:val="0"/>
      <w:marBottom w:val="0"/>
      <w:divBdr>
        <w:top w:val="none" w:sz="0" w:space="0" w:color="auto"/>
        <w:left w:val="none" w:sz="0" w:space="0" w:color="auto"/>
        <w:bottom w:val="none" w:sz="0" w:space="0" w:color="auto"/>
        <w:right w:val="none" w:sz="0" w:space="0" w:color="auto"/>
      </w:divBdr>
    </w:div>
    <w:div w:id="207107756">
      <w:bodyDiv w:val="1"/>
      <w:marLeft w:val="0"/>
      <w:marRight w:val="0"/>
      <w:marTop w:val="0"/>
      <w:marBottom w:val="0"/>
      <w:divBdr>
        <w:top w:val="none" w:sz="0" w:space="0" w:color="auto"/>
        <w:left w:val="none" w:sz="0" w:space="0" w:color="auto"/>
        <w:bottom w:val="none" w:sz="0" w:space="0" w:color="auto"/>
        <w:right w:val="none" w:sz="0" w:space="0" w:color="auto"/>
      </w:divBdr>
    </w:div>
    <w:div w:id="215433760">
      <w:bodyDiv w:val="1"/>
      <w:marLeft w:val="0"/>
      <w:marRight w:val="0"/>
      <w:marTop w:val="0"/>
      <w:marBottom w:val="0"/>
      <w:divBdr>
        <w:top w:val="none" w:sz="0" w:space="0" w:color="auto"/>
        <w:left w:val="none" w:sz="0" w:space="0" w:color="auto"/>
        <w:bottom w:val="none" w:sz="0" w:space="0" w:color="auto"/>
        <w:right w:val="none" w:sz="0" w:space="0" w:color="auto"/>
      </w:divBdr>
    </w:div>
    <w:div w:id="219443714">
      <w:bodyDiv w:val="1"/>
      <w:marLeft w:val="0"/>
      <w:marRight w:val="0"/>
      <w:marTop w:val="0"/>
      <w:marBottom w:val="0"/>
      <w:divBdr>
        <w:top w:val="none" w:sz="0" w:space="0" w:color="auto"/>
        <w:left w:val="none" w:sz="0" w:space="0" w:color="auto"/>
        <w:bottom w:val="none" w:sz="0" w:space="0" w:color="auto"/>
        <w:right w:val="none" w:sz="0" w:space="0" w:color="auto"/>
      </w:divBdr>
    </w:div>
    <w:div w:id="220167667">
      <w:bodyDiv w:val="1"/>
      <w:marLeft w:val="0"/>
      <w:marRight w:val="0"/>
      <w:marTop w:val="0"/>
      <w:marBottom w:val="0"/>
      <w:divBdr>
        <w:top w:val="none" w:sz="0" w:space="0" w:color="auto"/>
        <w:left w:val="none" w:sz="0" w:space="0" w:color="auto"/>
        <w:bottom w:val="none" w:sz="0" w:space="0" w:color="auto"/>
        <w:right w:val="none" w:sz="0" w:space="0" w:color="auto"/>
      </w:divBdr>
    </w:div>
    <w:div w:id="223953423">
      <w:bodyDiv w:val="1"/>
      <w:marLeft w:val="0"/>
      <w:marRight w:val="0"/>
      <w:marTop w:val="0"/>
      <w:marBottom w:val="0"/>
      <w:divBdr>
        <w:top w:val="none" w:sz="0" w:space="0" w:color="auto"/>
        <w:left w:val="none" w:sz="0" w:space="0" w:color="auto"/>
        <w:bottom w:val="none" w:sz="0" w:space="0" w:color="auto"/>
        <w:right w:val="none" w:sz="0" w:space="0" w:color="auto"/>
      </w:divBdr>
    </w:div>
    <w:div w:id="226309355">
      <w:bodyDiv w:val="1"/>
      <w:marLeft w:val="0"/>
      <w:marRight w:val="0"/>
      <w:marTop w:val="0"/>
      <w:marBottom w:val="0"/>
      <w:divBdr>
        <w:top w:val="none" w:sz="0" w:space="0" w:color="auto"/>
        <w:left w:val="none" w:sz="0" w:space="0" w:color="auto"/>
        <w:bottom w:val="none" w:sz="0" w:space="0" w:color="auto"/>
        <w:right w:val="none" w:sz="0" w:space="0" w:color="auto"/>
      </w:divBdr>
    </w:div>
    <w:div w:id="234705175">
      <w:bodyDiv w:val="1"/>
      <w:marLeft w:val="0"/>
      <w:marRight w:val="0"/>
      <w:marTop w:val="0"/>
      <w:marBottom w:val="0"/>
      <w:divBdr>
        <w:top w:val="none" w:sz="0" w:space="0" w:color="auto"/>
        <w:left w:val="none" w:sz="0" w:space="0" w:color="auto"/>
        <w:bottom w:val="none" w:sz="0" w:space="0" w:color="auto"/>
        <w:right w:val="none" w:sz="0" w:space="0" w:color="auto"/>
      </w:divBdr>
    </w:div>
    <w:div w:id="238180014">
      <w:bodyDiv w:val="1"/>
      <w:marLeft w:val="0"/>
      <w:marRight w:val="0"/>
      <w:marTop w:val="0"/>
      <w:marBottom w:val="0"/>
      <w:divBdr>
        <w:top w:val="none" w:sz="0" w:space="0" w:color="auto"/>
        <w:left w:val="none" w:sz="0" w:space="0" w:color="auto"/>
        <w:bottom w:val="none" w:sz="0" w:space="0" w:color="auto"/>
        <w:right w:val="none" w:sz="0" w:space="0" w:color="auto"/>
      </w:divBdr>
    </w:div>
    <w:div w:id="249194130">
      <w:bodyDiv w:val="1"/>
      <w:marLeft w:val="0"/>
      <w:marRight w:val="0"/>
      <w:marTop w:val="0"/>
      <w:marBottom w:val="0"/>
      <w:divBdr>
        <w:top w:val="none" w:sz="0" w:space="0" w:color="auto"/>
        <w:left w:val="none" w:sz="0" w:space="0" w:color="auto"/>
        <w:bottom w:val="none" w:sz="0" w:space="0" w:color="auto"/>
        <w:right w:val="none" w:sz="0" w:space="0" w:color="auto"/>
      </w:divBdr>
    </w:div>
    <w:div w:id="250430264">
      <w:bodyDiv w:val="1"/>
      <w:marLeft w:val="0"/>
      <w:marRight w:val="0"/>
      <w:marTop w:val="0"/>
      <w:marBottom w:val="0"/>
      <w:divBdr>
        <w:top w:val="none" w:sz="0" w:space="0" w:color="auto"/>
        <w:left w:val="none" w:sz="0" w:space="0" w:color="auto"/>
        <w:bottom w:val="none" w:sz="0" w:space="0" w:color="auto"/>
        <w:right w:val="none" w:sz="0" w:space="0" w:color="auto"/>
      </w:divBdr>
    </w:div>
    <w:div w:id="256252571">
      <w:bodyDiv w:val="1"/>
      <w:marLeft w:val="0"/>
      <w:marRight w:val="0"/>
      <w:marTop w:val="0"/>
      <w:marBottom w:val="0"/>
      <w:divBdr>
        <w:top w:val="none" w:sz="0" w:space="0" w:color="auto"/>
        <w:left w:val="none" w:sz="0" w:space="0" w:color="auto"/>
        <w:bottom w:val="none" w:sz="0" w:space="0" w:color="auto"/>
        <w:right w:val="none" w:sz="0" w:space="0" w:color="auto"/>
      </w:divBdr>
    </w:div>
    <w:div w:id="272907201">
      <w:bodyDiv w:val="1"/>
      <w:marLeft w:val="0"/>
      <w:marRight w:val="0"/>
      <w:marTop w:val="0"/>
      <w:marBottom w:val="0"/>
      <w:divBdr>
        <w:top w:val="none" w:sz="0" w:space="0" w:color="auto"/>
        <w:left w:val="none" w:sz="0" w:space="0" w:color="auto"/>
        <w:bottom w:val="none" w:sz="0" w:space="0" w:color="auto"/>
        <w:right w:val="none" w:sz="0" w:space="0" w:color="auto"/>
      </w:divBdr>
    </w:div>
    <w:div w:id="282462138">
      <w:bodyDiv w:val="1"/>
      <w:marLeft w:val="0"/>
      <w:marRight w:val="0"/>
      <w:marTop w:val="0"/>
      <w:marBottom w:val="0"/>
      <w:divBdr>
        <w:top w:val="none" w:sz="0" w:space="0" w:color="auto"/>
        <w:left w:val="none" w:sz="0" w:space="0" w:color="auto"/>
        <w:bottom w:val="none" w:sz="0" w:space="0" w:color="auto"/>
        <w:right w:val="none" w:sz="0" w:space="0" w:color="auto"/>
      </w:divBdr>
    </w:div>
    <w:div w:id="287207203">
      <w:bodyDiv w:val="1"/>
      <w:marLeft w:val="0"/>
      <w:marRight w:val="0"/>
      <w:marTop w:val="0"/>
      <w:marBottom w:val="0"/>
      <w:divBdr>
        <w:top w:val="none" w:sz="0" w:space="0" w:color="auto"/>
        <w:left w:val="none" w:sz="0" w:space="0" w:color="auto"/>
        <w:bottom w:val="none" w:sz="0" w:space="0" w:color="auto"/>
        <w:right w:val="none" w:sz="0" w:space="0" w:color="auto"/>
      </w:divBdr>
    </w:div>
    <w:div w:id="290480256">
      <w:bodyDiv w:val="1"/>
      <w:marLeft w:val="0"/>
      <w:marRight w:val="0"/>
      <w:marTop w:val="0"/>
      <w:marBottom w:val="0"/>
      <w:divBdr>
        <w:top w:val="none" w:sz="0" w:space="0" w:color="auto"/>
        <w:left w:val="none" w:sz="0" w:space="0" w:color="auto"/>
        <w:bottom w:val="none" w:sz="0" w:space="0" w:color="auto"/>
        <w:right w:val="none" w:sz="0" w:space="0" w:color="auto"/>
      </w:divBdr>
    </w:div>
    <w:div w:id="296178828">
      <w:bodyDiv w:val="1"/>
      <w:marLeft w:val="0"/>
      <w:marRight w:val="0"/>
      <w:marTop w:val="0"/>
      <w:marBottom w:val="0"/>
      <w:divBdr>
        <w:top w:val="none" w:sz="0" w:space="0" w:color="auto"/>
        <w:left w:val="none" w:sz="0" w:space="0" w:color="auto"/>
        <w:bottom w:val="none" w:sz="0" w:space="0" w:color="auto"/>
        <w:right w:val="none" w:sz="0" w:space="0" w:color="auto"/>
      </w:divBdr>
    </w:div>
    <w:div w:id="300120101">
      <w:bodyDiv w:val="1"/>
      <w:marLeft w:val="0"/>
      <w:marRight w:val="0"/>
      <w:marTop w:val="0"/>
      <w:marBottom w:val="0"/>
      <w:divBdr>
        <w:top w:val="none" w:sz="0" w:space="0" w:color="auto"/>
        <w:left w:val="none" w:sz="0" w:space="0" w:color="auto"/>
        <w:bottom w:val="none" w:sz="0" w:space="0" w:color="auto"/>
        <w:right w:val="none" w:sz="0" w:space="0" w:color="auto"/>
      </w:divBdr>
    </w:div>
    <w:div w:id="309214543">
      <w:bodyDiv w:val="1"/>
      <w:marLeft w:val="0"/>
      <w:marRight w:val="0"/>
      <w:marTop w:val="0"/>
      <w:marBottom w:val="0"/>
      <w:divBdr>
        <w:top w:val="none" w:sz="0" w:space="0" w:color="auto"/>
        <w:left w:val="none" w:sz="0" w:space="0" w:color="auto"/>
        <w:bottom w:val="none" w:sz="0" w:space="0" w:color="auto"/>
        <w:right w:val="none" w:sz="0" w:space="0" w:color="auto"/>
      </w:divBdr>
    </w:div>
    <w:div w:id="320427705">
      <w:bodyDiv w:val="1"/>
      <w:marLeft w:val="0"/>
      <w:marRight w:val="0"/>
      <w:marTop w:val="0"/>
      <w:marBottom w:val="0"/>
      <w:divBdr>
        <w:top w:val="none" w:sz="0" w:space="0" w:color="auto"/>
        <w:left w:val="none" w:sz="0" w:space="0" w:color="auto"/>
        <w:bottom w:val="none" w:sz="0" w:space="0" w:color="auto"/>
        <w:right w:val="none" w:sz="0" w:space="0" w:color="auto"/>
      </w:divBdr>
    </w:div>
    <w:div w:id="336005234">
      <w:bodyDiv w:val="1"/>
      <w:marLeft w:val="0"/>
      <w:marRight w:val="0"/>
      <w:marTop w:val="0"/>
      <w:marBottom w:val="0"/>
      <w:divBdr>
        <w:top w:val="none" w:sz="0" w:space="0" w:color="auto"/>
        <w:left w:val="none" w:sz="0" w:space="0" w:color="auto"/>
        <w:bottom w:val="none" w:sz="0" w:space="0" w:color="auto"/>
        <w:right w:val="none" w:sz="0" w:space="0" w:color="auto"/>
      </w:divBdr>
    </w:div>
    <w:div w:id="356346439">
      <w:bodyDiv w:val="1"/>
      <w:marLeft w:val="0"/>
      <w:marRight w:val="0"/>
      <w:marTop w:val="0"/>
      <w:marBottom w:val="0"/>
      <w:divBdr>
        <w:top w:val="none" w:sz="0" w:space="0" w:color="auto"/>
        <w:left w:val="none" w:sz="0" w:space="0" w:color="auto"/>
        <w:bottom w:val="none" w:sz="0" w:space="0" w:color="auto"/>
        <w:right w:val="none" w:sz="0" w:space="0" w:color="auto"/>
      </w:divBdr>
    </w:div>
    <w:div w:id="364525882">
      <w:bodyDiv w:val="1"/>
      <w:marLeft w:val="0"/>
      <w:marRight w:val="0"/>
      <w:marTop w:val="0"/>
      <w:marBottom w:val="0"/>
      <w:divBdr>
        <w:top w:val="none" w:sz="0" w:space="0" w:color="auto"/>
        <w:left w:val="none" w:sz="0" w:space="0" w:color="auto"/>
        <w:bottom w:val="none" w:sz="0" w:space="0" w:color="auto"/>
        <w:right w:val="none" w:sz="0" w:space="0" w:color="auto"/>
      </w:divBdr>
    </w:div>
    <w:div w:id="374232710">
      <w:bodyDiv w:val="1"/>
      <w:marLeft w:val="0"/>
      <w:marRight w:val="0"/>
      <w:marTop w:val="0"/>
      <w:marBottom w:val="0"/>
      <w:divBdr>
        <w:top w:val="none" w:sz="0" w:space="0" w:color="auto"/>
        <w:left w:val="none" w:sz="0" w:space="0" w:color="auto"/>
        <w:bottom w:val="none" w:sz="0" w:space="0" w:color="auto"/>
        <w:right w:val="none" w:sz="0" w:space="0" w:color="auto"/>
      </w:divBdr>
    </w:div>
    <w:div w:id="377364410">
      <w:bodyDiv w:val="1"/>
      <w:marLeft w:val="0"/>
      <w:marRight w:val="0"/>
      <w:marTop w:val="0"/>
      <w:marBottom w:val="0"/>
      <w:divBdr>
        <w:top w:val="none" w:sz="0" w:space="0" w:color="auto"/>
        <w:left w:val="none" w:sz="0" w:space="0" w:color="auto"/>
        <w:bottom w:val="none" w:sz="0" w:space="0" w:color="auto"/>
        <w:right w:val="none" w:sz="0" w:space="0" w:color="auto"/>
      </w:divBdr>
    </w:div>
    <w:div w:id="381248913">
      <w:bodyDiv w:val="1"/>
      <w:marLeft w:val="0"/>
      <w:marRight w:val="0"/>
      <w:marTop w:val="0"/>
      <w:marBottom w:val="0"/>
      <w:divBdr>
        <w:top w:val="none" w:sz="0" w:space="0" w:color="auto"/>
        <w:left w:val="none" w:sz="0" w:space="0" w:color="auto"/>
        <w:bottom w:val="none" w:sz="0" w:space="0" w:color="auto"/>
        <w:right w:val="none" w:sz="0" w:space="0" w:color="auto"/>
      </w:divBdr>
    </w:div>
    <w:div w:id="381710340">
      <w:bodyDiv w:val="1"/>
      <w:marLeft w:val="0"/>
      <w:marRight w:val="0"/>
      <w:marTop w:val="0"/>
      <w:marBottom w:val="0"/>
      <w:divBdr>
        <w:top w:val="none" w:sz="0" w:space="0" w:color="auto"/>
        <w:left w:val="none" w:sz="0" w:space="0" w:color="auto"/>
        <w:bottom w:val="none" w:sz="0" w:space="0" w:color="auto"/>
        <w:right w:val="none" w:sz="0" w:space="0" w:color="auto"/>
      </w:divBdr>
    </w:div>
    <w:div w:id="384135478">
      <w:bodyDiv w:val="1"/>
      <w:marLeft w:val="0"/>
      <w:marRight w:val="0"/>
      <w:marTop w:val="0"/>
      <w:marBottom w:val="0"/>
      <w:divBdr>
        <w:top w:val="none" w:sz="0" w:space="0" w:color="auto"/>
        <w:left w:val="none" w:sz="0" w:space="0" w:color="auto"/>
        <w:bottom w:val="none" w:sz="0" w:space="0" w:color="auto"/>
        <w:right w:val="none" w:sz="0" w:space="0" w:color="auto"/>
      </w:divBdr>
    </w:div>
    <w:div w:id="402021165">
      <w:bodyDiv w:val="1"/>
      <w:marLeft w:val="0"/>
      <w:marRight w:val="0"/>
      <w:marTop w:val="0"/>
      <w:marBottom w:val="0"/>
      <w:divBdr>
        <w:top w:val="none" w:sz="0" w:space="0" w:color="auto"/>
        <w:left w:val="none" w:sz="0" w:space="0" w:color="auto"/>
        <w:bottom w:val="none" w:sz="0" w:space="0" w:color="auto"/>
        <w:right w:val="none" w:sz="0" w:space="0" w:color="auto"/>
      </w:divBdr>
    </w:div>
    <w:div w:id="405223917">
      <w:bodyDiv w:val="1"/>
      <w:marLeft w:val="0"/>
      <w:marRight w:val="0"/>
      <w:marTop w:val="0"/>
      <w:marBottom w:val="0"/>
      <w:divBdr>
        <w:top w:val="none" w:sz="0" w:space="0" w:color="auto"/>
        <w:left w:val="none" w:sz="0" w:space="0" w:color="auto"/>
        <w:bottom w:val="none" w:sz="0" w:space="0" w:color="auto"/>
        <w:right w:val="none" w:sz="0" w:space="0" w:color="auto"/>
      </w:divBdr>
    </w:div>
    <w:div w:id="411778796">
      <w:bodyDiv w:val="1"/>
      <w:marLeft w:val="0"/>
      <w:marRight w:val="0"/>
      <w:marTop w:val="0"/>
      <w:marBottom w:val="0"/>
      <w:divBdr>
        <w:top w:val="none" w:sz="0" w:space="0" w:color="auto"/>
        <w:left w:val="none" w:sz="0" w:space="0" w:color="auto"/>
        <w:bottom w:val="none" w:sz="0" w:space="0" w:color="auto"/>
        <w:right w:val="none" w:sz="0" w:space="0" w:color="auto"/>
      </w:divBdr>
    </w:div>
    <w:div w:id="422649629">
      <w:bodyDiv w:val="1"/>
      <w:marLeft w:val="0"/>
      <w:marRight w:val="0"/>
      <w:marTop w:val="0"/>
      <w:marBottom w:val="0"/>
      <w:divBdr>
        <w:top w:val="none" w:sz="0" w:space="0" w:color="auto"/>
        <w:left w:val="none" w:sz="0" w:space="0" w:color="auto"/>
        <w:bottom w:val="none" w:sz="0" w:space="0" w:color="auto"/>
        <w:right w:val="none" w:sz="0" w:space="0" w:color="auto"/>
      </w:divBdr>
    </w:div>
    <w:div w:id="438988085">
      <w:bodyDiv w:val="1"/>
      <w:marLeft w:val="0"/>
      <w:marRight w:val="0"/>
      <w:marTop w:val="0"/>
      <w:marBottom w:val="0"/>
      <w:divBdr>
        <w:top w:val="none" w:sz="0" w:space="0" w:color="auto"/>
        <w:left w:val="none" w:sz="0" w:space="0" w:color="auto"/>
        <w:bottom w:val="none" w:sz="0" w:space="0" w:color="auto"/>
        <w:right w:val="none" w:sz="0" w:space="0" w:color="auto"/>
      </w:divBdr>
    </w:div>
    <w:div w:id="449859087">
      <w:bodyDiv w:val="1"/>
      <w:marLeft w:val="0"/>
      <w:marRight w:val="0"/>
      <w:marTop w:val="0"/>
      <w:marBottom w:val="0"/>
      <w:divBdr>
        <w:top w:val="none" w:sz="0" w:space="0" w:color="auto"/>
        <w:left w:val="none" w:sz="0" w:space="0" w:color="auto"/>
        <w:bottom w:val="none" w:sz="0" w:space="0" w:color="auto"/>
        <w:right w:val="none" w:sz="0" w:space="0" w:color="auto"/>
      </w:divBdr>
    </w:div>
    <w:div w:id="451019174">
      <w:bodyDiv w:val="1"/>
      <w:marLeft w:val="0"/>
      <w:marRight w:val="0"/>
      <w:marTop w:val="0"/>
      <w:marBottom w:val="0"/>
      <w:divBdr>
        <w:top w:val="none" w:sz="0" w:space="0" w:color="auto"/>
        <w:left w:val="none" w:sz="0" w:space="0" w:color="auto"/>
        <w:bottom w:val="none" w:sz="0" w:space="0" w:color="auto"/>
        <w:right w:val="none" w:sz="0" w:space="0" w:color="auto"/>
      </w:divBdr>
    </w:div>
    <w:div w:id="457918996">
      <w:bodyDiv w:val="1"/>
      <w:marLeft w:val="0"/>
      <w:marRight w:val="0"/>
      <w:marTop w:val="0"/>
      <w:marBottom w:val="0"/>
      <w:divBdr>
        <w:top w:val="none" w:sz="0" w:space="0" w:color="auto"/>
        <w:left w:val="none" w:sz="0" w:space="0" w:color="auto"/>
        <w:bottom w:val="none" w:sz="0" w:space="0" w:color="auto"/>
        <w:right w:val="none" w:sz="0" w:space="0" w:color="auto"/>
      </w:divBdr>
    </w:div>
    <w:div w:id="477503814">
      <w:bodyDiv w:val="1"/>
      <w:marLeft w:val="0"/>
      <w:marRight w:val="0"/>
      <w:marTop w:val="0"/>
      <w:marBottom w:val="0"/>
      <w:divBdr>
        <w:top w:val="none" w:sz="0" w:space="0" w:color="auto"/>
        <w:left w:val="none" w:sz="0" w:space="0" w:color="auto"/>
        <w:bottom w:val="none" w:sz="0" w:space="0" w:color="auto"/>
        <w:right w:val="none" w:sz="0" w:space="0" w:color="auto"/>
      </w:divBdr>
    </w:div>
    <w:div w:id="479616607">
      <w:bodyDiv w:val="1"/>
      <w:marLeft w:val="0"/>
      <w:marRight w:val="0"/>
      <w:marTop w:val="0"/>
      <w:marBottom w:val="0"/>
      <w:divBdr>
        <w:top w:val="none" w:sz="0" w:space="0" w:color="auto"/>
        <w:left w:val="none" w:sz="0" w:space="0" w:color="auto"/>
        <w:bottom w:val="none" w:sz="0" w:space="0" w:color="auto"/>
        <w:right w:val="none" w:sz="0" w:space="0" w:color="auto"/>
      </w:divBdr>
    </w:div>
    <w:div w:id="483938628">
      <w:bodyDiv w:val="1"/>
      <w:marLeft w:val="0"/>
      <w:marRight w:val="0"/>
      <w:marTop w:val="0"/>
      <w:marBottom w:val="0"/>
      <w:divBdr>
        <w:top w:val="none" w:sz="0" w:space="0" w:color="auto"/>
        <w:left w:val="none" w:sz="0" w:space="0" w:color="auto"/>
        <w:bottom w:val="none" w:sz="0" w:space="0" w:color="auto"/>
        <w:right w:val="none" w:sz="0" w:space="0" w:color="auto"/>
      </w:divBdr>
    </w:div>
    <w:div w:id="486021540">
      <w:bodyDiv w:val="1"/>
      <w:marLeft w:val="0"/>
      <w:marRight w:val="0"/>
      <w:marTop w:val="0"/>
      <w:marBottom w:val="0"/>
      <w:divBdr>
        <w:top w:val="none" w:sz="0" w:space="0" w:color="auto"/>
        <w:left w:val="none" w:sz="0" w:space="0" w:color="auto"/>
        <w:bottom w:val="none" w:sz="0" w:space="0" w:color="auto"/>
        <w:right w:val="none" w:sz="0" w:space="0" w:color="auto"/>
      </w:divBdr>
    </w:div>
    <w:div w:id="486213178">
      <w:bodyDiv w:val="1"/>
      <w:marLeft w:val="0"/>
      <w:marRight w:val="0"/>
      <w:marTop w:val="0"/>
      <w:marBottom w:val="0"/>
      <w:divBdr>
        <w:top w:val="none" w:sz="0" w:space="0" w:color="auto"/>
        <w:left w:val="none" w:sz="0" w:space="0" w:color="auto"/>
        <w:bottom w:val="none" w:sz="0" w:space="0" w:color="auto"/>
        <w:right w:val="none" w:sz="0" w:space="0" w:color="auto"/>
      </w:divBdr>
    </w:div>
    <w:div w:id="500319152">
      <w:bodyDiv w:val="1"/>
      <w:marLeft w:val="0"/>
      <w:marRight w:val="0"/>
      <w:marTop w:val="0"/>
      <w:marBottom w:val="0"/>
      <w:divBdr>
        <w:top w:val="none" w:sz="0" w:space="0" w:color="auto"/>
        <w:left w:val="none" w:sz="0" w:space="0" w:color="auto"/>
        <w:bottom w:val="none" w:sz="0" w:space="0" w:color="auto"/>
        <w:right w:val="none" w:sz="0" w:space="0" w:color="auto"/>
      </w:divBdr>
    </w:div>
    <w:div w:id="514539513">
      <w:bodyDiv w:val="1"/>
      <w:marLeft w:val="0"/>
      <w:marRight w:val="0"/>
      <w:marTop w:val="0"/>
      <w:marBottom w:val="0"/>
      <w:divBdr>
        <w:top w:val="none" w:sz="0" w:space="0" w:color="auto"/>
        <w:left w:val="none" w:sz="0" w:space="0" w:color="auto"/>
        <w:bottom w:val="none" w:sz="0" w:space="0" w:color="auto"/>
        <w:right w:val="none" w:sz="0" w:space="0" w:color="auto"/>
      </w:divBdr>
    </w:div>
    <w:div w:id="515192801">
      <w:bodyDiv w:val="1"/>
      <w:marLeft w:val="0"/>
      <w:marRight w:val="0"/>
      <w:marTop w:val="0"/>
      <w:marBottom w:val="0"/>
      <w:divBdr>
        <w:top w:val="none" w:sz="0" w:space="0" w:color="auto"/>
        <w:left w:val="none" w:sz="0" w:space="0" w:color="auto"/>
        <w:bottom w:val="none" w:sz="0" w:space="0" w:color="auto"/>
        <w:right w:val="none" w:sz="0" w:space="0" w:color="auto"/>
      </w:divBdr>
    </w:div>
    <w:div w:id="519121454">
      <w:bodyDiv w:val="1"/>
      <w:marLeft w:val="0"/>
      <w:marRight w:val="0"/>
      <w:marTop w:val="0"/>
      <w:marBottom w:val="0"/>
      <w:divBdr>
        <w:top w:val="none" w:sz="0" w:space="0" w:color="auto"/>
        <w:left w:val="none" w:sz="0" w:space="0" w:color="auto"/>
        <w:bottom w:val="none" w:sz="0" w:space="0" w:color="auto"/>
        <w:right w:val="none" w:sz="0" w:space="0" w:color="auto"/>
      </w:divBdr>
    </w:div>
    <w:div w:id="542443201">
      <w:bodyDiv w:val="1"/>
      <w:marLeft w:val="0"/>
      <w:marRight w:val="0"/>
      <w:marTop w:val="0"/>
      <w:marBottom w:val="0"/>
      <w:divBdr>
        <w:top w:val="none" w:sz="0" w:space="0" w:color="auto"/>
        <w:left w:val="none" w:sz="0" w:space="0" w:color="auto"/>
        <w:bottom w:val="none" w:sz="0" w:space="0" w:color="auto"/>
        <w:right w:val="none" w:sz="0" w:space="0" w:color="auto"/>
      </w:divBdr>
    </w:div>
    <w:div w:id="549655054">
      <w:bodyDiv w:val="1"/>
      <w:marLeft w:val="0"/>
      <w:marRight w:val="0"/>
      <w:marTop w:val="0"/>
      <w:marBottom w:val="0"/>
      <w:divBdr>
        <w:top w:val="none" w:sz="0" w:space="0" w:color="auto"/>
        <w:left w:val="none" w:sz="0" w:space="0" w:color="auto"/>
        <w:bottom w:val="none" w:sz="0" w:space="0" w:color="auto"/>
        <w:right w:val="none" w:sz="0" w:space="0" w:color="auto"/>
      </w:divBdr>
    </w:div>
    <w:div w:id="554390762">
      <w:bodyDiv w:val="1"/>
      <w:marLeft w:val="0"/>
      <w:marRight w:val="0"/>
      <w:marTop w:val="0"/>
      <w:marBottom w:val="0"/>
      <w:divBdr>
        <w:top w:val="none" w:sz="0" w:space="0" w:color="auto"/>
        <w:left w:val="none" w:sz="0" w:space="0" w:color="auto"/>
        <w:bottom w:val="none" w:sz="0" w:space="0" w:color="auto"/>
        <w:right w:val="none" w:sz="0" w:space="0" w:color="auto"/>
      </w:divBdr>
    </w:div>
    <w:div w:id="558786591">
      <w:bodyDiv w:val="1"/>
      <w:marLeft w:val="0"/>
      <w:marRight w:val="0"/>
      <w:marTop w:val="0"/>
      <w:marBottom w:val="0"/>
      <w:divBdr>
        <w:top w:val="none" w:sz="0" w:space="0" w:color="auto"/>
        <w:left w:val="none" w:sz="0" w:space="0" w:color="auto"/>
        <w:bottom w:val="none" w:sz="0" w:space="0" w:color="auto"/>
        <w:right w:val="none" w:sz="0" w:space="0" w:color="auto"/>
      </w:divBdr>
    </w:div>
    <w:div w:id="565264632">
      <w:bodyDiv w:val="1"/>
      <w:marLeft w:val="0"/>
      <w:marRight w:val="0"/>
      <w:marTop w:val="0"/>
      <w:marBottom w:val="0"/>
      <w:divBdr>
        <w:top w:val="none" w:sz="0" w:space="0" w:color="auto"/>
        <w:left w:val="none" w:sz="0" w:space="0" w:color="auto"/>
        <w:bottom w:val="none" w:sz="0" w:space="0" w:color="auto"/>
        <w:right w:val="none" w:sz="0" w:space="0" w:color="auto"/>
      </w:divBdr>
    </w:div>
    <w:div w:id="568657516">
      <w:bodyDiv w:val="1"/>
      <w:marLeft w:val="0"/>
      <w:marRight w:val="0"/>
      <w:marTop w:val="0"/>
      <w:marBottom w:val="0"/>
      <w:divBdr>
        <w:top w:val="none" w:sz="0" w:space="0" w:color="auto"/>
        <w:left w:val="none" w:sz="0" w:space="0" w:color="auto"/>
        <w:bottom w:val="none" w:sz="0" w:space="0" w:color="auto"/>
        <w:right w:val="none" w:sz="0" w:space="0" w:color="auto"/>
      </w:divBdr>
    </w:div>
    <w:div w:id="582884616">
      <w:bodyDiv w:val="1"/>
      <w:marLeft w:val="0"/>
      <w:marRight w:val="0"/>
      <w:marTop w:val="0"/>
      <w:marBottom w:val="0"/>
      <w:divBdr>
        <w:top w:val="none" w:sz="0" w:space="0" w:color="auto"/>
        <w:left w:val="none" w:sz="0" w:space="0" w:color="auto"/>
        <w:bottom w:val="none" w:sz="0" w:space="0" w:color="auto"/>
        <w:right w:val="none" w:sz="0" w:space="0" w:color="auto"/>
      </w:divBdr>
    </w:div>
    <w:div w:id="583875615">
      <w:bodyDiv w:val="1"/>
      <w:marLeft w:val="0"/>
      <w:marRight w:val="0"/>
      <w:marTop w:val="0"/>
      <w:marBottom w:val="0"/>
      <w:divBdr>
        <w:top w:val="none" w:sz="0" w:space="0" w:color="auto"/>
        <w:left w:val="none" w:sz="0" w:space="0" w:color="auto"/>
        <w:bottom w:val="none" w:sz="0" w:space="0" w:color="auto"/>
        <w:right w:val="none" w:sz="0" w:space="0" w:color="auto"/>
      </w:divBdr>
    </w:div>
    <w:div w:id="616911675">
      <w:bodyDiv w:val="1"/>
      <w:marLeft w:val="0"/>
      <w:marRight w:val="0"/>
      <w:marTop w:val="0"/>
      <w:marBottom w:val="0"/>
      <w:divBdr>
        <w:top w:val="none" w:sz="0" w:space="0" w:color="auto"/>
        <w:left w:val="none" w:sz="0" w:space="0" w:color="auto"/>
        <w:bottom w:val="none" w:sz="0" w:space="0" w:color="auto"/>
        <w:right w:val="none" w:sz="0" w:space="0" w:color="auto"/>
      </w:divBdr>
    </w:div>
    <w:div w:id="624041461">
      <w:bodyDiv w:val="1"/>
      <w:marLeft w:val="0"/>
      <w:marRight w:val="0"/>
      <w:marTop w:val="0"/>
      <w:marBottom w:val="0"/>
      <w:divBdr>
        <w:top w:val="none" w:sz="0" w:space="0" w:color="auto"/>
        <w:left w:val="none" w:sz="0" w:space="0" w:color="auto"/>
        <w:bottom w:val="none" w:sz="0" w:space="0" w:color="auto"/>
        <w:right w:val="none" w:sz="0" w:space="0" w:color="auto"/>
      </w:divBdr>
    </w:div>
    <w:div w:id="625090561">
      <w:bodyDiv w:val="1"/>
      <w:marLeft w:val="0"/>
      <w:marRight w:val="0"/>
      <w:marTop w:val="0"/>
      <w:marBottom w:val="0"/>
      <w:divBdr>
        <w:top w:val="none" w:sz="0" w:space="0" w:color="auto"/>
        <w:left w:val="none" w:sz="0" w:space="0" w:color="auto"/>
        <w:bottom w:val="none" w:sz="0" w:space="0" w:color="auto"/>
        <w:right w:val="none" w:sz="0" w:space="0" w:color="auto"/>
      </w:divBdr>
    </w:div>
    <w:div w:id="637343618">
      <w:bodyDiv w:val="1"/>
      <w:marLeft w:val="0"/>
      <w:marRight w:val="0"/>
      <w:marTop w:val="0"/>
      <w:marBottom w:val="0"/>
      <w:divBdr>
        <w:top w:val="none" w:sz="0" w:space="0" w:color="auto"/>
        <w:left w:val="none" w:sz="0" w:space="0" w:color="auto"/>
        <w:bottom w:val="none" w:sz="0" w:space="0" w:color="auto"/>
        <w:right w:val="none" w:sz="0" w:space="0" w:color="auto"/>
      </w:divBdr>
    </w:div>
    <w:div w:id="641734017">
      <w:bodyDiv w:val="1"/>
      <w:marLeft w:val="0"/>
      <w:marRight w:val="0"/>
      <w:marTop w:val="0"/>
      <w:marBottom w:val="0"/>
      <w:divBdr>
        <w:top w:val="none" w:sz="0" w:space="0" w:color="auto"/>
        <w:left w:val="none" w:sz="0" w:space="0" w:color="auto"/>
        <w:bottom w:val="none" w:sz="0" w:space="0" w:color="auto"/>
        <w:right w:val="none" w:sz="0" w:space="0" w:color="auto"/>
      </w:divBdr>
    </w:div>
    <w:div w:id="656150613">
      <w:bodyDiv w:val="1"/>
      <w:marLeft w:val="0"/>
      <w:marRight w:val="0"/>
      <w:marTop w:val="0"/>
      <w:marBottom w:val="0"/>
      <w:divBdr>
        <w:top w:val="none" w:sz="0" w:space="0" w:color="auto"/>
        <w:left w:val="none" w:sz="0" w:space="0" w:color="auto"/>
        <w:bottom w:val="none" w:sz="0" w:space="0" w:color="auto"/>
        <w:right w:val="none" w:sz="0" w:space="0" w:color="auto"/>
      </w:divBdr>
    </w:div>
    <w:div w:id="676232599">
      <w:bodyDiv w:val="1"/>
      <w:marLeft w:val="0"/>
      <w:marRight w:val="0"/>
      <w:marTop w:val="0"/>
      <w:marBottom w:val="0"/>
      <w:divBdr>
        <w:top w:val="none" w:sz="0" w:space="0" w:color="auto"/>
        <w:left w:val="none" w:sz="0" w:space="0" w:color="auto"/>
        <w:bottom w:val="none" w:sz="0" w:space="0" w:color="auto"/>
        <w:right w:val="none" w:sz="0" w:space="0" w:color="auto"/>
      </w:divBdr>
    </w:div>
    <w:div w:id="681981065">
      <w:bodyDiv w:val="1"/>
      <w:marLeft w:val="0"/>
      <w:marRight w:val="0"/>
      <w:marTop w:val="0"/>
      <w:marBottom w:val="0"/>
      <w:divBdr>
        <w:top w:val="none" w:sz="0" w:space="0" w:color="auto"/>
        <w:left w:val="none" w:sz="0" w:space="0" w:color="auto"/>
        <w:bottom w:val="none" w:sz="0" w:space="0" w:color="auto"/>
        <w:right w:val="none" w:sz="0" w:space="0" w:color="auto"/>
      </w:divBdr>
    </w:div>
    <w:div w:id="684283561">
      <w:bodyDiv w:val="1"/>
      <w:marLeft w:val="0"/>
      <w:marRight w:val="0"/>
      <w:marTop w:val="0"/>
      <w:marBottom w:val="0"/>
      <w:divBdr>
        <w:top w:val="none" w:sz="0" w:space="0" w:color="auto"/>
        <w:left w:val="none" w:sz="0" w:space="0" w:color="auto"/>
        <w:bottom w:val="none" w:sz="0" w:space="0" w:color="auto"/>
        <w:right w:val="none" w:sz="0" w:space="0" w:color="auto"/>
      </w:divBdr>
    </w:div>
    <w:div w:id="689184129">
      <w:bodyDiv w:val="1"/>
      <w:marLeft w:val="0"/>
      <w:marRight w:val="0"/>
      <w:marTop w:val="0"/>
      <w:marBottom w:val="0"/>
      <w:divBdr>
        <w:top w:val="none" w:sz="0" w:space="0" w:color="auto"/>
        <w:left w:val="none" w:sz="0" w:space="0" w:color="auto"/>
        <w:bottom w:val="none" w:sz="0" w:space="0" w:color="auto"/>
        <w:right w:val="none" w:sz="0" w:space="0" w:color="auto"/>
      </w:divBdr>
    </w:div>
    <w:div w:id="691414955">
      <w:bodyDiv w:val="1"/>
      <w:marLeft w:val="0"/>
      <w:marRight w:val="0"/>
      <w:marTop w:val="0"/>
      <w:marBottom w:val="0"/>
      <w:divBdr>
        <w:top w:val="none" w:sz="0" w:space="0" w:color="auto"/>
        <w:left w:val="none" w:sz="0" w:space="0" w:color="auto"/>
        <w:bottom w:val="none" w:sz="0" w:space="0" w:color="auto"/>
        <w:right w:val="none" w:sz="0" w:space="0" w:color="auto"/>
      </w:divBdr>
    </w:div>
    <w:div w:id="691537716">
      <w:bodyDiv w:val="1"/>
      <w:marLeft w:val="0"/>
      <w:marRight w:val="0"/>
      <w:marTop w:val="0"/>
      <w:marBottom w:val="0"/>
      <w:divBdr>
        <w:top w:val="none" w:sz="0" w:space="0" w:color="auto"/>
        <w:left w:val="none" w:sz="0" w:space="0" w:color="auto"/>
        <w:bottom w:val="none" w:sz="0" w:space="0" w:color="auto"/>
        <w:right w:val="none" w:sz="0" w:space="0" w:color="auto"/>
      </w:divBdr>
    </w:div>
    <w:div w:id="724917716">
      <w:bodyDiv w:val="1"/>
      <w:marLeft w:val="0"/>
      <w:marRight w:val="0"/>
      <w:marTop w:val="0"/>
      <w:marBottom w:val="0"/>
      <w:divBdr>
        <w:top w:val="none" w:sz="0" w:space="0" w:color="auto"/>
        <w:left w:val="none" w:sz="0" w:space="0" w:color="auto"/>
        <w:bottom w:val="none" w:sz="0" w:space="0" w:color="auto"/>
        <w:right w:val="none" w:sz="0" w:space="0" w:color="auto"/>
      </w:divBdr>
    </w:div>
    <w:div w:id="728382094">
      <w:bodyDiv w:val="1"/>
      <w:marLeft w:val="0"/>
      <w:marRight w:val="0"/>
      <w:marTop w:val="0"/>
      <w:marBottom w:val="0"/>
      <w:divBdr>
        <w:top w:val="none" w:sz="0" w:space="0" w:color="auto"/>
        <w:left w:val="none" w:sz="0" w:space="0" w:color="auto"/>
        <w:bottom w:val="none" w:sz="0" w:space="0" w:color="auto"/>
        <w:right w:val="none" w:sz="0" w:space="0" w:color="auto"/>
      </w:divBdr>
    </w:div>
    <w:div w:id="734201814">
      <w:bodyDiv w:val="1"/>
      <w:marLeft w:val="0"/>
      <w:marRight w:val="0"/>
      <w:marTop w:val="0"/>
      <w:marBottom w:val="0"/>
      <w:divBdr>
        <w:top w:val="none" w:sz="0" w:space="0" w:color="auto"/>
        <w:left w:val="none" w:sz="0" w:space="0" w:color="auto"/>
        <w:bottom w:val="none" w:sz="0" w:space="0" w:color="auto"/>
        <w:right w:val="none" w:sz="0" w:space="0" w:color="auto"/>
      </w:divBdr>
    </w:div>
    <w:div w:id="743574600">
      <w:bodyDiv w:val="1"/>
      <w:marLeft w:val="0"/>
      <w:marRight w:val="0"/>
      <w:marTop w:val="0"/>
      <w:marBottom w:val="0"/>
      <w:divBdr>
        <w:top w:val="none" w:sz="0" w:space="0" w:color="auto"/>
        <w:left w:val="none" w:sz="0" w:space="0" w:color="auto"/>
        <w:bottom w:val="none" w:sz="0" w:space="0" w:color="auto"/>
        <w:right w:val="none" w:sz="0" w:space="0" w:color="auto"/>
      </w:divBdr>
    </w:div>
    <w:div w:id="767848420">
      <w:bodyDiv w:val="1"/>
      <w:marLeft w:val="0"/>
      <w:marRight w:val="0"/>
      <w:marTop w:val="0"/>
      <w:marBottom w:val="0"/>
      <w:divBdr>
        <w:top w:val="none" w:sz="0" w:space="0" w:color="auto"/>
        <w:left w:val="none" w:sz="0" w:space="0" w:color="auto"/>
        <w:bottom w:val="none" w:sz="0" w:space="0" w:color="auto"/>
        <w:right w:val="none" w:sz="0" w:space="0" w:color="auto"/>
      </w:divBdr>
    </w:div>
    <w:div w:id="806899757">
      <w:bodyDiv w:val="1"/>
      <w:marLeft w:val="0"/>
      <w:marRight w:val="0"/>
      <w:marTop w:val="0"/>
      <w:marBottom w:val="0"/>
      <w:divBdr>
        <w:top w:val="none" w:sz="0" w:space="0" w:color="auto"/>
        <w:left w:val="none" w:sz="0" w:space="0" w:color="auto"/>
        <w:bottom w:val="none" w:sz="0" w:space="0" w:color="auto"/>
        <w:right w:val="none" w:sz="0" w:space="0" w:color="auto"/>
      </w:divBdr>
    </w:div>
    <w:div w:id="828054569">
      <w:bodyDiv w:val="1"/>
      <w:marLeft w:val="0"/>
      <w:marRight w:val="0"/>
      <w:marTop w:val="0"/>
      <w:marBottom w:val="0"/>
      <w:divBdr>
        <w:top w:val="none" w:sz="0" w:space="0" w:color="auto"/>
        <w:left w:val="none" w:sz="0" w:space="0" w:color="auto"/>
        <w:bottom w:val="none" w:sz="0" w:space="0" w:color="auto"/>
        <w:right w:val="none" w:sz="0" w:space="0" w:color="auto"/>
      </w:divBdr>
    </w:div>
    <w:div w:id="828834058">
      <w:bodyDiv w:val="1"/>
      <w:marLeft w:val="0"/>
      <w:marRight w:val="0"/>
      <w:marTop w:val="0"/>
      <w:marBottom w:val="0"/>
      <w:divBdr>
        <w:top w:val="none" w:sz="0" w:space="0" w:color="auto"/>
        <w:left w:val="none" w:sz="0" w:space="0" w:color="auto"/>
        <w:bottom w:val="none" w:sz="0" w:space="0" w:color="auto"/>
        <w:right w:val="none" w:sz="0" w:space="0" w:color="auto"/>
      </w:divBdr>
    </w:div>
    <w:div w:id="832792073">
      <w:bodyDiv w:val="1"/>
      <w:marLeft w:val="0"/>
      <w:marRight w:val="0"/>
      <w:marTop w:val="0"/>
      <w:marBottom w:val="0"/>
      <w:divBdr>
        <w:top w:val="none" w:sz="0" w:space="0" w:color="auto"/>
        <w:left w:val="none" w:sz="0" w:space="0" w:color="auto"/>
        <w:bottom w:val="none" w:sz="0" w:space="0" w:color="auto"/>
        <w:right w:val="none" w:sz="0" w:space="0" w:color="auto"/>
      </w:divBdr>
    </w:div>
    <w:div w:id="838227299">
      <w:bodyDiv w:val="1"/>
      <w:marLeft w:val="0"/>
      <w:marRight w:val="0"/>
      <w:marTop w:val="0"/>
      <w:marBottom w:val="0"/>
      <w:divBdr>
        <w:top w:val="none" w:sz="0" w:space="0" w:color="auto"/>
        <w:left w:val="none" w:sz="0" w:space="0" w:color="auto"/>
        <w:bottom w:val="none" w:sz="0" w:space="0" w:color="auto"/>
        <w:right w:val="none" w:sz="0" w:space="0" w:color="auto"/>
      </w:divBdr>
    </w:div>
    <w:div w:id="845024619">
      <w:bodyDiv w:val="1"/>
      <w:marLeft w:val="0"/>
      <w:marRight w:val="0"/>
      <w:marTop w:val="0"/>
      <w:marBottom w:val="0"/>
      <w:divBdr>
        <w:top w:val="none" w:sz="0" w:space="0" w:color="auto"/>
        <w:left w:val="none" w:sz="0" w:space="0" w:color="auto"/>
        <w:bottom w:val="none" w:sz="0" w:space="0" w:color="auto"/>
        <w:right w:val="none" w:sz="0" w:space="0" w:color="auto"/>
      </w:divBdr>
    </w:div>
    <w:div w:id="856697651">
      <w:bodyDiv w:val="1"/>
      <w:marLeft w:val="0"/>
      <w:marRight w:val="0"/>
      <w:marTop w:val="0"/>
      <w:marBottom w:val="0"/>
      <w:divBdr>
        <w:top w:val="none" w:sz="0" w:space="0" w:color="auto"/>
        <w:left w:val="none" w:sz="0" w:space="0" w:color="auto"/>
        <w:bottom w:val="none" w:sz="0" w:space="0" w:color="auto"/>
        <w:right w:val="none" w:sz="0" w:space="0" w:color="auto"/>
      </w:divBdr>
    </w:div>
    <w:div w:id="870723581">
      <w:bodyDiv w:val="1"/>
      <w:marLeft w:val="0"/>
      <w:marRight w:val="0"/>
      <w:marTop w:val="0"/>
      <w:marBottom w:val="0"/>
      <w:divBdr>
        <w:top w:val="none" w:sz="0" w:space="0" w:color="auto"/>
        <w:left w:val="none" w:sz="0" w:space="0" w:color="auto"/>
        <w:bottom w:val="none" w:sz="0" w:space="0" w:color="auto"/>
        <w:right w:val="none" w:sz="0" w:space="0" w:color="auto"/>
      </w:divBdr>
    </w:div>
    <w:div w:id="893590573">
      <w:bodyDiv w:val="1"/>
      <w:marLeft w:val="0"/>
      <w:marRight w:val="0"/>
      <w:marTop w:val="0"/>
      <w:marBottom w:val="0"/>
      <w:divBdr>
        <w:top w:val="none" w:sz="0" w:space="0" w:color="auto"/>
        <w:left w:val="none" w:sz="0" w:space="0" w:color="auto"/>
        <w:bottom w:val="none" w:sz="0" w:space="0" w:color="auto"/>
        <w:right w:val="none" w:sz="0" w:space="0" w:color="auto"/>
      </w:divBdr>
    </w:div>
    <w:div w:id="902834707">
      <w:bodyDiv w:val="1"/>
      <w:marLeft w:val="0"/>
      <w:marRight w:val="0"/>
      <w:marTop w:val="0"/>
      <w:marBottom w:val="0"/>
      <w:divBdr>
        <w:top w:val="none" w:sz="0" w:space="0" w:color="auto"/>
        <w:left w:val="none" w:sz="0" w:space="0" w:color="auto"/>
        <w:bottom w:val="none" w:sz="0" w:space="0" w:color="auto"/>
        <w:right w:val="none" w:sz="0" w:space="0" w:color="auto"/>
      </w:divBdr>
    </w:div>
    <w:div w:id="910850347">
      <w:bodyDiv w:val="1"/>
      <w:marLeft w:val="0"/>
      <w:marRight w:val="0"/>
      <w:marTop w:val="0"/>
      <w:marBottom w:val="0"/>
      <w:divBdr>
        <w:top w:val="none" w:sz="0" w:space="0" w:color="auto"/>
        <w:left w:val="none" w:sz="0" w:space="0" w:color="auto"/>
        <w:bottom w:val="none" w:sz="0" w:space="0" w:color="auto"/>
        <w:right w:val="none" w:sz="0" w:space="0" w:color="auto"/>
      </w:divBdr>
    </w:div>
    <w:div w:id="923415325">
      <w:bodyDiv w:val="1"/>
      <w:marLeft w:val="0"/>
      <w:marRight w:val="0"/>
      <w:marTop w:val="0"/>
      <w:marBottom w:val="0"/>
      <w:divBdr>
        <w:top w:val="none" w:sz="0" w:space="0" w:color="auto"/>
        <w:left w:val="none" w:sz="0" w:space="0" w:color="auto"/>
        <w:bottom w:val="none" w:sz="0" w:space="0" w:color="auto"/>
        <w:right w:val="none" w:sz="0" w:space="0" w:color="auto"/>
      </w:divBdr>
    </w:div>
    <w:div w:id="923992742">
      <w:bodyDiv w:val="1"/>
      <w:marLeft w:val="0"/>
      <w:marRight w:val="0"/>
      <w:marTop w:val="0"/>
      <w:marBottom w:val="0"/>
      <w:divBdr>
        <w:top w:val="none" w:sz="0" w:space="0" w:color="auto"/>
        <w:left w:val="none" w:sz="0" w:space="0" w:color="auto"/>
        <w:bottom w:val="none" w:sz="0" w:space="0" w:color="auto"/>
        <w:right w:val="none" w:sz="0" w:space="0" w:color="auto"/>
      </w:divBdr>
    </w:div>
    <w:div w:id="935862295">
      <w:bodyDiv w:val="1"/>
      <w:marLeft w:val="0"/>
      <w:marRight w:val="0"/>
      <w:marTop w:val="0"/>
      <w:marBottom w:val="0"/>
      <w:divBdr>
        <w:top w:val="none" w:sz="0" w:space="0" w:color="auto"/>
        <w:left w:val="none" w:sz="0" w:space="0" w:color="auto"/>
        <w:bottom w:val="none" w:sz="0" w:space="0" w:color="auto"/>
        <w:right w:val="none" w:sz="0" w:space="0" w:color="auto"/>
      </w:divBdr>
    </w:div>
    <w:div w:id="936134288">
      <w:bodyDiv w:val="1"/>
      <w:marLeft w:val="0"/>
      <w:marRight w:val="0"/>
      <w:marTop w:val="0"/>
      <w:marBottom w:val="0"/>
      <w:divBdr>
        <w:top w:val="none" w:sz="0" w:space="0" w:color="auto"/>
        <w:left w:val="none" w:sz="0" w:space="0" w:color="auto"/>
        <w:bottom w:val="none" w:sz="0" w:space="0" w:color="auto"/>
        <w:right w:val="none" w:sz="0" w:space="0" w:color="auto"/>
      </w:divBdr>
    </w:div>
    <w:div w:id="939794291">
      <w:bodyDiv w:val="1"/>
      <w:marLeft w:val="0"/>
      <w:marRight w:val="0"/>
      <w:marTop w:val="0"/>
      <w:marBottom w:val="0"/>
      <w:divBdr>
        <w:top w:val="none" w:sz="0" w:space="0" w:color="auto"/>
        <w:left w:val="none" w:sz="0" w:space="0" w:color="auto"/>
        <w:bottom w:val="none" w:sz="0" w:space="0" w:color="auto"/>
        <w:right w:val="none" w:sz="0" w:space="0" w:color="auto"/>
      </w:divBdr>
    </w:div>
    <w:div w:id="945500988">
      <w:bodyDiv w:val="1"/>
      <w:marLeft w:val="0"/>
      <w:marRight w:val="0"/>
      <w:marTop w:val="0"/>
      <w:marBottom w:val="0"/>
      <w:divBdr>
        <w:top w:val="none" w:sz="0" w:space="0" w:color="auto"/>
        <w:left w:val="none" w:sz="0" w:space="0" w:color="auto"/>
        <w:bottom w:val="none" w:sz="0" w:space="0" w:color="auto"/>
        <w:right w:val="none" w:sz="0" w:space="0" w:color="auto"/>
      </w:divBdr>
    </w:div>
    <w:div w:id="948705379">
      <w:bodyDiv w:val="1"/>
      <w:marLeft w:val="0"/>
      <w:marRight w:val="0"/>
      <w:marTop w:val="0"/>
      <w:marBottom w:val="0"/>
      <w:divBdr>
        <w:top w:val="none" w:sz="0" w:space="0" w:color="auto"/>
        <w:left w:val="none" w:sz="0" w:space="0" w:color="auto"/>
        <w:bottom w:val="none" w:sz="0" w:space="0" w:color="auto"/>
        <w:right w:val="none" w:sz="0" w:space="0" w:color="auto"/>
      </w:divBdr>
    </w:div>
    <w:div w:id="955870994">
      <w:bodyDiv w:val="1"/>
      <w:marLeft w:val="0"/>
      <w:marRight w:val="0"/>
      <w:marTop w:val="0"/>
      <w:marBottom w:val="0"/>
      <w:divBdr>
        <w:top w:val="none" w:sz="0" w:space="0" w:color="auto"/>
        <w:left w:val="none" w:sz="0" w:space="0" w:color="auto"/>
        <w:bottom w:val="none" w:sz="0" w:space="0" w:color="auto"/>
        <w:right w:val="none" w:sz="0" w:space="0" w:color="auto"/>
      </w:divBdr>
    </w:div>
    <w:div w:id="958994915">
      <w:bodyDiv w:val="1"/>
      <w:marLeft w:val="0"/>
      <w:marRight w:val="0"/>
      <w:marTop w:val="0"/>
      <w:marBottom w:val="0"/>
      <w:divBdr>
        <w:top w:val="none" w:sz="0" w:space="0" w:color="auto"/>
        <w:left w:val="none" w:sz="0" w:space="0" w:color="auto"/>
        <w:bottom w:val="none" w:sz="0" w:space="0" w:color="auto"/>
        <w:right w:val="none" w:sz="0" w:space="0" w:color="auto"/>
      </w:divBdr>
    </w:div>
    <w:div w:id="961767222">
      <w:bodyDiv w:val="1"/>
      <w:marLeft w:val="0"/>
      <w:marRight w:val="0"/>
      <w:marTop w:val="0"/>
      <w:marBottom w:val="0"/>
      <w:divBdr>
        <w:top w:val="none" w:sz="0" w:space="0" w:color="auto"/>
        <w:left w:val="none" w:sz="0" w:space="0" w:color="auto"/>
        <w:bottom w:val="none" w:sz="0" w:space="0" w:color="auto"/>
        <w:right w:val="none" w:sz="0" w:space="0" w:color="auto"/>
      </w:divBdr>
    </w:div>
    <w:div w:id="962543682">
      <w:bodyDiv w:val="1"/>
      <w:marLeft w:val="0"/>
      <w:marRight w:val="0"/>
      <w:marTop w:val="0"/>
      <w:marBottom w:val="0"/>
      <w:divBdr>
        <w:top w:val="none" w:sz="0" w:space="0" w:color="auto"/>
        <w:left w:val="none" w:sz="0" w:space="0" w:color="auto"/>
        <w:bottom w:val="none" w:sz="0" w:space="0" w:color="auto"/>
        <w:right w:val="none" w:sz="0" w:space="0" w:color="auto"/>
      </w:divBdr>
    </w:div>
    <w:div w:id="963080103">
      <w:bodyDiv w:val="1"/>
      <w:marLeft w:val="0"/>
      <w:marRight w:val="0"/>
      <w:marTop w:val="0"/>
      <w:marBottom w:val="0"/>
      <w:divBdr>
        <w:top w:val="none" w:sz="0" w:space="0" w:color="auto"/>
        <w:left w:val="none" w:sz="0" w:space="0" w:color="auto"/>
        <w:bottom w:val="none" w:sz="0" w:space="0" w:color="auto"/>
        <w:right w:val="none" w:sz="0" w:space="0" w:color="auto"/>
      </w:divBdr>
    </w:div>
    <w:div w:id="972751875">
      <w:bodyDiv w:val="1"/>
      <w:marLeft w:val="0"/>
      <w:marRight w:val="0"/>
      <w:marTop w:val="0"/>
      <w:marBottom w:val="0"/>
      <w:divBdr>
        <w:top w:val="none" w:sz="0" w:space="0" w:color="auto"/>
        <w:left w:val="none" w:sz="0" w:space="0" w:color="auto"/>
        <w:bottom w:val="none" w:sz="0" w:space="0" w:color="auto"/>
        <w:right w:val="none" w:sz="0" w:space="0" w:color="auto"/>
      </w:divBdr>
    </w:div>
    <w:div w:id="992177784">
      <w:bodyDiv w:val="1"/>
      <w:marLeft w:val="0"/>
      <w:marRight w:val="0"/>
      <w:marTop w:val="0"/>
      <w:marBottom w:val="0"/>
      <w:divBdr>
        <w:top w:val="none" w:sz="0" w:space="0" w:color="auto"/>
        <w:left w:val="none" w:sz="0" w:space="0" w:color="auto"/>
        <w:bottom w:val="none" w:sz="0" w:space="0" w:color="auto"/>
        <w:right w:val="none" w:sz="0" w:space="0" w:color="auto"/>
      </w:divBdr>
    </w:div>
    <w:div w:id="1000079830">
      <w:bodyDiv w:val="1"/>
      <w:marLeft w:val="0"/>
      <w:marRight w:val="0"/>
      <w:marTop w:val="0"/>
      <w:marBottom w:val="0"/>
      <w:divBdr>
        <w:top w:val="none" w:sz="0" w:space="0" w:color="auto"/>
        <w:left w:val="none" w:sz="0" w:space="0" w:color="auto"/>
        <w:bottom w:val="none" w:sz="0" w:space="0" w:color="auto"/>
        <w:right w:val="none" w:sz="0" w:space="0" w:color="auto"/>
      </w:divBdr>
    </w:div>
    <w:div w:id="1005867745">
      <w:bodyDiv w:val="1"/>
      <w:marLeft w:val="0"/>
      <w:marRight w:val="0"/>
      <w:marTop w:val="0"/>
      <w:marBottom w:val="0"/>
      <w:divBdr>
        <w:top w:val="none" w:sz="0" w:space="0" w:color="auto"/>
        <w:left w:val="none" w:sz="0" w:space="0" w:color="auto"/>
        <w:bottom w:val="none" w:sz="0" w:space="0" w:color="auto"/>
        <w:right w:val="none" w:sz="0" w:space="0" w:color="auto"/>
      </w:divBdr>
    </w:div>
    <w:div w:id="1012488871">
      <w:bodyDiv w:val="1"/>
      <w:marLeft w:val="0"/>
      <w:marRight w:val="0"/>
      <w:marTop w:val="0"/>
      <w:marBottom w:val="0"/>
      <w:divBdr>
        <w:top w:val="none" w:sz="0" w:space="0" w:color="auto"/>
        <w:left w:val="none" w:sz="0" w:space="0" w:color="auto"/>
        <w:bottom w:val="none" w:sz="0" w:space="0" w:color="auto"/>
        <w:right w:val="none" w:sz="0" w:space="0" w:color="auto"/>
      </w:divBdr>
    </w:div>
    <w:div w:id="1026633319">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064379772">
      <w:bodyDiv w:val="1"/>
      <w:marLeft w:val="0"/>
      <w:marRight w:val="0"/>
      <w:marTop w:val="0"/>
      <w:marBottom w:val="0"/>
      <w:divBdr>
        <w:top w:val="none" w:sz="0" w:space="0" w:color="auto"/>
        <w:left w:val="none" w:sz="0" w:space="0" w:color="auto"/>
        <w:bottom w:val="none" w:sz="0" w:space="0" w:color="auto"/>
        <w:right w:val="none" w:sz="0" w:space="0" w:color="auto"/>
      </w:divBdr>
    </w:div>
    <w:div w:id="1069226589">
      <w:bodyDiv w:val="1"/>
      <w:marLeft w:val="0"/>
      <w:marRight w:val="0"/>
      <w:marTop w:val="0"/>
      <w:marBottom w:val="0"/>
      <w:divBdr>
        <w:top w:val="none" w:sz="0" w:space="0" w:color="auto"/>
        <w:left w:val="none" w:sz="0" w:space="0" w:color="auto"/>
        <w:bottom w:val="none" w:sz="0" w:space="0" w:color="auto"/>
        <w:right w:val="none" w:sz="0" w:space="0" w:color="auto"/>
      </w:divBdr>
    </w:div>
    <w:div w:id="1071926965">
      <w:bodyDiv w:val="1"/>
      <w:marLeft w:val="0"/>
      <w:marRight w:val="0"/>
      <w:marTop w:val="0"/>
      <w:marBottom w:val="0"/>
      <w:divBdr>
        <w:top w:val="none" w:sz="0" w:space="0" w:color="auto"/>
        <w:left w:val="none" w:sz="0" w:space="0" w:color="auto"/>
        <w:bottom w:val="none" w:sz="0" w:space="0" w:color="auto"/>
        <w:right w:val="none" w:sz="0" w:space="0" w:color="auto"/>
      </w:divBdr>
    </w:div>
    <w:div w:id="1072049677">
      <w:bodyDiv w:val="1"/>
      <w:marLeft w:val="0"/>
      <w:marRight w:val="0"/>
      <w:marTop w:val="0"/>
      <w:marBottom w:val="0"/>
      <w:divBdr>
        <w:top w:val="none" w:sz="0" w:space="0" w:color="auto"/>
        <w:left w:val="none" w:sz="0" w:space="0" w:color="auto"/>
        <w:bottom w:val="none" w:sz="0" w:space="0" w:color="auto"/>
        <w:right w:val="none" w:sz="0" w:space="0" w:color="auto"/>
      </w:divBdr>
    </w:div>
    <w:div w:id="1099252280">
      <w:bodyDiv w:val="1"/>
      <w:marLeft w:val="0"/>
      <w:marRight w:val="0"/>
      <w:marTop w:val="0"/>
      <w:marBottom w:val="0"/>
      <w:divBdr>
        <w:top w:val="none" w:sz="0" w:space="0" w:color="auto"/>
        <w:left w:val="none" w:sz="0" w:space="0" w:color="auto"/>
        <w:bottom w:val="none" w:sz="0" w:space="0" w:color="auto"/>
        <w:right w:val="none" w:sz="0" w:space="0" w:color="auto"/>
      </w:divBdr>
    </w:div>
    <w:div w:id="1104301580">
      <w:bodyDiv w:val="1"/>
      <w:marLeft w:val="0"/>
      <w:marRight w:val="0"/>
      <w:marTop w:val="0"/>
      <w:marBottom w:val="0"/>
      <w:divBdr>
        <w:top w:val="none" w:sz="0" w:space="0" w:color="auto"/>
        <w:left w:val="none" w:sz="0" w:space="0" w:color="auto"/>
        <w:bottom w:val="none" w:sz="0" w:space="0" w:color="auto"/>
        <w:right w:val="none" w:sz="0" w:space="0" w:color="auto"/>
      </w:divBdr>
    </w:div>
    <w:div w:id="1110933498">
      <w:bodyDiv w:val="1"/>
      <w:marLeft w:val="0"/>
      <w:marRight w:val="0"/>
      <w:marTop w:val="0"/>
      <w:marBottom w:val="0"/>
      <w:divBdr>
        <w:top w:val="none" w:sz="0" w:space="0" w:color="auto"/>
        <w:left w:val="none" w:sz="0" w:space="0" w:color="auto"/>
        <w:bottom w:val="none" w:sz="0" w:space="0" w:color="auto"/>
        <w:right w:val="none" w:sz="0" w:space="0" w:color="auto"/>
      </w:divBdr>
    </w:div>
    <w:div w:id="1111433246">
      <w:bodyDiv w:val="1"/>
      <w:marLeft w:val="0"/>
      <w:marRight w:val="0"/>
      <w:marTop w:val="0"/>
      <w:marBottom w:val="0"/>
      <w:divBdr>
        <w:top w:val="none" w:sz="0" w:space="0" w:color="auto"/>
        <w:left w:val="none" w:sz="0" w:space="0" w:color="auto"/>
        <w:bottom w:val="none" w:sz="0" w:space="0" w:color="auto"/>
        <w:right w:val="none" w:sz="0" w:space="0" w:color="auto"/>
      </w:divBdr>
    </w:div>
    <w:div w:id="1113668756">
      <w:bodyDiv w:val="1"/>
      <w:marLeft w:val="0"/>
      <w:marRight w:val="0"/>
      <w:marTop w:val="0"/>
      <w:marBottom w:val="0"/>
      <w:divBdr>
        <w:top w:val="none" w:sz="0" w:space="0" w:color="auto"/>
        <w:left w:val="none" w:sz="0" w:space="0" w:color="auto"/>
        <w:bottom w:val="none" w:sz="0" w:space="0" w:color="auto"/>
        <w:right w:val="none" w:sz="0" w:space="0" w:color="auto"/>
      </w:divBdr>
    </w:div>
    <w:div w:id="1116369843">
      <w:bodyDiv w:val="1"/>
      <w:marLeft w:val="0"/>
      <w:marRight w:val="0"/>
      <w:marTop w:val="0"/>
      <w:marBottom w:val="0"/>
      <w:divBdr>
        <w:top w:val="none" w:sz="0" w:space="0" w:color="auto"/>
        <w:left w:val="none" w:sz="0" w:space="0" w:color="auto"/>
        <w:bottom w:val="none" w:sz="0" w:space="0" w:color="auto"/>
        <w:right w:val="none" w:sz="0" w:space="0" w:color="auto"/>
      </w:divBdr>
    </w:div>
    <w:div w:id="1133139573">
      <w:bodyDiv w:val="1"/>
      <w:marLeft w:val="0"/>
      <w:marRight w:val="0"/>
      <w:marTop w:val="0"/>
      <w:marBottom w:val="0"/>
      <w:divBdr>
        <w:top w:val="none" w:sz="0" w:space="0" w:color="auto"/>
        <w:left w:val="none" w:sz="0" w:space="0" w:color="auto"/>
        <w:bottom w:val="none" w:sz="0" w:space="0" w:color="auto"/>
        <w:right w:val="none" w:sz="0" w:space="0" w:color="auto"/>
      </w:divBdr>
    </w:div>
    <w:div w:id="1142652455">
      <w:bodyDiv w:val="1"/>
      <w:marLeft w:val="0"/>
      <w:marRight w:val="0"/>
      <w:marTop w:val="0"/>
      <w:marBottom w:val="0"/>
      <w:divBdr>
        <w:top w:val="none" w:sz="0" w:space="0" w:color="auto"/>
        <w:left w:val="none" w:sz="0" w:space="0" w:color="auto"/>
        <w:bottom w:val="none" w:sz="0" w:space="0" w:color="auto"/>
        <w:right w:val="none" w:sz="0" w:space="0" w:color="auto"/>
      </w:divBdr>
    </w:div>
    <w:div w:id="1165703040">
      <w:bodyDiv w:val="1"/>
      <w:marLeft w:val="0"/>
      <w:marRight w:val="0"/>
      <w:marTop w:val="0"/>
      <w:marBottom w:val="0"/>
      <w:divBdr>
        <w:top w:val="none" w:sz="0" w:space="0" w:color="auto"/>
        <w:left w:val="none" w:sz="0" w:space="0" w:color="auto"/>
        <w:bottom w:val="none" w:sz="0" w:space="0" w:color="auto"/>
        <w:right w:val="none" w:sz="0" w:space="0" w:color="auto"/>
      </w:divBdr>
    </w:div>
    <w:div w:id="1180659600">
      <w:bodyDiv w:val="1"/>
      <w:marLeft w:val="0"/>
      <w:marRight w:val="0"/>
      <w:marTop w:val="0"/>
      <w:marBottom w:val="0"/>
      <w:divBdr>
        <w:top w:val="none" w:sz="0" w:space="0" w:color="auto"/>
        <w:left w:val="none" w:sz="0" w:space="0" w:color="auto"/>
        <w:bottom w:val="none" w:sz="0" w:space="0" w:color="auto"/>
        <w:right w:val="none" w:sz="0" w:space="0" w:color="auto"/>
      </w:divBdr>
    </w:div>
    <w:div w:id="1181237277">
      <w:bodyDiv w:val="1"/>
      <w:marLeft w:val="0"/>
      <w:marRight w:val="0"/>
      <w:marTop w:val="0"/>
      <w:marBottom w:val="0"/>
      <w:divBdr>
        <w:top w:val="none" w:sz="0" w:space="0" w:color="auto"/>
        <w:left w:val="none" w:sz="0" w:space="0" w:color="auto"/>
        <w:bottom w:val="none" w:sz="0" w:space="0" w:color="auto"/>
        <w:right w:val="none" w:sz="0" w:space="0" w:color="auto"/>
      </w:divBdr>
    </w:div>
    <w:div w:id="1183743645">
      <w:bodyDiv w:val="1"/>
      <w:marLeft w:val="0"/>
      <w:marRight w:val="0"/>
      <w:marTop w:val="0"/>
      <w:marBottom w:val="0"/>
      <w:divBdr>
        <w:top w:val="none" w:sz="0" w:space="0" w:color="auto"/>
        <w:left w:val="none" w:sz="0" w:space="0" w:color="auto"/>
        <w:bottom w:val="none" w:sz="0" w:space="0" w:color="auto"/>
        <w:right w:val="none" w:sz="0" w:space="0" w:color="auto"/>
      </w:divBdr>
    </w:div>
    <w:div w:id="1185939795">
      <w:bodyDiv w:val="1"/>
      <w:marLeft w:val="0"/>
      <w:marRight w:val="0"/>
      <w:marTop w:val="0"/>
      <w:marBottom w:val="0"/>
      <w:divBdr>
        <w:top w:val="none" w:sz="0" w:space="0" w:color="auto"/>
        <w:left w:val="none" w:sz="0" w:space="0" w:color="auto"/>
        <w:bottom w:val="none" w:sz="0" w:space="0" w:color="auto"/>
        <w:right w:val="none" w:sz="0" w:space="0" w:color="auto"/>
      </w:divBdr>
    </w:div>
    <w:div w:id="1192299765">
      <w:bodyDiv w:val="1"/>
      <w:marLeft w:val="0"/>
      <w:marRight w:val="0"/>
      <w:marTop w:val="0"/>
      <w:marBottom w:val="0"/>
      <w:divBdr>
        <w:top w:val="none" w:sz="0" w:space="0" w:color="auto"/>
        <w:left w:val="none" w:sz="0" w:space="0" w:color="auto"/>
        <w:bottom w:val="none" w:sz="0" w:space="0" w:color="auto"/>
        <w:right w:val="none" w:sz="0" w:space="0" w:color="auto"/>
      </w:divBdr>
    </w:div>
    <w:div w:id="1193346338">
      <w:bodyDiv w:val="1"/>
      <w:marLeft w:val="0"/>
      <w:marRight w:val="0"/>
      <w:marTop w:val="0"/>
      <w:marBottom w:val="0"/>
      <w:divBdr>
        <w:top w:val="none" w:sz="0" w:space="0" w:color="auto"/>
        <w:left w:val="none" w:sz="0" w:space="0" w:color="auto"/>
        <w:bottom w:val="none" w:sz="0" w:space="0" w:color="auto"/>
        <w:right w:val="none" w:sz="0" w:space="0" w:color="auto"/>
      </w:divBdr>
    </w:div>
    <w:div w:id="1201286468">
      <w:bodyDiv w:val="1"/>
      <w:marLeft w:val="0"/>
      <w:marRight w:val="0"/>
      <w:marTop w:val="0"/>
      <w:marBottom w:val="0"/>
      <w:divBdr>
        <w:top w:val="none" w:sz="0" w:space="0" w:color="auto"/>
        <w:left w:val="none" w:sz="0" w:space="0" w:color="auto"/>
        <w:bottom w:val="none" w:sz="0" w:space="0" w:color="auto"/>
        <w:right w:val="none" w:sz="0" w:space="0" w:color="auto"/>
      </w:divBdr>
    </w:div>
    <w:div w:id="1201361295">
      <w:bodyDiv w:val="1"/>
      <w:marLeft w:val="0"/>
      <w:marRight w:val="0"/>
      <w:marTop w:val="0"/>
      <w:marBottom w:val="0"/>
      <w:divBdr>
        <w:top w:val="none" w:sz="0" w:space="0" w:color="auto"/>
        <w:left w:val="none" w:sz="0" w:space="0" w:color="auto"/>
        <w:bottom w:val="none" w:sz="0" w:space="0" w:color="auto"/>
        <w:right w:val="none" w:sz="0" w:space="0" w:color="auto"/>
      </w:divBdr>
    </w:div>
    <w:div w:id="1208494250">
      <w:bodyDiv w:val="1"/>
      <w:marLeft w:val="0"/>
      <w:marRight w:val="0"/>
      <w:marTop w:val="0"/>
      <w:marBottom w:val="0"/>
      <w:divBdr>
        <w:top w:val="none" w:sz="0" w:space="0" w:color="auto"/>
        <w:left w:val="none" w:sz="0" w:space="0" w:color="auto"/>
        <w:bottom w:val="none" w:sz="0" w:space="0" w:color="auto"/>
        <w:right w:val="none" w:sz="0" w:space="0" w:color="auto"/>
      </w:divBdr>
    </w:div>
    <w:div w:id="1210456197">
      <w:bodyDiv w:val="1"/>
      <w:marLeft w:val="0"/>
      <w:marRight w:val="0"/>
      <w:marTop w:val="0"/>
      <w:marBottom w:val="0"/>
      <w:divBdr>
        <w:top w:val="none" w:sz="0" w:space="0" w:color="auto"/>
        <w:left w:val="none" w:sz="0" w:space="0" w:color="auto"/>
        <w:bottom w:val="none" w:sz="0" w:space="0" w:color="auto"/>
        <w:right w:val="none" w:sz="0" w:space="0" w:color="auto"/>
      </w:divBdr>
    </w:div>
    <w:div w:id="1215853054">
      <w:bodyDiv w:val="1"/>
      <w:marLeft w:val="0"/>
      <w:marRight w:val="0"/>
      <w:marTop w:val="0"/>
      <w:marBottom w:val="0"/>
      <w:divBdr>
        <w:top w:val="none" w:sz="0" w:space="0" w:color="auto"/>
        <w:left w:val="none" w:sz="0" w:space="0" w:color="auto"/>
        <w:bottom w:val="none" w:sz="0" w:space="0" w:color="auto"/>
        <w:right w:val="none" w:sz="0" w:space="0" w:color="auto"/>
      </w:divBdr>
    </w:div>
    <w:div w:id="1224023099">
      <w:bodyDiv w:val="1"/>
      <w:marLeft w:val="0"/>
      <w:marRight w:val="0"/>
      <w:marTop w:val="0"/>
      <w:marBottom w:val="0"/>
      <w:divBdr>
        <w:top w:val="none" w:sz="0" w:space="0" w:color="auto"/>
        <w:left w:val="none" w:sz="0" w:space="0" w:color="auto"/>
        <w:bottom w:val="none" w:sz="0" w:space="0" w:color="auto"/>
        <w:right w:val="none" w:sz="0" w:space="0" w:color="auto"/>
      </w:divBdr>
    </w:div>
    <w:div w:id="1224868914">
      <w:bodyDiv w:val="1"/>
      <w:marLeft w:val="0"/>
      <w:marRight w:val="0"/>
      <w:marTop w:val="0"/>
      <w:marBottom w:val="0"/>
      <w:divBdr>
        <w:top w:val="none" w:sz="0" w:space="0" w:color="auto"/>
        <w:left w:val="none" w:sz="0" w:space="0" w:color="auto"/>
        <w:bottom w:val="none" w:sz="0" w:space="0" w:color="auto"/>
        <w:right w:val="none" w:sz="0" w:space="0" w:color="auto"/>
      </w:divBdr>
    </w:div>
    <w:div w:id="1226840496">
      <w:bodyDiv w:val="1"/>
      <w:marLeft w:val="0"/>
      <w:marRight w:val="0"/>
      <w:marTop w:val="0"/>
      <w:marBottom w:val="0"/>
      <w:divBdr>
        <w:top w:val="none" w:sz="0" w:space="0" w:color="auto"/>
        <w:left w:val="none" w:sz="0" w:space="0" w:color="auto"/>
        <w:bottom w:val="none" w:sz="0" w:space="0" w:color="auto"/>
        <w:right w:val="none" w:sz="0" w:space="0" w:color="auto"/>
      </w:divBdr>
    </w:div>
    <w:div w:id="1233007909">
      <w:bodyDiv w:val="1"/>
      <w:marLeft w:val="0"/>
      <w:marRight w:val="0"/>
      <w:marTop w:val="0"/>
      <w:marBottom w:val="0"/>
      <w:divBdr>
        <w:top w:val="none" w:sz="0" w:space="0" w:color="auto"/>
        <w:left w:val="none" w:sz="0" w:space="0" w:color="auto"/>
        <w:bottom w:val="none" w:sz="0" w:space="0" w:color="auto"/>
        <w:right w:val="none" w:sz="0" w:space="0" w:color="auto"/>
      </w:divBdr>
    </w:div>
    <w:div w:id="1249004783">
      <w:bodyDiv w:val="1"/>
      <w:marLeft w:val="0"/>
      <w:marRight w:val="0"/>
      <w:marTop w:val="0"/>
      <w:marBottom w:val="0"/>
      <w:divBdr>
        <w:top w:val="none" w:sz="0" w:space="0" w:color="auto"/>
        <w:left w:val="none" w:sz="0" w:space="0" w:color="auto"/>
        <w:bottom w:val="none" w:sz="0" w:space="0" w:color="auto"/>
        <w:right w:val="none" w:sz="0" w:space="0" w:color="auto"/>
      </w:divBdr>
    </w:div>
    <w:div w:id="1272788146">
      <w:bodyDiv w:val="1"/>
      <w:marLeft w:val="0"/>
      <w:marRight w:val="0"/>
      <w:marTop w:val="0"/>
      <w:marBottom w:val="0"/>
      <w:divBdr>
        <w:top w:val="none" w:sz="0" w:space="0" w:color="auto"/>
        <w:left w:val="none" w:sz="0" w:space="0" w:color="auto"/>
        <w:bottom w:val="none" w:sz="0" w:space="0" w:color="auto"/>
        <w:right w:val="none" w:sz="0" w:space="0" w:color="auto"/>
      </w:divBdr>
    </w:div>
    <w:div w:id="1283220819">
      <w:bodyDiv w:val="1"/>
      <w:marLeft w:val="0"/>
      <w:marRight w:val="0"/>
      <w:marTop w:val="0"/>
      <w:marBottom w:val="0"/>
      <w:divBdr>
        <w:top w:val="none" w:sz="0" w:space="0" w:color="auto"/>
        <w:left w:val="none" w:sz="0" w:space="0" w:color="auto"/>
        <w:bottom w:val="none" w:sz="0" w:space="0" w:color="auto"/>
        <w:right w:val="none" w:sz="0" w:space="0" w:color="auto"/>
      </w:divBdr>
    </w:div>
    <w:div w:id="1295677768">
      <w:bodyDiv w:val="1"/>
      <w:marLeft w:val="0"/>
      <w:marRight w:val="0"/>
      <w:marTop w:val="0"/>
      <w:marBottom w:val="0"/>
      <w:divBdr>
        <w:top w:val="none" w:sz="0" w:space="0" w:color="auto"/>
        <w:left w:val="none" w:sz="0" w:space="0" w:color="auto"/>
        <w:bottom w:val="none" w:sz="0" w:space="0" w:color="auto"/>
        <w:right w:val="none" w:sz="0" w:space="0" w:color="auto"/>
      </w:divBdr>
    </w:div>
    <w:div w:id="1306005069">
      <w:bodyDiv w:val="1"/>
      <w:marLeft w:val="0"/>
      <w:marRight w:val="0"/>
      <w:marTop w:val="0"/>
      <w:marBottom w:val="0"/>
      <w:divBdr>
        <w:top w:val="none" w:sz="0" w:space="0" w:color="auto"/>
        <w:left w:val="none" w:sz="0" w:space="0" w:color="auto"/>
        <w:bottom w:val="none" w:sz="0" w:space="0" w:color="auto"/>
        <w:right w:val="none" w:sz="0" w:space="0" w:color="auto"/>
      </w:divBdr>
    </w:div>
    <w:div w:id="1318993156">
      <w:bodyDiv w:val="1"/>
      <w:marLeft w:val="0"/>
      <w:marRight w:val="0"/>
      <w:marTop w:val="0"/>
      <w:marBottom w:val="0"/>
      <w:divBdr>
        <w:top w:val="none" w:sz="0" w:space="0" w:color="auto"/>
        <w:left w:val="none" w:sz="0" w:space="0" w:color="auto"/>
        <w:bottom w:val="none" w:sz="0" w:space="0" w:color="auto"/>
        <w:right w:val="none" w:sz="0" w:space="0" w:color="auto"/>
      </w:divBdr>
    </w:div>
    <w:div w:id="1323510079">
      <w:bodyDiv w:val="1"/>
      <w:marLeft w:val="0"/>
      <w:marRight w:val="0"/>
      <w:marTop w:val="0"/>
      <w:marBottom w:val="0"/>
      <w:divBdr>
        <w:top w:val="none" w:sz="0" w:space="0" w:color="auto"/>
        <w:left w:val="none" w:sz="0" w:space="0" w:color="auto"/>
        <w:bottom w:val="none" w:sz="0" w:space="0" w:color="auto"/>
        <w:right w:val="none" w:sz="0" w:space="0" w:color="auto"/>
      </w:divBdr>
    </w:div>
    <w:div w:id="1329407181">
      <w:bodyDiv w:val="1"/>
      <w:marLeft w:val="0"/>
      <w:marRight w:val="0"/>
      <w:marTop w:val="0"/>
      <w:marBottom w:val="0"/>
      <w:divBdr>
        <w:top w:val="none" w:sz="0" w:space="0" w:color="auto"/>
        <w:left w:val="none" w:sz="0" w:space="0" w:color="auto"/>
        <w:bottom w:val="none" w:sz="0" w:space="0" w:color="auto"/>
        <w:right w:val="none" w:sz="0" w:space="0" w:color="auto"/>
      </w:divBdr>
    </w:div>
    <w:div w:id="1336373259">
      <w:bodyDiv w:val="1"/>
      <w:marLeft w:val="0"/>
      <w:marRight w:val="0"/>
      <w:marTop w:val="0"/>
      <w:marBottom w:val="0"/>
      <w:divBdr>
        <w:top w:val="none" w:sz="0" w:space="0" w:color="auto"/>
        <w:left w:val="none" w:sz="0" w:space="0" w:color="auto"/>
        <w:bottom w:val="none" w:sz="0" w:space="0" w:color="auto"/>
        <w:right w:val="none" w:sz="0" w:space="0" w:color="auto"/>
      </w:divBdr>
    </w:div>
    <w:div w:id="1336567145">
      <w:bodyDiv w:val="1"/>
      <w:marLeft w:val="0"/>
      <w:marRight w:val="0"/>
      <w:marTop w:val="0"/>
      <w:marBottom w:val="0"/>
      <w:divBdr>
        <w:top w:val="none" w:sz="0" w:space="0" w:color="auto"/>
        <w:left w:val="none" w:sz="0" w:space="0" w:color="auto"/>
        <w:bottom w:val="none" w:sz="0" w:space="0" w:color="auto"/>
        <w:right w:val="none" w:sz="0" w:space="0" w:color="auto"/>
      </w:divBdr>
    </w:div>
    <w:div w:id="1347632206">
      <w:bodyDiv w:val="1"/>
      <w:marLeft w:val="0"/>
      <w:marRight w:val="0"/>
      <w:marTop w:val="0"/>
      <w:marBottom w:val="0"/>
      <w:divBdr>
        <w:top w:val="none" w:sz="0" w:space="0" w:color="auto"/>
        <w:left w:val="none" w:sz="0" w:space="0" w:color="auto"/>
        <w:bottom w:val="none" w:sz="0" w:space="0" w:color="auto"/>
        <w:right w:val="none" w:sz="0" w:space="0" w:color="auto"/>
      </w:divBdr>
    </w:div>
    <w:div w:id="1357658584">
      <w:bodyDiv w:val="1"/>
      <w:marLeft w:val="0"/>
      <w:marRight w:val="0"/>
      <w:marTop w:val="0"/>
      <w:marBottom w:val="0"/>
      <w:divBdr>
        <w:top w:val="none" w:sz="0" w:space="0" w:color="auto"/>
        <w:left w:val="none" w:sz="0" w:space="0" w:color="auto"/>
        <w:bottom w:val="none" w:sz="0" w:space="0" w:color="auto"/>
        <w:right w:val="none" w:sz="0" w:space="0" w:color="auto"/>
      </w:divBdr>
    </w:div>
    <w:div w:id="1364554050">
      <w:bodyDiv w:val="1"/>
      <w:marLeft w:val="0"/>
      <w:marRight w:val="0"/>
      <w:marTop w:val="0"/>
      <w:marBottom w:val="0"/>
      <w:divBdr>
        <w:top w:val="none" w:sz="0" w:space="0" w:color="auto"/>
        <w:left w:val="none" w:sz="0" w:space="0" w:color="auto"/>
        <w:bottom w:val="none" w:sz="0" w:space="0" w:color="auto"/>
        <w:right w:val="none" w:sz="0" w:space="0" w:color="auto"/>
      </w:divBdr>
    </w:div>
    <w:div w:id="1388533347">
      <w:bodyDiv w:val="1"/>
      <w:marLeft w:val="0"/>
      <w:marRight w:val="0"/>
      <w:marTop w:val="0"/>
      <w:marBottom w:val="0"/>
      <w:divBdr>
        <w:top w:val="none" w:sz="0" w:space="0" w:color="auto"/>
        <w:left w:val="none" w:sz="0" w:space="0" w:color="auto"/>
        <w:bottom w:val="none" w:sz="0" w:space="0" w:color="auto"/>
        <w:right w:val="none" w:sz="0" w:space="0" w:color="auto"/>
      </w:divBdr>
    </w:div>
    <w:div w:id="1389721369">
      <w:bodyDiv w:val="1"/>
      <w:marLeft w:val="0"/>
      <w:marRight w:val="0"/>
      <w:marTop w:val="0"/>
      <w:marBottom w:val="0"/>
      <w:divBdr>
        <w:top w:val="none" w:sz="0" w:space="0" w:color="auto"/>
        <w:left w:val="none" w:sz="0" w:space="0" w:color="auto"/>
        <w:bottom w:val="none" w:sz="0" w:space="0" w:color="auto"/>
        <w:right w:val="none" w:sz="0" w:space="0" w:color="auto"/>
      </w:divBdr>
    </w:div>
    <w:div w:id="1394811729">
      <w:bodyDiv w:val="1"/>
      <w:marLeft w:val="0"/>
      <w:marRight w:val="0"/>
      <w:marTop w:val="0"/>
      <w:marBottom w:val="0"/>
      <w:divBdr>
        <w:top w:val="none" w:sz="0" w:space="0" w:color="auto"/>
        <w:left w:val="none" w:sz="0" w:space="0" w:color="auto"/>
        <w:bottom w:val="none" w:sz="0" w:space="0" w:color="auto"/>
        <w:right w:val="none" w:sz="0" w:space="0" w:color="auto"/>
      </w:divBdr>
    </w:div>
    <w:div w:id="1441030274">
      <w:bodyDiv w:val="1"/>
      <w:marLeft w:val="0"/>
      <w:marRight w:val="0"/>
      <w:marTop w:val="0"/>
      <w:marBottom w:val="0"/>
      <w:divBdr>
        <w:top w:val="none" w:sz="0" w:space="0" w:color="auto"/>
        <w:left w:val="none" w:sz="0" w:space="0" w:color="auto"/>
        <w:bottom w:val="none" w:sz="0" w:space="0" w:color="auto"/>
        <w:right w:val="none" w:sz="0" w:space="0" w:color="auto"/>
      </w:divBdr>
    </w:div>
    <w:div w:id="1447774568">
      <w:bodyDiv w:val="1"/>
      <w:marLeft w:val="0"/>
      <w:marRight w:val="0"/>
      <w:marTop w:val="0"/>
      <w:marBottom w:val="0"/>
      <w:divBdr>
        <w:top w:val="none" w:sz="0" w:space="0" w:color="auto"/>
        <w:left w:val="none" w:sz="0" w:space="0" w:color="auto"/>
        <w:bottom w:val="none" w:sz="0" w:space="0" w:color="auto"/>
        <w:right w:val="none" w:sz="0" w:space="0" w:color="auto"/>
      </w:divBdr>
    </w:div>
    <w:div w:id="1455825473">
      <w:bodyDiv w:val="1"/>
      <w:marLeft w:val="0"/>
      <w:marRight w:val="0"/>
      <w:marTop w:val="0"/>
      <w:marBottom w:val="0"/>
      <w:divBdr>
        <w:top w:val="none" w:sz="0" w:space="0" w:color="auto"/>
        <w:left w:val="none" w:sz="0" w:space="0" w:color="auto"/>
        <w:bottom w:val="none" w:sz="0" w:space="0" w:color="auto"/>
        <w:right w:val="none" w:sz="0" w:space="0" w:color="auto"/>
      </w:divBdr>
    </w:div>
    <w:div w:id="1457941788">
      <w:bodyDiv w:val="1"/>
      <w:marLeft w:val="0"/>
      <w:marRight w:val="0"/>
      <w:marTop w:val="0"/>
      <w:marBottom w:val="0"/>
      <w:divBdr>
        <w:top w:val="none" w:sz="0" w:space="0" w:color="auto"/>
        <w:left w:val="none" w:sz="0" w:space="0" w:color="auto"/>
        <w:bottom w:val="none" w:sz="0" w:space="0" w:color="auto"/>
        <w:right w:val="none" w:sz="0" w:space="0" w:color="auto"/>
      </w:divBdr>
    </w:div>
    <w:div w:id="1476407978">
      <w:bodyDiv w:val="1"/>
      <w:marLeft w:val="0"/>
      <w:marRight w:val="0"/>
      <w:marTop w:val="0"/>
      <w:marBottom w:val="0"/>
      <w:divBdr>
        <w:top w:val="none" w:sz="0" w:space="0" w:color="auto"/>
        <w:left w:val="none" w:sz="0" w:space="0" w:color="auto"/>
        <w:bottom w:val="none" w:sz="0" w:space="0" w:color="auto"/>
        <w:right w:val="none" w:sz="0" w:space="0" w:color="auto"/>
      </w:divBdr>
    </w:div>
    <w:div w:id="1481383980">
      <w:bodyDiv w:val="1"/>
      <w:marLeft w:val="0"/>
      <w:marRight w:val="0"/>
      <w:marTop w:val="0"/>
      <w:marBottom w:val="0"/>
      <w:divBdr>
        <w:top w:val="none" w:sz="0" w:space="0" w:color="auto"/>
        <w:left w:val="none" w:sz="0" w:space="0" w:color="auto"/>
        <w:bottom w:val="none" w:sz="0" w:space="0" w:color="auto"/>
        <w:right w:val="none" w:sz="0" w:space="0" w:color="auto"/>
      </w:divBdr>
    </w:div>
    <w:div w:id="1487405198">
      <w:bodyDiv w:val="1"/>
      <w:marLeft w:val="0"/>
      <w:marRight w:val="0"/>
      <w:marTop w:val="0"/>
      <w:marBottom w:val="0"/>
      <w:divBdr>
        <w:top w:val="none" w:sz="0" w:space="0" w:color="auto"/>
        <w:left w:val="none" w:sz="0" w:space="0" w:color="auto"/>
        <w:bottom w:val="none" w:sz="0" w:space="0" w:color="auto"/>
        <w:right w:val="none" w:sz="0" w:space="0" w:color="auto"/>
      </w:divBdr>
    </w:div>
    <w:div w:id="1490366880">
      <w:bodyDiv w:val="1"/>
      <w:marLeft w:val="0"/>
      <w:marRight w:val="0"/>
      <w:marTop w:val="0"/>
      <w:marBottom w:val="0"/>
      <w:divBdr>
        <w:top w:val="none" w:sz="0" w:space="0" w:color="auto"/>
        <w:left w:val="none" w:sz="0" w:space="0" w:color="auto"/>
        <w:bottom w:val="none" w:sz="0" w:space="0" w:color="auto"/>
        <w:right w:val="none" w:sz="0" w:space="0" w:color="auto"/>
      </w:divBdr>
    </w:div>
    <w:div w:id="1490441696">
      <w:bodyDiv w:val="1"/>
      <w:marLeft w:val="0"/>
      <w:marRight w:val="0"/>
      <w:marTop w:val="0"/>
      <w:marBottom w:val="0"/>
      <w:divBdr>
        <w:top w:val="none" w:sz="0" w:space="0" w:color="auto"/>
        <w:left w:val="none" w:sz="0" w:space="0" w:color="auto"/>
        <w:bottom w:val="none" w:sz="0" w:space="0" w:color="auto"/>
        <w:right w:val="none" w:sz="0" w:space="0" w:color="auto"/>
      </w:divBdr>
    </w:div>
    <w:div w:id="1499734354">
      <w:bodyDiv w:val="1"/>
      <w:marLeft w:val="0"/>
      <w:marRight w:val="0"/>
      <w:marTop w:val="0"/>
      <w:marBottom w:val="0"/>
      <w:divBdr>
        <w:top w:val="none" w:sz="0" w:space="0" w:color="auto"/>
        <w:left w:val="none" w:sz="0" w:space="0" w:color="auto"/>
        <w:bottom w:val="none" w:sz="0" w:space="0" w:color="auto"/>
        <w:right w:val="none" w:sz="0" w:space="0" w:color="auto"/>
      </w:divBdr>
    </w:div>
    <w:div w:id="1501772149">
      <w:bodyDiv w:val="1"/>
      <w:marLeft w:val="0"/>
      <w:marRight w:val="0"/>
      <w:marTop w:val="0"/>
      <w:marBottom w:val="0"/>
      <w:divBdr>
        <w:top w:val="none" w:sz="0" w:space="0" w:color="auto"/>
        <w:left w:val="none" w:sz="0" w:space="0" w:color="auto"/>
        <w:bottom w:val="none" w:sz="0" w:space="0" w:color="auto"/>
        <w:right w:val="none" w:sz="0" w:space="0" w:color="auto"/>
      </w:divBdr>
    </w:div>
    <w:div w:id="1504124905">
      <w:bodyDiv w:val="1"/>
      <w:marLeft w:val="0"/>
      <w:marRight w:val="0"/>
      <w:marTop w:val="0"/>
      <w:marBottom w:val="0"/>
      <w:divBdr>
        <w:top w:val="none" w:sz="0" w:space="0" w:color="auto"/>
        <w:left w:val="none" w:sz="0" w:space="0" w:color="auto"/>
        <w:bottom w:val="none" w:sz="0" w:space="0" w:color="auto"/>
        <w:right w:val="none" w:sz="0" w:space="0" w:color="auto"/>
      </w:divBdr>
    </w:div>
    <w:div w:id="1510827409">
      <w:bodyDiv w:val="1"/>
      <w:marLeft w:val="0"/>
      <w:marRight w:val="0"/>
      <w:marTop w:val="0"/>
      <w:marBottom w:val="0"/>
      <w:divBdr>
        <w:top w:val="none" w:sz="0" w:space="0" w:color="auto"/>
        <w:left w:val="none" w:sz="0" w:space="0" w:color="auto"/>
        <w:bottom w:val="none" w:sz="0" w:space="0" w:color="auto"/>
        <w:right w:val="none" w:sz="0" w:space="0" w:color="auto"/>
      </w:divBdr>
    </w:div>
    <w:div w:id="1511916035">
      <w:bodyDiv w:val="1"/>
      <w:marLeft w:val="0"/>
      <w:marRight w:val="0"/>
      <w:marTop w:val="0"/>
      <w:marBottom w:val="0"/>
      <w:divBdr>
        <w:top w:val="none" w:sz="0" w:space="0" w:color="auto"/>
        <w:left w:val="none" w:sz="0" w:space="0" w:color="auto"/>
        <w:bottom w:val="none" w:sz="0" w:space="0" w:color="auto"/>
        <w:right w:val="none" w:sz="0" w:space="0" w:color="auto"/>
      </w:divBdr>
    </w:div>
    <w:div w:id="1511917560">
      <w:bodyDiv w:val="1"/>
      <w:marLeft w:val="0"/>
      <w:marRight w:val="0"/>
      <w:marTop w:val="0"/>
      <w:marBottom w:val="0"/>
      <w:divBdr>
        <w:top w:val="none" w:sz="0" w:space="0" w:color="auto"/>
        <w:left w:val="none" w:sz="0" w:space="0" w:color="auto"/>
        <w:bottom w:val="none" w:sz="0" w:space="0" w:color="auto"/>
        <w:right w:val="none" w:sz="0" w:space="0" w:color="auto"/>
      </w:divBdr>
    </w:div>
    <w:div w:id="1528565614">
      <w:bodyDiv w:val="1"/>
      <w:marLeft w:val="0"/>
      <w:marRight w:val="0"/>
      <w:marTop w:val="0"/>
      <w:marBottom w:val="0"/>
      <w:divBdr>
        <w:top w:val="none" w:sz="0" w:space="0" w:color="auto"/>
        <w:left w:val="none" w:sz="0" w:space="0" w:color="auto"/>
        <w:bottom w:val="none" w:sz="0" w:space="0" w:color="auto"/>
        <w:right w:val="none" w:sz="0" w:space="0" w:color="auto"/>
      </w:divBdr>
    </w:div>
    <w:div w:id="1546722734">
      <w:bodyDiv w:val="1"/>
      <w:marLeft w:val="0"/>
      <w:marRight w:val="0"/>
      <w:marTop w:val="0"/>
      <w:marBottom w:val="0"/>
      <w:divBdr>
        <w:top w:val="none" w:sz="0" w:space="0" w:color="auto"/>
        <w:left w:val="none" w:sz="0" w:space="0" w:color="auto"/>
        <w:bottom w:val="none" w:sz="0" w:space="0" w:color="auto"/>
        <w:right w:val="none" w:sz="0" w:space="0" w:color="auto"/>
      </w:divBdr>
    </w:div>
    <w:div w:id="1563171181">
      <w:bodyDiv w:val="1"/>
      <w:marLeft w:val="0"/>
      <w:marRight w:val="0"/>
      <w:marTop w:val="0"/>
      <w:marBottom w:val="0"/>
      <w:divBdr>
        <w:top w:val="none" w:sz="0" w:space="0" w:color="auto"/>
        <w:left w:val="none" w:sz="0" w:space="0" w:color="auto"/>
        <w:bottom w:val="none" w:sz="0" w:space="0" w:color="auto"/>
        <w:right w:val="none" w:sz="0" w:space="0" w:color="auto"/>
      </w:divBdr>
    </w:div>
    <w:div w:id="1571622948">
      <w:bodyDiv w:val="1"/>
      <w:marLeft w:val="0"/>
      <w:marRight w:val="0"/>
      <w:marTop w:val="0"/>
      <w:marBottom w:val="0"/>
      <w:divBdr>
        <w:top w:val="none" w:sz="0" w:space="0" w:color="auto"/>
        <w:left w:val="none" w:sz="0" w:space="0" w:color="auto"/>
        <w:bottom w:val="none" w:sz="0" w:space="0" w:color="auto"/>
        <w:right w:val="none" w:sz="0" w:space="0" w:color="auto"/>
      </w:divBdr>
    </w:div>
    <w:div w:id="1583560029">
      <w:bodyDiv w:val="1"/>
      <w:marLeft w:val="0"/>
      <w:marRight w:val="0"/>
      <w:marTop w:val="0"/>
      <w:marBottom w:val="0"/>
      <w:divBdr>
        <w:top w:val="none" w:sz="0" w:space="0" w:color="auto"/>
        <w:left w:val="none" w:sz="0" w:space="0" w:color="auto"/>
        <w:bottom w:val="none" w:sz="0" w:space="0" w:color="auto"/>
        <w:right w:val="none" w:sz="0" w:space="0" w:color="auto"/>
      </w:divBdr>
    </w:div>
    <w:div w:id="1650937258">
      <w:bodyDiv w:val="1"/>
      <w:marLeft w:val="0"/>
      <w:marRight w:val="0"/>
      <w:marTop w:val="0"/>
      <w:marBottom w:val="0"/>
      <w:divBdr>
        <w:top w:val="none" w:sz="0" w:space="0" w:color="auto"/>
        <w:left w:val="none" w:sz="0" w:space="0" w:color="auto"/>
        <w:bottom w:val="none" w:sz="0" w:space="0" w:color="auto"/>
        <w:right w:val="none" w:sz="0" w:space="0" w:color="auto"/>
      </w:divBdr>
    </w:div>
    <w:div w:id="1660501807">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690066598">
      <w:bodyDiv w:val="1"/>
      <w:marLeft w:val="0"/>
      <w:marRight w:val="0"/>
      <w:marTop w:val="0"/>
      <w:marBottom w:val="0"/>
      <w:divBdr>
        <w:top w:val="none" w:sz="0" w:space="0" w:color="auto"/>
        <w:left w:val="none" w:sz="0" w:space="0" w:color="auto"/>
        <w:bottom w:val="none" w:sz="0" w:space="0" w:color="auto"/>
        <w:right w:val="none" w:sz="0" w:space="0" w:color="auto"/>
      </w:divBdr>
    </w:div>
    <w:div w:id="1693913574">
      <w:bodyDiv w:val="1"/>
      <w:marLeft w:val="0"/>
      <w:marRight w:val="0"/>
      <w:marTop w:val="0"/>
      <w:marBottom w:val="0"/>
      <w:divBdr>
        <w:top w:val="none" w:sz="0" w:space="0" w:color="auto"/>
        <w:left w:val="none" w:sz="0" w:space="0" w:color="auto"/>
        <w:bottom w:val="none" w:sz="0" w:space="0" w:color="auto"/>
        <w:right w:val="none" w:sz="0" w:space="0" w:color="auto"/>
      </w:divBdr>
    </w:div>
    <w:div w:id="1697466725">
      <w:bodyDiv w:val="1"/>
      <w:marLeft w:val="0"/>
      <w:marRight w:val="0"/>
      <w:marTop w:val="0"/>
      <w:marBottom w:val="0"/>
      <w:divBdr>
        <w:top w:val="none" w:sz="0" w:space="0" w:color="auto"/>
        <w:left w:val="none" w:sz="0" w:space="0" w:color="auto"/>
        <w:bottom w:val="none" w:sz="0" w:space="0" w:color="auto"/>
        <w:right w:val="none" w:sz="0" w:space="0" w:color="auto"/>
      </w:divBdr>
    </w:div>
    <w:div w:id="1698118191">
      <w:bodyDiv w:val="1"/>
      <w:marLeft w:val="0"/>
      <w:marRight w:val="0"/>
      <w:marTop w:val="0"/>
      <w:marBottom w:val="0"/>
      <w:divBdr>
        <w:top w:val="none" w:sz="0" w:space="0" w:color="auto"/>
        <w:left w:val="none" w:sz="0" w:space="0" w:color="auto"/>
        <w:bottom w:val="none" w:sz="0" w:space="0" w:color="auto"/>
        <w:right w:val="none" w:sz="0" w:space="0" w:color="auto"/>
      </w:divBdr>
    </w:div>
    <w:div w:id="1708867174">
      <w:bodyDiv w:val="1"/>
      <w:marLeft w:val="0"/>
      <w:marRight w:val="0"/>
      <w:marTop w:val="0"/>
      <w:marBottom w:val="0"/>
      <w:divBdr>
        <w:top w:val="none" w:sz="0" w:space="0" w:color="auto"/>
        <w:left w:val="none" w:sz="0" w:space="0" w:color="auto"/>
        <w:bottom w:val="none" w:sz="0" w:space="0" w:color="auto"/>
        <w:right w:val="none" w:sz="0" w:space="0" w:color="auto"/>
      </w:divBdr>
    </w:div>
    <w:div w:id="1713268628">
      <w:bodyDiv w:val="1"/>
      <w:marLeft w:val="0"/>
      <w:marRight w:val="0"/>
      <w:marTop w:val="0"/>
      <w:marBottom w:val="0"/>
      <w:divBdr>
        <w:top w:val="none" w:sz="0" w:space="0" w:color="auto"/>
        <w:left w:val="none" w:sz="0" w:space="0" w:color="auto"/>
        <w:bottom w:val="none" w:sz="0" w:space="0" w:color="auto"/>
        <w:right w:val="none" w:sz="0" w:space="0" w:color="auto"/>
      </w:divBdr>
    </w:div>
    <w:div w:id="1733653694">
      <w:bodyDiv w:val="1"/>
      <w:marLeft w:val="0"/>
      <w:marRight w:val="0"/>
      <w:marTop w:val="0"/>
      <w:marBottom w:val="0"/>
      <w:divBdr>
        <w:top w:val="none" w:sz="0" w:space="0" w:color="auto"/>
        <w:left w:val="none" w:sz="0" w:space="0" w:color="auto"/>
        <w:bottom w:val="none" w:sz="0" w:space="0" w:color="auto"/>
        <w:right w:val="none" w:sz="0" w:space="0" w:color="auto"/>
      </w:divBdr>
    </w:div>
    <w:div w:id="1734428029">
      <w:bodyDiv w:val="1"/>
      <w:marLeft w:val="0"/>
      <w:marRight w:val="0"/>
      <w:marTop w:val="0"/>
      <w:marBottom w:val="0"/>
      <w:divBdr>
        <w:top w:val="none" w:sz="0" w:space="0" w:color="auto"/>
        <w:left w:val="none" w:sz="0" w:space="0" w:color="auto"/>
        <w:bottom w:val="none" w:sz="0" w:space="0" w:color="auto"/>
        <w:right w:val="none" w:sz="0" w:space="0" w:color="auto"/>
      </w:divBdr>
    </w:div>
    <w:div w:id="1735884122">
      <w:bodyDiv w:val="1"/>
      <w:marLeft w:val="0"/>
      <w:marRight w:val="0"/>
      <w:marTop w:val="0"/>
      <w:marBottom w:val="0"/>
      <w:divBdr>
        <w:top w:val="none" w:sz="0" w:space="0" w:color="auto"/>
        <w:left w:val="none" w:sz="0" w:space="0" w:color="auto"/>
        <w:bottom w:val="none" w:sz="0" w:space="0" w:color="auto"/>
        <w:right w:val="none" w:sz="0" w:space="0" w:color="auto"/>
      </w:divBdr>
    </w:div>
    <w:div w:id="1737705386">
      <w:bodyDiv w:val="1"/>
      <w:marLeft w:val="0"/>
      <w:marRight w:val="0"/>
      <w:marTop w:val="0"/>
      <w:marBottom w:val="0"/>
      <w:divBdr>
        <w:top w:val="none" w:sz="0" w:space="0" w:color="auto"/>
        <w:left w:val="none" w:sz="0" w:space="0" w:color="auto"/>
        <w:bottom w:val="none" w:sz="0" w:space="0" w:color="auto"/>
        <w:right w:val="none" w:sz="0" w:space="0" w:color="auto"/>
      </w:divBdr>
    </w:div>
    <w:div w:id="1738086439">
      <w:bodyDiv w:val="1"/>
      <w:marLeft w:val="0"/>
      <w:marRight w:val="0"/>
      <w:marTop w:val="0"/>
      <w:marBottom w:val="0"/>
      <w:divBdr>
        <w:top w:val="none" w:sz="0" w:space="0" w:color="auto"/>
        <w:left w:val="none" w:sz="0" w:space="0" w:color="auto"/>
        <w:bottom w:val="none" w:sz="0" w:space="0" w:color="auto"/>
        <w:right w:val="none" w:sz="0" w:space="0" w:color="auto"/>
      </w:divBdr>
    </w:div>
    <w:div w:id="1738358521">
      <w:bodyDiv w:val="1"/>
      <w:marLeft w:val="0"/>
      <w:marRight w:val="0"/>
      <w:marTop w:val="0"/>
      <w:marBottom w:val="0"/>
      <w:divBdr>
        <w:top w:val="none" w:sz="0" w:space="0" w:color="auto"/>
        <w:left w:val="none" w:sz="0" w:space="0" w:color="auto"/>
        <w:bottom w:val="none" w:sz="0" w:space="0" w:color="auto"/>
        <w:right w:val="none" w:sz="0" w:space="0" w:color="auto"/>
      </w:divBdr>
    </w:div>
    <w:div w:id="1750728914">
      <w:bodyDiv w:val="1"/>
      <w:marLeft w:val="0"/>
      <w:marRight w:val="0"/>
      <w:marTop w:val="0"/>
      <w:marBottom w:val="0"/>
      <w:divBdr>
        <w:top w:val="none" w:sz="0" w:space="0" w:color="auto"/>
        <w:left w:val="none" w:sz="0" w:space="0" w:color="auto"/>
        <w:bottom w:val="none" w:sz="0" w:space="0" w:color="auto"/>
        <w:right w:val="none" w:sz="0" w:space="0" w:color="auto"/>
      </w:divBdr>
    </w:div>
    <w:div w:id="1764109513">
      <w:bodyDiv w:val="1"/>
      <w:marLeft w:val="0"/>
      <w:marRight w:val="0"/>
      <w:marTop w:val="0"/>
      <w:marBottom w:val="0"/>
      <w:divBdr>
        <w:top w:val="none" w:sz="0" w:space="0" w:color="auto"/>
        <w:left w:val="none" w:sz="0" w:space="0" w:color="auto"/>
        <w:bottom w:val="none" w:sz="0" w:space="0" w:color="auto"/>
        <w:right w:val="none" w:sz="0" w:space="0" w:color="auto"/>
      </w:divBdr>
    </w:div>
    <w:div w:id="1776291211">
      <w:bodyDiv w:val="1"/>
      <w:marLeft w:val="0"/>
      <w:marRight w:val="0"/>
      <w:marTop w:val="0"/>
      <w:marBottom w:val="0"/>
      <w:divBdr>
        <w:top w:val="none" w:sz="0" w:space="0" w:color="auto"/>
        <w:left w:val="none" w:sz="0" w:space="0" w:color="auto"/>
        <w:bottom w:val="none" w:sz="0" w:space="0" w:color="auto"/>
        <w:right w:val="none" w:sz="0" w:space="0" w:color="auto"/>
      </w:divBdr>
    </w:div>
    <w:div w:id="1776974940">
      <w:bodyDiv w:val="1"/>
      <w:marLeft w:val="0"/>
      <w:marRight w:val="0"/>
      <w:marTop w:val="0"/>
      <w:marBottom w:val="0"/>
      <w:divBdr>
        <w:top w:val="none" w:sz="0" w:space="0" w:color="auto"/>
        <w:left w:val="none" w:sz="0" w:space="0" w:color="auto"/>
        <w:bottom w:val="none" w:sz="0" w:space="0" w:color="auto"/>
        <w:right w:val="none" w:sz="0" w:space="0" w:color="auto"/>
      </w:divBdr>
    </w:div>
    <w:div w:id="1784573619">
      <w:bodyDiv w:val="1"/>
      <w:marLeft w:val="0"/>
      <w:marRight w:val="0"/>
      <w:marTop w:val="0"/>
      <w:marBottom w:val="0"/>
      <w:divBdr>
        <w:top w:val="none" w:sz="0" w:space="0" w:color="auto"/>
        <w:left w:val="none" w:sz="0" w:space="0" w:color="auto"/>
        <w:bottom w:val="none" w:sz="0" w:space="0" w:color="auto"/>
        <w:right w:val="none" w:sz="0" w:space="0" w:color="auto"/>
      </w:divBdr>
    </w:div>
    <w:div w:id="1803578267">
      <w:bodyDiv w:val="1"/>
      <w:marLeft w:val="0"/>
      <w:marRight w:val="0"/>
      <w:marTop w:val="0"/>
      <w:marBottom w:val="0"/>
      <w:divBdr>
        <w:top w:val="none" w:sz="0" w:space="0" w:color="auto"/>
        <w:left w:val="none" w:sz="0" w:space="0" w:color="auto"/>
        <w:bottom w:val="none" w:sz="0" w:space="0" w:color="auto"/>
        <w:right w:val="none" w:sz="0" w:space="0" w:color="auto"/>
      </w:divBdr>
    </w:div>
    <w:div w:id="1808544694">
      <w:bodyDiv w:val="1"/>
      <w:marLeft w:val="0"/>
      <w:marRight w:val="0"/>
      <w:marTop w:val="0"/>
      <w:marBottom w:val="0"/>
      <w:divBdr>
        <w:top w:val="none" w:sz="0" w:space="0" w:color="auto"/>
        <w:left w:val="none" w:sz="0" w:space="0" w:color="auto"/>
        <w:bottom w:val="none" w:sz="0" w:space="0" w:color="auto"/>
        <w:right w:val="none" w:sz="0" w:space="0" w:color="auto"/>
      </w:divBdr>
    </w:div>
    <w:div w:id="1825580736">
      <w:bodyDiv w:val="1"/>
      <w:marLeft w:val="0"/>
      <w:marRight w:val="0"/>
      <w:marTop w:val="0"/>
      <w:marBottom w:val="0"/>
      <w:divBdr>
        <w:top w:val="none" w:sz="0" w:space="0" w:color="auto"/>
        <w:left w:val="none" w:sz="0" w:space="0" w:color="auto"/>
        <w:bottom w:val="none" w:sz="0" w:space="0" w:color="auto"/>
        <w:right w:val="none" w:sz="0" w:space="0" w:color="auto"/>
      </w:divBdr>
    </w:div>
    <w:div w:id="1867986201">
      <w:bodyDiv w:val="1"/>
      <w:marLeft w:val="0"/>
      <w:marRight w:val="0"/>
      <w:marTop w:val="0"/>
      <w:marBottom w:val="0"/>
      <w:divBdr>
        <w:top w:val="none" w:sz="0" w:space="0" w:color="auto"/>
        <w:left w:val="none" w:sz="0" w:space="0" w:color="auto"/>
        <w:bottom w:val="none" w:sz="0" w:space="0" w:color="auto"/>
        <w:right w:val="none" w:sz="0" w:space="0" w:color="auto"/>
      </w:divBdr>
    </w:div>
    <w:div w:id="1868366833">
      <w:bodyDiv w:val="1"/>
      <w:marLeft w:val="0"/>
      <w:marRight w:val="0"/>
      <w:marTop w:val="0"/>
      <w:marBottom w:val="0"/>
      <w:divBdr>
        <w:top w:val="none" w:sz="0" w:space="0" w:color="auto"/>
        <w:left w:val="none" w:sz="0" w:space="0" w:color="auto"/>
        <w:bottom w:val="none" w:sz="0" w:space="0" w:color="auto"/>
        <w:right w:val="none" w:sz="0" w:space="0" w:color="auto"/>
      </w:divBdr>
    </w:div>
    <w:div w:id="1875069333">
      <w:bodyDiv w:val="1"/>
      <w:marLeft w:val="0"/>
      <w:marRight w:val="0"/>
      <w:marTop w:val="0"/>
      <w:marBottom w:val="0"/>
      <w:divBdr>
        <w:top w:val="none" w:sz="0" w:space="0" w:color="auto"/>
        <w:left w:val="none" w:sz="0" w:space="0" w:color="auto"/>
        <w:bottom w:val="none" w:sz="0" w:space="0" w:color="auto"/>
        <w:right w:val="none" w:sz="0" w:space="0" w:color="auto"/>
      </w:divBdr>
    </w:div>
    <w:div w:id="1879319229">
      <w:bodyDiv w:val="1"/>
      <w:marLeft w:val="0"/>
      <w:marRight w:val="0"/>
      <w:marTop w:val="0"/>
      <w:marBottom w:val="0"/>
      <w:divBdr>
        <w:top w:val="none" w:sz="0" w:space="0" w:color="auto"/>
        <w:left w:val="none" w:sz="0" w:space="0" w:color="auto"/>
        <w:bottom w:val="none" w:sz="0" w:space="0" w:color="auto"/>
        <w:right w:val="none" w:sz="0" w:space="0" w:color="auto"/>
      </w:divBdr>
    </w:div>
    <w:div w:id="1884441489">
      <w:bodyDiv w:val="1"/>
      <w:marLeft w:val="0"/>
      <w:marRight w:val="0"/>
      <w:marTop w:val="0"/>
      <w:marBottom w:val="0"/>
      <w:divBdr>
        <w:top w:val="none" w:sz="0" w:space="0" w:color="auto"/>
        <w:left w:val="none" w:sz="0" w:space="0" w:color="auto"/>
        <w:bottom w:val="none" w:sz="0" w:space="0" w:color="auto"/>
        <w:right w:val="none" w:sz="0" w:space="0" w:color="auto"/>
      </w:divBdr>
    </w:div>
    <w:div w:id="1927301989">
      <w:bodyDiv w:val="1"/>
      <w:marLeft w:val="0"/>
      <w:marRight w:val="0"/>
      <w:marTop w:val="0"/>
      <w:marBottom w:val="0"/>
      <w:divBdr>
        <w:top w:val="none" w:sz="0" w:space="0" w:color="auto"/>
        <w:left w:val="none" w:sz="0" w:space="0" w:color="auto"/>
        <w:bottom w:val="none" w:sz="0" w:space="0" w:color="auto"/>
        <w:right w:val="none" w:sz="0" w:space="0" w:color="auto"/>
      </w:divBdr>
    </w:div>
    <w:div w:id="1927957635">
      <w:bodyDiv w:val="1"/>
      <w:marLeft w:val="0"/>
      <w:marRight w:val="0"/>
      <w:marTop w:val="0"/>
      <w:marBottom w:val="0"/>
      <w:divBdr>
        <w:top w:val="none" w:sz="0" w:space="0" w:color="auto"/>
        <w:left w:val="none" w:sz="0" w:space="0" w:color="auto"/>
        <w:bottom w:val="none" w:sz="0" w:space="0" w:color="auto"/>
        <w:right w:val="none" w:sz="0" w:space="0" w:color="auto"/>
      </w:divBdr>
    </w:div>
    <w:div w:id="1932926491">
      <w:bodyDiv w:val="1"/>
      <w:marLeft w:val="0"/>
      <w:marRight w:val="0"/>
      <w:marTop w:val="0"/>
      <w:marBottom w:val="0"/>
      <w:divBdr>
        <w:top w:val="none" w:sz="0" w:space="0" w:color="auto"/>
        <w:left w:val="none" w:sz="0" w:space="0" w:color="auto"/>
        <w:bottom w:val="none" w:sz="0" w:space="0" w:color="auto"/>
        <w:right w:val="none" w:sz="0" w:space="0" w:color="auto"/>
      </w:divBdr>
    </w:div>
    <w:div w:id="1942370725">
      <w:bodyDiv w:val="1"/>
      <w:marLeft w:val="0"/>
      <w:marRight w:val="0"/>
      <w:marTop w:val="0"/>
      <w:marBottom w:val="0"/>
      <w:divBdr>
        <w:top w:val="none" w:sz="0" w:space="0" w:color="auto"/>
        <w:left w:val="none" w:sz="0" w:space="0" w:color="auto"/>
        <w:bottom w:val="none" w:sz="0" w:space="0" w:color="auto"/>
        <w:right w:val="none" w:sz="0" w:space="0" w:color="auto"/>
      </w:divBdr>
    </w:div>
    <w:div w:id="1949465967">
      <w:bodyDiv w:val="1"/>
      <w:marLeft w:val="0"/>
      <w:marRight w:val="0"/>
      <w:marTop w:val="0"/>
      <w:marBottom w:val="0"/>
      <w:divBdr>
        <w:top w:val="none" w:sz="0" w:space="0" w:color="auto"/>
        <w:left w:val="none" w:sz="0" w:space="0" w:color="auto"/>
        <w:bottom w:val="none" w:sz="0" w:space="0" w:color="auto"/>
        <w:right w:val="none" w:sz="0" w:space="0" w:color="auto"/>
      </w:divBdr>
    </w:div>
    <w:div w:id="1951426049">
      <w:bodyDiv w:val="1"/>
      <w:marLeft w:val="0"/>
      <w:marRight w:val="0"/>
      <w:marTop w:val="0"/>
      <w:marBottom w:val="0"/>
      <w:divBdr>
        <w:top w:val="none" w:sz="0" w:space="0" w:color="auto"/>
        <w:left w:val="none" w:sz="0" w:space="0" w:color="auto"/>
        <w:bottom w:val="none" w:sz="0" w:space="0" w:color="auto"/>
        <w:right w:val="none" w:sz="0" w:space="0" w:color="auto"/>
      </w:divBdr>
    </w:div>
    <w:div w:id="1957786174">
      <w:bodyDiv w:val="1"/>
      <w:marLeft w:val="0"/>
      <w:marRight w:val="0"/>
      <w:marTop w:val="0"/>
      <w:marBottom w:val="0"/>
      <w:divBdr>
        <w:top w:val="none" w:sz="0" w:space="0" w:color="auto"/>
        <w:left w:val="none" w:sz="0" w:space="0" w:color="auto"/>
        <w:bottom w:val="none" w:sz="0" w:space="0" w:color="auto"/>
        <w:right w:val="none" w:sz="0" w:space="0" w:color="auto"/>
      </w:divBdr>
    </w:div>
    <w:div w:id="1959947405">
      <w:bodyDiv w:val="1"/>
      <w:marLeft w:val="0"/>
      <w:marRight w:val="0"/>
      <w:marTop w:val="0"/>
      <w:marBottom w:val="0"/>
      <w:divBdr>
        <w:top w:val="none" w:sz="0" w:space="0" w:color="auto"/>
        <w:left w:val="none" w:sz="0" w:space="0" w:color="auto"/>
        <w:bottom w:val="none" w:sz="0" w:space="0" w:color="auto"/>
        <w:right w:val="none" w:sz="0" w:space="0" w:color="auto"/>
      </w:divBdr>
    </w:div>
    <w:div w:id="1973635851">
      <w:bodyDiv w:val="1"/>
      <w:marLeft w:val="0"/>
      <w:marRight w:val="0"/>
      <w:marTop w:val="0"/>
      <w:marBottom w:val="0"/>
      <w:divBdr>
        <w:top w:val="none" w:sz="0" w:space="0" w:color="auto"/>
        <w:left w:val="none" w:sz="0" w:space="0" w:color="auto"/>
        <w:bottom w:val="none" w:sz="0" w:space="0" w:color="auto"/>
        <w:right w:val="none" w:sz="0" w:space="0" w:color="auto"/>
      </w:divBdr>
    </w:div>
    <w:div w:id="1979262798">
      <w:bodyDiv w:val="1"/>
      <w:marLeft w:val="0"/>
      <w:marRight w:val="0"/>
      <w:marTop w:val="0"/>
      <w:marBottom w:val="0"/>
      <w:divBdr>
        <w:top w:val="none" w:sz="0" w:space="0" w:color="auto"/>
        <w:left w:val="none" w:sz="0" w:space="0" w:color="auto"/>
        <w:bottom w:val="none" w:sz="0" w:space="0" w:color="auto"/>
        <w:right w:val="none" w:sz="0" w:space="0" w:color="auto"/>
      </w:divBdr>
    </w:div>
    <w:div w:id="1987272597">
      <w:bodyDiv w:val="1"/>
      <w:marLeft w:val="0"/>
      <w:marRight w:val="0"/>
      <w:marTop w:val="0"/>
      <w:marBottom w:val="0"/>
      <w:divBdr>
        <w:top w:val="none" w:sz="0" w:space="0" w:color="auto"/>
        <w:left w:val="none" w:sz="0" w:space="0" w:color="auto"/>
        <w:bottom w:val="none" w:sz="0" w:space="0" w:color="auto"/>
        <w:right w:val="none" w:sz="0" w:space="0" w:color="auto"/>
      </w:divBdr>
    </w:div>
    <w:div w:id="1989237129">
      <w:bodyDiv w:val="1"/>
      <w:marLeft w:val="0"/>
      <w:marRight w:val="0"/>
      <w:marTop w:val="0"/>
      <w:marBottom w:val="0"/>
      <w:divBdr>
        <w:top w:val="none" w:sz="0" w:space="0" w:color="auto"/>
        <w:left w:val="none" w:sz="0" w:space="0" w:color="auto"/>
        <w:bottom w:val="none" w:sz="0" w:space="0" w:color="auto"/>
        <w:right w:val="none" w:sz="0" w:space="0" w:color="auto"/>
      </w:divBdr>
    </w:div>
    <w:div w:id="1991278137">
      <w:bodyDiv w:val="1"/>
      <w:marLeft w:val="0"/>
      <w:marRight w:val="0"/>
      <w:marTop w:val="0"/>
      <w:marBottom w:val="0"/>
      <w:divBdr>
        <w:top w:val="none" w:sz="0" w:space="0" w:color="auto"/>
        <w:left w:val="none" w:sz="0" w:space="0" w:color="auto"/>
        <w:bottom w:val="none" w:sz="0" w:space="0" w:color="auto"/>
        <w:right w:val="none" w:sz="0" w:space="0" w:color="auto"/>
      </w:divBdr>
    </w:div>
    <w:div w:id="1997762501">
      <w:bodyDiv w:val="1"/>
      <w:marLeft w:val="0"/>
      <w:marRight w:val="0"/>
      <w:marTop w:val="0"/>
      <w:marBottom w:val="0"/>
      <w:divBdr>
        <w:top w:val="none" w:sz="0" w:space="0" w:color="auto"/>
        <w:left w:val="none" w:sz="0" w:space="0" w:color="auto"/>
        <w:bottom w:val="none" w:sz="0" w:space="0" w:color="auto"/>
        <w:right w:val="none" w:sz="0" w:space="0" w:color="auto"/>
      </w:divBdr>
    </w:div>
    <w:div w:id="1998459082">
      <w:bodyDiv w:val="1"/>
      <w:marLeft w:val="0"/>
      <w:marRight w:val="0"/>
      <w:marTop w:val="0"/>
      <w:marBottom w:val="0"/>
      <w:divBdr>
        <w:top w:val="none" w:sz="0" w:space="0" w:color="auto"/>
        <w:left w:val="none" w:sz="0" w:space="0" w:color="auto"/>
        <w:bottom w:val="none" w:sz="0" w:space="0" w:color="auto"/>
        <w:right w:val="none" w:sz="0" w:space="0" w:color="auto"/>
      </w:divBdr>
    </w:div>
    <w:div w:id="2017734050">
      <w:bodyDiv w:val="1"/>
      <w:marLeft w:val="0"/>
      <w:marRight w:val="0"/>
      <w:marTop w:val="0"/>
      <w:marBottom w:val="0"/>
      <w:divBdr>
        <w:top w:val="none" w:sz="0" w:space="0" w:color="auto"/>
        <w:left w:val="none" w:sz="0" w:space="0" w:color="auto"/>
        <w:bottom w:val="none" w:sz="0" w:space="0" w:color="auto"/>
        <w:right w:val="none" w:sz="0" w:space="0" w:color="auto"/>
      </w:divBdr>
    </w:div>
    <w:div w:id="2019262053">
      <w:bodyDiv w:val="1"/>
      <w:marLeft w:val="0"/>
      <w:marRight w:val="0"/>
      <w:marTop w:val="0"/>
      <w:marBottom w:val="0"/>
      <w:divBdr>
        <w:top w:val="none" w:sz="0" w:space="0" w:color="auto"/>
        <w:left w:val="none" w:sz="0" w:space="0" w:color="auto"/>
        <w:bottom w:val="none" w:sz="0" w:space="0" w:color="auto"/>
        <w:right w:val="none" w:sz="0" w:space="0" w:color="auto"/>
      </w:divBdr>
    </w:div>
    <w:div w:id="2023241741">
      <w:bodyDiv w:val="1"/>
      <w:marLeft w:val="0"/>
      <w:marRight w:val="0"/>
      <w:marTop w:val="0"/>
      <w:marBottom w:val="0"/>
      <w:divBdr>
        <w:top w:val="none" w:sz="0" w:space="0" w:color="auto"/>
        <w:left w:val="none" w:sz="0" w:space="0" w:color="auto"/>
        <w:bottom w:val="none" w:sz="0" w:space="0" w:color="auto"/>
        <w:right w:val="none" w:sz="0" w:space="0" w:color="auto"/>
      </w:divBdr>
    </w:div>
    <w:div w:id="2025738810">
      <w:bodyDiv w:val="1"/>
      <w:marLeft w:val="0"/>
      <w:marRight w:val="0"/>
      <w:marTop w:val="0"/>
      <w:marBottom w:val="0"/>
      <w:divBdr>
        <w:top w:val="none" w:sz="0" w:space="0" w:color="auto"/>
        <w:left w:val="none" w:sz="0" w:space="0" w:color="auto"/>
        <w:bottom w:val="none" w:sz="0" w:space="0" w:color="auto"/>
        <w:right w:val="none" w:sz="0" w:space="0" w:color="auto"/>
      </w:divBdr>
    </w:div>
    <w:div w:id="2037921103">
      <w:bodyDiv w:val="1"/>
      <w:marLeft w:val="0"/>
      <w:marRight w:val="0"/>
      <w:marTop w:val="0"/>
      <w:marBottom w:val="0"/>
      <w:divBdr>
        <w:top w:val="none" w:sz="0" w:space="0" w:color="auto"/>
        <w:left w:val="none" w:sz="0" w:space="0" w:color="auto"/>
        <w:bottom w:val="none" w:sz="0" w:space="0" w:color="auto"/>
        <w:right w:val="none" w:sz="0" w:space="0" w:color="auto"/>
      </w:divBdr>
    </w:div>
    <w:div w:id="2042629530">
      <w:bodyDiv w:val="1"/>
      <w:marLeft w:val="0"/>
      <w:marRight w:val="0"/>
      <w:marTop w:val="0"/>
      <w:marBottom w:val="0"/>
      <w:divBdr>
        <w:top w:val="none" w:sz="0" w:space="0" w:color="auto"/>
        <w:left w:val="none" w:sz="0" w:space="0" w:color="auto"/>
        <w:bottom w:val="none" w:sz="0" w:space="0" w:color="auto"/>
        <w:right w:val="none" w:sz="0" w:space="0" w:color="auto"/>
      </w:divBdr>
    </w:div>
    <w:div w:id="2071423224">
      <w:bodyDiv w:val="1"/>
      <w:marLeft w:val="0"/>
      <w:marRight w:val="0"/>
      <w:marTop w:val="0"/>
      <w:marBottom w:val="0"/>
      <w:divBdr>
        <w:top w:val="none" w:sz="0" w:space="0" w:color="auto"/>
        <w:left w:val="none" w:sz="0" w:space="0" w:color="auto"/>
        <w:bottom w:val="none" w:sz="0" w:space="0" w:color="auto"/>
        <w:right w:val="none" w:sz="0" w:space="0" w:color="auto"/>
      </w:divBdr>
    </w:div>
    <w:div w:id="2075617842">
      <w:bodyDiv w:val="1"/>
      <w:marLeft w:val="0"/>
      <w:marRight w:val="0"/>
      <w:marTop w:val="0"/>
      <w:marBottom w:val="0"/>
      <w:divBdr>
        <w:top w:val="none" w:sz="0" w:space="0" w:color="auto"/>
        <w:left w:val="none" w:sz="0" w:space="0" w:color="auto"/>
        <w:bottom w:val="none" w:sz="0" w:space="0" w:color="auto"/>
        <w:right w:val="none" w:sz="0" w:space="0" w:color="auto"/>
      </w:divBdr>
    </w:div>
    <w:div w:id="2076003467">
      <w:bodyDiv w:val="1"/>
      <w:marLeft w:val="0"/>
      <w:marRight w:val="0"/>
      <w:marTop w:val="0"/>
      <w:marBottom w:val="0"/>
      <w:divBdr>
        <w:top w:val="none" w:sz="0" w:space="0" w:color="auto"/>
        <w:left w:val="none" w:sz="0" w:space="0" w:color="auto"/>
        <w:bottom w:val="none" w:sz="0" w:space="0" w:color="auto"/>
        <w:right w:val="none" w:sz="0" w:space="0" w:color="auto"/>
      </w:divBdr>
    </w:div>
    <w:div w:id="2082172109">
      <w:bodyDiv w:val="1"/>
      <w:marLeft w:val="0"/>
      <w:marRight w:val="0"/>
      <w:marTop w:val="0"/>
      <w:marBottom w:val="0"/>
      <w:divBdr>
        <w:top w:val="none" w:sz="0" w:space="0" w:color="auto"/>
        <w:left w:val="none" w:sz="0" w:space="0" w:color="auto"/>
        <w:bottom w:val="none" w:sz="0" w:space="0" w:color="auto"/>
        <w:right w:val="none" w:sz="0" w:space="0" w:color="auto"/>
      </w:divBdr>
    </w:div>
    <w:div w:id="2082748458">
      <w:bodyDiv w:val="1"/>
      <w:marLeft w:val="0"/>
      <w:marRight w:val="0"/>
      <w:marTop w:val="0"/>
      <w:marBottom w:val="0"/>
      <w:divBdr>
        <w:top w:val="none" w:sz="0" w:space="0" w:color="auto"/>
        <w:left w:val="none" w:sz="0" w:space="0" w:color="auto"/>
        <w:bottom w:val="none" w:sz="0" w:space="0" w:color="auto"/>
        <w:right w:val="none" w:sz="0" w:space="0" w:color="auto"/>
      </w:divBdr>
    </w:div>
    <w:div w:id="2104715689">
      <w:bodyDiv w:val="1"/>
      <w:marLeft w:val="0"/>
      <w:marRight w:val="0"/>
      <w:marTop w:val="0"/>
      <w:marBottom w:val="0"/>
      <w:divBdr>
        <w:top w:val="none" w:sz="0" w:space="0" w:color="auto"/>
        <w:left w:val="none" w:sz="0" w:space="0" w:color="auto"/>
        <w:bottom w:val="none" w:sz="0" w:space="0" w:color="auto"/>
        <w:right w:val="none" w:sz="0" w:space="0" w:color="auto"/>
      </w:divBdr>
    </w:div>
    <w:div w:id="2105802913">
      <w:bodyDiv w:val="1"/>
      <w:marLeft w:val="0"/>
      <w:marRight w:val="0"/>
      <w:marTop w:val="0"/>
      <w:marBottom w:val="0"/>
      <w:divBdr>
        <w:top w:val="none" w:sz="0" w:space="0" w:color="auto"/>
        <w:left w:val="none" w:sz="0" w:space="0" w:color="auto"/>
        <w:bottom w:val="none" w:sz="0" w:space="0" w:color="auto"/>
        <w:right w:val="none" w:sz="0" w:space="0" w:color="auto"/>
      </w:divBdr>
    </w:div>
    <w:div w:id="2129934675">
      <w:bodyDiv w:val="1"/>
      <w:marLeft w:val="0"/>
      <w:marRight w:val="0"/>
      <w:marTop w:val="0"/>
      <w:marBottom w:val="0"/>
      <w:divBdr>
        <w:top w:val="none" w:sz="0" w:space="0" w:color="auto"/>
        <w:left w:val="none" w:sz="0" w:space="0" w:color="auto"/>
        <w:bottom w:val="none" w:sz="0" w:space="0" w:color="auto"/>
        <w:right w:val="none" w:sz="0" w:space="0" w:color="auto"/>
      </w:divBdr>
    </w:div>
    <w:div w:id="21310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21"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2"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7"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3"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8"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16" Type="http://schemas.openxmlformats.org/officeDocument/2006/relationships/image" Target="media/image1.jpeg"/><Relationship Id="rId11" Type="http://schemas.microsoft.com/office/2007/relationships/stylesWithEffects" Target="stylesWithEffects.xml"/><Relationship Id="rId32"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7"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3"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8"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4" Type="http://schemas.openxmlformats.org/officeDocument/2006/relationships/header" Target="header3.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19" Type="http://schemas.openxmlformats.org/officeDocument/2006/relationships/header" Target="header1.xml"/><Relationship Id="rId14" Type="http://schemas.openxmlformats.org/officeDocument/2006/relationships/footnotes" Target="footnotes.xml"/><Relationship Id="rId22"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27"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0"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5"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3"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8"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6"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4"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9"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7" Type="http://schemas.openxmlformats.org/officeDocument/2006/relationships/header" Target="header6.xml"/><Relationship Id="rId8" Type="http://schemas.openxmlformats.org/officeDocument/2006/relationships/customXml" Target="../customXml/item8.xml"/><Relationship Id="rId51"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2" Type="http://schemas.openxmlformats.org/officeDocument/2006/relationships/hyperlink" Target="http://www.aop.bg"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3"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8"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6"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9"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7"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20" Type="http://schemas.openxmlformats.org/officeDocument/2006/relationships/header" Target="header2.xml"/><Relationship Id="rId41"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4"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2"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0"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28"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6"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9"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7"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10" Type="http://schemas.openxmlformats.org/officeDocument/2006/relationships/styles" Target="styles.xml"/><Relationship Id="rId31"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4"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2"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0"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5"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3" Type="http://schemas.openxmlformats.org/officeDocument/2006/relationships/hyperlink" Target="http://www.sofiyskavoda.bg/about/public_commission_33.aspx" TargetMode="External"/><Relationship Id="rId78" Type="http://schemas.openxmlformats.org/officeDocument/2006/relationships/header" Target="header7.xml"/><Relationship Id="rId8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webSettings" Target="webSettings.xml"/><Relationship Id="rId18" Type="http://schemas.openxmlformats.org/officeDocument/2006/relationships/hyperlink" Target="mailto:spobornikov@sofiyskavoda.bg" TargetMode="External"/><Relationship Id="rId39"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34"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0"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55"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76" Type="http://schemas.openxmlformats.org/officeDocument/2006/relationships/header" Target="header5.xml"/><Relationship Id="rId7" Type="http://schemas.openxmlformats.org/officeDocument/2006/relationships/customXml" Target="../customXml/item7.xml"/><Relationship Id="rId71"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2" Type="http://schemas.openxmlformats.org/officeDocument/2006/relationships/customXml" Target="../customXml/item2.xml"/><Relationship Id="rId29"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24"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0"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45"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 Id="rId66" Type="http://schemas.openxmlformats.org/officeDocument/2006/relationships/hyperlink" Target="file:///Y:/&#1044;&#1056;&#1059;&#1043;&#1048;/&#1054;&#1041;&#1065;&#1048;%20&#1059;&#1057;&#1051;&#1054;&#1042;&#1048;&#1071;/&#1091;&#1089;&#1083;&#1091;&#1075;&#1080;/&#1054;&#1073;&#1097;&#1080;&#1103;%20&#1091;&#1089;&#1083;&#1086;&#1074;&#1080;&#1103;_&#1059;&#1089;&#1083;&#1091;&#1075;&#1080;%2005072010.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DocTitle xmlns="b1f3b5ea-2115-432e-8ddc-6d5e77145f65">ТТ001514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1158</PublicOrder>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AEBFA-FFB4-4004-BAE3-3C22B6280A3C}"/>
</file>

<file path=customXml/itemProps2.xml><?xml version="1.0" encoding="utf-8"?>
<ds:datastoreItem xmlns:ds="http://schemas.openxmlformats.org/officeDocument/2006/customXml" ds:itemID="{547987CB-4917-4449-A35D-CB6CED24FEF5}"/>
</file>

<file path=customXml/itemProps3.xml><?xml version="1.0" encoding="utf-8"?>
<ds:datastoreItem xmlns:ds="http://schemas.openxmlformats.org/officeDocument/2006/customXml" ds:itemID="{8BA3DC60-99AB-48E4-A1CB-1E3B9C498C30}"/>
</file>

<file path=customXml/itemProps4.xml><?xml version="1.0" encoding="utf-8"?>
<ds:datastoreItem xmlns:ds="http://schemas.openxmlformats.org/officeDocument/2006/customXml" ds:itemID="{80A6D82C-5A6F-478B-A085-B1D958A1141C}"/>
</file>

<file path=customXml/itemProps5.xml><?xml version="1.0" encoding="utf-8"?>
<ds:datastoreItem xmlns:ds="http://schemas.openxmlformats.org/officeDocument/2006/customXml" ds:itemID="{9BBFC352-D40E-438C-A646-CDF26505724C}"/>
</file>

<file path=customXml/itemProps6.xml><?xml version="1.0" encoding="utf-8"?>
<ds:datastoreItem xmlns:ds="http://schemas.openxmlformats.org/officeDocument/2006/customXml" ds:itemID="{DE4A9023-DCCA-42BB-9D5E-CD48F3C7A64B}"/>
</file>

<file path=customXml/itemProps7.xml><?xml version="1.0" encoding="utf-8"?>
<ds:datastoreItem xmlns:ds="http://schemas.openxmlformats.org/officeDocument/2006/customXml" ds:itemID="{E4E2D15A-994A-4513-A931-F936D1994E73}"/>
</file>

<file path=customXml/itemProps8.xml><?xml version="1.0" encoding="utf-8"?>
<ds:datastoreItem xmlns:ds="http://schemas.openxmlformats.org/officeDocument/2006/customXml" ds:itemID="{8AA40B44-FCC7-400A-8AA3-C2C25003C0E8}"/>
</file>

<file path=docProps/app.xml><?xml version="1.0" encoding="utf-8"?>
<Properties xmlns="http://schemas.openxmlformats.org/officeDocument/2006/extended-properties" xmlns:vt="http://schemas.openxmlformats.org/officeDocument/2006/docPropsVTypes">
  <Template>Normal.dotm</Template>
  <TotalTime>78</TotalTime>
  <Pages>103</Pages>
  <Words>26917</Words>
  <Characters>153432</Characters>
  <Application>Microsoft Office Word</Application>
  <DocSecurity>0</DocSecurity>
  <Lines>1278</Lines>
  <Paragraphs>359</Paragraphs>
  <ScaleCrop>false</ScaleCrop>
  <HeadingPairs>
    <vt:vector size="6" baseType="variant">
      <vt:variant>
        <vt:lpstr>Title</vt:lpstr>
      </vt:variant>
      <vt:variant>
        <vt:i4>1</vt:i4>
      </vt:variant>
      <vt:variant>
        <vt:lpstr>Headings</vt:lpstr>
      </vt:variant>
      <vt:variant>
        <vt:i4>52</vt:i4>
      </vt:variant>
      <vt:variant>
        <vt:lpstr>Заглавие</vt:lpstr>
      </vt:variant>
      <vt:variant>
        <vt:i4>1</vt:i4>
      </vt:variant>
    </vt:vector>
  </HeadingPairs>
  <TitlesOfParts>
    <vt:vector size="54" baseType="lpstr">
      <vt:lpstr/>
      <vt:lpstr>“Софийска вода” АД</vt:lpstr>
      <vt:lpstr>Процедура № TT001514</vt:lpstr>
      <vt:lpstr>ИНСТРУКЦИИ КЪМ УЧАСТНИЦИТЕ</vt:lpstr>
      <vt:lpstr/>
      <vt:lpstr/>
      <vt:lpstr>ПРОЕКТО-ДОГОВОР</vt:lpstr>
      <vt:lpstr/>
      <vt:lpstr>РАЗДЕЛ А: ТЕХНИЧЕСКО ЗАДАНИЕ – ПРЕДМЕТ НА ДОГОВОРА ЗА УСЛУГИ</vt:lpstr>
      <vt:lpstr/>
      <vt:lpstr/>
      <vt:lpstr>    ЦЕНОВИ ДОКУМЕНТ</vt:lpstr>
      <vt:lpstr>РАЗДЕЛ В: СПЕЦИФИЧНИ УСЛОВИЯ НА ДОГОВОРА</vt:lpstr>
      <vt:lpstr/>
      <vt:lpstr>РАЗДЕЛ Г: ОБЩИ УСЛОВИЯ НА ДОГОВОРА ЗА  УСЛУГИ</vt:lpstr>
      <vt:lpstr>ДЕФИНИЦИИ </vt:lpstr>
      <vt:lpstr>“Възложител” означава “Софийска вода” АД, което възлага изпълнението на услугите</vt:lpstr>
      <vt:lpstr>“Изпълнител” означава физическото или юридическо лице, посочено в договора като </vt:lpstr>
      <vt:lpstr>“Контролиращ служител” означава лицето, определено от Възложителя, за което Изпъ</vt:lpstr>
      <vt:lpstr>“Договор” означава цялостното съглашение между Възложителя и Изпълнителя, състоя</vt:lpstr>
      <vt:lpstr>“Цена по договора” означава цената/те, посочена/и в Раздел Б: Цени и данни</vt:lpstr>
      <vt:lpstr>„Максимална стойност на договора” означава пределната сума, която не може да бъд</vt:lpstr>
      <vt:lpstr>“Услуги” – означава всички услуги, описани в Раздел А: Техническо задание – пред</vt:lpstr>
      <vt:lpstr>“Обект” означава всяко местоположение (земя или сграда), в което се предоставят </vt:lpstr>
      <vt:lpstr>“Системи за безопасност на работата” означава комплект от документи на Възложите</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услу</vt:lpstr>
      <vt:lpstr>“Официална инструкция” означава възлагане, чрез което Възложителят определя нача</vt:lpstr>
      <vt:lpstr>“Неустойки” означава санкции или обезщетения, които могат да бъдат налагани на И</vt:lpstr>
      <vt:lpstr>“Машини и съоръжения” означава всички активи, материали, хардуер и други подобни</vt:lpstr>
      <vt:lpstr>“Отговорно лице” означава лицето, определено от Изпълнителя, което осъществява з</vt:lpstr>
      <vt:lpstr>“Гаранция за изпълнение” означава паричната сума или банковата гаранция, която И</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на всяка рел</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е известна отговорността, която би могъл да понесе,</vt:lpstr>
      <vt:lpstr>Евентуален спор или разногласие във връзка с тълкуването и изпълнението на насто</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vt:lpstr>
      <vt:lpstr>ЗАДЪЛЖЕНИЯ НА ИЗПЪЛНИТЕЛЯ</vt:lpstr>
      <vt:lpstr>Изпълнителят ще предоставя услугите точно и с грижата на добър търговец, като по</vt:lpstr>
      <vt:lpstr>Изпълнителят следва да предприеме необходимото предоставените услуги да отговаря</vt:lpstr>
      <vt:lpstr>За срока на договора Изпълнителят ползва така своя персонал, време и способности</vt:lpstr>
      <vt:lpstr>Изпълнителят следва да се съобразява с инструкциите на Възложителя, както и да п</vt:lpstr>
      <vt:lpstr>Изпълнителят предоставя услугите съгласно изискванията на договора, а когато те </vt:lpstr>
      <vt:lpstr>Изпълнителят договаря подходящи условия с подизпълнители, когато е допуснато изп</vt:lpstr>
      <vt:lpstr>Изпълнителят спазва и предприема необходимото, така че неговите служители и поди</vt:lpstr>
      <vt:lpstr> </vt:lpstr>
    </vt:vector>
  </TitlesOfParts>
  <Company>Sofiyska Voda AD</Company>
  <LinksUpToDate>false</LinksUpToDate>
  <CharactersWithSpaces>179990</CharactersWithSpaces>
  <SharedDoc>false</SharedDoc>
  <HLinks>
    <vt:vector size="276" baseType="variant">
      <vt:variant>
        <vt:i4>7602196</vt:i4>
      </vt:variant>
      <vt:variant>
        <vt:i4>138</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135</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7536656</vt:i4>
      </vt:variant>
      <vt:variant>
        <vt:i4>132</vt:i4>
      </vt:variant>
      <vt:variant>
        <vt:i4>0</vt:i4>
      </vt:variant>
      <vt:variant>
        <vt:i4>5</vt:i4>
      </vt:variant>
      <vt:variant>
        <vt:lpwstr>\\Fileserver\Procurement\ДРУГИ\ОБЩИ УСЛОВИЯ\доставки\РАЗДЕЛ Г_Общи условия_Доставка_нови.doc</vt:lpwstr>
      </vt:variant>
      <vt:variant>
        <vt:lpwstr>изпълнител</vt:lpwstr>
      </vt:variant>
      <vt:variant>
        <vt:i4>7602196</vt:i4>
      </vt:variant>
      <vt:variant>
        <vt:i4>129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71369770</vt:i4>
      </vt:variant>
      <vt:variant>
        <vt:i4>126</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71369770</vt:i4>
      </vt:variant>
      <vt:variant>
        <vt:i4>123</vt:i4>
      </vt:variant>
      <vt:variant>
        <vt:i4>0</vt:i4>
      </vt:variant>
      <vt:variant>
        <vt:i4>5</vt:i4>
      </vt:variant>
      <vt:variant>
        <vt:lpwstr>\\Fileserver\Procurement\ДРУГИ\ОБЩИ УСЛОВИЯ\доставки\РАЗДЕЛ Г_Общи условия_Доставка_нови.doc</vt:lpwstr>
      </vt:variant>
      <vt:variant>
        <vt:lpwstr>обект</vt:lpwstr>
      </vt:variant>
      <vt:variant>
        <vt:i4>7602196</vt:i4>
      </vt:variant>
      <vt:variant>
        <vt:i4>120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114</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111</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108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105</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262169</vt:i4>
      </vt:variant>
      <vt:variant>
        <vt:i4>102</vt:i4>
      </vt:variant>
      <vt:variant>
        <vt:i4>0</vt:i4>
      </vt:variant>
      <vt:variant>
        <vt:i4>5</vt:i4>
      </vt:variant>
      <vt:variant>
        <vt:lpwstr>\\Fileserver\Procurement\ДРУГИ\ОБЩИ УСЛОВИЯ\доставки\РАЗДЕЛ Г_Общи условия_Доставка_нови.doc</vt:lpwstr>
      </vt:variant>
      <vt:variant>
        <vt:lpwstr>поръчка</vt:lpwstr>
      </vt:variant>
      <vt:variant>
        <vt:i4>7602196</vt:i4>
      </vt:variant>
      <vt:variant>
        <vt:i4>99</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96</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93</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90</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7602196</vt:i4>
      </vt:variant>
      <vt:variant>
        <vt:i4>87</vt:i4>
      </vt:variant>
      <vt:variant>
        <vt:i4>0</vt:i4>
      </vt:variant>
      <vt:variant>
        <vt:i4>5</vt:i4>
      </vt:variant>
      <vt:variant>
        <vt:lpwstr>\\Fileserver\Procurement\ДРУГИ\ОБЩИ УСЛОВИЯ\доставки\РАЗДЕЛ Г_Общи условия_Доставка_нови.doc</vt:lpwstr>
      </vt:variant>
      <vt:variant>
        <vt:lpwstr>договор</vt:lpwstr>
      </vt:variant>
      <vt:variant>
        <vt:i4>7602199</vt:i4>
      </vt:variant>
      <vt:variant>
        <vt:i4>81</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7602199</vt:i4>
      </vt:variant>
      <vt:variant>
        <vt:i4>78</vt:i4>
      </vt:variant>
      <vt:variant>
        <vt:i4>0</vt:i4>
      </vt:variant>
      <vt:variant>
        <vt:i4>5</vt:i4>
      </vt:variant>
      <vt:variant>
        <vt:lpwstr>\\Fileserver\Procurement\ДРУГИ\ОБЩИ УСЛОВИЯ\доставки\РАЗДЕЛ Г_Общи условия_Доставка_нови.doc</vt:lpwstr>
      </vt:variant>
      <vt:variant>
        <vt:lpwstr>възложител</vt:lpwstr>
      </vt:variant>
      <vt:variant>
        <vt:i4>71173173</vt:i4>
      </vt:variant>
      <vt:variant>
        <vt:i4>75</vt:i4>
      </vt:variant>
      <vt:variant>
        <vt:i4>0</vt:i4>
      </vt:variant>
      <vt:variant>
        <vt:i4>5</vt:i4>
      </vt:variant>
      <vt:variant>
        <vt:lpwstr/>
      </vt:variant>
      <vt:variant>
        <vt:lpwstr>договор</vt:lpwstr>
      </vt:variant>
      <vt:variant>
        <vt:i4>70845489</vt:i4>
      </vt:variant>
      <vt:variant>
        <vt:i4>72</vt:i4>
      </vt:variant>
      <vt:variant>
        <vt:i4>0</vt:i4>
      </vt:variant>
      <vt:variant>
        <vt:i4>5</vt:i4>
      </vt:variant>
      <vt:variant>
        <vt:lpwstr/>
      </vt:variant>
      <vt:variant>
        <vt:lpwstr>изпълнител</vt:lpwstr>
      </vt:variant>
      <vt:variant>
        <vt:i4>7405680</vt:i4>
      </vt:variant>
      <vt:variant>
        <vt:i4>69</vt:i4>
      </vt:variant>
      <vt:variant>
        <vt:i4>0</vt:i4>
      </vt:variant>
      <vt:variant>
        <vt:i4>5</vt:i4>
      </vt:variant>
      <vt:variant>
        <vt:lpwstr/>
      </vt:variant>
      <vt:variant>
        <vt:lpwstr>гаранциязаизпълнение</vt:lpwstr>
      </vt:variant>
      <vt:variant>
        <vt:i4>71173174</vt:i4>
      </vt:variant>
      <vt:variant>
        <vt:i4>66</vt:i4>
      </vt:variant>
      <vt:variant>
        <vt:i4>0</vt:i4>
      </vt:variant>
      <vt:variant>
        <vt:i4>5</vt:i4>
      </vt:variant>
      <vt:variant>
        <vt:lpwstr/>
      </vt:variant>
      <vt:variant>
        <vt:lpwstr>възложител</vt:lpwstr>
      </vt:variant>
      <vt:variant>
        <vt:i4>71173173</vt:i4>
      </vt:variant>
      <vt:variant>
        <vt:i4>63</vt:i4>
      </vt:variant>
      <vt:variant>
        <vt:i4>0</vt:i4>
      </vt:variant>
      <vt:variant>
        <vt:i4>5</vt:i4>
      </vt:variant>
      <vt:variant>
        <vt:lpwstr/>
      </vt:variant>
      <vt:variant>
        <vt:lpwstr>договор</vt:lpwstr>
      </vt:variant>
      <vt:variant>
        <vt:i4>70845489</vt:i4>
      </vt:variant>
      <vt:variant>
        <vt:i4>60</vt:i4>
      </vt:variant>
      <vt:variant>
        <vt:i4>0</vt:i4>
      </vt:variant>
      <vt:variant>
        <vt:i4>5</vt:i4>
      </vt:variant>
      <vt:variant>
        <vt:lpwstr/>
      </vt:variant>
      <vt:variant>
        <vt:lpwstr>изпълнител</vt:lpwstr>
      </vt:variant>
      <vt:variant>
        <vt:i4>71173174</vt:i4>
      </vt:variant>
      <vt:variant>
        <vt:i4>57</vt:i4>
      </vt:variant>
      <vt:variant>
        <vt:i4>0</vt:i4>
      </vt:variant>
      <vt:variant>
        <vt:i4>5</vt:i4>
      </vt:variant>
      <vt:variant>
        <vt:lpwstr/>
      </vt:variant>
      <vt:variant>
        <vt:lpwstr>възложител</vt:lpwstr>
      </vt:variant>
      <vt:variant>
        <vt:i4>70845489</vt:i4>
      </vt:variant>
      <vt:variant>
        <vt:i4>54</vt:i4>
      </vt:variant>
      <vt:variant>
        <vt:i4>0</vt:i4>
      </vt:variant>
      <vt:variant>
        <vt:i4>5</vt:i4>
      </vt:variant>
      <vt:variant>
        <vt:lpwstr/>
      </vt:variant>
      <vt:variant>
        <vt:lpwstr>изпълнител</vt:lpwstr>
      </vt:variant>
      <vt:variant>
        <vt:i4>71173173</vt:i4>
      </vt:variant>
      <vt:variant>
        <vt:i4>51</vt:i4>
      </vt:variant>
      <vt:variant>
        <vt:i4>0</vt:i4>
      </vt:variant>
      <vt:variant>
        <vt:i4>5</vt:i4>
      </vt:variant>
      <vt:variant>
        <vt:lpwstr/>
      </vt:variant>
      <vt:variant>
        <vt:lpwstr>договор</vt:lpwstr>
      </vt:variant>
      <vt:variant>
        <vt:i4>71173174</vt:i4>
      </vt:variant>
      <vt:variant>
        <vt:i4>48</vt:i4>
      </vt:variant>
      <vt:variant>
        <vt:i4>0</vt:i4>
      </vt:variant>
      <vt:variant>
        <vt:i4>5</vt:i4>
      </vt:variant>
      <vt:variant>
        <vt:lpwstr/>
      </vt:variant>
      <vt:variant>
        <vt:lpwstr>възложител</vt:lpwstr>
      </vt:variant>
      <vt:variant>
        <vt:i4>70845489</vt:i4>
      </vt:variant>
      <vt:variant>
        <vt:i4>45</vt:i4>
      </vt:variant>
      <vt:variant>
        <vt:i4>0</vt:i4>
      </vt:variant>
      <vt:variant>
        <vt:i4>5</vt:i4>
      </vt:variant>
      <vt:variant>
        <vt:lpwstr/>
      </vt:variant>
      <vt:variant>
        <vt:lpwstr>изпълнител</vt:lpwstr>
      </vt:variant>
      <vt:variant>
        <vt:i4>70845489</vt:i4>
      </vt:variant>
      <vt:variant>
        <vt:i4>42</vt:i4>
      </vt:variant>
      <vt:variant>
        <vt:i4>0</vt:i4>
      </vt:variant>
      <vt:variant>
        <vt:i4>5</vt:i4>
      </vt:variant>
      <vt:variant>
        <vt:lpwstr/>
      </vt:variant>
      <vt:variant>
        <vt:lpwstr>изпълнител</vt:lpwstr>
      </vt:variant>
      <vt:variant>
        <vt:i4>71173174</vt:i4>
      </vt:variant>
      <vt:variant>
        <vt:i4>39</vt:i4>
      </vt:variant>
      <vt:variant>
        <vt:i4>0</vt:i4>
      </vt:variant>
      <vt:variant>
        <vt:i4>5</vt:i4>
      </vt:variant>
      <vt:variant>
        <vt:lpwstr/>
      </vt:variant>
      <vt:variant>
        <vt:lpwstr>възложител</vt:lpwstr>
      </vt:variant>
      <vt:variant>
        <vt:i4>70845489</vt:i4>
      </vt:variant>
      <vt:variant>
        <vt:i4>36</vt:i4>
      </vt:variant>
      <vt:variant>
        <vt:i4>0</vt:i4>
      </vt:variant>
      <vt:variant>
        <vt:i4>5</vt:i4>
      </vt:variant>
      <vt:variant>
        <vt:lpwstr/>
      </vt:variant>
      <vt:variant>
        <vt:lpwstr>изпълнител</vt:lpwstr>
      </vt:variant>
      <vt:variant>
        <vt:i4>71173174</vt:i4>
      </vt:variant>
      <vt:variant>
        <vt:i4>33</vt:i4>
      </vt:variant>
      <vt:variant>
        <vt:i4>0</vt:i4>
      </vt:variant>
      <vt:variant>
        <vt:i4>5</vt:i4>
      </vt:variant>
      <vt:variant>
        <vt:lpwstr/>
      </vt:variant>
      <vt:variant>
        <vt:lpwstr>възложител</vt:lpwstr>
      </vt:variant>
      <vt:variant>
        <vt:i4>70845489</vt:i4>
      </vt:variant>
      <vt:variant>
        <vt:i4>30</vt:i4>
      </vt:variant>
      <vt:variant>
        <vt:i4>0</vt:i4>
      </vt:variant>
      <vt:variant>
        <vt:i4>5</vt:i4>
      </vt:variant>
      <vt:variant>
        <vt:lpwstr/>
      </vt:variant>
      <vt:variant>
        <vt:lpwstr>изпълнител</vt:lpwstr>
      </vt:variant>
      <vt:variant>
        <vt:i4>71173173</vt:i4>
      </vt:variant>
      <vt:variant>
        <vt:i4>27</vt:i4>
      </vt:variant>
      <vt:variant>
        <vt:i4>0</vt:i4>
      </vt:variant>
      <vt:variant>
        <vt:i4>5</vt:i4>
      </vt:variant>
      <vt:variant>
        <vt:lpwstr/>
      </vt:variant>
      <vt:variant>
        <vt:lpwstr>договор</vt:lpwstr>
      </vt:variant>
      <vt:variant>
        <vt:i4>589946</vt:i4>
      </vt:variant>
      <vt:variant>
        <vt:i4>24</vt:i4>
      </vt:variant>
      <vt:variant>
        <vt:i4>0</vt:i4>
      </vt:variant>
      <vt:variant>
        <vt:i4>5</vt:i4>
      </vt:variant>
      <vt:variant>
        <vt:lpwstr/>
      </vt:variant>
      <vt:variant>
        <vt:lpwstr>предметнадоговора</vt:lpwstr>
      </vt:variant>
      <vt:variant>
        <vt:i4>70845489</vt:i4>
      </vt:variant>
      <vt:variant>
        <vt:i4>21</vt:i4>
      </vt:variant>
      <vt:variant>
        <vt:i4>0</vt:i4>
      </vt:variant>
      <vt:variant>
        <vt:i4>5</vt:i4>
      </vt:variant>
      <vt:variant>
        <vt:lpwstr/>
      </vt:variant>
      <vt:variant>
        <vt:lpwstr>изпълнител</vt:lpwstr>
      </vt:variant>
      <vt:variant>
        <vt:i4>72287293</vt:i4>
      </vt:variant>
      <vt:variant>
        <vt:i4>18</vt:i4>
      </vt:variant>
      <vt:variant>
        <vt:i4>0</vt:i4>
      </vt:variant>
      <vt:variant>
        <vt:i4>5</vt:i4>
      </vt:variant>
      <vt:variant>
        <vt:lpwstr/>
      </vt:variant>
      <vt:variant>
        <vt:lpwstr>мястонадоставка</vt:lpwstr>
      </vt:variant>
      <vt:variant>
        <vt:i4>71173173</vt:i4>
      </vt:variant>
      <vt:variant>
        <vt:i4>15</vt:i4>
      </vt:variant>
      <vt:variant>
        <vt:i4>0</vt:i4>
      </vt:variant>
      <vt:variant>
        <vt:i4>5</vt:i4>
      </vt:variant>
      <vt:variant>
        <vt:lpwstr/>
      </vt:variant>
      <vt:variant>
        <vt:lpwstr>договор</vt:lpwstr>
      </vt:variant>
      <vt:variant>
        <vt:i4>7864447</vt:i4>
      </vt:variant>
      <vt:variant>
        <vt:i4>12</vt:i4>
      </vt:variant>
      <vt:variant>
        <vt:i4>0</vt:i4>
      </vt:variant>
      <vt:variant>
        <vt:i4>5</vt:i4>
      </vt:variant>
      <vt:variant>
        <vt:lpwstr/>
      </vt:variant>
      <vt:variant>
        <vt:lpwstr>стоки</vt:lpwstr>
      </vt:variant>
      <vt:variant>
        <vt:i4>70845489</vt:i4>
      </vt:variant>
      <vt:variant>
        <vt:i4>8</vt:i4>
      </vt:variant>
      <vt:variant>
        <vt:i4>0</vt:i4>
      </vt:variant>
      <vt:variant>
        <vt:i4>5</vt:i4>
      </vt:variant>
      <vt:variant>
        <vt:lpwstr/>
      </vt:variant>
      <vt:variant>
        <vt:lpwstr>изпълнител</vt:lpwstr>
      </vt:variant>
      <vt:variant>
        <vt:i4>70845489</vt:i4>
      </vt:variant>
      <vt:variant>
        <vt:i4>6</vt:i4>
      </vt:variant>
      <vt:variant>
        <vt:i4>0</vt:i4>
      </vt:variant>
      <vt:variant>
        <vt:i4>5</vt:i4>
      </vt:variant>
      <vt:variant>
        <vt:lpwstr/>
      </vt:variant>
      <vt:variant>
        <vt:lpwstr>изпълнител</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tgenov</dc:creator>
  <cp:lastModifiedBy>Pobornikov, Sergei</cp:lastModifiedBy>
  <cp:revision>6</cp:revision>
  <cp:lastPrinted>2016-08-11T12:20:00Z</cp:lastPrinted>
  <dcterms:created xsi:type="dcterms:W3CDTF">2016-08-11T11:47:00Z</dcterms:created>
  <dcterms:modified xsi:type="dcterms:W3CDTF">2016-08-25T11:18:00Z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opySource">
    <vt:lpwstr/>
  </property>
  <property fmtid="{D5CDD505-2E9C-101B-9397-08002B2CF9AE}" pid="4" name="Order">
    <vt:lpwstr>45700.0000000000</vt:lpwstr>
  </property>
  <property fmtid="{D5CDD505-2E9C-101B-9397-08002B2CF9AE}" pid="5" name="TemplateUrl">
    <vt:lpwstr/>
  </property>
  <property fmtid="{D5CDD505-2E9C-101B-9397-08002B2CF9AE}" pid="6" name="xd_ProgID">
    <vt:lpwstr/>
  </property>
  <property fmtid="{D5CDD505-2E9C-101B-9397-08002B2CF9AE}" pid="7" name="_DocHome">
    <vt:i4>1594879726</vt:i4>
  </property>
</Properties>
</file>