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30" w:rsidRDefault="00486830"/>
    <w:p w:rsidR="007159B7" w:rsidRPr="007159B7" w:rsidRDefault="007159B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DC10D9">
        <w:rPr>
          <w:rFonts w:ascii="Verdana" w:eastAsia="Times New Roman" w:hAnsi="Verdana" w:cs="Times New Roman"/>
          <w:bCs/>
          <w:sz w:val="20"/>
          <w:szCs w:val="20"/>
          <w:lang w:eastAsia="bg-BG"/>
        </w:rPr>
        <w:t>2121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072840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30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="00840535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0</w:t>
      </w:r>
      <w:r w:rsidR="005F6074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7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.201</w:t>
      </w:r>
      <w:r w:rsidR="00840535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8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г.</w:t>
      </w:r>
    </w:p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195E41" w:rsidRDefault="00012F93" w:rsidP="00126C60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195E41">
        <w:rPr>
          <w:rFonts w:ascii="Verdana" w:hAnsi="Verdana" w:cs="Arial"/>
          <w:b/>
          <w:bCs/>
          <w:sz w:val="20"/>
          <w:szCs w:val="20"/>
        </w:rPr>
        <w:t>РАЗЯСНЕНИЕ</w:t>
      </w:r>
      <w:r w:rsidR="005F6074" w:rsidRPr="00195E41">
        <w:rPr>
          <w:rFonts w:ascii="Verdana" w:hAnsi="Verdana" w:cs="Arial"/>
          <w:b/>
          <w:bCs/>
          <w:sz w:val="20"/>
          <w:szCs w:val="20"/>
          <w:lang w:val="en-US"/>
        </w:rPr>
        <w:t xml:space="preserve"> </w:t>
      </w:r>
      <w:r w:rsidR="00072840">
        <w:rPr>
          <w:rFonts w:ascii="Verdana" w:hAnsi="Verdana" w:cs="Arial"/>
          <w:b/>
          <w:bCs/>
          <w:sz w:val="20"/>
          <w:szCs w:val="20"/>
          <w:lang w:val="en-US"/>
        </w:rPr>
        <w:t>2</w:t>
      </w:r>
      <w:r w:rsidR="0057303E" w:rsidRPr="00195E41">
        <w:rPr>
          <w:rFonts w:ascii="Verdana" w:hAnsi="Verdana" w:cs="Arial"/>
          <w:b/>
          <w:bCs/>
          <w:sz w:val="20"/>
          <w:szCs w:val="20"/>
        </w:rPr>
        <w:t xml:space="preserve"> П</w:t>
      </w:r>
      <w:r w:rsidR="00740BE8" w:rsidRPr="00195E41">
        <w:rPr>
          <w:rFonts w:ascii="Verdana" w:hAnsi="Verdana" w:cs="Arial"/>
          <w:b/>
          <w:bCs/>
          <w:sz w:val="20"/>
          <w:szCs w:val="20"/>
        </w:rPr>
        <w:t>О ПРОЦЕДУРА</w:t>
      </w:r>
      <w:r w:rsidR="00E96B59" w:rsidRPr="00195E4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7303E" w:rsidRPr="00195E41">
        <w:rPr>
          <w:rFonts w:ascii="Verdana" w:hAnsi="Verdana" w:cs="Arial"/>
          <w:b/>
          <w:bCs/>
          <w:sz w:val="20"/>
          <w:szCs w:val="20"/>
        </w:rPr>
        <w:t>ТТ001768</w:t>
      </w:r>
    </w:p>
    <w:p w:rsidR="00126C60" w:rsidRPr="00D753FA" w:rsidRDefault="00126C60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:rsidR="00126C60" w:rsidRPr="00FE0068" w:rsidRDefault="00E96B59" w:rsidP="00126C60">
      <w:pPr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>Разяснение</w:t>
      </w:r>
      <w:r w:rsidR="00126C60" w:rsidRPr="00FE0068">
        <w:rPr>
          <w:rFonts w:ascii="Verdana" w:hAnsi="Verdana" w:cs="Arial"/>
          <w:sz w:val="20"/>
          <w:szCs w:val="20"/>
        </w:rPr>
        <w:t xml:space="preserve"> по процедура с номер </w:t>
      </w:r>
      <w:r w:rsidR="00126C60" w:rsidRPr="00FE0068">
        <w:rPr>
          <w:rFonts w:ascii="Verdana" w:hAnsi="Verdana" w:cs="Arial"/>
          <w:b/>
          <w:sz w:val="20"/>
          <w:szCs w:val="20"/>
        </w:rPr>
        <w:t>ТТ001</w:t>
      </w:r>
      <w:r w:rsidR="00840535" w:rsidRPr="00FE0068">
        <w:rPr>
          <w:rFonts w:ascii="Verdana" w:hAnsi="Verdana" w:cs="Arial"/>
          <w:b/>
          <w:sz w:val="20"/>
          <w:szCs w:val="20"/>
          <w:lang w:val="en-US"/>
        </w:rPr>
        <w:t>7</w:t>
      </w:r>
      <w:r w:rsidR="005F6074">
        <w:rPr>
          <w:rFonts w:ascii="Verdana" w:hAnsi="Verdana" w:cs="Arial"/>
          <w:b/>
          <w:sz w:val="20"/>
          <w:szCs w:val="20"/>
          <w:lang w:val="en-US"/>
        </w:rPr>
        <w:t>68</w:t>
      </w:r>
      <w:r w:rsidR="00126C60" w:rsidRPr="00FE0068">
        <w:rPr>
          <w:rFonts w:ascii="Verdana" w:hAnsi="Verdana" w:cs="Arial"/>
          <w:sz w:val="20"/>
          <w:szCs w:val="20"/>
        </w:rPr>
        <w:t xml:space="preserve"> и предмет </w:t>
      </w:r>
      <w:r w:rsidR="00126C60" w:rsidRPr="00FE0068">
        <w:rPr>
          <w:rFonts w:ascii="Verdana" w:hAnsi="Verdana"/>
          <w:b/>
          <w:bCs/>
          <w:sz w:val="20"/>
          <w:szCs w:val="20"/>
        </w:rPr>
        <w:t>„</w:t>
      </w:r>
      <w:r w:rsidR="00840535" w:rsidRPr="00B434A3">
        <w:rPr>
          <w:rFonts w:ascii="Verdana" w:hAnsi="Verdana"/>
          <w:b/>
          <w:sz w:val="20"/>
          <w:szCs w:val="20"/>
        </w:rPr>
        <w:t xml:space="preserve">Доставка на </w:t>
      </w:r>
      <w:r w:rsidR="005F6074">
        <w:rPr>
          <w:rFonts w:ascii="Verdana" w:hAnsi="Verdana"/>
          <w:b/>
          <w:sz w:val="20"/>
          <w:szCs w:val="20"/>
        </w:rPr>
        <w:t>водомери за студена вода</w:t>
      </w:r>
      <w:r w:rsidR="00840535" w:rsidRPr="00B434A3">
        <w:rPr>
          <w:rFonts w:ascii="Verdana" w:hAnsi="Verdana"/>
          <w:b/>
          <w:sz w:val="20"/>
          <w:szCs w:val="20"/>
          <w:lang w:val="en-US"/>
        </w:rPr>
        <w:t>”</w:t>
      </w:r>
    </w:p>
    <w:p w:rsidR="00126C60" w:rsidRPr="00EE7D8D" w:rsidRDefault="00126C60" w:rsidP="00126C60">
      <w:pPr>
        <w:jc w:val="both"/>
        <w:rPr>
          <w:rFonts w:ascii="Verdana" w:hAnsi="Verdana" w:cs="Arial"/>
          <w:sz w:val="20"/>
          <w:szCs w:val="20"/>
        </w:rPr>
      </w:pPr>
      <w:r w:rsidRPr="00EE7D8D">
        <w:rPr>
          <w:rFonts w:ascii="Verdana" w:hAnsi="Verdana" w:cs="Arial"/>
          <w:sz w:val="20"/>
          <w:szCs w:val="20"/>
        </w:rPr>
        <w:t xml:space="preserve">Във връзка с възникнали въпроси на фирми, прилагаме следното </w:t>
      </w:r>
      <w:r w:rsidR="00E96B59">
        <w:rPr>
          <w:rFonts w:ascii="Verdana" w:hAnsi="Verdana" w:cs="Arial"/>
          <w:sz w:val="20"/>
          <w:szCs w:val="20"/>
        </w:rPr>
        <w:t>разяснение</w:t>
      </w:r>
      <w:r w:rsidRPr="00EE7D8D">
        <w:rPr>
          <w:rFonts w:ascii="Verdana" w:hAnsi="Verdana" w:cs="Arial"/>
          <w:sz w:val="20"/>
          <w:szCs w:val="20"/>
        </w:rPr>
        <w:t>:</w:t>
      </w:r>
    </w:p>
    <w:p w:rsidR="00126C60" w:rsidRPr="00EE7D8D" w:rsidRDefault="00126C60" w:rsidP="00126C60">
      <w:pPr>
        <w:spacing w:before="120" w:after="120"/>
        <w:jc w:val="both"/>
        <w:rPr>
          <w:rFonts w:ascii="Verdana" w:hAnsi="Verdana"/>
          <w:sz w:val="20"/>
          <w:szCs w:val="20"/>
          <w:u w:val="single"/>
        </w:rPr>
      </w:pPr>
      <w:r w:rsidRPr="00EE7D8D">
        <w:rPr>
          <w:rFonts w:ascii="Verdana" w:hAnsi="Verdana"/>
          <w:b/>
          <w:sz w:val="20"/>
          <w:szCs w:val="20"/>
          <w:u w:val="single"/>
        </w:rPr>
        <w:t>Въпрос 1</w:t>
      </w:r>
      <w:r w:rsidRPr="00EE7D8D">
        <w:rPr>
          <w:rFonts w:ascii="Verdana" w:hAnsi="Verdana"/>
          <w:sz w:val="20"/>
          <w:szCs w:val="20"/>
          <w:u w:val="single"/>
        </w:rPr>
        <w:t>:</w:t>
      </w:r>
    </w:p>
    <w:p w:rsidR="000C38E2" w:rsidRPr="000C38E2" w:rsidRDefault="000C38E2" w:rsidP="000C38E2">
      <w:pPr>
        <w:spacing w:before="100" w:beforeAutospacing="1" w:after="24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0C38E2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Бихте ли приели вместо водомер </w:t>
      </w:r>
      <w:r w:rsidRPr="000C38E2">
        <w:rPr>
          <w:rFonts w:ascii="Arial" w:eastAsia="Calibri" w:hAnsi="Arial" w:cs="Arial"/>
          <w:color w:val="000000"/>
          <w:sz w:val="20"/>
          <w:szCs w:val="20"/>
          <w:lang w:eastAsia="bg-BG"/>
        </w:rPr>
        <w:t xml:space="preserve">DN125 -250 </w:t>
      </w:r>
      <w:r w:rsidRPr="000C38E2">
        <w:rPr>
          <w:rFonts w:ascii="Arial" w:eastAsia="Calibri" w:hAnsi="Arial" w:cs="Arial"/>
          <w:color w:val="C00000"/>
          <w:sz w:val="20"/>
          <w:szCs w:val="20"/>
          <w:lang w:eastAsia="bg-BG"/>
        </w:rPr>
        <w:t xml:space="preserve">Q3=160 </w:t>
      </w:r>
      <w:r w:rsidRPr="000C38E2">
        <w:rPr>
          <w:rFonts w:ascii="Arial" w:eastAsia="Calibri" w:hAnsi="Arial" w:cs="Arial"/>
          <w:color w:val="000000"/>
          <w:sz w:val="20"/>
          <w:szCs w:val="20"/>
          <w:lang w:eastAsia="bg-BG"/>
        </w:rPr>
        <w:t xml:space="preserve">(обособена позиция 2) доставка на водомер DN125 -250 </w:t>
      </w:r>
      <w:r w:rsidRPr="000C38E2">
        <w:rPr>
          <w:rFonts w:ascii="Arial" w:eastAsia="Calibri" w:hAnsi="Arial" w:cs="Arial"/>
          <w:color w:val="C00000"/>
          <w:sz w:val="20"/>
          <w:szCs w:val="20"/>
          <w:lang w:eastAsia="bg-BG"/>
        </w:rPr>
        <w:t>Q3=100?</w:t>
      </w:r>
    </w:p>
    <w:p w:rsidR="000C38E2" w:rsidRPr="000C38E2" w:rsidRDefault="000C38E2" w:rsidP="000C38E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0C38E2">
        <w:rPr>
          <w:rFonts w:ascii="Arial" w:eastAsia="Calibri" w:hAnsi="Arial" w:cs="Arial"/>
          <w:color w:val="1F497D"/>
          <w:sz w:val="20"/>
          <w:szCs w:val="20"/>
          <w:lang w:eastAsia="bg-BG"/>
        </w:rPr>
        <w:t>При Q</w:t>
      </w:r>
      <w:r w:rsidRPr="000C38E2">
        <w:rPr>
          <w:rFonts w:ascii="Arial" w:eastAsia="Calibri" w:hAnsi="Arial" w:cs="Arial"/>
          <w:color w:val="1F497D"/>
          <w:sz w:val="20"/>
          <w:szCs w:val="20"/>
          <w:vertAlign w:val="subscript"/>
          <w:lang w:eastAsia="bg-BG"/>
        </w:rPr>
        <w:t>3 =</w:t>
      </w:r>
      <w:r w:rsidRPr="000C38E2">
        <w:rPr>
          <w:rFonts w:ascii="Arial" w:eastAsia="Calibri" w:hAnsi="Arial" w:cs="Arial"/>
          <w:color w:val="1F497D"/>
          <w:sz w:val="20"/>
          <w:szCs w:val="20"/>
          <w:lang w:eastAsia="bg-BG"/>
        </w:rPr>
        <w:t>160 минималният разход Q</w:t>
      </w:r>
      <w:r w:rsidRPr="000C38E2">
        <w:rPr>
          <w:rFonts w:ascii="Arial" w:eastAsia="Calibri" w:hAnsi="Arial" w:cs="Arial"/>
          <w:color w:val="1F497D"/>
          <w:sz w:val="20"/>
          <w:szCs w:val="20"/>
          <w:vertAlign w:val="subscript"/>
          <w:lang w:eastAsia="bg-BG"/>
        </w:rPr>
        <w:t>1</w:t>
      </w:r>
      <w:r w:rsidRPr="000C38E2">
        <w:rPr>
          <w:rFonts w:ascii="Arial" w:eastAsia="Calibri" w:hAnsi="Arial" w:cs="Arial"/>
          <w:color w:val="1F497D"/>
          <w:sz w:val="20"/>
          <w:szCs w:val="20"/>
          <w:lang w:eastAsia="bg-BG"/>
        </w:rPr>
        <w:t xml:space="preserve"> е по-висок (по-лош), сравнението е показано в таблицата. При по-високо Q</w:t>
      </w:r>
      <w:r w:rsidRPr="000C38E2">
        <w:rPr>
          <w:rFonts w:ascii="Arial" w:eastAsia="Calibri" w:hAnsi="Arial" w:cs="Arial"/>
          <w:color w:val="1F497D"/>
          <w:sz w:val="20"/>
          <w:szCs w:val="20"/>
          <w:vertAlign w:val="subscript"/>
          <w:lang w:eastAsia="bg-BG"/>
        </w:rPr>
        <w:t>3</w:t>
      </w:r>
      <w:r w:rsidRPr="000C38E2">
        <w:rPr>
          <w:rFonts w:ascii="Arial" w:eastAsia="Calibri" w:hAnsi="Arial" w:cs="Arial"/>
          <w:color w:val="1F497D"/>
          <w:sz w:val="20"/>
          <w:szCs w:val="20"/>
          <w:lang w:eastAsia="bg-BG"/>
        </w:rPr>
        <w:t xml:space="preserve"> се постига единствено само по-високо </w:t>
      </w:r>
      <w:proofErr w:type="spellStart"/>
      <w:r w:rsidRPr="000C38E2">
        <w:rPr>
          <w:rFonts w:ascii="Arial" w:eastAsia="Calibri" w:hAnsi="Arial" w:cs="Arial"/>
          <w:color w:val="1F497D"/>
          <w:sz w:val="20"/>
          <w:szCs w:val="20"/>
          <w:lang w:eastAsia="bg-BG"/>
        </w:rPr>
        <w:t>Ratio</w:t>
      </w:r>
      <w:proofErr w:type="spellEnd"/>
      <w:r w:rsidRPr="000C38E2">
        <w:rPr>
          <w:rFonts w:ascii="Arial" w:eastAsia="Calibri" w:hAnsi="Arial" w:cs="Arial"/>
          <w:color w:val="1F497D"/>
          <w:sz w:val="20"/>
          <w:szCs w:val="20"/>
          <w:lang w:eastAsia="bg-BG"/>
        </w:rPr>
        <w:t xml:space="preserve"> (R), иначе всъщност няма смисъл.</w:t>
      </w:r>
    </w:p>
    <w:p w:rsidR="000C38E2" w:rsidRPr="000C38E2" w:rsidRDefault="000C38E2" w:rsidP="000C38E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0C38E2">
        <w:rPr>
          <w:rFonts w:ascii="Arial" w:eastAsia="Calibri" w:hAnsi="Arial" w:cs="Arial"/>
          <w:color w:val="1F497D"/>
          <w:sz w:val="20"/>
          <w:szCs w:val="20"/>
          <w:lang w:eastAsia="bg-BG"/>
        </w:rPr>
        <w:t> </w:t>
      </w:r>
    </w:p>
    <w:tbl>
      <w:tblPr>
        <w:tblW w:w="11885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34"/>
        <w:gridCol w:w="734"/>
        <w:gridCol w:w="616"/>
        <w:gridCol w:w="1128"/>
        <w:gridCol w:w="720"/>
        <w:gridCol w:w="240"/>
        <w:gridCol w:w="1894"/>
        <w:gridCol w:w="702"/>
        <w:gridCol w:w="702"/>
        <w:gridCol w:w="915"/>
        <w:gridCol w:w="875"/>
        <w:gridCol w:w="647"/>
        <w:tblGridChange w:id="0">
          <w:tblGrid>
            <w:gridCol w:w="1978"/>
            <w:gridCol w:w="734"/>
            <w:gridCol w:w="734"/>
            <w:gridCol w:w="616"/>
            <w:gridCol w:w="1128"/>
            <w:gridCol w:w="720"/>
            <w:gridCol w:w="240"/>
            <w:gridCol w:w="1894"/>
            <w:gridCol w:w="702"/>
            <w:gridCol w:w="702"/>
            <w:gridCol w:w="915"/>
            <w:gridCol w:w="875"/>
            <w:gridCol w:w="647"/>
          </w:tblGrid>
        </w:tblGridChange>
      </w:tblGrid>
      <w:tr w:rsidR="000C38E2" w:rsidRPr="000C38E2" w:rsidTr="000C38E2">
        <w:trPr>
          <w:trHeight w:val="330"/>
        </w:trPr>
        <w:tc>
          <w:tcPr>
            <w:tcW w:w="4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99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Стойност Постоянен разход Q3: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FF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m³/h</w:t>
            </w:r>
          </w:p>
        </w:tc>
        <w:tc>
          <w:tcPr>
            <w:tcW w:w="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99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Стойност Постоянен разход Q3: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FF"/>
                <w:sz w:val="24"/>
                <w:szCs w:val="24"/>
                <w:lang w:eastAsia="bg-BG"/>
              </w:rPr>
              <w:t>160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m³/h</w:t>
            </w:r>
          </w:p>
        </w:tc>
      </w:tr>
      <w:tr w:rsidR="000C38E2" w:rsidRPr="000C38E2" w:rsidTr="000C38E2">
        <w:trPr>
          <w:trHeight w:val="330"/>
        </w:trPr>
        <w:tc>
          <w:tcPr>
            <w:tcW w:w="4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Стойност </w:t>
            </w:r>
            <w:proofErr w:type="spellStart"/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Ratio</w:t>
            </w:r>
            <w:proofErr w:type="spellEnd"/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FF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Стойност </w:t>
            </w:r>
            <w:proofErr w:type="spellStart"/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Ratio</w:t>
            </w:r>
            <w:proofErr w:type="spellEnd"/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FF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C38E2" w:rsidRPr="000C38E2" w:rsidTr="000C38E2">
        <w:trPr>
          <w:trHeight w:val="330"/>
        </w:trPr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C38E2" w:rsidRPr="000C38E2" w:rsidTr="000C38E2">
        <w:trPr>
          <w:trHeight w:val="315"/>
        </w:trPr>
        <w:tc>
          <w:tcPr>
            <w:tcW w:w="4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Q4 – Максимален разход: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125,000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m³/h</w:t>
            </w:r>
          </w:p>
        </w:tc>
        <w:tc>
          <w:tcPr>
            <w:tcW w:w="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Q4 – Максимален разход: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200,00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m³/h</w:t>
            </w:r>
          </w:p>
        </w:tc>
      </w:tr>
      <w:tr w:rsidR="000C38E2" w:rsidRPr="000C38E2" w:rsidTr="000C38E2">
        <w:trPr>
          <w:trHeight w:val="315"/>
        </w:trPr>
        <w:tc>
          <w:tcPr>
            <w:tcW w:w="4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Q2 – Преходен разход: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1,600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m³/h</w:t>
            </w:r>
          </w:p>
        </w:tc>
        <w:tc>
          <w:tcPr>
            <w:tcW w:w="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Q2 – Преходен разход: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2,56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m³/h</w:t>
            </w:r>
          </w:p>
        </w:tc>
      </w:tr>
      <w:tr w:rsidR="000C38E2" w:rsidRPr="000C38E2" w:rsidTr="000C38E2">
        <w:trPr>
          <w:trHeight w:val="330"/>
        </w:trPr>
        <w:tc>
          <w:tcPr>
            <w:tcW w:w="4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Q1 – Минимален разход: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1,000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m³/h</w:t>
            </w:r>
          </w:p>
        </w:tc>
        <w:tc>
          <w:tcPr>
            <w:tcW w:w="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Q1 – Минимален разход: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1,60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C38E2" w:rsidRPr="000C38E2" w:rsidRDefault="000C38E2" w:rsidP="000C38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38E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m³/h</w:t>
            </w:r>
          </w:p>
        </w:tc>
      </w:tr>
      <w:tr w:rsidR="000C38E2" w:rsidRPr="000C38E2" w:rsidTr="000C38E2">
        <w:tc>
          <w:tcPr>
            <w:tcW w:w="1978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4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4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16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28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0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94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2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2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15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5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7" w:type="dxa"/>
            <w:vAlign w:val="center"/>
            <w:hideMark/>
          </w:tcPr>
          <w:p w:rsidR="000C38E2" w:rsidRPr="000C38E2" w:rsidRDefault="000C38E2" w:rsidP="000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0C38E2" w:rsidRPr="000C38E2" w:rsidRDefault="000C38E2" w:rsidP="000C38E2">
      <w:pPr>
        <w:spacing w:after="24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</w:p>
    <w:p w:rsidR="00E60AD9" w:rsidRDefault="00E60AD9" w:rsidP="00126C60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60AD9" w:rsidRDefault="00E60AD9" w:rsidP="00126C60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60AD9" w:rsidRDefault="00E60AD9" w:rsidP="00126C60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60AD9" w:rsidRDefault="00E60AD9" w:rsidP="00126C60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26C60" w:rsidRPr="00EE7D8D" w:rsidRDefault="00126C60" w:rsidP="00126C60">
      <w:pPr>
        <w:spacing w:before="120" w:after="120"/>
        <w:jc w:val="both"/>
        <w:rPr>
          <w:rFonts w:ascii="Verdana" w:hAnsi="Verdana"/>
          <w:b/>
          <w:sz w:val="20"/>
          <w:szCs w:val="20"/>
          <w:lang w:val="en-US"/>
        </w:rPr>
      </w:pPr>
      <w:r w:rsidRPr="00EE7D8D">
        <w:rPr>
          <w:rFonts w:ascii="Verdana" w:hAnsi="Verdana"/>
          <w:b/>
          <w:sz w:val="20"/>
          <w:szCs w:val="20"/>
          <w:u w:val="single"/>
        </w:rPr>
        <w:t>Отговор на въпрос 1</w:t>
      </w:r>
      <w:r w:rsidRPr="00EE7D8D">
        <w:rPr>
          <w:rFonts w:ascii="Verdana" w:hAnsi="Verdana"/>
          <w:b/>
          <w:sz w:val="20"/>
          <w:szCs w:val="20"/>
        </w:rPr>
        <w:t>:</w:t>
      </w:r>
    </w:p>
    <w:p w:rsidR="00E60AD9" w:rsidRDefault="00E60AD9" w:rsidP="00DB0A54">
      <w:pPr>
        <w:spacing w:before="120" w:after="120" w:line="240" w:lineRule="atLeast"/>
        <w:jc w:val="both"/>
        <w:rPr>
          <w:rFonts w:ascii="Verdana" w:hAnsi="Verdana"/>
          <w:color w:val="1F497D"/>
          <w:sz w:val="20"/>
          <w:szCs w:val="20"/>
        </w:rPr>
      </w:pPr>
    </w:p>
    <w:p w:rsidR="00DB0A54" w:rsidRPr="00AD68F6" w:rsidRDefault="00E60AD9" w:rsidP="00DB0A54">
      <w:pPr>
        <w:spacing w:before="120" w:after="120" w:line="240" w:lineRule="atLeast"/>
        <w:jc w:val="both"/>
        <w:rPr>
          <w:rFonts w:ascii="Verdana" w:hAnsi="Verdana" w:cs="Times New Roman"/>
          <w:sz w:val="20"/>
          <w:szCs w:val="20"/>
        </w:rPr>
      </w:pPr>
      <w:r w:rsidRPr="00AD68F6">
        <w:rPr>
          <w:rFonts w:ascii="Verdana" w:hAnsi="Verdana"/>
          <w:sz w:val="20"/>
          <w:szCs w:val="20"/>
        </w:rPr>
        <w:t>Участниците тря</w:t>
      </w:r>
      <w:r w:rsidR="007856C9" w:rsidRPr="00AD68F6">
        <w:rPr>
          <w:rFonts w:ascii="Verdana" w:hAnsi="Verdana"/>
          <w:sz w:val="20"/>
          <w:szCs w:val="20"/>
        </w:rPr>
        <w:t>бва да спазят т.</w:t>
      </w:r>
      <w:r w:rsidR="009F1BB3" w:rsidRPr="00AD68F6">
        <w:rPr>
          <w:rFonts w:ascii="Verdana" w:hAnsi="Verdana"/>
          <w:sz w:val="20"/>
          <w:szCs w:val="20"/>
        </w:rPr>
        <w:t xml:space="preserve">  </w:t>
      </w:r>
      <w:r w:rsidR="00DB0A54" w:rsidRPr="00AD68F6">
        <w:rPr>
          <w:rFonts w:ascii="Verdana" w:hAnsi="Verdana"/>
          <w:sz w:val="20"/>
          <w:szCs w:val="20"/>
        </w:rPr>
        <w:t xml:space="preserve">2.9. </w:t>
      </w:r>
      <w:r w:rsidR="007856C9" w:rsidRPr="00AD68F6">
        <w:rPr>
          <w:rFonts w:ascii="Verdana" w:hAnsi="Verdana"/>
          <w:sz w:val="20"/>
          <w:szCs w:val="20"/>
        </w:rPr>
        <w:t>„</w:t>
      </w:r>
      <w:r w:rsidR="00DB0A54" w:rsidRPr="00AD68F6">
        <w:rPr>
          <w:rFonts w:ascii="Verdana" w:hAnsi="Verdana"/>
          <w:sz w:val="20"/>
          <w:szCs w:val="20"/>
        </w:rPr>
        <w:t>Стойности на Q</w:t>
      </w:r>
      <w:r w:rsidR="00DB0A54" w:rsidRPr="00AD68F6">
        <w:rPr>
          <w:rFonts w:ascii="Verdana" w:hAnsi="Verdana"/>
          <w:sz w:val="20"/>
          <w:szCs w:val="20"/>
          <w:vertAlign w:val="subscript"/>
        </w:rPr>
        <w:t>3</w:t>
      </w:r>
      <w:r w:rsidR="00DB0A54" w:rsidRPr="00AD68F6">
        <w:rPr>
          <w:rFonts w:ascii="Verdana" w:hAnsi="Verdana"/>
          <w:sz w:val="20"/>
          <w:szCs w:val="20"/>
        </w:rPr>
        <w:t>, м</w:t>
      </w:r>
      <w:r w:rsidR="00DB0A54" w:rsidRPr="00AD68F6">
        <w:rPr>
          <w:rFonts w:ascii="Verdana" w:hAnsi="Verdana"/>
          <w:sz w:val="20"/>
          <w:szCs w:val="20"/>
          <w:vertAlign w:val="superscript"/>
        </w:rPr>
        <w:t>3</w:t>
      </w:r>
      <w:r w:rsidR="00DB0A54" w:rsidRPr="00AD68F6">
        <w:rPr>
          <w:rFonts w:ascii="Verdana" w:hAnsi="Verdana"/>
          <w:sz w:val="20"/>
          <w:szCs w:val="20"/>
        </w:rPr>
        <w:t>/час – за обособена позиция 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680"/>
        <w:gridCol w:w="680"/>
        <w:gridCol w:w="680"/>
        <w:gridCol w:w="680"/>
        <w:gridCol w:w="680"/>
        <w:gridCol w:w="680"/>
      </w:tblGrid>
      <w:tr w:rsidR="00AD68F6" w:rsidRPr="00AD68F6" w:rsidTr="00E60AD9">
        <w:trPr>
          <w:trHeight w:val="315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68F6">
              <w:rPr>
                <w:rFonts w:ascii="Verdana" w:hAnsi="Verdana"/>
                <w:b/>
                <w:bCs/>
                <w:sz w:val="20"/>
                <w:szCs w:val="20"/>
              </w:rPr>
              <w:t>Диаметър</w:t>
            </w:r>
            <w:r w:rsidRPr="00AD68F6">
              <w:rPr>
                <w:rFonts w:ascii="Verdana" w:hAnsi="Verdana"/>
                <w:b/>
                <w:bCs/>
                <w:sz w:val="20"/>
                <w:szCs w:val="20"/>
              </w:rPr>
              <w:br/>
              <w:t>(мм)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68F6">
              <w:rPr>
                <w:rFonts w:ascii="Verdana" w:hAnsi="Verdan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68F6">
              <w:rPr>
                <w:rFonts w:ascii="Verdana" w:hAnsi="Verdan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68F6">
              <w:rPr>
                <w:rFonts w:ascii="Verdana" w:hAnsi="Verdan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68F6">
              <w:rPr>
                <w:rFonts w:ascii="Verdana" w:hAnsi="Verdana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68F6">
              <w:rPr>
                <w:rFonts w:ascii="Verdana" w:hAnsi="Verdan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68F6">
              <w:rPr>
                <w:rFonts w:ascii="Verdana" w:hAnsi="Verdana"/>
                <w:b/>
                <w:bCs/>
                <w:sz w:val="20"/>
                <w:szCs w:val="20"/>
              </w:rPr>
              <w:t>200</w:t>
            </w:r>
          </w:p>
        </w:tc>
      </w:tr>
      <w:tr w:rsidR="00AD68F6" w:rsidRPr="00AD68F6" w:rsidTr="00E60AD9">
        <w:trPr>
          <w:trHeight w:val="315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D68F6">
              <w:rPr>
                <w:rFonts w:ascii="Verdana" w:hAnsi="Verdana"/>
                <w:sz w:val="20"/>
                <w:szCs w:val="20"/>
              </w:rPr>
              <w:t>мин Q</w:t>
            </w:r>
            <w:r w:rsidRPr="00AD68F6">
              <w:rPr>
                <w:rFonts w:ascii="Verdana" w:hAnsi="Verdana"/>
                <w:sz w:val="20"/>
                <w:szCs w:val="20"/>
                <w:vertAlign w:val="subscript"/>
              </w:rPr>
              <w:t>3</w:t>
            </w:r>
            <w:r w:rsidRPr="00AD68F6">
              <w:rPr>
                <w:rFonts w:ascii="Verdana" w:hAnsi="Verdana"/>
                <w:sz w:val="20"/>
                <w:szCs w:val="20"/>
              </w:rPr>
              <w:t>, м</w:t>
            </w:r>
            <w:r w:rsidRPr="00AD68F6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AD68F6">
              <w:rPr>
                <w:rFonts w:ascii="Verdana" w:hAnsi="Verdana"/>
                <w:sz w:val="20"/>
                <w:szCs w:val="20"/>
              </w:rPr>
              <w:t>/час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D68F6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D68F6"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D68F6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D68F6">
              <w:rPr>
                <w:rFonts w:ascii="Verdana" w:hAnsi="Verdana"/>
                <w:sz w:val="20"/>
                <w:szCs w:val="20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D68F6">
              <w:rPr>
                <w:rFonts w:ascii="Verdana" w:hAnsi="Verdana"/>
                <w:sz w:val="20"/>
                <w:szCs w:val="20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A54" w:rsidRPr="00AD68F6" w:rsidRDefault="00DB0A5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D68F6">
              <w:rPr>
                <w:rFonts w:ascii="Verdana" w:hAnsi="Verdana"/>
                <w:sz w:val="20"/>
                <w:szCs w:val="20"/>
              </w:rPr>
              <w:t>400</w:t>
            </w:r>
          </w:p>
        </w:tc>
      </w:tr>
    </w:tbl>
    <w:p w:rsidR="00AD2A34" w:rsidRPr="00AD68F6" w:rsidRDefault="00AD2A34" w:rsidP="00E60AD9">
      <w:pPr>
        <w:spacing w:before="120" w:after="120" w:line="240" w:lineRule="atLeast"/>
        <w:jc w:val="both"/>
        <w:rPr>
          <w:rFonts w:ascii="Verdana" w:hAnsi="Verdana"/>
          <w:sz w:val="20"/>
          <w:szCs w:val="20"/>
        </w:rPr>
      </w:pPr>
      <w:r w:rsidRPr="00AD68F6">
        <w:rPr>
          <w:rFonts w:ascii="Verdana" w:hAnsi="Verdana"/>
          <w:sz w:val="20"/>
          <w:szCs w:val="20"/>
        </w:rPr>
        <w:t xml:space="preserve"> И т. 2</w:t>
      </w:r>
      <w:r w:rsidR="003740E5">
        <w:rPr>
          <w:rFonts w:ascii="Verdana" w:hAnsi="Verdana"/>
          <w:sz w:val="20"/>
          <w:szCs w:val="20"/>
        </w:rPr>
        <w:t>.</w:t>
      </w:r>
      <w:r w:rsidRPr="00AD68F6">
        <w:rPr>
          <w:rFonts w:ascii="Verdana" w:hAnsi="Verdana"/>
          <w:sz w:val="20"/>
          <w:szCs w:val="20"/>
        </w:rPr>
        <w:t>10</w:t>
      </w:r>
      <w:r w:rsidR="003740E5">
        <w:rPr>
          <w:rFonts w:ascii="Verdana" w:hAnsi="Verdana"/>
          <w:sz w:val="20"/>
          <w:szCs w:val="20"/>
        </w:rPr>
        <w:t>.</w:t>
      </w:r>
      <w:bookmarkStart w:id="1" w:name="_GoBack"/>
      <w:bookmarkEnd w:id="1"/>
      <w:r w:rsidRPr="00AD68F6">
        <w:rPr>
          <w:rFonts w:ascii="Verdana" w:hAnsi="Verdana"/>
          <w:sz w:val="20"/>
          <w:szCs w:val="20"/>
        </w:rPr>
        <w:t xml:space="preserve"> </w:t>
      </w:r>
      <w:r w:rsidRPr="00AD68F6">
        <w:rPr>
          <w:rFonts w:ascii="Verdana" w:hAnsi="Verdana"/>
          <w:sz w:val="20"/>
          <w:szCs w:val="20"/>
        </w:rPr>
        <w:t>За обособена позиция 3, водомерите трябва да бъдат с клас на точност „В” или с R=Q</w:t>
      </w:r>
      <w:r w:rsidRPr="00AD68F6">
        <w:rPr>
          <w:rFonts w:ascii="Verdana" w:hAnsi="Verdana"/>
          <w:sz w:val="20"/>
          <w:szCs w:val="20"/>
          <w:vertAlign w:val="subscript"/>
        </w:rPr>
        <w:t>3</w:t>
      </w:r>
      <w:r w:rsidRPr="00AD68F6">
        <w:rPr>
          <w:rFonts w:ascii="Verdana" w:hAnsi="Verdana"/>
          <w:sz w:val="20"/>
          <w:szCs w:val="20"/>
        </w:rPr>
        <w:t>/Q</w:t>
      </w:r>
      <w:r w:rsidRPr="00AD68F6">
        <w:rPr>
          <w:rFonts w:ascii="Verdana" w:hAnsi="Verdana"/>
          <w:sz w:val="20"/>
          <w:szCs w:val="20"/>
          <w:vertAlign w:val="subscript"/>
        </w:rPr>
        <w:t>1</w:t>
      </w:r>
      <w:r w:rsidRPr="00AD68F6">
        <w:rPr>
          <w:rFonts w:ascii="Verdana" w:hAnsi="Verdana"/>
          <w:sz w:val="20"/>
          <w:szCs w:val="20"/>
        </w:rPr>
        <w:t>≥50.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851"/>
        <w:gridCol w:w="851"/>
        <w:gridCol w:w="851"/>
        <w:gridCol w:w="851"/>
      </w:tblGrid>
      <w:tr w:rsidR="00AD68F6" w:rsidRPr="00AD68F6" w:rsidTr="00E60AD9">
        <w:trPr>
          <w:trHeight w:val="315"/>
        </w:trPr>
        <w:tc>
          <w:tcPr>
            <w:tcW w:w="5218" w:type="dxa"/>
            <w:gridSpan w:val="5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sz w:val="20"/>
                <w:szCs w:val="20"/>
              </w:rPr>
              <w:t xml:space="preserve">Стойности на </w:t>
            </w:r>
            <w:proofErr w:type="spellStart"/>
            <w:r w:rsidRPr="00AD68F6">
              <w:rPr>
                <w:rFonts w:ascii="Verdana" w:hAnsi="Verdana"/>
                <w:sz w:val="20"/>
                <w:szCs w:val="20"/>
              </w:rPr>
              <w:t>Qn</w:t>
            </w:r>
            <w:proofErr w:type="spellEnd"/>
            <w:r w:rsidRPr="00AD68F6">
              <w:rPr>
                <w:rFonts w:ascii="Verdana" w:hAnsi="Verdana"/>
                <w:sz w:val="20"/>
                <w:szCs w:val="20"/>
              </w:rPr>
              <w:t xml:space="preserve"> м3/час и Q</w:t>
            </w:r>
            <w:r w:rsidRPr="00AD68F6">
              <w:rPr>
                <w:rFonts w:ascii="Verdana" w:hAnsi="Verdana"/>
                <w:sz w:val="20"/>
                <w:szCs w:val="20"/>
                <w:vertAlign w:val="subscript"/>
              </w:rPr>
              <w:t>3</w:t>
            </w:r>
            <w:r w:rsidRPr="00AD68F6">
              <w:rPr>
                <w:rFonts w:ascii="Verdana" w:hAnsi="Verdana"/>
                <w:sz w:val="20"/>
                <w:szCs w:val="20"/>
              </w:rPr>
              <w:t xml:space="preserve"> м</w:t>
            </w:r>
            <w:r w:rsidRPr="00AD68F6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AD68F6">
              <w:rPr>
                <w:rFonts w:ascii="Verdana" w:hAnsi="Verdana"/>
                <w:sz w:val="20"/>
                <w:szCs w:val="20"/>
              </w:rPr>
              <w:t>/час:</w:t>
            </w:r>
          </w:p>
        </w:tc>
      </w:tr>
      <w:tr w:rsidR="00AD68F6" w:rsidRPr="00AD68F6" w:rsidTr="00E60AD9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jc w:val="center"/>
              <w:rPr>
                <w:rFonts w:ascii="Verdana" w:hAnsi="Verdana"/>
                <w:b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/>
                <w:sz w:val="20"/>
                <w:szCs w:val="20"/>
                <w:lang w:eastAsia="bg-BG"/>
              </w:rPr>
              <w:t>Диаметър</w:t>
            </w:r>
            <w:r w:rsidRPr="00AD68F6">
              <w:rPr>
                <w:rFonts w:ascii="Verdana" w:hAnsi="Verdana"/>
                <w:b/>
                <w:sz w:val="20"/>
                <w:szCs w:val="20"/>
                <w:lang w:eastAsia="bg-BG"/>
              </w:rPr>
              <w:br/>
              <w:t>(мм)</w:t>
            </w:r>
          </w:p>
        </w:tc>
        <w:tc>
          <w:tcPr>
            <w:tcW w:w="851" w:type="dxa"/>
            <w:vAlign w:val="center"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/>
                <w:bCs/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/>
                <w:bCs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/>
                <w:bCs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/>
                <w:bCs/>
                <w:sz w:val="20"/>
                <w:szCs w:val="20"/>
                <w:lang w:eastAsia="bg-BG"/>
              </w:rPr>
              <w:t>500</w:t>
            </w:r>
          </w:p>
        </w:tc>
      </w:tr>
      <w:tr w:rsidR="00AD68F6" w:rsidRPr="00AD68F6" w:rsidTr="00E60AD9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rPr>
                <w:rFonts w:ascii="Verdana" w:hAnsi="Verdana"/>
                <w:bCs/>
                <w:sz w:val="20"/>
                <w:szCs w:val="20"/>
                <w:lang w:eastAsia="bg-BG"/>
              </w:rPr>
            </w:pPr>
            <w:proofErr w:type="spellStart"/>
            <w:r w:rsidRPr="00AD68F6">
              <w:rPr>
                <w:rFonts w:ascii="Verdana" w:hAnsi="Verdana"/>
                <w:sz w:val="20"/>
                <w:szCs w:val="20"/>
                <w:lang w:eastAsia="bg-BG"/>
              </w:rPr>
              <w:t>Q</w:t>
            </w:r>
            <w:r w:rsidRPr="00AD68F6">
              <w:rPr>
                <w:rFonts w:ascii="Verdana" w:hAnsi="Verdana"/>
                <w:sz w:val="20"/>
                <w:szCs w:val="20"/>
                <w:vertAlign w:val="subscript"/>
                <w:lang w:eastAsia="bg-BG"/>
              </w:rPr>
              <w:t>n</w:t>
            </w:r>
            <w:proofErr w:type="spellEnd"/>
            <w:r w:rsidRPr="00AD68F6">
              <w:rPr>
                <w:rFonts w:ascii="Verdana" w:hAnsi="Verdana"/>
                <w:sz w:val="20"/>
                <w:szCs w:val="20"/>
                <w:lang w:eastAsia="bg-BG"/>
              </w:rPr>
              <w:t xml:space="preserve"> м</w:t>
            </w:r>
            <w:r w:rsidRPr="00AD68F6">
              <w:rPr>
                <w:rFonts w:ascii="Verdana" w:hAnsi="Verdana"/>
                <w:sz w:val="20"/>
                <w:szCs w:val="20"/>
                <w:vertAlign w:val="superscript"/>
                <w:lang w:eastAsia="bg-BG"/>
              </w:rPr>
              <w:t>3</w:t>
            </w:r>
            <w:r w:rsidRPr="00AD68F6">
              <w:rPr>
                <w:rFonts w:ascii="Verdana" w:hAnsi="Verdana"/>
                <w:sz w:val="20"/>
                <w:szCs w:val="20"/>
                <w:lang w:eastAsia="bg-BG"/>
              </w:rPr>
              <w:t>/час</w:t>
            </w:r>
          </w:p>
        </w:tc>
        <w:tc>
          <w:tcPr>
            <w:tcW w:w="851" w:type="dxa"/>
            <w:vAlign w:val="center"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Cs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Cs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Cs/>
                <w:sz w:val="20"/>
                <w:szCs w:val="20"/>
                <w:lang w:eastAsia="bg-BG"/>
              </w:rPr>
              <w:t>1500</w:t>
            </w:r>
          </w:p>
        </w:tc>
      </w:tr>
      <w:tr w:rsidR="00AD68F6" w:rsidRPr="00AD68F6" w:rsidTr="00E60AD9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rPr>
                <w:rFonts w:ascii="Verdana" w:hAnsi="Verdana"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Cs/>
                <w:sz w:val="20"/>
                <w:szCs w:val="20"/>
                <w:lang w:eastAsia="bg-BG"/>
              </w:rPr>
              <w:t>мин Q</w:t>
            </w:r>
            <w:r w:rsidRPr="00AD68F6">
              <w:rPr>
                <w:rFonts w:ascii="Verdana" w:hAnsi="Verdana"/>
                <w:bCs/>
                <w:sz w:val="20"/>
                <w:szCs w:val="20"/>
                <w:vertAlign w:val="subscript"/>
                <w:lang w:eastAsia="bg-BG"/>
              </w:rPr>
              <w:t>3</w:t>
            </w:r>
            <w:r w:rsidRPr="00AD68F6">
              <w:rPr>
                <w:rFonts w:ascii="Verdana" w:hAnsi="Verdana"/>
                <w:bCs/>
                <w:sz w:val="20"/>
                <w:szCs w:val="20"/>
                <w:lang w:eastAsia="bg-BG"/>
              </w:rPr>
              <w:t xml:space="preserve"> </w:t>
            </w:r>
            <w:r w:rsidRPr="00AD68F6">
              <w:rPr>
                <w:rFonts w:ascii="Verdana" w:hAnsi="Verdana"/>
                <w:sz w:val="20"/>
                <w:szCs w:val="20"/>
                <w:lang w:eastAsia="bg-BG"/>
              </w:rPr>
              <w:t>м</w:t>
            </w:r>
            <w:r w:rsidRPr="00AD68F6">
              <w:rPr>
                <w:rFonts w:ascii="Verdana" w:hAnsi="Verdana"/>
                <w:sz w:val="20"/>
                <w:szCs w:val="20"/>
                <w:vertAlign w:val="superscript"/>
                <w:lang w:eastAsia="bg-BG"/>
              </w:rPr>
              <w:t>3</w:t>
            </w:r>
            <w:r w:rsidRPr="00AD68F6">
              <w:rPr>
                <w:rFonts w:ascii="Verdana" w:hAnsi="Verdana"/>
                <w:sz w:val="20"/>
                <w:szCs w:val="20"/>
                <w:lang w:eastAsia="bg-BG"/>
              </w:rPr>
              <w:t>/час</w:t>
            </w:r>
          </w:p>
        </w:tc>
        <w:tc>
          <w:tcPr>
            <w:tcW w:w="851" w:type="dxa"/>
            <w:vAlign w:val="center"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Cs/>
                <w:sz w:val="20"/>
                <w:szCs w:val="20"/>
                <w:lang w:eastAsia="bg-BG"/>
              </w:rPr>
              <w:t>630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Cs/>
                <w:sz w:val="20"/>
                <w:szCs w:val="20"/>
                <w:lang w:eastAsia="bg-BG"/>
              </w:rPr>
              <w:t>1600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D2A34" w:rsidRPr="00AD68F6" w:rsidRDefault="00AD2A34" w:rsidP="00EA2715">
            <w:pPr>
              <w:keepLines/>
              <w:jc w:val="center"/>
              <w:rPr>
                <w:rFonts w:ascii="Verdana" w:hAnsi="Verdana"/>
                <w:bCs/>
                <w:sz w:val="20"/>
                <w:szCs w:val="20"/>
                <w:lang w:eastAsia="bg-BG"/>
              </w:rPr>
            </w:pPr>
            <w:r w:rsidRPr="00AD68F6">
              <w:rPr>
                <w:rFonts w:ascii="Verdana" w:hAnsi="Verdana"/>
                <w:bCs/>
                <w:sz w:val="20"/>
                <w:szCs w:val="20"/>
                <w:lang w:eastAsia="bg-BG"/>
              </w:rPr>
              <w:t>2500</w:t>
            </w:r>
          </w:p>
        </w:tc>
      </w:tr>
    </w:tbl>
    <w:p w:rsidR="00DB0A54" w:rsidRPr="00AD68F6" w:rsidRDefault="00DB0A54" w:rsidP="00DB0A54">
      <w:pPr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C254BC" w:rsidRPr="00AD68F6" w:rsidRDefault="00AD2A34" w:rsidP="00C254BC">
      <w:pPr>
        <w:rPr>
          <w:rFonts w:ascii="Verdana" w:hAnsi="Verdana"/>
          <w:sz w:val="20"/>
          <w:szCs w:val="20"/>
        </w:rPr>
      </w:pPr>
      <w:r w:rsidRPr="00AD68F6">
        <w:rPr>
          <w:rFonts w:ascii="Verdana" w:hAnsi="Verdana"/>
          <w:sz w:val="20"/>
          <w:szCs w:val="20"/>
        </w:rPr>
        <w:t>От Раздел А Техническо задание предмет на договора на проекта на договора.</w:t>
      </w:r>
    </w:p>
    <w:p w:rsidR="00E60D9D" w:rsidRPr="00AD68F6" w:rsidRDefault="00894C32" w:rsidP="00E60AD9">
      <w:pPr>
        <w:pStyle w:val="BodyText"/>
        <w:autoSpaceDE w:val="0"/>
        <w:autoSpaceDN w:val="0"/>
        <w:adjustRightInd w:val="0"/>
        <w:jc w:val="left"/>
        <w:rPr>
          <w:rFonts w:ascii="Verdana" w:hAnsi="Verdana" w:cs="Arial"/>
          <w:sz w:val="20"/>
          <w:szCs w:val="20"/>
        </w:rPr>
      </w:pPr>
      <w:r w:rsidRPr="00AD68F6">
        <w:rPr>
          <w:rFonts w:ascii="Verdana" w:hAnsi="Verdana" w:cs="Arial"/>
          <w:sz w:val="20"/>
          <w:szCs w:val="20"/>
        </w:rPr>
        <w:t>В Техническите изисквания за Q3  е посочена минимално допустима стойност на Q3, с която може да се участва, и не е фиксирана.</w:t>
      </w:r>
    </w:p>
    <w:p w:rsidR="00894C32" w:rsidRPr="00AD68F6" w:rsidRDefault="00894C32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</w:p>
    <w:p w:rsidR="00126C60" w:rsidRPr="00AD68F6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  <w:r w:rsidRPr="00AD68F6">
        <w:rPr>
          <w:rFonts w:ascii="Verdana" w:hAnsi="Verdana" w:cs="Arial"/>
          <w:sz w:val="20"/>
          <w:szCs w:val="20"/>
        </w:rPr>
        <w:t>С уважение,</w:t>
      </w:r>
    </w:p>
    <w:p w:rsidR="00126C60" w:rsidRPr="00AD68F6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</w:p>
    <w:p w:rsidR="00C657D1" w:rsidRPr="00AD68F6" w:rsidRDefault="00BB475E" w:rsidP="00126C60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20"/>
          <w:szCs w:val="20"/>
          <w:lang w:val="en-US"/>
        </w:rPr>
      </w:pPr>
      <w:r w:rsidRPr="00AD68F6">
        <w:rPr>
          <w:rFonts w:ascii="Verdana" w:hAnsi="Verdana" w:cs="Arial"/>
          <w:sz w:val="20"/>
          <w:szCs w:val="20"/>
        </w:rPr>
        <w:t xml:space="preserve"> </w:t>
      </w:r>
      <w:r w:rsidR="000C38E2" w:rsidRPr="00AD68F6">
        <w:rPr>
          <w:rFonts w:ascii="Verdana" w:hAnsi="Verdana" w:cs="Arial"/>
          <w:sz w:val="20"/>
          <w:szCs w:val="20"/>
        </w:rPr>
        <w:t xml:space="preserve">Иван </w:t>
      </w:r>
      <w:proofErr w:type="spellStart"/>
      <w:r w:rsidR="000C38E2" w:rsidRPr="00AD68F6">
        <w:rPr>
          <w:rFonts w:ascii="Verdana" w:hAnsi="Verdana" w:cs="Arial"/>
          <w:sz w:val="20"/>
          <w:szCs w:val="20"/>
        </w:rPr>
        <w:t>Къчев</w:t>
      </w:r>
      <w:proofErr w:type="spellEnd"/>
    </w:p>
    <w:p w:rsidR="00126C60" w:rsidRPr="00AD68F6" w:rsidRDefault="00BB475E" w:rsidP="00C657D1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AD68F6">
        <w:rPr>
          <w:rFonts w:ascii="Verdana" w:hAnsi="Verdana" w:cs="Arial"/>
          <w:sz w:val="20"/>
          <w:szCs w:val="20"/>
        </w:rPr>
        <w:tab/>
      </w:r>
      <w:r w:rsidR="000C38E2" w:rsidRPr="00AD68F6">
        <w:rPr>
          <w:rFonts w:ascii="Verdana" w:hAnsi="Verdana"/>
          <w:sz w:val="20"/>
          <w:szCs w:val="20"/>
        </w:rPr>
        <w:t>Старши специалист Снабдяване</w:t>
      </w:r>
    </w:p>
    <w:p w:rsidR="007159B7" w:rsidRPr="00EE7D8D" w:rsidRDefault="007159B7" w:rsidP="007159B7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</w:p>
    <w:sectPr w:rsidR="007159B7" w:rsidRPr="00EE7D8D" w:rsidSect="000C3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BE" w:rsidRDefault="00681ABE" w:rsidP="001D0E4A">
      <w:pPr>
        <w:spacing w:after="0" w:line="240" w:lineRule="auto"/>
      </w:pPr>
      <w:r>
        <w:separator/>
      </w:r>
    </w:p>
  </w:endnote>
  <w:endnote w:type="continuationSeparator" w:id="0">
    <w:p w:rsidR="00681ABE" w:rsidRDefault="00681ABE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B3752E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BE" w:rsidRDefault="00681ABE" w:rsidP="001D0E4A">
      <w:pPr>
        <w:spacing w:after="0" w:line="240" w:lineRule="auto"/>
      </w:pPr>
      <w:r>
        <w:separator/>
      </w:r>
    </w:p>
  </w:footnote>
  <w:footnote w:type="continuationSeparator" w:id="0">
    <w:p w:rsidR="00681ABE" w:rsidRDefault="00681ABE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B36142" wp14:editId="12A6D8F3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25DDB00E" wp14:editId="44B7D164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5AE8CE08" wp14:editId="3034E78B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CB5"/>
    <w:multiLevelType w:val="multilevel"/>
    <w:tmpl w:val="0350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cs="Arial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080" w:hanging="360"/>
      </w:pPr>
      <w:rPr>
        <w:rFonts w:ascii="Verdana" w:hAnsi="Verdana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Verdana" w:hAnsi="Verdana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C4BD7"/>
    <w:multiLevelType w:val="hybridMultilevel"/>
    <w:tmpl w:val="17E2BB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340AA"/>
    <w:multiLevelType w:val="hybridMultilevel"/>
    <w:tmpl w:val="2116B450"/>
    <w:lvl w:ilvl="0" w:tplc="3D8A55F6">
      <w:start w:val="7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780D96"/>
    <w:multiLevelType w:val="multilevel"/>
    <w:tmpl w:val="7F1850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5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958"/>
    <w:rsid w:val="00006EC8"/>
    <w:rsid w:val="00012F93"/>
    <w:rsid w:val="00013C4F"/>
    <w:rsid w:val="0003445F"/>
    <w:rsid w:val="00042ADB"/>
    <w:rsid w:val="00057E9F"/>
    <w:rsid w:val="000611AA"/>
    <w:rsid w:val="00063BB7"/>
    <w:rsid w:val="00065835"/>
    <w:rsid w:val="000716EA"/>
    <w:rsid w:val="00072840"/>
    <w:rsid w:val="000844D2"/>
    <w:rsid w:val="00093174"/>
    <w:rsid w:val="0009494F"/>
    <w:rsid w:val="000B4C31"/>
    <w:rsid w:val="000C38E2"/>
    <w:rsid w:val="000C7BE8"/>
    <w:rsid w:val="0010550B"/>
    <w:rsid w:val="0012267B"/>
    <w:rsid w:val="001230DA"/>
    <w:rsid w:val="00126C60"/>
    <w:rsid w:val="00133EA3"/>
    <w:rsid w:val="001427FC"/>
    <w:rsid w:val="00147819"/>
    <w:rsid w:val="00162E23"/>
    <w:rsid w:val="00177B1C"/>
    <w:rsid w:val="00180EA8"/>
    <w:rsid w:val="00195E41"/>
    <w:rsid w:val="001C05FC"/>
    <w:rsid w:val="001D0E4A"/>
    <w:rsid w:val="001D64CB"/>
    <w:rsid w:val="001D7E66"/>
    <w:rsid w:val="001E7B52"/>
    <w:rsid w:val="00200A66"/>
    <w:rsid w:val="002461D2"/>
    <w:rsid w:val="002519FF"/>
    <w:rsid w:val="0026535B"/>
    <w:rsid w:val="0026662B"/>
    <w:rsid w:val="00294E7F"/>
    <w:rsid w:val="002954DC"/>
    <w:rsid w:val="002A68C9"/>
    <w:rsid w:val="002B0BE4"/>
    <w:rsid w:val="002B13BC"/>
    <w:rsid w:val="002B2E48"/>
    <w:rsid w:val="002C0DA8"/>
    <w:rsid w:val="002D671D"/>
    <w:rsid w:val="002E1D57"/>
    <w:rsid w:val="002E273D"/>
    <w:rsid w:val="002E33E5"/>
    <w:rsid w:val="002F1BA8"/>
    <w:rsid w:val="003001A4"/>
    <w:rsid w:val="00304F03"/>
    <w:rsid w:val="00317FE7"/>
    <w:rsid w:val="00362379"/>
    <w:rsid w:val="003740E5"/>
    <w:rsid w:val="003769D1"/>
    <w:rsid w:val="00390ADB"/>
    <w:rsid w:val="003A2162"/>
    <w:rsid w:val="003E3FAE"/>
    <w:rsid w:val="003E46CE"/>
    <w:rsid w:val="003E506D"/>
    <w:rsid w:val="003F4175"/>
    <w:rsid w:val="00403274"/>
    <w:rsid w:val="0040424E"/>
    <w:rsid w:val="00412D3F"/>
    <w:rsid w:val="00437881"/>
    <w:rsid w:val="004502DE"/>
    <w:rsid w:val="004657BC"/>
    <w:rsid w:val="00475476"/>
    <w:rsid w:val="00486830"/>
    <w:rsid w:val="00497667"/>
    <w:rsid w:val="004C3173"/>
    <w:rsid w:val="004C3BE9"/>
    <w:rsid w:val="004C687A"/>
    <w:rsid w:val="004D72A3"/>
    <w:rsid w:val="004F2B72"/>
    <w:rsid w:val="004F62A7"/>
    <w:rsid w:val="00507537"/>
    <w:rsid w:val="00511636"/>
    <w:rsid w:val="00522D58"/>
    <w:rsid w:val="0055635B"/>
    <w:rsid w:val="00557E4E"/>
    <w:rsid w:val="0057303E"/>
    <w:rsid w:val="005813E4"/>
    <w:rsid w:val="00594DB1"/>
    <w:rsid w:val="005A0A48"/>
    <w:rsid w:val="005B326E"/>
    <w:rsid w:val="005B4D82"/>
    <w:rsid w:val="005B6071"/>
    <w:rsid w:val="005D2A7A"/>
    <w:rsid w:val="005F6074"/>
    <w:rsid w:val="005F693A"/>
    <w:rsid w:val="006039AD"/>
    <w:rsid w:val="0062017C"/>
    <w:rsid w:val="00624D6E"/>
    <w:rsid w:val="006301E3"/>
    <w:rsid w:val="00641AA2"/>
    <w:rsid w:val="00673A24"/>
    <w:rsid w:val="00681ABE"/>
    <w:rsid w:val="006B280B"/>
    <w:rsid w:val="006D2A14"/>
    <w:rsid w:val="006E46D9"/>
    <w:rsid w:val="006F7491"/>
    <w:rsid w:val="00703078"/>
    <w:rsid w:val="007072D4"/>
    <w:rsid w:val="007159B7"/>
    <w:rsid w:val="00733A7B"/>
    <w:rsid w:val="00735BC4"/>
    <w:rsid w:val="00740BE8"/>
    <w:rsid w:val="0074359A"/>
    <w:rsid w:val="00750B82"/>
    <w:rsid w:val="00763F09"/>
    <w:rsid w:val="007856C9"/>
    <w:rsid w:val="0079145A"/>
    <w:rsid w:val="00791D59"/>
    <w:rsid w:val="007B124B"/>
    <w:rsid w:val="007B541E"/>
    <w:rsid w:val="007B6794"/>
    <w:rsid w:val="007C1B19"/>
    <w:rsid w:val="007D3A23"/>
    <w:rsid w:val="00817887"/>
    <w:rsid w:val="00831FB6"/>
    <w:rsid w:val="00840535"/>
    <w:rsid w:val="00861604"/>
    <w:rsid w:val="00873AA9"/>
    <w:rsid w:val="008947AF"/>
    <w:rsid w:val="00894C32"/>
    <w:rsid w:val="008958C5"/>
    <w:rsid w:val="008A5493"/>
    <w:rsid w:val="009442BC"/>
    <w:rsid w:val="00951CB1"/>
    <w:rsid w:val="00967799"/>
    <w:rsid w:val="00973754"/>
    <w:rsid w:val="00982E4A"/>
    <w:rsid w:val="00983783"/>
    <w:rsid w:val="00986FFA"/>
    <w:rsid w:val="00987452"/>
    <w:rsid w:val="00997CD8"/>
    <w:rsid w:val="009A7AE7"/>
    <w:rsid w:val="009B2D15"/>
    <w:rsid w:val="009B5D01"/>
    <w:rsid w:val="009B640B"/>
    <w:rsid w:val="009D303D"/>
    <w:rsid w:val="009F1BB3"/>
    <w:rsid w:val="009F7459"/>
    <w:rsid w:val="00A143C1"/>
    <w:rsid w:val="00A25EB5"/>
    <w:rsid w:val="00A315FE"/>
    <w:rsid w:val="00A43640"/>
    <w:rsid w:val="00A77E43"/>
    <w:rsid w:val="00AA265B"/>
    <w:rsid w:val="00AC09C3"/>
    <w:rsid w:val="00AC4F92"/>
    <w:rsid w:val="00AC75B4"/>
    <w:rsid w:val="00AD2A34"/>
    <w:rsid w:val="00AD68F6"/>
    <w:rsid w:val="00AF30F2"/>
    <w:rsid w:val="00B3752E"/>
    <w:rsid w:val="00B434A3"/>
    <w:rsid w:val="00B460CB"/>
    <w:rsid w:val="00BB475E"/>
    <w:rsid w:val="00BB7839"/>
    <w:rsid w:val="00BC46F1"/>
    <w:rsid w:val="00BC53DC"/>
    <w:rsid w:val="00BF787C"/>
    <w:rsid w:val="00C103A4"/>
    <w:rsid w:val="00C173D3"/>
    <w:rsid w:val="00C254BC"/>
    <w:rsid w:val="00C335DD"/>
    <w:rsid w:val="00C657D1"/>
    <w:rsid w:val="00C71CFA"/>
    <w:rsid w:val="00C93742"/>
    <w:rsid w:val="00C95451"/>
    <w:rsid w:val="00CA0919"/>
    <w:rsid w:val="00CB23A6"/>
    <w:rsid w:val="00CB309F"/>
    <w:rsid w:val="00CB31A0"/>
    <w:rsid w:val="00CB54F2"/>
    <w:rsid w:val="00CC0DBA"/>
    <w:rsid w:val="00CD4649"/>
    <w:rsid w:val="00D302F1"/>
    <w:rsid w:val="00D60B86"/>
    <w:rsid w:val="00D7037F"/>
    <w:rsid w:val="00D70C1D"/>
    <w:rsid w:val="00D7704B"/>
    <w:rsid w:val="00D94D75"/>
    <w:rsid w:val="00D9683B"/>
    <w:rsid w:val="00DB0A54"/>
    <w:rsid w:val="00DC10D9"/>
    <w:rsid w:val="00E02225"/>
    <w:rsid w:val="00E130B9"/>
    <w:rsid w:val="00E227B5"/>
    <w:rsid w:val="00E421C8"/>
    <w:rsid w:val="00E60AD9"/>
    <w:rsid w:val="00E60D9D"/>
    <w:rsid w:val="00E71B63"/>
    <w:rsid w:val="00E74650"/>
    <w:rsid w:val="00E776F1"/>
    <w:rsid w:val="00E96B59"/>
    <w:rsid w:val="00E96BC0"/>
    <w:rsid w:val="00EA1428"/>
    <w:rsid w:val="00ED0BFC"/>
    <w:rsid w:val="00ED47CA"/>
    <w:rsid w:val="00ED6257"/>
    <w:rsid w:val="00EE149F"/>
    <w:rsid w:val="00EE2FE6"/>
    <w:rsid w:val="00EE7D8D"/>
    <w:rsid w:val="00EF4FC5"/>
    <w:rsid w:val="00F01E22"/>
    <w:rsid w:val="00F03789"/>
    <w:rsid w:val="00F1045E"/>
    <w:rsid w:val="00F24C89"/>
    <w:rsid w:val="00F3123D"/>
    <w:rsid w:val="00F37344"/>
    <w:rsid w:val="00F41E45"/>
    <w:rsid w:val="00F9041F"/>
    <w:rsid w:val="00FD049D"/>
    <w:rsid w:val="00FD2443"/>
    <w:rsid w:val="00FD5118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61604"/>
    <w:pPr>
      <w:ind w:left="720"/>
      <w:contextualSpacing/>
    </w:pPr>
  </w:style>
  <w:style w:type="character" w:customStyle="1" w:styleId="alcapt2">
    <w:name w:val="al_capt2"/>
    <w:rsid w:val="00982E4A"/>
    <w:rPr>
      <w:rFonts w:cs="Times New Roman"/>
      <w:i/>
      <w:iCs/>
    </w:rPr>
  </w:style>
  <w:style w:type="character" w:customStyle="1" w:styleId="ListParagraphChar">
    <w:name w:val="List Paragraph Char"/>
    <w:link w:val="ListParagraph"/>
    <w:uiPriority w:val="34"/>
    <w:rsid w:val="00982E4A"/>
  </w:style>
  <w:style w:type="character" w:styleId="CommentReference">
    <w:name w:val="annotation reference"/>
    <w:basedOn w:val="DefaultParagraphFont"/>
    <w:uiPriority w:val="99"/>
    <w:semiHidden/>
    <w:unhideWhenUsed/>
    <w:rsid w:val="00E7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61604"/>
    <w:pPr>
      <w:ind w:left="720"/>
      <w:contextualSpacing/>
    </w:pPr>
  </w:style>
  <w:style w:type="character" w:customStyle="1" w:styleId="alcapt2">
    <w:name w:val="al_capt2"/>
    <w:rsid w:val="00982E4A"/>
    <w:rPr>
      <w:rFonts w:cs="Times New Roman"/>
      <w:i/>
      <w:iCs/>
    </w:rPr>
  </w:style>
  <w:style w:type="character" w:customStyle="1" w:styleId="ListParagraphChar">
    <w:name w:val="List Paragraph Char"/>
    <w:link w:val="ListParagraph"/>
    <w:uiPriority w:val="34"/>
    <w:rsid w:val="00982E4A"/>
  </w:style>
  <w:style w:type="character" w:styleId="CommentReference">
    <w:name w:val="annotation reference"/>
    <w:basedOn w:val="DefaultParagraphFont"/>
    <w:uiPriority w:val="99"/>
    <w:semiHidden/>
    <w:unhideWhenUsed/>
    <w:rsid w:val="00E7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Разяснение 2 ТТ001768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1484</PublicOrder>
  </documentManagement>
</p:properties>
</file>

<file path=customXml/itemProps1.xml><?xml version="1.0" encoding="utf-8"?>
<ds:datastoreItem xmlns:ds="http://schemas.openxmlformats.org/officeDocument/2006/customXml" ds:itemID="{8EDB2258-610A-45CB-BAD6-9054B46093A9}"/>
</file>

<file path=customXml/itemProps2.xml><?xml version="1.0" encoding="utf-8"?>
<ds:datastoreItem xmlns:ds="http://schemas.openxmlformats.org/officeDocument/2006/customXml" ds:itemID="{1442140C-29B1-45FB-B8F1-82DC350F278A}"/>
</file>

<file path=customXml/itemProps3.xml><?xml version="1.0" encoding="utf-8"?>
<ds:datastoreItem xmlns:ds="http://schemas.openxmlformats.org/officeDocument/2006/customXml" ds:itemID="{D312F47C-E2C4-4B19-9B7A-0F31743DF6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3</cp:revision>
  <cp:lastPrinted>2018-07-10T10:39:00Z</cp:lastPrinted>
  <dcterms:created xsi:type="dcterms:W3CDTF">2018-07-30T07:18:00Z</dcterms:created>
  <dcterms:modified xsi:type="dcterms:W3CDTF">2018-07-30T09:54:00Z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