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30" w:rsidRDefault="00486830"/>
    <w:p w:rsidR="007159B7" w:rsidRPr="007159B7" w:rsidRDefault="007159B7" w:rsidP="007159B7">
      <w:pPr>
        <w:spacing w:after="0" w:line="240" w:lineRule="auto"/>
        <w:ind w:left="5664"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СВ-</w:t>
      </w:r>
      <w:r w:rsidR="00DC10D9">
        <w:rPr>
          <w:rFonts w:ascii="Verdana" w:eastAsia="Times New Roman" w:hAnsi="Verdana" w:cs="Times New Roman"/>
          <w:bCs/>
          <w:sz w:val="20"/>
          <w:szCs w:val="20"/>
          <w:lang w:eastAsia="bg-BG"/>
        </w:rPr>
        <w:t>2121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/</w:t>
      </w:r>
      <w:r w:rsidR="005B4D82">
        <w:rPr>
          <w:rFonts w:ascii="Verdana" w:eastAsia="Times New Roman" w:hAnsi="Verdana" w:cs="Times New Roman"/>
          <w:bCs/>
          <w:sz w:val="20"/>
          <w:szCs w:val="20"/>
          <w:lang w:eastAsia="bg-BG"/>
        </w:rPr>
        <w:t>10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  <w:r w:rsidR="00840535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0</w:t>
      </w:r>
      <w:r w:rsidR="005F6074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7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.201</w:t>
      </w:r>
      <w:r w:rsidR="00840535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8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г.</w:t>
      </w:r>
    </w:p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126C60" w:rsidRPr="00195E41" w:rsidRDefault="00012F93" w:rsidP="00126C60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195E41">
        <w:rPr>
          <w:rFonts w:ascii="Verdana" w:hAnsi="Verdana" w:cs="Arial"/>
          <w:b/>
          <w:bCs/>
          <w:sz w:val="20"/>
          <w:szCs w:val="20"/>
        </w:rPr>
        <w:t>РАЗЯСНЕНИЕ</w:t>
      </w:r>
      <w:r w:rsidR="005F6074" w:rsidRPr="00195E41">
        <w:rPr>
          <w:rFonts w:ascii="Verdana" w:hAnsi="Verdana" w:cs="Arial"/>
          <w:b/>
          <w:bCs/>
          <w:sz w:val="20"/>
          <w:szCs w:val="20"/>
          <w:lang w:val="en-US"/>
        </w:rPr>
        <w:t xml:space="preserve"> 1</w:t>
      </w:r>
      <w:r w:rsidR="0057303E" w:rsidRPr="00195E41">
        <w:rPr>
          <w:rFonts w:ascii="Verdana" w:hAnsi="Verdana" w:cs="Arial"/>
          <w:b/>
          <w:bCs/>
          <w:sz w:val="20"/>
          <w:szCs w:val="20"/>
        </w:rPr>
        <w:t xml:space="preserve"> П</w:t>
      </w:r>
      <w:r w:rsidR="00740BE8" w:rsidRPr="00195E41">
        <w:rPr>
          <w:rFonts w:ascii="Verdana" w:hAnsi="Verdana" w:cs="Arial"/>
          <w:b/>
          <w:bCs/>
          <w:sz w:val="20"/>
          <w:szCs w:val="20"/>
        </w:rPr>
        <w:t>О ПРОЦЕДУРА</w:t>
      </w:r>
      <w:r w:rsidR="00E96B59" w:rsidRPr="00195E41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7303E" w:rsidRPr="00195E41">
        <w:rPr>
          <w:rFonts w:ascii="Verdana" w:hAnsi="Verdana" w:cs="Arial"/>
          <w:b/>
          <w:bCs/>
          <w:sz w:val="20"/>
          <w:szCs w:val="20"/>
        </w:rPr>
        <w:t>ТТ001768</w:t>
      </w:r>
    </w:p>
    <w:p w:rsidR="00126C60" w:rsidRPr="00D753FA" w:rsidRDefault="00126C60" w:rsidP="00126C60">
      <w:pPr>
        <w:jc w:val="both"/>
        <w:rPr>
          <w:rFonts w:ascii="Verdana" w:hAnsi="Verdana" w:cs="Arial"/>
          <w:b/>
          <w:bCs/>
          <w:sz w:val="16"/>
          <w:szCs w:val="16"/>
        </w:rPr>
      </w:pPr>
    </w:p>
    <w:p w:rsidR="00126C60" w:rsidRPr="00FE0068" w:rsidRDefault="00E96B59" w:rsidP="00126C60">
      <w:pPr>
        <w:jc w:val="both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</w:rPr>
        <w:t>Разяснение</w:t>
      </w:r>
      <w:r w:rsidR="00126C60" w:rsidRPr="00FE0068">
        <w:rPr>
          <w:rFonts w:ascii="Verdana" w:hAnsi="Verdana" w:cs="Arial"/>
          <w:sz w:val="20"/>
          <w:szCs w:val="20"/>
        </w:rPr>
        <w:t xml:space="preserve"> по процедура с номер </w:t>
      </w:r>
      <w:r w:rsidR="00126C60" w:rsidRPr="00FE0068">
        <w:rPr>
          <w:rFonts w:ascii="Verdana" w:hAnsi="Verdana" w:cs="Arial"/>
          <w:b/>
          <w:sz w:val="20"/>
          <w:szCs w:val="20"/>
        </w:rPr>
        <w:t>ТТ001</w:t>
      </w:r>
      <w:r w:rsidR="00840535" w:rsidRPr="00FE0068">
        <w:rPr>
          <w:rFonts w:ascii="Verdana" w:hAnsi="Verdana" w:cs="Arial"/>
          <w:b/>
          <w:sz w:val="20"/>
          <w:szCs w:val="20"/>
          <w:lang w:val="en-US"/>
        </w:rPr>
        <w:t>7</w:t>
      </w:r>
      <w:r w:rsidR="005F6074">
        <w:rPr>
          <w:rFonts w:ascii="Verdana" w:hAnsi="Verdana" w:cs="Arial"/>
          <w:b/>
          <w:sz w:val="20"/>
          <w:szCs w:val="20"/>
          <w:lang w:val="en-US"/>
        </w:rPr>
        <w:t>68</w:t>
      </w:r>
      <w:r w:rsidR="00126C60" w:rsidRPr="00FE0068">
        <w:rPr>
          <w:rFonts w:ascii="Verdana" w:hAnsi="Verdana" w:cs="Arial"/>
          <w:sz w:val="20"/>
          <w:szCs w:val="20"/>
        </w:rPr>
        <w:t xml:space="preserve"> и предмет </w:t>
      </w:r>
      <w:r w:rsidR="00126C60" w:rsidRPr="00FE0068">
        <w:rPr>
          <w:rFonts w:ascii="Verdana" w:hAnsi="Verdana"/>
          <w:b/>
          <w:bCs/>
          <w:sz w:val="20"/>
          <w:szCs w:val="20"/>
        </w:rPr>
        <w:t>„</w:t>
      </w:r>
      <w:r w:rsidR="00840535" w:rsidRPr="00B434A3">
        <w:rPr>
          <w:rFonts w:ascii="Verdana" w:hAnsi="Verdana"/>
          <w:b/>
          <w:sz w:val="20"/>
          <w:szCs w:val="20"/>
        </w:rPr>
        <w:t xml:space="preserve">Доставка на </w:t>
      </w:r>
      <w:r w:rsidR="005F6074">
        <w:rPr>
          <w:rFonts w:ascii="Verdana" w:hAnsi="Verdana"/>
          <w:b/>
          <w:sz w:val="20"/>
          <w:szCs w:val="20"/>
        </w:rPr>
        <w:t>водомери за студена вода</w:t>
      </w:r>
      <w:r w:rsidR="00840535" w:rsidRPr="00B434A3">
        <w:rPr>
          <w:rFonts w:ascii="Verdana" w:hAnsi="Verdana"/>
          <w:b/>
          <w:sz w:val="20"/>
          <w:szCs w:val="20"/>
          <w:lang w:val="en-US"/>
        </w:rPr>
        <w:t>”</w:t>
      </w:r>
    </w:p>
    <w:p w:rsidR="00126C60" w:rsidRPr="00EE7D8D" w:rsidRDefault="00126C60" w:rsidP="00126C60">
      <w:pPr>
        <w:jc w:val="both"/>
        <w:rPr>
          <w:rFonts w:ascii="Verdana" w:hAnsi="Verdana" w:cs="Arial"/>
          <w:sz w:val="20"/>
          <w:szCs w:val="20"/>
        </w:rPr>
      </w:pPr>
      <w:r w:rsidRPr="00EE7D8D">
        <w:rPr>
          <w:rFonts w:ascii="Verdana" w:hAnsi="Verdana" w:cs="Arial"/>
          <w:sz w:val="20"/>
          <w:szCs w:val="20"/>
        </w:rPr>
        <w:t xml:space="preserve">Във връзка с възникнали въпроси на фирми, прилагаме следното </w:t>
      </w:r>
      <w:r w:rsidR="00E96B59">
        <w:rPr>
          <w:rFonts w:ascii="Verdana" w:hAnsi="Verdana" w:cs="Arial"/>
          <w:sz w:val="20"/>
          <w:szCs w:val="20"/>
        </w:rPr>
        <w:t>разяснение</w:t>
      </w:r>
      <w:r w:rsidRPr="00EE7D8D">
        <w:rPr>
          <w:rFonts w:ascii="Verdana" w:hAnsi="Verdana" w:cs="Arial"/>
          <w:sz w:val="20"/>
          <w:szCs w:val="20"/>
        </w:rPr>
        <w:t>:</w:t>
      </w:r>
    </w:p>
    <w:p w:rsidR="00126C60" w:rsidRPr="00EE7D8D" w:rsidRDefault="00126C60" w:rsidP="00126C60">
      <w:pPr>
        <w:spacing w:before="120" w:after="120"/>
        <w:jc w:val="both"/>
        <w:rPr>
          <w:rFonts w:ascii="Verdana" w:hAnsi="Verdana"/>
          <w:sz w:val="20"/>
          <w:szCs w:val="20"/>
          <w:u w:val="single"/>
        </w:rPr>
      </w:pPr>
      <w:r w:rsidRPr="00EE7D8D">
        <w:rPr>
          <w:rFonts w:ascii="Verdana" w:hAnsi="Verdana"/>
          <w:b/>
          <w:sz w:val="20"/>
          <w:szCs w:val="20"/>
          <w:u w:val="single"/>
        </w:rPr>
        <w:t>Въпрос 1</w:t>
      </w:r>
      <w:r w:rsidRPr="00EE7D8D">
        <w:rPr>
          <w:rFonts w:ascii="Verdana" w:hAnsi="Verdana"/>
          <w:sz w:val="20"/>
          <w:szCs w:val="20"/>
          <w:u w:val="single"/>
        </w:rPr>
        <w:t>:</w:t>
      </w:r>
    </w:p>
    <w:p w:rsidR="00873AA9" w:rsidRPr="00EE7D8D" w:rsidRDefault="002954DC" w:rsidP="00703078">
      <w:pPr>
        <w:jc w:val="both"/>
        <w:rPr>
          <w:rFonts w:ascii="Verdana" w:hAnsi="Verdana"/>
          <w:sz w:val="20"/>
          <w:szCs w:val="20"/>
        </w:rPr>
      </w:pPr>
      <w:r w:rsidRPr="00EE7D8D">
        <w:rPr>
          <w:rFonts w:ascii="Verdana" w:hAnsi="Verdana"/>
          <w:sz w:val="20"/>
          <w:szCs w:val="20"/>
        </w:rPr>
        <w:t xml:space="preserve">В чл. 17.2.1. от Инструкциите към участниците изисквате участникът да е изпълнил минимален оборот в обхвата на поръчката, изчислена на база </w:t>
      </w:r>
      <w:r w:rsidR="00BC46F1" w:rsidRPr="00EE7D8D">
        <w:rPr>
          <w:rFonts w:ascii="Verdana" w:hAnsi="Verdana"/>
          <w:sz w:val="20"/>
          <w:szCs w:val="20"/>
        </w:rPr>
        <w:t>на годишните обороти за последните три приключени финансови години /2015,2016,2017/.</w:t>
      </w:r>
    </w:p>
    <w:p w:rsidR="00BC46F1" w:rsidRPr="00EE7D8D" w:rsidRDefault="00BC46F1" w:rsidP="00703078">
      <w:pPr>
        <w:jc w:val="both"/>
        <w:rPr>
          <w:rFonts w:ascii="Verdana" w:hAnsi="Verdana"/>
          <w:sz w:val="20"/>
          <w:szCs w:val="20"/>
        </w:rPr>
      </w:pPr>
      <w:r w:rsidRPr="00EE7D8D">
        <w:rPr>
          <w:rFonts w:ascii="Verdana" w:hAnsi="Verdana"/>
          <w:sz w:val="20"/>
          <w:szCs w:val="20"/>
        </w:rPr>
        <w:t>В обяснение отбелязвате, че под сфера</w:t>
      </w:r>
      <w:r w:rsidR="00EA1428" w:rsidRPr="00EE7D8D">
        <w:rPr>
          <w:rFonts w:ascii="Verdana" w:hAnsi="Verdana"/>
          <w:sz w:val="20"/>
          <w:szCs w:val="20"/>
        </w:rPr>
        <w:t>, попадаща в обхвата на поръчката следва да се има предвид доставка на водомери</w:t>
      </w:r>
      <w:r w:rsidR="00986FFA" w:rsidRPr="00EE7D8D">
        <w:rPr>
          <w:rFonts w:ascii="Verdana" w:hAnsi="Verdana"/>
          <w:sz w:val="20"/>
          <w:szCs w:val="20"/>
        </w:rPr>
        <w:t>.</w:t>
      </w:r>
    </w:p>
    <w:p w:rsidR="00180EA8" w:rsidRPr="00EE7D8D" w:rsidRDefault="00180EA8" w:rsidP="00703078">
      <w:pPr>
        <w:jc w:val="both"/>
        <w:rPr>
          <w:rFonts w:ascii="Verdana" w:hAnsi="Verdana"/>
          <w:sz w:val="20"/>
          <w:szCs w:val="20"/>
        </w:rPr>
      </w:pPr>
      <w:r w:rsidRPr="00EE7D8D">
        <w:rPr>
          <w:rFonts w:ascii="Verdana" w:hAnsi="Verdana"/>
          <w:sz w:val="20"/>
          <w:szCs w:val="20"/>
        </w:rPr>
        <w:t xml:space="preserve">Моля да уточните дали под сфера, попадаща в обхвата на поръчката следва да се има предвид доставка на водомери </w:t>
      </w:r>
      <w:r w:rsidR="00093174" w:rsidRPr="00EE7D8D">
        <w:rPr>
          <w:rFonts w:ascii="Verdana" w:hAnsi="Verdana"/>
          <w:sz w:val="20"/>
          <w:szCs w:val="20"/>
        </w:rPr>
        <w:t>или доставка на стоки идентични или сходни с тези от дадената обособена позиция?</w:t>
      </w:r>
    </w:p>
    <w:p w:rsidR="00126C60" w:rsidRPr="00EE7D8D" w:rsidRDefault="00126C60" w:rsidP="00126C60">
      <w:pPr>
        <w:spacing w:before="120" w:after="120"/>
        <w:jc w:val="both"/>
        <w:rPr>
          <w:rFonts w:ascii="Verdana" w:hAnsi="Verdana"/>
          <w:b/>
          <w:sz w:val="20"/>
          <w:szCs w:val="20"/>
          <w:lang w:val="en-US"/>
        </w:rPr>
      </w:pPr>
      <w:r w:rsidRPr="00EE7D8D">
        <w:rPr>
          <w:rFonts w:ascii="Verdana" w:hAnsi="Verdana"/>
          <w:b/>
          <w:sz w:val="20"/>
          <w:szCs w:val="20"/>
          <w:u w:val="single"/>
        </w:rPr>
        <w:t>Отговор на въпрос 1</w:t>
      </w:r>
      <w:r w:rsidRPr="00EE7D8D">
        <w:rPr>
          <w:rFonts w:ascii="Verdana" w:hAnsi="Verdana"/>
          <w:b/>
          <w:sz w:val="20"/>
          <w:szCs w:val="20"/>
        </w:rPr>
        <w:t>:</w:t>
      </w:r>
    </w:p>
    <w:p w:rsidR="00126C60" w:rsidRPr="00EE7D8D" w:rsidRDefault="002E273D" w:rsidP="00AC09C3">
      <w:pPr>
        <w:pStyle w:val="BodyText"/>
        <w:autoSpaceDE w:val="0"/>
        <w:autoSpaceDN w:val="0"/>
        <w:adjustRightInd w:val="0"/>
        <w:jc w:val="left"/>
        <w:rPr>
          <w:rFonts w:ascii="Verdana" w:hAnsi="Verdana" w:cs="Tahoma"/>
          <w:sz w:val="20"/>
          <w:szCs w:val="20"/>
        </w:rPr>
      </w:pPr>
      <w:r w:rsidRPr="00EE7D8D">
        <w:rPr>
          <w:rFonts w:ascii="Verdana" w:hAnsi="Verdana" w:cs="Tahoma"/>
          <w:sz w:val="20"/>
          <w:szCs w:val="20"/>
        </w:rPr>
        <w:t>Под сфера, попадаща в обхвата на поръчката следва да се има предвид доставка на водомери</w:t>
      </w:r>
      <w:r w:rsidR="00042ADB" w:rsidRPr="00EE7D8D">
        <w:rPr>
          <w:rFonts w:ascii="Verdana" w:hAnsi="Verdana" w:cs="Tahoma"/>
          <w:sz w:val="20"/>
          <w:szCs w:val="20"/>
        </w:rPr>
        <w:t xml:space="preserve">, </w:t>
      </w:r>
      <w:r w:rsidR="00C254BC" w:rsidRPr="00EE7D8D">
        <w:rPr>
          <w:rFonts w:ascii="Verdana" w:hAnsi="Verdana" w:cs="Tahoma"/>
          <w:sz w:val="20"/>
          <w:szCs w:val="20"/>
        </w:rPr>
        <w:t>както следва:</w:t>
      </w:r>
    </w:p>
    <w:p w:rsidR="00C254BC" w:rsidRPr="00EE7D8D" w:rsidRDefault="00C254BC" w:rsidP="00AC09C3">
      <w:pPr>
        <w:pStyle w:val="BodyText"/>
        <w:autoSpaceDE w:val="0"/>
        <w:autoSpaceDN w:val="0"/>
        <w:adjustRightInd w:val="0"/>
        <w:jc w:val="left"/>
        <w:rPr>
          <w:rFonts w:ascii="Verdana" w:hAnsi="Verdana" w:cs="Tahoma"/>
          <w:sz w:val="20"/>
          <w:szCs w:val="20"/>
        </w:rPr>
      </w:pPr>
    </w:p>
    <w:p w:rsidR="00C254BC" w:rsidRPr="00EE7D8D" w:rsidRDefault="00C254BC" w:rsidP="00C254B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EE7D8D">
        <w:rPr>
          <w:rFonts w:ascii="Verdana" w:hAnsi="Verdana"/>
          <w:sz w:val="20"/>
          <w:szCs w:val="20"/>
        </w:rPr>
        <w:t>За ОП 1 – Доставка на Водомери за студена вода, с номинален диаметър от 65 до 150 мм.</w:t>
      </w:r>
    </w:p>
    <w:p w:rsidR="00C254BC" w:rsidRPr="00EE7D8D" w:rsidRDefault="00C254BC" w:rsidP="00C254B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EE7D8D">
        <w:rPr>
          <w:rFonts w:ascii="Verdana" w:hAnsi="Verdana"/>
          <w:sz w:val="20"/>
          <w:szCs w:val="20"/>
        </w:rPr>
        <w:t>За ОП 2 – Доставка на Водомери за студена вода с номинален диаметър от 65 до 200 мм.</w:t>
      </w:r>
    </w:p>
    <w:p w:rsidR="00C254BC" w:rsidRPr="00EE7D8D" w:rsidRDefault="00C254BC" w:rsidP="00C254B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EE7D8D">
        <w:rPr>
          <w:rFonts w:ascii="Verdana" w:hAnsi="Verdana"/>
          <w:sz w:val="20"/>
          <w:szCs w:val="20"/>
        </w:rPr>
        <w:t>За ОП 3 – Доставка на Водомери за студена вода с номинален диаметър от 250 до 500 мм.</w:t>
      </w:r>
    </w:p>
    <w:p w:rsidR="00C254BC" w:rsidRPr="00EE7D8D" w:rsidRDefault="00C254BC" w:rsidP="00C254BC">
      <w:pPr>
        <w:rPr>
          <w:rFonts w:ascii="Verdana" w:hAnsi="Verdana"/>
          <w:color w:val="1F497D"/>
          <w:sz w:val="20"/>
          <w:szCs w:val="20"/>
        </w:rPr>
      </w:pPr>
    </w:p>
    <w:p w:rsidR="00C103A4" w:rsidRPr="00EE7D8D" w:rsidRDefault="00C103A4" w:rsidP="00C103A4">
      <w:pPr>
        <w:spacing w:before="120" w:after="120"/>
        <w:jc w:val="both"/>
        <w:rPr>
          <w:rFonts w:ascii="Verdana" w:hAnsi="Verdana"/>
          <w:sz w:val="20"/>
          <w:szCs w:val="20"/>
          <w:u w:val="single"/>
        </w:rPr>
      </w:pPr>
      <w:r w:rsidRPr="00EE7D8D">
        <w:rPr>
          <w:rFonts w:ascii="Verdana" w:hAnsi="Verdana"/>
          <w:b/>
          <w:sz w:val="20"/>
          <w:szCs w:val="20"/>
          <w:u w:val="single"/>
        </w:rPr>
        <w:t>Въпрос 2</w:t>
      </w:r>
      <w:r w:rsidRPr="00EE7D8D">
        <w:rPr>
          <w:rFonts w:ascii="Verdana" w:hAnsi="Verdana"/>
          <w:sz w:val="20"/>
          <w:szCs w:val="20"/>
          <w:u w:val="single"/>
        </w:rPr>
        <w:t>:</w:t>
      </w:r>
    </w:p>
    <w:p w:rsidR="002A68C9" w:rsidRPr="00EE7D8D" w:rsidRDefault="00C71CFA" w:rsidP="00AC09C3">
      <w:pPr>
        <w:pStyle w:val="BodyText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EE7D8D">
        <w:rPr>
          <w:rFonts w:ascii="Verdana" w:hAnsi="Verdana" w:cs="Arial"/>
          <w:sz w:val="20"/>
          <w:szCs w:val="20"/>
        </w:rPr>
        <w:t>В чл.</w:t>
      </w:r>
      <w:r w:rsidR="009A7AE7" w:rsidRPr="00EE7D8D">
        <w:rPr>
          <w:rFonts w:ascii="Verdana" w:hAnsi="Verdana" w:cs="Arial"/>
          <w:sz w:val="20"/>
          <w:szCs w:val="20"/>
        </w:rPr>
        <w:t>17.3.1. изисквате участникът  да е изпълнил доставки на стоки с предмет и обем, идентични или сходни с тези</w:t>
      </w:r>
      <w:r w:rsidR="00F3123D" w:rsidRPr="00EE7D8D">
        <w:rPr>
          <w:rFonts w:ascii="Verdana" w:hAnsi="Verdana" w:cs="Arial"/>
          <w:sz w:val="20"/>
          <w:szCs w:val="20"/>
        </w:rPr>
        <w:t xml:space="preserve"> на поръчката за последните три години от датата на подаване на офертата за съответната обособена позиция.</w:t>
      </w:r>
      <w:r w:rsidR="00403274" w:rsidRPr="00EE7D8D">
        <w:rPr>
          <w:rFonts w:ascii="Verdana" w:hAnsi="Verdana" w:cs="Arial"/>
          <w:sz w:val="20"/>
          <w:szCs w:val="20"/>
        </w:rPr>
        <w:t xml:space="preserve"> Уточнявате, че под </w:t>
      </w:r>
      <w:r w:rsidR="004F62A7" w:rsidRPr="00EE7D8D">
        <w:rPr>
          <w:rFonts w:ascii="Verdana" w:hAnsi="Verdana" w:cs="Arial"/>
          <w:sz w:val="20"/>
          <w:szCs w:val="20"/>
        </w:rPr>
        <w:t>„</w:t>
      </w:r>
      <w:r w:rsidR="00403274" w:rsidRPr="00EE7D8D">
        <w:rPr>
          <w:rFonts w:ascii="Verdana" w:hAnsi="Verdana" w:cs="Arial"/>
          <w:sz w:val="20"/>
          <w:szCs w:val="20"/>
        </w:rPr>
        <w:t>сходни доставки</w:t>
      </w:r>
      <w:r w:rsidR="004F62A7" w:rsidRPr="00EE7D8D">
        <w:rPr>
          <w:rFonts w:ascii="Verdana" w:hAnsi="Verdana" w:cs="Arial"/>
          <w:sz w:val="20"/>
          <w:szCs w:val="20"/>
        </w:rPr>
        <w:t>“</w:t>
      </w:r>
      <w:r w:rsidR="00403274" w:rsidRPr="00EE7D8D">
        <w:rPr>
          <w:rFonts w:ascii="Verdana" w:hAnsi="Verdana" w:cs="Arial"/>
          <w:sz w:val="20"/>
          <w:szCs w:val="20"/>
        </w:rPr>
        <w:t xml:space="preserve"> следва да се разбира доставка на водомери.</w:t>
      </w:r>
    </w:p>
    <w:p w:rsidR="00403274" w:rsidRPr="00EE7D8D" w:rsidRDefault="004F62A7" w:rsidP="00AC09C3">
      <w:pPr>
        <w:pStyle w:val="BodyText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EE7D8D">
        <w:rPr>
          <w:rFonts w:ascii="Verdana" w:hAnsi="Verdana" w:cs="Arial"/>
          <w:sz w:val="20"/>
          <w:szCs w:val="20"/>
        </w:rPr>
        <w:t xml:space="preserve">Моля да уточните дали под сходни стоки следва да се разбира </w:t>
      </w:r>
      <w:r w:rsidR="00AA265B" w:rsidRPr="00EE7D8D">
        <w:rPr>
          <w:rFonts w:ascii="Verdana" w:hAnsi="Verdana" w:cs="Arial"/>
          <w:sz w:val="20"/>
          <w:szCs w:val="20"/>
        </w:rPr>
        <w:t>стоки, които отговарят на техническите спецификации и изискванията към същите, описани в Раздел А:</w:t>
      </w:r>
      <w:r w:rsidR="004C3173" w:rsidRPr="00EE7D8D">
        <w:rPr>
          <w:rFonts w:ascii="Verdana" w:hAnsi="Verdana" w:cs="Arial"/>
          <w:sz w:val="20"/>
          <w:szCs w:val="20"/>
        </w:rPr>
        <w:t>Техническо задание – предмет на договора или посоченото от Вас в пояснението? В случай, че имате предвид</w:t>
      </w:r>
      <w:r w:rsidR="00D302F1" w:rsidRPr="00EE7D8D">
        <w:rPr>
          <w:rFonts w:ascii="Verdana" w:hAnsi="Verdana" w:cs="Arial"/>
          <w:sz w:val="20"/>
          <w:szCs w:val="20"/>
        </w:rPr>
        <w:t xml:space="preserve"> „доставка на водомери“, допустимо ли е примерно </w:t>
      </w:r>
      <w:r w:rsidR="00FD2443" w:rsidRPr="00EE7D8D">
        <w:rPr>
          <w:rFonts w:ascii="Verdana" w:hAnsi="Verdana" w:cs="Arial"/>
          <w:sz w:val="20"/>
          <w:szCs w:val="20"/>
        </w:rPr>
        <w:t xml:space="preserve">участник да докаже изискуемия оборот/за произволна от трите обособени позиции/ с реализирани приходи от продажба на </w:t>
      </w:r>
      <w:proofErr w:type="spellStart"/>
      <w:r w:rsidR="00FD2443" w:rsidRPr="00EE7D8D">
        <w:rPr>
          <w:rFonts w:ascii="Verdana" w:hAnsi="Verdana" w:cs="Arial"/>
          <w:sz w:val="20"/>
          <w:szCs w:val="20"/>
        </w:rPr>
        <w:t>резбови</w:t>
      </w:r>
      <w:proofErr w:type="spellEnd"/>
      <w:r w:rsidR="00FD2443" w:rsidRPr="00EE7D8D">
        <w:rPr>
          <w:rFonts w:ascii="Verdana" w:hAnsi="Verdana" w:cs="Arial"/>
          <w:sz w:val="20"/>
          <w:szCs w:val="20"/>
        </w:rPr>
        <w:t xml:space="preserve"> водомери с </w:t>
      </w:r>
      <w:r w:rsidR="00FD2443" w:rsidRPr="00EE7D8D">
        <w:rPr>
          <w:rFonts w:ascii="Verdana" w:hAnsi="Verdana" w:cs="Arial"/>
          <w:sz w:val="20"/>
          <w:szCs w:val="20"/>
          <w:lang w:val="en-US"/>
        </w:rPr>
        <w:t xml:space="preserve">DN15 </w:t>
      </w:r>
      <w:r w:rsidR="00FD2443" w:rsidRPr="00EE7D8D">
        <w:rPr>
          <w:rFonts w:ascii="Verdana" w:hAnsi="Verdana" w:cs="Arial"/>
          <w:sz w:val="20"/>
          <w:szCs w:val="20"/>
        </w:rPr>
        <w:t xml:space="preserve">до </w:t>
      </w:r>
      <w:r w:rsidR="00FD2443" w:rsidRPr="00EE7D8D">
        <w:rPr>
          <w:rFonts w:ascii="Verdana" w:hAnsi="Verdana" w:cs="Arial"/>
          <w:sz w:val="20"/>
          <w:szCs w:val="20"/>
          <w:lang w:val="en-US"/>
        </w:rPr>
        <w:t>DN50?</w:t>
      </w:r>
      <w:r w:rsidR="00AA265B" w:rsidRPr="00EE7D8D">
        <w:rPr>
          <w:rFonts w:ascii="Verdana" w:hAnsi="Verdana" w:cs="Arial"/>
          <w:sz w:val="20"/>
          <w:szCs w:val="20"/>
        </w:rPr>
        <w:t xml:space="preserve"> </w:t>
      </w:r>
    </w:p>
    <w:p w:rsidR="00C657D1" w:rsidRDefault="00C657D1" w:rsidP="00C103A4">
      <w:pPr>
        <w:spacing w:before="120" w:after="12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C657D1" w:rsidRDefault="00C657D1" w:rsidP="00C103A4">
      <w:pPr>
        <w:spacing w:before="120" w:after="12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C103A4" w:rsidRPr="00EE7D8D" w:rsidRDefault="00C103A4" w:rsidP="00C103A4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EE7D8D">
        <w:rPr>
          <w:rFonts w:ascii="Verdana" w:hAnsi="Verdana"/>
          <w:b/>
          <w:sz w:val="20"/>
          <w:szCs w:val="20"/>
          <w:u w:val="single"/>
        </w:rPr>
        <w:t>Отговор на въпрос 2</w:t>
      </w:r>
      <w:r w:rsidRPr="00EE7D8D">
        <w:rPr>
          <w:rFonts w:ascii="Verdana" w:hAnsi="Verdana"/>
          <w:b/>
          <w:sz w:val="20"/>
          <w:szCs w:val="20"/>
        </w:rPr>
        <w:t>:</w:t>
      </w:r>
    </w:p>
    <w:p w:rsidR="00D9683B" w:rsidRPr="00EE7D8D" w:rsidRDefault="00A43640" w:rsidP="00C103A4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EE7D8D">
        <w:rPr>
          <w:rFonts w:ascii="Verdana" w:hAnsi="Verdana"/>
          <w:sz w:val="20"/>
          <w:szCs w:val="20"/>
        </w:rPr>
        <w:t xml:space="preserve">Под </w:t>
      </w:r>
      <w:r w:rsidR="008958C5" w:rsidRPr="00EE7D8D">
        <w:rPr>
          <w:rFonts w:ascii="Verdana" w:hAnsi="Verdana"/>
          <w:sz w:val="20"/>
          <w:szCs w:val="20"/>
        </w:rPr>
        <w:t>„</w:t>
      </w:r>
      <w:r w:rsidRPr="00EE7D8D">
        <w:rPr>
          <w:rFonts w:ascii="Verdana" w:hAnsi="Verdana"/>
          <w:sz w:val="20"/>
          <w:szCs w:val="20"/>
        </w:rPr>
        <w:t>сходни доставки</w:t>
      </w:r>
      <w:r w:rsidR="008958C5" w:rsidRPr="00EE7D8D">
        <w:rPr>
          <w:rFonts w:ascii="Verdana" w:hAnsi="Verdana"/>
          <w:sz w:val="20"/>
          <w:szCs w:val="20"/>
        </w:rPr>
        <w:t>“</w:t>
      </w:r>
      <w:r w:rsidR="00D9683B" w:rsidRPr="00EE7D8D">
        <w:rPr>
          <w:rFonts w:ascii="Verdana" w:hAnsi="Verdana"/>
          <w:sz w:val="20"/>
          <w:szCs w:val="20"/>
        </w:rPr>
        <w:t xml:space="preserve"> следва да </w:t>
      </w:r>
      <w:r w:rsidR="007D3A23" w:rsidRPr="00EE7D8D">
        <w:rPr>
          <w:rFonts w:ascii="Verdana" w:hAnsi="Verdana"/>
          <w:sz w:val="20"/>
          <w:szCs w:val="20"/>
        </w:rPr>
        <w:t>се разбира доставка на водомери, както следва:</w:t>
      </w:r>
    </w:p>
    <w:p w:rsidR="00A43640" w:rsidRPr="00EE7D8D" w:rsidRDefault="00A43640" w:rsidP="00A43640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EE7D8D">
        <w:rPr>
          <w:rFonts w:ascii="Verdana" w:hAnsi="Verdana"/>
          <w:sz w:val="20"/>
          <w:szCs w:val="20"/>
        </w:rPr>
        <w:t>За ОП 1 – Доставка на Водомери за студена вода, с номинален диаметър от 65 до 150 мм,.</w:t>
      </w:r>
    </w:p>
    <w:p w:rsidR="00BB475E" w:rsidRPr="00BB475E" w:rsidRDefault="00BB475E" w:rsidP="00BB475E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BB475E" w:rsidRDefault="00BB475E" w:rsidP="00BB475E">
      <w:pPr>
        <w:pStyle w:val="ListParagraph"/>
        <w:spacing w:after="0" w:line="240" w:lineRule="auto"/>
        <w:contextualSpacing w:val="0"/>
        <w:rPr>
          <w:rFonts w:ascii="Verdana" w:hAnsi="Verdana"/>
          <w:sz w:val="20"/>
          <w:szCs w:val="20"/>
        </w:rPr>
      </w:pPr>
    </w:p>
    <w:p w:rsidR="00A43640" w:rsidRPr="00EE7D8D" w:rsidRDefault="00A43640" w:rsidP="00A43640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EE7D8D">
        <w:rPr>
          <w:rFonts w:ascii="Verdana" w:hAnsi="Verdana"/>
          <w:sz w:val="20"/>
          <w:szCs w:val="20"/>
        </w:rPr>
        <w:t>За ОП 2 – Доставка на Водомери за студена вода с номинален диаметър от 65 до 200 мм,.</w:t>
      </w:r>
    </w:p>
    <w:p w:rsidR="00A43640" w:rsidRPr="00EE7D8D" w:rsidRDefault="00A43640" w:rsidP="00A43640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EE7D8D">
        <w:rPr>
          <w:rFonts w:ascii="Verdana" w:hAnsi="Verdana"/>
          <w:sz w:val="20"/>
          <w:szCs w:val="20"/>
        </w:rPr>
        <w:t>За ОП 3 – Доставка на Водомери за студена вода с номинален диаметър от 250 до 500 мм,.</w:t>
      </w:r>
    </w:p>
    <w:p w:rsidR="00A43640" w:rsidRPr="00EE7D8D" w:rsidRDefault="00A43640" w:rsidP="00A43640">
      <w:pPr>
        <w:rPr>
          <w:rFonts w:ascii="Verdana" w:hAnsi="Verdana"/>
          <w:sz w:val="20"/>
          <w:szCs w:val="20"/>
        </w:rPr>
      </w:pPr>
    </w:p>
    <w:p w:rsidR="004657BC" w:rsidRPr="00EE7D8D" w:rsidRDefault="004657BC" w:rsidP="004657BC">
      <w:pPr>
        <w:rPr>
          <w:rFonts w:ascii="Verdana" w:hAnsi="Verdana"/>
          <w:sz w:val="20"/>
          <w:szCs w:val="20"/>
        </w:rPr>
      </w:pPr>
      <w:r w:rsidRPr="00EE7D8D">
        <w:rPr>
          <w:rFonts w:ascii="Verdana" w:hAnsi="Verdana"/>
          <w:sz w:val="20"/>
          <w:szCs w:val="20"/>
        </w:rPr>
        <w:t xml:space="preserve">Не е допустимо участникът да докаже изискуем оборот на водомери, които са извън обхвата на обществената поръчка (примерно, </w:t>
      </w:r>
      <w:proofErr w:type="spellStart"/>
      <w:r w:rsidRPr="00EE7D8D">
        <w:rPr>
          <w:rFonts w:ascii="Verdana" w:hAnsi="Verdana"/>
          <w:sz w:val="20"/>
          <w:szCs w:val="20"/>
        </w:rPr>
        <w:t>резбови</w:t>
      </w:r>
      <w:proofErr w:type="spellEnd"/>
      <w:r w:rsidRPr="00EE7D8D">
        <w:rPr>
          <w:rFonts w:ascii="Verdana" w:hAnsi="Verdana"/>
          <w:sz w:val="20"/>
          <w:szCs w:val="20"/>
        </w:rPr>
        <w:t xml:space="preserve"> от DN15 до DN50)</w:t>
      </w:r>
      <w:r w:rsidR="00EE7D8D">
        <w:rPr>
          <w:rFonts w:ascii="Verdana" w:hAnsi="Verdana"/>
          <w:sz w:val="20"/>
          <w:szCs w:val="20"/>
        </w:rPr>
        <w:t>.</w:t>
      </w:r>
    </w:p>
    <w:p w:rsidR="00A43640" w:rsidRPr="00EE7D8D" w:rsidRDefault="00A43640" w:rsidP="00C103A4">
      <w:pPr>
        <w:spacing w:before="120" w:after="120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FD2443" w:rsidRPr="00EE7D8D" w:rsidRDefault="00FD2443" w:rsidP="00FD2443">
      <w:pPr>
        <w:spacing w:before="120" w:after="120"/>
        <w:jc w:val="both"/>
        <w:rPr>
          <w:rFonts w:ascii="Verdana" w:hAnsi="Verdana"/>
          <w:sz w:val="20"/>
          <w:szCs w:val="20"/>
          <w:u w:val="single"/>
        </w:rPr>
      </w:pPr>
      <w:r w:rsidRPr="00EE7D8D">
        <w:rPr>
          <w:rFonts w:ascii="Verdana" w:hAnsi="Verdana"/>
          <w:b/>
          <w:sz w:val="20"/>
          <w:szCs w:val="20"/>
          <w:u w:val="single"/>
        </w:rPr>
        <w:t xml:space="preserve">Въпрос </w:t>
      </w:r>
      <w:r w:rsidRPr="00EE7D8D">
        <w:rPr>
          <w:rFonts w:ascii="Verdana" w:hAnsi="Verdana"/>
          <w:b/>
          <w:sz w:val="20"/>
          <w:szCs w:val="20"/>
          <w:u w:val="single"/>
          <w:lang w:val="en-US"/>
        </w:rPr>
        <w:t>3</w:t>
      </w:r>
      <w:r w:rsidRPr="00EE7D8D">
        <w:rPr>
          <w:rFonts w:ascii="Verdana" w:hAnsi="Verdana"/>
          <w:sz w:val="20"/>
          <w:szCs w:val="20"/>
          <w:u w:val="single"/>
        </w:rPr>
        <w:t>:</w:t>
      </w:r>
    </w:p>
    <w:p w:rsidR="00FD2443" w:rsidRPr="00EE7D8D" w:rsidRDefault="00006958" w:rsidP="00C103A4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EE7D8D">
        <w:rPr>
          <w:rFonts w:ascii="Verdana" w:hAnsi="Verdana"/>
          <w:sz w:val="20"/>
          <w:szCs w:val="20"/>
        </w:rPr>
        <w:t>Обемът на реализираните продажби да е за последните три приключили финансови години /чл. 17.2.1./ или до датата на подаване на офертата /чл. 17.3.1./?</w:t>
      </w:r>
    </w:p>
    <w:p w:rsidR="00133EA3" w:rsidRPr="00EE7D8D" w:rsidRDefault="00133EA3" w:rsidP="003E46CE">
      <w:pPr>
        <w:spacing w:before="120" w:after="12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057E9F" w:rsidRPr="00EE7D8D" w:rsidRDefault="00390ADB" w:rsidP="00AC09C3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EE7D8D">
        <w:rPr>
          <w:rFonts w:ascii="Verdana" w:hAnsi="Verdana"/>
          <w:b/>
          <w:sz w:val="20"/>
          <w:szCs w:val="20"/>
          <w:u w:val="single"/>
        </w:rPr>
        <w:t>Отговор на въпрос 3</w:t>
      </w:r>
      <w:r w:rsidR="003E46CE" w:rsidRPr="00EE7D8D">
        <w:rPr>
          <w:rFonts w:ascii="Verdana" w:hAnsi="Verdana"/>
          <w:b/>
          <w:sz w:val="20"/>
          <w:szCs w:val="20"/>
        </w:rPr>
        <w:t>:</w:t>
      </w:r>
    </w:p>
    <w:p w:rsidR="002E273D" w:rsidRPr="00EE7D8D" w:rsidRDefault="00BB7839" w:rsidP="00AC09C3">
      <w:pPr>
        <w:spacing w:before="120" w:after="120"/>
        <w:jc w:val="both"/>
        <w:rPr>
          <w:rFonts w:ascii="Verdana" w:hAnsi="Verdana" w:cs="Tahoma"/>
          <w:sz w:val="20"/>
          <w:szCs w:val="20"/>
        </w:rPr>
      </w:pPr>
      <w:r w:rsidRPr="00EE7D8D">
        <w:rPr>
          <w:rFonts w:ascii="Verdana" w:hAnsi="Verdana"/>
          <w:sz w:val="20"/>
          <w:szCs w:val="20"/>
        </w:rPr>
        <w:t>За из</w:t>
      </w:r>
      <w:r w:rsidR="006039AD" w:rsidRPr="00EE7D8D">
        <w:rPr>
          <w:rFonts w:ascii="Verdana" w:hAnsi="Verdana"/>
          <w:sz w:val="20"/>
          <w:szCs w:val="20"/>
        </w:rPr>
        <w:t>и</w:t>
      </w:r>
      <w:r w:rsidRPr="00EE7D8D">
        <w:rPr>
          <w:rFonts w:ascii="Verdana" w:hAnsi="Verdana"/>
          <w:sz w:val="20"/>
          <w:szCs w:val="20"/>
        </w:rPr>
        <w:t>скван</w:t>
      </w:r>
      <w:r w:rsidR="00EE7D8D" w:rsidRPr="00EE7D8D">
        <w:rPr>
          <w:rFonts w:ascii="Verdana" w:hAnsi="Verdana"/>
          <w:sz w:val="20"/>
          <w:szCs w:val="20"/>
        </w:rPr>
        <w:t>ия</w:t>
      </w:r>
      <w:r w:rsidRPr="00EE7D8D">
        <w:rPr>
          <w:rFonts w:ascii="Verdana" w:hAnsi="Verdana"/>
          <w:sz w:val="20"/>
          <w:szCs w:val="20"/>
        </w:rPr>
        <w:t>та в т. 17.2.1.</w:t>
      </w:r>
    </w:p>
    <w:p w:rsidR="00FD2443" w:rsidRPr="00EE7D8D" w:rsidRDefault="00133EA3" w:rsidP="00C103A4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EE7D8D">
        <w:rPr>
          <w:rFonts w:ascii="Verdana" w:hAnsi="Verdana"/>
          <w:sz w:val="20"/>
          <w:szCs w:val="20"/>
        </w:rPr>
        <w:t>Участникъ</w:t>
      </w:r>
      <w:r w:rsidR="006039AD" w:rsidRPr="00EE7D8D">
        <w:rPr>
          <w:rFonts w:ascii="Verdana" w:hAnsi="Verdana"/>
          <w:sz w:val="20"/>
          <w:szCs w:val="20"/>
        </w:rPr>
        <w:t>т</w:t>
      </w:r>
      <w:r w:rsidRPr="00EE7D8D">
        <w:rPr>
          <w:rFonts w:ascii="Verdana" w:hAnsi="Verdana"/>
          <w:sz w:val="20"/>
          <w:szCs w:val="20"/>
        </w:rPr>
        <w:t xml:space="preserve"> трябва да посочи </w:t>
      </w:r>
      <w:r w:rsidR="00390ADB" w:rsidRPr="00EE7D8D">
        <w:rPr>
          <w:rFonts w:ascii="Verdana" w:hAnsi="Verdana"/>
          <w:sz w:val="20"/>
          <w:szCs w:val="20"/>
        </w:rPr>
        <w:t>годишните обороти</w:t>
      </w:r>
      <w:r w:rsidR="009442BC">
        <w:rPr>
          <w:rFonts w:ascii="Verdana" w:hAnsi="Verdana"/>
          <w:sz w:val="20"/>
          <w:szCs w:val="20"/>
        </w:rPr>
        <w:t xml:space="preserve"> за сферата попадаща в обхвата на поръчката</w:t>
      </w:r>
      <w:r w:rsidR="00390ADB" w:rsidRPr="00EE7D8D">
        <w:rPr>
          <w:rFonts w:ascii="Verdana" w:hAnsi="Verdana"/>
          <w:sz w:val="20"/>
          <w:szCs w:val="20"/>
        </w:rPr>
        <w:t xml:space="preserve"> за последните три приключени финансови години /2015,2016,2017/</w:t>
      </w:r>
      <w:r w:rsidRPr="00EE7D8D">
        <w:rPr>
          <w:rFonts w:ascii="Verdana" w:hAnsi="Verdana"/>
          <w:sz w:val="20"/>
          <w:szCs w:val="20"/>
        </w:rPr>
        <w:t>.</w:t>
      </w:r>
    </w:p>
    <w:p w:rsidR="00BB7839" w:rsidRPr="00EE7D8D" w:rsidRDefault="00BB7839" w:rsidP="00C103A4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BB7839" w:rsidRPr="00D94D75" w:rsidRDefault="00BB7839" w:rsidP="00EE7D8D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EE7D8D">
        <w:rPr>
          <w:rFonts w:ascii="Verdana" w:hAnsi="Verdana"/>
          <w:sz w:val="20"/>
          <w:szCs w:val="20"/>
        </w:rPr>
        <w:t xml:space="preserve">За изискванията в т.17.3.1. </w:t>
      </w:r>
    </w:p>
    <w:p w:rsidR="00BB7839" w:rsidRPr="00EE7D8D" w:rsidRDefault="00BB7839" w:rsidP="00C103A4">
      <w:pPr>
        <w:spacing w:before="120" w:after="120"/>
        <w:jc w:val="both"/>
        <w:rPr>
          <w:rFonts w:ascii="Verdana" w:hAnsi="Verdana"/>
          <w:b/>
          <w:sz w:val="20"/>
          <w:szCs w:val="20"/>
          <w:lang w:val="en-US"/>
        </w:rPr>
      </w:pPr>
      <w:r w:rsidRPr="00D94D75">
        <w:rPr>
          <w:rFonts w:ascii="Verdana" w:hAnsi="Verdana"/>
          <w:sz w:val="20"/>
          <w:szCs w:val="20"/>
        </w:rPr>
        <w:t xml:space="preserve">Участникът трябва да посочи </w:t>
      </w:r>
      <w:r w:rsidR="00CB309F" w:rsidRPr="00D94D75">
        <w:rPr>
          <w:rFonts w:ascii="Verdana" w:hAnsi="Verdana"/>
          <w:sz w:val="20"/>
          <w:szCs w:val="20"/>
        </w:rPr>
        <w:t xml:space="preserve">доставки на стоки идентични или сходни по предмет с тези на поръчката, извършени </w:t>
      </w:r>
      <w:r w:rsidR="00CB309F">
        <w:rPr>
          <w:rFonts w:ascii="Verdana" w:hAnsi="Verdana"/>
          <w:sz w:val="20"/>
          <w:szCs w:val="20"/>
        </w:rPr>
        <w:t xml:space="preserve">през </w:t>
      </w:r>
      <w:r w:rsidRPr="00EE7D8D">
        <w:rPr>
          <w:rFonts w:ascii="Verdana" w:hAnsi="Verdana"/>
          <w:sz w:val="20"/>
          <w:szCs w:val="20"/>
        </w:rPr>
        <w:t>периода, обхващащ последните 3 години, считано до датата на под</w:t>
      </w:r>
      <w:r w:rsidR="00E60D9D" w:rsidRPr="00EE7D8D">
        <w:rPr>
          <w:rFonts w:ascii="Verdana" w:hAnsi="Verdana"/>
          <w:sz w:val="20"/>
          <w:szCs w:val="20"/>
        </w:rPr>
        <w:t>аване на офертата за участие,</w:t>
      </w:r>
      <w:r w:rsidRPr="00EE7D8D">
        <w:rPr>
          <w:rFonts w:ascii="Verdana" w:hAnsi="Verdana"/>
          <w:sz w:val="20"/>
          <w:szCs w:val="20"/>
        </w:rPr>
        <w:t xml:space="preserve"> участникът следва да декларира стойността на изпълнената част, попадаща в изискуемия период.</w:t>
      </w:r>
    </w:p>
    <w:p w:rsidR="00133EA3" w:rsidRPr="00EE7D8D" w:rsidRDefault="00133EA3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20"/>
          <w:szCs w:val="20"/>
        </w:rPr>
      </w:pPr>
    </w:p>
    <w:p w:rsidR="00E60D9D" w:rsidRPr="00EE7D8D" w:rsidRDefault="00E60D9D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20"/>
          <w:szCs w:val="20"/>
        </w:rPr>
      </w:pPr>
    </w:p>
    <w:p w:rsidR="00126C60" w:rsidRPr="00EE7D8D" w:rsidRDefault="00126C60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20"/>
          <w:szCs w:val="20"/>
        </w:rPr>
      </w:pPr>
      <w:r w:rsidRPr="00EE7D8D">
        <w:rPr>
          <w:rFonts w:ascii="Verdana" w:hAnsi="Verdana" w:cs="Arial"/>
          <w:sz w:val="20"/>
          <w:szCs w:val="20"/>
        </w:rPr>
        <w:t>С уважение,</w:t>
      </w:r>
    </w:p>
    <w:p w:rsidR="00126C60" w:rsidRPr="00EE7D8D" w:rsidRDefault="00126C60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20"/>
          <w:szCs w:val="20"/>
        </w:rPr>
      </w:pPr>
    </w:p>
    <w:p w:rsidR="00C657D1" w:rsidRDefault="00BB475E" w:rsidP="00126C60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CA0919">
        <w:rPr>
          <w:rFonts w:ascii="Verdana" w:hAnsi="Verdana" w:cs="Arial"/>
          <w:sz w:val="20"/>
          <w:szCs w:val="20"/>
        </w:rPr>
        <w:t>Васил Тренев</w:t>
      </w:r>
    </w:p>
    <w:p w:rsidR="00126C60" w:rsidRPr="00EE7D8D" w:rsidRDefault="00BB475E" w:rsidP="00C657D1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CA0919">
        <w:rPr>
          <w:rFonts w:ascii="Verdana" w:hAnsi="Verdana"/>
          <w:sz w:val="20"/>
          <w:szCs w:val="20"/>
        </w:rPr>
        <w:t>Изпълнителен директор</w:t>
      </w:r>
      <w:bookmarkStart w:id="0" w:name="_GoBack"/>
      <w:bookmarkEnd w:id="0"/>
    </w:p>
    <w:p w:rsidR="007159B7" w:rsidRPr="00EE7D8D" w:rsidRDefault="007159B7" w:rsidP="007159B7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</w:p>
    <w:sectPr w:rsidR="007159B7" w:rsidRPr="00EE7D8D" w:rsidSect="00715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7B" w:rsidRDefault="00733A7B" w:rsidP="001D0E4A">
      <w:pPr>
        <w:spacing w:after="0" w:line="240" w:lineRule="auto"/>
      </w:pPr>
      <w:r>
        <w:separator/>
      </w:r>
    </w:p>
  </w:endnote>
  <w:endnote w:type="continuationSeparator" w:id="0">
    <w:p w:rsidR="00733A7B" w:rsidRDefault="00733A7B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2E" w:rsidRDefault="00B375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</w:t>
    </w:r>
    <w:r w:rsidR="00B3752E">
      <w:rPr>
        <w:rFonts w:ascii="Arial" w:hAnsi="Arial" w:cs="Arial"/>
        <w:sz w:val="14"/>
        <w:szCs w:val="14"/>
      </w:rPr>
      <w:t>8</w:t>
    </w:r>
    <w:r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1D0E4A" w:rsidRDefault="001D0E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2E" w:rsidRDefault="00B375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7B" w:rsidRDefault="00733A7B" w:rsidP="001D0E4A">
      <w:pPr>
        <w:spacing w:after="0" w:line="240" w:lineRule="auto"/>
      </w:pPr>
      <w:r>
        <w:separator/>
      </w:r>
    </w:p>
  </w:footnote>
  <w:footnote w:type="continuationSeparator" w:id="0">
    <w:p w:rsidR="00733A7B" w:rsidRDefault="00733A7B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2E" w:rsidRDefault="00B375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Default="003E3FAE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3E3FAE" w:rsidRDefault="003E3FAE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522D58" w:rsidRPr="003E3FAE" w:rsidRDefault="003E3FAE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 w:rsidR="001D0E4A"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3E3FAE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2E" w:rsidRDefault="00B375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68CC"/>
    <w:multiLevelType w:val="hybridMultilevel"/>
    <w:tmpl w:val="C0482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C4BD7"/>
    <w:multiLevelType w:val="hybridMultilevel"/>
    <w:tmpl w:val="17E2BB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340AA"/>
    <w:multiLevelType w:val="hybridMultilevel"/>
    <w:tmpl w:val="2116B450"/>
    <w:lvl w:ilvl="0" w:tplc="3D8A55F6">
      <w:start w:val="7"/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0780D96"/>
    <w:multiLevelType w:val="multilevel"/>
    <w:tmpl w:val="7F18507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4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06958"/>
    <w:rsid w:val="00006EC8"/>
    <w:rsid w:val="00012F93"/>
    <w:rsid w:val="00013C4F"/>
    <w:rsid w:val="0003445F"/>
    <w:rsid w:val="00042ADB"/>
    <w:rsid w:val="00057E9F"/>
    <w:rsid w:val="000611AA"/>
    <w:rsid w:val="00063BB7"/>
    <w:rsid w:val="00065835"/>
    <w:rsid w:val="000716EA"/>
    <w:rsid w:val="000844D2"/>
    <w:rsid w:val="00093174"/>
    <w:rsid w:val="0009494F"/>
    <w:rsid w:val="000B4C31"/>
    <w:rsid w:val="000C7BE8"/>
    <w:rsid w:val="0010550B"/>
    <w:rsid w:val="0012267B"/>
    <w:rsid w:val="001230DA"/>
    <w:rsid w:val="00126C60"/>
    <w:rsid w:val="00133EA3"/>
    <w:rsid w:val="001427FC"/>
    <w:rsid w:val="00147819"/>
    <w:rsid w:val="00162E23"/>
    <w:rsid w:val="00177B1C"/>
    <w:rsid w:val="00180EA8"/>
    <w:rsid w:val="00195E41"/>
    <w:rsid w:val="001C05FC"/>
    <w:rsid w:val="001D0E4A"/>
    <w:rsid w:val="001D64CB"/>
    <w:rsid w:val="001D7E66"/>
    <w:rsid w:val="001E7B52"/>
    <w:rsid w:val="00200A66"/>
    <w:rsid w:val="002461D2"/>
    <w:rsid w:val="002519FF"/>
    <w:rsid w:val="0026535B"/>
    <w:rsid w:val="0026662B"/>
    <w:rsid w:val="00294E7F"/>
    <w:rsid w:val="002954DC"/>
    <w:rsid w:val="002A68C9"/>
    <w:rsid w:val="002B0BE4"/>
    <w:rsid w:val="002B13BC"/>
    <w:rsid w:val="002B2E48"/>
    <w:rsid w:val="002C0DA8"/>
    <w:rsid w:val="002D671D"/>
    <w:rsid w:val="002E1D57"/>
    <w:rsid w:val="002E273D"/>
    <w:rsid w:val="002E33E5"/>
    <w:rsid w:val="002F1BA8"/>
    <w:rsid w:val="003001A4"/>
    <w:rsid w:val="00304F03"/>
    <w:rsid w:val="00317FE7"/>
    <w:rsid w:val="00362379"/>
    <w:rsid w:val="003769D1"/>
    <w:rsid w:val="00390ADB"/>
    <w:rsid w:val="003A2162"/>
    <w:rsid w:val="003E3FAE"/>
    <w:rsid w:val="003E46CE"/>
    <w:rsid w:val="003E506D"/>
    <w:rsid w:val="003F4175"/>
    <w:rsid w:val="00403274"/>
    <w:rsid w:val="0040424E"/>
    <w:rsid w:val="00412D3F"/>
    <w:rsid w:val="00437881"/>
    <w:rsid w:val="004502DE"/>
    <w:rsid w:val="004657BC"/>
    <w:rsid w:val="00475476"/>
    <w:rsid w:val="00486830"/>
    <w:rsid w:val="004C3173"/>
    <w:rsid w:val="004C3BE9"/>
    <w:rsid w:val="004C687A"/>
    <w:rsid w:val="004D72A3"/>
    <w:rsid w:val="004F2B72"/>
    <w:rsid w:val="004F62A7"/>
    <w:rsid w:val="00507537"/>
    <w:rsid w:val="00511636"/>
    <w:rsid w:val="00522D58"/>
    <w:rsid w:val="0055635B"/>
    <w:rsid w:val="00557E4E"/>
    <w:rsid w:val="0057303E"/>
    <w:rsid w:val="005813E4"/>
    <w:rsid w:val="00594DB1"/>
    <w:rsid w:val="005A0A48"/>
    <w:rsid w:val="005B326E"/>
    <w:rsid w:val="005B4D82"/>
    <w:rsid w:val="005B6071"/>
    <w:rsid w:val="005D2A7A"/>
    <w:rsid w:val="005F6074"/>
    <w:rsid w:val="005F693A"/>
    <w:rsid w:val="006039AD"/>
    <w:rsid w:val="0062017C"/>
    <w:rsid w:val="00624D6E"/>
    <w:rsid w:val="006301E3"/>
    <w:rsid w:val="00641AA2"/>
    <w:rsid w:val="00673A24"/>
    <w:rsid w:val="006B280B"/>
    <w:rsid w:val="006E46D9"/>
    <w:rsid w:val="006F7491"/>
    <w:rsid w:val="00703078"/>
    <w:rsid w:val="007072D4"/>
    <w:rsid w:val="007159B7"/>
    <w:rsid w:val="00733A7B"/>
    <w:rsid w:val="00735BC4"/>
    <w:rsid w:val="00740BE8"/>
    <w:rsid w:val="0074359A"/>
    <w:rsid w:val="00750B82"/>
    <w:rsid w:val="00763F09"/>
    <w:rsid w:val="0079145A"/>
    <w:rsid w:val="00791D59"/>
    <w:rsid w:val="007B124B"/>
    <w:rsid w:val="007B541E"/>
    <w:rsid w:val="007B6794"/>
    <w:rsid w:val="007C1B19"/>
    <w:rsid w:val="007D3A23"/>
    <w:rsid w:val="00817887"/>
    <w:rsid w:val="00831FB6"/>
    <w:rsid w:val="00840535"/>
    <w:rsid w:val="00861604"/>
    <w:rsid w:val="00873AA9"/>
    <w:rsid w:val="008947AF"/>
    <w:rsid w:val="008958C5"/>
    <w:rsid w:val="008A5493"/>
    <w:rsid w:val="009442BC"/>
    <w:rsid w:val="00951CB1"/>
    <w:rsid w:val="00967799"/>
    <w:rsid w:val="00973754"/>
    <w:rsid w:val="00982E4A"/>
    <w:rsid w:val="00983783"/>
    <w:rsid w:val="00986FFA"/>
    <w:rsid w:val="00997CD8"/>
    <w:rsid w:val="009A7AE7"/>
    <w:rsid w:val="009B2D15"/>
    <w:rsid w:val="009B5D01"/>
    <w:rsid w:val="009B640B"/>
    <w:rsid w:val="009D303D"/>
    <w:rsid w:val="009F7459"/>
    <w:rsid w:val="00A143C1"/>
    <w:rsid w:val="00A25EB5"/>
    <w:rsid w:val="00A315FE"/>
    <w:rsid w:val="00A43640"/>
    <w:rsid w:val="00A77E43"/>
    <w:rsid w:val="00AA265B"/>
    <w:rsid w:val="00AC09C3"/>
    <w:rsid w:val="00AC4F92"/>
    <w:rsid w:val="00AC75B4"/>
    <w:rsid w:val="00AF30F2"/>
    <w:rsid w:val="00B3752E"/>
    <w:rsid w:val="00B434A3"/>
    <w:rsid w:val="00B460CB"/>
    <w:rsid w:val="00BB475E"/>
    <w:rsid w:val="00BB7839"/>
    <w:rsid w:val="00BC46F1"/>
    <w:rsid w:val="00BC53DC"/>
    <w:rsid w:val="00BF787C"/>
    <w:rsid w:val="00C103A4"/>
    <w:rsid w:val="00C173D3"/>
    <w:rsid w:val="00C254BC"/>
    <w:rsid w:val="00C335DD"/>
    <w:rsid w:val="00C657D1"/>
    <w:rsid w:val="00C71CFA"/>
    <w:rsid w:val="00C93742"/>
    <w:rsid w:val="00C95451"/>
    <w:rsid w:val="00CA0919"/>
    <w:rsid w:val="00CB23A6"/>
    <w:rsid w:val="00CB309F"/>
    <w:rsid w:val="00CB31A0"/>
    <w:rsid w:val="00CB54F2"/>
    <w:rsid w:val="00CC0DBA"/>
    <w:rsid w:val="00CD4649"/>
    <w:rsid w:val="00D302F1"/>
    <w:rsid w:val="00D60B86"/>
    <w:rsid w:val="00D7037F"/>
    <w:rsid w:val="00D70C1D"/>
    <w:rsid w:val="00D7704B"/>
    <w:rsid w:val="00D94D75"/>
    <w:rsid w:val="00D9683B"/>
    <w:rsid w:val="00DC10D9"/>
    <w:rsid w:val="00E02225"/>
    <w:rsid w:val="00E130B9"/>
    <w:rsid w:val="00E227B5"/>
    <w:rsid w:val="00E421C8"/>
    <w:rsid w:val="00E60D9D"/>
    <w:rsid w:val="00E71B63"/>
    <w:rsid w:val="00E74650"/>
    <w:rsid w:val="00E776F1"/>
    <w:rsid w:val="00E96B59"/>
    <w:rsid w:val="00E96BC0"/>
    <w:rsid w:val="00EA1428"/>
    <w:rsid w:val="00ED0BFC"/>
    <w:rsid w:val="00ED47CA"/>
    <w:rsid w:val="00ED6257"/>
    <w:rsid w:val="00EE149F"/>
    <w:rsid w:val="00EE2FE6"/>
    <w:rsid w:val="00EE7D8D"/>
    <w:rsid w:val="00EF4FC5"/>
    <w:rsid w:val="00F01E22"/>
    <w:rsid w:val="00F03789"/>
    <w:rsid w:val="00F1045E"/>
    <w:rsid w:val="00F24C89"/>
    <w:rsid w:val="00F3123D"/>
    <w:rsid w:val="00F37344"/>
    <w:rsid w:val="00F41E45"/>
    <w:rsid w:val="00F9041F"/>
    <w:rsid w:val="00FD049D"/>
    <w:rsid w:val="00FD2443"/>
    <w:rsid w:val="00FD5118"/>
    <w:rsid w:val="00F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61604"/>
    <w:pPr>
      <w:ind w:left="720"/>
      <w:contextualSpacing/>
    </w:pPr>
  </w:style>
  <w:style w:type="character" w:customStyle="1" w:styleId="alcapt2">
    <w:name w:val="al_capt2"/>
    <w:rsid w:val="00982E4A"/>
    <w:rPr>
      <w:rFonts w:cs="Times New Roman"/>
      <w:i/>
      <w:iCs/>
    </w:rPr>
  </w:style>
  <w:style w:type="character" w:customStyle="1" w:styleId="ListParagraphChar">
    <w:name w:val="List Paragraph Char"/>
    <w:link w:val="ListParagraph"/>
    <w:uiPriority w:val="34"/>
    <w:rsid w:val="00982E4A"/>
  </w:style>
  <w:style w:type="character" w:styleId="CommentReference">
    <w:name w:val="annotation reference"/>
    <w:basedOn w:val="DefaultParagraphFont"/>
    <w:uiPriority w:val="99"/>
    <w:semiHidden/>
    <w:unhideWhenUsed/>
    <w:rsid w:val="00E7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61604"/>
    <w:pPr>
      <w:ind w:left="720"/>
      <w:contextualSpacing/>
    </w:pPr>
  </w:style>
  <w:style w:type="character" w:customStyle="1" w:styleId="alcapt2">
    <w:name w:val="al_capt2"/>
    <w:rsid w:val="00982E4A"/>
    <w:rPr>
      <w:rFonts w:cs="Times New Roman"/>
      <w:i/>
      <w:iCs/>
    </w:rPr>
  </w:style>
  <w:style w:type="character" w:customStyle="1" w:styleId="ListParagraphChar">
    <w:name w:val="List Paragraph Char"/>
    <w:link w:val="ListParagraph"/>
    <w:uiPriority w:val="34"/>
    <w:rsid w:val="00982E4A"/>
  </w:style>
  <w:style w:type="character" w:styleId="CommentReference">
    <w:name w:val="annotation reference"/>
    <w:basedOn w:val="DefaultParagraphFont"/>
    <w:uiPriority w:val="99"/>
    <w:semiHidden/>
    <w:unhideWhenUsed/>
    <w:rsid w:val="00E7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Разяснение 1 ТТ001768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1484</PublicOrder>
  </documentManagement>
</p:properties>
</file>

<file path=customXml/itemProps1.xml><?xml version="1.0" encoding="utf-8"?>
<ds:datastoreItem xmlns:ds="http://schemas.openxmlformats.org/officeDocument/2006/customXml" ds:itemID="{6A162DC2-7E6A-45BC-AEF5-184218770CDE}"/>
</file>

<file path=customXml/itemProps2.xml><?xml version="1.0" encoding="utf-8"?>
<ds:datastoreItem xmlns:ds="http://schemas.openxmlformats.org/officeDocument/2006/customXml" ds:itemID="{D53BA5A1-1680-42E9-9524-7F83FF9778D1}"/>
</file>

<file path=customXml/itemProps3.xml><?xml version="1.0" encoding="utf-8"?>
<ds:datastoreItem xmlns:ds="http://schemas.openxmlformats.org/officeDocument/2006/customXml" ds:itemID="{DCCAAF9D-E2A5-4F85-ADC7-2D0D55A217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2018-07-10T10:39:00Z</cp:lastPrinted>
  <dcterms:created xsi:type="dcterms:W3CDTF">2018-07-10T13:24:00Z</dcterms:created>
  <dcterms:modified xsi:type="dcterms:W3CDTF">2018-07-10T13:24:00Z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