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59B7" w:rsidRPr="007159B7" w:rsidRDefault="00864F67" w:rsidP="007159B7">
      <w:pPr>
        <w:spacing w:after="0" w:line="240" w:lineRule="auto"/>
        <w:ind w:left="5664" w:firstLine="708"/>
        <w:rPr>
          <w:rFonts w:ascii="Verdana" w:eastAsia="Times New Roman" w:hAnsi="Verdana" w:cs="Times New Roman"/>
          <w:bCs/>
          <w:sz w:val="20"/>
          <w:szCs w:val="20"/>
          <w:lang w:eastAsia="bg-BG"/>
        </w:rPr>
      </w:pPr>
      <w:r w:rsidRPr="00864F67">
        <w:rPr>
          <w:rFonts w:ascii="Verdana" w:eastAsia="Times New Roman" w:hAnsi="Verdana" w:cs="Times New Roman"/>
          <w:bCs/>
          <w:sz w:val="20"/>
          <w:szCs w:val="20"/>
          <w:lang w:eastAsia="bg-BG"/>
        </w:rPr>
        <w:t xml:space="preserve"> </w:t>
      </w:r>
      <w:r w:rsidRPr="0053697F">
        <w:rPr>
          <w:rFonts w:ascii="Verdana" w:eastAsia="Times New Roman" w:hAnsi="Verdana" w:cs="Times New Roman"/>
          <w:bCs/>
          <w:sz w:val="20"/>
          <w:szCs w:val="20"/>
          <w:lang w:eastAsia="bg-BG"/>
        </w:rPr>
        <w:t>СВ-</w:t>
      </w:r>
      <w:r w:rsidR="005B2FDF">
        <w:rPr>
          <w:rFonts w:ascii="Verdana" w:eastAsia="Times New Roman" w:hAnsi="Verdana" w:cs="Times New Roman"/>
          <w:bCs/>
          <w:sz w:val="20"/>
          <w:szCs w:val="20"/>
          <w:lang w:val="en-US" w:eastAsia="bg-BG"/>
        </w:rPr>
        <w:t>112</w:t>
      </w:r>
      <w:r w:rsidRPr="0053697F">
        <w:rPr>
          <w:rFonts w:ascii="Verdana" w:eastAsia="Times New Roman" w:hAnsi="Verdana" w:cs="Times New Roman"/>
          <w:bCs/>
          <w:sz w:val="20"/>
          <w:szCs w:val="20"/>
          <w:lang w:eastAsia="bg-BG"/>
        </w:rPr>
        <w:t>/</w:t>
      </w:r>
      <w:r w:rsidR="005A7924">
        <w:rPr>
          <w:rFonts w:ascii="Verdana" w:eastAsia="Times New Roman" w:hAnsi="Verdana" w:cs="Times New Roman"/>
          <w:bCs/>
          <w:sz w:val="20"/>
          <w:szCs w:val="20"/>
          <w:lang w:val="en-US" w:eastAsia="bg-BG"/>
        </w:rPr>
        <w:t>2</w:t>
      </w:r>
      <w:r w:rsidR="005B2FDF">
        <w:rPr>
          <w:rFonts w:ascii="Verdana" w:eastAsia="Times New Roman" w:hAnsi="Verdana" w:cs="Times New Roman"/>
          <w:bCs/>
          <w:sz w:val="20"/>
          <w:szCs w:val="20"/>
          <w:lang w:val="en-US" w:eastAsia="bg-BG"/>
        </w:rPr>
        <w:t>7</w:t>
      </w:r>
      <w:r w:rsidR="005A7924">
        <w:rPr>
          <w:rFonts w:ascii="Verdana" w:eastAsia="Times New Roman" w:hAnsi="Verdana" w:cs="Times New Roman"/>
          <w:bCs/>
          <w:sz w:val="20"/>
          <w:szCs w:val="20"/>
          <w:lang w:eastAsia="bg-BG"/>
        </w:rPr>
        <w:t>.0</w:t>
      </w:r>
      <w:r w:rsidR="005B2FDF">
        <w:rPr>
          <w:rFonts w:ascii="Verdana" w:eastAsia="Times New Roman" w:hAnsi="Verdana" w:cs="Times New Roman"/>
          <w:bCs/>
          <w:sz w:val="20"/>
          <w:szCs w:val="20"/>
          <w:lang w:val="en-US" w:eastAsia="bg-BG"/>
        </w:rPr>
        <w:t>4</w:t>
      </w:r>
      <w:r w:rsidR="005A7924">
        <w:rPr>
          <w:rFonts w:ascii="Verdana" w:eastAsia="Times New Roman" w:hAnsi="Verdana" w:cs="Times New Roman"/>
          <w:bCs/>
          <w:sz w:val="20"/>
          <w:szCs w:val="20"/>
          <w:lang w:eastAsia="bg-BG"/>
        </w:rPr>
        <w:t>.2020</w:t>
      </w:r>
      <w:r w:rsidRPr="0053697F">
        <w:rPr>
          <w:rFonts w:ascii="Verdana" w:eastAsia="Times New Roman" w:hAnsi="Verdana" w:cs="Times New Roman"/>
          <w:bCs/>
          <w:sz w:val="20"/>
          <w:szCs w:val="20"/>
          <w:lang w:eastAsia="bg-BG"/>
        </w:rPr>
        <w:t>г</w:t>
      </w:r>
      <w:r w:rsidR="007159B7" w:rsidRPr="0053697F">
        <w:rPr>
          <w:rFonts w:ascii="Verdana" w:eastAsia="Times New Roman" w:hAnsi="Verdana" w:cs="Times New Roman"/>
          <w:bCs/>
          <w:sz w:val="20"/>
          <w:szCs w:val="20"/>
          <w:lang w:eastAsia="bg-BG"/>
        </w:rPr>
        <w:t>.</w:t>
      </w:r>
    </w:p>
    <w:p w:rsidR="00126C60" w:rsidRPr="00D753FA" w:rsidRDefault="00126C60" w:rsidP="00126C60">
      <w:pPr>
        <w:pStyle w:val="Caption"/>
        <w:jc w:val="both"/>
        <w:rPr>
          <w:rFonts w:ascii="Verdana" w:hAnsi="Verdana" w:cs="Arial"/>
          <w:sz w:val="16"/>
          <w:szCs w:val="16"/>
        </w:rPr>
      </w:pPr>
      <w:r w:rsidRPr="00D753FA">
        <w:rPr>
          <w:rFonts w:ascii="Verdana" w:hAnsi="Verdana" w:cs="Arial"/>
          <w:sz w:val="16"/>
          <w:szCs w:val="16"/>
        </w:rPr>
        <w:t>ОТДЕЛ “СНАБДЯВАНЕ”</w:t>
      </w:r>
    </w:p>
    <w:p w:rsidR="00126C60" w:rsidRPr="00D753FA" w:rsidRDefault="00126C60" w:rsidP="00126C60">
      <w:pPr>
        <w:jc w:val="both"/>
        <w:rPr>
          <w:rFonts w:ascii="Verdana" w:hAnsi="Verdana" w:cs="Arial"/>
          <w:sz w:val="16"/>
          <w:szCs w:val="16"/>
        </w:rPr>
      </w:pPr>
    </w:p>
    <w:p w:rsidR="00126C60" w:rsidRPr="00437A6A" w:rsidRDefault="00C666A5" w:rsidP="00126C60">
      <w:pPr>
        <w:jc w:val="both"/>
        <w:rPr>
          <w:rFonts w:ascii="Verdana" w:hAnsi="Verdana" w:cs="Arial"/>
          <w:b/>
          <w:bCs/>
          <w:sz w:val="16"/>
          <w:szCs w:val="16"/>
        </w:rPr>
      </w:pPr>
      <w:r>
        <w:rPr>
          <w:rFonts w:ascii="Verdana" w:hAnsi="Verdana" w:cs="Arial"/>
          <w:b/>
          <w:bCs/>
          <w:sz w:val="16"/>
          <w:szCs w:val="16"/>
        </w:rPr>
        <w:t>РАЗЯСНЕНИЕ</w:t>
      </w:r>
      <w:r w:rsidR="00126C60" w:rsidRPr="00D753FA">
        <w:rPr>
          <w:rFonts w:ascii="Verdana" w:hAnsi="Verdana" w:cs="Arial"/>
          <w:b/>
          <w:bCs/>
          <w:sz w:val="16"/>
          <w:szCs w:val="16"/>
        </w:rPr>
        <w:t xml:space="preserve"> </w:t>
      </w:r>
      <w:r w:rsidR="00437A6A">
        <w:rPr>
          <w:rFonts w:ascii="Verdana" w:hAnsi="Verdana" w:cs="Arial"/>
          <w:b/>
          <w:bCs/>
          <w:sz w:val="16"/>
          <w:szCs w:val="16"/>
        </w:rPr>
        <w:t>1</w:t>
      </w:r>
    </w:p>
    <w:p w:rsidR="00126C60" w:rsidRPr="00D753FA" w:rsidRDefault="00126C60" w:rsidP="00126C60">
      <w:pPr>
        <w:jc w:val="both"/>
        <w:rPr>
          <w:rFonts w:ascii="Verdana" w:hAnsi="Verdana" w:cs="Arial"/>
          <w:sz w:val="16"/>
          <w:szCs w:val="16"/>
        </w:rPr>
      </w:pPr>
    </w:p>
    <w:p w:rsidR="00126C60" w:rsidRPr="00526A6B" w:rsidRDefault="009F4487" w:rsidP="005D2605">
      <w:pPr>
        <w:jc w:val="both"/>
        <w:rPr>
          <w:rFonts w:ascii="Verdana" w:hAnsi="Verdana" w:cs="Arial"/>
          <w:sz w:val="18"/>
          <w:szCs w:val="18"/>
        </w:rPr>
      </w:pPr>
      <w:r w:rsidRPr="00526A6B">
        <w:rPr>
          <w:rFonts w:ascii="Verdana" w:hAnsi="Verdana" w:cs="Arial"/>
          <w:sz w:val="18"/>
          <w:szCs w:val="18"/>
        </w:rPr>
        <w:t>Разяснение</w:t>
      </w:r>
      <w:r w:rsidR="00126C60" w:rsidRPr="00526A6B">
        <w:rPr>
          <w:rFonts w:ascii="Verdana" w:hAnsi="Verdana" w:cs="Arial"/>
          <w:sz w:val="18"/>
          <w:szCs w:val="18"/>
        </w:rPr>
        <w:t xml:space="preserve"> по процедура с номер </w:t>
      </w:r>
      <w:r w:rsidR="00126C60" w:rsidRPr="00526A6B">
        <w:rPr>
          <w:rFonts w:ascii="Verdana" w:hAnsi="Verdana" w:cs="Arial"/>
          <w:b/>
          <w:sz w:val="18"/>
          <w:szCs w:val="18"/>
        </w:rPr>
        <w:t>ТТ001</w:t>
      </w:r>
      <w:r w:rsidR="005A7924">
        <w:rPr>
          <w:rFonts w:ascii="Verdana" w:hAnsi="Verdana" w:cs="Arial"/>
          <w:b/>
          <w:sz w:val="18"/>
          <w:szCs w:val="18"/>
        </w:rPr>
        <w:t>9</w:t>
      </w:r>
      <w:r w:rsidR="005B2FDF">
        <w:rPr>
          <w:rFonts w:ascii="Verdana" w:hAnsi="Verdana" w:cs="Arial"/>
          <w:b/>
          <w:sz w:val="18"/>
          <w:szCs w:val="18"/>
          <w:lang w:val="en-US"/>
        </w:rPr>
        <w:t>26</w:t>
      </w:r>
      <w:r w:rsidR="00126C60" w:rsidRPr="00526A6B">
        <w:rPr>
          <w:rFonts w:ascii="Verdana" w:hAnsi="Verdana" w:cs="Arial"/>
          <w:sz w:val="18"/>
          <w:szCs w:val="18"/>
        </w:rPr>
        <w:t xml:space="preserve"> и предмет</w:t>
      </w:r>
      <w:r w:rsidR="00615C35" w:rsidRPr="00526A6B">
        <w:rPr>
          <w:rFonts w:ascii="Verdana" w:hAnsi="Verdana"/>
          <w:b/>
          <w:bCs/>
          <w:sz w:val="18"/>
          <w:szCs w:val="18"/>
          <w:lang w:val="en-US"/>
        </w:rPr>
        <w:t xml:space="preserve"> </w:t>
      </w:r>
      <w:r w:rsidR="00CC5A2A" w:rsidRPr="00526A6B">
        <w:rPr>
          <w:rFonts w:ascii="Verdana" w:hAnsi="Verdana"/>
          <w:b/>
          <w:bCs/>
          <w:sz w:val="18"/>
          <w:szCs w:val="18"/>
        </w:rPr>
        <w:t>„</w:t>
      </w:r>
      <w:bookmarkStart w:id="0" w:name="_GoBack"/>
      <w:r w:rsidR="005B2FDF" w:rsidRPr="005B2FDF">
        <w:rPr>
          <w:rFonts w:ascii="Verdana" w:hAnsi="Verdana"/>
          <w:b/>
          <w:bCs/>
          <w:sz w:val="18"/>
          <w:szCs w:val="18"/>
        </w:rPr>
        <w:t xml:space="preserve">Извършване на водолазен оглед на </w:t>
      </w:r>
      <w:proofErr w:type="spellStart"/>
      <w:r w:rsidR="005B2FDF" w:rsidRPr="005B2FDF">
        <w:rPr>
          <w:rFonts w:ascii="Verdana" w:hAnsi="Verdana"/>
          <w:b/>
          <w:bCs/>
          <w:sz w:val="18"/>
          <w:szCs w:val="18"/>
        </w:rPr>
        <w:t>затворните</w:t>
      </w:r>
      <w:proofErr w:type="spellEnd"/>
      <w:r w:rsidR="005B2FDF" w:rsidRPr="005B2FDF">
        <w:rPr>
          <w:rFonts w:ascii="Verdana" w:hAnsi="Verdana"/>
          <w:b/>
          <w:bCs/>
          <w:sz w:val="18"/>
          <w:szCs w:val="18"/>
        </w:rPr>
        <w:t xml:space="preserve"> съоръжения на два броя основни изпускатели на язовирна стена „Бели Искър“, почистване на отложен наносен материал или инкрустации по леглата на същите, определяне състоянието на уплътненията на челните </w:t>
      </w:r>
      <w:bookmarkEnd w:id="0"/>
      <w:proofErr w:type="spellStart"/>
      <w:r w:rsidR="005B2FDF" w:rsidRPr="005B2FDF">
        <w:rPr>
          <w:rFonts w:ascii="Verdana" w:hAnsi="Verdana"/>
          <w:b/>
          <w:bCs/>
          <w:sz w:val="18"/>
          <w:szCs w:val="18"/>
        </w:rPr>
        <w:t>саваци</w:t>
      </w:r>
      <w:proofErr w:type="spellEnd"/>
      <w:r w:rsidR="005B2FDF" w:rsidRPr="005B2FDF">
        <w:rPr>
          <w:rFonts w:ascii="Verdana" w:hAnsi="Verdana"/>
          <w:b/>
          <w:bCs/>
          <w:sz w:val="18"/>
          <w:szCs w:val="18"/>
        </w:rPr>
        <w:t xml:space="preserve">, подводен оглед с робот - камера на </w:t>
      </w:r>
      <w:proofErr w:type="spellStart"/>
      <w:r w:rsidR="005B2FDF" w:rsidRPr="005B2FDF">
        <w:rPr>
          <w:rFonts w:ascii="Verdana" w:hAnsi="Verdana"/>
          <w:b/>
          <w:bCs/>
          <w:sz w:val="18"/>
          <w:szCs w:val="18"/>
        </w:rPr>
        <w:t>геомембраната</w:t>
      </w:r>
      <w:proofErr w:type="spellEnd"/>
      <w:r w:rsidR="005B2FDF" w:rsidRPr="005B2FDF">
        <w:rPr>
          <w:rFonts w:ascii="Verdana" w:hAnsi="Verdana"/>
          <w:b/>
          <w:bCs/>
          <w:sz w:val="18"/>
          <w:szCs w:val="18"/>
        </w:rPr>
        <w:t xml:space="preserve"> по целия периметър на стената, между кота 1874,00м. и </w:t>
      </w:r>
      <w:proofErr w:type="spellStart"/>
      <w:r w:rsidR="005B2FDF" w:rsidRPr="005B2FDF">
        <w:rPr>
          <w:rFonts w:ascii="Verdana" w:hAnsi="Verdana"/>
          <w:b/>
          <w:bCs/>
          <w:sz w:val="18"/>
          <w:szCs w:val="18"/>
        </w:rPr>
        <w:t>затежняващия</w:t>
      </w:r>
      <w:proofErr w:type="spellEnd"/>
      <w:r w:rsidR="005B2FDF" w:rsidRPr="005B2FDF">
        <w:rPr>
          <w:rFonts w:ascii="Verdana" w:hAnsi="Verdana"/>
          <w:b/>
          <w:bCs/>
          <w:sz w:val="18"/>
          <w:szCs w:val="18"/>
        </w:rPr>
        <w:t xml:space="preserve"> </w:t>
      </w:r>
      <w:proofErr w:type="spellStart"/>
      <w:r w:rsidR="005B2FDF" w:rsidRPr="005B2FDF">
        <w:rPr>
          <w:rFonts w:ascii="Verdana" w:hAnsi="Verdana"/>
          <w:b/>
          <w:bCs/>
          <w:sz w:val="18"/>
          <w:szCs w:val="18"/>
        </w:rPr>
        <w:t>плинт</w:t>
      </w:r>
      <w:proofErr w:type="spellEnd"/>
      <w:r w:rsidR="005B2FDF" w:rsidRPr="005B2FDF">
        <w:rPr>
          <w:rFonts w:ascii="Verdana" w:hAnsi="Verdana"/>
          <w:b/>
          <w:bCs/>
          <w:sz w:val="18"/>
          <w:szCs w:val="18"/>
        </w:rPr>
        <w:t xml:space="preserve"> в основата</w:t>
      </w:r>
      <w:r w:rsidR="005B2FDF">
        <w:rPr>
          <w:rFonts w:ascii="Verdana" w:hAnsi="Verdana"/>
          <w:b/>
          <w:bCs/>
          <w:sz w:val="18"/>
          <w:szCs w:val="18"/>
          <w:lang w:val="en-US"/>
        </w:rPr>
        <w:t>”</w:t>
      </w:r>
      <w:r w:rsidR="00126C60" w:rsidRPr="00526A6B">
        <w:rPr>
          <w:rFonts w:ascii="Verdana" w:hAnsi="Verdana" w:cs="Arial"/>
          <w:sz w:val="18"/>
          <w:szCs w:val="18"/>
        </w:rPr>
        <w:t>:</w:t>
      </w:r>
    </w:p>
    <w:p w:rsidR="00126C60" w:rsidRDefault="00126C60" w:rsidP="005D2605">
      <w:pPr>
        <w:spacing w:before="120" w:after="120"/>
        <w:jc w:val="both"/>
        <w:rPr>
          <w:rFonts w:ascii="Verdana" w:hAnsi="Verdana"/>
          <w:sz w:val="18"/>
          <w:szCs w:val="18"/>
          <w:u w:val="single"/>
        </w:rPr>
      </w:pPr>
      <w:r w:rsidRPr="00526A6B">
        <w:rPr>
          <w:rFonts w:ascii="Verdana" w:hAnsi="Verdana"/>
          <w:b/>
          <w:sz w:val="18"/>
          <w:szCs w:val="18"/>
          <w:u w:val="single"/>
        </w:rPr>
        <w:t>Въпрос 1</w:t>
      </w:r>
      <w:r w:rsidR="003119C7" w:rsidRPr="00526A6B">
        <w:rPr>
          <w:rFonts w:ascii="Verdana" w:hAnsi="Verdana"/>
          <w:b/>
          <w:sz w:val="18"/>
          <w:szCs w:val="18"/>
          <w:u w:val="single"/>
          <w:lang w:val="ru-RU"/>
        </w:rPr>
        <w:t>.</w:t>
      </w:r>
      <w:r w:rsidRPr="00526A6B">
        <w:rPr>
          <w:rFonts w:ascii="Verdana" w:hAnsi="Verdana"/>
          <w:sz w:val="18"/>
          <w:szCs w:val="18"/>
          <w:u w:val="single"/>
        </w:rPr>
        <w:t>:</w:t>
      </w:r>
    </w:p>
    <w:p w:rsidR="005B2FDF" w:rsidRDefault="005B2FDF" w:rsidP="005D2605">
      <w:pPr>
        <w:spacing w:before="120" w:after="120"/>
        <w:jc w:val="both"/>
        <w:rPr>
          <w:rFonts w:ascii="Verdana" w:hAnsi="Verdana"/>
          <w:sz w:val="18"/>
          <w:szCs w:val="18"/>
          <w:lang w:val="en-US"/>
        </w:rPr>
      </w:pPr>
      <w:r>
        <w:rPr>
          <w:rFonts w:ascii="Verdana" w:hAnsi="Verdana"/>
          <w:sz w:val="18"/>
          <w:szCs w:val="18"/>
        </w:rPr>
        <w:t xml:space="preserve">В документацията и по конкретно във файл </w:t>
      </w:r>
      <w:r w:rsidR="0057097A">
        <w:rPr>
          <w:rFonts w:ascii="Verdana" w:hAnsi="Verdana"/>
          <w:sz w:val="18"/>
          <w:szCs w:val="18"/>
        </w:rPr>
        <w:t>„</w:t>
      </w:r>
      <w:r>
        <w:rPr>
          <w:rFonts w:ascii="Verdana" w:hAnsi="Verdana"/>
          <w:sz w:val="18"/>
          <w:szCs w:val="18"/>
          <w:lang w:val="en-US"/>
        </w:rPr>
        <w:t xml:space="preserve">TT001926 </w:t>
      </w:r>
      <w:r>
        <w:rPr>
          <w:rFonts w:ascii="Verdana" w:hAnsi="Verdana"/>
          <w:sz w:val="18"/>
          <w:szCs w:val="18"/>
        </w:rPr>
        <w:t xml:space="preserve">Инструкции – Документация водолазен оглед </w:t>
      </w:r>
      <w:r>
        <w:rPr>
          <w:rFonts w:ascii="Verdana" w:hAnsi="Verdana"/>
          <w:sz w:val="18"/>
          <w:szCs w:val="18"/>
          <w:lang w:val="en-US"/>
        </w:rPr>
        <w:t xml:space="preserve">new ZOP” </w:t>
      </w:r>
      <w:r>
        <w:rPr>
          <w:rFonts w:ascii="Verdana" w:hAnsi="Verdana"/>
          <w:sz w:val="18"/>
          <w:szCs w:val="18"/>
        </w:rPr>
        <w:t xml:space="preserve">стр. 44 – Образец за предложение за изпълнение на поръчката в първи абзац е написано „Относно : Процедура за възлагане на обществена поръчка с номер ТТ001921 и предмет : Извършване на ремонт на 1 бр. лентова филтър преса  </w:t>
      </w:r>
      <w:r>
        <w:rPr>
          <w:rFonts w:ascii="Verdana" w:hAnsi="Verdana"/>
          <w:sz w:val="18"/>
          <w:szCs w:val="18"/>
          <w:lang w:val="en-US"/>
        </w:rPr>
        <w:t>MASS BP 2500”</w:t>
      </w:r>
    </w:p>
    <w:p w:rsidR="005B2FDF" w:rsidRDefault="005B2FDF" w:rsidP="005D2605">
      <w:pPr>
        <w:spacing w:before="120" w:after="120"/>
        <w:jc w:val="both"/>
        <w:rPr>
          <w:rFonts w:ascii="Verdana" w:hAnsi="Verdana"/>
          <w:sz w:val="18"/>
          <w:szCs w:val="18"/>
          <w:lang w:val="en-US"/>
        </w:rPr>
      </w:pPr>
    </w:p>
    <w:p w:rsidR="005B2FDF" w:rsidRPr="005B2FDF" w:rsidRDefault="005B2FDF" w:rsidP="005D2605">
      <w:pPr>
        <w:spacing w:before="120" w:after="12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Моля да уточните номера и предмета на процедурата в образеца за предложение за изпълнение на поръчката, тъй като в т. 10.6. от Документацията е записано „Участниците трябва да използват съдържащите се в</w:t>
      </w:r>
      <w:r w:rsidR="0057097A">
        <w:rPr>
          <w:rFonts w:ascii="Verdana" w:hAnsi="Verdana"/>
          <w:sz w:val="18"/>
          <w:szCs w:val="18"/>
        </w:rPr>
        <w:t xml:space="preserve"> документац</w:t>
      </w:r>
      <w:r>
        <w:rPr>
          <w:rFonts w:ascii="Verdana" w:hAnsi="Verdana"/>
          <w:sz w:val="18"/>
          <w:szCs w:val="18"/>
        </w:rPr>
        <w:t>ията за обществената поръчка</w:t>
      </w:r>
      <w:r w:rsidR="0057097A">
        <w:rPr>
          <w:rFonts w:ascii="Verdana" w:hAnsi="Verdana"/>
          <w:sz w:val="18"/>
          <w:szCs w:val="18"/>
        </w:rPr>
        <w:t xml:space="preserve"> образци като ги попълнят на определените за това места. Не се допускат промени в текстовете с изисквания, заложени в образците, освен в предвидените в документацията случаи.“</w:t>
      </w:r>
    </w:p>
    <w:p w:rsidR="00126C60" w:rsidRDefault="00126C60" w:rsidP="005D2605">
      <w:pPr>
        <w:spacing w:before="120" w:after="120"/>
        <w:jc w:val="both"/>
        <w:rPr>
          <w:rFonts w:ascii="Verdana" w:hAnsi="Verdana"/>
          <w:b/>
          <w:sz w:val="18"/>
          <w:szCs w:val="18"/>
        </w:rPr>
      </w:pPr>
      <w:r w:rsidRPr="00526A6B">
        <w:rPr>
          <w:rFonts w:ascii="Verdana" w:hAnsi="Verdana"/>
          <w:b/>
          <w:sz w:val="18"/>
          <w:szCs w:val="18"/>
          <w:u w:val="single"/>
        </w:rPr>
        <w:t>Отговор на въпрос 1</w:t>
      </w:r>
      <w:r w:rsidR="003119C7" w:rsidRPr="00526A6B">
        <w:rPr>
          <w:rFonts w:ascii="Verdana" w:hAnsi="Verdana"/>
          <w:b/>
          <w:sz w:val="18"/>
          <w:szCs w:val="18"/>
          <w:u w:val="single"/>
          <w:lang w:val="ru-RU"/>
        </w:rPr>
        <w:t>.</w:t>
      </w:r>
      <w:r w:rsidRPr="00526A6B">
        <w:rPr>
          <w:rFonts w:ascii="Verdana" w:hAnsi="Verdana"/>
          <w:b/>
          <w:sz w:val="18"/>
          <w:szCs w:val="18"/>
        </w:rPr>
        <w:t>:</w:t>
      </w:r>
    </w:p>
    <w:p w:rsidR="006F24F2" w:rsidRDefault="0057097A" w:rsidP="005D2605">
      <w:pPr>
        <w:spacing w:before="120" w:after="120"/>
        <w:jc w:val="both"/>
        <w:rPr>
          <w:rFonts w:ascii="Verdana" w:hAnsi="Verdana"/>
          <w:bCs/>
          <w:sz w:val="20"/>
          <w:szCs w:val="20"/>
          <w:lang w:val="en-US"/>
        </w:rPr>
      </w:pPr>
      <w:r>
        <w:rPr>
          <w:rFonts w:ascii="Verdana" w:hAnsi="Verdana"/>
          <w:bCs/>
          <w:sz w:val="20"/>
          <w:szCs w:val="20"/>
        </w:rPr>
        <w:t xml:space="preserve">В </w:t>
      </w:r>
      <w:r w:rsidR="00AE3461">
        <w:rPr>
          <w:rFonts w:ascii="Verdana" w:hAnsi="Verdana"/>
          <w:bCs/>
          <w:sz w:val="20"/>
          <w:szCs w:val="20"/>
        </w:rPr>
        <w:t xml:space="preserve">документацията на стр. 44 в </w:t>
      </w:r>
      <w:r>
        <w:rPr>
          <w:rFonts w:ascii="Verdana" w:hAnsi="Verdana"/>
          <w:bCs/>
          <w:sz w:val="20"/>
          <w:szCs w:val="20"/>
        </w:rPr>
        <w:t xml:space="preserve">Образеца за предложение за изпълнение на поръчката е допусната техническа грешка. На мястото на </w:t>
      </w:r>
      <w:r>
        <w:rPr>
          <w:rFonts w:ascii="Verdana" w:hAnsi="Verdana"/>
          <w:bCs/>
          <w:sz w:val="20"/>
          <w:szCs w:val="20"/>
          <w:lang w:val="en-US"/>
        </w:rPr>
        <w:t>“</w:t>
      </w:r>
      <w:r>
        <w:rPr>
          <w:rFonts w:ascii="Verdana" w:hAnsi="Verdana"/>
          <w:bCs/>
          <w:sz w:val="20"/>
          <w:szCs w:val="20"/>
        </w:rPr>
        <w:t>ТТ001921 и предмет Извършване на ремонт на 1 бр. филтър преса МА</w:t>
      </w:r>
      <w:r>
        <w:rPr>
          <w:rFonts w:ascii="Verdana" w:hAnsi="Verdana"/>
          <w:bCs/>
          <w:sz w:val="20"/>
          <w:szCs w:val="20"/>
          <w:lang w:val="en-US"/>
        </w:rPr>
        <w:t xml:space="preserve">SS BP 2500” </w:t>
      </w:r>
      <w:r>
        <w:rPr>
          <w:rFonts w:ascii="Verdana" w:hAnsi="Verdana"/>
          <w:bCs/>
          <w:sz w:val="20"/>
          <w:szCs w:val="20"/>
        </w:rPr>
        <w:t xml:space="preserve"> </w:t>
      </w:r>
      <w:r w:rsidRPr="00AE3461">
        <w:rPr>
          <w:rFonts w:ascii="Verdana" w:hAnsi="Verdana"/>
          <w:b/>
          <w:bCs/>
          <w:sz w:val="20"/>
          <w:szCs w:val="20"/>
        </w:rPr>
        <w:t>да се чете</w:t>
      </w:r>
      <w:r>
        <w:rPr>
          <w:rFonts w:ascii="Verdana" w:hAnsi="Verdana"/>
          <w:bCs/>
          <w:sz w:val="20"/>
          <w:szCs w:val="20"/>
        </w:rPr>
        <w:t xml:space="preserve"> ТТ001926 и предмет </w:t>
      </w:r>
      <w:r w:rsidRPr="0057097A">
        <w:rPr>
          <w:rFonts w:ascii="Verdana" w:hAnsi="Verdana"/>
          <w:bCs/>
          <w:sz w:val="20"/>
          <w:szCs w:val="20"/>
        </w:rPr>
        <w:t xml:space="preserve">Извършване на водолазен оглед на </w:t>
      </w:r>
      <w:proofErr w:type="spellStart"/>
      <w:r w:rsidRPr="0057097A">
        <w:rPr>
          <w:rFonts w:ascii="Verdana" w:hAnsi="Verdana"/>
          <w:bCs/>
          <w:sz w:val="20"/>
          <w:szCs w:val="20"/>
        </w:rPr>
        <w:t>затворните</w:t>
      </w:r>
      <w:proofErr w:type="spellEnd"/>
      <w:r w:rsidRPr="0057097A">
        <w:rPr>
          <w:rFonts w:ascii="Verdana" w:hAnsi="Verdana"/>
          <w:bCs/>
          <w:sz w:val="20"/>
          <w:szCs w:val="20"/>
        </w:rPr>
        <w:t xml:space="preserve"> съоръжения на два броя основни изпускатели на язовирна стена „Бели Искър“, почистване на отложен наносен материал или инкрустации по леглата на същите, определяне състоянието на уплътненията на челните </w:t>
      </w:r>
      <w:proofErr w:type="spellStart"/>
      <w:r w:rsidRPr="0057097A">
        <w:rPr>
          <w:rFonts w:ascii="Verdana" w:hAnsi="Verdana"/>
          <w:bCs/>
          <w:sz w:val="20"/>
          <w:szCs w:val="20"/>
        </w:rPr>
        <w:t>саваци</w:t>
      </w:r>
      <w:proofErr w:type="spellEnd"/>
      <w:r w:rsidRPr="0057097A">
        <w:rPr>
          <w:rFonts w:ascii="Verdana" w:hAnsi="Verdana"/>
          <w:bCs/>
          <w:sz w:val="20"/>
          <w:szCs w:val="20"/>
        </w:rPr>
        <w:t xml:space="preserve">, подводен оглед с робот - камера на </w:t>
      </w:r>
      <w:proofErr w:type="spellStart"/>
      <w:r w:rsidRPr="0057097A">
        <w:rPr>
          <w:rFonts w:ascii="Verdana" w:hAnsi="Verdana"/>
          <w:bCs/>
          <w:sz w:val="20"/>
          <w:szCs w:val="20"/>
        </w:rPr>
        <w:t>геомембраната</w:t>
      </w:r>
      <w:proofErr w:type="spellEnd"/>
      <w:r w:rsidRPr="0057097A">
        <w:rPr>
          <w:rFonts w:ascii="Verdana" w:hAnsi="Verdana"/>
          <w:bCs/>
          <w:sz w:val="20"/>
          <w:szCs w:val="20"/>
        </w:rPr>
        <w:t xml:space="preserve"> по целия периметър на стената, между кота 1874,00м. и </w:t>
      </w:r>
      <w:proofErr w:type="spellStart"/>
      <w:r w:rsidRPr="0057097A">
        <w:rPr>
          <w:rFonts w:ascii="Verdana" w:hAnsi="Verdana"/>
          <w:bCs/>
          <w:sz w:val="20"/>
          <w:szCs w:val="20"/>
        </w:rPr>
        <w:t>затежняващия</w:t>
      </w:r>
      <w:proofErr w:type="spellEnd"/>
      <w:r w:rsidRPr="0057097A">
        <w:rPr>
          <w:rFonts w:ascii="Verdana" w:hAnsi="Verdana"/>
          <w:bCs/>
          <w:sz w:val="20"/>
          <w:szCs w:val="20"/>
        </w:rPr>
        <w:t xml:space="preserve"> </w:t>
      </w:r>
      <w:proofErr w:type="spellStart"/>
      <w:r w:rsidRPr="0057097A">
        <w:rPr>
          <w:rFonts w:ascii="Verdana" w:hAnsi="Verdana"/>
          <w:bCs/>
          <w:sz w:val="20"/>
          <w:szCs w:val="20"/>
        </w:rPr>
        <w:t>плинт</w:t>
      </w:r>
      <w:proofErr w:type="spellEnd"/>
      <w:r w:rsidRPr="0057097A">
        <w:rPr>
          <w:rFonts w:ascii="Verdana" w:hAnsi="Verdana"/>
          <w:bCs/>
          <w:sz w:val="20"/>
          <w:szCs w:val="20"/>
        </w:rPr>
        <w:t xml:space="preserve"> в основата</w:t>
      </w:r>
      <w:r>
        <w:rPr>
          <w:rFonts w:ascii="Verdana" w:hAnsi="Verdana"/>
          <w:bCs/>
          <w:sz w:val="20"/>
          <w:szCs w:val="20"/>
          <w:lang w:val="en-US"/>
        </w:rPr>
        <w:t>.”</w:t>
      </w:r>
    </w:p>
    <w:p w:rsidR="0057097A" w:rsidRDefault="0057097A" w:rsidP="005D2605">
      <w:pPr>
        <w:spacing w:before="120" w:after="120"/>
        <w:jc w:val="both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 xml:space="preserve">Ако участник промени номера </w:t>
      </w:r>
      <w:r w:rsidR="00AE3461">
        <w:rPr>
          <w:rFonts w:ascii="Verdana" w:hAnsi="Verdana"/>
          <w:bCs/>
          <w:sz w:val="20"/>
          <w:szCs w:val="20"/>
        </w:rPr>
        <w:t xml:space="preserve">и предмета </w:t>
      </w:r>
      <w:r>
        <w:rPr>
          <w:rFonts w:ascii="Verdana" w:hAnsi="Verdana"/>
          <w:bCs/>
          <w:sz w:val="20"/>
          <w:szCs w:val="20"/>
        </w:rPr>
        <w:t>на процедурата в Образеца за предложение за изпълнение на поръчката няма да се счита за грешка</w:t>
      </w:r>
      <w:r w:rsidR="00AE3461">
        <w:rPr>
          <w:rFonts w:ascii="Verdana" w:hAnsi="Verdana"/>
          <w:bCs/>
          <w:sz w:val="20"/>
          <w:szCs w:val="20"/>
        </w:rPr>
        <w:t>.</w:t>
      </w:r>
    </w:p>
    <w:p w:rsidR="00AE3461" w:rsidRDefault="00AE3461" w:rsidP="005D2605">
      <w:pPr>
        <w:spacing w:before="120" w:after="120"/>
        <w:jc w:val="both"/>
        <w:rPr>
          <w:rFonts w:ascii="Verdana" w:hAnsi="Verdana"/>
          <w:bCs/>
          <w:sz w:val="20"/>
          <w:szCs w:val="20"/>
        </w:rPr>
      </w:pPr>
    </w:p>
    <w:p w:rsidR="00AE3461" w:rsidRPr="0057097A" w:rsidRDefault="00AE3461" w:rsidP="005D2605">
      <w:pPr>
        <w:spacing w:before="120" w:after="120"/>
        <w:jc w:val="both"/>
        <w:rPr>
          <w:rFonts w:ascii="Verdana" w:hAnsi="Verdana"/>
          <w:b/>
          <w:sz w:val="18"/>
          <w:szCs w:val="18"/>
        </w:rPr>
      </w:pPr>
    </w:p>
    <w:p w:rsidR="00A869CA" w:rsidRDefault="00A869CA" w:rsidP="00D746E3">
      <w:pPr>
        <w:pStyle w:val="BodyText"/>
        <w:autoSpaceDE w:val="0"/>
        <w:autoSpaceDN w:val="0"/>
        <w:adjustRightInd w:val="0"/>
        <w:ind w:left="3958"/>
        <w:rPr>
          <w:rFonts w:ascii="Verdana" w:hAnsi="Verdana" w:cs="Arial"/>
          <w:sz w:val="18"/>
          <w:szCs w:val="18"/>
        </w:rPr>
      </w:pPr>
    </w:p>
    <w:p w:rsidR="00463C4B" w:rsidRDefault="00463C4B" w:rsidP="00D746E3">
      <w:pPr>
        <w:pStyle w:val="BodyText"/>
        <w:autoSpaceDE w:val="0"/>
        <w:autoSpaceDN w:val="0"/>
        <w:adjustRightInd w:val="0"/>
        <w:ind w:left="3958"/>
        <w:rPr>
          <w:rFonts w:ascii="Verdana" w:hAnsi="Verdana" w:cs="Arial"/>
          <w:sz w:val="18"/>
          <w:szCs w:val="18"/>
        </w:rPr>
      </w:pPr>
    </w:p>
    <w:p w:rsidR="00463C4B" w:rsidRPr="00526A6B" w:rsidRDefault="00463C4B" w:rsidP="00D746E3">
      <w:pPr>
        <w:pStyle w:val="BodyText"/>
        <w:autoSpaceDE w:val="0"/>
        <w:autoSpaceDN w:val="0"/>
        <w:adjustRightInd w:val="0"/>
        <w:ind w:left="3958"/>
        <w:rPr>
          <w:rFonts w:ascii="Verdana" w:hAnsi="Verdana" w:cs="Arial"/>
          <w:sz w:val="18"/>
          <w:szCs w:val="18"/>
        </w:rPr>
      </w:pPr>
    </w:p>
    <w:p w:rsidR="00A869CA" w:rsidRDefault="00A869CA" w:rsidP="00D746E3">
      <w:pPr>
        <w:pStyle w:val="BodyText"/>
        <w:autoSpaceDE w:val="0"/>
        <w:autoSpaceDN w:val="0"/>
        <w:adjustRightInd w:val="0"/>
        <w:ind w:left="3958"/>
        <w:rPr>
          <w:rFonts w:ascii="Verdana" w:hAnsi="Verdana" w:cs="Arial"/>
          <w:sz w:val="16"/>
          <w:szCs w:val="16"/>
        </w:rPr>
      </w:pPr>
    </w:p>
    <w:p w:rsidR="00D746E3" w:rsidRDefault="00D746E3" w:rsidP="00D746E3">
      <w:pPr>
        <w:pStyle w:val="BodyText"/>
        <w:autoSpaceDE w:val="0"/>
        <w:autoSpaceDN w:val="0"/>
        <w:adjustRightInd w:val="0"/>
        <w:ind w:left="3958"/>
        <w:rPr>
          <w:rFonts w:ascii="Verdana" w:hAnsi="Verdana" w:cs="Arial"/>
          <w:sz w:val="16"/>
          <w:szCs w:val="16"/>
        </w:rPr>
      </w:pPr>
      <w:r w:rsidRPr="00D753FA">
        <w:rPr>
          <w:rFonts w:ascii="Verdana" w:hAnsi="Verdana" w:cs="Arial"/>
          <w:sz w:val="16"/>
          <w:szCs w:val="16"/>
        </w:rPr>
        <w:t xml:space="preserve">Иван </w:t>
      </w:r>
      <w:proofErr w:type="spellStart"/>
      <w:r w:rsidRPr="00D753FA">
        <w:rPr>
          <w:rFonts w:ascii="Verdana" w:hAnsi="Verdana" w:cs="Arial"/>
          <w:sz w:val="16"/>
          <w:szCs w:val="16"/>
        </w:rPr>
        <w:t>Къчев</w:t>
      </w:r>
      <w:proofErr w:type="spellEnd"/>
    </w:p>
    <w:p w:rsidR="00D746E3" w:rsidRPr="00F85C8F" w:rsidRDefault="00D746E3" w:rsidP="00D746E3">
      <w:pPr>
        <w:pStyle w:val="BodyText"/>
        <w:autoSpaceDE w:val="0"/>
        <w:autoSpaceDN w:val="0"/>
        <w:adjustRightInd w:val="0"/>
        <w:ind w:left="3958"/>
        <w:rPr>
          <w:rFonts w:ascii="Verdana" w:hAnsi="Verdana" w:cs="Arial"/>
          <w:sz w:val="16"/>
          <w:szCs w:val="16"/>
        </w:rPr>
      </w:pPr>
      <w:r w:rsidRPr="00D753FA">
        <w:rPr>
          <w:rFonts w:ascii="Verdana" w:hAnsi="Verdana" w:cs="Arial"/>
          <w:sz w:val="16"/>
          <w:szCs w:val="16"/>
        </w:rPr>
        <w:t xml:space="preserve"> </w:t>
      </w:r>
      <w:r>
        <w:rPr>
          <w:rFonts w:ascii="Verdana" w:hAnsi="Verdana" w:cs="Arial"/>
          <w:sz w:val="16"/>
          <w:szCs w:val="16"/>
        </w:rPr>
        <w:t xml:space="preserve"> Старши с</w:t>
      </w:r>
      <w:r w:rsidRPr="00D753FA">
        <w:rPr>
          <w:rFonts w:ascii="Verdana" w:hAnsi="Verdana" w:cs="Arial"/>
          <w:sz w:val="16"/>
          <w:szCs w:val="16"/>
        </w:rPr>
        <w:t>пециалист “Снабдяване”</w:t>
      </w:r>
    </w:p>
    <w:p w:rsidR="00D746E3" w:rsidRPr="00C33840" w:rsidRDefault="00D746E3" w:rsidP="00D746E3">
      <w:pPr>
        <w:pStyle w:val="BodyText"/>
        <w:tabs>
          <w:tab w:val="left" w:pos="4065"/>
        </w:tabs>
        <w:autoSpaceDE w:val="0"/>
        <w:autoSpaceDN w:val="0"/>
        <w:adjustRightInd w:val="0"/>
        <w:spacing w:before="120" w:after="120"/>
        <w:rPr>
          <w:rFonts w:ascii="Verdana" w:hAnsi="Verdana"/>
          <w:i/>
          <w:iCs/>
          <w:sz w:val="16"/>
          <w:szCs w:val="16"/>
        </w:rPr>
      </w:pPr>
      <w:r>
        <w:rPr>
          <w:rFonts w:ascii="Verdana" w:hAnsi="Verdana"/>
          <w:sz w:val="16"/>
          <w:szCs w:val="16"/>
        </w:rPr>
        <w:tab/>
      </w:r>
      <w:r w:rsidRPr="00C33840">
        <w:rPr>
          <w:rFonts w:ascii="Verdana" w:hAnsi="Verdana"/>
          <w:i/>
          <w:iCs/>
          <w:sz w:val="16"/>
          <w:szCs w:val="16"/>
        </w:rPr>
        <w:t>Отдел "Снабдяване"</w:t>
      </w:r>
    </w:p>
    <w:p w:rsidR="00D746E3" w:rsidRPr="00C33840" w:rsidRDefault="00D746E3" w:rsidP="00D746E3">
      <w:pPr>
        <w:pStyle w:val="BodyText"/>
        <w:tabs>
          <w:tab w:val="left" w:pos="4065"/>
        </w:tabs>
        <w:autoSpaceDE w:val="0"/>
        <w:autoSpaceDN w:val="0"/>
        <w:adjustRightInd w:val="0"/>
        <w:spacing w:before="120" w:after="120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ab/>
      </w:r>
      <w:r w:rsidRPr="00C33840">
        <w:rPr>
          <w:rFonts w:ascii="Verdana" w:hAnsi="Verdana"/>
          <w:sz w:val="16"/>
          <w:szCs w:val="16"/>
        </w:rPr>
        <w:t>тел.: 81 22</w:t>
      </w:r>
      <w:r>
        <w:rPr>
          <w:rFonts w:ascii="Verdana" w:hAnsi="Verdana"/>
          <w:sz w:val="16"/>
          <w:szCs w:val="16"/>
        </w:rPr>
        <w:t> </w:t>
      </w:r>
      <w:r w:rsidRPr="00C33840">
        <w:rPr>
          <w:rFonts w:ascii="Verdana" w:hAnsi="Verdana"/>
          <w:sz w:val="16"/>
          <w:szCs w:val="16"/>
        </w:rPr>
        <w:t>455</w:t>
      </w:r>
    </w:p>
    <w:p w:rsidR="007159B7" w:rsidRPr="00D92369" w:rsidRDefault="00D746E3" w:rsidP="00D92369">
      <w:pPr>
        <w:pStyle w:val="BodyText"/>
        <w:tabs>
          <w:tab w:val="left" w:pos="4065"/>
        </w:tabs>
        <w:autoSpaceDE w:val="0"/>
        <w:autoSpaceDN w:val="0"/>
        <w:adjustRightInd w:val="0"/>
        <w:spacing w:before="120" w:after="120"/>
        <w:rPr>
          <w:lang w:val="en-US" w:eastAsia="bg-BG"/>
        </w:rPr>
      </w:pPr>
      <w:r>
        <w:rPr>
          <w:rFonts w:ascii="Verdana" w:hAnsi="Verdana"/>
          <w:sz w:val="16"/>
          <w:szCs w:val="16"/>
        </w:rPr>
        <w:tab/>
      </w:r>
      <w:r w:rsidRPr="00C33840">
        <w:rPr>
          <w:rFonts w:ascii="Verdana" w:hAnsi="Verdana"/>
          <w:sz w:val="16"/>
          <w:szCs w:val="16"/>
        </w:rPr>
        <w:t>факс: 81 22 588/9</w:t>
      </w:r>
    </w:p>
    <w:sectPr w:rsidR="007159B7" w:rsidRPr="00D92369" w:rsidSect="007075FC">
      <w:headerReference w:type="default" r:id="rId7"/>
      <w:footerReference w:type="default" r:id="rId8"/>
      <w:pgSz w:w="11906" w:h="16838"/>
      <w:pgMar w:top="1417" w:right="1417" w:bottom="1417" w:left="1417" w:header="426" w:footer="2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1CBE" w:rsidRDefault="00571CBE" w:rsidP="001D0E4A">
      <w:pPr>
        <w:spacing w:after="0" w:line="240" w:lineRule="auto"/>
      </w:pPr>
      <w:r>
        <w:separator/>
      </w:r>
    </w:p>
  </w:endnote>
  <w:endnote w:type="continuationSeparator" w:id="0">
    <w:p w:rsidR="00571CBE" w:rsidRDefault="00571CBE" w:rsidP="001D0E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heSansVeolia W4SemiLight">
    <w:altName w:val="Arial"/>
    <w:panose1 w:val="00000000000000000000"/>
    <w:charset w:val="00"/>
    <w:family w:val="swiss"/>
    <w:notTrueType/>
    <w:pitch w:val="variable"/>
    <w:sig w:usb0="00000001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0E4A" w:rsidRPr="00522D58" w:rsidRDefault="001D0E4A" w:rsidP="00B460CB">
    <w:pPr>
      <w:spacing w:after="60" w:line="240" w:lineRule="auto"/>
      <w:ind w:left="-425"/>
      <w:rPr>
        <w:rFonts w:ascii="Arial" w:hAnsi="Arial" w:cs="Arial"/>
        <w:b/>
        <w:sz w:val="14"/>
        <w:szCs w:val="14"/>
      </w:rPr>
    </w:pPr>
    <w:r w:rsidRPr="00522D58">
      <w:rPr>
        <w:rFonts w:ascii="Arial" w:hAnsi="Arial" w:cs="Arial"/>
        <w:b/>
        <w:sz w:val="14"/>
        <w:szCs w:val="14"/>
      </w:rPr>
      <w:t>„Софийска вода” АД</w:t>
    </w:r>
  </w:p>
  <w:p w:rsidR="001D0E4A" w:rsidRPr="00522D58" w:rsidRDefault="001D0E4A" w:rsidP="00B460CB">
    <w:pPr>
      <w:tabs>
        <w:tab w:val="left" w:pos="7223"/>
      </w:tabs>
      <w:spacing w:after="60" w:line="240" w:lineRule="auto"/>
      <w:ind w:left="-425"/>
      <w:rPr>
        <w:rFonts w:ascii="Arial" w:hAnsi="Arial" w:cs="Arial"/>
        <w:sz w:val="14"/>
        <w:szCs w:val="14"/>
      </w:rPr>
    </w:pPr>
    <w:r w:rsidRPr="00522D58">
      <w:rPr>
        <w:rFonts w:ascii="Arial" w:hAnsi="Arial" w:cs="Arial"/>
        <w:sz w:val="14"/>
        <w:szCs w:val="14"/>
      </w:rPr>
      <w:t>Телефонен център: 0</w:t>
    </w:r>
    <w:r w:rsidR="00B90220">
      <w:rPr>
        <w:rFonts w:ascii="Arial" w:hAnsi="Arial" w:cs="Arial"/>
        <w:sz w:val="14"/>
        <w:szCs w:val="14"/>
      </w:rPr>
      <w:t>8</w:t>
    </w:r>
    <w:r w:rsidRPr="00522D58">
      <w:rPr>
        <w:rFonts w:ascii="Arial" w:hAnsi="Arial" w:cs="Arial"/>
        <w:sz w:val="14"/>
        <w:szCs w:val="14"/>
      </w:rPr>
      <w:t>00 121 21</w:t>
    </w:r>
    <w:r w:rsidR="00522D58" w:rsidRPr="00522D58">
      <w:rPr>
        <w:rFonts w:ascii="Arial" w:hAnsi="Arial" w:cs="Arial"/>
        <w:sz w:val="14"/>
        <w:szCs w:val="14"/>
      </w:rPr>
      <w:tab/>
    </w:r>
  </w:p>
  <w:p w:rsidR="001D0E4A" w:rsidRPr="00522D58" w:rsidRDefault="001D0E4A" w:rsidP="00B460CB">
    <w:pPr>
      <w:spacing w:after="60" w:line="240" w:lineRule="auto"/>
      <w:ind w:left="-425"/>
      <w:rPr>
        <w:rFonts w:ascii="Arial" w:hAnsi="Arial" w:cs="Arial"/>
        <w:sz w:val="14"/>
        <w:szCs w:val="14"/>
      </w:rPr>
    </w:pPr>
    <w:r w:rsidRPr="00522D58">
      <w:rPr>
        <w:rFonts w:ascii="Arial" w:hAnsi="Arial" w:cs="Arial"/>
        <w:sz w:val="14"/>
        <w:szCs w:val="14"/>
      </w:rPr>
      <w:t>Бизнес парк София, Сграда 2А</w:t>
    </w:r>
  </w:p>
  <w:p w:rsidR="001D0E4A" w:rsidRPr="009D3607" w:rsidRDefault="001D0E4A" w:rsidP="00B460CB">
    <w:pPr>
      <w:spacing w:after="60" w:line="240" w:lineRule="auto"/>
      <w:ind w:left="-425"/>
      <w:rPr>
        <w:rFonts w:ascii="Arial" w:hAnsi="Arial" w:cs="Arial"/>
        <w:sz w:val="14"/>
        <w:szCs w:val="14"/>
        <w:lang w:val="ru-RU"/>
      </w:rPr>
    </w:pPr>
    <w:r w:rsidRPr="00522D58">
      <w:rPr>
        <w:rFonts w:ascii="Arial" w:hAnsi="Arial" w:cs="Arial"/>
        <w:sz w:val="14"/>
        <w:szCs w:val="14"/>
        <w:lang w:val="en-US"/>
      </w:rPr>
      <w:t>www</w:t>
    </w:r>
    <w:r w:rsidRPr="009D3607">
      <w:rPr>
        <w:rFonts w:ascii="Arial" w:hAnsi="Arial" w:cs="Arial"/>
        <w:sz w:val="14"/>
        <w:szCs w:val="14"/>
        <w:lang w:val="ru-RU"/>
      </w:rPr>
      <w:t>.</w:t>
    </w:r>
    <w:proofErr w:type="spellStart"/>
    <w:r w:rsidRPr="00522D58">
      <w:rPr>
        <w:rFonts w:ascii="Arial" w:hAnsi="Arial" w:cs="Arial"/>
        <w:sz w:val="14"/>
        <w:szCs w:val="14"/>
        <w:lang w:val="en-US"/>
      </w:rPr>
      <w:t>sofiyskavoda</w:t>
    </w:r>
    <w:proofErr w:type="spellEnd"/>
    <w:r w:rsidRPr="009D3607">
      <w:rPr>
        <w:rFonts w:ascii="Arial" w:hAnsi="Arial" w:cs="Arial"/>
        <w:sz w:val="14"/>
        <w:szCs w:val="14"/>
        <w:lang w:val="ru-RU"/>
      </w:rPr>
      <w:t>.</w:t>
    </w:r>
    <w:proofErr w:type="spellStart"/>
    <w:r w:rsidRPr="00522D58">
      <w:rPr>
        <w:rFonts w:ascii="Arial" w:hAnsi="Arial" w:cs="Arial"/>
        <w:sz w:val="14"/>
        <w:szCs w:val="14"/>
        <w:lang w:val="en-US"/>
      </w:rPr>
      <w:t>bg</w:t>
    </w:r>
    <w:proofErr w:type="spellEnd"/>
  </w:p>
  <w:p w:rsidR="001D0E4A" w:rsidRDefault="001D0E4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1CBE" w:rsidRDefault="00571CBE" w:rsidP="001D0E4A">
      <w:pPr>
        <w:spacing w:after="0" w:line="240" w:lineRule="auto"/>
      </w:pPr>
      <w:r>
        <w:separator/>
      </w:r>
    </w:p>
  </w:footnote>
  <w:footnote w:type="continuationSeparator" w:id="0">
    <w:p w:rsidR="00571CBE" w:rsidRDefault="00571CBE" w:rsidP="001D0E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0E4A" w:rsidRDefault="003E3FAE" w:rsidP="001D0E4A">
    <w:pPr>
      <w:pStyle w:val="Header"/>
      <w:ind w:left="-426"/>
    </w:pPr>
    <w:r>
      <w:rPr>
        <w:rFonts w:ascii="Arial" w:hAnsi="Arial" w:cs="Arial"/>
        <w:b/>
        <w:noProof/>
        <w:sz w:val="14"/>
        <w:szCs w:val="14"/>
        <w:lang w:eastAsia="bg-BG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C762CA2" wp14:editId="5C9B4F7E">
              <wp:simplePos x="0" y="0"/>
              <wp:positionH relativeFrom="column">
                <wp:posOffset>-552450</wp:posOffset>
              </wp:positionH>
              <wp:positionV relativeFrom="paragraph">
                <wp:posOffset>450215</wp:posOffset>
              </wp:positionV>
              <wp:extent cx="788390" cy="283210"/>
              <wp:effectExtent l="0" t="0" r="0" b="254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88390" cy="28321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522D58" w:rsidRPr="003E3FAE" w:rsidRDefault="003E3FAE" w:rsidP="00522D58">
                          <w:pPr>
                            <w:jc w:val="right"/>
                            <w:rPr>
                              <w:rFonts w:ascii="TheSansVeolia W4SemiLight" w:hAnsi="TheSansVeolia W4SemiLight" w:cs="Arial"/>
                              <w:i/>
                              <w:color w:val="595959" w:themeColor="text1" w:themeTint="A6"/>
                              <w:sz w:val="20"/>
                              <w:szCs w:val="20"/>
                            </w:rPr>
                          </w:pPr>
                          <w:r w:rsidRPr="003E3FAE">
                            <w:rPr>
                              <w:rFonts w:ascii="TheSansVeolia W4SemiLight" w:hAnsi="TheSansVeolia W4SemiLight" w:cs="Arial"/>
                              <w:i/>
                              <w:color w:val="595959" w:themeColor="text1" w:themeTint="A6"/>
                              <w:sz w:val="20"/>
                              <w:szCs w:val="20"/>
                            </w:rPr>
                            <w:t>част от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shapetype w14:anchorId="7C762CA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43.5pt;margin-top:35.45pt;width:62.1pt;height:22.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" fillcolor="white [3201]" stroked="f" strokeweight=".5pt">
              <v:textbox>
                <w:txbxContent>
                  <w:p w:rsidR="00522D58" w:rsidRPr="003E3FAE" w:rsidRDefault="003E3FAE" w:rsidP="00522D58">
                    <w:pPr>
                      <w:jc w:val="right"/>
                      <w:rPr>
                        <w:rFonts w:ascii="TheSansVeolia W4SemiLight" w:hAnsi="TheSansVeolia W4SemiLight" w:cs="Arial"/>
                        <w:i/>
                        <w:color w:val="595959" w:themeColor="text1" w:themeTint="A6"/>
                        <w:sz w:val="20"/>
                        <w:szCs w:val="20"/>
                      </w:rPr>
                    </w:pPr>
                    <w:r w:rsidRPr="003E3FAE">
                      <w:rPr>
                        <w:rFonts w:ascii="TheSansVeolia W4SemiLight" w:hAnsi="TheSansVeolia W4SemiLight" w:cs="Arial"/>
                        <w:i/>
                        <w:color w:val="595959" w:themeColor="text1" w:themeTint="A6"/>
                        <w:sz w:val="20"/>
                        <w:szCs w:val="20"/>
                      </w:rPr>
                      <w:t>част от</w:t>
                    </w:r>
                  </w:p>
                </w:txbxContent>
              </v:textbox>
            </v:shape>
          </w:pict>
        </mc:Fallback>
      </mc:AlternateContent>
    </w:r>
    <w:r w:rsidR="001D0E4A">
      <w:rPr>
        <w:noProof/>
        <w:lang w:eastAsia="bg-BG"/>
      </w:rPr>
      <w:drawing>
        <wp:inline distT="0" distB="0" distL="0" distR="0" wp14:anchorId="4D456C5D" wp14:editId="7B5B1295">
          <wp:extent cx="1053548" cy="432415"/>
          <wp:effectExtent l="0" t="0" r="0" b="635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SINI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5565" cy="44966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1D0E4A" w:rsidRDefault="003E3FAE">
    <w:pPr>
      <w:pStyle w:val="Header"/>
    </w:pPr>
    <w:r>
      <w:rPr>
        <w:rFonts w:ascii="Arial" w:hAnsi="Arial" w:cs="Arial"/>
        <w:b/>
        <w:noProof/>
        <w:sz w:val="14"/>
        <w:szCs w:val="14"/>
        <w:lang w:eastAsia="bg-BG"/>
      </w:rPr>
      <w:drawing>
        <wp:anchor distT="0" distB="0" distL="114300" distR="114300" simplePos="0" relativeHeight="251779584" behindDoc="0" locked="0" layoutInCell="1" allowOverlap="1" wp14:anchorId="6FE4E66C" wp14:editId="3B68A6A9">
          <wp:simplePos x="0" y="0"/>
          <wp:positionH relativeFrom="column">
            <wp:posOffset>234950</wp:posOffset>
          </wp:positionH>
          <wp:positionV relativeFrom="paragraph">
            <wp:posOffset>12065</wp:posOffset>
          </wp:positionV>
          <wp:extent cx="878205" cy="215900"/>
          <wp:effectExtent l="0" t="0" r="0" b="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LogoVeoliaNew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8205" cy="215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931DD4"/>
    <w:multiLevelType w:val="multilevel"/>
    <w:tmpl w:val="F39C60A0"/>
    <w:lvl w:ilvl="0">
      <w:start w:val="17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1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35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0" w:hanging="2160"/>
      </w:pPr>
      <w:rPr>
        <w:rFonts w:hint="default"/>
      </w:rPr>
    </w:lvl>
  </w:abstractNum>
  <w:abstractNum w:abstractNumId="1" w15:restartNumberingAfterBreak="0">
    <w:nsid w:val="234368CC"/>
    <w:multiLevelType w:val="hybridMultilevel"/>
    <w:tmpl w:val="C0482D6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780D96"/>
    <w:multiLevelType w:val="multilevel"/>
    <w:tmpl w:val="427ABB3A"/>
    <w:lvl w:ilvl="0">
      <w:start w:val="1"/>
      <w:numFmt w:val="decimal"/>
      <w:lvlText w:val="%1."/>
      <w:lvlJc w:val="left"/>
      <w:pPr>
        <w:ind w:left="576" w:hanging="576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2136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782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7104" w:hanging="144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852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0296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2072" w:hanging="216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3488" w:hanging="2160"/>
      </w:pPr>
      <w:rPr>
        <w:rFonts w:hint="default"/>
        <w:b/>
      </w:rPr>
    </w:lvl>
  </w:abstractNum>
  <w:abstractNum w:abstractNumId="3" w15:restartNumberingAfterBreak="0">
    <w:nsid w:val="49DE1E7F"/>
    <w:multiLevelType w:val="multilevel"/>
    <w:tmpl w:val="783637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Theme="minorHAnsi" w:hAnsiTheme="minorHAnsi" w:cs="Times New Roman" w:hint="default"/>
        <w:b w:val="0"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080" w:hanging="360"/>
      </w:pPr>
      <w:rPr>
        <w:rFonts w:asciiTheme="minorHAnsi" w:hAnsiTheme="minorHAnsi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3."/>
      <w:lvlJc w:val="left"/>
      <w:pPr>
        <w:tabs>
          <w:tab w:val="num" w:pos="1440"/>
        </w:tabs>
        <w:ind w:left="1440" w:hanging="720"/>
      </w:pPr>
      <w:rPr>
        <w:rFonts w:ascii="Bookman Old Style" w:hAnsi="Bookman Old Style" w:hint="default"/>
        <w:b w:val="0"/>
        <w:i w:val="0"/>
        <w:color w:val="auto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540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7200" w:hanging="1440"/>
      </w:pPr>
    </w:lvl>
  </w:abstractNum>
  <w:abstractNum w:abstractNumId="4" w15:restartNumberingAfterBreak="0">
    <w:nsid w:val="4AA71AC3"/>
    <w:multiLevelType w:val="hybridMultilevel"/>
    <w:tmpl w:val="E43200F0"/>
    <w:lvl w:ilvl="0" w:tplc="21AC09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C8A55C2"/>
    <w:multiLevelType w:val="multilevel"/>
    <w:tmpl w:val="7B04C572"/>
    <w:lvl w:ilvl="0">
      <w:start w:val="17"/>
      <w:numFmt w:val="decimal"/>
      <w:lvlText w:val="%1."/>
      <w:lvlJc w:val="left"/>
      <w:pPr>
        <w:ind w:left="840" w:hanging="8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767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94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86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6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28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576" w:hanging="2160"/>
      </w:pPr>
      <w:rPr>
        <w:rFonts w:hint="default"/>
      </w:rPr>
    </w:lvl>
  </w:abstractNum>
  <w:abstractNum w:abstractNumId="6" w15:restartNumberingAfterBreak="0">
    <w:nsid w:val="71CA1DF2"/>
    <w:multiLevelType w:val="hybridMultilevel"/>
    <w:tmpl w:val="E86C395C"/>
    <w:lvl w:ilvl="0" w:tplc="C5303D88">
      <w:start w:val="1"/>
      <w:numFmt w:val="decimal"/>
      <w:lvlText w:val="(%1)"/>
      <w:lvlJc w:val="left"/>
      <w:pPr>
        <w:ind w:left="408" w:hanging="360"/>
      </w:pPr>
      <w:rPr>
        <w:rFonts w:hint="default"/>
        <w:i/>
      </w:rPr>
    </w:lvl>
    <w:lvl w:ilvl="1" w:tplc="04020019" w:tentative="1">
      <w:start w:val="1"/>
      <w:numFmt w:val="lowerLetter"/>
      <w:lvlText w:val="%2."/>
      <w:lvlJc w:val="left"/>
      <w:pPr>
        <w:ind w:left="1128" w:hanging="360"/>
      </w:pPr>
    </w:lvl>
    <w:lvl w:ilvl="2" w:tplc="0402001B" w:tentative="1">
      <w:start w:val="1"/>
      <w:numFmt w:val="lowerRoman"/>
      <w:lvlText w:val="%3."/>
      <w:lvlJc w:val="right"/>
      <w:pPr>
        <w:ind w:left="1848" w:hanging="180"/>
      </w:pPr>
    </w:lvl>
    <w:lvl w:ilvl="3" w:tplc="0402000F" w:tentative="1">
      <w:start w:val="1"/>
      <w:numFmt w:val="decimal"/>
      <w:lvlText w:val="%4."/>
      <w:lvlJc w:val="left"/>
      <w:pPr>
        <w:ind w:left="2568" w:hanging="360"/>
      </w:pPr>
    </w:lvl>
    <w:lvl w:ilvl="4" w:tplc="04020019" w:tentative="1">
      <w:start w:val="1"/>
      <w:numFmt w:val="lowerLetter"/>
      <w:lvlText w:val="%5."/>
      <w:lvlJc w:val="left"/>
      <w:pPr>
        <w:ind w:left="3288" w:hanging="360"/>
      </w:pPr>
    </w:lvl>
    <w:lvl w:ilvl="5" w:tplc="0402001B" w:tentative="1">
      <w:start w:val="1"/>
      <w:numFmt w:val="lowerRoman"/>
      <w:lvlText w:val="%6."/>
      <w:lvlJc w:val="right"/>
      <w:pPr>
        <w:ind w:left="4008" w:hanging="180"/>
      </w:pPr>
    </w:lvl>
    <w:lvl w:ilvl="6" w:tplc="0402000F" w:tentative="1">
      <w:start w:val="1"/>
      <w:numFmt w:val="decimal"/>
      <w:lvlText w:val="%7."/>
      <w:lvlJc w:val="left"/>
      <w:pPr>
        <w:ind w:left="4728" w:hanging="360"/>
      </w:pPr>
    </w:lvl>
    <w:lvl w:ilvl="7" w:tplc="04020019" w:tentative="1">
      <w:start w:val="1"/>
      <w:numFmt w:val="lowerLetter"/>
      <w:lvlText w:val="%8."/>
      <w:lvlJc w:val="left"/>
      <w:pPr>
        <w:ind w:left="5448" w:hanging="360"/>
      </w:pPr>
    </w:lvl>
    <w:lvl w:ilvl="8" w:tplc="0402001B" w:tentative="1">
      <w:start w:val="1"/>
      <w:numFmt w:val="lowerRoman"/>
      <w:lvlText w:val="%9."/>
      <w:lvlJc w:val="right"/>
      <w:pPr>
        <w:ind w:left="6168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6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E4A"/>
    <w:rsid w:val="00006EC8"/>
    <w:rsid w:val="00007708"/>
    <w:rsid w:val="00013C4F"/>
    <w:rsid w:val="00016A1B"/>
    <w:rsid w:val="00016C0B"/>
    <w:rsid w:val="0003719F"/>
    <w:rsid w:val="00062606"/>
    <w:rsid w:val="00063BB7"/>
    <w:rsid w:val="000716EA"/>
    <w:rsid w:val="00074E40"/>
    <w:rsid w:val="00081F57"/>
    <w:rsid w:val="000844D2"/>
    <w:rsid w:val="000A3CDD"/>
    <w:rsid w:val="000A7454"/>
    <w:rsid w:val="000A7552"/>
    <w:rsid w:val="000C1CFA"/>
    <w:rsid w:val="000C5538"/>
    <w:rsid w:val="00126C60"/>
    <w:rsid w:val="0013799B"/>
    <w:rsid w:val="00146EB2"/>
    <w:rsid w:val="00191BDC"/>
    <w:rsid w:val="00196783"/>
    <w:rsid w:val="001C05FC"/>
    <w:rsid w:val="001C162F"/>
    <w:rsid w:val="001C353E"/>
    <w:rsid w:val="001C7E27"/>
    <w:rsid w:val="001D0E4A"/>
    <w:rsid w:val="001D5453"/>
    <w:rsid w:val="001D5603"/>
    <w:rsid w:val="001E7ECB"/>
    <w:rsid w:val="001F1A72"/>
    <w:rsid w:val="00201683"/>
    <w:rsid w:val="002025D8"/>
    <w:rsid w:val="002148C5"/>
    <w:rsid w:val="0021699A"/>
    <w:rsid w:val="002461D2"/>
    <w:rsid w:val="002547B1"/>
    <w:rsid w:val="0026662B"/>
    <w:rsid w:val="002714A8"/>
    <w:rsid w:val="00274E37"/>
    <w:rsid w:val="00294C9E"/>
    <w:rsid w:val="00294E7F"/>
    <w:rsid w:val="002A372F"/>
    <w:rsid w:val="002B2999"/>
    <w:rsid w:val="002B2E48"/>
    <w:rsid w:val="002D2841"/>
    <w:rsid w:val="002E772C"/>
    <w:rsid w:val="002F1BA8"/>
    <w:rsid w:val="002F4D47"/>
    <w:rsid w:val="003119C7"/>
    <w:rsid w:val="00317FE7"/>
    <w:rsid w:val="00337611"/>
    <w:rsid w:val="00362379"/>
    <w:rsid w:val="003A2162"/>
    <w:rsid w:val="003A491E"/>
    <w:rsid w:val="003C13F6"/>
    <w:rsid w:val="003E3FAE"/>
    <w:rsid w:val="003F75E6"/>
    <w:rsid w:val="00404D7B"/>
    <w:rsid w:val="00404D81"/>
    <w:rsid w:val="004070D8"/>
    <w:rsid w:val="004134EB"/>
    <w:rsid w:val="00424306"/>
    <w:rsid w:val="00437906"/>
    <w:rsid w:val="00437A6A"/>
    <w:rsid w:val="004428D5"/>
    <w:rsid w:val="00456889"/>
    <w:rsid w:val="00463C4B"/>
    <w:rsid w:val="00486830"/>
    <w:rsid w:val="00491824"/>
    <w:rsid w:val="004960B5"/>
    <w:rsid w:val="004A56A9"/>
    <w:rsid w:val="004C1396"/>
    <w:rsid w:val="004C3BE9"/>
    <w:rsid w:val="004D42D2"/>
    <w:rsid w:val="004D72A3"/>
    <w:rsid w:val="004E54A4"/>
    <w:rsid w:val="004E665B"/>
    <w:rsid w:val="004F115B"/>
    <w:rsid w:val="00505203"/>
    <w:rsid w:val="00507537"/>
    <w:rsid w:val="00511636"/>
    <w:rsid w:val="00513D8F"/>
    <w:rsid w:val="00522D58"/>
    <w:rsid w:val="00524E57"/>
    <w:rsid w:val="00525ECD"/>
    <w:rsid w:val="00526A6B"/>
    <w:rsid w:val="0053697F"/>
    <w:rsid w:val="00537380"/>
    <w:rsid w:val="0055635B"/>
    <w:rsid w:val="005640E0"/>
    <w:rsid w:val="0057097A"/>
    <w:rsid w:val="00571CBE"/>
    <w:rsid w:val="005756AC"/>
    <w:rsid w:val="00583A93"/>
    <w:rsid w:val="005959BA"/>
    <w:rsid w:val="005A0A48"/>
    <w:rsid w:val="005A0CBA"/>
    <w:rsid w:val="005A30CE"/>
    <w:rsid w:val="005A7924"/>
    <w:rsid w:val="005B2FDF"/>
    <w:rsid w:val="005B326E"/>
    <w:rsid w:val="005B6071"/>
    <w:rsid w:val="005B6410"/>
    <w:rsid w:val="005C4DE3"/>
    <w:rsid w:val="005D20E8"/>
    <w:rsid w:val="005D2605"/>
    <w:rsid w:val="005D622F"/>
    <w:rsid w:val="005D7946"/>
    <w:rsid w:val="005E270D"/>
    <w:rsid w:val="00615C35"/>
    <w:rsid w:val="00616E8D"/>
    <w:rsid w:val="0062017C"/>
    <w:rsid w:val="00624D6E"/>
    <w:rsid w:val="006301E3"/>
    <w:rsid w:val="006372A2"/>
    <w:rsid w:val="006700FA"/>
    <w:rsid w:val="00670988"/>
    <w:rsid w:val="00675942"/>
    <w:rsid w:val="0067760D"/>
    <w:rsid w:val="0068531C"/>
    <w:rsid w:val="006939E2"/>
    <w:rsid w:val="006A1DAA"/>
    <w:rsid w:val="006B280B"/>
    <w:rsid w:val="006B6FFC"/>
    <w:rsid w:val="006B7B0B"/>
    <w:rsid w:val="006D7EC1"/>
    <w:rsid w:val="006E46D9"/>
    <w:rsid w:val="006F0A2F"/>
    <w:rsid w:val="006F24F2"/>
    <w:rsid w:val="00700543"/>
    <w:rsid w:val="007072D4"/>
    <w:rsid w:val="007075FC"/>
    <w:rsid w:val="00715027"/>
    <w:rsid w:val="007159B7"/>
    <w:rsid w:val="00723361"/>
    <w:rsid w:val="00727744"/>
    <w:rsid w:val="00750B82"/>
    <w:rsid w:val="00753302"/>
    <w:rsid w:val="00754048"/>
    <w:rsid w:val="007623A5"/>
    <w:rsid w:val="00763F09"/>
    <w:rsid w:val="00765A9A"/>
    <w:rsid w:val="0076634E"/>
    <w:rsid w:val="00771A51"/>
    <w:rsid w:val="00787BF6"/>
    <w:rsid w:val="0079145A"/>
    <w:rsid w:val="00795F4F"/>
    <w:rsid w:val="007B124B"/>
    <w:rsid w:val="007C129C"/>
    <w:rsid w:val="007C1B19"/>
    <w:rsid w:val="007D0052"/>
    <w:rsid w:val="0080394B"/>
    <w:rsid w:val="00803979"/>
    <w:rsid w:val="008145D8"/>
    <w:rsid w:val="0081533B"/>
    <w:rsid w:val="00817887"/>
    <w:rsid w:val="00831FB6"/>
    <w:rsid w:val="008341B6"/>
    <w:rsid w:val="00834CDE"/>
    <w:rsid w:val="00840044"/>
    <w:rsid w:val="00842CEF"/>
    <w:rsid w:val="00861604"/>
    <w:rsid w:val="00864F67"/>
    <w:rsid w:val="008764BF"/>
    <w:rsid w:val="00876FE7"/>
    <w:rsid w:val="00883D43"/>
    <w:rsid w:val="00894C76"/>
    <w:rsid w:val="008A1B4B"/>
    <w:rsid w:val="008C397D"/>
    <w:rsid w:val="008D6CD2"/>
    <w:rsid w:val="008F50DE"/>
    <w:rsid w:val="009067EC"/>
    <w:rsid w:val="00914287"/>
    <w:rsid w:val="00914C19"/>
    <w:rsid w:val="00915DC2"/>
    <w:rsid w:val="00926736"/>
    <w:rsid w:val="00930DF9"/>
    <w:rsid w:val="009332C3"/>
    <w:rsid w:val="009457E8"/>
    <w:rsid w:val="00946E2A"/>
    <w:rsid w:val="009573AD"/>
    <w:rsid w:val="00967D90"/>
    <w:rsid w:val="00973754"/>
    <w:rsid w:val="009813CA"/>
    <w:rsid w:val="00986F7A"/>
    <w:rsid w:val="009955B8"/>
    <w:rsid w:val="009B640B"/>
    <w:rsid w:val="009C3CF4"/>
    <w:rsid w:val="009D303D"/>
    <w:rsid w:val="009D3607"/>
    <w:rsid w:val="009E6E47"/>
    <w:rsid w:val="009F4487"/>
    <w:rsid w:val="009F7459"/>
    <w:rsid w:val="00A143C1"/>
    <w:rsid w:val="00A15908"/>
    <w:rsid w:val="00A25EB5"/>
    <w:rsid w:val="00A315FE"/>
    <w:rsid w:val="00A37CA2"/>
    <w:rsid w:val="00A419A1"/>
    <w:rsid w:val="00A62FC9"/>
    <w:rsid w:val="00A77E43"/>
    <w:rsid w:val="00A80BE8"/>
    <w:rsid w:val="00A84A2B"/>
    <w:rsid w:val="00A869CA"/>
    <w:rsid w:val="00A90BE1"/>
    <w:rsid w:val="00AB2318"/>
    <w:rsid w:val="00AB40CA"/>
    <w:rsid w:val="00AC4F92"/>
    <w:rsid w:val="00AD2BD3"/>
    <w:rsid w:val="00AE3461"/>
    <w:rsid w:val="00AF527A"/>
    <w:rsid w:val="00B14F4A"/>
    <w:rsid w:val="00B35DDA"/>
    <w:rsid w:val="00B435E5"/>
    <w:rsid w:val="00B460CB"/>
    <w:rsid w:val="00B47732"/>
    <w:rsid w:val="00B546A8"/>
    <w:rsid w:val="00B559DD"/>
    <w:rsid w:val="00B66972"/>
    <w:rsid w:val="00B90220"/>
    <w:rsid w:val="00B912B3"/>
    <w:rsid w:val="00BA0860"/>
    <w:rsid w:val="00BA10CC"/>
    <w:rsid w:val="00BB1CF5"/>
    <w:rsid w:val="00BC27E0"/>
    <w:rsid w:val="00BD2C91"/>
    <w:rsid w:val="00BD64F8"/>
    <w:rsid w:val="00BD782E"/>
    <w:rsid w:val="00BE0172"/>
    <w:rsid w:val="00BE305C"/>
    <w:rsid w:val="00BE6AEB"/>
    <w:rsid w:val="00BF2D26"/>
    <w:rsid w:val="00C03F9B"/>
    <w:rsid w:val="00C04F04"/>
    <w:rsid w:val="00C2041D"/>
    <w:rsid w:val="00C335DD"/>
    <w:rsid w:val="00C3722A"/>
    <w:rsid w:val="00C666A5"/>
    <w:rsid w:val="00C70E09"/>
    <w:rsid w:val="00C7507F"/>
    <w:rsid w:val="00C82EA5"/>
    <w:rsid w:val="00C861FE"/>
    <w:rsid w:val="00C90B5E"/>
    <w:rsid w:val="00C93742"/>
    <w:rsid w:val="00C97014"/>
    <w:rsid w:val="00CA47B1"/>
    <w:rsid w:val="00CB23A6"/>
    <w:rsid w:val="00CB27E4"/>
    <w:rsid w:val="00CB31A0"/>
    <w:rsid w:val="00CB5110"/>
    <w:rsid w:val="00CB6910"/>
    <w:rsid w:val="00CC537D"/>
    <w:rsid w:val="00CC5A2A"/>
    <w:rsid w:val="00CD4649"/>
    <w:rsid w:val="00CD61E1"/>
    <w:rsid w:val="00CE1286"/>
    <w:rsid w:val="00D0349F"/>
    <w:rsid w:val="00D60B86"/>
    <w:rsid w:val="00D7037F"/>
    <w:rsid w:val="00D70C1D"/>
    <w:rsid w:val="00D746E3"/>
    <w:rsid w:val="00D7704B"/>
    <w:rsid w:val="00D92369"/>
    <w:rsid w:val="00D92E0D"/>
    <w:rsid w:val="00DA501A"/>
    <w:rsid w:val="00DB3CF1"/>
    <w:rsid w:val="00DC18A2"/>
    <w:rsid w:val="00DC1A9A"/>
    <w:rsid w:val="00DC1BF6"/>
    <w:rsid w:val="00DC1DBA"/>
    <w:rsid w:val="00DD0B52"/>
    <w:rsid w:val="00DD3720"/>
    <w:rsid w:val="00E0490E"/>
    <w:rsid w:val="00E163EF"/>
    <w:rsid w:val="00E227B5"/>
    <w:rsid w:val="00E24ABC"/>
    <w:rsid w:val="00E364E6"/>
    <w:rsid w:val="00E42055"/>
    <w:rsid w:val="00E47E22"/>
    <w:rsid w:val="00E52349"/>
    <w:rsid w:val="00E559B6"/>
    <w:rsid w:val="00E648E3"/>
    <w:rsid w:val="00E663D6"/>
    <w:rsid w:val="00E705A5"/>
    <w:rsid w:val="00E71B63"/>
    <w:rsid w:val="00E776F1"/>
    <w:rsid w:val="00E84CDD"/>
    <w:rsid w:val="00E96BC0"/>
    <w:rsid w:val="00EB25DF"/>
    <w:rsid w:val="00EB2D2E"/>
    <w:rsid w:val="00EB722D"/>
    <w:rsid w:val="00ED47CA"/>
    <w:rsid w:val="00ED6257"/>
    <w:rsid w:val="00ED7913"/>
    <w:rsid w:val="00EE2FE6"/>
    <w:rsid w:val="00EF4FC5"/>
    <w:rsid w:val="00EF62EA"/>
    <w:rsid w:val="00F01E22"/>
    <w:rsid w:val="00F04F07"/>
    <w:rsid w:val="00F1045E"/>
    <w:rsid w:val="00F41E45"/>
    <w:rsid w:val="00F60F97"/>
    <w:rsid w:val="00F63B6A"/>
    <w:rsid w:val="00F70B6B"/>
    <w:rsid w:val="00F77D88"/>
    <w:rsid w:val="00F832BE"/>
    <w:rsid w:val="00F96358"/>
    <w:rsid w:val="00F96B5A"/>
    <w:rsid w:val="00FA079C"/>
    <w:rsid w:val="00FA3759"/>
    <w:rsid w:val="00FA3FE2"/>
    <w:rsid w:val="00FC69E5"/>
    <w:rsid w:val="00FC733A"/>
    <w:rsid w:val="00FD5118"/>
    <w:rsid w:val="00FE3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;"/>
  <w14:docId w14:val="4343DD5A"/>
  <w15:docId w15:val="{7EEC09C9-16FF-40C3-B0A1-24F4C6DB2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70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1D0E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E4A"/>
  </w:style>
  <w:style w:type="paragraph" w:styleId="Footer">
    <w:name w:val="footer"/>
    <w:basedOn w:val="Normal"/>
    <w:link w:val="FooterChar"/>
    <w:uiPriority w:val="99"/>
    <w:unhideWhenUsed/>
    <w:rsid w:val="001D0E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E4A"/>
  </w:style>
  <w:style w:type="paragraph" w:styleId="BalloonText">
    <w:name w:val="Balloon Text"/>
    <w:basedOn w:val="Normal"/>
    <w:link w:val="BalloonTextChar"/>
    <w:uiPriority w:val="99"/>
    <w:semiHidden/>
    <w:unhideWhenUsed/>
    <w:rsid w:val="00317F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7FE7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126C60"/>
    <w:pPr>
      <w:spacing w:after="0" w:line="240" w:lineRule="auto"/>
      <w:jc w:val="both"/>
    </w:pPr>
    <w:rPr>
      <w:rFonts w:ascii="Bookman Old Style" w:eastAsia="Times New Roman" w:hAnsi="Bookman Old Style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126C60"/>
    <w:rPr>
      <w:rFonts w:ascii="Bookman Old Style" w:eastAsia="Times New Roman" w:hAnsi="Bookman Old Style" w:cs="Times New Roman"/>
      <w:sz w:val="24"/>
      <w:szCs w:val="24"/>
    </w:rPr>
  </w:style>
  <w:style w:type="paragraph" w:styleId="Caption">
    <w:name w:val="caption"/>
    <w:basedOn w:val="Normal"/>
    <w:next w:val="Normal"/>
    <w:qFormat/>
    <w:rsid w:val="00126C60"/>
    <w:pPr>
      <w:spacing w:after="0" w:line="240" w:lineRule="auto"/>
      <w:jc w:val="right"/>
    </w:pPr>
    <w:rPr>
      <w:rFonts w:ascii="Times New Roman" w:eastAsia="Times New Roman" w:hAnsi="Times New Roman" w:cs="Times New Roman"/>
      <w:b/>
      <w:bCs/>
      <w:spacing w:val="2"/>
      <w:sz w:val="24"/>
      <w:szCs w:val="24"/>
      <w:u w:val="single"/>
    </w:rPr>
  </w:style>
  <w:style w:type="paragraph" w:styleId="ListParagraph">
    <w:name w:val="List Paragraph"/>
    <w:aliases w:val="List1"/>
    <w:basedOn w:val="Normal"/>
    <w:link w:val="ListParagraphChar"/>
    <w:uiPriority w:val="34"/>
    <w:qFormat/>
    <w:rsid w:val="00861604"/>
    <w:pPr>
      <w:ind w:left="720"/>
      <w:contextualSpacing/>
    </w:pPr>
  </w:style>
  <w:style w:type="character" w:customStyle="1" w:styleId="ala2">
    <w:name w:val="al_a2"/>
    <w:basedOn w:val="DefaultParagraphFont"/>
    <w:rsid w:val="00F04F07"/>
    <w:rPr>
      <w:vanish w:val="0"/>
      <w:webHidden w:val="0"/>
      <w:specVanish w:val="0"/>
    </w:rPr>
  </w:style>
  <w:style w:type="character" w:styleId="Hyperlink">
    <w:name w:val="Hyperlink"/>
    <w:basedOn w:val="DefaultParagraphFont"/>
    <w:uiPriority w:val="99"/>
    <w:semiHidden/>
    <w:unhideWhenUsed/>
    <w:rsid w:val="0081533B"/>
    <w:rPr>
      <w:color w:val="0000FF"/>
      <w:u w:val="single"/>
    </w:rPr>
  </w:style>
  <w:style w:type="character" w:customStyle="1" w:styleId="alcapt2">
    <w:name w:val="al_capt2"/>
    <w:basedOn w:val="DefaultParagraphFont"/>
    <w:rsid w:val="0081533B"/>
    <w:rPr>
      <w:i/>
      <w:iCs/>
      <w:vanish w:val="0"/>
      <w:webHidden w:val="0"/>
      <w:specVanish w:val="0"/>
    </w:rPr>
  </w:style>
  <w:style w:type="character" w:customStyle="1" w:styleId="fasubpardislink">
    <w:name w:val="fasubpardislink"/>
    <w:basedOn w:val="DefaultParagraphFont"/>
    <w:rsid w:val="0081533B"/>
  </w:style>
  <w:style w:type="character" w:customStyle="1" w:styleId="subparinclink">
    <w:name w:val="subparinclink"/>
    <w:basedOn w:val="DefaultParagraphFont"/>
    <w:rsid w:val="0081533B"/>
  </w:style>
  <w:style w:type="paragraph" w:styleId="NormalWeb">
    <w:name w:val="Normal (Web)"/>
    <w:basedOn w:val="Normal"/>
    <w:uiPriority w:val="99"/>
    <w:semiHidden/>
    <w:unhideWhenUsed/>
    <w:rsid w:val="004960B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bg-BG"/>
    </w:rPr>
  </w:style>
  <w:style w:type="paragraph" w:styleId="NoSpacing">
    <w:name w:val="No Spacing"/>
    <w:uiPriority w:val="1"/>
    <w:qFormat/>
    <w:rsid w:val="005B641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AU" w:eastAsia="bg-BG"/>
    </w:rPr>
  </w:style>
  <w:style w:type="character" w:customStyle="1" w:styleId="ListParagraphChar">
    <w:name w:val="List Paragraph Char"/>
    <w:aliases w:val="List1 Char"/>
    <w:link w:val="ListParagraph"/>
    <w:uiPriority w:val="34"/>
    <w:qFormat/>
    <w:rsid w:val="009067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15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6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6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3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6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9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6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1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16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B3066703D7FF4A9FFE16C560D84D9A" ma:contentTypeVersion="8" ma:contentTypeDescription="Create a new document." ma:contentTypeScope="" ma:versionID="16d122788ed93de452891e1e354fd4df">
  <xsd:schema xmlns:xsd="http://www.w3.org/2001/XMLSchema" xmlns:p="http://schemas.microsoft.com/office/2006/metadata/properties" xmlns:ns2="b1f3b5ea-2115-432e-8ddc-6d5e77145f65" targetNamespace="http://schemas.microsoft.com/office/2006/metadata/properties" ma:root="true" ma:fieldsID="80e40b42aaafcc1fc45d0605628f2660" ns2:_="">
    <xsd:import namespace="b1f3b5ea-2115-432e-8ddc-6d5e77145f65"/>
    <xsd:element name="properties">
      <xsd:complexType>
        <xsd:sequence>
          <xsd:element name="documentManagement">
            <xsd:complexType>
              <xsd:all>
                <xsd:element ref="ns2:PublicOrder" minOccurs="0"/>
                <xsd:element ref="ns2:DocDescription" minOccurs="0"/>
                <xsd:element ref="ns2:DocExpirationDate" minOccurs="0"/>
                <xsd:element ref="ns2:DocTitle" minOccurs="0"/>
                <xsd:element ref="ns2:IsFromAccountant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b1f3b5ea-2115-432e-8ddc-6d5e77145f65" elementFormDefault="qualified">
    <xsd:import namespace="http://schemas.microsoft.com/office/2006/documentManagement/types"/>
    <xsd:element name="PublicOrder" ma:index="8" nillable="true" ma:displayName="PublicOrder" ma:list="{a20cc6e1-ce53-4bc2-a22c-b2c7923bb3d4}" ma:internalName="PublicOrder" ma:readOnly="false" ma:showField="ID">
      <xsd:simpleType>
        <xsd:restriction base="dms:Lookup"/>
      </xsd:simpleType>
    </xsd:element>
    <xsd:element name="DocDescription" ma:index="9" nillable="true" ma:displayName="DocDescription" ma:internalName="DocDescription">
      <xsd:simpleType>
        <xsd:restriction base="dms:Note"/>
      </xsd:simpleType>
    </xsd:element>
    <xsd:element name="DocExpirationDate" ma:index="10" nillable="true" ma:displayName="DocExpirationDate" ma:default="Скрий след крайния срок за изтегляне на документацията" ma:format="RadioButtons" ma:internalName="DocExpirationDate">
      <xsd:simpleType>
        <xsd:restriction base="dms:Choice">
          <xsd:enumeration value="Скрий след крайния срок за изтегляне на документацията"/>
          <xsd:enumeration value="Скрий след крайния срок за подаване на оферти"/>
        </xsd:restriction>
      </xsd:simpleType>
    </xsd:element>
    <xsd:element name="DocTitle" ma:index="11" nillable="true" ma:displayName="DocTitle" ma:internalName="DocTitle">
      <xsd:simpleType>
        <xsd:restriction base="dms:Note"/>
      </xsd:simpleType>
    </xsd:element>
    <xsd:element name="IsFromAccountant" ma:index="12" nillable="true" ma:displayName="IsFromAccountant" ma:default="0" ma:internalName="IsFromAccountant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DocTitle xmlns="b1f3b5ea-2115-432e-8ddc-6d5e77145f65">Разяснение 1 ТТ001926</DocTitle>
    <DocDescription xmlns="b1f3b5ea-2115-432e-8ddc-6d5e77145f65" xsi:nil="true"/>
    <DocExpirationDate xmlns="b1f3b5ea-2115-432e-8ddc-6d5e77145f65" xsi:nil="true"/>
    <IsFromAccountant xmlns="b1f3b5ea-2115-432e-8ddc-6d5e77145f65">false</IsFromAccountant>
    <PublicOrder xmlns="b1f3b5ea-2115-432e-8ddc-6d5e77145f65">1738</PublicOrder>
  </documentManagement>
</p:properties>
</file>

<file path=customXml/itemProps1.xml><?xml version="1.0" encoding="utf-8"?>
<ds:datastoreItem xmlns:ds="http://schemas.openxmlformats.org/officeDocument/2006/customXml" ds:itemID="{C07C8745-ACCF-41A9-90F6-102B0E7CB091}"/>
</file>

<file path=customXml/itemProps2.xml><?xml version="1.0" encoding="utf-8"?>
<ds:datastoreItem xmlns:ds="http://schemas.openxmlformats.org/officeDocument/2006/customXml" ds:itemID="{4FB12F25-8C3C-419B-9B5B-CFA262F39C46}"/>
</file>

<file path=customXml/itemProps3.xml><?xml version="1.0" encoding="utf-8"?>
<ds:datastoreItem xmlns:ds="http://schemas.openxmlformats.org/officeDocument/2006/customXml" ds:itemID="{A54AFB42-9CF9-4413-9663-5421B79DD00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320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Stamenova, Vanina</dc:creator>
  <cp:lastModifiedBy>Kachev, Ivan</cp:lastModifiedBy>
  <cp:revision>2</cp:revision>
  <cp:lastPrinted>2018-07-12T10:52:00Z</cp:lastPrinted>
  <dcterms:created xsi:type="dcterms:W3CDTF">2020-04-27T07:32:00Z</dcterms:created>
  <dcterms:modified xsi:type="dcterms:W3CDTF">2020-04-27T07:32:00Z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0x01010004B3066703D7FF4A9FFE16C560D84D9A</vt:lpwstr>
  </property>
</Properties>
</file>