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A516E1" w14:paraId="48CCE307" w14:textId="77777777" w:rsidTr="00B80442">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A516E1" w:rsidRDefault="009A4D31" w:rsidP="0019577A">
            <w:pPr>
              <w:spacing w:after="0" w:line="240" w:lineRule="auto"/>
              <w:rPr>
                <w:rFonts w:ascii="Times New Roman" w:eastAsia="Times New Roman" w:hAnsi="Times New Roman"/>
                <w:lang w:eastAsia="bg-BG"/>
              </w:rPr>
            </w:pPr>
            <w:r w:rsidRPr="00A516E1">
              <w:rPr>
                <w:rFonts w:ascii="Times New Roman" w:hAnsi="Times New Roman"/>
                <w:noProof/>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A516E1"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A516E1" w:rsidRDefault="0019577A" w:rsidP="0019577A">
                  <w:pPr>
                    <w:spacing w:after="0" w:line="240" w:lineRule="auto"/>
                    <w:jc w:val="right"/>
                    <w:rPr>
                      <w:rFonts w:ascii="Times New Roman" w:eastAsia="Times New Roman" w:hAnsi="Times New Roman"/>
                      <w:b/>
                      <w:bCs/>
                      <w:lang w:eastAsia="bg-BG"/>
                    </w:rPr>
                  </w:pPr>
                  <w:r w:rsidRPr="00A516E1">
                    <w:rPr>
                      <w:rFonts w:ascii="Times New Roman" w:eastAsia="Times New Roman" w:hAnsi="Times New Roman"/>
                      <w:b/>
                      <w:bCs/>
                      <w:lang w:eastAsia="bg-BG"/>
                    </w:rPr>
                    <w:t>АГЕНЦИЯ ПО ОБЩЕСТВЕНИ ПОРЪЧКИ</w:t>
                  </w:r>
                </w:p>
              </w:tc>
            </w:tr>
          </w:tbl>
          <w:p w14:paraId="48CCE306" w14:textId="77777777" w:rsidR="0019577A" w:rsidRPr="00A516E1" w:rsidRDefault="0019577A" w:rsidP="0019577A">
            <w:pPr>
              <w:spacing w:after="0" w:line="240" w:lineRule="auto"/>
              <w:rPr>
                <w:rFonts w:ascii="Times New Roman" w:eastAsia="Times New Roman" w:hAnsi="Times New Roman"/>
                <w:lang w:eastAsia="bg-BG"/>
              </w:rPr>
            </w:pPr>
          </w:p>
        </w:tc>
      </w:tr>
      <w:tr w:rsidR="0019577A" w:rsidRPr="00A516E1" w14:paraId="48CCE309" w14:textId="77777777" w:rsidTr="00B80442">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A516E1" w:rsidRDefault="0019577A" w:rsidP="0019577A">
            <w:pPr>
              <w:spacing w:after="0" w:line="240" w:lineRule="auto"/>
              <w:jc w:val="right"/>
              <w:rPr>
                <w:rFonts w:ascii="Times New Roman" w:eastAsia="Times New Roman" w:hAnsi="Times New Roman"/>
                <w:b/>
                <w:bCs/>
                <w:lang w:eastAsia="bg-BG"/>
              </w:rPr>
            </w:pPr>
            <w:r w:rsidRPr="00A516E1">
              <w:rPr>
                <w:rFonts w:ascii="Times New Roman" w:eastAsia="Times New Roman" w:hAnsi="Times New Roman"/>
                <w:b/>
                <w:bCs/>
                <w:lang w:eastAsia="bg-BG"/>
              </w:rPr>
              <w:t>1000 София, ул. "Леге" 4</w:t>
            </w:r>
          </w:p>
        </w:tc>
      </w:tr>
      <w:tr w:rsidR="0019577A" w:rsidRPr="00A516E1" w14:paraId="48CCE30B" w14:textId="77777777" w:rsidTr="00B80442">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A516E1" w:rsidRDefault="0019577A" w:rsidP="0019577A">
            <w:pPr>
              <w:spacing w:after="0" w:line="240" w:lineRule="auto"/>
              <w:jc w:val="right"/>
              <w:rPr>
                <w:rFonts w:ascii="Times New Roman" w:eastAsia="Times New Roman" w:hAnsi="Times New Roman"/>
                <w:b/>
                <w:bCs/>
                <w:lang w:eastAsia="bg-BG"/>
              </w:rPr>
            </w:pPr>
            <w:r w:rsidRPr="00A516E1">
              <w:rPr>
                <w:rFonts w:ascii="Times New Roman" w:eastAsia="Times New Roman" w:hAnsi="Times New Roman"/>
                <w:b/>
                <w:bCs/>
                <w:lang w:eastAsia="bg-BG"/>
              </w:rPr>
              <w:t>e-mail: aop@aop.bg</w:t>
            </w:r>
          </w:p>
        </w:tc>
      </w:tr>
      <w:tr w:rsidR="0019577A" w:rsidRPr="00A516E1" w14:paraId="48CCE30D" w14:textId="77777777" w:rsidTr="00B80442">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A516E1" w:rsidRDefault="0019577A" w:rsidP="0019577A">
            <w:pPr>
              <w:spacing w:after="0" w:line="240" w:lineRule="auto"/>
              <w:jc w:val="right"/>
              <w:rPr>
                <w:rFonts w:ascii="Times New Roman" w:eastAsia="Times New Roman" w:hAnsi="Times New Roman"/>
                <w:u w:val="single"/>
                <w:lang w:eastAsia="bg-BG"/>
              </w:rPr>
            </w:pPr>
            <w:r w:rsidRPr="00A516E1">
              <w:rPr>
                <w:rFonts w:ascii="Times New Roman" w:eastAsia="Times New Roman" w:hAnsi="Times New Roman"/>
                <w:u w:val="single"/>
                <w:lang w:eastAsia="bg-BG"/>
              </w:rPr>
              <w:t>интернет адрес: http://www.aop.bg</w:t>
            </w:r>
          </w:p>
        </w:tc>
      </w:tr>
      <w:tr w:rsidR="0019577A" w:rsidRPr="00A516E1" w14:paraId="48CCE30F" w14:textId="77777777" w:rsidTr="00B80442">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A516E1" w:rsidRDefault="0019577A" w:rsidP="0019577A">
            <w:pPr>
              <w:spacing w:after="0" w:line="240" w:lineRule="auto"/>
              <w:rPr>
                <w:rFonts w:ascii="Times New Roman" w:eastAsia="Times New Roman" w:hAnsi="Times New Roman"/>
                <w:u w:val="single"/>
                <w:lang w:eastAsia="bg-BG"/>
              </w:rPr>
            </w:pPr>
          </w:p>
        </w:tc>
      </w:tr>
      <w:tr w:rsidR="0019577A" w:rsidRPr="00A516E1" w14:paraId="48CCE311" w14:textId="77777777" w:rsidTr="00B80442">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A516E1" w:rsidRDefault="0019577A" w:rsidP="0019577A">
            <w:pPr>
              <w:spacing w:after="0" w:line="240" w:lineRule="auto"/>
              <w:jc w:val="center"/>
              <w:rPr>
                <w:rFonts w:ascii="Times New Roman" w:eastAsia="Times New Roman" w:hAnsi="Times New Roman"/>
                <w:b/>
                <w:bCs/>
                <w:lang w:val="ru-RU" w:eastAsia="bg-BG"/>
              </w:rPr>
            </w:pPr>
            <w:r w:rsidRPr="00A516E1">
              <w:rPr>
                <w:rFonts w:ascii="Times New Roman" w:eastAsia="Times New Roman" w:hAnsi="Times New Roman"/>
                <w:b/>
                <w:bCs/>
                <w:lang w:eastAsia="bg-BG"/>
              </w:rPr>
              <w:t>ОБЯВА</w:t>
            </w:r>
          </w:p>
        </w:tc>
      </w:tr>
      <w:tr w:rsidR="0019577A" w:rsidRPr="00A516E1" w14:paraId="48CCE313" w14:textId="77777777" w:rsidTr="00B80442">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A516E1" w:rsidRDefault="0019577A" w:rsidP="0019577A">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 xml:space="preserve">за обществена поръчка на стойност по чл. 20, ал. 3 от ЗОП </w:t>
            </w:r>
          </w:p>
        </w:tc>
      </w:tr>
      <w:tr w:rsidR="0019577A" w:rsidRPr="00A516E1" w14:paraId="48CCE315" w14:textId="77777777" w:rsidTr="00B80442">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A516E1" w:rsidRDefault="0019577A" w:rsidP="0019577A">
            <w:pPr>
              <w:spacing w:after="0" w:line="240" w:lineRule="auto"/>
              <w:jc w:val="center"/>
              <w:rPr>
                <w:rFonts w:ascii="Times New Roman" w:eastAsia="Times New Roman" w:hAnsi="Times New Roman"/>
                <w:b/>
                <w:bCs/>
                <w:lang w:eastAsia="bg-BG"/>
              </w:rPr>
            </w:pPr>
          </w:p>
        </w:tc>
      </w:tr>
      <w:tr w:rsidR="0019577A" w:rsidRPr="00A516E1" w14:paraId="48CCE317"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FC93FB5" w:rsidR="0019577A" w:rsidRPr="00A516E1" w:rsidRDefault="0019577A" w:rsidP="00ED46E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Номер на обявата: </w:t>
            </w:r>
            <w:r w:rsidR="00C1434E" w:rsidRPr="00A516E1">
              <w:rPr>
                <w:rFonts w:ascii="Times New Roman" w:eastAsia="Times New Roman" w:hAnsi="Times New Roman"/>
                <w:lang w:eastAsia="bg-BG"/>
              </w:rPr>
              <w:t>4</w:t>
            </w:r>
            <w:r w:rsidR="00BB00DD" w:rsidRPr="00A516E1">
              <w:rPr>
                <w:rFonts w:ascii="Times New Roman" w:eastAsia="Times New Roman" w:hAnsi="Times New Roman"/>
                <w:lang w:eastAsia="bg-BG"/>
              </w:rPr>
              <w:t>9</w:t>
            </w:r>
            <w:r w:rsidR="00ED46EA" w:rsidRPr="00A516E1">
              <w:rPr>
                <w:rFonts w:ascii="Times New Roman" w:eastAsia="Times New Roman" w:hAnsi="Times New Roman"/>
                <w:lang w:eastAsia="bg-BG"/>
              </w:rPr>
              <w:t>554</w:t>
            </w:r>
            <w:r w:rsidR="00CB466A" w:rsidRPr="00A516E1">
              <w:rPr>
                <w:rFonts w:ascii="Times New Roman" w:eastAsia="Times New Roman" w:hAnsi="Times New Roman"/>
                <w:lang w:eastAsia="bg-BG"/>
              </w:rPr>
              <w:t>/</w:t>
            </w:r>
            <w:r w:rsidR="00E315B5" w:rsidRPr="00A516E1">
              <w:rPr>
                <w:rFonts w:ascii="Times New Roman" w:eastAsia="Times New Roman" w:hAnsi="Times New Roman"/>
                <w:lang w:val="en-US" w:eastAsia="bg-BG"/>
              </w:rPr>
              <w:t>EP-</w:t>
            </w:r>
            <w:r w:rsidR="00ED46EA" w:rsidRPr="00A516E1">
              <w:rPr>
                <w:rFonts w:ascii="Times New Roman" w:eastAsia="Times New Roman" w:hAnsi="Times New Roman"/>
                <w:lang w:eastAsia="bg-BG"/>
              </w:rPr>
              <w:t>522</w:t>
            </w:r>
          </w:p>
        </w:tc>
      </w:tr>
      <w:tr w:rsidR="0019577A" w:rsidRPr="00A516E1" w14:paraId="48CCE319" w14:textId="77777777" w:rsidTr="00B80442">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A516E1" w:rsidRDefault="0019577A" w:rsidP="00F6222B">
            <w:pPr>
              <w:spacing w:after="0" w:line="240" w:lineRule="auto"/>
              <w:rPr>
                <w:rFonts w:ascii="Times New Roman" w:eastAsia="Times New Roman" w:hAnsi="Times New Roman"/>
                <w:b/>
                <w:bCs/>
                <w:lang w:val="en-US" w:eastAsia="bg-BG"/>
              </w:rPr>
            </w:pPr>
          </w:p>
        </w:tc>
      </w:tr>
      <w:tr w:rsidR="0019577A" w:rsidRPr="00A516E1" w14:paraId="48CCE31B" w14:textId="77777777" w:rsidTr="00B80442">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A516E1" w:rsidRDefault="0019577A" w:rsidP="0019577A">
            <w:pPr>
              <w:spacing w:after="0" w:line="240" w:lineRule="auto"/>
              <w:jc w:val="center"/>
              <w:rPr>
                <w:rFonts w:ascii="Times New Roman" w:eastAsia="Times New Roman" w:hAnsi="Times New Roman"/>
                <w:b/>
                <w:bCs/>
                <w:lang w:eastAsia="bg-BG"/>
              </w:rPr>
            </w:pPr>
          </w:p>
        </w:tc>
      </w:tr>
      <w:tr w:rsidR="0019577A" w:rsidRPr="00A516E1" w14:paraId="48CCE31D"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A516E1" w:rsidRDefault="0019577A" w:rsidP="000936C2">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Възложител: </w:t>
            </w:r>
            <w:r w:rsidRPr="00A516E1">
              <w:rPr>
                <w:rFonts w:ascii="Times New Roman" w:eastAsia="Times New Roman" w:hAnsi="Times New Roman"/>
                <w:lang w:eastAsia="bg-BG"/>
              </w:rPr>
              <w:t>[</w:t>
            </w:r>
            <w:r w:rsidR="000936C2" w:rsidRPr="00A516E1">
              <w:rPr>
                <w:rFonts w:ascii="Times New Roman" w:eastAsia="Times New Roman" w:hAnsi="Times New Roman"/>
                <w:lang w:eastAsia="bg-BG"/>
              </w:rPr>
              <w:t>Васил Тренев</w:t>
            </w:r>
            <w:r w:rsidR="002529B7" w:rsidRPr="00A516E1">
              <w:rPr>
                <w:rFonts w:ascii="Times New Roman" w:eastAsia="Times New Roman" w:hAnsi="Times New Roman"/>
                <w:lang w:eastAsia="bg-BG"/>
              </w:rPr>
              <w:t xml:space="preserve"> – изпълнителен директор на </w:t>
            </w:r>
            <w:r w:rsidR="004D0606" w:rsidRPr="00A516E1">
              <w:rPr>
                <w:rFonts w:ascii="Times New Roman" w:eastAsia="Times New Roman" w:hAnsi="Times New Roman"/>
                <w:lang w:eastAsia="bg-BG"/>
              </w:rPr>
              <w:t>Софийска вода АД</w:t>
            </w:r>
            <w:r w:rsidRPr="00A516E1">
              <w:rPr>
                <w:rFonts w:ascii="Times New Roman" w:eastAsia="Times New Roman" w:hAnsi="Times New Roman"/>
                <w:lang w:eastAsia="bg-BG"/>
              </w:rPr>
              <w:t>]</w:t>
            </w:r>
          </w:p>
        </w:tc>
      </w:tr>
      <w:tr w:rsidR="0019577A" w:rsidRPr="00A516E1" w14:paraId="48CCE31F"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Поделение </w:t>
            </w:r>
            <w:r w:rsidRPr="00A516E1">
              <w:rPr>
                <w:rFonts w:ascii="Times New Roman" w:eastAsia="Times New Roman" w:hAnsi="Times New Roman"/>
                <w:i/>
                <w:iCs/>
                <w:lang w:eastAsia="bg-BG"/>
              </w:rPr>
              <w:t xml:space="preserve">(когато е приложимо): </w:t>
            </w:r>
            <w:r w:rsidRPr="00A516E1">
              <w:rPr>
                <w:rFonts w:ascii="Times New Roman" w:eastAsia="Times New Roman" w:hAnsi="Times New Roman"/>
                <w:lang w:eastAsia="bg-BG"/>
              </w:rPr>
              <w:t>[……]</w:t>
            </w:r>
          </w:p>
        </w:tc>
      </w:tr>
      <w:tr w:rsidR="0019577A" w:rsidRPr="00A516E1" w14:paraId="48CCE321"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A516E1" w:rsidRDefault="0019577A" w:rsidP="004D0606">
            <w:pPr>
              <w:spacing w:after="0" w:line="240" w:lineRule="auto"/>
              <w:rPr>
                <w:rFonts w:ascii="Times New Roman" w:eastAsia="Times New Roman" w:hAnsi="Times New Roman"/>
                <w:b/>
                <w:bCs/>
                <w:lang w:val="ru-RU" w:eastAsia="bg-BG"/>
              </w:rPr>
            </w:pPr>
            <w:r w:rsidRPr="00A516E1">
              <w:rPr>
                <w:rFonts w:ascii="Times New Roman" w:eastAsia="Times New Roman" w:hAnsi="Times New Roman"/>
                <w:b/>
                <w:bCs/>
                <w:lang w:eastAsia="bg-BG"/>
              </w:rPr>
              <w:t xml:space="preserve">Партида в регистъра на обществените поръчки: </w:t>
            </w:r>
            <w:r w:rsidRPr="00A516E1">
              <w:rPr>
                <w:rFonts w:ascii="Times New Roman" w:eastAsia="Times New Roman" w:hAnsi="Times New Roman"/>
                <w:lang w:eastAsia="bg-BG"/>
              </w:rPr>
              <w:t>[</w:t>
            </w:r>
            <w:r w:rsidR="004D0606" w:rsidRPr="00A516E1">
              <w:rPr>
                <w:rFonts w:ascii="Times New Roman" w:eastAsia="Times New Roman" w:hAnsi="Times New Roman"/>
                <w:lang w:eastAsia="bg-BG"/>
              </w:rPr>
              <w:t>00435</w:t>
            </w:r>
            <w:r w:rsidRPr="00A516E1">
              <w:rPr>
                <w:rFonts w:ascii="Times New Roman" w:eastAsia="Times New Roman" w:hAnsi="Times New Roman"/>
                <w:lang w:eastAsia="bg-BG"/>
              </w:rPr>
              <w:t>]</w:t>
            </w:r>
          </w:p>
        </w:tc>
      </w:tr>
      <w:tr w:rsidR="0019577A" w:rsidRPr="00A516E1" w14:paraId="48CCE323"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Адрес: </w:t>
            </w:r>
            <w:r w:rsidRPr="00A516E1">
              <w:rPr>
                <w:rFonts w:ascii="Times New Roman" w:eastAsia="Times New Roman" w:hAnsi="Times New Roman"/>
                <w:lang w:eastAsia="bg-BG"/>
              </w:rPr>
              <w:t>[</w:t>
            </w:r>
            <w:r w:rsidR="004D0606" w:rsidRPr="00A516E1">
              <w:rPr>
                <w:rFonts w:ascii="Times New Roman" w:eastAsia="Times New Roman" w:hAnsi="Times New Roman"/>
                <w:bCs/>
                <w:lang w:eastAsia="bg-BG"/>
              </w:rPr>
              <w:t>град София 1766, район Младост, ж. к. Младост ІV, ул. "Бизнес парк" №1, сграда 2А</w:t>
            </w:r>
            <w:r w:rsidRPr="00A516E1">
              <w:rPr>
                <w:rFonts w:ascii="Times New Roman" w:eastAsia="Times New Roman" w:hAnsi="Times New Roman"/>
                <w:lang w:eastAsia="bg-BG"/>
              </w:rPr>
              <w:t>]</w:t>
            </w:r>
          </w:p>
        </w:tc>
      </w:tr>
      <w:tr w:rsidR="00E315B5" w:rsidRPr="00A516E1" w14:paraId="48CCE325"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380B687" w:rsidR="0019577A" w:rsidRPr="00A516E1" w:rsidRDefault="0019577A" w:rsidP="00E315B5">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Лице за контакт </w:t>
            </w:r>
            <w:r w:rsidRPr="00A516E1">
              <w:rPr>
                <w:rFonts w:ascii="Times New Roman" w:eastAsia="Times New Roman" w:hAnsi="Times New Roman"/>
                <w:i/>
                <w:iCs/>
                <w:lang w:eastAsia="bg-BG"/>
              </w:rPr>
              <w:t xml:space="preserve">(може и повече от едно лица): </w:t>
            </w:r>
            <w:r w:rsidRPr="00A516E1">
              <w:rPr>
                <w:rFonts w:ascii="Times New Roman" w:eastAsia="Times New Roman" w:hAnsi="Times New Roman"/>
                <w:lang w:eastAsia="bg-BG"/>
              </w:rPr>
              <w:t>[</w:t>
            </w:r>
            <w:r w:rsidR="00E315B5" w:rsidRPr="00A516E1">
              <w:rPr>
                <w:rFonts w:ascii="Times New Roman" w:eastAsia="Times New Roman" w:hAnsi="Times New Roman"/>
                <w:lang w:eastAsia="bg-BG"/>
              </w:rPr>
              <w:t>Елена Петкова</w:t>
            </w:r>
            <w:r w:rsidRPr="00A516E1">
              <w:rPr>
                <w:rFonts w:ascii="Times New Roman" w:eastAsia="Times New Roman" w:hAnsi="Times New Roman"/>
                <w:lang w:eastAsia="bg-BG"/>
              </w:rPr>
              <w:t>]</w:t>
            </w:r>
          </w:p>
        </w:tc>
      </w:tr>
      <w:tr w:rsidR="00E315B5" w:rsidRPr="00A516E1" w14:paraId="48CCE327"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78295E" w:rsidR="0019577A" w:rsidRPr="00A516E1" w:rsidRDefault="0019577A" w:rsidP="00E315B5">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Телефон: </w:t>
            </w:r>
            <w:r w:rsidRPr="00A516E1">
              <w:rPr>
                <w:rFonts w:ascii="Times New Roman" w:eastAsia="Times New Roman" w:hAnsi="Times New Roman"/>
                <w:lang w:eastAsia="bg-BG"/>
              </w:rPr>
              <w:t>[</w:t>
            </w:r>
            <w:r w:rsidR="004D0606" w:rsidRPr="00A516E1">
              <w:rPr>
                <w:rFonts w:ascii="Times New Roman" w:eastAsia="Times New Roman" w:hAnsi="Times New Roman"/>
                <w:lang w:eastAsia="bg-BG"/>
              </w:rPr>
              <w:t>02 8122</w:t>
            </w:r>
            <w:r w:rsidR="00E315B5" w:rsidRPr="00A516E1">
              <w:rPr>
                <w:rFonts w:ascii="Times New Roman" w:eastAsia="Times New Roman" w:hAnsi="Times New Roman"/>
                <w:lang w:eastAsia="bg-BG"/>
              </w:rPr>
              <w:t>560</w:t>
            </w:r>
            <w:r w:rsidRPr="00A516E1">
              <w:rPr>
                <w:rFonts w:ascii="Times New Roman" w:eastAsia="Times New Roman" w:hAnsi="Times New Roman"/>
                <w:lang w:eastAsia="bg-BG"/>
              </w:rPr>
              <w:t>]</w:t>
            </w:r>
          </w:p>
        </w:tc>
      </w:tr>
      <w:tr w:rsidR="00E315B5" w:rsidRPr="00A516E1" w14:paraId="48CCE329"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1EA37FCA" w:rsidR="0019577A" w:rsidRPr="00A516E1" w:rsidRDefault="0019577A" w:rsidP="00E315B5">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E-mail: </w:t>
            </w:r>
            <w:r w:rsidRPr="00A516E1">
              <w:rPr>
                <w:rFonts w:ascii="Times New Roman" w:eastAsia="Times New Roman" w:hAnsi="Times New Roman"/>
                <w:lang w:eastAsia="bg-BG"/>
              </w:rPr>
              <w:t>[</w:t>
            </w:r>
            <w:r w:rsidR="00E315B5" w:rsidRPr="00A516E1">
              <w:rPr>
                <w:rFonts w:ascii="Times New Roman" w:eastAsia="Times New Roman" w:hAnsi="Times New Roman"/>
                <w:lang w:val="en-US" w:eastAsia="bg-BG"/>
              </w:rPr>
              <w:t>epetkova</w:t>
            </w:r>
            <w:r w:rsidR="004D0606" w:rsidRPr="00A516E1">
              <w:rPr>
                <w:rFonts w:ascii="Times New Roman" w:eastAsia="Times New Roman" w:hAnsi="Times New Roman"/>
                <w:lang w:val="en-US" w:eastAsia="bg-BG"/>
              </w:rPr>
              <w:t>@sofiyskavoda.bg</w:t>
            </w:r>
            <w:r w:rsidRPr="00A516E1">
              <w:rPr>
                <w:rFonts w:ascii="Times New Roman" w:eastAsia="Times New Roman" w:hAnsi="Times New Roman"/>
                <w:lang w:eastAsia="bg-BG"/>
              </w:rPr>
              <w:t>]</w:t>
            </w:r>
          </w:p>
        </w:tc>
      </w:tr>
      <w:tr w:rsidR="0019577A" w:rsidRPr="00A516E1" w14:paraId="48CCE32B"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Достъпът до документацията за поръчката е ограничен: </w:t>
            </w:r>
            <w:r w:rsidRPr="00A516E1">
              <w:rPr>
                <w:rFonts w:ascii="Times New Roman" w:eastAsia="Times New Roman" w:hAnsi="Times New Roman"/>
                <w:lang w:eastAsia="bg-BG"/>
              </w:rPr>
              <w:t>[] Да [</w:t>
            </w:r>
            <w:r w:rsidR="004D0606" w:rsidRPr="00A516E1">
              <w:rPr>
                <w:rFonts w:ascii="Times New Roman" w:eastAsia="Times New Roman" w:hAnsi="Times New Roman"/>
                <w:lang w:eastAsia="bg-BG"/>
              </w:rPr>
              <w:t>х</w:t>
            </w:r>
            <w:r w:rsidRPr="00A516E1">
              <w:rPr>
                <w:rFonts w:ascii="Times New Roman" w:eastAsia="Times New Roman" w:hAnsi="Times New Roman"/>
                <w:lang w:eastAsia="bg-BG"/>
              </w:rPr>
              <w:t>] Не</w:t>
            </w:r>
          </w:p>
        </w:tc>
      </w:tr>
      <w:tr w:rsidR="0019577A" w:rsidRPr="00A516E1" w14:paraId="48CCE32D"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Допълнителна информация може да бъде получена от:</w:t>
            </w:r>
          </w:p>
        </w:tc>
      </w:tr>
      <w:tr w:rsidR="0019577A" w:rsidRPr="00A516E1" w14:paraId="48CCE32F"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A516E1" w:rsidRDefault="0019577A" w:rsidP="0019577A">
            <w:pPr>
              <w:spacing w:after="0" w:line="240" w:lineRule="auto"/>
              <w:rPr>
                <w:rFonts w:ascii="Times New Roman" w:eastAsia="Times New Roman" w:hAnsi="Times New Roman"/>
                <w:lang w:val="ru-RU" w:eastAsia="bg-BG"/>
              </w:rPr>
            </w:pPr>
            <w:r w:rsidRPr="00A516E1">
              <w:rPr>
                <w:rFonts w:ascii="Times New Roman" w:eastAsia="Times New Roman" w:hAnsi="Times New Roman"/>
                <w:lang w:eastAsia="bg-BG"/>
              </w:rPr>
              <w:t>[</w:t>
            </w:r>
            <w:r w:rsidR="004D0606" w:rsidRPr="00A516E1">
              <w:rPr>
                <w:rFonts w:ascii="Times New Roman" w:eastAsia="Times New Roman" w:hAnsi="Times New Roman"/>
                <w:lang w:eastAsia="bg-BG"/>
              </w:rPr>
              <w:t>х</w:t>
            </w:r>
            <w:r w:rsidRPr="00A516E1">
              <w:rPr>
                <w:rFonts w:ascii="Times New Roman" w:eastAsia="Times New Roman" w:hAnsi="Times New Roman"/>
                <w:lang w:eastAsia="bg-BG"/>
              </w:rPr>
              <w:t>] Горепосоченото/ите място/места за контакт</w:t>
            </w:r>
            <w:r w:rsidR="0050697B" w:rsidRPr="00A516E1">
              <w:rPr>
                <w:rFonts w:ascii="Times New Roman" w:eastAsia="Times New Roman" w:hAnsi="Times New Roman"/>
                <w:lang w:val="ru-RU" w:eastAsia="bg-BG"/>
              </w:rPr>
              <w:t xml:space="preserve"> </w:t>
            </w:r>
          </w:p>
        </w:tc>
      </w:tr>
      <w:tr w:rsidR="0019577A" w:rsidRPr="00A516E1" w14:paraId="48CCE331"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xml:space="preserve">[] Друг адрес: </w:t>
            </w:r>
            <w:r w:rsidRPr="00A516E1">
              <w:rPr>
                <w:rFonts w:ascii="Times New Roman" w:eastAsia="Times New Roman" w:hAnsi="Times New Roman"/>
                <w:i/>
                <w:iCs/>
                <w:lang w:eastAsia="bg-BG"/>
              </w:rPr>
              <w:t>(моля, посочете друг адрес)</w:t>
            </w:r>
          </w:p>
        </w:tc>
      </w:tr>
      <w:tr w:rsidR="0019577A" w:rsidRPr="00A516E1" w14:paraId="48CCE333"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Приемане на документи и оферти по електронен път: </w:t>
            </w:r>
            <w:r w:rsidRPr="00A516E1">
              <w:rPr>
                <w:rFonts w:ascii="Times New Roman" w:eastAsia="Times New Roman" w:hAnsi="Times New Roman"/>
                <w:lang w:eastAsia="bg-BG"/>
              </w:rPr>
              <w:t>[] Да [</w:t>
            </w:r>
            <w:r w:rsidR="004D0606" w:rsidRPr="00A516E1">
              <w:rPr>
                <w:rFonts w:ascii="Times New Roman" w:eastAsia="Times New Roman" w:hAnsi="Times New Roman"/>
                <w:lang w:eastAsia="bg-BG"/>
              </w:rPr>
              <w:t>х</w:t>
            </w:r>
            <w:r w:rsidRPr="00A516E1">
              <w:rPr>
                <w:rFonts w:ascii="Times New Roman" w:eastAsia="Times New Roman" w:hAnsi="Times New Roman"/>
                <w:lang w:eastAsia="bg-BG"/>
              </w:rPr>
              <w:t>] Не</w:t>
            </w:r>
          </w:p>
        </w:tc>
      </w:tr>
      <w:tr w:rsidR="0019577A" w:rsidRPr="00A516E1" w14:paraId="48CCE335" w14:textId="77777777" w:rsidTr="00B80442">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A516E1" w:rsidRDefault="0019577A" w:rsidP="0019577A">
            <w:pPr>
              <w:spacing w:after="0" w:line="240" w:lineRule="auto"/>
              <w:rPr>
                <w:rFonts w:ascii="Times New Roman" w:eastAsia="Times New Roman" w:hAnsi="Times New Roman"/>
                <w:lang w:eastAsia="bg-BG"/>
              </w:rPr>
            </w:pPr>
          </w:p>
        </w:tc>
      </w:tr>
      <w:tr w:rsidR="0019577A" w:rsidRPr="00A516E1" w14:paraId="48CCE337"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Обект на поръчката:</w:t>
            </w:r>
          </w:p>
        </w:tc>
      </w:tr>
      <w:tr w:rsidR="0019577A" w:rsidRPr="00A516E1" w14:paraId="48CCE339"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32AAAA02" w:rsidR="0019577A" w:rsidRPr="00A516E1" w:rsidRDefault="0019577A" w:rsidP="00C77248">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w:t>
            </w:r>
            <w:r w:rsidR="00532739" w:rsidRPr="00A516E1">
              <w:rPr>
                <w:rFonts w:ascii="Times New Roman" w:eastAsia="Times New Roman" w:hAnsi="Times New Roman"/>
                <w:lang w:eastAsia="bg-BG"/>
              </w:rPr>
              <w:t>х</w:t>
            </w:r>
            <w:r w:rsidRPr="00A516E1">
              <w:rPr>
                <w:rFonts w:ascii="Times New Roman" w:eastAsia="Times New Roman" w:hAnsi="Times New Roman"/>
                <w:lang w:eastAsia="bg-BG"/>
              </w:rPr>
              <w:t>] Строителство</w:t>
            </w:r>
          </w:p>
        </w:tc>
      </w:tr>
      <w:tr w:rsidR="0019577A" w:rsidRPr="00A516E1" w14:paraId="48CCE33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F1520D1"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Доставки</w:t>
            </w:r>
          </w:p>
        </w:tc>
      </w:tr>
      <w:tr w:rsidR="0019577A" w:rsidRPr="00A516E1" w14:paraId="48CCE33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19BBDA42"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Услуги</w:t>
            </w:r>
          </w:p>
        </w:tc>
      </w:tr>
      <w:tr w:rsidR="0019577A" w:rsidRPr="00A516E1" w14:paraId="48CCE33F" w14:textId="77777777" w:rsidTr="00B80442">
        <w:trPr>
          <w:trHeight w:val="1682"/>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0A359CEA" w:rsidR="0019577A" w:rsidRPr="00A516E1" w:rsidRDefault="0019577A" w:rsidP="00A34338">
            <w:pPr>
              <w:widowControl w:val="0"/>
              <w:suppressAutoHyphens/>
              <w:spacing w:before="120" w:after="120"/>
              <w:ind w:left="6" w:hanging="6"/>
              <w:jc w:val="both"/>
              <w:rPr>
                <w:rFonts w:ascii="Times New Roman" w:eastAsia="Times New Roman" w:hAnsi="Times New Roman"/>
                <w:b/>
                <w:lang w:val="en-GB"/>
              </w:rPr>
            </w:pPr>
            <w:r w:rsidRPr="00A516E1">
              <w:rPr>
                <w:rFonts w:ascii="Times New Roman" w:eastAsia="Times New Roman" w:hAnsi="Times New Roman"/>
                <w:b/>
                <w:bCs/>
                <w:lang w:eastAsia="bg-BG"/>
              </w:rPr>
              <w:t xml:space="preserve">Предмет на поръчката: </w:t>
            </w:r>
            <w:r w:rsidR="00ED46EA" w:rsidRPr="00A516E1">
              <w:rPr>
                <w:rFonts w:ascii="Times New Roman" w:eastAsia="Times New Roman" w:hAnsi="Times New Roman"/>
                <w:b/>
                <w:lang w:val="en-GB"/>
              </w:rPr>
              <w:t>„</w:t>
            </w:r>
            <w:r w:rsidR="00ED46EA" w:rsidRPr="00A516E1">
              <w:rPr>
                <w:rFonts w:ascii="Times New Roman" w:eastAsia="Times New Roman" w:hAnsi="Times New Roman"/>
                <w:lang w:val="en-GB"/>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w:t>
            </w:r>
            <w:r w:rsidR="00B80442" w:rsidRPr="00A516E1">
              <w:rPr>
                <w:rFonts w:ascii="Times New Roman" w:eastAsia="Times New Roman" w:hAnsi="Times New Roman"/>
                <w:lang w:val="en-GB"/>
              </w:rPr>
              <w:t>Драгалевска“, СО, р-н „Изгрев“</w:t>
            </w:r>
          </w:p>
        </w:tc>
      </w:tr>
      <w:tr w:rsidR="0019577A" w:rsidRPr="00A516E1" w14:paraId="48CCE34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E069525" w14:textId="77777777" w:rsidR="00B80442" w:rsidRPr="00A516E1" w:rsidRDefault="0019577A" w:rsidP="00A34338">
            <w:pPr>
              <w:widowControl w:val="0"/>
              <w:suppressAutoHyphens/>
              <w:spacing w:before="120" w:after="120"/>
              <w:ind w:left="6" w:hanging="6"/>
              <w:jc w:val="both"/>
              <w:rPr>
                <w:rFonts w:ascii="Times New Roman" w:eastAsia="Times New Roman" w:hAnsi="Times New Roman"/>
                <w:b/>
                <w:lang w:val="en-GB"/>
              </w:rPr>
            </w:pPr>
            <w:r w:rsidRPr="00A516E1">
              <w:rPr>
                <w:rFonts w:ascii="Times New Roman" w:eastAsia="Times New Roman" w:hAnsi="Times New Roman"/>
                <w:b/>
                <w:bCs/>
                <w:lang w:eastAsia="bg-BG"/>
              </w:rPr>
              <w:t xml:space="preserve">Кратко описание: </w:t>
            </w:r>
            <w:r w:rsidR="00B80442" w:rsidRPr="00A516E1">
              <w:rPr>
                <w:rFonts w:ascii="Times New Roman" w:eastAsia="Times New Roman" w:hAnsi="Times New Roman"/>
                <w:b/>
                <w:lang w:val="en-GB"/>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„Драгалевска“, СО, р-н „Изгрев““</w:t>
            </w:r>
          </w:p>
          <w:p w14:paraId="664956E4" w14:textId="77777777" w:rsidR="00B80442" w:rsidRPr="00A516E1" w:rsidRDefault="00B80442" w:rsidP="00B80442">
            <w:pPr>
              <w:spacing w:after="0"/>
              <w:jc w:val="both"/>
              <w:rPr>
                <w:rFonts w:ascii="Times New Roman" w:hAnsi="Times New Roman"/>
                <w:bCs/>
                <w:iCs/>
              </w:rPr>
            </w:pPr>
            <w:r w:rsidRPr="00A516E1">
              <w:rPr>
                <w:rFonts w:ascii="Times New Roman" w:hAnsi="Times New Roman"/>
                <w:bCs/>
                <w:iCs/>
              </w:rPr>
              <w:t>Основните планирани дейности за изпълнение на рехабилитацията са:</w:t>
            </w:r>
          </w:p>
          <w:p w14:paraId="26974FA2"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Оразмеряване на облицовката – доказване на диаметър, дебелина, дължини, проводимост на тръбопровода след рехабилитацията. Изготвяне на подробен работен график за изпълнение на дейностите и технологичната последователност на работа. Изготвяне на писмена Оценка на риска за безопасността и здравето на работещите и посетителите на обекта и писмен План-програма за БЗР на обекта;</w:t>
            </w:r>
          </w:p>
          <w:p w14:paraId="15D6B56C"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Въвеждане на временната организация за движение при изпълнение на строежа;</w:t>
            </w:r>
          </w:p>
          <w:p w14:paraId="68FAB338"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Направа на технологични изкопи;</w:t>
            </w:r>
          </w:p>
          <w:p w14:paraId="74BA5404" w14:textId="37082B6C"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Почистване на съществуваща водопроводна шахта от стомано-бетон от наслоени утайки;</w:t>
            </w:r>
          </w:p>
          <w:p w14:paraId="2B361424"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rPr>
            </w:pPr>
            <w:r w:rsidRPr="00A516E1">
              <w:rPr>
                <w:rFonts w:ascii="Times New Roman" w:hAnsi="Times New Roman"/>
              </w:rPr>
              <w:t>Прерязване и демонтаж на парчета от съществуващя водопровод Ф900 СТ, за осигуряване на възможност за подаване и приемане на облицовъчния материал в участъците предвидени за рехабилитация;</w:t>
            </w:r>
          </w:p>
          <w:p w14:paraId="54AF7820"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 xml:space="preserve">Почистване на участъците на водопровода, предвидени за рехабилитация от наслоени </w:t>
            </w:r>
            <w:r w:rsidRPr="00A516E1">
              <w:rPr>
                <w:rFonts w:ascii="Times New Roman" w:hAnsi="Times New Roman"/>
              </w:rPr>
              <w:lastRenderedPageBreak/>
              <w:t>утайки;</w:t>
            </w:r>
          </w:p>
          <w:p w14:paraId="6AA055AA"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Инспекция на участъците на водопровода, предвидени за рехабилитация с телевизионна апаратура (CCTV) и</w:t>
            </w:r>
            <w:r w:rsidRPr="00A516E1">
              <w:rPr>
                <w:rFonts w:ascii="Times New Roman" w:hAnsi="Times New Roman"/>
                <w:lang w:val="ru-RU" w:eastAsia="bg-BG"/>
              </w:rPr>
              <w:t xml:space="preserve"> </w:t>
            </w:r>
            <w:r w:rsidRPr="00A516E1">
              <w:rPr>
                <w:rFonts w:ascii="Times New Roman" w:hAnsi="Times New Roman"/>
              </w:rPr>
              <w:t>почистване на вътрешната им повърхност от следи от корозия с водна струя под високо налягане;</w:t>
            </w:r>
          </w:p>
          <w:p w14:paraId="24034622"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Рехабилитация на предвидените участъци от съществуващя водопровод Ф900 СТ по технология „Облицовка с втвърдяване на място (CIPP)”;</w:t>
            </w:r>
          </w:p>
          <w:p w14:paraId="2CA644FE"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Инспекция на рехабилитираните участъците на водопровода с телевизионна апаратура (CCTV) за оценка на монтираната облицовка;</w:t>
            </w:r>
          </w:p>
          <w:p w14:paraId="01B1986C"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Свързване на рехабилитираните участъци със съществуващия тръбопровод Ф900 СТ, чрез монатж на нови тръбни  парчета/фасонни части от стомана, като чрез тези, които са предвидени за монтаж в съществуващата водопроводна шахта от стомано-бетон, трябва да се възстановят: ревизионен отвор Ф600; изпускател Ф200 и изпускател Ф100, съгласно схемите и изискванията, описани в работните чертежи;</w:t>
            </w:r>
          </w:p>
          <w:p w14:paraId="15311A0A"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rPr>
              <w:t>Засипване и уплътняване на технологичните изкопи;</w:t>
            </w:r>
          </w:p>
          <w:p w14:paraId="17C0AAF5" w14:textId="77777777" w:rsidR="00B80442" w:rsidRPr="00A516E1" w:rsidRDefault="00B80442" w:rsidP="0081526A">
            <w:pPr>
              <w:numPr>
                <w:ilvl w:val="2"/>
                <w:numId w:val="28"/>
              </w:numPr>
              <w:tabs>
                <w:tab w:val="left" w:pos="291"/>
              </w:tabs>
              <w:spacing w:after="0" w:line="240" w:lineRule="auto"/>
              <w:ind w:left="0" w:firstLine="149"/>
              <w:jc w:val="both"/>
              <w:rPr>
                <w:rFonts w:ascii="Times New Roman" w:hAnsi="Times New Roman"/>
              </w:rPr>
            </w:pPr>
            <w:r w:rsidRPr="00A516E1">
              <w:rPr>
                <w:rFonts w:ascii="Times New Roman" w:hAnsi="Times New Roman"/>
                <w:bCs/>
                <w:iCs/>
              </w:rPr>
              <w:t>Възстанов</w:t>
            </w:r>
            <w:r w:rsidRPr="00A516E1">
              <w:rPr>
                <w:rFonts w:ascii="Times New Roman" w:hAnsi="Times New Roman"/>
              </w:rPr>
              <w:t>яване на нарушените пътни и тротоарни настилки и околно пространство;</w:t>
            </w:r>
          </w:p>
          <w:p w14:paraId="48CCE342" w14:textId="03C151D4" w:rsidR="0019577A" w:rsidRPr="00A516E1" w:rsidRDefault="00B80442" w:rsidP="0081526A">
            <w:pPr>
              <w:numPr>
                <w:ilvl w:val="2"/>
                <w:numId w:val="28"/>
              </w:numPr>
              <w:tabs>
                <w:tab w:val="left" w:pos="291"/>
              </w:tabs>
              <w:spacing w:after="0" w:line="240" w:lineRule="auto"/>
              <w:ind w:left="0" w:firstLine="149"/>
              <w:jc w:val="both"/>
              <w:rPr>
                <w:rFonts w:ascii="Times New Roman" w:hAnsi="Times New Roman"/>
                <w:bCs/>
                <w:iCs/>
              </w:rPr>
            </w:pPr>
            <w:r w:rsidRPr="00A516E1">
              <w:rPr>
                <w:rFonts w:ascii="Times New Roman" w:hAnsi="Times New Roman"/>
                <w:bCs/>
                <w:iCs/>
              </w:rPr>
              <w:t>Възстановяване на постоянната организация за движение.</w:t>
            </w:r>
          </w:p>
        </w:tc>
      </w:tr>
      <w:tr w:rsidR="0019577A" w:rsidRPr="00A516E1" w14:paraId="48CCE347" w14:textId="77777777" w:rsidTr="00B80442">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6C06327D" w:rsidR="0019577A" w:rsidRPr="00A516E1" w:rsidRDefault="0019577A" w:rsidP="00A34338">
            <w:pPr>
              <w:spacing w:after="0" w:line="240" w:lineRule="auto"/>
              <w:rPr>
                <w:rFonts w:ascii="Times New Roman" w:eastAsia="Times New Roman" w:hAnsi="Times New Roman"/>
                <w:bCs/>
                <w:lang w:val="en-US" w:eastAsia="bg-BG" w:bidi="bg-BG"/>
              </w:rPr>
            </w:pPr>
            <w:r w:rsidRPr="00A516E1">
              <w:rPr>
                <w:rFonts w:ascii="Times New Roman" w:eastAsia="Times New Roman" w:hAnsi="Times New Roman"/>
                <w:b/>
                <w:bCs/>
                <w:lang w:eastAsia="bg-BG"/>
              </w:rPr>
              <w:lastRenderedPageBreak/>
              <w:t xml:space="preserve">Място на извършване: </w:t>
            </w:r>
            <w:r w:rsidR="00ED46EA" w:rsidRPr="00A516E1">
              <w:rPr>
                <w:rFonts w:ascii="Times New Roman" w:eastAsia="Times New Roman" w:hAnsi="Times New Roman"/>
                <w:bCs/>
                <w:lang w:eastAsia="bg-BG" w:bidi="bg-BG"/>
              </w:rPr>
              <w:t xml:space="preserve">гр. София, </w:t>
            </w:r>
            <w:r w:rsidR="00ED46EA" w:rsidRPr="00A516E1">
              <w:rPr>
                <w:rFonts w:ascii="Times New Roman" w:hAnsi="Times New Roman"/>
              </w:rPr>
              <w:t>бул. „Симеоновско шосе“</w:t>
            </w:r>
            <w:r w:rsidR="00A34338" w:rsidRPr="00A516E1">
              <w:rPr>
                <w:rFonts w:ascii="Times New Roman" w:hAnsi="Times New Roman"/>
              </w:rPr>
              <w:t>, СО, Р-н Изгрев</w:t>
            </w:r>
            <w:r w:rsidR="00A34338" w:rsidRPr="00A516E1">
              <w:rPr>
                <w:rFonts w:ascii="Times New Roman" w:hAnsi="Times New Roman"/>
                <w:b/>
                <w:lang w:val="en-US"/>
              </w:rPr>
              <w:t xml:space="preserve"> </w:t>
            </w:r>
          </w:p>
        </w:tc>
      </w:tr>
      <w:tr w:rsidR="0019577A" w:rsidRPr="00A516E1" w14:paraId="48CCE349"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A516E1" w:rsidRDefault="0019577A" w:rsidP="0019577A">
            <w:pPr>
              <w:spacing w:after="0" w:line="240" w:lineRule="auto"/>
              <w:rPr>
                <w:rFonts w:ascii="Times New Roman" w:eastAsia="Times New Roman" w:hAnsi="Times New Roman"/>
                <w:b/>
                <w:bCs/>
                <w:lang w:val="ru-RU" w:eastAsia="bg-BG"/>
              </w:rPr>
            </w:pPr>
          </w:p>
        </w:tc>
      </w:tr>
      <w:tr w:rsidR="0019577A" w:rsidRPr="00A516E1" w14:paraId="48CCE34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27C86BAA" w:rsidR="0019577A" w:rsidRPr="00A516E1" w:rsidRDefault="0019577A" w:rsidP="00052B61">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Обща прогнозна стойност на поръчката </w:t>
            </w:r>
            <w:r w:rsidRPr="00A516E1">
              <w:rPr>
                <w:rFonts w:ascii="Times New Roman" w:eastAsia="Times New Roman" w:hAnsi="Times New Roman"/>
                <w:i/>
                <w:iCs/>
                <w:lang w:eastAsia="bg-BG"/>
              </w:rPr>
              <w:t xml:space="preserve">(в лв., без ДДС): </w:t>
            </w:r>
            <w:r w:rsidR="00052B61" w:rsidRPr="00A516E1">
              <w:rPr>
                <w:rFonts w:ascii="Times New Roman" w:eastAsia="Times New Roman" w:hAnsi="Times New Roman"/>
                <w:iCs/>
                <w:lang w:eastAsia="bg-BG"/>
              </w:rPr>
              <w:t>269</w:t>
            </w:r>
            <w:r w:rsidR="00E315B5" w:rsidRPr="00A516E1">
              <w:rPr>
                <w:rFonts w:ascii="Times New Roman" w:eastAsia="Times New Roman" w:hAnsi="Times New Roman"/>
                <w:iCs/>
                <w:lang w:eastAsia="bg-BG"/>
              </w:rPr>
              <w:t xml:space="preserve"> </w:t>
            </w:r>
            <w:r w:rsidR="00052B61" w:rsidRPr="00A516E1">
              <w:rPr>
                <w:rFonts w:ascii="Times New Roman" w:eastAsia="Times New Roman" w:hAnsi="Times New Roman"/>
                <w:iCs/>
                <w:lang w:eastAsia="bg-BG"/>
              </w:rPr>
              <w:t>99</w:t>
            </w:r>
            <w:r w:rsidR="00E315B5" w:rsidRPr="00A516E1">
              <w:rPr>
                <w:rFonts w:ascii="Times New Roman" w:eastAsia="Times New Roman" w:hAnsi="Times New Roman"/>
                <w:iCs/>
                <w:lang w:eastAsia="bg-BG"/>
              </w:rPr>
              <w:t>0</w:t>
            </w:r>
            <w:r w:rsidR="003B3577" w:rsidRPr="00A516E1">
              <w:rPr>
                <w:rFonts w:ascii="Times New Roman" w:eastAsia="Times New Roman" w:hAnsi="Times New Roman"/>
                <w:bCs/>
                <w:lang w:val="ru-RU" w:eastAsia="bg-BG"/>
              </w:rPr>
              <w:t>,00</w:t>
            </w:r>
            <w:r w:rsidR="006A08E0" w:rsidRPr="00A516E1">
              <w:rPr>
                <w:rFonts w:ascii="Times New Roman" w:eastAsia="Times New Roman" w:hAnsi="Times New Roman"/>
                <w:bCs/>
                <w:lang w:val="ru-RU" w:eastAsia="bg-BG"/>
              </w:rPr>
              <w:t xml:space="preserve"> лв. без ДДС</w:t>
            </w:r>
            <w:r w:rsidR="005B62B5" w:rsidRPr="00A516E1">
              <w:rPr>
                <w:rFonts w:ascii="Times New Roman" w:eastAsia="Times New Roman" w:hAnsi="Times New Roman"/>
                <w:bCs/>
                <w:lang w:eastAsia="bg-BG"/>
              </w:rPr>
              <w:t>, с включени 5% непредвидени разходи</w:t>
            </w:r>
            <w:r w:rsidR="00EA3E33" w:rsidRPr="00A516E1">
              <w:rPr>
                <w:rFonts w:ascii="Times New Roman" w:eastAsia="Times New Roman" w:hAnsi="Times New Roman"/>
                <w:bCs/>
                <w:lang w:val="ru-RU" w:eastAsia="bg-BG"/>
              </w:rPr>
              <w:t>.</w:t>
            </w:r>
          </w:p>
        </w:tc>
      </w:tr>
      <w:tr w:rsidR="0019577A" w:rsidRPr="00A516E1" w14:paraId="48CCE34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A516E1" w:rsidRDefault="0019577A" w:rsidP="0019577A">
            <w:pPr>
              <w:spacing w:after="0" w:line="240" w:lineRule="auto"/>
              <w:rPr>
                <w:rFonts w:ascii="Times New Roman" w:eastAsia="Times New Roman" w:hAnsi="Times New Roman"/>
                <w:b/>
                <w:bCs/>
                <w:lang w:val="ru-RU" w:eastAsia="bg-BG"/>
              </w:rPr>
            </w:pPr>
          </w:p>
        </w:tc>
      </w:tr>
      <w:tr w:rsidR="0019577A" w:rsidRPr="00A516E1" w14:paraId="48CCE34F"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Обособени позиции </w:t>
            </w:r>
            <w:r w:rsidRPr="00A516E1">
              <w:rPr>
                <w:rFonts w:ascii="Times New Roman" w:eastAsia="Times New Roman" w:hAnsi="Times New Roman"/>
                <w:i/>
                <w:iCs/>
                <w:lang w:eastAsia="bg-BG"/>
              </w:rPr>
              <w:t>(когато е приложимо)</w:t>
            </w:r>
            <w:r w:rsidRPr="00A516E1">
              <w:rPr>
                <w:rFonts w:ascii="Times New Roman" w:eastAsia="Times New Roman" w:hAnsi="Times New Roman"/>
                <w:b/>
                <w:bCs/>
                <w:lang w:eastAsia="bg-BG"/>
              </w:rPr>
              <w:t xml:space="preserve">: </w:t>
            </w:r>
            <w:r w:rsidRPr="00A516E1">
              <w:rPr>
                <w:rFonts w:ascii="Times New Roman" w:eastAsia="Times New Roman" w:hAnsi="Times New Roman"/>
                <w:lang w:eastAsia="bg-BG"/>
              </w:rPr>
              <w:t>[] Да [</w:t>
            </w:r>
            <w:r w:rsidR="004D0606" w:rsidRPr="00A516E1">
              <w:rPr>
                <w:rFonts w:ascii="Times New Roman" w:eastAsia="Times New Roman" w:hAnsi="Times New Roman"/>
                <w:lang w:eastAsia="bg-BG"/>
              </w:rPr>
              <w:t>х</w:t>
            </w:r>
            <w:r w:rsidRPr="00A516E1">
              <w:rPr>
                <w:rFonts w:ascii="Times New Roman" w:eastAsia="Times New Roman" w:hAnsi="Times New Roman"/>
                <w:lang w:eastAsia="bg-BG"/>
              </w:rPr>
              <w:t>] Не</w:t>
            </w:r>
          </w:p>
        </w:tc>
      </w:tr>
      <w:tr w:rsidR="0019577A" w:rsidRPr="00A516E1" w14:paraId="48CCE351" w14:textId="77777777" w:rsidTr="00B80442">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A516E1" w:rsidRDefault="0019577A" w:rsidP="0019577A">
            <w:pPr>
              <w:spacing w:after="0" w:line="240" w:lineRule="auto"/>
              <w:rPr>
                <w:rFonts w:ascii="Times New Roman" w:eastAsia="Times New Roman" w:hAnsi="Times New Roman"/>
                <w:b/>
                <w:bCs/>
                <w:lang w:eastAsia="bg-BG"/>
              </w:rPr>
            </w:pPr>
          </w:p>
        </w:tc>
      </w:tr>
      <w:tr w:rsidR="0019577A" w:rsidRPr="00A516E1" w14:paraId="48CCE353" w14:textId="77777777" w:rsidTr="00B8044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Номер на обособената позиция: </w:t>
            </w:r>
            <w:r w:rsidRPr="00A516E1">
              <w:rPr>
                <w:rFonts w:ascii="Times New Roman" w:eastAsia="Times New Roman" w:hAnsi="Times New Roman"/>
                <w:lang w:eastAsia="bg-BG"/>
              </w:rPr>
              <w:t>[   ]</w:t>
            </w:r>
          </w:p>
        </w:tc>
      </w:tr>
      <w:tr w:rsidR="0019577A" w:rsidRPr="00A516E1" w14:paraId="48CCE357"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Наименование: </w:t>
            </w:r>
            <w:r w:rsidRPr="00A516E1">
              <w:rPr>
                <w:rFonts w:ascii="Times New Roman" w:eastAsia="Times New Roman" w:hAnsi="Times New Roman"/>
                <w:lang w:eastAsia="bg-BG"/>
              </w:rPr>
              <w:t>[……]</w:t>
            </w:r>
            <w:r w:rsidR="00191A65" w:rsidRPr="00A516E1">
              <w:rPr>
                <w:rFonts w:ascii="Times New Roman" w:eastAsia="Times New Roman" w:hAnsi="Times New Roman"/>
                <w:lang w:eastAsia="bg-BG"/>
              </w:rPr>
              <w:t xml:space="preserve">   </w:t>
            </w:r>
          </w:p>
        </w:tc>
      </w:tr>
      <w:tr w:rsidR="0019577A" w:rsidRPr="00A516E1" w14:paraId="48CCE35B"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Прогнозна стойност </w:t>
            </w:r>
            <w:r w:rsidRPr="00A516E1">
              <w:rPr>
                <w:rFonts w:ascii="Times New Roman" w:eastAsia="Times New Roman" w:hAnsi="Times New Roman"/>
                <w:i/>
                <w:iCs/>
                <w:lang w:eastAsia="bg-BG"/>
              </w:rPr>
              <w:t>(в лв., без ДДС)</w:t>
            </w:r>
            <w:r w:rsidRPr="00A516E1">
              <w:rPr>
                <w:rFonts w:ascii="Times New Roman" w:eastAsia="Times New Roman" w:hAnsi="Times New Roman"/>
                <w:b/>
                <w:bCs/>
                <w:lang w:eastAsia="bg-BG"/>
              </w:rPr>
              <w:t xml:space="preserve">: </w:t>
            </w:r>
            <w:r w:rsidRPr="00A516E1">
              <w:rPr>
                <w:rFonts w:ascii="Times New Roman" w:eastAsia="Times New Roman" w:hAnsi="Times New Roman"/>
                <w:lang w:eastAsia="bg-BG"/>
              </w:rPr>
              <w:t>[   ]</w:t>
            </w:r>
          </w:p>
        </w:tc>
      </w:tr>
      <w:tr w:rsidR="0019577A" w:rsidRPr="00A516E1" w14:paraId="48CCE35D" w14:textId="77777777" w:rsidTr="00B80442">
        <w:trPr>
          <w:trHeight w:val="300"/>
        </w:trPr>
        <w:tc>
          <w:tcPr>
            <w:tcW w:w="9340" w:type="dxa"/>
            <w:tcBorders>
              <w:top w:val="nil"/>
              <w:left w:val="nil"/>
              <w:bottom w:val="nil"/>
              <w:right w:val="nil"/>
            </w:tcBorders>
            <w:shd w:val="clear" w:color="auto" w:fill="auto"/>
            <w:noWrap/>
            <w:hideMark/>
          </w:tcPr>
          <w:p w14:paraId="48CCE35C" w14:textId="77777777" w:rsidR="0019577A" w:rsidRPr="00A516E1" w:rsidRDefault="0019577A" w:rsidP="0019577A">
            <w:pPr>
              <w:spacing w:after="0" w:line="240" w:lineRule="auto"/>
              <w:rPr>
                <w:rFonts w:ascii="Times New Roman" w:eastAsia="Times New Roman" w:hAnsi="Times New Roman"/>
                <w:i/>
                <w:iCs/>
                <w:lang w:eastAsia="bg-BG"/>
              </w:rPr>
            </w:pPr>
            <w:r w:rsidRPr="00A516E1">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A516E1" w14:paraId="48CCE35F" w14:textId="77777777" w:rsidTr="00B80442">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A516E1" w:rsidRDefault="0019577A" w:rsidP="0019577A">
            <w:pPr>
              <w:spacing w:after="0" w:line="240" w:lineRule="auto"/>
              <w:rPr>
                <w:rFonts w:ascii="Times New Roman" w:eastAsia="Times New Roman" w:hAnsi="Times New Roman"/>
                <w:b/>
                <w:bCs/>
                <w:lang w:eastAsia="bg-BG"/>
              </w:rPr>
            </w:pPr>
          </w:p>
        </w:tc>
      </w:tr>
      <w:tr w:rsidR="0019577A" w:rsidRPr="00A516E1" w14:paraId="48CCE361"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A516E1" w:rsidRDefault="0019577A" w:rsidP="00B867BE">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Условия, на които трябва да отговарят участниците </w:t>
            </w:r>
            <w:r w:rsidRPr="00A516E1">
              <w:rPr>
                <w:rFonts w:ascii="Times New Roman" w:eastAsia="Times New Roman" w:hAnsi="Times New Roman"/>
                <w:i/>
                <w:iCs/>
                <w:lang w:eastAsia="bg-BG"/>
              </w:rPr>
              <w:t>(когато е приложимо):</w:t>
            </w:r>
            <w:r w:rsidR="00A43DAA" w:rsidRPr="00A516E1">
              <w:rPr>
                <w:rFonts w:ascii="Times New Roman" w:eastAsia="Times New Roman" w:hAnsi="Times New Roman"/>
                <w:i/>
                <w:iCs/>
                <w:lang w:eastAsia="bg-BG"/>
              </w:rPr>
              <w:t xml:space="preserve"> </w:t>
            </w:r>
            <w:r w:rsidR="00F6222B" w:rsidRPr="00A516E1">
              <w:rPr>
                <w:rFonts w:ascii="Times New Roman" w:eastAsia="Times New Roman" w:hAnsi="Times New Roman"/>
                <w:i/>
                <w:iCs/>
                <w:lang w:eastAsia="bg-BG"/>
              </w:rPr>
              <w:t>допълнителна информация</w:t>
            </w:r>
            <w:r w:rsidR="00A43DAA" w:rsidRPr="00A516E1">
              <w:rPr>
                <w:rFonts w:ascii="Times New Roman" w:eastAsia="Times New Roman" w:hAnsi="Times New Roman"/>
                <w:i/>
                <w:iCs/>
                <w:lang w:eastAsia="bg-BG"/>
              </w:rPr>
              <w:t xml:space="preserve"> </w:t>
            </w:r>
            <w:r w:rsidR="00B867BE" w:rsidRPr="00A516E1">
              <w:rPr>
                <w:rFonts w:ascii="Times New Roman" w:eastAsia="Times New Roman" w:hAnsi="Times New Roman"/>
                <w:i/>
                <w:iCs/>
                <w:lang w:eastAsia="bg-BG"/>
              </w:rPr>
              <w:t>-</w:t>
            </w:r>
            <w:r w:rsidR="00A43DAA" w:rsidRPr="00A516E1">
              <w:rPr>
                <w:rFonts w:ascii="Times New Roman" w:eastAsia="Times New Roman" w:hAnsi="Times New Roman"/>
                <w:i/>
                <w:iCs/>
                <w:lang w:eastAsia="bg-BG"/>
              </w:rPr>
              <w:t xml:space="preserve"> в преписката на процедурата, на профила на купувача, </w:t>
            </w:r>
          </w:p>
        </w:tc>
      </w:tr>
      <w:tr w:rsidR="0019577A" w:rsidRPr="00A516E1" w14:paraId="48CCE36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Pr="00A516E1" w:rsidRDefault="0019577A" w:rsidP="0019577A">
            <w:pPr>
              <w:spacing w:after="0" w:line="240" w:lineRule="auto"/>
              <w:rPr>
                <w:rFonts w:ascii="Times New Roman" w:eastAsia="Times New Roman" w:hAnsi="Times New Roman"/>
                <w:b/>
                <w:bCs/>
                <w:lang w:val="en-US" w:eastAsia="bg-BG"/>
              </w:rPr>
            </w:pPr>
            <w:r w:rsidRPr="00A516E1">
              <w:rPr>
                <w:rFonts w:ascii="Times New Roman" w:eastAsia="Times New Roman" w:hAnsi="Times New Roman"/>
                <w:b/>
                <w:bCs/>
                <w:lang w:eastAsia="bg-BG"/>
              </w:rPr>
              <w:t>в т.ч.:</w:t>
            </w:r>
          </w:p>
          <w:p w14:paraId="48CCE362" w14:textId="77777777" w:rsidR="00F4793E" w:rsidRPr="00A516E1" w:rsidRDefault="00F4793E" w:rsidP="0019577A">
            <w:pPr>
              <w:spacing w:after="0" w:line="240" w:lineRule="auto"/>
              <w:rPr>
                <w:rFonts w:ascii="Times New Roman" w:eastAsia="Times New Roman" w:hAnsi="Times New Roman"/>
                <w:b/>
                <w:bCs/>
                <w:lang w:val="en-US" w:eastAsia="bg-BG"/>
              </w:rPr>
            </w:pPr>
          </w:p>
        </w:tc>
      </w:tr>
      <w:tr w:rsidR="0019577A" w:rsidRPr="00A516E1" w14:paraId="48CCE37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15EF6C75" w:rsidR="0019577A" w:rsidRPr="00A516E1" w:rsidRDefault="0019577A" w:rsidP="00A46BE9">
            <w:pPr>
              <w:spacing w:after="0" w:line="240" w:lineRule="auto"/>
              <w:jc w:val="both"/>
              <w:rPr>
                <w:rFonts w:ascii="Times New Roman" w:eastAsia="Times New Roman" w:hAnsi="Times New Roman"/>
                <w:b/>
                <w:lang w:val="ru-RU" w:eastAsia="bg-BG"/>
              </w:rPr>
            </w:pPr>
            <w:r w:rsidRPr="00A516E1">
              <w:rPr>
                <w:rFonts w:ascii="Times New Roman" w:eastAsia="Times New Roman" w:hAnsi="Times New Roman"/>
                <w:b/>
                <w:bCs/>
                <w:lang w:eastAsia="bg-BG"/>
              </w:rPr>
              <w:t xml:space="preserve">Изисквания за личното състояние: </w:t>
            </w:r>
          </w:p>
          <w:p w14:paraId="48CCE365" w14:textId="77777777" w:rsidR="00E2537A" w:rsidRPr="00A516E1" w:rsidRDefault="00E2537A" w:rsidP="00A46BE9">
            <w:pPr>
              <w:spacing w:after="0" w:line="240" w:lineRule="auto"/>
              <w:jc w:val="both"/>
              <w:rPr>
                <w:rFonts w:ascii="Times New Roman" w:eastAsia="Times New Roman" w:hAnsi="Times New Roman"/>
                <w:b/>
                <w:bCs/>
                <w:lang w:eastAsia="bg-BG"/>
              </w:rPr>
            </w:pPr>
            <w:r w:rsidRPr="00A516E1">
              <w:rPr>
                <w:rFonts w:ascii="Times New Roman" w:eastAsia="Times New Roman" w:hAnsi="Times New Roman"/>
                <w:b/>
                <w:bCs/>
                <w:i/>
                <w:lang w:eastAsia="bg-BG"/>
              </w:rPr>
              <w:t>Изискване</w:t>
            </w:r>
            <w:r w:rsidRPr="00A516E1">
              <w:rPr>
                <w:rFonts w:ascii="Times New Roman" w:eastAsia="Times New Roman" w:hAnsi="Times New Roman"/>
                <w:b/>
                <w:bCs/>
                <w:lang w:eastAsia="bg-BG"/>
              </w:rPr>
              <w:t>:</w:t>
            </w:r>
          </w:p>
          <w:p w14:paraId="48CCE366" w14:textId="3EBDABA0" w:rsidR="00E2537A" w:rsidRPr="00A516E1" w:rsidRDefault="00E2537A" w:rsidP="00A46BE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За участниците да не са налице основанията за отстраняване</w:t>
            </w:r>
            <w:r w:rsidR="00DA5C08" w:rsidRPr="00A516E1">
              <w:rPr>
                <w:rFonts w:ascii="Times New Roman" w:eastAsia="Times New Roman" w:hAnsi="Times New Roman"/>
                <w:bCs/>
                <w:lang w:eastAsia="bg-BG"/>
              </w:rPr>
              <w:t>,</w:t>
            </w:r>
            <w:r w:rsidRPr="00A516E1">
              <w:rPr>
                <w:rFonts w:ascii="Times New Roman" w:eastAsia="Times New Roman" w:hAnsi="Times New Roman"/>
                <w:bCs/>
                <w:lang w:eastAsia="bg-BG"/>
              </w:rPr>
              <w:t xml:space="preserve"> посочени в чл. 54, ал. 1, </w:t>
            </w:r>
            <w:r w:rsidR="00A46BE9" w:rsidRPr="00A516E1">
              <w:rPr>
                <w:rFonts w:ascii="Times New Roman" w:eastAsia="Times New Roman" w:hAnsi="Times New Roman"/>
                <w:bCs/>
                <w:lang w:eastAsia="bg-BG"/>
              </w:rPr>
              <w:t>и чл. 101, ал. 11 от ЗОП.</w:t>
            </w:r>
          </w:p>
          <w:p w14:paraId="48CCE367" w14:textId="77777777" w:rsidR="00E2537A" w:rsidRPr="00A516E1" w:rsidRDefault="00E2537A" w:rsidP="00A46BE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i/>
                <w:lang w:eastAsia="bg-BG"/>
              </w:rPr>
              <w:t>Доказване</w:t>
            </w:r>
            <w:r w:rsidRPr="00A516E1">
              <w:rPr>
                <w:rFonts w:ascii="Times New Roman" w:eastAsia="Times New Roman" w:hAnsi="Times New Roman"/>
                <w:bCs/>
                <w:lang w:eastAsia="bg-BG"/>
              </w:rPr>
              <w:t xml:space="preserve">: </w:t>
            </w:r>
          </w:p>
          <w:p w14:paraId="48CCE368" w14:textId="77777777" w:rsidR="00E2537A" w:rsidRPr="00A516E1" w:rsidRDefault="00E2537A" w:rsidP="00A46BE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Участниците представят </w:t>
            </w:r>
            <w:r w:rsidRPr="00A516E1">
              <w:rPr>
                <w:rFonts w:ascii="Times New Roman" w:eastAsia="Times New Roman" w:hAnsi="Times New Roman"/>
                <w:b/>
                <w:bCs/>
                <w:lang w:eastAsia="bg-BG"/>
              </w:rPr>
              <w:t>в офертата</w:t>
            </w:r>
            <w:r w:rsidRPr="00A516E1">
              <w:rPr>
                <w:rFonts w:ascii="Times New Roman" w:eastAsia="Times New Roman" w:hAnsi="Times New Roman"/>
                <w:bCs/>
                <w:lang w:eastAsia="bg-BG"/>
              </w:rPr>
              <w:t xml:space="preserve"> си декларации за липсата на горните основания за отстраняване. </w:t>
            </w:r>
          </w:p>
          <w:p w14:paraId="48CCE369" w14:textId="77777777" w:rsidR="00E2537A" w:rsidRPr="00A516E1" w:rsidRDefault="00E2537A" w:rsidP="003F449E">
            <w:pPr>
              <w:numPr>
                <w:ilvl w:val="0"/>
                <w:numId w:val="1"/>
              </w:num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F" w14:textId="0DDB8DFB" w:rsidR="00E2537A" w:rsidRPr="00A516E1" w:rsidRDefault="00E2537A" w:rsidP="00A46BE9">
            <w:pPr>
              <w:spacing w:after="0" w:line="240" w:lineRule="auto"/>
              <w:jc w:val="both"/>
              <w:rPr>
                <w:rFonts w:ascii="Times New Roman" w:eastAsia="Times New Roman" w:hAnsi="Times New Roman"/>
                <w:lang w:val="en-US" w:eastAsia="bg-BG"/>
              </w:rPr>
            </w:pPr>
          </w:p>
          <w:p w14:paraId="48CCE370" w14:textId="0A44D6BD" w:rsidR="00E2537A" w:rsidRPr="00A516E1" w:rsidRDefault="00E2537A" w:rsidP="009A7D40">
            <w:pPr>
              <w:tabs>
                <w:tab w:val="left" w:pos="-142"/>
              </w:tabs>
              <w:autoSpaceDE w:val="0"/>
              <w:autoSpaceDN w:val="0"/>
              <w:adjustRightInd w:val="0"/>
              <w:spacing w:before="120"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Не могат да участват в процедура за възлагане на обществена поръчка участници, за които важи забраната по чл.3, т.8 от </w:t>
            </w:r>
            <w:r w:rsidR="009A7D40" w:rsidRPr="00A516E1">
              <w:rPr>
                <w:rFonts w:ascii="Times New Roman" w:eastAsia="Arial Unicode MS" w:hAnsi="Times New Roman"/>
                <w:b/>
                <w:lang w:eastAsia="ro-RO"/>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r w:rsidRPr="00A516E1">
              <w:rPr>
                <w:rFonts w:ascii="Times New Roman" w:eastAsia="Times New Roman" w:hAnsi="Times New Roman"/>
                <w:bCs/>
                <w:lang w:eastAsia="bg-BG"/>
              </w:rPr>
              <w:t>, освен ако не са приложими изключенията по чл.4 от същия закон.</w:t>
            </w:r>
          </w:p>
          <w:p w14:paraId="48CCE371" w14:textId="77777777" w:rsidR="00E2537A" w:rsidRPr="00A516E1" w:rsidRDefault="00E2537A" w:rsidP="00A46BE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i/>
                <w:lang w:eastAsia="bg-BG"/>
              </w:rPr>
              <w:t>Доказване</w:t>
            </w:r>
            <w:r w:rsidRPr="00A516E1">
              <w:rPr>
                <w:rFonts w:ascii="Times New Roman" w:eastAsia="Times New Roman" w:hAnsi="Times New Roman"/>
                <w:bCs/>
                <w:lang w:eastAsia="bg-BG"/>
              </w:rPr>
              <w:t>:</w:t>
            </w:r>
          </w:p>
          <w:p w14:paraId="48CCE372" w14:textId="1EDCED65" w:rsidR="00474273" w:rsidRPr="00A516E1" w:rsidRDefault="00E2537A" w:rsidP="00E039CA">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Участниците </w:t>
            </w:r>
            <w:r w:rsidRPr="00A516E1">
              <w:rPr>
                <w:rFonts w:ascii="Times New Roman" w:eastAsia="Times New Roman" w:hAnsi="Times New Roman"/>
                <w:b/>
                <w:bCs/>
                <w:lang w:eastAsia="bg-BG"/>
              </w:rPr>
              <w:t>представят в офертата</w:t>
            </w:r>
            <w:r w:rsidRPr="00A516E1">
              <w:rPr>
                <w:rFonts w:ascii="Times New Roman" w:eastAsia="Times New Roman" w:hAnsi="Times New Roman"/>
                <w:bCs/>
                <w:lang w:eastAsia="bg-BG"/>
              </w:rPr>
              <w:t xml:space="preserve"> декларация относно липсата на горното основание за </w:t>
            </w:r>
            <w:r w:rsidR="00E039CA" w:rsidRPr="00A516E1">
              <w:rPr>
                <w:rFonts w:ascii="Times New Roman" w:eastAsia="Times New Roman" w:hAnsi="Times New Roman"/>
                <w:bCs/>
                <w:lang w:eastAsia="bg-BG"/>
              </w:rPr>
              <w:t>отстраняване</w:t>
            </w:r>
            <w:r w:rsidRPr="00A516E1">
              <w:rPr>
                <w:rFonts w:ascii="Times New Roman" w:eastAsia="Times New Roman" w:hAnsi="Times New Roman"/>
                <w:bCs/>
                <w:lang w:eastAsia="bg-BG"/>
              </w:rPr>
              <w:t>.</w:t>
            </w:r>
          </w:p>
        </w:tc>
      </w:tr>
      <w:tr w:rsidR="0019577A" w:rsidRPr="00A516E1" w14:paraId="48CCE375"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A516E1" w:rsidRDefault="006A08E0" w:rsidP="006A08E0">
            <w:pPr>
              <w:spacing w:after="0" w:line="240" w:lineRule="auto"/>
              <w:rPr>
                <w:rFonts w:ascii="Times New Roman" w:eastAsia="Times New Roman" w:hAnsi="Times New Roman"/>
                <w:b/>
                <w:bCs/>
                <w:lang w:eastAsia="bg-BG"/>
              </w:rPr>
            </w:pPr>
            <w:r w:rsidRPr="00A516E1">
              <w:rPr>
                <w:rFonts w:ascii="Times New Roman" w:eastAsia="Times New Roman" w:hAnsi="Times New Roman"/>
                <w:b/>
                <w:bCs/>
                <w:i/>
                <w:lang w:eastAsia="bg-BG"/>
              </w:rPr>
              <w:t>Изискване</w:t>
            </w:r>
            <w:r w:rsidRPr="00A516E1">
              <w:rPr>
                <w:rFonts w:ascii="Times New Roman" w:eastAsia="Times New Roman" w:hAnsi="Times New Roman"/>
                <w:b/>
                <w:bCs/>
                <w:lang w:eastAsia="bg-BG"/>
              </w:rPr>
              <w:t>:</w:t>
            </w:r>
          </w:p>
          <w:p w14:paraId="397AB7C7" w14:textId="0A87B5A0" w:rsidR="006A08E0" w:rsidRPr="00A516E1" w:rsidRDefault="006A08E0" w:rsidP="006A08E0">
            <w:pPr>
              <w:spacing w:after="0" w:line="240" w:lineRule="auto"/>
              <w:rPr>
                <w:rFonts w:ascii="Times New Roman" w:eastAsia="Times New Roman" w:hAnsi="Times New Roman"/>
                <w:bCs/>
                <w:lang w:eastAsia="bg-BG"/>
              </w:rPr>
            </w:pPr>
            <w:r w:rsidRPr="00A516E1">
              <w:rPr>
                <w:rFonts w:ascii="Times New Roman" w:eastAsia="Times New Roman" w:hAnsi="Times New Roman"/>
                <w:bCs/>
                <w:lang w:eastAsia="bg-BG"/>
              </w:rPr>
              <w:t>За участниците да не са налице основанията за отстраняване, посочени в чл. 55, ал. 1, т. 4 от ЗОП.</w:t>
            </w:r>
          </w:p>
          <w:p w14:paraId="33E91D3E" w14:textId="77777777" w:rsidR="006A08E0" w:rsidRPr="00A516E1" w:rsidRDefault="006A08E0" w:rsidP="006A08E0">
            <w:pPr>
              <w:spacing w:after="0" w:line="240" w:lineRule="auto"/>
              <w:rPr>
                <w:rFonts w:ascii="Times New Roman" w:eastAsia="Times New Roman" w:hAnsi="Times New Roman"/>
                <w:b/>
                <w:bCs/>
                <w:lang w:eastAsia="bg-BG"/>
              </w:rPr>
            </w:pPr>
            <w:r w:rsidRPr="00A516E1">
              <w:rPr>
                <w:rFonts w:ascii="Times New Roman" w:eastAsia="Times New Roman" w:hAnsi="Times New Roman"/>
                <w:b/>
                <w:bCs/>
                <w:i/>
                <w:lang w:eastAsia="bg-BG"/>
              </w:rPr>
              <w:lastRenderedPageBreak/>
              <w:t>Доказване</w:t>
            </w:r>
            <w:r w:rsidRPr="00A516E1">
              <w:rPr>
                <w:rFonts w:ascii="Times New Roman" w:eastAsia="Times New Roman" w:hAnsi="Times New Roman"/>
                <w:b/>
                <w:bCs/>
                <w:lang w:eastAsia="bg-BG"/>
              </w:rPr>
              <w:t xml:space="preserve">: </w:t>
            </w:r>
          </w:p>
          <w:p w14:paraId="5B20AD7D" w14:textId="77777777" w:rsidR="0019577A" w:rsidRPr="00A516E1" w:rsidRDefault="00E039CA" w:rsidP="00E039CA">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Участниците </w:t>
            </w:r>
            <w:r w:rsidRPr="00A516E1">
              <w:rPr>
                <w:rFonts w:ascii="Times New Roman" w:eastAsia="Times New Roman" w:hAnsi="Times New Roman"/>
                <w:b/>
                <w:bCs/>
                <w:lang w:eastAsia="bg-BG"/>
              </w:rPr>
              <w:t>представят в офертата</w:t>
            </w:r>
            <w:r w:rsidRPr="00A516E1">
              <w:rPr>
                <w:rFonts w:ascii="Times New Roman" w:eastAsia="Times New Roman" w:hAnsi="Times New Roman"/>
                <w:bCs/>
                <w:lang w:eastAsia="bg-BG"/>
              </w:rPr>
              <w:t xml:space="preserve"> декларация относно липсата на горното основание за отстраняване.</w:t>
            </w:r>
          </w:p>
          <w:p w14:paraId="5664AFFE" w14:textId="77777777" w:rsidR="009E489A" w:rsidRPr="00A516E1" w:rsidRDefault="009E489A" w:rsidP="00E039CA">
            <w:pPr>
              <w:spacing w:after="0" w:line="240" w:lineRule="auto"/>
              <w:jc w:val="both"/>
              <w:rPr>
                <w:rFonts w:ascii="Times New Roman" w:eastAsia="Times New Roman" w:hAnsi="Times New Roman"/>
                <w:b/>
                <w:bCs/>
                <w:lang w:eastAsia="bg-BG"/>
              </w:rPr>
            </w:pPr>
            <w:r w:rsidRPr="00A516E1">
              <w:rPr>
                <w:rFonts w:ascii="Times New Roman" w:eastAsia="Times New Roman" w:hAnsi="Times New Roman"/>
                <w:b/>
                <w:bCs/>
                <w:lang w:eastAsia="bg-BG"/>
              </w:rPr>
              <w:t>Изискване:</w:t>
            </w:r>
          </w:p>
          <w:p w14:paraId="48731B5D" w14:textId="0C145BCB" w:rsidR="009E489A" w:rsidRPr="00A516E1" w:rsidRDefault="009E489A" w:rsidP="00E039CA">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За участниците да не са налице обстоятелствата по чл.69 от Закона за противодействие на корупцията и за отнемане на незаконно придобитото имущество</w:t>
            </w:r>
          </w:p>
          <w:p w14:paraId="0B366100" w14:textId="77777777" w:rsidR="009E489A" w:rsidRPr="00A516E1" w:rsidRDefault="009E489A" w:rsidP="00E039CA">
            <w:pPr>
              <w:spacing w:after="0" w:line="240" w:lineRule="auto"/>
              <w:jc w:val="both"/>
              <w:rPr>
                <w:rFonts w:ascii="Times New Roman" w:eastAsia="Times New Roman" w:hAnsi="Times New Roman"/>
                <w:b/>
                <w:bCs/>
                <w:lang w:eastAsia="bg-BG"/>
              </w:rPr>
            </w:pPr>
            <w:r w:rsidRPr="00A516E1">
              <w:rPr>
                <w:rFonts w:ascii="Times New Roman" w:eastAsia="Times New Roman" w:hAnsi="Times New Roman"/>
                <w:b/>
                <w:bCs/>
                <w:lang w:eastAsia="bg-BG"/>
              </w:rPr>
              <w:t>Доказване:</w:t>
            </w:r>
          </w:p>
          <w:p w14:paraId="48CCE374" w14:textId="05AC1986" w:rsidR="009E489A" w:rsidRPr="00A516E1" w:rsidRDefault="009E489A" w:rsidP="009E489A">
            <w:pPr>
              <w:spacing w:after="0" w:line="240" w:lineRule="auto"/>
              <w:jc w:val="both"/>
              <w:rPr>
                <w:rFonts w:ascii="Times New Roman" w:eastAsia="Times New Roman" w:hAnsi="Times New Roman"/>
                <w:b/>
                <w:bCs/>
                <w:lang w:val="ru-RU" w:eastAsia="bg-BG"/>
              </w:rPr>
            </w:pPr>
            <w:r w:rsidRPr="00A516E1">
              <w:rPr>
                <w:rFonts w:ascii="Times New Roman" w:eastAsia="Times New Roman" w:hAnsi="Times New Roman"/>
                <w:lang w:eastAsia="bg-BG"/>
              </w:rPr>
              <w:t>Участниците представят в офертата декларация по чл. 69 от Закона за противодействие на корупцията и за отнемане на незаконно придобитото имущество</w:t>
            </w:r>
          </w:p>
        </w:tc>
      </w:tr>
      <w:tr w:rsidR="0070487D" w:rsidRPr="00A516E1" w14:paraId="294ECA33" w14:textId="77777777" w:rsidTr="00B80442">
        <w:trPr>
          <w:trHeight w:val="300"/>
        </w:trPr>
        <w:tc>
          <w:tcPr>
            <w:tcW w:w="9340" w:type="dxa"/>
            <w:tcBorders>
              <w:top w:val="nil"/>
              <w:left w:val="single" w:sz="4" w:space="0" w:color="auto"/>
              <w:bottom w:val="nil"/>
              <w:right w:val="single" w:sz="4" w:space="0" w:color="auto"/>
            </w:tcBorders>
            <w:noWrap/>
            <w:vAlign w:val="center"/>
          </w:tcPr>
          <w:p w14:paraId="5972EF2F" w14:textId="77777777" w:rsidR="0070487D" w:rsidRPr="00A516E1" w:rsidRDefault="0070487D">
            <w:pPr>
              <w:spacing w:after="0" w:line="240" w:lineRule="auto"/>
              <w:rPr>
                <w:rFonts w:ascii="Times New Roman" w:eastAsia="Times New Roman" w:hAnsi="Times New Roman"/>
                <w:b/>
                <w:bCs/>
                <w:lang w:eastAsia="bg-BG"/>
              </w:rPr>
            </w:pPr>
          </w:p>
        </w:tc>
      </w:tr>
      <w:tr w:rsidR="0070487D" w:rsidRPr="00A516E1" w14:paraId="28928BF0" w14:textId="77777777" w:rsidTr="00B80442">
        <w:trPr>
          <w:trHeight w:val="300"/>
        </w:trPr>
        <w:tc>
          <w:tcPr>
            <w:tcW w:w="9340" w:type="dxa"/>
            <w:tcBorders>
              <w:top w:val="nil"/>
              <w:left w:val="single" w:sz="4" w:space="0" w:color="auto"/>
              <w:bottom w:val="nil"/>
              <w:right w:val="single" w:sz="4" w:space="0" w:color="auto"/>
            </w:tcBorders>
            <w:noWrap/>
            <w:vAlign w:val="center"/>
            <w:hideMark/>
          </w:tcPr>
          <w:p w14:paraId="571079BA" w14:textId="1467EF22" w:rsidR="00A34338" w:rsidRPr="00A516E1" w:rsidRDefault="0070487D" w:rsidP="00A34338">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Правоспособност за упражняване на професионална дейност: </w:t>
            </w:r>
          </w:p>
          <w:p w14:paraId="7E64BEEA" w14:textId="77777777" w:rsidR="00556B0D" w:rsidRPr="00A516E1" w:rsidRDefault="00556B0D" w:rsidP="00556B0D">
            <w:pPr>
              <w:spacing w:after="0" w:line="240" w:lineRule="auto"/>
              <w:rPr>
                <w:rFonts w:ascii="Bookman Old Style" w:eastAsia="Times New Roman" w:hAnsi="Bookman Old Style"/>
                <w:b/>
                <w:bCs/>
                <w:i/>
                <w:sz w:val="20"/>
                <w:szCs w:val="20"/>
                <w:lang w:eastAsia="bg-BG"/>
              </w:rPr>
            </w:pPr>
            <w:r w:rsidRPr="00A516E1">
              <w:rPr>
                <w:rFonts w:ascii="Bookman Old Style" w:eastAsia="Times New Roman" w:hAnsi="Bookman Old Style"/>
                <w:b/>
                <w:bCs/>
                <w:i/>
                <w:sz w:val="20"/>
                <w:szCs w:val="20"/>
                <w:lang w:eastAsia="bg-BG"/>
              </w:rPr>
              <w:t xml:space="preserve">Изискване: </w:t>
            </w:r>
          </w:p>
          <w:p w14:paraId="79FD0227" w14:textId="4F3E90B3" w:rsidR="00556B0D" w:rsidRPr="00A516E1" w:rsidRDefault="00556B0D" w:rsidP="00556B0D">
            <w:pPr>
              <w:spacing w:after="0" w:line="240" w:lineRule="auto"/>
              <w:rPr>
                <w:rFonts w:ascii="Bookman Old Style" w:eastAsia="Times New Roman" w:hAnsi="Bookman Old Style"/>
                <w:bCs/>
                <w:sz w:val="20"/>
                <w:szCs w:val="20"/>
                <w:lang w:val="ru-RU" w:eastAsia="bg-BG"/>
              </w:rPr>
            </w:pPr>
            <w:r w:rsidRPr="00A516E1">
              <w:rPr>
                <w:rFonts w:ascii="Bookman Old Style" w:eastAsia="Times New Roman" w:hAnsi="Bookman Old Style"/>
                <w:bCs/>
                <w:sz w:val="20"/>
                <w:szCs w:val="20"/>
                <w:lang w:val="ru-RU" w:eastAsia="bg-BG"/>
              </w:rPr>
              <w:t>Участникът</w:t>
            </w:r>
            <w:r w:rsidR="00251604" w:rsidRPr="00A516E1">
              <w:rPr>
                <w:rFonts w:ascii="Times New Roman" w:eastAsia="Times New Roman" w:hAnsi="Times New Roman"/>
                <w:lang w:eastAsia="bg-BG"/>
              </w:rPr>
              <w:t xml:space="preserve">  трябва да </w:t>
            </w:r>
            <w:r w:rsidR="00251604" w:rsidRPr="00A516E1">
              <w:rPr>
                <w:rFonts w:ascii="Times New Roman" w:hAnsi="Times New Roman"/>
              </w:rPr>
              <w:t xml:space="preserve">е регистриран в Централен професионален регистър на строителя с правото да изпълнява строежи от четвърта група, първа категория  </w:t>
            </w:r>
          </w:p>
          <w:p w14:paraId="7A4888C7" w14:textId="77777777" w:rsidR="00556B0D" w:rsidRPr="00A516E1" w:rsidRDefault="00556B0D" w:rsidP="00556B0D">
            <w:pPr>
              <w:spacing w:after="0" w:line="240" w:lineRule="auto"/>
              <w:rPr>
                <w:rFonts w:ascii="Bookman Old Style" w:eastAsia="Times New Roman" w:hAnsi="Bookman Old Style"/>
                <w:b/>
                <w:bCs/>
                <w:i/>
                <w:sz w:val="20"/>
                <w:szCs w:val="20"/>
                <w:lang w:val="ru-RU" w:eastAsia="bg-BG"/>
              </w:rPr>
            </w:pPr>
            <w:r w:rsidRPr="00A516E1">
              <w:rPr>
                <w:rFonts w:ascii="Bookman Old Style" w:eastAsia="Times New Roman" w:hAnsi="Bookman Old Style"/>
                <w:b/>
                <w:bCs/>
                <w:i/>
                <w:sz w:val="20"/>
                <w:szCs w:val="20"/>
                <w:lang w:val="ru-RU" w:eastAsia="bg-BG"/>
              </w:rPr>
              <w:t>Доказване:</w:t>
            </w:r>
          </w:p>
          <w:p w14:paraId="4BB428D0" w14:textId="77777777" w:rsidR="00556B0D" w:rsidRPr="00A516E1" w:rsidRDefault="00556B0D" w:rsidP="00556B0D">
            <w:pPr>
              <w:spacing w:after="0" w:line="240" w:lineRule="auto"/>
              <w:jc w:val="both"/>
              <w:rPr>
                <w:rFonts w:ascii="Bookman Old Style" w:eastAsia="Times New Roman" w:hAnsi="Bookman Old Style"/>
                <w:bCs/>
                <w:sz w:val="20"/>
                <w:szCs w:val="20"/>
                <w:lang w:eastAsia="bg-BG"/>
              </w:rPr>
            </w:pPr>
            <w:r w:rsidRPr="00A516E1">
              <w:rPr>
                <w:rFonts w:ascii="Bookman Old Style" w:eastAsia="Times New Roman" w:hAnsi="Bookman Old Style"/>
                <w:bCs/>
                <w:sz w:val="20"/>
                <w:szCs w:val="20"/>
                <w:lang w:eastAsia="bg-BG"/>
              </w:rPr>
              <w:t xml:space="preserve">В офертата си всеки участник следва да посочи информация/да представи декларация/ относно съответствието си с горното изискване за годност за упражняване на професионална дейност. </w:t>
            </w:r>
          </w:p>
          <w:p w14:paraId="598E8A67" w14:textId="77777777" w:rsidR="00556B0D" w:rsidRPr="00A516E1" w:rsidRDefault="00556B0D" w:rsidP="00556B0D">
            <w:pPr>
              <w:spacing w:after="0" w:line="240" w:lineRule="auto"/>
              <w:rPr>
                <w:rFonts w:ascii="Bookman Old Style" w:eastAsia="Times New Roman" w:hAnsi="Bookman Old Style"/>
                <w:bCs/>
                <w:sz w:val="20"/>
                <w:szCs w:val="20"/>
                <w:lang w:eastAsia="bg-BG"/>
              </w:rPr>
            </w:pPr>
          </w:p>
          <w:p w14:paraId="4C607F43" w14:textId="35C5145B" w:rsidR="00556B0D" w:rsidRPr="00A516E1" w:rsidRDefault="0044005E" w:rsidP="00A516E1">
            <w:pPr>
              <w:spacing w:after="0" w:line="240" w:lineRule="auto"/>
              <w:jc w:val="both"/>
              <w:rPr>
                <w:rFonts w:ascii="Bookman Old Style" w:eastAsia="Times New Roman" w:hAnsi="Bookman Old Style"/>
                <w:bCs/>
                <w:sz w:val="20"/>
                <w:szCs w:val="20"/>
                <w:lang w:eastAsia="bg-BG"/>
              </w:rPr>
            </w:pPr>
            <w:r w:rsidRPr="00A516E1">
              <w:rPr>
                <w:rFonts w:ascii="Bookman Old Style" w:eastAsia="Times New Roman" w:hAnsi="Bookman Old Style"/>
                <w:bCs/>
                <w:sz w:val="20"/>
                <w:szCs w:val="20"/>
                <w:lang w:eastAsia="bg-BG"/>
              </w:rPr>
              <w:t>Копие от удостоверение за вписване в Централен професионален регистър на строителя за изисканите група и категория се представя от участника, избран за изпълнител преди сключване на договор.</w:t>
            </w:r>
            <w:r w:rsidR="00556B0D" w:rsidRPr="00A516E1">
              <w:rPr>
                <w:rFonts w:ascii="Bookman Old Style" w:eastAsia="Times New Roman" w:hAnsi="Bookman Old Style"/>
                <w:bCs/>
                <w:sz w:val="20"/>
                <w:szCs w:val="20"/>
                <w:lang w:eastAsia="bg-BG"/>
              </w:rPr>
              <w:t>.</w:t>
            </w:r>
          </w:p>
          <w:p w14:paraId="09E17001" w14:textId="43838CD9" w:rsidR="0070487D" w:rsidRPr="00A516E1" w:rsidRDefault="0070487D" w:rsidP="00251604">
            <w:pPr>
              <w:spacing w:after="0" w:line="240" w:lineRule="auto"/>
              <w:jc w:val="both"/>
              <w:rPr>
                <w:rFonts w:ascii="Times New Roman" w:eastAsia="Times New Roman" w:hAnsi="Times New Roman"/>
                <w:b/>
                <w:bCs/>
                <w:lang w:eastAsia="bg-BG"/>
              </w:rPr>
            </w:pPr>
          </w:p>
        </w:tc>
      </w:tr>
      <w:tr w:rsidR="0019577A" w:rsidRPr="00A516E1" w14:paraId="48CCE380"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1C63F573" w:rsidR="0019577A" w:rsidRPr="00A516E1" w:rsidRDefault="0019577A" w:rsidP="00A518FF">
            <w:pPr>
              <w:spacing w:after="0" w:line="240" w:lineRule="auto"/>
              <w:rPr>
                <w:rFonts w:ascii="Times New Roman" w:eastAsia="Times New Roman" w:hAnsi="Times New Roman"/>
                <w:b/>
                <w:bCs/>
                <w:lang w:val="ru-RU" w:eastAsia="bg-BG"/>
              </w:rPr>
            </w:pPr>
            <w:r w:rsidRPr="00A516E1">
              <w:rPr>
                <w:rFonts w:ascii="Times New Roman" w:eastAsia="Times New Roman" w:hAnsi="Times New Roman"/>
                <w:b/>
                <w:bCs/>
                <w:lang w:eastAsia="bg-BG"/>
              </w:rPr>
              <w:t xml:space="preserve">Икономическо и финансово състояние: </w:t>
            </w:r>
            <w:r w:rsidR="00B402C6" w:rsidRPr="00A516E1">
              <w:rPr>
                <w:rFonts w:ascii="Times New Roman" w:eastAsia="Times New Roman" w:hAnsi="Times New Roman"/>
                <w:b/>
                <w:bCs/>
                <w:lang w:eastAsia="bg-BG"/>
              </w:rPr>
              <w:t>не се изисква</w:t>
            </w:r>
          </w:p>
          <w:p w14:paraId="48CCE37F" w14:textId="08DDD711" w:rsidR="00A518FF" w:rsidRPr="00A516E1" w:rsidRDefault="00A518FF" w:rsidP="00D86DED">
            <w:pPr>
              <w:spacing w:after="0" w:line="240" w:lineRule="auto"/>
              <w:rPr>
                <w:rFonts w:ascii="Times New Roman" w:eastAsia="Times New Roman" w:hAnsi="Times New Roman"/>
                <w:bCs/>
                <w:lang w:eastAsia="bg-BG"/>
              </w:rPr>
            </w:pPr>
          </w:p>
        </w:tc>
      </w:tr>
      <w:tr w:rsidR="0019577A" w:rsidRPr="00A516E1" w14:paraId="48CCE3A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0790F406" w:rsidR="005A0FBD" w:rsidRPr="00A516E1" w:rsidRDefault="0019577A" w:rsidP="00A46BE9">
            <w:pPr>
              <w:spacing w:after="0" w:line="240" w:lineRule="auto"/>
              <w:jc w:val="both"/>
              <w:rPr>
                <w:rFonts w:ascii="Times New Roman" w:eastAsia="Times New Roman" w:hAnsi="Times New Roman"/>
                <w:lang w:eastAsia="bg-BG"/>
              </w:rPr>
            </w:pPr>
            <w:r w:rsidRPr="00A516E1">
              <w:rPr>
                <w:rFonts w:ascii="Times New Roman" w:eastAsia="Times New Roman" w:hAnsi="Times New Roman"/>
                <w:b/>
                <w:bCs/>
                <w:lang w:eastAsia="bg-BG"/>
              </w:rPr>
              <w:t>Технически и професионални способности:</w:t>
            </w:r>
            <w:r w:rsidR="00E2537A" w:rsidRPr="00A516E1">
              <w:rPr>
                <w:rFonts w:ascii="Times New Roman" w:eastAsia="Times New Roman" w:hAnsi="Times New Roman"/>
                <w:lang w:eastAsia="bg-BG"/>
              </w:rPr>
              <w:t xml:space="preserve"> </w:t>
            </w:r>
          </w:p>
          <w:p w14:paraId="7E91A8C7" w14:textId="77777777" w:rsidR="007E1199" w:rsidRPr="00A516E1" w:rsidRDefault="007E1199" w:rsidP="007E1199">
            <w:pPr>
              <w:spacing w:before="120" w:after="120" w:line="240" w:lineRule="auto"/>
              <w:jc w:val="both"/>
              <w:rPr>
                <w:rFonts w:ascii="Bookman Old Style" w:eastAsia="Times New Roman" w:hAnsi="Bookman Old Style"/>
                <w:b/>
                <w:i/>
                <w:sz w:val="20"/>
                <w:szCs w:val="20"/>
              </w:rPr>
            </w:pPr>
            <w:r w:rsidRPr="00A516E1">
              <w:rPr>
                <w:rFonts w:ascii="Bookman Old Style" w:eastAsia="Times New Roman" w:hAnsi="Bookman Old Style"/>
                <w:b/>
                <w:i/>
                <w:sz w:val="20"/>
                <w:szCs w:val="20"/>
              </w:rPr>
              <w:t>Изисквания</w:t>
            </w:r>
            <w:r w:rsidRPr="00A516E1">
              <w:rPr>
                <w:rFonts w:ascii="Bookman Old Style" w:eastAsia="Times New Roman" w:hAnsi="Bookman Old Style"/>
                <w:iCs/>
                <w:sz w:val="20"/>
                <w:szCs w:val="20"/>
              </w:rPr>
              <w:t xml:space="preserve"> </w:t>
            </w:r>
            <w:r w:rsidRPr="00A516E1">
              <w:rPr>
                <w:rFonts w:ascii="Bookman Old Style" w:eastAsia="Times New Roman" w:hAnsi="Bookman Old Style"/>
                <w:b/>
                <w:i/>
                <w:sz w:val="20"/>
                <w:szCs w:val="20"/>
              </w:rPr>
              <w:t xml:space="preserve">относно идентичен или сходен опит и тяхното доказване </w:t>
            </w:r>
          </w:p>
          <w:p w14:paraId="48CCE384" w14:textId="3227FCD1" w:rsidR="00E2537A" w:rsidRPr="00A516E1" w:rsidRDefault="00E2537A" w:rsidP="00A46BE9">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Изискване:</w:t>
            </w:r>
          </w:p>
          <w:p w14:paraId="431AA1D0" w14:textId="228D7BB9" w:rsidR="00ED46EA" w:rsidRPr="00A516E1" w:rsidRDefault="00ED46EA" w:rsidP="00A46BE9">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lang w:eastAsia="bg-BG"/>
              </w:rPr>
              <w:t>Участникът трябва да е изпълнил дейности, идентични или сходни с предмета на поръчка</w:t>
            </w:r>
            <w:r w:rsidRPr="00A516E1">
              <w:rPr>
                <w:rFonts w:ascii="Times New Roman" w:eastAsia="Times New Roman" w:hAnsi="Times New Roman"/>
                <w:lang w:val="ru-RU" w:eastAsia="bg-BG"/>
              </w:rPr>
              <w:t>та, изпълнени</w:t>
            </w:r>
            <w:r w:rsidRPr="00A516E1">
              <w:rPr>
                <w:rFonts w:ascii="Times New Roman" w:eastAsia="Times New Roman" w:hAnsi="Times New Roman"/>
                <w:lang w:eastAsia="bg-BG"/>
              </w:rPr>
              <w:t xml:space="preserve"> </w:t>
            </w:r>
            <w:r w:rsidRPr="00A516E1">
              <w:rPr>
                <w:rFonts w:ascii="Times New Roman" w:eastAsia="Times New Roman" w:hAnsi="Times New Roman"/>
                <w:lang w:val="ru-RU" w:eastAsia="bg-BG"/>
              </w:rPr>
              <w:t>през последните пет години, считано до</w:t>
            </w:r>
            <w:r w:rsidRPr="00A516E1">
              <w:rPr>
                <w:rFonts w:ascii="Times New Roman" w:eastAsia="Times New Roman" w:hAnsi="Times New Roman"/>
                <w:lang w:eastAsia="bg-BG"/>
              </w:rPr>
              <w:t xml:space="preserve"> крайната дата за подаване на офертите.</w:t>
            </w:r>
          </w:p>
          <w:p w14:paraId="0171A097" w14:textId="0D4DCF6B" w:rsidR="00ED46EA" w:rsidRPr="00A516E1" w:rsidRDefault="00ED46EA" w:rsidP="007E1199">
            <w:pPr>
              <w:keepNext/>
              <w:keepLines/>
              <w:suppressAutoHyphens/>
              <w:spacing w:before="120" w:after="120" w:line="240" w:lineRule="auto"/>
              <w:jc w:val="both"/>
              <w:rPr>
                <w:rFonts w:ascii="Times New Roman" w:hAnsi="Times New Roman"/>
                <w:highlight w:val="yellow"/>
              </w:rPr>
            </w:pPr>
            <w:r w:rsidRPr="00A516E1">
              <w:rPr>
                <w:rFonts w:ascii="Times New Roman" w:hAnsi="Times New Roman"/>
              </w:rPr>
              <w:t>Всеки участник трябва да има опит в рехабилитации, чрез облицовка с втвърдяване на място (CIPP), на водопроводи - елементи на водоснабдителните системи съгласно чл.1, ал.2 от НАРЕДБА № 2 от 22.03.2005 г. за проектиране, изграждане и експлоатация на водоснабдителни системи (не се включват водопроводи от вътрешни (площадкови) водоснабдителни мрежи</w:t>
            </w:r>
            <w:r w:rsidRPr="00A516E1">
              <w:rPr>
                <w:rFonts w:ascii="Times New Roman" w:hAnsi="Times New Roman"/>
                <w:lang w:val="en-US"/>
              </w:rPr>
              <w:t>)</w:t>
            </w:r>
            <w:r w:rsidRPr="00A516E1">
              <w:rPr>
                <w:rFonts w:ascii="Times New Roman" w:hAnsi="Times New Roman"/>
              </w:rPr>
              <w:t>, за период от 5 години, считано до датата на подаване на офертата, с обща дължина над 150 линейни метра и диаметър – не по-малък от 300мм.</w:t>
            </w:r>
            <w:r w:rsidR="007E1199" w:rsidRPr="00A516E1">
              <w:rPr>
                <w:rFonts w:ascii="Times New Roman" w:hAnsi="Times New Roman"/>
                <w:highlight w:val="yellow"/>
              </w:rPr>
              <w:t xml:space="preserve"> </w:t>
            </w:r>
          </w:p>
          <w:p w14:paraId="4EE9EAE1" w14:textId="023071D7" w:rsidR="00ED46EA" w:rsidRPr="00A516E1" w:rsidRDefault="00ED46EA" w:rsidP="00ED46EA">
            <w:pPr>
              <w:keepNext/>
              <w:keepLines/>
              <w:suppressAutoHyphens/>
              <w:spacing w:before="120" w:after="120" w:line="240" w:lineRule="auto"/>
              <w:jc w:val="both"/>
              <w:rPr>
                <w:rFonts w:ascii="Times New Roman" w:hAnsi="Times New Roman"/>
              </w:rPr>
            </w:pPr>
            <w:r w:rsidRPr="00A516E1">
              <w:rPr>
                <w:rFonts w:ascii="Times New Roman" w:hAnsi="Times New Roman"/>
              </w:rPr>
              <w:t xml:space="preserve">Минимум един от посочените обекти да е изпълнен на територия на населено място категория „0“ и „1“, определени в приложение 2 „Категоризация на населените места“ със Заповед №РД-02-14-2021 от 14 август 2012 г. на </w:t>
            </w:r>
            <w:r w:rsidR="0044005E" w:rsidRPr="00A516E1">
              <w:rPr>
                <w:rFonts w:ascii="Times New Roman" w:hAnsi="Times New Roman"/>
              </w:rPr>
              <w:t xml:space="preserve">Министъра на </w:t>
            </w:r>
            <w:r w:rsidRPr="00A516E1">
              <w:rPr>
                <w:rFonts w:ascii="Times New Roman" w:hAnsi="Times New Roman"/>
              </w:rPr>
              <w:t>РБ и изменения към нея, отразени със Заповед №РД-02-14-808 от 25 август 2014г. и Заповед №РД-02-14-704 от 13 септември 2016г. При участие с обекти, изпълнени извън територията на Р България, населените места, в които са изпълнени обектите трябва да бъдат с население над 60 000 жители.</w:t>
            </w:r>
          </w:p>
          <w:p w14:paraId="1B6A2ACC" w14:textId="43877495" w:rsidR="00ED46EA" w:rsidRPr="00A516E1" w:rsidRDefault="00ED46EA" w:rsidP="00ED46EA">
            <w:pPr>
              <w:keepNext/>
              <w:keepLines/>
              <w:suppressAutoHyphens/>
              <w:spacing w:before="120" w:after="120" w:line="240" w:lineRule="auto"/>
              <w:jc w:val="both"/>
              <w:rPr>
                <w:rFonts w:ascii="Times New Roman" w:hAnsi="Times New Roman"/>
              </w:rPr>
            </w:pPr>
            <w:r w:rsidRPr="00A516E1">
              <w:rPr>
                <w:rFonts w:ascii="Times New Roman" w:hAnsi="Times New Roman"/>
              </w:rPr>
              <w:t>Поне един от обектите трябва да е рехабилитация, чрез облицовка с втвърдяване на място (CIPP), на водопровод от стоманени тръби, с дължина минимум 50 м. и диаметър - не по-малък от 600 мм.</w:t>
            </w:r>
          </w:p>
          <w:p w14:paraId="48CCE386" w14:textId="77777777" w:rsidR="00E2537A" w:rsidRPr="00A516E1" w:rsidRDefault="00E2537A" w:rsidP="00A46BE9">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Доказване:</w:t>
            </w:r>
          </w:p>
          <w:p w14:paraId="43355C2C" w14:textId="2B4AB0CE" w:rsidR="009D7328" w:rsidRPr="00A516E1" w:rsidRDefault="009D7328" w:rsidP="009D7328">
            <w:pPr>
              <w:keepNext/>
              <w:keepLines/>
              <w:suppressAutoHyphens/>
              <w:spacing w:before="120" w:after="0" w:line="240" w:lineRule="auto"/>
              <w:jc w:val="both"/>
              <w:rPr>
                <w:rFonts w:ascii="Times New Roman" w:hAnsi="Times New Roman"/>
              </w:rPr>
            </w:pPr>
            <w:r w:rsidRPr="00A516E1">
              <w:rPr>
                <w:rFonts w:ascii="Times New Roman" w:hAnsi="Times New Roman"/>
              </w:rPr>
              <w:t xml:space="preserve">Участникът представя списък, по образец от документацията, с успешно изпълнени и завършени за периода обхващащ предходните 5 години, считано до датата на подаване на оферта за участие, рехабилитации на улични водопроводи, чрез Облицовка с втвърдяване на място (CIPP). Списъкът трябва да съдържа следната информация за всеки от изпълнените обекти: </w:t>
            </w:r>
          </w:p>
          <w:p w14:paraId="711DE610" w14:textId="77777777" w:rsidR="009D7328" w:rsidRPr="00A516E1" w:rsidRDefault="009D7328" w:rsidP="009D7328">
            <w:pPr>
              <w:spacing w:after="0"/>
              <w:jc w:val="both"/>
              <w:rPr>
                <w:rFonts w:ascii="Times New Roman" w:hAnsi="Times New Roman"/>
              </w:rPr>
            </w:pPr>
            <w:r w:rsidRPr="00A516E1">
              <w:rPr>
                <w:rFonts w:ascii="Times New Roman" w:hAnsi="Times New Roman"/>
              </w:rPr>
              <w:t xml:space="preserve">- наименование на обекта и номер на договора; дата на сключване и срок; </w:t>
            </w:r>
          </w:p>
          <w:p w14:paraId="230FEB1A" w14:textId="77777777" w:rsidR="009D7328" w:rsidRPr="00A516E1" w:rsidRDefault="009D7328" w:rsidP="009D7328">
            <w:pPr>
              <w:spacing w:after="0"/>
              <w:jc w:val="both"/>
              <w:rPr>
                <w:rFonts w:ascii="Times New Roman" w:hAnsi="Times New Roman"/>
              </w:rPr>
            </w:pPr>
            <w:r w:rsidRPr="00A516E1">
              <w:rPr>
                <w:rFonts w:ascii="Times New Roman" w:hAnsi="Times New Roman"/>
              </w:rPr>
              <w:t xml:space="preserve">- възложител; </w:t>
            </w:r>
          </w:p>
          <w:p w14:paraId="34BAFE84" w14:textId="77777777" w:rsidR="009D7328" w:rsidRPr="00A516E1" w:rsidRDefault="009D7328" w:rsidP="009D7328">
            <w:pPr>
              <w:spacing w:after="0"/>
              <w:jc w:val="both"/>
              <w:rPr>
                <w:rFonts w:ascii="Times New Roman" w:hAnsi="Times New Roman"/>
              </w:rPr>
            </w:pPr>
            <w:r w:rsidRPr="00A516E1">
              <w:rPr>
                <w:rFonts w:ascii="Times New Roman" w:hAnsi="Times New Roman"/>
              </w:rPr>
              <w:t xml:space="preserve">- място на изпълнение; </w:t>
            </w:r>
          </w:p>
          <w:p w14:paraId="04C2DF08" w14:textId="77777777" w:rsidR="009D7328" w:rsidRPr="00A516E1" w:rsidRDefault="009D7328" w:rsidP="009D7328">
            <w:pPr>
              <w:spacing w:after="0"/>
              <w:jc w:val="both"/>
              <w:rPr>
                <w:rFonts w:ascii="Times New Roman" w:hAnsi="Times New Roman"/>
              </w:rPr>
            </w:pPr>
            <w:r w:rsidRPr="00A516E1">
              <w:rPr>
                <w:rFonts w:ascii="Times New Roman" w:hAnsi="Times New Roman"/>
              </w:rPr>
              <w:t xml:space="preserve">- времеви период на изпълнение на строителството (в рамките на изискуемия); </w:t>
            </w:r>
          </w:p>
          <w:p w14:paraId="42F2D78D" w14:textId="77777777" w:rsidR="009D7328" w:rsidRPr="00A516E1" w:rsidRDefault="009D7328" w:rsidP="009D7328">
            <w:pPr>
              <w:spacing w:after="0"/>
              <w:jc w:val="both"/>
              <w:rPr>
                <w:rFonts w:ascii="Times New Roman" w:hAnsi="Times New Roman"/>
              </w:rPr>
            </w:pPr>
            <w:r w:rsidRPr="00A516E1">
              <w:rPr>
                <w:rFonts w:ascii="Times New Roman" w:hAnsi="Times New Roman"/>
              </w:rPr>
              <w:t xml:space="preserve">- параметри на водопровода </w:t>
            </w:r>
            <w:r w:rsidRPr="00A516E1">
              <w:rPr>
                <w:rFonts w:ascii="Times New Roman" w:hAnsi="Times New Roman"/>
                <w:lang w:val="en-US"/>
              </w:rPr>
              <w:t>(</w:t>
            </w:r>
            <w:r w:rsidRPr="00A516E1">
              <w:rPr>
                <w:rFonts w:ascii="Times New Roman" w:hAnsi="Times New Roman"/>
              </w:rPr>
              <w:t xml:space="preserve">диаметър и материал на тръбите, дължина на рехабилитирания </w:t>
            </w:r>
            <w:r w:rsidRPr="00A516E1">
              <w:rPr>
                <w:rFonts w:ascii="Times New Roman" w:hAnsi="Times New Roman"/>
              </w:rPr>
              <w:lastRenderedPageBreak/>
              <w:t>участък</w:t>
            </w:r>
            <w:r w:rsidRPr="00A516E1">
              <w:rPr>
                <w:rFonts w:ascii="Times New Roman" w:hAnsi="Times New Roman"/>
                <w:lang w:val="en-US"/>
              </w:rPr>
              <w:t>)</w:t>
            </w:r>
            <w:r w:rsidRPr="00A516E1">
              <w:rPr>
                <w:rFonts w:ascii="Times New Roman" w:hAnsi="Times New Roman"/>
              </w:rPr>
              <w:t>;</w:t>
            </w:r>
          </w:p>
          <w:p w14:paraId="7944050D" w14:textId="7BCEB321" w:rsidR="009D7328" w:rsidRPr="00A516E1" w:rsidRDefault="009D7328" w:rsidP="009D7328">
            <w:pPr>
              <w:jc w:val="both"/>
              <w:rPr>
                <w:rFonts w:ascii="Times New Roman" w:hAnsi="Times New Roman"/>
              </w:rPr>
            </w:pPr>
            <w:r w:rsidRPr="00A516E1">
              <w:rPr>
                <w:rFonts w:ascii="Times New Roman" w:hAnsi="Times New Roman"/>
              </w:rPr>
              <w:t>От списъка трябва да е видно</w:t>
            </w:r>
            <w:r w:rsidR="00723A74" w:rsidRPr="00A516E1">
              <w:rPr>
                <w:rFonts w:ascii="Times New Roman" w:hAnsi="Times New Roman"/>
              </w:rPr>
              <w:t xml:space="preserve"> изпълнението на изискванията на Възложителя</w:t>
            </w:r>
            <w:r w:rsidRPr="00A516E1">
              <w:rPr>
                <w:rFonts w:ascii="Times New Roman" w:hAnsi="Times New Roman"/>
              </w:rPr>
              <w:t xml:space="preserve">. В случай че в списъка фигурират обекти, изпълнени от участника като част от обединение или като подизпълнител, </w:t>
            </w:r>
            <w:r w:rsidR="00723A74" w:rsidRPr="00A516E1">
              <w:rPr>
                <w:rFonts w:ascii="Times New Roman" w:hAnsi="Times New Roman"/>
              </w:rPr>
              <w:t>участникът</w:t>
            </w:r>
            <w:r w:rsidRPr="00A516E1">
              <w:rPr>
                <w:rFonts w:ascii="Times New Roman" w:hAnsi="Times New Roman"/>
              </w:rPr>
              <w:t xml:space="preserve"> следва да декларира обхвата и техническите параметри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обхвата и техническите параметри на изпълнената част, попадаща в изискуемия период.</w:t>
            </w:r>
          </w:p>
          <w:p w14:paraId="6FEE42E1" w14:textId="05891DE7" w:rsidR="009D7328" w:rsidRPr="00A516E1" w:rsidRDefault="00B466D1" w:rsidP="00B466D1">
            <w:pPr>
              <w:jc w:val="both"/>
              <w:rPr>
                <w:rFonts w:ascii="Times New Roman" w:hAnsi="Times New Roman"/>
              </w:rPr>
            </w:pPr>
            <w:r w:rsidRPr="00A516E1">
              <w:rPr>
                <w:rFonts w:ascii="Times New Roman" w:hAnsi="Times New Roman"/>
              </w:rPr>
              <w:t>Преди подписване на договора з</w:t>
            </w:r>
            <w:r w:rsidR="009D7328" w:rsidRPr="00A516E1">
              <w:rPr>
                <w:rFonts w:ascii="Times New Roman" w:hAnsi="Times New Roman"/>
              </w:rPr>
              <w:t xml:space="preserve">а всеки един от обектите от списъка </w:t>
            </w:r>
            <w:r w:rsidR="00723A74" w:rsidRPr="00A516E1">
              <w:rPr>
                <w:rFonts w:ascii="Times New Roman" w:hAnsi="Times New Roman"/>
              </w:rPr>
              <w:t>участникът</w:t>
            </w:r>
            <w:r w:rsidR="00D220B6" w:rsidRPr="00A516E1">
              <w:rPr>
                <w:rFonts w:ascii="Times New Roman" w:hAnsi="Times New Roman"/>
              </w:rPr>
              <w:t>, избран за изпълнител,</w:t>
            </w:r>
            <w:r w:rsidR="009D7328" w:rsidRPr="00A516E1">
              <w:rPr>
                <w:rFonts w:ascii="Times New Roman" w:hAnsi="Times New Roman"/>
              </w:rPr>
              <w:t xml:space="preserve"> следва да представи удостоверение за добро изпълнение, издадено от съответния възложител, което съдържа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p>
          <w:p w14:paraId="676ED50D" w14:textId="77777777" w:rsidR="007E1199" w:rsidRPr="00A516E1" w:rsidRDefault="007E1199" w:rsidP="007E1199">
            <w:pPr>
              <w:spacing w:after="0" w:line="240" w:lineRule="auto"/>
              <w:jc w:val="both"/>
              <w:rPr>
                <w:rFonts w:ascii="Bookman Old Style" w:eastAsia="Times New Roman" w:hAnsi="Bookman Old Style"/>
                <w:b/>
                <w:i/>
                <w:sz w:val="20"/>
                <w:szCs w:val="20"/>
              </w:rPr>
            </w:pPr>
            <w:r w:rsidRPr="00A516E1">
              <w:rPr>
                <w:rFonts w:ascii="Bookman Old Style" w:eastAsia="Times New Roman" w:hAnsi="Bookman Old Style"/>
                <w:b/>
                <w:i/>
                <w:sz w:val="20"/>
                <w:szCs w:val="20"/>
              </w:rPr>
              <w:t>Изисквания относно техническото оборудване, необходимо за изпълнение на поръчката и тяхното доказване.</w:t>
            </w:r>
          </w:p>
          <w:p w14:paraId="2AD6AEAE" w14:textId="2269EC5B" w:rsidR="00052B61" w:rsidRPr="00A516E1" w:rsidRDefault="00052B61" w:rsidP="00052B61">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Изискване:</w:t>
            </w:r>
          </w:p>
          <w:p w14:paraId="583CDF13" w14:textId="11B031CB" w:rsidR="00BD1038" w:rsidRPr="00A516E1" w:rsidRDefault="00BD1038" w:rsidP="00BD1038">
            <w:pPr>
              <w:keepNext/>
              <w:keepLines/>
              <w:suppressAutoHyphens/>
              <w:spacing w:before="120" w:after="120" w:line="240" w:lineRule="auto"/>
              <w:jc w:val="both"/>
              <w:rPr>
                <w:rFonts w:ascii="Times New Roman" w:hAnsi="Times New Roman"/>
              </w:rPr>
            </w:pPr>
            <w:r w:rsidRPr="00A516E1">
              <w:rPr>
                <w:rFonts w:ascii="Times New Roman" w:eastAsia="Times New Roman" w:hAnsi="Times New Roman"/>
                <w:lang w:eastAsia="bg-BG"/>
              </w:rPr>
              <w:t>Участникът трябва да разполага с инструменти, съоръжения и техническо оборудване, необходими за изпълнение на поръчката.</w:t>
            </w:r>
          </w:p>
          <w:p w14:paraId="488AD2FC" w14:textId="123361D5" w:rsidR="00BD1038" w:rsidRPr="00A516E1" w:rsidRDefault="00BD1038" w:rsidP="00BD1038">
            <w:pPr>
              <w:keepNext/>
              <w:keepLines/>
              <w:suppressAutoHyphens/>
              <w:spacing w:before="120" w:after="120" w:line="240" w:lineRule="auto"/>
              <w:jc w:val="both"/>
              <w:rPr>
                <w:rFonts w:ascii="Times New Roman" w:hAnsi="Times New Roman"/>
              </w:rPr>
            </w:pPr>
            <w:r w:rsidRPr="00A516E1">
              <w:rPr>
                <w:rFonts w:ascii="Times New Roman" w:hAnsi="Times New Roman"/>
              </w:rPr>
              <w:t>Всеки участник трябва да разполага минимум със следното основно техническо оборудване, транспортни средства и механизация, с капацитет и мощност, подходящи за изпълнението на работите, предмет на обществената поръчка:</w:t>
            </w:r>
          </w:p>
          <w:p w14:paraId="10CCF7A6" w14:textId="77777777" w:rsidR="00BD1038" w:rsidRPr="00A516E1" w:rsidRDefault="00BD103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Багер колесен комбиниран – 1 брой;</w:t>
            </w:r>
          </w:p>
          <w:p w14:paraId="22455693" w14:textId="77777777" w:rsidR="00BD1038" w:rsidRPr="00A516E1" w:rsidRDefault="00BD103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Багер верижен – 1 брой, който да е предназначен за изкопни работи в ограничени и утежнени пространствени условия в градска среда, като траншейни изкопи с дълбочина ≥ 6,00 м. и възможност за пълно завъртане на багера на 180 градуса в двете посоки в просека с широчина максимум 4 м. между охранителните огради на изкопа за ограничаване (обезопасяване) на изкопа;</w:t>
            </w:r>
          </w:p>
          <w:p w14:paraId="591712E1" w14:textId="77777777" w:rsidR="00BD1038" w:rsidRPr="00A516E1" w:rsidRDefault="00BD103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Самосвал – 1 брой;</w:t>
            </w:r>
          </w:p>
          <w:p w14:paraId="653C1488" w14:textId="77777777" w:rsidR="00BD1038" w:rsidRPr="00A516E1" w:rsidRDefault="00BD103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 xml:space="preserve">Микробус –  1 брой;  </w:t>
            </w:r>
          </w:p>
          <w:p w14:paraId="4CEC9A98" w14:textId="4B5012AE" w:rsidR="00BD1038" w:rsidRPr="00A516E1" w:rsidRDefault="00BD103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Мини челен товарач – 1 брой;</w:t>
            </w:r>
          </w:p>
          <w:p w14:paraId="27D31658"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Ел. генератор - 1 брой;</w:t>
            </w:r>
          </w:p>
          <w:p w14:paraId="680CEEA1"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 xml:space="preserve">Водна помпа - 3 броя, от които поне 1(една) да бъде с дебит минимум 900л/мин. и напор 8м; </w:t>
            </w:r>
          </w:p>
          <w:p w14:paraId="532B8D53"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Ръчна трамбовка - 1 брой;</w:t>
            </w:r>
          </w:p>
          <w:p w14:paraId="48D98623"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Фугорезачка - 1 брой;</w:t>
            </w:r>
          </w:p>
          <w:p w14:paraId="5BFBD683"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Вибро-валяк двубандажен за уплътняване на пътни настилки с ширина на барабана над 1,00 м. – 1 брой;</w:t>
            </w:r>
          </w:p>
          <w:p w14:paraId="67614BB6"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Инсталация с възможност за рехабилитация на тръбопровод чрез о</w:t>
            </w:r>
            <w:r w:rsidRPr="00A516E1">
              <w:rPr>
                <w:rFonts w:ascii="Times New Roman" w:hAnsi="Times New Roman"/>
                <w:lang w:val="en-US"/>
              </w:rPr>
              <w:t>блицовка с втвърдяване на място</w:t>
            </w:r>
            <w:r w:rsidRPr="00A516E1">
              <w:rPr>
                <w:rFonts w:ascii="Times New Roman" w:hAnsi="Times New Roman"/>
              </w:rPr>
              <w:t xml:space="preserve"> </w:t>
            </w:r>
            <w:r w:rsidRPr="00A516E1">
              <w:rPr>
                <w:rFonts w:ascii="Times New Roman" w:hAnsi="Times New Roman"/>
                <w:lang w:val="en-US"/>
              </w:rPr>
              <w:t>(CIPP)</w:t>
            </w:r>
            <w:r w:rsidRPr="00A516E1">
              <w:rPr>
                <w:rFonts w:ascii="Times New Roman" w:hAnsi="Times New Roman"/>
              </w:rPr>
              <w:t>, с диаметър 900мм и дължина ≥120</w:t>
            </w:r>
            <w:r w:rsidRPr="00A516E1">
              <w:rPr>
                <w:rFonts w:ascii="Times New Roman" w:hAnsi="Times New Roman"/>
                <w:lang w:val="en-US"/>
              </w:rPr>
              <w:t xml:space="preserve"> </w:t>
            </w:r>
            <w:r w:rsidRPr="00A516E1">
              <w:rPr>
                <w:rFonts w:ascii="Times New Roman" w:hAnsi="Times New Roman"/>
              </w:rPr>
              <w:t>м</w:t>
            </w:r>
            <w:r w:rsidRPr="00A516E1">
              <w:rPr>
                <w:rFonts w:ascii="Times New Roman" w:hAnsi="Times New Roman"/>
                <w:lang w:val="en-US"/>
              </w:rPr>
              <w:t>.</w:t>
            </w:r>
            <w:r w:rsidRPr="00A516E1">
              <w:rPr>
                <w:rFonts w:ascii="Times New Roman" w:hAnsi="Times New Roman"/>
              </w:rPr>
              <w:t xml:space="preserve"> – 1бр. </w:t>
            </w:r>
          </w:p>
          <w:p w14:paraId="1AA26314"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 xml:space="preserve">Машина за почистване на вътрешната повърхност на тръбопроводи от корозия с водна струя под високо налягане и обсег на действие  ≥ 50 м – 1бр. </w:t>
            </w:r>
          </w:p>
          <w:p w14:paraId="62BFC790"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rPr>
              <w:t>Машина за почистване на тръбопроводи с диаметър до Ф1000 мм от наслоени утайки, с водна струя под налягане и обсег на действие  ≥ 50 м – 1бр.</w:t>
            </w:r>
          </w:p>
          <w:p w14:paraId="7257BC39" w14:textId="77777777" w:rsidR="009D7328" w:rsidRPr="00A516E1" w:rsidRDefault="009D7328" w:rsidP="0081526A">
            <w:pPr>
              <w:numPr>
                <w:ilvl w:val="2"/>
                <w:numId w:val="24"/>
              </w:numPr>
              <w:tabs>
                <w:tab w:val="left" w:pos="708"/>
                <w:tab w:val="left" w:pos="760"/>
              </w:tabs>
              <w:spacing w:after="0" w:line="240" w:lineRule="auto"/>
              <w:ind w:left="709" w:hanging="283"/>
              <w:jc w:val="both"/>
              <w:rPr>
                <w:rFonts w:ascii="Times New Roman" w:hAnsi="Times New Roman"/>
              </w:rPr>
            </w:pPr>
            <w:r w:rsidRPr="00A516E1">
              <w:rPr>
                <w:rFonts w:ascii="Times New Roman" w:hAnsi="Times New Roman"/>
                <w:lang w:val="en-US"/>
              </w:rPr>
              <w:t xml:space="preserve">CCTV </w:t>
            </w:r>
            <w:r w:rsidRPr="00A516E1">
              <w:rPr>
                <w:rFonts w:ascii="Times New Roman" w:hAnsi="Times New Roman"/>
              </w:rPr>
              <w:t xml:space="preserve">апаратура, с възможност за визуална инспекция на тръбопровод с диаметър 900 мм и минимална дължина на заснемания участък на веднъж, не по-малко от 120 м. – 1бр. </w:t>
            </w:r>
          </w:p>
          <w:p w14:paraId="2ADCB98A" w14:textId="178BEDCB" w:rsidR="009D7328" w:rsidRPr="00A516E1" w:rsidRDefault="009D7328" w:rsidP="009D7328">
            <w:pPr>
              <w:spacing w:before="90" w:after="90"/>
              <w:contextualSpacing/>
              <w:jc w:val="both"/>
              <w:rPr>
                <w:rFonts w:ascii="Times New Roman" w:hAnsi="Times New Roman"/>
              </w:rPr>
            </w:pPr>
            <w:r w:rsidRPr="00A516E1">
              <w:rPr>
                <w:rFonts w:ascii="Times New Roman" w:hAnsi="Times New Roman"/>
              </w:rPr>
              <w:t>Посочените основно техническо оборудване, механизация и транспортни средства да са в добро техническо състояние за изпълн</w:t>
            </w:r>
            <w:r w:rsidR="00723A74" w:rsidRPr="00A516E1">
              <w:rPr>
                <w:rFonts w:ascii="Times New Roman" w:hAnsi="Times New Roman"/>
              </w:rPr>
              <w:t>ението на работите, предмет на</w:t>
            </w:r>
            <w:r w:rsidRPr="00A516E1">
              <w:rPr>
                <w:rFonts w:ascii="Times New Roman" w:hAnsi="Times New Roman"/>
              </w:rPr>
              <w:t xml:space="preserve"> поръчка</w:t>
            </w:r>
            <w:r w:rsidR="00723A74" w:rsidRPr="00A516E1">
              <w:rPr>
                <w:rFonts w:ascii="Times New Roman" w:hAnsi="Times New Roman"/>
              </w:rPr>
              <w:t>та</w:t>
            </w:r>
            <w:r w:rsidRPr="00A516E1">
              <w:rPr>
                <w:rFonts w:ascii="Times New Roman" w:hAnsi="Times New Roman"/>
              </w:rPr>
              <w:t xml:space="preserve">, като трябва да бъдат собствени на </w:t>
            </w:r>
            <w:r w:rsidR="00F46D90" w:rsidRPr="00A516E1">
              <w:rPr>
                <w:rFonts w:ascii="Times New Roman" w:hAnsi="Times New Roman"/>
              </w:rPr>
              <w:t xml:space="preserve">участника </w:t>
            </w:r>
            <w:r w:rsidRPr="00A516E1">
              <w:rPr>
                <w:rFonts w:ascii="Times New Roman" w:hAnsi="Times New Roman"/>
              </w:rPr>
              <w:t>и/или да са му предоставени от трето лице.</w:t>
            </w:r>
          </w:p>
          <w:p w14:paraId="2FD8F8C1" w14:textId="77777777" w:rsidR="00052B61" w:rsidRPr="00A516E1" w:rsidRDefault="00052B61" w:rsidP="00052B61">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Доказване:</w:t>
            </w:r>
          </w:p>
          <w:p w14:paraId="60A92D51" w14:textId="2B0830BB" w:rsidR="00BD57E2" w:rsidRPr="00A516E1" w:rsidRDefault="007E1199" w:rsidP="00BD57E2">
            <w:pPr>
              <w:keepNext/>
              <w:keepLines/>
              <w:suppressAutoHyphens/>
              <w:spacing w:before="120" w:after="120" w:line="240" w:lineRule="auto"/>
              <w:jc w:val="both"/>
              <w:rPr>
                <w:rFonts w:ascii="Times New Roman" w:hAnsi="Times New Roman"/>
              </w:rPr>
            </w:pPr>
            <w:r w:rsidRPr="00A516E1">
              <w:rPr>
                <w:rFonts w:ascii="Times New Roman" w:hAnsi="Times New Roman"/>
              </w:rPr>
              <w:t xml:space="preserve">Участникът представя </w:t>
            </w:r>
            <w:r w:rsidR="00BD57E2" w:rsidRPr="00A516E1">
              <w:rPr>
                <w:rFonts w:ascii="Times New Roman" w:hAnsi="Times New Roman"/>
              </w:rPr>
              <w:t xml:space="preserve">Списък-декларация с наличното основно техническо оборудване, транспортни средства и механизация на Участника за изпълнението на поръчката. Списъкът трябва да съдържа информация относно техния вид, капацитет (в приложимите съгласно </w:t>
            </w:r>
            <w:r w:rsidR="00BD57E2" w:rsidRPr="00A516E1">
              <w:rPr>
                <w:rFonts w:ascii="Times New Roman" w:hAnsi="Times New Roman"/>
              </w:rPr>
              <w:lastRenderedPageBreak/>
              <w:t>изискванията случаи) и собственост. Посочените в декларацията основно техническо оборудване, транспортни средства и механизация трябва да отговарят на изискванията</w:t>
            </w:r>
            <w:r w:rsidRPr="00A516E1">
              <w:rPr>
                <w:rFonts w:ascii="Times New Roman" w:hAnsi="Times New Roman"/>
              </w:rPr>
              <w:t xml:space="preserve"> и</w:t>
            </w:r>
            <w:r w:rsidR="00BD57E2" w:rsidRPr="00A516E1">
              <w:rPr>
                <w:rFonts w:ascii="Times New Roman" w:hAnsi="Times New Roman"/>
              </w:rPr>
              <w:t xml:space="preserve"> съответствието им с тези изисквания трябва да е видно в декларацията. В случай че участникът е декларирал оборудване като ресурс на трето лице, следва да посочи в декларацията наименованието на третото лице и да представи доказателства, че при изпълнението на поръчката ще има на разположение ресурсите на третите лица.</w:t>
            </w:r>
          </w:p>
          <w:p w14:paraId="61040FD6" w14:textId="77777777" w:rsidR="007E1199" w:rsidRPr="00A516E1" w:rsidRDefault="007E1199" w:rsidP="007E1199">
            <w:pPr>
              <w:spacing w:after="0" w:line="240" w:lineRule="auto"/>
              <w:contextualSpacing/>
              <w:jc w:val="both"/>
              <w:rPr>
                <w:rFonts w:ascii="Bookman Old Style" w:eastAsia="Times New Roman" w:hAnsi="Bookman Old Style"/>
                <w:b/>
                <w:i/>
                <w:sz w:val="20"/>
                <w:szCs w:val="20"/>
              </w:rPr>
            </w:pPr>
            <w:r w:rsidRPr="00A516E1">
              <w:rPr>
                <w:rFonts w:ascii="Bookman Old Style" w:eastAsia="Times New Roman" w:hAnsi="Bookman Old Style"/>
                <w:b/>
                <w:i/>
                <w:sz w:val="20"/>
                <w:szCs w:val="20"/>
              </w:rPr>
              <w:t>Изисквания относно лицата, които ще изпълняват поръчката и тяхното доказване</w:t>
            </w:r>
          </w:p>
          <w:p w14:paraId="6A034951" w14:textId="77777777" w:rsidR="00BD57E2" w:rsidRPr="00A516E1" w:rsidRDefault="00BD57E2" w:rsidP="00BD57E2">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Изискване:</w:t>
            </w:r>
          </w:p>
          <w:p w14:paraId="1B208869" w14:textId="7F79FD4B" w:rsidR="00BD57E2" w:rsidRPr="00A516E1" w:rsidRDefault="00BD57E2" w:rsidP="00BD57E2">
            <w:pPr>
              <w:keepNext/>
              <w:keepLines/>
              <w:suppressAutoHyphen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Участникът трябва да разполага с персонал и/или с ръководен състав с определена професионална компетентност за изпълнение на поръчката</w:t>
            </w:r>
          </w:p>
          <w:p w14:paraId="05F7209C" w14:textId="4D663584" w:rsidR="00C8471B" w:rsidRPr="00A516E1" w:rsidRDefault="00C8471B" w:rsidP="00BD57E2">
            <w:pPr>
              <w:keepNext/>
              <w:keepLines/>
              <w:suppressAutoHyphens/>
              <w:spacing w:before="120" w:after="120" w:line="240" w:lineRule="auto"/>
              <w:jc w:val="both"/>
              <w:rPr>
                <w:rFonts w:ascii="Times New Roman" w:hAnsi="Times New Roman"/>
              </w:rPr>
            </w:pPr>
            <w:r w:rsidRPr="00A516E1">
              <w:rPr>
                <w:rFonts w:ascii="Times New Roman" w:hAnsi="Times New Roman"/>
              </w:rPr>
              <w:t>Минимални изисквания:</w:t>
            </w:r>
          </w:p>
          <w:p w14:paraId="34A12824" w14:textId="2A318AB7" w:rsidR="00BD57E2" w:rsidRPr="00A516E1" w:rsidRDefault="00BD57E2" w:rsidP="00BD57E2">
            <w:pPr>
              <w:keepNext/>
              <w:keepLines/>
              <w:suppressAutoHyphens/>
              <w:spacing w:before="120" w:after="120" w:line="240" w:lineRule="auto"/>
              <w:jc w:val="both"/>
              <w:rPr>
                <w:rFonts w:ascii="Times New Roman" w:hAnsi="Times New Roman"/>
              </w:rPr>
            </w:pPr>
            <w:r w:rsidRPr="00A516E1">
              <w:rPr>
                <w:rFonts w:ascii="Times New Roman" w:hAnsi="Times New Roman"/>
              </w:rPr>
              <w:t>Всеки участник трябва да разполага с поне един постоянен екип включващ в състава си минимум:</w:t>
            </w:r>
          </w:p>
          <w:p w14:paraId="258DCE0A" w14:textId="77777777" w:rsidR="00BD57E2" w:rsidRPr="00A516E1" w:rsidRDefault="00BD57E2" w:rsidP="0081526A">
            <w:pPr>
              <w:numPr>
                <w:ilvl w:val="2"/>
                <w:numId w:val="24"/>
              </w:numPr>
              <w:tabs>
                <w:tab w:val="left" w:pos="708"/>
                <w:tab w:val="left" w:pos="760"/>
              </w:tabs>
              <w:spacing w:after="0" w:line="240" w:lineRule="auto"/>
              <w:ind w:left="426" w:firstLine="0"/>
              <w:jc w:val="both"/>
              <w:rPr>
                <w:rFonts w:ascii="Times New Roman" w:hAnsi="Times New Roman"/>
              </w:rPr>
            </w:pPr>
            <w:r w:rsidRPr="00A516E1">
              <w:rPr>
                <w:rFonts w:ascii="Times New Roman" w:hAnsi="Times New Roman"/>
              </w:rPr>
              <w:t>един машинист на пътно строителна механизация;</w:t>
            </w:r>
          </w:p>
          <w:p w14:paraId="4C260AC2" w14:textId="77777777" w:rsidR="00BD57E2" w:rsidRPr="00A516E1" w:rsidRDefault="00BD57E2" w:rsidP="0081526A">
            <w:pPr>
              <w:numPr>
                <w:ilvl w:val="2"/>
                <w:numId w:val="24"/>
              </w:numPr>
              <w:tabs>
                <w:tab w:val="left" w:pos="708"/>
                <w:tab w:val="left" w:pos="760"/>
              </w:tabs>
              <w:spacing w:after="0" w:line="240" w:lineRule="auto"/>
              <w:ind w:left="426" w:firstLine="0"/>
              <w:jc w:val="both"/>
              <w:rPr>
                <w:rFonts w:ascii="Times New Roman" w:hAnsi="Times New Roman"/>
              </w:rPr>
            </w:pPr>
            <w:r w:rsidRPr="00A516E1">
              <w:rPr>
                <w:rFonts w:ascii="Times New Roman" w:hAnsi="Times New Roman"/>
              </w:rPr>
              <w:t>един шофьор с категория минимум С;</w:t>
            </w:r>
          </w:p>
          <w:p w14:paraId="6A7785FF" w14:textId="77777777" w:rsidR="00BD57E2" w:rsidRPr="00A516E1" w:rsidRDefault="00BD57E2" w:rsidP="0081526A">
            <w:pPr>
              <w:numPr>
                <w:ilvl w:val="2"/>
                <w:numId w:val="24"/>
              </w:numPr>
              <w:tabs>
                <w:tab w:val="left" w:pos="708"/>
                <w:tab w:val="left" w:pos="760"/>
              </w:tabs>
              <w:spacing w:after="0" w:line="240" w:lineRule="auto"/>
              <w:ind w:left="426" w:firstLine="0"/>
              <w:jc w:val="both"/>
              <w:rPr>
                <w:rFonts w:ascii="Times New Roman" w:hAnsi="Times New Roman"/>
              </w:rPr>
            </w:pPr>
            <w:r w:rsidRPr="00A516E1">
              <w:rPr>
                <w:rFonts w:ascii="Times New Roman" w:hAnsi="Times New Roman"/>
              </w:rPr>
              <w:t>един шофьор с категория минимум СЕ;</w:t>
            </w:r>
          </w:p>
          <w:p w14:paraId="065C7975" w14:textId="77777777" w:rsidR="00BD57E2" w:rsidRPr="00A516E1" w:rsidRDefault="00BD57E2" w:rsidP="0081526A">
            <w:pPr>
              <w:numPr>
                <w:ilvl w:val="2"/>
                <w:numId w:val="24"/>
              </w:numPr>
              <w:tabs>
                <w:tab w:val="left" w:pos="708"/>
                <w:tab w:val="left" w:pos="760"/>
              </w:tabs>
              <w:spacing w:after="0" w:line="240" w:lineRule="auto"/>
              <w:ind w:left="426" w:firstLine="0"/>
              <w:jc w:val="both"/>
              <w:rPr>
                <w:rFonts w:ascii="Times New Roman" w:hAnsi="Times New Roman"/>
              </w:rPr>
            </w:pPr>
            <w:r w:rsidRPr="00A516E1">
              <w:rPr>
                <w:rFonts w:ascii="Times New Roman" w:hAnsi="Times New Roman"/>
              </w:rPr>
              <w:t>двама монтажници с призната специалност 5820502 „Външни ВиК мрежи”,  съгласно „Списък на професиите за професионално образование и обучение” (утвърден със Заповед № РД 09-74/20.01.2014 г. на МОН) към Закона за професионалното образование и обучение (ЗПОО) или еквивалент;</w:t>
            </w:r>
          </w:p>
          <w:p w14:paraId="24AC2D9C" w14:textId="77777777" w:rsidR="00BD57E2" w:rsidRPr="00A516E1" w:rsidRDefault="00BD57E2" w:rsidP="0081526A">
            <w:pPr>
              <w:numPr>
                <w:ilvl w:val="2"/>
                <w:numId w:val="24"/>
              </w:numPr>
              <w:tabs>
                <w:tab w:val="left" w:pos="708"/>
                <w:tab w:val="left" w:pos="760"/>
              </w:tabs>
              <w:spacing w:after="0" w:line="240" w:lineRule="auto"/>
              <w:ind w:left="426" w:firstLine="0"/>
              <w:jc w:val="both"/>
              <w:rPr>
                <w:rFonts w:ascii="Times New Roman" w:hAnsi="Times New Roman"/>
              </w:rPr>
            </w:pPr>
            <w:r w:rsidRPr="00A516E1">
              <w:rPr>
                <w:rFonts w:ascii="Times New Roman" w:hAnsi="Times New Roman"/>
              </w:rPr>
              <w:t>двама заварчици на стоманени тръби и елементи, които има валидно свидетелство  за  правоспособност  или  удостоверение издадено по реда на Наредба № 7 от 11.10.2002 г. за условията и реда за придобиване и признаване на правоспособност по заваряване (изм. ДВ. бр.9 от 3 Февруари 2009 г.) или еквивалент;</w:t>
            </w:r>
          </w:p>
          <w:p w14:paraId="7C5E84AC" w14:textId="77777777" w:rsidR="00BD57E2" w:rsidRPr="00A516E1" w:rsidRDefault="00BD57E2" w:rsidP="0081526A">
            <w:pPr>
              <w:numPr>
                <w:ilvl w:val="2"/>
                <w:numId w:val="24"/>
              </w:numPr>
              <w:tabs>
                <w:tab w:val="left" w:pos="708"/>
                <w:tab w:val="left" w:pos="760"/>
              </w:tabs>
              <w:spacing w:after="0" w:line="240" w:lineRule="auto"/>
              <w:ind w:left="426" w:firstLine="0"/>
              <w:jc w:val="both"/>
              <w:rPr>
                <w:rFonts w:ascii="Times New Roman" w:hAnsi="Times New Roman"/>
              </w:rPr>
            </w:pPr>
            <w:r w:rsidRPr="00A516E1">
              <w:rPr>
                <w:rFonts w:ascii="Times New Roman" w:hAnsi="Times New Roman"/>
              </w:rPr>
              <w:t>един квалифициран оператор на CCTV телевизионна апаратура за визуална инспекция на тръбопроводи, с опит в управлението на такава - мин. 1</w:t>
            </w:r>
            <w:r w:rsidRPr="00A516E1">
              <w:rPr>
                <w:rFonts w:ascii="Times New Roman" w:hAnsi="Times New Roman"/>
                <w:lang w:val="en-US"/>
              </w:rPr>
              <w:t xml:space="preserve"> </w:t>
            </w:r>
            <w:r w:rsidRPr="00A516E1">
              <w:rPr>
                <w:rFonts w:ascii="Times New Roman" w:hAnsi="Times New Roman"/>
              </w:rPr>
              <w:t xml:space="preserve">г.; </w:t>
            </w:r>
          </w:p>
          <w:p w14:paraId="5114B3DE" w14:textId="77777777" w:rsidR="00BD57E2" w:rsidRPr="00A516E1" w:rsidRDefault="00BD57E2" w:rsidP="0081526A">
            <w:pPr>
              <w:numPr>
                <w:ilvl w:val="2"/>
                <w:numId w:val="24"/>
              </w:numPr>
              <w:tabs>
                <w:tab w:val="left" w:pos="708"/>
                <w:tab w:val="left" w:pos="760"/>
              </w:tabs>
              <w:spacing w:after="0" w:line="240" w:lineRule="auto"/>
              <w:ind w:left="426" w:firstLine="0"/>
              <w:jc w:val="both"/>
              <w:rPr>
                <w:rFonts w:ascii="Times New Roman" w:hAnsi="Times New Roman"/>
              </w:rPr>
            </w:pPr>
            <w:r w:rsidRPr="00A516E1">
              <w:rPr>
                <w:rFonts w:ascii="Times New Roman" w:hAnsi="Times New Roman"/>
              </w:rPr>
              <w:t xml:space="preserve">пет квалифицирани оператори на оборудване за рехабилитация на тръбопроводи чрез облицовка с втвърдяване на място (CIPP), с опит с такова оборудване - мин. 4 г. </w:t>
            </w:r>
          </w:p>
          <w:p w14:paraId="22452F61" w14:textId="2D9308E6" w:rsidR="00BD57E2" w:rsidRPr="00A516E1" w:rsidRDefault="00C8471B" w:rsidP="00BD57E2">
            <w:pPr>
              <w:keepNext/>
              <w:keepLines/>
              <w:suppressAutoHyphens/>
              <w:spacing w:before="120" w:after="120" w:line="240" w:lineRule="auto"/>
              <w:jc w:val="both"/>
              <w:rPr>
                <w:rFonts w:ascii="Times New Roman" w:hAnsi="Times New Roman"/>
              </w:rPr>
            </w:pPr>
            <w:r w:rsidRPr="00A516E1">
              <w:rPr>
                <w:rFonts w:ascii="Times New Roman" w:hAnsi="Times New Roman"/>
              </w:rPr>
              <w:t>в</w:t>
            </w:r>
            <w:r w:rsidR="00BD57E2" w:rsidRPr="00A516E1">
              <w:rPr>
                <w:rFonts w:ascii="Times New Roman" w:hAnsi="Times New Roman"/>
              </w:rPr>
              <w:t>секи участник трябва да разполага с най-малко един технически ръководител, който да отговаря на изискването на чл. 163а, ал.4 от ЗУТ, за извършване на ръководството на строежа. Лицето да има професионален опит като технически ръководител - минимум 4 г.</w:t>
            </w:r>
          </w:p>
          <w:p w14:paraId="2830B074" w14:textId="77777777" w:rsidR="00BD57E2" w:rsidRPr="00A516E1" w:rsidRDefault="00BD57E2" w:rsidP="00BD57E2">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Доказване:</w:t>
            </w:r>
          </w:p>
          <w:p w14:paraId="1037E9F8" w14:textId="543587F8" w:rsidR="0029453D" w:rsidRPr="00A516E1" w:rsidRDefault="0029453D" w:rsidP="0029453D">
            <w:pPr>
              <w:keepNext/>
              <w:keepLines/>
              <w:suppressAutoHyphens/>
              <w:spacing w:before="120" w:after="120" w:line="240" w:lineRule="auto"/>
              <w:jc w:val="both"/>
              <w:rPr>
                <w:rFonts w:ascii="Times New Roman" w:hAnsi="Times New Roman"/>
              </w:rPr>
            </w:pPr>
            <w:r w:rsidRPr="00A516E1">
              <w:rPr>
                <w:rFonts w:ascii="Times New Roman" w:hAnsi="Times New Roman"/>
              </w:rPr>
              <w:t>Списък, по образец от документацията, включващ квалифицирания инженерно - технически персонал и работници, които ще отговарят за изпълнение на предмета на обществената поръчка, съгласно изискванията на Възложителя. В списъка следва да са посочени образованието или професионалната квалификация и професионалния  опит  на лицата, които ще отговарят за изпълнение на предмета на обществената поръчка. От информацията в списъка следва да е видно съответствието на предложения квалифициран инженерно - технически персонал и работници с изискванията посочени от Възложителя.</w:t>
            </w:r>
          </w:p>
          <w:p w14:paraId="24AE13E1" w14:textId="0CCD9B59" w:rsidR="00D220B6" w:rsidRPr="00A516E1" w:rsidRDefault="00D220B6" w:rsidP="0029453D">
            <w:pPr>
              <w:keepNext/>
              <w:keepLines/>
              <w:suppressAutoHyphens/>
              <w:spacing w:before="120" w:after="120" w:line="240" w:lineRule="auto"/>
              <w:jc w:val="both"/>
              <w:rPr>
                <w:rFonts w:ascii="Times New Roman" w:hAnsi="Times New Roman"/>
                <w:lang w:val="en-US"/>
              </w:rPr>
            </w:pPr>
            <w:r w:rsidRPr="00A516E1">
              <w:rPr>
                <w:rFonts w:ascii="Times New Roman" w:hAnsi="Times New Roman"/>
              </w:rPr>
              <w:t>Участникът, избран за изпълнител, представя документи, които доказват професионалната компетентност на лицата, посочени в списъка.</w:t>
            </w:r>
          </w:p>
          <w:p w14:paraId="07FB354E" w14:textId="31F77B05" w:rsidR="00015210" w:rsidRPr="00A516E1" w:rsidRDefault="00015210" w:rsidP="00015210">
            <w:pPr>
              <w:spacing w:after="0" w:line="240" w:lineRule="auto"/>
              <w:contextualSpacing/>
              <w:jc w:val="both"/>
              <w:rPr>
                <w:rFonts w:ascii="Bookman Old Style" w:eastAsia="Times New Roman" w:hAnsi="Bookman Old Style"/>
                <w:b/>
                <w:i/>
                <w:sz w:val="20"/>
                <w:szCs w:val="20"/>
              </w:rPr>
            </w:pPr>
            <w:r w:rsidRPr="00A516E1">
              <w:rPr>
                <w:rFonts w:ascii="Bookman Old Style" w:eastAsia="Times New Roman" w:hAnsi="Bookman Old Style"/>
                <w:b/>
                <w:i/>
                <w:sz w:val="20"/>
                <w:szCs w:val="20"/>
              </w:rPr>
              <w:t>Изисквания относно прилаганата система за управление на качеството</w:t>
            </w:r>
            <w:r w:rsidR="00D14FAF" w:rsidRPr="00A516E1">
              <w:rPr>
                <w:rFonts w:ascii="Bookman Old Style" w:eastAsia="Times New Roman" w:hAnsi="Bookman Old Style"/>
                <w:b/>
                <w:i/>
                <w:sz w:val="20"/>
                <w:szCs w:val="20"/>
              </w:rPr>
              <w:t xml:space="preserve"> и опазване на околната среда</w:t>
            </w:r>
            <w:r w:rsidRPr="00A516E1">
              <w:rPr>
                <w:rFonts w:ascii="Bookman Old Style" w:eastAsia="Times New Roman" w:hAnsi="Bookman Old Style"/>
                <w:b/>
                <w:i/>
                <w:sz w:val="20"/>
                <w:szCs w:val="20"/>
              </w:rPr>
              <w:t>, за дейностите, предмет на договора</w:t>
            </w:r>
          </w:p>
          <w:p w14:paraId="6D7C79DC" w14:textId="616A64FD" w:rsidR="00BD57E2" w:rsidRPr="00A516E1" w:rsidRDefault="00BD57E2" w:rsidP="00BD1038">
            <w:pPr>
              <w:spacing w:after="0" w:line="240" w:lineRule="auto"/>
              <w:jc w:val="both"/>
              <w:rPr>
                <w:rFonts w:ascii="Times New Roman" w:eastAsia="Times New Roman" w:hAnsi="Times New Roman"/>
                <w:lang w:eastAsia="bg-BG"/>
              </w:rPr>
            </w:pPr>
          </w:p>
          <w:p w14:paraId="2FDCC598" w14:textId="77777777" w:rsidR="00015210" w:rsidRPr="00A516E1" w:rsidRDefault="00015210" w:rsidP="00015210">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Изискване:</w:t>
            </w:r>
          </w:p>
          <w:p w14:paraId="439513C9" w14:textId="77777777" w:rsidR="00015210" w:rsidRPr="00A516E1" w:rsidRDefault="00015210" w:rsidP="00015210">
            <w:pPr>
              <w:keepNext/>
              <w:keepLines/>
              <w:suppressAutoHyphens/>
              <w:spacing w:before="120" w:after="120" w:line="240" w:lineRule="auto"/>
              <w:jc w:val="both"/>
              <w:rPr>
                <w:rFonts w:ascii="Times New Roman" w:hAnsi="Times New Roman"/>
              </w:rPr>
            </w:pPr>
            <w:r w:rsidRPr="00A516E1">
              <w:rPr>
                <w:rFonts w:ascii="Times New Roman" w:hAnsi="Times New Roman"/>
              </w:rPr>
              <w:t>Участникът трябва да има внедрена система за управление на качеството в съответствие с изискванията на ISO 9001 или еквивалент с обхват на сертификацията строителство, включващо строителството, предмет на поръчката.</w:t>
            </w:r>
          </w:p>
          <w:p w14:paraId="4924EF5E" w14:textId="77777777" w:rsidR="00015210" w:rsidRPr="00A516E1" w:rsidRDefault="00015210" w:rsidP="00015210">
            <w:pPr>
              <w:keepNext/>
              <w:keepLines/>
              <w:suppressAutoHyphens/>
              <w:spacing w:before="120" w:after="120" w:line="240" w:lineRule="auto"/>
              <w:jc w:val="both"/>
              <w:rPr>
                <w:rFonts w:ascii="Times New Roman" w:hAnsi="Times New Roman"/>
              </w:rPr>
            </w:pPr>
            <w:r w:rsidRPr="00A516E1">
              <w:rPr>
                <w:rFonts w:ascii="Times New Roman" w:hAnsi="Times New Roman"/>
              </w:rPr>
              <w:t>Доказване:</w:t>
            </w:r>
          </w:p>
          <w:p w14:paraId="12CF686A" w14:textId="77777777" w:rsidR="00015210" w:rsidRPr="00A516E1" w:rsidRDefault="00015210" w:rsidP="00015210">
            <w:pPr>
              <w:spacing w:after="120" w:line="240" w:lineRule="auto"/>
              <w:rPr>
                <w:rFonts w:ascii="Times New Roman" w:eastAsia="Times New Roman" w:hAnsi="Times New Roman"/>
                <w:bCs/>
                <w:iCs/>
              </w:rPr>
            </w:pPr>
            <w:r w:rsidRPr="00A516E1">
              <w:rPr>
                <w:rFonts w:ascii="Times New Roman" w:eastAsia="Times New Roman" w:hAnsi="Times New Roman"/>
              </w:rPr>
              <w:t xml:space="preserve">Участникът декларира  прилагането на  </w:t>
            </w:r>
            <w:r w:rsidRPr="00A516E1">
              <w:rPr>
                <w:rFonts w:ascii="Times New Roman" w:hAnsi="Times New Roman"/>
              </w:rPr>
              <w:t>система за управление на качеството в съответствие с изискванията на EN ISO 9001 или еквивалент</w:t>
            </w:r>
            <w:r w:rsidRPr="00A516E1">
              <w:rPr>
                <w:rFonts w:ascii="Times New Roman" w:eastAsia="Times New Roman" w:hAnsi="Times New Roman"/>
              </w:rPr>
              <w:t xml:space="preserve">. </w:t>
            </w:r>
            <w:r w:rsidRPr="00A516E1">
              <w:rPr>
                <w:rFonts w:ascii="Times New Roman" w:eastAsia="Times New Roman" w:hAnsi="Times New Roman"/>
                <w:bCs/>
                <w:iCs/>
              </w:rPr>
              <w:t xml:space="preserve">  </w:t>
            </w:r>
          </w:p>
          <w:p w14:paraId="39E5561E" w14:textId="03B60AA6" w:rsidR="00015210" w:rsidRPr="00A516E1" w:rsidRDefault="0069095A" w:rsidP="00015210">
            <w:pPr>
              <w:autoSpaceDE w:val="0"/>
              <w:autoSpaceDN w:val="0"/>
              <w:adjustRightInd w:val="0"/>
              <w:spacing w:before="120" w:after="120"/>
              <w:jc w:val="both"/>
              <w:rPr>
                <w:rFonts w:ascii="Times New Roman" w:hAnsi="Times New Roman"/>
                <w:i/>
              </w:rPr>
            </w:pPr>
            <w:r w:rsidRPr="00A516E1">
              <w:rPr>
                <w:rFonts w:ascii="Times New Roman" w:eastAsia="Times New Roman" w:hAnsi="Times New Roman"/>
                <w:i/>
              </w:rPr>
              <w:lastRenderedPageBreak/>
              <w:t xml:space="preserve">Преди подписване на договора участникът, избран за изпълнител, следва да представи копие </w:t>
            </w:r>
            <w:r w:rsidR="00015210" w:rsidRPr="00A516E1">
              <w:rPr>
                <w:rFonts w:ascii="Times New Roman" w:eastAsia="Times New Roman" w:hAnsi="Times New Roman"/>
                <w:i/>
              </w:rPr>
              <w:t>на валиден сертификат за внедрена система за осигуряване на качеството по ISO 9001 или еквивалент</w:t>
            </w:r>
            <w:r w:rsidR="00015210" w:rsidRPr="00A516E1">
              <w:rPr>
                <w:rFonts w:ascii="Times New Roman" w:hAnsi="Times New Roman"/>
                <w:i/>
              </w:rPr>
              <w:t>.</w:t>
            </w:r>
          </w:p>
          <w:p w14:paraId="79215BF9" w14:textId="77777777" w:rsidR="00015210" w:rsidRPr="00A516E1" w:rsidRDefault="00015210" w:rsidP="00015210">
            <w:pPr>
              <w:spacing w:after="0" w:line="240" w:lineRule="auto"/>
              <w:jc w:val="both"/>
              <w:rPr>
                <w:rFonts w:ascii="Times New Roman" w:eastAsia="Times New Roman" w:hAnsi="Times New Roman"/>
                <w:b/>
                <w:i/>
                <w:lang w:eastAsia="bg-BG"/>
              </w:rPr>
            </w:pPr>
            <w:r w:rsidRPr="00A516E1">
              <w:rPr>
                <w:rFonts w:ascii="Times New Roman" w:eastAsia="Times New Roman" w:hAnsi="Times New Roman"/>
                <w:b/>
                <w:i/>
                <w:lang w:eastAsia="bg-BG"/>
              </w:rPr>
              <w:t>Изискване:</w:t>
            </w:r>
          </w:p>
          <w:p w14:paraId="0FD254DF" w14:textId="77777777" w:rsidR="00015210" w:rsidRPr="00A516E1" w:rsidRDefault="00015210" w:rsidP="00015210">
            <w:pPr>
              <w:keepNext/>
              <w:keepLines/>
              <w:suppressAutoHyphens/>
              <w:spacing w:before="120" w:after="120" w:line="240" w:lineRule="auto"/>
              <w:jc w:val="both"/>
              <w:rPr>
                <w:rFonts w:ascii="Times New Roman" w:hAnsi="Times New Roman"/>
              </w:rPr>
            </w:pPr>
            <w:r w:rsidRPr="00A516E1">
              <w:rPr>
                <w:rFonts w:ascii="Times New Roman" w:hAnsi="Times New Roman"/>
              </w:rPr>
              <w:t>Участникът трябва да има внедрена система за управление на околната среда ISO 14001 или еквивалент с обхват на сертификацията строителство, включващо строителството, предмет на поръчката.</w:t>
            </w:r>
          </w:p>
          <w:p w14:paraId="130EBAC4" w14:textId="77777777" w:rsidR="00015210" w:rsidRPr="00A516E1" w:rsidRDefault="00015210" w:rsidP="00015210">
            <w:pPr>
              <w:keepNext/>
              <w:keepLines/>
              <w:suppressAutoHyphens/>
              <w:spacing w:before="120" w:after="120" w:line="240" w:lineRule="auto"/>
              <w:jc w:val="both"/>
              <w:rPr>
                <w:rFonts w:ascii="Times New Roman" w:hAnsi="Times New Roman"/>
              </w:rPr>
            </w:pPr>
            <w:r w:rsidRPr="00A516E1">
              <w:rPr>
                <w:rFonts w:ascii="Times New Roman" w:hAnsi="Times New Roman"/>
              </w:rPr>
              <w:t>Доказване:</w:t>
            </w:r>
          </w:p>
          <w:p w14:paraId="6603F042" w14:textId="77777777" w:rsidR="00D14FAF" w:rsidRPr="00A516E1" w:rsidRDefault="00015210" w:rsidP="00D14FAF">
            <w:pPr>
              <w:keepNext/>
              <w:keepLines/>
              <w:suppressAutoHyphens/>
              <w:spacing w:before="120" w:after="120" w:line="240" w:lineRule="auto"/>
              <w:jc w:val="both"/>
              <w:rPr>
                <w:rFonts w:ascii="Times New Roman" w:hAnsi="Times New Roman"/>
              </w:rPr>
            </w:pPr>
            <w:r w:rsidRPr="00A516E1">
              <w:rPr>
                <w:rFonts w:ascii="Times New Roman" w:eastAsia="Times New Roman" w:hAnsi="Times New Roman"/>
              </w:rPr>
              <w:t xml:space="preserve">Участникът декларира  прилагането на  </w:t>
            </w:r>
            <w:r w:rsidRPr="00A516E1">
              <w:rPr>
                <w:rFonts w:ascii="Times New Roman" w:hAnsi="Times New Roman"/>
              </w:rPr>
              <w:t xml:space="preserve">система </w:t>
            </w:r>
            <w:r w:rsidR="00D14FAF" w:rsidRPr="00A516E1">
              <w:rPr>
                <w:rFonts w:ascii="Times New Roman" w:hAnsi="Times New Roman"/>
              </w:rPr>
              <w:t>за управление на околната среда ISO 14001 или еквивалент с обхват на сертификацията строителство, включващо строителството, предмет на поръчката.</w:t>
            </w:r>
          </w:p>
          <w:p w14:paraId="48CCE3A2" w14:textId="79E3807C" w:rsidR="00BD57E2" w:rsidRPr="00A516E1" w:rsidRDefault="0069095A" w:rsidP="0069095A">
            <w:pPr>
              <w:autoSpaceDE w:val="0"/>
              <w:autoSpaceDN w:val="0"/>
              <w:adjustRightInd w:val="0"/>
              <w:spacing w:before="120" w:after="120"/>
              <w:jc w:val="both"/>
              <w:rPr>
                <w:rFonts w:ascii="Times New Roman" w:eastAsia="Times New Roman" w:hAnsi="Times New Roman"/>
                <w:lang w:eastAsia="bg-BG"/>
              </w:rPr>
            </w:pPr>
            <w:r w:rsidRPr="00A516E1">
              <w:rPr>
                <w:rFonts w:ascii="Times New Roman" w:eastAsia="Times New Roman" w:hAnsi="Times New Roman"/>
                <w:i/>
              </w:rPr>
              <w:t xml:space="preserve">Преди подписване на договора участникът, избран за изпълнител, следва да представи копие </w:t>
            </w:r>
            <w:r w:rsidR="00015210" w:rsidRPr="00A516E1">
              <w:rPr>
                <w:rFonts w:ascii="Times New Roman" w:eastAsia="Times New Roman" w:hAnsi="Times New Roman"/>
                <w:i/>
              </w:rPr>
              <w:t xml:space="preserve">на валиден сертификат за </w:t>
            </w:r>
            <w:r w:rsidR="00556B0D" w:rsidRPr="00A516E1">
              <w:rPr>
                <w:rFonts w:ascii="Times New Roman" w:eastAsia="Times New Roman" w:hAnsi="Times New Roman"/>
                <w:i/>
              </w:rPr>
              <w:t>внедрена система за управление на околната среда ISO 14001 или еквивалент</w:t>
            </w:r>
            <w:r w:rsidR="00015210" w:rsidRPr="00A516E1">
              <w:rPr>
                <w:rFonts w:ascii="Times New Roman" w:eastAsia="Times New Roman" w:hAnsi="Times New Roman"/>
                <w:i/>
              </w:rPr>
              <w:t>.</w:t>
            </w:r>
            <w:r w:rsidR="00251604" w:rsidRPr="00A516E1">
              <w:rPr>
                <w:rFonts w:ascii="Times New Roman" w:eastAsia="Times New Roman" w:hAnsi="Times New Roman"/>
                <w:lang w:eastAsia="bg-BG"/>
              </w:rPr>
              <w:t xml:space="preserve"> </w:t>
            </w:r>
          </w:p>
        </w:tc>
      </w:tr>
      <w:tr w:rsidR="0019577A" w:rsidRPr="00A516E1" w14:paraId="48CCE3A5" w14:textId="77777777" w:rsidTr="00B80442">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A516E1" w:rsidRDefault="0019577A" w:rsidP="0019577A">
            <w:pPr>
              <w:spacing w:after="0" w:line="240" w:lineRule="auto"/>
              <w:rPr>
                <w:rFonts w:ascii="Times New Roman" w:eastAsia="Times New Roman" w:hAnsi="Times New Roman"/>
                <w:b/>
                <w:bCs/>
                <w:lang w:eastAsia="bg-BG"/>
              </w:rPr>
            </w:pPr>
          </w:p>
        </w:tc>
      </w:tr>
      <w:tr w:rsidR="0019577A" w:rsidRPr="00A516E1" w14:paraId="48CCE3A7" w14:textId="77777777" w:rsidTr="00B80442">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A516E1" w:rsidRDefault="0019577A" w:rsidP="0019577A">
            <w:pPr>
              <w:spacing w:after="0" w:line="240" w:lineRule="auto"/>
              <w:rPr>
                <w:rFonts w:ascii="Times New Roman" w:eastAsia="Times New Roman" w:hAnsi="Times New Roman"/>
                <w:b/>
                <w:bCs/>
                <w:lang w:eastAsia="bg-BG"/>
              </w:rPr>
            </w:pPr>
          </w:p>
        </w:tc>
      </w:tr>
      <w:tr w:rsidR="0019577A" w:rsidRPr="00A516E1" w14:paraId="48CCE3A9"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Информация относно запазени поръчки  </w:t>
            </w:r>
            <w:r w:rsidRPr="00A516E1">
              <w:rPr>
                <w:rFonts w:ascii="Times New Roman" w:eastAsia="Times New Roman" w:hAnsi="Times New Roman"/>
                <w:i/>
                <w:iCs/>
                <w:lang w:eastAsia="bg-BG"/>
              </w:rPr>
              <w:t>(когато е приложимо):</w:t>
            </w:r>
          </w:p>
        </w:tc>
      </w:tr>
      <w:tr w:rsidR="0019577A" w:rsidRPr="00A516E1" w14:paraId="48CCE3A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xml:space="preserve">[] Поръчката е запазена за специализирани предприятия или кооперации на хора с   </w:t>
            </w:r>
          </w:p>
        </w:tc>
      </w:tr>
      <w:tr w:rsidR="0019577A" w:rsidRPr="00A516E1" w14:paraId="48CCE3A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увреждания или за лица, чиято основна цел е социалното интегриране на хора с</w:t>
            </w:r>
          </w:p>
        </w:tc>
      </w:tr>
      <w:tr w:rsidR="0019577A" w:rsidRPr="00A516E1" w14:paraId="48CCE3A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увреждания или на хора в неравностойно положение</w:t>
            </w:r>
          </w:p>
        </w:tc>
      </w:tr>
      <w:tr w:rsidR="0019577A" w:rsidRPr="00A516E1" w14:paraId="48CCE3B1"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w:t>
            </w:r>
          </w:p>
        </w:tc>
      </w:tr>
      <w:tr w:rsidR="0019577A" w:rsidRPr="00A516E1" w14:paraId="48CCE3B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Изпълнението на поръчката е ограничено в рамките на програми за създаване на</w:t>
            </w:r>
          </w:p>
        </w:tc>
      </w:tr>
      <w:tr w:rsidR="0019577A" w:rsidRPr="00A516E1" w14:paraId="48CCE3B5"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защитени работни места</w:t>
            </w:r>
          </w:p>
        </w:tc>
      </w:tr>
      <w:tr w:rsidR="0019577A" w:rsidRPr="00A516E1" w14:paraId="48CCE3B7" w14:textId="77777777" w:rsidTr="00B80442">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A516E1" w:rsidRDefault="0019577A" w:rsidP="0019577A">
            <w:pPr>
              <w:spacing w:after="0" w:line="240" w:lineRule="auto"/>
              <w:rPr>
                <w:rFonts w:ascii="Times New Roman" w:eastAsia="Times New Roman" w:hAnsi="Times New Roman"/>
                <w:b/>
                <w:bCs/>
                <w:lang w:eastAsia="bg-BG"/>
              </w:rPr>
            </w:pPr>
          </w:p>
        </w:tc>
      </w:tr>
      <w:tr w:rsidR="0019577A" w:rsidRPr="00A516E1" w14:paraId="48CCE3B9"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Критерий за възлагане:</w:t>
            </w:r>
          </w:p>
        </w:tc>
      </w:tr>
      <w:tr w:rsidR="0019577A" w:rsidRPr="00A516E1" w14:paraId="48CCE3B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Оптимално съотношение качество/цена въз основа на:</w:t>
            </w:r>
          </w:p>
        </w:tc>
      </w:tr>
      <w:tr w:rsidR="0019577A" w:rsidRPr="00A516E1" w14:paraId="48CCE3B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xml:space="preserve">      [] Цена и качествени показатели</w:t>
            </w:r>
          </w:p>
        </w:tc>
      </w:tr>
      <w:tr w:rsidR="0019577A" w:rsidRPr="00A516E1" w14:paraId="48CCE3B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xml:space="preserve">      [] Разходи и качествени показатели </w:t>
            </w:r>
          </w:p>
        </w:tc>
      </w:tr>
      <w:tr w:rsidR="0019577A" w:rsidRPr="00A516E1" w14:paraId="48CCE3C1"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Ниво на разходите</w:t>
            </w:r>
          </w:p>
        </w:tc>
      </w:tr>
      <w:tr w:rsidR="0019577A" w:rsidRPr="00A516E1" w14:paraId="48CCE3C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A516E1" w:rsidRDefault="0019577A" w:rsidP="0019577A">
            <w:pPr>
              <w:spacing w:after="0" w:line="240" w:lineRule="auto"/>
              <w:rPr>
                <w:rFonts w:ascii="Times New Roman" w:eastAsia="Times New Roman" w:hAnsi="Times New Roman"/>
                <w:lang w:val="en-US" w:eastAsia="bg-BG"/>
              </w:rPr>
            </w:pPr>
            <w:r w:rsidRPr="00A516E1">
              <w:rPr>
                <w:rFonts w:ascii="Times New Roman" w:eastAsia="Times New Roman" w:hAnsi="Times New Roman"/>
                <w:lang w:eastAsia="bg-BG"/>
              </w:rPr>
              <w:t>[</w:t>
            </w:r>
            <w:r w:rsidR="005A0FBD" w:rsidRPr="00A516E1">
              <w:rPr>
                <w:rFonts w:ascii="Times New Roman" w:eastAsia="Times New Roman" w:hAnsi="Times New Roman"/>
                <w:lang w:eastAsia="bg-BG"/>
              </w:rPr>
              <w:t>х</w:t>
            </w:r>
            <w:r w:rsidRPr="00A516E1">
              <w:rPr>
                <w:rFonts w:ascii="Times New Roman" w:eastAsia="Times New Roman" w:hAnsi="Times New Roman"/>
                <w:lang w:eastAsia="bg-BG"/>
              </w:rPr>
              <w:t xml:space="preserve">] Най-ниска цена </w:t>
            </w:r>
          </w:p>
        </w:tc>
      </w:tr>
      <w:tr w:rsidR="0019577A" w:rsidRPr="00A516E1" w14:paraId="48CCE3C5"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w:t>
            </w:r>
          </w:p>
        </w:tc>
      </w:tr>
      <w:tr w:rsidR="0019577A" w:rsidRPr="00A516E1" w14:paraId="48CCE3C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A516E1" w:rsidRDefault="0019577A" w:rsidP="0019577A">
            <w:pPr>
              <w:spacing w:after="0" w:line="240" w:lineRule="auto"/>
              <w:rPr>
                <w:rFonts w:ascii="Times New Roman" w:eastAsia="Times New Roman" w:hAnsi="Times New Roman"/>
                <w:i/>
                <w:iCs/>
                <w:lang w:eastAsia="bg-BG"/>
              </w:rPr>
            </w:pPr>
            <w:r w:rsidRPr="00A516E1">
              <w:rPr>
                <w:rFonts w:ascii="Times New Roman" w:eastAsia="Times New Roman" w:hAnsi="Times New Roman"/>
                <w:b/>
                <w:bCs/>
                <w:lang w:eastAsia="bg-BG"/>
              </w:rPr>
              <w:t xml:space="preserve">Показатели за оценка: </w:t>
            </w:r>
            <w:r w:rsidRPr="00A516E1">
              <w:rPr>
                <w:rFonts w:ascii="Times New Roman" w:eastAsia="Times New Roman" w:hAnsi="Times New Roman"/>
                <w:i/>
                <w:iCs/>
                <w:lang w:eastAsia="bg-BG"/>
              </w:rPr>
              <w:t>(моля, повторете, колкото пъти е необходимо)</w:t>
            </w:r>
          </w:p>
          <w:p w14:paraId="7E1540D0" w14:textId="288D8813" w:rsidR="00546DCA" w:rsidRPr="00A516E1" w:rsidRDefault="00546DCA" w:rsidP="00487CB9">
            <w:pPr>
              <w:spacing w:after="120"/>
              <w:rPr>
                <w:rFonts w:ascii="Times New Roman" w:hAnsi="Times New Roman"/>
              </w:rPr>
            </w:pPr>
            <w:r w:rsidRPr="00A516E1">
              <w:rPr>
                <w:rFonts w:ascii="Times New Roman" w:hAnsi="Times New Roman"/>
              </w:rPr>
              <w:t xml:space="preserve">Показател за оценка на предложенията: </w:t>
            </w:r>
            <w:r w:rsidRPr="00A516E1">
              <w:rPr>
                <w:rFonts w:ascii="Times New Roman" w:hAnsi="Times New Roman"/>
                <w:b/>
              </w:rPr>
              <w:t>най-ниска цена</w:t>
            </w:r>
            <w:r w:rsidR="00723A74" w:rsidRPr="00A516E1">
              <w:rPr>
                <w:rFonts w:ascii="Times New Roman" w:hAnsi="Times New Roman"/>
                <w:b/>
              </w:rPr>
              <w:t xml:space="preserve">. </w:t>
            </w:r>
            <w:r w:rsidRPr="00A516E1">
              <w:rPr>
                <w:rFonts w:ascii="Times New Roman" w:eastAsia="Times New Roman" w:hAnsi="Times New Roman"/>
              </w:rPr>
              <w:t>В приложената Количествено-стойностна сметка</w:t>
            </w:r>
            <w:r w:rsidR="0062201B" w:rsidRPr="00A516E1">
              <w:rPr>
                <w:rFonts w:ascii="Times New Roman" w:eastAsia="Times New Roman" w:hAnsi="Times New Roman"/>
              </w:rPr>
              <w:t xml:space="preserve"> </w:t>
            </w:r>
            <w:r w:rsidR="0062201B" w:rsidRPr="00A516E1">
              <w:rPr>
                <w:rFonts w:ascii="Times New Roman" w:eastAsia="Times New Roman" w:hAnsi="Times New Roman"/>
                <w:lang w:val="en-US"/>
              </w:rPr>
              <w:t>(</w:t>
            </w:r>
            <w:r w:rsidR="0062201B" w:rsidRPr="00A516E1">
              <w:rPr>
                <w:rFonts w:ascii="Times New Roman" w:eastAsia="Times New Roman" w:hAnsi="Times New Roman"/>
              </w:rPr>
              <w:t>КСС</w:t>
            </w:r>
            <w:r w:rsidR="0062201B" w:rsidRPr="00A516E1">
              <w:rPr>
                <w:rFonts w:ascii="Times New Roman" w:eastAsia="Times New Roman" w:hAnsi="Times New Roman"/>
                <w:lang w:val="en-US"/>
              </w:rPr>
              <w:t>)</w:t>
            </w:r>
            <w:r w:rsidRPr="00A516E1">
              <w:rPr>
                <w:rFonts w:ascii="Times New Roman" w:eastAsia="Times New Roman" w:hAnsi="Times New Roman"/>
              </w:rPr>
              <w:t xml:space="preserve"> са дадени видовете строително-монтажни работи, предмет на договора. Участникът следва да попълни предлаганата от него eдинична цена за всяка позиция в колона „Eдинична цена”. </w:t>
            </w:r>
          </w:p>
          <w:p w14:paraId="10647030" w14:textId="4D8838AF" w:rsidR="00546DCA" w:rsidRPr="00A516E1" w:rsidRDefault="00546DCA" w:rsidP="00546DCA">
            <w:pPr>
              <w:pStyle w:val="msolistparagraph0"/>
              <w:tabs>
                <w:tab w:val="num" w:pos="-3828"/>
              </w:tabs>
              <w:ind w:left="0"/>
              <w:jc w:val="both"/>
              <w:rPr>
                <w:rFonts w:ascii="Times New Roman" w:eastAsia="Times New Roman" w:hAnsi="Times New Roman"/>
                <w:lang w:eastAsia="en-US"/>
              </w:rPr>
            </w:pPr>
            <w:r w:rsidRPr="00A516E1">
              <w:rPr>
                <w:rFonts w:ascii="Times New Roman" w:eastAsia="Times New Roman" w:hAnsi="Times New Roman"/>
                <w:lang w:eastAsia="en-US"/>
              </w:rPr>
              <w:t xml:space="preserve">На оценка подлежи общата оферирана стойност за обекта - БЕЗ непредвидени разходи (поз. </w:t>
            </w:r>
            <w:r w:rsidR="00005D87" w:rsidRPr="00A516E1">
              <w:rPr>
                <w:rFonts w:ascii="Times New Roman" w:eastAsia="Times New Roman" w:hAnsi="Times New Roman"/>
                <w:lang w:eastAsia="en-US"/>
              </w:rPr>
              <w:t xml:space="preserve">52 </w:t>
            </w:r>
            <w:r w:rsidRPr="00A516E1">
              <w:rPr>
                <w:rFonts w:ascii="Times New Roman" w:eastAsia="Times New Roman" w:hAnsi="Times New Roman"/>
                <w:lang w:eastAsia="en-US"/>
              </w:rPr>
              <w:t xml:space="preserve">от КСС), която се получава като се умножи единичната предложена цена по количеството за всяка позиция от КСС и произведенията се съберат. Участникът с най-ниска обща оферирана стойност - БЕЗ непредвидени разходи (поз. </w:t>
            </w:r>
            <w:r w:rsidR="00005D87" w:rsidRPr="00A516E1">
              <w:rPr>
                <w:rFonts w:ascii="Times New Roman" w:eastAsia="Times New Roman" w:hAnsi="Times New Roman"/>
                <w:lang w:eastAsia="en-US"/>
              </w:rPr>
              <w:t xml:space="preserve">52 </w:t>
            </w:r>
            <w:r w:rsidRPr="00A516E1">
              <w:rPr>
                <w:rFonts w:ascii="Times New Roman" w:eastAsia="Times New Roman" w:hAnsi="Times New Roman"/>
                <w:lang w:eastAsia="en-US"/>
              </w:rPr>
              <w:t>от КСС) ще бъде класиран на първо място.</w:t>
            </w:r>
          </w:p>
          <w:p w14:paraId="7830A864" w14:textId="77777777" w:rsidR="00546DCA" w:rsidRPr="00A516E1" w:rsidRDefault="00546DCA" w:rsidP="00487CB9">
            <w:pPr>
              <w:spacing w:after="120"/>
              <w:rPr>
                <w:rFonts w:ascii="Times New Roman" w:hAnsi="Times New Roman"/>
              </w:rPr>
            </w:pPr>
            <w:r w:rsidRPr="00A516E1">
              <w:rPr>
                <w:rFonts w:ascii="Times New Roman" w:hAnsi="Times New Roman"/>
              </w:rPr>
              <w:t>Задължително се попълват всички позиции в КСС. В случай, че не е попълнена, която и да е позиция от КСС ще се счита, че Участникът не е попълнил коректно таблицата и предложението му няма да бъде оценявано.</w:t>
            </w:r>
          </w:p>
          <w:p w14:paraId="682C5718" w14:textId="4DB2CE4E" w:rsidR="009940CD" w:rsidRPr="00A516E1" w:rsidRDefault="009940CD" w:rsidP="009940CD">
            <w:pPr>
              <w:tabs>
                <w:tab w:val="left" w:pos="993"/>
              </w:tabs>
              <w:spacing w:before="120" w:after="120"/>
              <w:jc w:val="both"/>
              <w:rPr>
                <w:rFonts w:ascii="Times New Roman" w:hAnsi="Times New Roman"/>
                <w:bCs/>
              </w:rPr>
            </w:pPr>
            <w:r w:rsidRPr="00A516E1">
              <w:rPr>
                <w:rFonts w:ascii="Times New Roman" w:hAnsi="Times New Roman"/>
                <w:bCs/>
              </w:rPr>
              <w:t xml:space="preserve">Участникът с най-висока оценка ще бъде класиран на първо място и определен за изпълнител на договора. </w:t>
            </w:r>
          </w:p>
          <w:p w14:paraId="48CCE3CA" w14:textId="5F612702" w:rsidR="005B191B" w:rsidRPr="00A516E1" w:rsidRDefault="009940CD" w:rsidP="00EA106B">
            <w:pPr>
              <w:tabs>
                <w:tab w:val="left" w:pos="993"/>
              </w:tabs>
              <w:spacing w:before="120" w:after="120"/>
              <w:jc w:val="both"/>
              <w:rPr>
                <w:rFonts w:ascii="Times New Roman" w:hAnsi="Times New Roman"/>
                <w:bCs/>
              </w:rPr>
            </w:pPr>
            <w:r w:rsidRPr="00A516E1">
              <w:rPr>
                <w:rFonts w:ascii="Times New Roman" w:hAnsi="Times New Roman"/>
                <w:bCs/>
              </w:rPr>
              <w:t>Получените резултати от оценката са единствено за целите на оценката.</w:t>
            </w:r>
          </w:p>
        </w:tc>
      </w:tr>
      <w:tr w:rsidR="0019577A" w:rsidRPr="00A516E1" w14:paraId="48CCE3C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Срок за получаване на офертите:</w:t>
            </w:r>
          </w:p>
        </w:tc>
      </w:tr>
      <w:tr w:rsidR="0019577A" w:rsidRPr="00A516E1" w14:paraId="48CCE3C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43164719" w:rsidR="0019577A" w:rsidRPr="00A516E1" w:rsidRDefault="0019577A" w:rsidP="008160CC">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xml:space="preserve">Дата: </w:t>
            </w:r>
            <w:r w:rsidRPr="00A516E1">
              <w:rPr>
                <w:rFonts w:ascii="Times New Roman" w:eastAsia="Times New Roman" w:hAnsi="Times New Roman"/>
                <w:i/>
                <w:iCs/>
                <w:lang w:eastAsia="bg-BG"/>
              </w:rPr>
              <w:t>(дд/мм/</w:t>
            </w:r>
            <w:r w:rsidRPr="008160CC">
              <w:rPr>
                <w:rFonts w:ascii="Times New Roman" w:hAnsi="Times New Roman"/>
              </w:rPr>
              <w:t>гггг) [</w:t>
            </w:r>
            <w:r w:rsidR="008160CC" w:rsidRPr="008160CC">
              <w:rPr>
                <w:rFonts w:ascii="Times New Roman" w:hAnsi="Times New Roman"/>
              </w:rPr>
              <w:t>09.</w:t>
            </w:r>
            <w:r w:rsidR="008160CC">
              <w:rPr>
                <w:rFonts w:ascii="Times New Roman" w:eastAsia="Times New Roman" w:hAnsi="Times New Roman"/>
                <w:lang w:eastAsia="bg-BG"/>
              </w:rPr>
              <w:t>10.</w:t>
            </w:r>
            <w:r w:rsidR="00A30292" w:rsidRPr="00A516E1">
              <w:rPr>
                <w:rFonts w:ascii="Times New Roman" w:eastAsia="Times New Roman" w:hAnsi="Times New Roman"/>
                <w:lang w:eastAsia="bg-BG"/>
              </w:rPr>
              <w:t>2019 г.</w:t>
            </w:r>
            <w:r w:rsidRPr="00A516E1">
              <w:rPr>
                <w:rFonts w:ascii="Times New Roman" w:eastAsia="Times New Roman" w:hAnsi="Times New Roman"/>
                <w:lang w:eastAsia="bg-BG"/>
              </w:rPr>
              <w:t>]                      Час: (чч:мм) [</w:t>
            </w:r>
            <w:r w:rsidR="00B2597F" w:rsidRPr="00A516E1">
              <w:rPr>
                <w:rFonts w:ascii="Times New Roman" w:eastAsia="Times New Roman" w:hAnsi="Times New Roman"/>
                <w:lang w:eastAsia="bg-BG"/>
              </w:rPr>
              <w:t>16:30</w:t>
            </w:r>
            <w:r w:rsidRPr="00A516E1">
              <w:rPr>
                <w:rFonts w:ascii="Times New Roman" w:eastAsia="Times New Roman" w:hAnsi="Times New Roman"/>
                <w:lang w:eastAsia="bg-BG"/>
              </w:rPr>
              <w:t>]</w:t>
            </w:r>
          </w:p>
        </w:tc>
      </w:tr>
      <w:tr w:rsidR="0019577A" w:rsidRPr="00A516E1" w14:paraId="48CCE3D1"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lastRenderedPageBreak/>
              <w:t> </w:t>
            </w:r>
          </w:p>
        </w:tc>
      </w:tr>
      <w:tr w:rsidR="0019577A" w:rsidRPr="00A516E1" w14:paraId="48CCE3D3"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Срок на валидност на офертите:</w:t>
            </w:r>
          </w:p>
        </w:tc>
      </w:tr>
      <w:tr w:rsidR="0019577A" w:rsidRPr="00A516E1" w14:paraId="48CCE3D5"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19577A" w:rsidRPr="00A516E1" w:rsidRDefault="00AC726E"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5 месеца</w:t>
            </w:r>
            <w:r w:rsidR="00F83BF8" w:rsidRPr="00A516E1">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A516E1" w:rsidRDefault="009D16E8" w:rsidP="009D16E8">
            <w:pPr>
              <w:spacing w:before="120" w:after="120" w:line="240" w:lineRule="auto"/>
              <w:jc w:val="both"/>
              <w:rPr>
                <w:rFonts w:ascii="Times New Roman" w:eastAsia="Times New Roman" w:hAnsi="Times New Roman"/>
                <w:lang w:eastAsia="bg-BG"/>
              </w:rPr>
            </w:pPr>
            <w:r w:rsidRPr="00A516E1">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A516E1">
              <w:rPr>
                <w:rFonts w:ascii="Times New Roman" w:hAnsi="Times New Roman"/>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A516E1" w14:paraId="48CCE3D7"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w:t>
            </w:r>
          </w:p>
        </w:tc>
      </w:tr>
      <w:tr w:rsidR="0019577A" w:rsidRPr="00A516E1" w14:paraId="48CCE3D9"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Дата и час на отваряне на офертите:</w:t>
            </w:r>
          </w:p>
        </w:tc>
      </w:tr>
      <w:tr w:rsidR="0019577A" w:rsidRPr="00A516E1" w14:paraId="48CCE3D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528458FD" w:rsidR="0019577A" w:rsidRPr="00A516E1" w:rsidRDefault="0019577A" w:rsidP="008160CC">
            <w:pPr>
              <w:spacing w:after="0" w:line="240" w:lineRule="auto"/>
              <w:rPr>
                <w:rFonts w:ascii="Times New Roman" w:eastAsia="Times New Roman" w:hAnsi="Times New Roman"/>
                <w:lang w:val="ru-RU" w:eastAsia="bg-BG"/>
              </w:rPr>
            </w:pPr>
            <w:r w:rsidRPr="00A516E1">
              <w:rPr>
                <w:rFonts w:ascii="Times New Roman" w:eastAsia="Times New Roman" w:hAnsi="Times New Roman"/>
                <w:lang w:eastAsia="bg-BG"/>
              </w:rPr>
              <w:t xml:space="preserve">Дата: </w:t>
            </w:r>
            <w:r w:rsidRPr="00A516E1">
              <w:rPr>
                <w:rFonts w:ascii="Times New Roman" w:eastAsia="Times New Roman" w:hAnsi="Times New Roman"/>
                <w:i/>
                <w:iCs/>
                <w:lang w:eastAsia="bg-BG"/>
              </w:rPr>
              <w:t xml:space="preserve">(дд/мм/гггг) </w:t>
            </w:r>
            <w:r w:rsidRPr="00A516E1">
              <w:rPr>
                <w:rFonts w:ascii="Times New Roman" w:eastAsia="Times New Roman" w:hAnsi="Times New Roman"/>
                <w:lang w:eastAsia="bg-BG"/>
              </w:rPr>
              <w:t>[</w:t>
            </w:r>
            <w:r w:rsidR="008160CC">
              <w:rPr>
                <w:rFonts w:ascii="Times New Roman" w:eastAsia="Times New Roman" w:hAnsi="Times New Roman"/>
                <w:lang w:eastAsia="bg-BG"/>
              </w:rPr>
              <w:t>10.10.</w:t>
            </w:r>
            <w:r w:rsidR="00A30292" w:rsidRPr="00A516E1">
              <w:rPr>
                <w:rFonts w:ascii="Times New Roman" w:eastAsia="Times New Roman" w:hAnsi="Times New Roman"/>
                <w:lang w:eastAsia="bg-BG"/>
              </w:rPr>
              <w:t>2019 г.</w:t>
            </w:r>
            <w:r w:rsidRPr="00A516E1">
              <w:rPr>
                <w:rFonts w:ascii="Times New Roman" w:eastAsia="Times New Roman" w:hAnsi="Times New Roman"/>
                <w:lang w:eastAsia="bg-BG"/>
              </w:rPr>
              <w:t>]</w:t>
            </w:r>
            <w:r w:rsidR="00A43DAA" w:rsidRPr="00A516E1">
              <w:rPr>
                <w:rFonts w:ascii="Times New Roman" w:eastAsia="Times New Roman" w:hAnsi="Times New Roman"/>
                <w:lang w:eastAsia="bg-BG"/>
              </w:rPr>
              <w:t xml:space="preserve">                      </w:t>
            </w:r>
            <w:r w:rsidR="005A0FBD" w:rsidRPr="00A516E1">
              <w:rPr>
                <w:rFonts w:ascii="Times New Roman" w:eastAsia="Times New Roman" w:hAnsi="Times New Roman"/>
                <w:lang w:eastAsia="bg-BG"/>
              </w:rPr>
              <w:t>Час: (чч:мм) [</w:t>
            </w:r>
            <w:r w:rsidR="008160CC">
              <w:rPr>
                <w:rFonts w:ascii="Times New Roman" w:eastAsia="Times New Roman" w:hAnsi="Times New Roman"/>
                <w:lang w:eastAsia="bg-BG"/>
              </w:rPr>
              <w:t>14</w:t>
            </w:r>
            <w:r w:rsidR="00A30292" w:rsidRPr="00A516E1">
              <w:rPr>
                <w:rFonts w:ascii="Times New Roman" w:eastAsia="Times New Roman" w:hAnsi="Times New Roman"/>
                <w:lang w:eastAsia="bg-BG"/>
              </w:rPr>
              <w:t>:00</w:t>
            </w:r>
            <w:r w:rsidR="005A0FBD" w:rsidRPr="00A516E1">
              <w:rPr>
                <w:rFonts w:ascii="Times New Roman" w:eastAsia="Times New Roman" w:hAnsi="Times New Roman"/>
                <w:lang w:eastAsia="bg-BG"/>
              </w:rPr>
              <w:t>]</w:t>
            </w:r>
          </w:p>
        </w:tc>
      </w:tr>
      <w:tr w:rsidR="0019577A" w:rsidRPr="00A516E1" w14:paraId="48CCE3DD"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w:t>
            </w:r>
          </w:p>
        </w:tc>
      </w:tr>
      <w:tr w:rsidR="0019577A" w:rsidRPr="00A516E1" w14:paraId="48CCE3DF"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Място на отваряне на офертите: </w:t>
            </w:r>
            <w:r w:rsidRPr="00A516E1">
              <w:rPr>
                <w:rFonts w:ascii="Times New Roman" w:eastAsia="Times New Roman" w:hAnsi="Times New Roman"/>
                <w:lang w:eastAsia="bg-BG"/>
              </w:rPr>
              <w:t>[</w:t>
            </w:r>
            <w:r w:rsidR="00A43DAA" w:rsidRPr="00A516E1">
              <w:rPr>
                <w:rFonts w:ascii="Times New Roman" w:eastAsia="Times New Roman" w:hAnsi="Times New Roman"/>
                <w:bCs/>
                <w:lang w:eastAsia="bg-BG"/>
              </w:rPr>
              <w:t>сградата на “Софийска вода” АД, град София 1766, район Младост, ж. к. Младост ІV, ул. "Бизнес парк" №1, сграда 2А</w:t>
            </w:r>
            <w:r w:rsidRPr="00A516E1">
              <w:rPr>
                <w:rFonts w:ascii="Times New Roman" w:eastAsia="Times New Roman" w:hAnsi="Times New Roman"/>
                <w:lang w:eastAsia="bg-BG"/>
              </w:rPr>
              <w:t>]</w:t>
            </w:r>
          </w:p>
        </w:tc>
      </w:tr>
      <w:tr w:rsidR="0019577A" w:rsidRPr="00A516E1" w14:paraId="48CCE3E1"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w:t>
            </w:r>
          </w:p>
        </w:tc>
      </w:tr>
      <w:tr w:rsidR="0019577A" w:rsidRPr="00A516E1" w14:paraId="48CCE3E3" w14:textId="77777777" w:rsidTr="00B80442">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A516E1" w:rsidRDefault="0019577A" w:rsidP="0019577A">
            <w:pPr>
              <w:spacing w:after="0" w:line="240" w:lineRule="auto"/>
              <w:rPr>
                <w:rFonts w:ascii="Times New Roman" w:eastAsia="Times New Roman" w:hAnsi="Times New Roman"/>
                <w:b/>
                <w:bCs/>
                <w:lang w:eastAsia="bg-BG"/>
              </w:rPr>
            </w:pPr>
          </w:p>
        </w:tc>
      </w:tr>
      <w:tr w:rsidR="0019577A" w:rsidRPr="00A516E1" w14:paraId="48CCE3E5"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Информация относно средства от Европейския съюз:</w:t>
            </w:r>
          </w:p>
        </w:tc>
      </w:tr>
      <w:tr w:rsidR="0019577A" w:rsidRPr="00A516E1" w14:paraId="48CCE3E7" w14:textId="77777777" w:rsidTr="00B80442">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A516E1" w14:paraId="48CCE3E9"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европейските фондове и програми:  [] Да [</w:t>
            </w:r>
            <w:r w:rsidR="00A43DAA" w:rsidRPr="00A516E1">
              <w:rPr>
                <w:rFonts w:ascii="Times New Roman" w:eastAsia="Times New Roman" w:hAnsi="Times New Roman"/>
                <w:lang w:eastAsia="bg-BG"/>
              </w:rPr>
              <w:t>х</w:t>
            </w:r>
            <w:r w:rsidRPr="00A516E1">
              <w:rPr>
                <w:rFonts w:ascii="Times New Roman" w:eastAsia="Times New Roman" w:hAnsi="Times New Roman"/>
                <w:lang w:eastAsia="bg-BG"/>
              </w:rPr>
              <w:t xml:space="preserve">] Не        </w:t>
            </w:r>
          </w:p>
        </w:tc>
      </w:tr>
      <w:tr w:rsidR="0019577A" w:rsidRPr="00A516E1" w14:paraId="48CCE3EB"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Идентификация на проекта, когато е приложимо: [……]</w:t>
            </w:r>
          </w:p>
        </w:tc>
      </w:tr>
      <w:tr w:rsidR="0019577A" w:rsidRPr="00A516E1" w14:paraId="48CCE3EF"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w:t>
            </w:r>
          </w:p>
        </w:tc>
      </w:tr>
      <w:tr w:rsidR="0019577A" w:rsidRPr="00A516E1" w14:paraId="48CCE3F1" w14:textId="77777777" w:rsidTr="00B80442">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A516E1" w:rsidRDefault="0019577A" w:rsidP="0019577A">
            <w:pPr>
              <w:spacing w:after="0" w:line="240" w:lineRule="auto"/>
              <w:rPr>
                <w:rFonts w:ascii="Times New Roman" w:eastAsia="Times New Roman" w:hAnsi="Times New Roman"/>
                <w:lang w:eastAsia="bg-BG"/>
              </w:rPr>
            </w:pPr>
          </w:p>
        </w:tc>
      </w:tr>
      <w:tr w:rsidR="0019577A" w:rsidRPr="00A516E1" w14:paraId="48CCE3F3" w14:textId="77777777" w:rsidTr="00B80442">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A516E1" w:rsidRDefault="0019577A" w:rsidP="0019577A">
            <w:pPr>
              <w:spacing w:after="0" w:line="240" w:lineRule="auto"/>
              <w:rPr>
                <w:rFonts w:ascii="Times New Roman" w:eastAsia="Times New Roman" w:hAnsi="Times New Roman"/>
                <w:lang w:eastAsia="bg-BG"/>
              </w:rPr>
            </w:pPr>
          </w:p>
        </w:tc>
      </w:tr>
      <w:tr w:rsidR="0019577A" w:rsidRPr="00A516E1" w14:paraId="48CCE3F5"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A516E1" w:rsidRDefault="0019577A" w:rsidP="0019577A">
            <w:pPr>
              <w:spacing w:after="0" w:line="240" w:lineRule="auto"/>
              <w:rPr>
                <w:rFonts w:ascii="Times New Roman" w:eastAsia="Times New Roman" w:hAnsi="Times New Roman"/>
                <w:lang w:eastAsia="bg-BG"/>
              </w:rPr>
            </w:pPr>
            <w:r w:rsidRPr="00A516E1">
              <w:rPr>
                <w:rFonts w:ascii="Times New Roman" w:eastAsia="Times New Roman" w:hAnsi="Times New Roman"/>
                <w:bCs/>
                <w:lang w:eastAsia="bg-BG"/>
              </w:rPr>
              <w:t xml:space="preserve">Друга информация </w:t>
            </w:r>
            <w:r w:rsidRPr="00A516E1">
              <w:rPr>
                <w:rFonts w:ascii="Times New Roman" w:eastAsia="Times New Roman" w:hAnsi="Times New Roman"/>
                <w:i/>
                <w:iCs/>
                <w:lang w:eastAsia="bg-BG"/>
              </w:rPr>
              <w:t xml:space="preserve">(когато е приложимо): </w:t>
            </w:r>
            <w:r w:rsidRPr="00A516E1">
              <w:rPr>
                <w:rFonts w:ascii="Times New Roman" w:eastAsia="Times New Roman" w:hAnsi="Times New Roman"/>
                <w:lang w:eastAsia="bg-BG"/>
              </w:rPr>
              <w:t>[……]</w:t>
            </w:r>
          </w:p>
          <w:p w14:paraId="0A08C645" w14:textId="77777777" w:rsidR="00595C33" w:rsidRPr="00A516E1" w:rsidRDefault="00595C33" w:rsidP="00FB17AF">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C775AE" w:rsidRPr="00A516E1" w:rsidRDefault="00C775AE" w:rsidP="00FB17AF">
            <w:pPr>
              <w:spacing w:after="0" w:line="240" w:lineRule="auto"/>
              <w:jc w:val="both"/>
              <w:rPr>
                <w:rFonts w:ascii="Times New Roman" w:eastAsia="Times New Roman" w:hAnsi="Times New Roman"/>
                <w:bCs/>
                <w:lang w:eastAsia="bg-BG"/>
              </w:rPr>
            </w:pPr>
          </w:p>
          <w:p w14:paraId="1C1578D4" w14:textId="3AF8AB24" w:rsidR="00595C33" w:rsidRPr="00A516E1" w:rsidRDefault="00595C33" w:rsidP="00FB17AF">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A74F7A" w:rsidRPr="00A516E1" w:rsidRDefault="00A74F7A" w:rsidP="00FB17AF">
            <w:pPr>
              <w:spacing w:after="0" w:line="240" w:lineRule="auto"/>
              <w:jc w:val="both"/>
              <w:rPr>
                <w:rFonts w:ascii="Times New Roman" w:eastAsia="Times New Roman" w:hAnsi="Times New Roman"/>
                <w:bCs/>
                <w:lang w:eastAsia="bg-BG"/>
              </w:rPr>
            </w:pPr>
          </w:p>
          <w:p w14:paraId="7E743C0E" w14:textId="4CE0072D" w:rsidR="00465511" w:rsidRPr="00A516E1" w:rsidRDefault="00A74F7A" w:rsidP="00FB17AF">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4D73B6" w:rsidRPr="00A516E1" w:rsidRDefault="004D73B6" w:rsidP="00421188">
            <w:pPr>
              <w:pStyle w:val="p50"/>
              <w:keepLines/>
              <w:tabs>
                <w:tab w:val="clear" w:pos="760"/>
              </w:tabs>
              <w:spacing w:before="120" w:after="120" w:line="240" w:lineRule="auto"/>
              <w:ind w:left="0" w:firstLine="0"/>
              <w:rPr>
                <w:rFonts w:ascii="Times New Roman" w:hAnsi="Times New Roman"/>
                <w:bCs/>
                <w:color w:val="auto"/>
                <w:sz w:val="22"/>
                <w:szCs w:val="22"/>
              </w:rPr>
            </w:pPr>
            <w:r w:rsidRPr="00A516E1">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A516E1">
              <w:rPr>
                <w:rFonts w:ascii="Times New Roman" w:hAnsi="Times New Roman"/>
                <w:color w:val="auto"/>
                <w:sz w:val="22"/>
                <w:szCs w:val="22"/>
              </w:rPr>
              <w:t xml:space="preserve">. </w:t>
            </w:r>
          </w:p>
        </w:tc>
      </w:tr>
      <w:tr w:rsidR="0019577A" w:rsidRPr="00A516E1" w14:paraId="48CCE454"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A516E1" w:rsidRDefault="0024140E" w:rsidP="00497B03">
            <w:pPr>
              <w:pStyle w:val="ListParagraph"/>
              <w:numPr>
                <w:ilvl w:val="0"/>
                <w:numId w:val="8"/>
              </w:numPr>
              <w:spacing w:after="0" w:line="240" w:lineRule="auto"/>
              <w:jc w:val="both"/>
              <w:rPr>
                <w:rFonts w:ascii="Times New Roman" w:eastAsia="Times New Roman" w:hAnsi="Times New Roman"/>
                <w:b/>
                <w:lang w:eastAsia="bg-BG"/>
              </w:rPr>
            </w:pPr>
            <w:r w:rsidRPr="00A516E1">
              <w:rPr>
                <w:rFonts w:ascii="Times New Roman" w:eastAsia="Times New Roman" w:hAnsi="Times New Roman"/>
                <w:b/>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36F81253" w:rsidR="0024140E" w:rsidRPr="00A516E1" w:rsidRDefault="00060BB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r w:rsidR="00384719" w:rsidRPr="00A516E1">
              <w:rPr>
                <w:rFonts w:ascii="Times New Roman" w:eastAsia="Times New Roman" w:hAnsi="Times New Roman"/>
                <w:lang w:eastAsia="bg-BG"/>
              </w:rPr>
              <w:t>, Количествена сметка, Работни чертежи и Проект по част „Пътна”, включващ ВОД.</w:t>
            </w:r>
          </w:p>
          <w:p w14:paraId="48CCE3F9" w14:textId="1F2DD51C"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5C29EEB7"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В представените от участника декларации не следва да се вписват лични данни, като ЕГН, номер на лична карта и др.</w:t>
            </w:r>
          </w:p>
          <w:p w14:paraId="4FB7C5C3" w14:textId="36629D2F" w:rsidR="00060BBE" w:rsidRPr="00A516E1" w:rsidRDefault="00060BB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lastRenderedPageBreak/>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B64E5D" w:rsidRPr="00A516E1">
              <w:rPr>
                <w:rFonts w:ascii="Times New Roman" w:eastAsia="Times New Roman" w:hAnsi="Times New Roman"/>
                <w:lang w:eastAsia="bg-BG"/>
              </w:rPr>
              <w:t>3</w:t>
            </w:r>
            <w:r w:rsidRPr="00A516E1">
              <w:rPr>
                <w:rFonts w:ascii="Times New Roman" w:eastAsia="Times New Roman" w:hAnsi="Times New Roman"/>
                <w:lang w:eastAsia="bg-BG"/>
              </w:rPr>
              <w:t>),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DF37E37" w:rsidR="0024140E" w:rsidRPr="00A516E1" w:rsidRDefault="0024140E" w:rsidP="00497B03">
            <w:pPr>
              <w:pStyle w:val="ListParagraph"/>
              <w:numPr>
                <w:ilvl w:val="0"/>
                <w:numId w:val="8"/>
              </w:numPr>
              <w:spacing w:after="0" w:line="240" w:lineRule="auto"/>
              <w:jc w:val="both"/>
              <w:rPr>
                <w:rFonts w:ascii="Times New Roman" w:eastAsia="Times New Roman" w:hAnsi="Times New Roman"/>
                <w:b/>
                <w:lang w:eastAsia="bg-BG"/>
              </w:rPr>
            </w:pPr>
            <w:r w:rsidRPr="00A516E1">
              <w:rPr>
                <w:rFonts w:ascii="Times New Roman" w:eastAsia="Times New Roman" w:hAnsi="Times New Roman"/>
                <w:b/>
                <w:lang w:eastAsia="bg-BG"/>
              </w:rPr>
              <w:t>Участници, подизпълнители и ползване на капацитета на трети лица</w:t>
            </w:r>
          </w:p>
          <w:p w14:paraId="48CCE400" w14:textId="753D98C1"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Всеки участник в обществената поръчка има право да представи само една оферта. </w:t>
            </w:r>
          </w:p>
          <w:p w14:paraId="48CCE402" w14:textId="1DB9EE2A"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Свързани лица не могат да бъдат самостоятелни участници в една и съща поръчка. </w:t>
            </w:r>
          </w:p>
          <w:p w14:paraId="48CCE405" w14:textId="77777777" w:rsidR="0024140E" w:rsidRPr="00A516E1" w:rsidRDefault="0024140E" w:rsidP="001F0DD5">
            <w:pPr>
              <w:pStyle w:val="ListParagraph"/>
              <w:spacing w:after="0" w:line="240" w:lineRule="auto"/>
              <w:ind w:left="-65"/>
              <w:jc w:val="both"/>
              <w:rPr>
                <w:rFonts w:ascii="Times New Roman" w:eastAsia="Times New Roman" w:hAnsi="Times New Roman"/>
                <w:i/>
                <w:lang w:eastAsia="bg-BG"/>
              </w:rPr>
            </w:pPr>
            <w:r w:rsidRPr="00A516E1">
              <w:rPr>
                <w:rFonts w:ascii="Times New Roman" w:eastAsia="Times New Roman" w:hAnsi="Times New Roman"/>
                <w:i/>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A516E1" w:rsidRDefault="0024140E" w:rsidP="001F0DD5">
            <w:pPr>
              <w:pStyle w:val="ListParagraph"/>
              <w:spacing w:after="0" w:line="240" w:lineRule="auto"/>
              <w:ind w:left="-65"/>
              <w:jc w:val="both"/>
              <w:rPr>
                <w:rFonts w:ascii="Times New Roman" w:eastAsia="Times New Roman" w:hAnsi="Times New Roman"/>
                <w:i/>
                <w:lang w:eastAsia="bg-BG"/>
              </w:rPr>
            </w:pPr>
            <w:r w:rsidRPr="00A516E1">
              <w:rPr>
                <w:rFonts w:ascii="Times New Roman" w:eastAsia="Times New Roman" w:hAnsi="Times New Roman"/>
                <w:i/>
                <w:lang w:eastAsia="bg-BG"/>
              </w:rPr>
              <w:t>а) лицата, едното от които контролира другото лице или негово дъщерно дружество;</w:t>
            </w:r>
          </w:p>
          <w:p w14:paraId="48CCE407" w14:textId="77777777" w:rsidR="0024140E" w:rsidRPr="00A516E1" w:rsidRDefault="0024140E" w:rsidP="001F0DD5">
            <w:pPr>
              <w:pStyle w:val="ListParagraph"/>
              <w:spacing w:after="0" w:line="240" w:lineRule="auto"/>
              <w:ind w:left="-65"/>
              <w:jc w:val="both"/>
              <w:rPr>
                <w:rFonts w:ascii="Times New Roman" w:eastAsia="Times New Roman" w:hAnsi="Times New Roman"/>
                <w:i/>
                <w:lang w:eastAsia="bg-BG"/>
              </w:rPr>
            </w:pPr>
            <w:r w:rsidRPr="00A516E1">
              <w:rPr>
                <w:rFonts w:ascii="Times New Roman" w:eastAsia="Times New Roman" w:hAnsi="Times New Roman"/>
                <w:i/>
                <w:lang w:eastAsia="bg-BG"/>
              </w:rPr>
              <w:t>б) лицата, чиято дейност се контролира от трето лице;</w:t>
            </w:r>
          </w:p>
          <w:p w14:paraId="48CCE408" w14:textId="77777777" w:rsidR="0024140E" w:rsidRPr="00A516E1" w:rsidRDefault="0024140E" w:rsidP="001F0DD5">
            <w:pPr>
              <w:pStyle w:val="ListParagraph"/>
              <w:spacing w:after="0" w:line="240" w:lineRule="auto"/>
              <w:ind w:left="-65"/>
              <w:jc w:val="both"/>
              <w:rPr>
                <w:rFonts w:ascii="Times New Roman" w:eastAsia="Times New Roman" w:hAnsi="Times New Roman"/>
                <w:i/>
                <w:lang w:eastAsia="bg-BG"/>
              </w:rPr>
            </w:pPr>
            <w:r w:rsidRPr="00A516E1">
              <w:rPr>
                <w:rFonts w:ascii="Times New Roman" w:eastAsia="Times New Roman" w:hAnsi="Times New Roman"/>
                <w:i/>
                <w:lang w:eastAsia="bg-BG"/>
              </w:rPr>
              <w:t>в) лицата, които съвместно контролират трето лице;</w:t>
            </w:r>
          </w:p>
          <w:p w14:paraId="48CCE409" w14:textId="77777777" w:rsidR="0024140E" w:rsidRPr="00A516E1" w:rsidRDefault="0024140E" w:rsidP="001F0DD5">
            <w:pPr>
              <w:pStyle w:val="ListParagraph"/>
              <w:spacing w:after="0" w:line="240" w:lineRule="auto"/>
              <w:ind w:left="-65"/>
              <w:jc w:val="both"/>
              <w:rPr>
                <w:rFonts w:ascii="Times New Roman" w:eastAsia="Times New Roman" w:hAnsi="Times New Roman"/>
                <w:i/>
                <w:lang w:eastAsia="bg-BG"/>
              </w:rPr>
            </w:pPr>
            <w:r w:rsidRPr="00A516E1">
              <w:rPr>
                <w:rFonts w:ascii="Times New Roman" w:eastAsia="Times New Roman" w:hAnsi="Times New Roman"/>
                <w:i/>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A516E1" w:rsidRDefault="0024140E" w:rsidP="00497B03">
            <w:pPr>
              <w:pStyle w:val="ListParagraph"/>
              <w:numPr>
                <w:ilvl w:val="1"/>
                <w:numId w:val="8"/>
              </w:numPr>
              <w:spacing w:after="0" w:line="240" w:lineRule="auto"/>
              <w:jc w:val="both"/>
              <w:rPr>
                <w:rFonts w:ascii="Times New Roman" w:eastAsia="Times New Roman" w:hAnsi="Times New Roman"/>
                <w:b/>
                <w:lang w:eastAsia="bg-BG"/>
              </w:rPr>
            </w:pPr>
            <w:r w:rsidRPr="00A516E1">
              <w:rPr>
                <w:rFonts w:ascii="Times New Roman" w:eastAsia="Times New Roman" w:hAnsi="Times New Roman"/>
                <w:b/>
                <w:lang w:eastAsia="bg-BG"/>
              </w:rPr>
              <w:t>Подизпълнители</w:t>
            </w:r>
          </w:p>
          <w:p w14:paraId="48CCE40E" w14:textId="7AD0CE23"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24140E" w:rsidRPr="00A516E1" w:rsidRDefault="009D038F"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A516E1">
              <w:rPr>
                <w:rFonts w:ascii="Times New Roman" w:eastAsia="Times New Roman" w:hAnsi="Times New Roman"/>
                <w:lang w:eastAsia="bg-BG"/>
              </w:rPr>
              <w:t xml:space="preserve">. </w:t>
            </w:r>
          </w:p>
          <w:p w14:paraId="48CCE412" w14:textId="4A3DBD6F"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Участниците могат да използват </w:t>
            </w:r>
            <w:r w:rsidRPr="00A516E1">
              <w:rPr>
                <w:rFonts w:ascii="Times New Roman" w:eastAsia="Times New Roman" w:hAnsi="Times New Roman"/>
                <w:b/>
                <w:lang w:eastAsia="bg-BG"/>
              </w:rPr>
              <w:t>капацитета на трети лица</w:t>
            </w:r>
            <w:r w:rsidRPr="00A516E1">
              <w:rPr>
                <w:rFonts w:ascii="Times New Roman" w:eastAsia="Times New Roman" w:hAnsi="Times New Roman"/>
                <w:lang w:eastAsia="bg-BG"/>
              </w:rPr>
              <w:t>, при спазване на следните изискванията:</w:t>
            </w:r>
          </w:p>
          <w:p w14:paraId="48CCE413" w14:textId="68A68004"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A516E1">
              <w:rPr>
                <w:rFonts w:ascii="Times New Roman" w:eastAsia="Times New Roman" w:hAnsi="Times New Roman"/>
                <w:lang w:eastAsia="bg-BG"/>
              </w:rPr>
              <w:t>техническите и професионалните способности</w:t>
            </w:r>
            <w:r w:rsidRPr="00A516E1">
              <w:rPr>
                <w:rFonts w:ascii="Times New Roman" w:eastAsia="Times New Roman" w:hAnsi="Times New Roman"/>
                <w:lang w:eastAsia="bg-BG"/>
              </w:rPr>
              <w:t xml:space="preserve">. </w:t>
            </w:r>
          </w:p>
          <w:p w14:paraId="48CCE414" w14:textId="07577693" w:rsidR="0024140E" w:rsidRPr="00A516E1" w:rsidRDefault="00196433"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A516E1">
              <w:rPr>
                <w:rFonts w:ascii="Times New Roman" w:eastAsia="Times New Roman" w:hAnsi="Times New Roman"/>
                <w:lang w:eastAsia="bg-BG"/>
              </w:rPr>
              <w:t xml:space="preserve"> </w:t>
            </w:r>
          </w:p>
          <w:p w14:paraId="48CCE416" w14:textId="710E7A23"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Третите лица трябва да отговарят на съответните критерии за подбор, за доказването на </w:t>
            </w:r>
            <w:r w:rsidRPr="00A516E1">
              <w:rPr>
                <w:rFonts w:ascii="Times New Roman" w:eastAsia="Times New Roman" w:hAnsi="Times New Roman"/>
                <w:lang w:eastAsia="bg-BG"/>
              </w:rPr>
              <w:lastRenderedPageBreak/>
              <w:t xml:space="preserve">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A516E1" w:rsidRDefault="00694D68"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A516E1">
              <w:rPr>
                <w:rFonts w:ascii="Times New Roman" w:eastAsia="Times New Roman" w:hAnsi="Times New Roman"/>
                <w:b/>
                <w:lang w:eastAsia="bg-BG"/>
              </w:rPr>
              <w:t>солидарна отговорност</w:t>
            </w:r>
            <w:r w:rsidRPr="00A516E1">
              <w:rPr>
                <w:rFonts w:ascii="Times New Roman" w:eastAsia="Times New Roman" w:hAnsi="Times New Roman"/>
                <w:lang w:eastAsia="bg-BG"/>
              </w:rPr>
              <w:t xml:space="preserve">. </w:t>
            </w:r>
          </w:p>
          <w:p w14:paraId="48CCE41B" w14:textId="06D1436B" w:rsidR="0024140E" w:rsidRPr="00A516E1" w:rsidRDefault="008449BC" w:rsidP="00497B03">
            <w:pPr>
              <w:pStyle w:val="ListParagraph"/>
              <w:numPr>
                <w:ilvl w:val="0"/>
                <w:numId w:val="8"/>
              </w:numPr>
              <w:spacing w:after="0" w:line="240" w:lineRule="auto"/>
              <w:jc w:val="both"/>
              <w:rPr>
                <w:rFonts w:ascii="Times New Roman" w:eastAsia="Times New Roman" w:hAnsi="Times New Roman"/>
                <w:b/>
                <w:lang w:eastAsia="bg-BG"/>
              </w:rPr>
            </w:pPr>
            <w:r w:rsidRPr="00A516E1">
              <w:rPr>
                <w:rFonts w:ascii="Times New Roman" w:eastAsia="Times New Roman" w:hAnsi="Times New Roman"/>
                <w:b/>
                <w:lang w:eastAsia="bg-BG"/>
              </w:rPr>
              <w:t xml:space="preserve">Съдържание на запечатаната </w:t>
            </w:r>
            <w:r w:rsidR="0024140E" w:rsidRPr="00A516E1">
              <w:rPr>
                <w:rFonts w:ascii="Times New Roman" w:eastAsia="Times New Roman" w:hAnsi="Times New Roman"/>
                <w:b/>
                <w:lang w:eastAsia="bg-BG"/>
              </w:rPr>
              <w:t>непрозрачна опаковка с офертата:</w:t>
            </w:r>
          </w:p>
          <w:p w14:paraId="48CCE41C" w14:textId="20164823" w:rsidR="0024140E" w:rsidRPr="00A516E1" w:rsidRDefault="00D25538"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Предложение за изпълнение на поръчката</w:t>
            </w:r>
            <w:r w:rsidR="0024140E" w:rsidRPr="00A516E1">
              <w:rPr>
                <w:rFonts w:ascii="Times New Roman" w:eastAsia="Times New Roman" w:hAnsi="Times New Roman"/>
                <w:lang w:eastAsia="bg-BG"/>
              </w:rPr>
              <w:t xml:space="preserve"> </w:t>
            </w:r>
            <w:r w:rsidRPr="00A516E1">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A516E1">
              <w:rPr>
                <w:rFonts w:ascii="Times New Roman" w:eastAsia="Times New Roman" w:hAnsi="Times New Roman"/>
                <w:lang w:eastAsia="bg-BG"/>
              </w:rPr>
              <w:t>(по образец)</w:t>
            </w:r>
            <w:r w:rsidR="00350BAD" w:rsidRPr="00A516E1">
              <w:rPr>
                <w:rFonts w:ascii="Times New Roman" w:eastAsia="Times New Roman" w:hAnsi="Times New Roman"/>
                <w:lang w:eastAsia="bg-BG"/>
              </w:rPr>
              <w:t>.</w:t>
            </w:r>
          </w:p>
          <w:p w14:paraId="48CCE421" w14:textId="5D9D12F3"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Декларация по чл.54, ал.1, т.1, 2 и 7 от ЗОП (по образец).</w:t>
            </w:r>
          </w:p>
          <w:p w14:paraId="48CCE422" w14:textId="1338E74F"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Декларация по чл.54, ал.1, т.3 - </w:t>
            </w:r>
            <w:r w:rsidR="00300234" w:rsidRPr="00A516E1">
              <w:rPr>
                <w:rFonts w:ascii="Times New Roman" w:eastAsia="Times New Roman" w:hAnsi="Times New Roman"/>
                <w:lang w:eastAsia="bg-BG"/>
              </w:rPr>
              <w:t xml:space="preserve">6 </w:t>
            </w:r>
            <w:r w:rsidRPr="00A516E1">
              <w:rPr>
                <w:rFonts w:ascii="Times New Roman" w:eastAsia="Times New Roman" w:hAnsi="Times New Roman"/>
                <w:lang w:eastAsia="bg-BG"/>
              </w:rPr>
              <w:t>от ЗОП (по образец).</w:t>
            </w:r>
          </w:p>
          <w:p w14:paraId="48CCE423" w14:textId="77777777" w:rsidR="0024140E" w:rsidRPr="00A516E1" w:rsidRDefault="0024140E" w:rsidP="001F0DD5">
            <w:pPr>
              <w:pStyle w:val="ListParagraph"/>
              <w:spacing w:after="0" w:line="240" w:lineRule="auto"/>
              <w:ind w:left="-65"/>
              <w:jc w:val="both"/>
              <w:rPr>
                <w:rFonts w:ascii="Times New Roman" w:eastAsia="Times New Roman" w:hAnsi="Times New Roman"/>
                <w:lang w:eastAsia="bg-BG"/>
              </w:rPr>
            </w:pPr>
            <w:r w:rsidRPr="00A516E1">
              <w:rPr>
                <w:rFonts w:ascii="Times New Roman" w:eastAsia="Times New Roman" w:hAnsi="Times New Roman"/>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A516E1" w:rsidRDefault="008879CB"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Декларация по </w:t>
            </w:r>
            <w:r w:rsidRPr="00A516E1">
              <w:rPr>
                <w:rFonts w:ascii="Times New Roman" w:eastAsia="Times New Roman" w:hAnsi="Times New Roman"/>
                <w:bCs/>
                <w:lang w:eastAsia="bg-BG"/>
              </w:rPr>
              <w:t>чл. 55, ал. 1, т. 4 от ЗОП (по образец)</w:t>
            </w:r>
            <w:r w:rsidRPr="00A516E1">
              <w:rPr>
                <w:rFonts w:ascii="Times New Roman" w:eastAsia="Times New Roman" w:hAnsi="Times New Roman"/>
                <w:lang w:eastAsia="bg-BG"/>
              </w:rPr>
              <w:t xml:space="preserve">. </w:t>
            </w:r>
          </w:p>
          <w:p w14:paraId="48CCE424" w14:textId="69E13C01"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Декларация по чл. 101, ал.11 от ЗОП за липса на свързаност с друг участник (по образец). </w:t>
            </w:r>
          </w:p>
          <w:p w14:paraId="61A5F2E8" w14:textId="5038E839" w:rsidR="00B6308F" w:rsidRPr="00A516E1" w:rsidRDefault="00B6308F"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Декларация по чл.3, т. 8 и чл. 4 от Закона за икономическите и финансовите отношения с дружествата, регистрирани в юрисдикции с преференциален данъчен режим, </w:t>
            </w:r>
            <w:r w:rsidR="00C00464" w:rsidRPr="00A516E1">
              <w:rPr>
                <w:rFonts w:ascii="Times New Roman" w:eastAsia="Times New Roman" w:hAnsi="Times New Roman"/>
                <w:lang w:eastAsia="bg-BG"/>
              </w:rPr>
              <w:t>контролирани от</w:t>
            </w:r>
            <w:r w:rsidRPr="00A516E1">
              <w:rPr>
                <w:rFonts w:ascii="Times New Roman" w:eastAsia="Times New Roman" w:hAnsi="Times New Roman"/>
                <w:lang w:eastAsia="bg-BG"/>
              </w:rPr>
              <w:t xml:space="preserve"> тях лица и техните действителни собственици (по образец).</w:t>
            </w:r>
          </w:p>
          <w:p w14:paraId="2FA646F2" w14:textId="1522523A" w:rsidR="00C60F90" w:rsidRPr="00A516E1" w:rsidRDefault="00C60F90"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Декларация по чл. 69 от Закона за противодействие на корупцията и за отнемане на незаконно придобитото имущество</w:t>
            </w:r>
            <w:r w:rsidR="00FB1979" w:rsidRPr="00A516E1">
              <w:rPr>
                <w:rFonts w:ascii="Times New Roman" w:eastAsia="Times New Roman" w:hAnsi="Times New Roman"/>
                <w:lang w:eastAsia="bg-BG"/>
              </w:rPr>
              <w:t xml:space="preserve"> (по образец).</w:t>
            </w:r>
          </w:p>
          <w:p w14:paraId="48CCE425" w14:textId="0272D36C"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D53750A" w:rsidR="0024140E" w:rsidRPr="00A516E1" w:rsidRDefault="00674D5C" w:rsidP="00674D5C">
            <w:pPr>
              <w:pStyle w:val="ListParagraph"/>
              <w:spacing w:after="0" w:line="240" w:lineRule="auto"/>
              <w:ind w:left="360"/>
              <w:jc w:val="both"/>
              <w:rPr>
                <w:rFonts w:ascii="Times New Roman" w:eastAsia="Times New Roman" w:hAnsi="Times New Roman"/>
                <w:lang w:eastAsia="bg-BG"/>
              </w:rPr>
            </w:pPr>
            <w:r w:rsidRPr="00A516E1">
              <w:rPr>
                <w:rFonts w:ascii="Times New Roman" w:eastAsia="Times New Roman" w:hAnsi="Times New Roman"/>
                <w:lang w:eastAsia="bg-BG"/>
              </w:rPr>
              <w:t>-</w:t>
            </w:r>
            <w:r w:rsidR="0024140E" w:rsidRPr="00A516E1">
              <w:rPr>
                <w:rFonts w:ascii="Times New Roman" w:eastAsia="Times New Roman" w:hAnsi="Times New Roman"/>
                <w:lang w:eastAsia="bg-BG"/>
              </w:rPr>
              <w:t>правата и задълженията на участниците в обединението;</w:t>
            </w:r>
          </w:p>
          <w:p w14:paraId="48CCE427" w14:textId="2A1153F8" w:rsidR="0024140E" w:rsidRPr="00A516E1" w:rsidRDefault="00674D5C" w:rsidP="00674D5C">
            <w:pPr>
              <w:pStyle w:val="ListParagraph"/>
              <w:spacing w:after="0" w:line="240" w:lineRule="auto"/>
              <w:ind w:left="360"/>
              <w:jc w:val="both"/>
              <w:rPr>
                <w:rFonts w:ascii="Times New Roman" w:eastAsia="Times New Roman" w:hAnsi="Times New Roman"/>
                <w:lang w:eastAsia="bg-BG"/>
              </w:rPr>
            </w:pPr>
            <w:r w:rsidRPr="00A516E1">
              <w:rPr>
                <w:rFonts w:ascii="Times New Roman" w:eastAsia="Times New Roman" w:hAnsi="Times New Roman"/>
                <w:lang w:eastAsia="bg-BG"/>
              </w:rPr>
              <w:t>-</w:t>
            </w:r>
            <w:r w:rsidR="0024140E" w:rsidRPr="00A516E1">
              <w:rPr>
                <w:rFonts w:ascii="Times New Roman" w:eastAsia="Times New Roman" w:hAnsi="Times New Roman"/>
                <w:lang w:eastAsia="bg-BG"/>
              </w:rPr>
              <w:t>разпределението на отговорността между членовете на обединението;</w:t>
            </w:r>
          </w:p>
          <w:p w14:paraId="48CCE428" w14:textId="5A0B93A3" w:rsidR="0024140E" w:rsidRPr="00A516E1" w:rsidRDefault="00674D5C" w:rsidP="00674D5C">
            <w:pPr>
              <w:pStyle w:val="ListParagraph"/>
              <w:spacing w:after="0" w:line="240" w:lineRule="auto"/>
              <w:ind w:left="360"/>
              <w:jc w:val="both"/>
              <w:rPr>
                <w:rFonts w:ascii="Times New Roman" w:eastAsia="Times New Roman" w:hAnsi="Times New Roman"/>
                <w:lang w:eastAsia="bg-BG"/>
              </w:rPr>
            </w:pPr>
            <w:r w:rsidRPr="00A516E1">
              <w:rPr>
                <w:rFonts w:ascii="Times New Roman" w:eastAsia="Times New Roman" w:hAnsi="Times New Roman"/>
                <w:lang w:eastAsia="bg-BG"/>
              </w:rPr>
              <w:t>-</w:t>
            </w:r>
            <w:r w:rsidR="0024140E" w:rsidRPr="00A516E1">
              <w:rPr>
                <w:rFonts w:ascii="Times New Roman" w:eastAsia="Times New Roman" w:hAnsi="Times New Roman"/>
                <w:lang w:eastAsia="bg-BG"/>
              </w:rPr>
              <w:t xml:space="preserve">дейностите, които ще изпълнява всеки член на обединението. </w:t>
            </w:r>
          </w:p>
          <w:p w14:paraId="48CCE429" w14:textId="77777777" w:rsidR="0024140E" w:rsidRPr="00A516E1" w:rsidRDefault="0024140E" w:rsidP="001F0DD5">
            <w:pPr>
              <w:pStyle w:val="ListParagraph"/>
              <w:spacing w:after="0" w:line="240" w:lineRule="auto"/>
              <w:ind w:left="-65"/>
              <w:jc w:val="both"/>
              <w:rPr>
                <w:rFonts w:ascii="Times New Roman" w:eastAsia="Times New Roman" w:hAnsi="Times New Roman"/>
                <w:lang w:eastAsia="bg-BG"/>
              </w:rPr>
            </w:pPr>
            <w:r w:rsidRPr="00A516E1">
              <w:rPr>
                <w:rFonts w:ascii="Times New Roman" w:eastAsia="Times New Roman" w:hAnsi="Times New Roman"/>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8B5C467" w14:textId="764399F4" w:rsidR="00487CB9" w:rsidRPr="00A516E1" w:rsidRDefault="00487CB9" w:rsidP="00497B03">
            <w:pPr>
              <w:keepNext/>
              <w:keepLines/>
              <w:numPr>
                <w:ilvl w:val="1"/>
                <w:numId w:val="8"/>
              </w:numPr>
              <w:suppressAutoHyphen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Декларация, покриваща изискванията за Правоспособност за упражняване на професионална дейност.  </w:t>
            </w:r>
          </w:p>
          <w:p w14:paraId="631B4BD2" w14:textId="14AC7FF6" w:rsidR="00497B03" w:rsidRPr="00A516E1" w:rsidRDefault="00497B03" w:rsidP="00497B03">
            <w:pPr>
              <w:keepNext/>
              <w:keepLines/>
              <w:numPr>
                <w:ilvl w:val="1"/>
                <w:numId w:val="8"/>
              </w:numPr>
              <w:suppressAutoHyphen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Списък, по образец от документацията, с успешно изпълнени и завършени за периода обхващащ предходните 5 години, считано до датата на подаване на оферта за участие, рехабилитации на улични водопроводи, чрез Облицовка с втвърдяване на място (CIPP). Списъкът трябва да съдържа следната информация за всеки от изпълнените обекти: </w:t>
            </w:r>
          </w:p>
          <w:p w14:paraId="2938A9C8" w14:textId="77777777" w:rsidR="00497B03" w:rsidRPr="00A516E1" w:rsidRDefault="00497B03" w:rsidP="00497B03">
            <w:pPr>
              <w:spacing w:after="0"/>
              <w:ind w:left="567"/>
              <w:jc w:val="both"/>
              <w:rPr>
                <w:rFonts w:ascii="Times New Roman" w:eastAsia="Times New Roman" w:hAnsi="Times New Roman"/>
                <w:lang w:eastAsia="bg-BG"/>
              </w:rPr>
            </w:pPr>
            <w:r w:rsidRPr="00A516E1">
              <w:rPr>
                <w:rFonts w:ascii="Times New Roman" w:eastAsia="Times New Roman" w:hAnsi="Times New Roman"/>
                <w:lang w:eastAsia="bg-BG"/>
              </w:rPr>
              <w:t xml:space="preserve">- наименование на обекта и номер на договора; дата на сключване и срок; </w:t>
            </w:r>
          </w:p>
          <w:p w14:paraId="7DD6261C" w14:textId="77777777" w:rsidR="00497B03" w:rsidRPr="00A516E1" w:rsidRDefault="00497B03" w:rsidP="00497B03">
            <w:pPr>
              <w:spacing w:after="0"/>
              <w:ind w:left="567"/>
              <w:jc w:val="both"/>
              <w:rPr>
                <w:rFonts w:ascii="Times New Roman" w:eastAsia="Times New Roman" w:hAnsi="Times New Roman"/>
                <w:lang w:eastAsia="bg-BG"/>
              </w:rPr>
            </w:pPr>
            <w:r w:rsidRPr="00A516E1">
              <w:rPr>
                <w:rFonts w:ascii="Times New Roman" w:eastAsia="Times New Roman" w:hAnsi="Times New Roman"/>
                <w:lang w:eastAsia="bg-BG"/>
              </w:rPr>
              <w:t xml:space="preserve">- възложител; </w:t>
            </w:r>
          </w:p>
          <w:p w14:paraId="1B80F2D1" w14:textId="77777777" w:rsidR="00497B03" w:rsidRPr="00A516E1" w:rsidRDefault="00497B03" w:rsidP="00497B03">
            <w:pPr>
              <w:spacing w:after="0"/>
              <w:ind w:left="567"/>
              <w:jc w:val="both"/>
              <w:rPr>
                <w:rFonts w:ascii="Times New Roman" w:eastAsia="Times New Roman" w:hAnsi="Times New Roman"/>
                <w:lang w:eastAsia="bg-BG"/>
              </w:rPr>
            </w:pPr>
            <w:r w:rsidRPr="00A516E1">
              <w:rPr>
                <w:rFonts w:ascii="Times New Roman" w:eastAsia="Times New Roman" w:hAnsi="Times New Roman"/>
                <w:lang w:eastAsia="bg-BG"/>
              </w:rPr>
              <w:t xml:space="preserve">- място на изпълнение; </w:t>
            </w:r>
          </w:p>
          <w:p w14:paraId="3CEFEC1B" w14:textId="77777777" w:rsidR="00497B03" w:rsidRPr="00A516E1" w:rsidRDefault="00497B03" w:rsidP="00497B03">
            <w:pPr>
              <w:spacing w:after="0"/>
              <w:ind w:left="567"/>
              <w:jc w:val="both"/>
              <w:rPr>
                <w:rFonts w:ascii="Times New Roman" w:eastAsia="Times New Roman" w:hAnsi="Times New Roman"/>
                <w:lang w:eastAsia="bg-BG"/>
              </w:rPr>
            </w:pPr>
            <w:r w:rsidRPr="00A516E1">
              <w:rPr>
                <w:rFonts w:ascii="Times New Roman" w:eastAsia="Times New Roman" w:hAnsi="Times New Roman"/>
                <w:lang w:eastAsia="bg-BG"/>
              </w:rPr>
              <w:t xml:space="preserve">- времеви период на изпълнение на строителството (в рамките на изискуемия); </w:t>
            </w:r>
          </w:p>
          <w:p w14:paraId="5B4199C7" w14:textId="77777777" w:rsidR="00497B03" w:rsidRPr="00A516E1" w:rsidRDefault="00497B03" w:rsidP="00497B03">
            <w:pPr>
              <w:spacing w:after="0"/>
              <w:ind w:left="567"/>
              <w:jc w:val="both"/>
              <w:rPr>
                <w:rFonts w:ascii="Times New Roman" w:eastAsia="Times New Roman" w:hAnsi="Times New Roman"/>
                <w:lang w:eastAsia="bg-BG"/>
              </w:rPr>
            </w:pPr>
            <w:r w:rsidRPr="00A516E1">
              <w:rPr>
                <w:rFonts w:ascii="Times New Roman" w:eastAsia="Times New Roman" w:hAnsi="Times New Roman"/>
                <w:lang w:eastAsia="bg-BG"/>
              </w:rPr>
              <w:t>- параметри на водопровода (диаметър и материал на тръбите, дължина на рехабилитирания участък);</w:t>
            </w:r>
          </w:p>
          <w:p w14:paraId="7EB55C8D" w14:textId="1E19C3CB" w:rsidR="00497B03" w:rsidRPr="00A516E1" w:rsidRDefault="00497B03" w:rsidP="00674D5C">
            <w:pPr>
              <w:ind w:left="149"/>
              <w:jc w:val="both"/>
              <w:rPr>
                <w:rFonts w:ascii="Times New Roman" w:eastAsia="Times New Roman" w:hAnsi="Times New Roman"/>
                <w:lang w:eastAsia="bg-BG"/>
              </w:rPr>
            </w:pPr>
            <w:r w:rsidRPr="00A516E1">
              <w:rPr>
                <w:rFonts w:ascii="Times New Roman" w:eastAsia="Times New Roman" w:hAnsi="Times New Roman"/>
                <w:lang w:eastAsia="bg-BG"/>
              </w:rPr>
              <w:t xml:space="preserve">От списъка трябва да е видно изпълнението на изискванията </w:t>
            </w:r>
            <w:r w:rsidR="00674D5C" w:rsidRPr="00A516E1">
              <w:rPr>
                <w:rFonts w:ascii="Times New Roman" w:eastAsia="Times New Roman" w:hAnsi="Times New Roman"/>
                <w:lang w:eastAsia="bg-BG"/>
              </w:rPr>
              <w:t>на Възложителя. В случай</w:t>
            </w:r>
            <w:r w:rsidRPr="00A516E1">
              <w:rPr>
                <w:rFonts w:ascii="Times New Roman" w:eastAsia="Times New Roman" w:hAnsi="Times New Roman"/>
                <w:lang w:eastAsia="bg-BG"/>
              </w:rPr>
              <w:t xml:space="preserve"> че в списъка фигурират обекти, изпълнени от участника като част от обединение или като подизпълнител, кандидатът следва да декларира обхвата и техническите параметри на изпълнените от него работи. Когато в списъка е посочен обект, чието изпълнение е започнало </w:t>
            </w:r>
            <w:r w:rsidRPr="00A516E1">
              <w:rPr>
                <w:rFonts w:ascii="Times New Roman" w:eastAsia="Times New Roman" w:hAnsi="Times New Roman"/>
                <w:lang w:eastAsia="bg-BG"/>
              </w:rPr>
              <w:lastRenderedPageBreak/>
              <w:t>преди периода обхващащ предходните 5 години, считано до датата на подаване на оферта за участие, то участникът следва да декларира обхвата и техническите параметри на изпълнената част, попадаща в изискуемия период.</w:t>
            </w:r>
          </w:p>
          <w:p w14:paraId="68BABB79" w14:textId="7612A37B" w:rsidR="00497B03" w:rsidRPr="00A516E1" w:rsidRDefault="00497B03" w:rsidP="00497B03">
            <w:pPr>
              <w:keepNext/>
              <w:keepLines/>
              <w:numPr>
                <w:ilvl w:val="1"/>
                <w:numId w:val="8"/>
              </w:numPr>
              <w:suppressAutoHyphen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Списък-декларация с наличното основно техническо оборудване, транспортни средства и механизация на Участника за изпълнението на поръчката. Списъкът трябва да съдържа информация относно техния вид, капацитет (в приложимите съгласно изискванията случаи) и собственост. Посочените в декларацията основно техническо оборудване, транспортни средства и механизация трябва да отговарят на изискванията на </w:t>
            </w:r>
            <w:r w:rsidR="00674D5C" w:rsidRPr="00A516E1">
              <w:rPr>
                <w:rFonts w:ascii="Times New Roman" w:eastAsia="Times New Roman" w:hAnsi="Times New Roman"/>
                <w:lang w:eastAsia="bg-BG"/>
              </w:rPr>
              <w:t>Възложителя</w:t>
            </w:r>
            <w:r w:rsidRPr="00A516E1">
              <w:rPr>
                <w:rFonts w:ascii="Times New Roman" w:eastAsia="Times New Roman" w:hAnsi="Times New Roman"/>
                <w:lang w:eastAsia="bg-BG"/>
              </w:rPr>
              <w:t xml:space="preserve"> и съответствието им с тези изисквания трябва да е</w:t>
            </w:r>
            <w:r w:rsidR="00674D5C" w:rsidRPr="00A516E1">
              <w:rPr>
                <w:rFonts w:ascii="Times New Roman" w:eastAsia="Times New Roman" w:hAnsi="Times New Roman"/>
                <w:lang w:eastAsia="bg-BG"/>
              </w:rPr>
              <w:t xml:space="preserve"> видно в декларацията. В случай</w:t>
            </w:r>
            <w:r w:rsidRPr="00A516E1">
              <w:rPr>
                <w:rFonts w:ascii="Times New Roman" w:eastAsia="Times New Roman" w:hAnsi="Times New Roman"/>
                <w:lang w:eastAsia="bg-BG"/>
              </w:rPr>
              <w:t xml:space="preserve"> че участникът е декларирал оборудване като ресурс на трето лице, следва да посочи в декларацията наименованието на третото лице и да представи доказателства, че при изпълнението на поръчката ще има на разположение ресурсите на третите лица.</w:t>
            </w:r>
          </w:p>
          <w:p w14:paraId="5EB71282" w14:textId="758D895F" w:rsidR="00497B03" w:rsidRPr="00A516E1" w:rsidRDefault="00497B03" w:rsidP="00497B03">
            <w:pPr>
              <w:keepNext/>
              <w:keepLines/>
              <w:numPr>
                <w:ilvl w:val="1"/>
                <w:numId w:val="8"/>
              </w:numPr>
              <w:suppressAutoHyphens/>
              <w:spacing w:before="120" w:after="120" w:line="240" w:lineRule="auto"/>
              <w:jc w:val="both"/>
              <w:rPr>
                <w:rFonts w:ascii="Times New Roman" w:hAnsi="Times New Roman"/>
              </w:rPr>
            </w:pPr>
            <w:r w:rsidRPr="00A516E1">
              <w:rPr>
                <w:rFonts w:ascii="Times New Roman" w:hAnsi="Times New Roman"/>
              </w:rPr>
              <w:t xml:space="preserve">Списък, по образец от документацията, включващ квалифицирания инженерно - технически персонал и работници, които ще отговарят за изпълнение на предмета на обществената поръчка, съгласно изискванията </w:t>
            </w:r>
            <w:r w:rsidR="00674D5C" w:rsidRPr="00A516E1">
              <w:rPr>
                <w:rFonts w:ascii="Times New Roman" w:hAnsi="Times New Roman"/>
              </w:rPr>
              <w:t>на Възложителя</w:t>
            </w:r>
            <w:r w:rsidRPr="00A516E1">
              <w:rPr>
                <w:rFonts w:ascii="Times New Roman" w:hAnsi="Times New Roman"/>
              </w:rPr>
              <w:t xml:space="preserve">. В списъка следва да са посочени образованието или професионалната квалификация и професионалния  опит  на лицата, които ще отговарят за изпълнение на предмета на обществената поръчка. От информацията в списъка следва да е видно съответствието на предложения квалифициран инженерно - технически персонал и работници с изискванията посочени </w:t>
            </w:r>
            <w:r w:rsidR="00674D5C" w:rsidRPr="00A516E1">
              <w:rPr>
                <w:rFonts w:ascii="Times New Roman" w:hAnsi="Times New Roman"/>
              </w:rPr>
              <w:t>от Възложителя</w:t>
            </w:r>
            <w:r w:rsidRPr="00A516E1">
              <w:rPr>
                <w:rFonts w:ascii="Times New Roman" w:hAnsi="Times New Roman"/>
              </w:rPr>
              <w:t>.</w:t>
            </w:r>
          </w:p>
          <w:p w14:paraId="304DE13D" w14:textId="77777777" w:rsidR="00497B03" w:rsidRPr="00A516E1" w:rsidRDefault="00497B03" w:rsidP="00497B03">
            <w:pPr>
              <w:keepNext/>
              <w:keepLines/>
              <w:numPr>
                <w:ilvl w:val="1"/>
                <w:numId w:val="8"/>
              </w:numPr>
              <w:suppressAutoHyphens/>
              <w:spacing w:before="120" w:after="120" w:line="240" w:lineRule="auto"/>
              <w:jc w:val="both"/>
              <w:rPr>
                <w:rFonts w:ascii="Times New Roman" w:hAnsi="Times New Roman"/>
              </w:rPr>
            </w:pPr>
            <w:r w:rsidRPr="00A516E1">
              <w:rPr>
                <w:rFonts w:ascii="Times New Roman" w:hAnsi="Times New Roman"/>
              </w:rPr>
              <w:t>Декларация, че Участникът има възможност, да осигури квалифициран персонал за изпълнение на пътностроителните работи.</w:t>
            </w:r>
          </w:p>
          <w:p w14:paraId="36C6BD19" w14:textId="77777777" w:rsidR="00497B03" w:rsidRPr="00A516E1" w:rsidRDefault="00497B03" w:rsidP="00497B03">
            <w:pPr>
              <w:keepNext/>
              <w:keepLines/>
              <w:numPr>
                <w:ilvl w:val="1"/>
                <w:numId w:val="8"/>
              </w:numPr>
              <w:suppressAutoHyphens/>
              <w:spacing w:before="120" w:after="120" w:line="240" w:lineRule="auto"/>
              <w:jc w:val="both"/>
              <w:rPr>
                <w:rFonts w:ascii="Times New Roman" w:hAnsi="Times New Roman"/>
              </w:rPr>
            </w:pPr>
            <w:r w:rsidRPr="00A516E1">
              <w:rPr>
                <w:rFonts w:ascii="Times New Roman" w:hAnsi="Times New Roman"/>
              </w:rPr>
              <w:t>Декларация, че Участникът има възможност, при необходимост, да осигури квалифициран персонал за изпълнение на съоръжения и конструктивни елементи по водопроводната мрежа.</w:t>
            </w:r>
          </w:p>
          <w:p w14:paraId="01513D0E" w14:textId="77777777" w:rsidR="00497B03" w:rsidRPr="00A516E1" w:rsidRDefault="00497B03" w:rsidP="00497B03">
            <w:pPr>
              <w:keepNext/>
              <w:keepLines/>
              <w:numPr>
                <w:ilvl w:val="1"/>
                <w:numId w:val="8"/>
              </w:numPr>
              <w:suppressAutoHyphens/>
              <w:spacing w:before="120" w:after="120" w:line="240" w:lineRule="auto"/>
              <w:jc w:val="both"/>
              <w:rPr>
                <w:rFonts w:ascii="Times New Roman" w:hAnsi="Times New Roman"/>
              </w:rPr>
            </w:pPr>
            <w:r w:rsidRPr="00A516E1">
              <w:rPr>
                <w:rFonts w:ascii="Times New Roman" w:hAnsi="Times New Roman"/>
              </w:rPr>
              <w:t xml:space="preserve">Декларация, в която кандидатът потвърждава, че квалифицирания инженерно-технически персонал и работници ще бъдат реално ангажирани при изпълнението на обществената поръчка и няма да сменя лицата, посочени в офертата му, без предварително писмено уведомление до Възложителя. </w:t>
            </w:r>
          </w:p>
          <w:p w14:paraId="50331884" w14:textId="20C408D3" w:rsidR="009940CD" w:rsidRPr="00A516E1" w:rsidRDefault="009940CD"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Техническо предложение: </w:t>
            </w:r>
          </w:p>
          <w:p w14:paraId="5222EEE2" w14:textId="77777777" w:rsidR="00005D87" w:rsidRPr="00A516E1" w:rsidRDefault="009940CD" w:rsidP="00066441">
            <w:pPr>
              <w:spacing w:after="0" w:line="240" w:lineRule="auto"/>
              <w:rPr>
                <w:rFonts w:ascii="Times New Roman" w:hAnsi="Times New Roman"/>
              </w:rPr>
            </w:pPr>
            <w:r w:rsidRPr="00A516E1">
              <w:rPr>
                <w:rFonts w:ascii="Times New Roman" w:hAnsi="Times New Roman"/>
              </w:rPr>
              <w:t>Участникът представя</w:t>
            </w:r>
            <w:r w:rsidR="00005D87" w:rsidRPr="00A516E1">
              <w:rPr>
                <w:rFonts w:ascii="Verdana" w:eastAsia="Times New Roman" w:hAnsi="Verdana"/>
                <w:sz w:val="20"/>
              </w:rPr>
              <w:t xml:space="preserve"> </w:t>
            </w:r>
            <w:r w:rsidR="00005D87" w:rsidRPr="00A516E1">
              <w:rPr>
                <w:rFonts w:ascii="Times New Roman" w:hAnsi="Times New Roman"/>
              </w:rPr>
              <w:t>писмена информация за:</w:t>
            </w:r>
          </w:p>
          <w:p w14:paraId="192D98E3" w14:textId="3B72DFE8" w:rsidR="0050602E" w:rsidRPr="00A516E1" w:rsidRDefault="009940CD" w:rsidP="00A516E1">
            <w:pPr>
              <w:numPr>
                <w:ilvl w:val="0"/>
                <w:numId w:val="26"/>
              </w:numPr>
              <w:spacing w:after="0" w:line="240" w:lineRule="auto"/>
              <w:ind w:left="574" w:hanging="283"/>
              <w:rPr>
                <w:rFonts w:ascii="Times New Roman" w:hAnsi="Times New Roman"/>
              </w:rPr>
            </w:pPr>
            <w:r w:rsidRPr="00A516E1">
              <w:rPr>
                <w:rFonts w:ascii="Times New Roman" w:hAnsi="Times New Roman"/>
              </w:rPr>
              <w:t xml:space="preserve"> </w:t>
            </w:r>
            <w:r w:rsidR="0050602E" w:rsidRPr="00A516E1">
              <w:rPr>
                <w:rFonts w:ascii="Times New Roman" w:hAnsi="Times New Roman"/>
              </w:rPr>
              <w:t>Описание на предвидената технология за рехабилитация на водопровода от вида „Облицовка с втвърдяване на място“ (CIPP) и използваните материали със съпътстващите ги документи.</w:t>
            </w:r>
          </w:p>
          <w:p w14:paraId="054F0E24" w14:textId="77777777" w:rsidR="0050602E" w:rsidRPr="00A516E1" w:rsidRDefault="0050602E" w:rsidP="0081526A">
            <w:pPr>
              <w:numPr>
                <w:ilvl w:val="0"/>
                <w:numId w:val="26"/>
              </w:numPr>
              <w:spacing w:after="0" w:line="240" w:lineRule="auto"/>
              <w:ind w:left="574" w:hanging="283"/>
              <w:rPr>
                <w:rFonts w:ascii="Times New Roman" w:hAnsi="Times New Roman"/>
              </w:rPr>
            </w:pPr>
            <w:r w:rsidRPr="00A516E1">
              <w:rPr>
                <w:rFonts w:ascii="Times New Roman" w:hAnsi="Times New Roman"/>
              </w:rPr>
              <w:t xml:space="preserve">Изпълнението на рехабилитацията, като технологични процеси и последователност, включително с приложени схеми, показващи: </w:t>
            </w:r>
          </w:p>
          <w:p w14:paraId="44DE2E1B" w14:textId="77777777" w:rsidR="0050602E" w:rsidRPr="00A516E1" w:rsidRDefault="0050602E" w:rsidP="00A516E1">
            <w:pPr>
              <w:pStyle w:val="ListParagraph"/>
              <w:numPr>
                <w:ilvl w:val="0"/>
                <w:numId w:val="58"/>
              </w:numPr>
              <w:spacing w:after="0" w:line="240" w:lineRule="auto"/>
              <w:rPr>
                <w:rFonts w:ascii="Times New Roman" w:hAnsi="Times New Roman"/>
              </w:rPr>
            </w:pPr>
            <w:r w:rsidRPr="00A516E1">
              <w:rPr>
                <w:rFonts w:ascii="Times New Roman" w:hAnsi="Times New Roman"/>
              </w:rPr>
              <w:t>размерите на парчетата от съществуващия водопровод, които е необходимо да се отстранят, за подаване и приемане на облицовъчния материал;</w:t>
            </w:r>
          </w:p>
          <w:p w14:paraId="1A9B9009" w14:textId="32BEFE0A" w:rsidR="0050602E" w:rsidRPr="00A516E1" w:rsidRDefault="0050602E" w:rsidP="00A516E1">
            <w:pPr>
              <w:pStyle w:val="ListParagraph"/>
              <w:numPr>
                <w:ilvl w:val="0"/>
                <w:numId w:val="58"/>
              </w:numPr>
              <w:spacing w:after="0" w:line="240" w:lineRule="auto"/>
              <w:rPr>
                <w:rFonts w:ascii="Times New Roman" w:hAnsi="Times New Roman"/>
              </w:rPr>
            </w:pPr>
            <w:r w:rsidRPr="00A516E1">
              <w:rPr>
                <w:rFonts w:ascii="Times New Roman" w:hAnsi="Times New Roman"/>
              </w:rPr>
              <w:t>размерите, разположението на новите парчета тръба и фасонни части от стомана, съобразени с изискванията от работните чертежи предоставени от Възложителя и начина свързването им.</w:t>
            </w:r>
          </w:p>
          <w:p w14:paraId="10B0DBC5" w14:textId="357DDC5F" w:rsidR="003319CE" w:rsidRPr="00A516E1" w:rsidRDefault="003319CE" w:rsidP="0081526A">
            <w:pPr>
              <w:numPr>
                <w:ilvl w:val="1"/>
                <w:numId w:val="27"/>
              </w:numPr>
              <w:spacing w:after="0" w:line="240" w:lineRule="auto"/>
              <w:ind w:left="574" w:hanging="283"/>
              <w:rPr>
                <w:rFonts w:ascii="Times New Roman" w:hAnsi="Times New Roman"/>
              </w:rPr>
            </w:pPr>
            <w:r w:rsidRPr="00A516E1">
              <w:rPr>
                <w:rFonts w:ascii="Times New Roman" w:hAnsi="Times New Roman"/>
              </w:rPr>
              <w:t xml:space="preserve">Участникът трябва да </w:t>
            </w:r>
            <w:r w:rsidR="00CD0D85" w:rsidRPr="00A516E1">
              <w:rPr>
                <w:rFonts w:ascii="Times New Roman" w:hAnsi="Times New Roman"/>
              </w:rPr>
              <w:t xml:space="preserve">представи попълнена таблица </w:t>
            </w:r>
            <w:r w:rsidR="00005D87" w:rsidRPr="00A516E1">
              <w:rPr>
                <w:rFonts w:ascii="Times New Roman" w:hAnsi="Times New Roman"/>
                <w:lang w:val="en-US"/>
              </w:rPr>
              <w:t>(</w:t>
            </w:r>
            <w:r w:rsidR="00005D87" w:rsidRPr="00A516E1">
              <w:rPr>
                <w:rFonts w:ascii="Times New Roman" w:hAnsi="Times New Roman"/>
              </w:rPr>
              <w:t>по образец</w:t>
            </w:r>
            <w:r w:rsidR="00005D87" w:rsidRPr="00A516E1">
              <w:rPr>
                <w:rFonts w:ascii="Times New Roman" w:hAnsi="Times New Roman"/>
                <w:lang w:val="en-US"/>
              </w:rPr>
              <w:t>)</w:t>
            </w:r>
            <w:r w:rsidR="007761A0" w:rsidRPr="00A516E1">
              <w:rPr>
                <w:rFonts w:ascii="Times New Roman" w:hAnsi="Times New Roman"/>
              </w:rPr>
              <w:t xml:space="preserve">, в която предлага </w:t>
            </w:r>
            <w:r w:rsidRPr="00A516E1">
              <w:rPr>
                <w:rFonts w:ascii="Times New Roman" w:hAnsi="Times New Roman"/>
              </w:rPr>
              <w:t xml:space="preserve">срок за </w:t>
            </w:r>
            <w:r w:rsidR="00CD0D85" w:rsidRPr="00A516E1">
              <w:rPr>
                <w:rFonts w:ascii="Times New Roman" w:hAnsi="Times New Roman"/>
              </w:rPr>
              <w:t>изпълнение</w:t>
            </w:r>
            <w:r w:rsidRPr="00A516E1">
              <w:rPr>
                <w:rFonts w:ascii="Times New Roman" w:hAnsi="Times New Roman"/>
              </w:rPr>
              <w:t xml:space="preserve"> на строително-монтажните работи на обекта, включително изпитване на проводите и съоръженията и възстановяване на пътните настилки и околно пространство, </w:t>
            </w:r>
            <w:r w:rsidRPr="00A516E1">
              <w:rPr>
                <w:rFonts w:ascii="Times New Roman" w:hAnsi="Times New Roman"/>
                <w:b/>
              </w:rPr>
              <w:t>като същият не трябва да</w:t>
            </w:r>
            <w:r w:rsidRPr="00A516E1">
              <w:rPr>
                <w:rFonts w:ascii="Times New Roman" w:hAnsi="Times New Roman"/>
                <w:b/>
                <w:lang w:val="en-US"/>
              </w:rPr>
              <w:t xml:space="preserve"> e</w:t>
            </w:r>
            <w:r w:rsidRPr="00A516E1">
              <w:rPr>
                <w:rFonts w:ascii="Times New Roman" w:hAnsi="Times New Roman"/>
                <w:b/>
              </w:rPr>
              <w:t xml:space="preserve"> по-дълъг от 30 работни дни</w:t>
            </w:r>
            <w:r w:rsidRPr="00A516E1">
              <w:rPr>
                <w:rFonts w:ascii="Times New Roman" w:hAnsi="Times New Roman"/>
              </w:rPr>
              <w:t>.</w:t>
            </w:r>
          </w:p>
          <w:p w14:paraId="2FD9EF5D" w14:textId="20CCCAC5" w:rsidR="0069046C"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Ценово предложение: Попълнен</w:t>
            </w:r>
            <w:r w:rsidR="00A562F0" w:rsidRPr="00A516E1">
              <w:rPr>
                <w:rFonts w:ascii="Times New Roman" w:eastAsia="Times New Roman" w:hAnsi="Times New Roman"/>
                <w:lang w:eastAsia="bg-BG"/>
              </w:rPr>
              <w:t>а</w:t>
            </w:r>
            <w:r w:rsidR="00D25538" w:rsidRPr="00A516E1">
              <w:rPr>
                <w:rFonts w:ascii="Times New Roman" w:eastAsia="Times New Roman" w:hAnsi="Times New Roman"/>
                <w:lang w:eastAsia="bg-BG"/>
              </w:rPr>
              <w:t xml:space="preserve"> </w:t>
            </w:r>
            <w:r w:rsidR="001006DF" w:rsidRPr="00A516E1">
              <w:rPr>
                <w:rFonts w:ascii="Times New Roman" w:eastAsia="Times New Roman" w:hAnsi="Times New Roman"/>
                <w:bCs/>
                <w:lang w:eastAsia="bg-BG"/>
              </w:rPr>
              <w:t>Количествено - стойностна сметка (КСС)</w:t>
            </w:r>
            <w:r w:rsidR="00350BAD" w:rsidRPr="00A516E1">
              <w:rPr>
                <w:rFonts w:ascii="Times New Roman" w:eastAsia="Times New Roman" w:hAnsi="Times New Roman"/>
                <w:bCs/>
                <w:lang w:val="ru-RU" w:eastAsia="bg-BG"/>
              </w:rPr>
              <w:t xml:space="preserve"> </w:t>
            </w:r>
            <w:r w:rsidR="00350BAD" w:rsidRPr="00A516E1">
              <w:rPr>
                <w:rFonts w:ascii="Times New Roman" w:eastAsia="Times New Roman" w:hAnsi="Times New Roman"/>
                <w:bCs/>
                <w:lang w:eastAsia="bg-BG"/>
              </w:rPr>
              <w:t xml:space="preserve">от </w:t>
            </w:r>
            <w:r w:rsidR="00C7757D" w:rsidRPr="00A516E1">
              <w:rPr>
                <w:rFonts w:ascii="Times New Roman" w:eastAsia="Times New Roman" w:hAnsi="Times New Roman"/>
                <w:bCs/>
                <w:lang w:eastAsia="bg-BG"/>
              </w:rPr>
              <w:t>Раздел Б: ЦЕНИ И ДАННИ.</w:t>
            </w:r>
          </w:p>
          <w:p w14:paraId="4508EDBA" w14:textId="4DE6A097" w:rsidR="00B44A27" w:rsidRPr="00A516E1" w:rsidRDefault="00CC6872" w:rsidP="00350BAD">
            <w:pPr>
              <w:pStyle w:val="ListParagraph"/>
              <w:spacing w:after="0" w:line="240" w:lineRule="auto"/>
              <w:ind w:left="291"/>
              <w:jc w:val="both"/>
              <w:rPr>
                <w:rFonts w:ascii="Times New Roman" w:eastAsia="Times New Roman" w:hAnsi="Times New Roman"/>
                <w:lang w:val="ru-RU" w:eastAsia="bg-BG"/>
              </w:rPr>
            </w:pPr>
            <w:r w:rsidRPr="00A516E1">
              <w:rPr>
                <w:rFonts w:ascii="Times New Roman" w:eastAsia="Times New Roman" w:hAnsi="Times New Roman"/>
                <w:lang w:val="ru-RU"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066441" w:rsidRPr="00A516E1">
              <w:rPr>
                <w:rFonts w:ascii="Times New Roman" w:eastAsia="Times New Roman" w:hAnsi="Times New Roman"/>
                <w:lang w:val="ru-RU" w:eastAsia="bg-BG"/>
              </w:rPr>
              <w:t>3</w:t>
            </w:r>
            <w:r w:rsidRPr="00A516E1">
              <w:rPr>
                <w:rFonts w:ascii="Times New Roman" w:eastAsia="Times New Roman" w:hAnsi="Times New Roman"/>
                <w:lang w:val="ru-RU" w:eastAsia="bg-BG"/>
              </w:rPr>
              <w:t>), както и всички разходи и такси, платими от „Софийска вода“ АД.</w:t>
            </w:r>
            <w:r w:rsidR="0024140E" w:rsidRPr="00A516E1">
              <w:rPr>
                <w:rFonts w:ascii="Times New Roman" w:eastAsia="Times New Roman" w:hAnsi="Times New Roman"/>
                <w:lang w:val="ru-RU" w:eastAsia="bg-BG"/>
              </w:rPr>
              <w:t xml:space="preserve"> Цените следва да са в български лева, без ДДС и закръглени до втория знак след десетичната запетая. </w:t>
            </w:r>
          </w:p>
          <w:p w14:paraId="6E49858B" w14:textId="094BC43B" w:rsidR="00BF1AC0" w:rsidRPr="00A516E1" w:rsidRDefault="00D2642B" w:rsidP="00BF1AC0">
            <w:pPr>
              <w:pStyle w:val="ListParagraph"/>
              <w:spacing w:after="0" w:line="240" w:lineRule="auto"/>
              <w:ind w:left="291"/>
              <w:jc w:val="both"/>
              <w:rPr>
                <w:rFonts w:ascii="Times New Roman" w:hAnsi="Times New Roman"/>
              </w:rPr>
            </w:pPr>
            <w:r w:rsidRPr="00A516E1">
              <w:rPr>
                <w:rFonts w:ascii="Times New Roman" w:eastAsia="Times New Roman" w:hAnsi="Times New Roman"/>
                <w:lang w:val="ru-RU" w:eastAsia="bg-BG"/>
              </w:rPr>
              <w:t xml:space="preserve">Всички </w:t>
            </w:r>
            <w:r w:rsidR="00664F9A" w:rsidRPr="00A516E1">
              <w:rPr>
                <w:rFonts w:ascii="Times New Roman" w:eastAsia="Times New Roman" w:hAnsi="Times New Roman"/>
                <w:lang w:val="ru-RU" w:eastAsia="bg-BG"/>
              </w:rPr>
              <w:t>позиции на колони 6 и 7 на</w:t>
            </w:r>
            <w:r w:rsidRPr="00A516E1">
              <w:rPr>
                <w:rFonts w:ascii="Times New Roman" w:eastAsia="Times New Roman" w:hAnsi="Times New Roman"/>
                <w:lang w:val="ru-RU" w:eastAsia="bg-BG"/>
              </w:rPr>
              <w:t xml:space="preserve"> </w:t>
            </w:r>
            <w:r w:rsidR="001006DF" w:rsidRPr="00A516E1">
              <w:rPr>
                <w:rFonts w:ascii="Times New Roman" w:eastAsia="Times New Roman" w:hAnsi="Times New Roman"/>
                <w:lang w:val="ru-RU" w:eastAsia="bg-BG"/>
              </w:rPr>
              <w:t>Количествено - стойностна</w:t>
            </w:r>
            <w:r w:rsidR="00664F9A" w:rsidRPr="00A516E1">
              <w:rPr>
                <w:rFonts w:ascii="Times New Roman" w:eastAsia="Times New Roman" w:hAnsi="Times New Roman"/>
                <w:lang w:val="ru-RU" w:eastAsia="bg-BG"/>
              </w:rPr>
              <w:t>та</w:t>
            </w:r>
            <w:r w:rsidR="001006DF" w:rsidRPr="00A516E1">
              <w:rPr>
                <w:rFonts w:ascii="Times New Roman" w:eastAsia="Times New Roman" w:hAnsi="Times New Roman"/>
                <w:lang w:val="ru-RU" w:eastAsia="bg-BG"/>
              </w:rPr>
              <w:t xml:space="preserve"> сметка </w:t>
            </w:r>
            <w:r w:rsidRPr="00A516E1">
              <w:rPr>
                <w:rFonts w:ascii="Times New Roman" w:eastAsia="Times New Roman" w:hAnsi="Times New Roman"/>
                <w:lang w:val="ru-RU" w:eastAsia="bg-BG"/>
              </w:rPr>
              <w:t xml:space="preserve"> следва да  бъдат попълнени от участника.</w:t>
            </w:r>
            <w:r w:rsidR="004C2CA4" w:rsidRPr="00A516E1">
              <w:rPr>
                <w:rFonts w:ascii="Times New Roman" w:eastAsia="Times New Roman" w:hAnsi="Times New Roman"/>
                <w:lang w:val="ru-RU" w:eastAsia="bg-BG"/>
              </w:rPr>
              <w:t xml:space="preserve"> </w:t>
            </w:r>
            <w:r w:rsidR="00DA190F" w:rsidRPr="00A516E1">
              <w:rPr>
                <w:rFonts w:ascii="Times New Roman" w:eastAsia="Times New Roman" w:hAnsi="Times New Roman"/>
                <w:lang w:val="ru-RU" w:eastAsia="bg-BG"/>
              </w:rPr>
              <w:t xml:space="preserve">В случай, че има непопълнени </w:t>
            </w:r>
            <w:r w:rsidR="00664F9A" w:rsidRPr="00A516E1">
              <w:rPr>
                <w:rFonts w:ascii="Times New Roman" w:eastAsia="Times New Roman" w:hAnsi="Times New Roman"/>
                <w:lang w:val="ru-RU" w:eastAsia="bg-BG"/>
              </w:rPr>
              <w:t>позиции</w:t>
            </w:r>
            <w:r w:rsidR="00664F9A" w:rsidRPr="00A516E1">
              <w:t xml:space="preserve"> </w:t>
            </w:r>
            <w:r w:rsidR="00664F9A" w:rsidRPr="00A516E1">
              <w:rPr>
                <w:rFonts w:ascii="Times New Roman" w:eastAsia="Times New Roman" w:hAnsi="Times New Roman"/>
                <w:lang w:val="ru-RU" w:eastAsia="bg-BG"/>
              </w:rPr>
              <w:t>на колони 6 и 7 на КСС</w:t>
            </w:r>
            <w:r w:rsidR="00DA190F" w:rsidRPr="00A516E1">
              <w:rPr>
                <w:rFonts w:ascii="Times New Roman" w:eastAsia="Times New Roman" w:hAnsi="Times New Roman"/>
                <w:lang w:val="ru-RU" w:eastAsia="bg-BG"/>
              </w:rPr>
              <w:t>, ценовото предложение не подлежи на оценка</w:t>
            </w:r>
            <w:r w:rsidR="00DA190F" w:rsidRPr="00A516E1">
              <w:rPr>
                <w:rFonts w:ascii="Times New Roman" w:hAnsi="Times New Roman"/>
              </w:rPr>
              <w:t>.</w:t>
            </w:r>
          </w:p>
          <w:p w14:paraId="48CCE436" w14:textId="72D4FF18"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A516E1" w:rsidRDefault="009911D7" w:rsidP="00497B03">
            <w:pPr>
              <w:pStyle w:val="ListParagraph"/>
              <w:numPr>
                <w:ilvl w:val="0"/>
                <w:numId w:val="8"/>
              </w:numPr>
              <w:spacing w:after="0" w:line="240" w:lineRule="auto"/>
              <w:jc w:val="both"/>
              <w:rPr>
                <w:rFonts w:ascii="Times New Roman" w:eastAsia="Times New Roman" w:hAnsi="Times New Roman"/>
                <w:b/>
                <w:lang w:eastAsia="bg-BG"/>
              </w:rPr>
            </w:pPr>
            <w:r w:rsidRPr="00A516E1">
              <w:rPr>
                <w:rFonts w:ascii="Times New Roman" w:eastAsia="Times New Roman" w:hAnsi="Times New Roman"/>
                <w:b/>
                <w:lang w:eastAsia="bg-BG"/>
              </w:rPr>
              <w:lastRenderedPageBreak/>
              <w:t xml:space="preserve">Отстраняване на </w:t>
            </w:r>
            <w:r w:rsidR="00753901" w:rsidRPr="00A516E1">
              <w:rPr>
                <w:rFonts w:ascii="Times New Roman" w:eastAsia="Times New Roman" w:hAnsi="Times New Roman"/>
                <w:b/>
                <w:lang w:eastAsia="bg-BG"/>
              </w:rPr>
              <w:t>непълноти</w:t>
            </w:r>
            <w:r w:rsidRPr="00A516E1">
              <w:rPr>
                <w:rFonts w:ascii="Times New Roman" w:eastAsia="Times New Roman" w:hAnsi="Times New Roman"/>
                <w:b/>
                <w:lang w:eastAsia="bg-BG"/>
              </w:rPr>
              <w:t xml:space="preserve"> в подадените оферти</w:t>
            </w:r>
          </w:p>
          <w:p w14:paraId="68EB3EB5" w14:textId="59A90360" w:rsidR="009911D7" w:rsidRPr="00A516E1" w:rsidRDefault="00762740"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hAnsi="Times New Roman"/>
                <w:lang w:eastAsia="bg-BG"/>
              </w:rPr>
              <w:t xml:space="preserve"> </w:t>
            </w:r>
            <w:r w:rsidR="009911D7" w:rsidRPr="00A516E1">
              <w:rPr>
                <w:rFonts w:ascii="Times New Roman" w:eastAsia="Times New Roman" w:hAnsi="Times New Roman"/>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A516E1" w:rsidRDefault="0024140E" w:rsidP="00497B03">
            <w:pPr>
              <w:pStyle w:val="ListParagraph"/>
              <w:numPr>
                <w:ilvl w:val="0"/>
                <w:numId w:val="8"/>
              </w:numPr>
              <w:spacing w:after="0" w:line="240" w:lineRule="auto"/>
              <w:jc w:val="both"/>
              <w:rPr>
                <w:rFonts w:ascii="Times New Roman" w:eastAsia="Times New Roman" w:hAnsi="Times New Roman"/>
                <w:b/>
                <w:lang w:eastAsia="bg-BG"/>
              </w:rPr>
            </w:pPr>
            <w:r w:rsidRPr="00A516E1">
              <w:rPr>
                <w:rFonts w:ascii="Times New Roman" w:eastAsia="Times New Roman" w:hAnsi="Times New Roman"/>
                <w:b/>
                <w:lang w:eastAsia="bg-BG"/>
              </w:rPr>
              <w:t xml:space="preserve">Сключване на договор </w:t>
            </w:r>
          </w:p>
          <w:p w14:paraId="48CCE43B" w14:textId="42788744"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24140E" w:rsidRPr="00A516E1" w:rsidRDefault="0024140E" w:rsidP="00497B03">
            <w:pPr>
              <w:pStyle w:val="ListParagraph"/>
              <w:numPr>
                <w:ilvl w:val="0"/>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При </w:t>
            </w:r>
            <w:r w:rsidRPr="00A516E1">
              <w:rPr>
                <w:rFonts w:ascii="Times New Roman" w:eastAsia="Times New Roman" w:hAnsi="Times New Roman"/>
                <w:b/>
                <w:lang w:eastAsia="bg-BG"/>
              </w:rPr>
              <w:t>подписване на договор</w:t>
            </w:r>
            <w:r w:rsidRPr="00A516E1">
              <w:rPr>
                <w:rFonts w:ascii="Times New Roman" w:eastAsia="Times New Roman" w:hAnsi="Times New Roman"/>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A516E1" w:rsidRDefault="0024140E" w:rsidP="00497B03">
            <w:pPr>
              <w:pStyle w:val="ListParagraph"/>
              <w:numPr>
                <w:ilvl w:val="1"/>
                <w:numId w:val="8"/>
              </w:numPr>
              <w:spacing w:after="0" w:line="240" w:lineRule="auto"/>
              <w:jc w:val="both"/>
              <w:rPr>
                <w:rFonts w:ascii="Times New Roman" w:eastAsia="Times New Roman" w:hAnsi="Times New Roman"/>
                <w:b/>
                <w:lang w:eastAsia="bg-BG"/>
              </w:rPr>
            </w:pPr>
            <w:r w:rsidRPr="00A516E1">
              <w:rPr>
                <w:rFonts w:ascii="Times New Roman" w:eastAsia="Times New Roman" w:hAnsi="Times New Roman"/>
                <w:b/>
                <w:lang w:eastAsia="bg-BG"/>
              </w:rPr>
              <w:t>Доказване липсата на основания за отстраняване:</w:t>
            </w:r>
          </w:p>
          <w:p w14:paraId="48CCE440" w14:textId="47968D61"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за обстоятелствата по чл. 54, ал. 1, т. 1 ЗОП - свидетелство за съдимост;</w:t>
            </w:r>
          </w:p>
          <w:p w14:paraId="48CCE441" w14:textId="7F0A7FB7" w:rsidR="0024140E" w:rsidRPr="00A516E1" w:rsidRDefault="0024140E"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sidRPr="00A516E1">
              <w:rPr>
                <w:rFonts w:ascii="Times New Roman" w:eastAsia="Times New Roman" w:hAnsi="Times New Roman"/>
                <w:lang w:eastAsia="bg-BG"/>
              </w:rPr>
              <w:t>;</w:t>
            </w:r>
          </w:p>
          <w:p w14:paraId="01975D8B" w14:textId="6C043C41" w:rsidR="00A82CC8" w:rsidRPr="00A516E1" w:rsidRDefault="00A82CC8"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за обстоятелството по чл. 54, ал. 1, т. 6 и по чл. 56, ал. 1, т. 4 – удостоверение от органите на Изпълнителна агенция "Главна инспекция по труда"</w:t>
            </w:r>
            <w:r w:rsidR="004D3BCF" w:rsidRPr="00A516E1">
              <w:rPr>
                <w:rFonts w:ascii="Times New Roman" w:eastAsia="Times New Roman" w:hAnsi="Times New Roman"/>
                <w:lang w:eastAsia="bg-BG"/>
              </w:rPr>
              <w:t>.</w:t>
            </w:r>
          </w:p>
          <w:p w14:paraId="3FAC8D81" w14:textId="674BC10F" w:rsidR="00F076F8" w:rsidRPr="00A516E1" w:rsidRDefault="00F076F8"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b/>
                <w:lang w:eastAsia="bg-BG"/>
              </w:rPr>
              <w:t>Доказване на съответствие с критериите за подбор:</w:t>
            </w:r>
          </w:p>
          <w:p w14:paraId="43756E23" w14:textId="4CB0FA35" w:rsidR="0028290F" w:rsidRPr="00A516E1" w:rsidRDefault="006F36E7"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Доказателства</w:t>
            </w:r>
            <w:r w:rsidRPr="00A516E1">
              <w:rPr>
                <w:rFonts w:ascii="Times New Roman" w:eastAsia="Times New Roman" w:hAnsi="Times New Roman"/>
                <w:lang w:val="ru-RU" w:eastAsia="bg-BG"/>
              </w:rPr>
              <w:t xml:space="preserve"> за извършените дейности посочен</w:t>
            </w:r>
            <w:r w:rsidRPr="00A516E1">
              <w:rPr>
                <w:rFonts w:ascii="Times New Roman" w:eastAsia="Times New Roman" w:hAnsi="Times New Roman"/>
                <w:lang w:eastAsia="bg-BG"/>
              </w:rPr>
              <w:t>и</w:t>
            </w:r>
            <w:r w:rsidRPr="00A516E1">
              <w:rPr>
                <w:rFonts w:ascii="Times New Roman" w:eastAsia="Times New Roman" w:hAnsi="Times New Roman"/>
                <w:lang w:val="ru-RU" w:eastAsia="bg-BG"/>
              </w:rPr>
              <w:t xml:space="preserve"> в списъка с извършени дейности,</w:t>
            </w:r>
            <w:r w:rsidRPr="00A516E1">
              <w:rPr>
                <w:rFonts w:ascii="Times New Roman" w:eastAsia="Times New Roman" w:hAnsi="Times New Roman"/>
                <w:lang w:eastAsia="bg-BG"/>
              </w:rPr>
              <w:t xml:space="preserve"> </w:t>
            </w:r>
            <w:r w:rsidRPr="00A516E1">
              <w:rPr>
                <w:rFonts w:ascii="Times New Roman" w:eastAsia="Times New Roman" w:hAnsi="Times New Roman"/>
                <w:lang w:val="ru-RU" w:eastAsia="bg-BG"/>
              </w:rPr>
              <w:t xml:space="preserve">във вид на </w:t>
            </w:r>
            <w:r w:rsidRPr="00A516E1">
              <w:rPr>
                <w:rFonts w:ascii="Times New Roman" w:eastAsia="Times New Roman" w:hAnsi="Times New Roman"/>
                <w:lang w:eastAsia="bg-BG"/>
              </w:rPr>
              <w:t>удостоверение за добро изпълнение, издадено от съответния възложител, което трябва да съдържа и дата и подпис на издателя,</w:t>
            </w:r>
            <w:r w:rsidR="00B6554B" w:rsidRPr="00A516E1">
              <w:rPr>
                <w:rFonts w:ascii="Times New Roman" w:eastAsia="Times New Roman" w:hAnsi="Times New Roman"/>
                <w:lang w:eastAsia="bg-BG"/>
              </w:rPr>
              <w:t xml:space="preserve"> вид и обем на строителството, както е дали е изпълнено в съответствие с нормативните изисквания, </w:t>
            </w:r>
            <w:r w:rsidRPr="00A516E1">
              <w:rPr>
                <w:rFonts w:ascii="Times New Roman" w:eastAsia="Times New Roman" w:hAnsi="Times New Roman"/>
                <w:lang w:eastAsia="bg-BG"/>
              </w:rPr>
              <w:t xml:space="preserve"> както и негови данни за контакт</w:t>
            </w:r>
            <w:r w:rsidR="0028290F" w:rsidRPr="00A516E1">
              <w:rPr>
                <w:rFonts w:ascii="Times New Roman" w:eastAsia="Times New Roman" w:hAnsi="Times New Roman"/>
                <w:lang w:eastAsia="bg-BG"/>
              </w:rPr>
              <w:t>.</w:t>
            </w:r>
          </w:p>
          <w:p w14:paraId="547785C3" w14:textId="3AE85B0B" w:rsidR="00487CB9" w:rsidRPr="00A516E1" w:rsidRDefault="00487CB9" w:rsidP="00487CB9">
            <w:pPr>
              <w:keepNext/>
              <w:keepLines/>
              <w:numPr>
                <w:ilvl w:val="2"/>
                <w:numId w:val="8"/>
              </w:numPr>
              <w:suppressAutoHyphens/>
              <w:spacing w:before="120" w:after="120" w:line="240" w:lineRule="auto"/>
              <w:jc w:val="both"/>
              <w:rPr>
                <w:rFonts w:ascii="Times New Roman" w:eastAsia="Times New Roman" w:hAnsi="Times New Roman"/>
                <w:lang w:val="ru-RU" w:eastAsia="bg-BG"/>
              </w:rPr>
            </w:pPr>
            <w:r w:rsidRPr="00A516E1">
              <w:rPr>
                <w:rFonts w:ascii="Times New Roman" w:eastAsia="Times New Roman" w:hAnsi="Times New Roman"/>
                <w:lang w:val="ru-RU" w:eastAsia="bg-BG"/>
              </w:rPr>
              <w:t xml:space="preserve">Копие от Удостоверението за вписване в Централен професионален регистър на строителя, удостоверяващо правото на Участника да изпълнява строежи от четвърта група, първа категория. </w:t>
            </w:r>
          </w:p>
          <w:p w14:paraId="7EF97A4D" w14:textId="6CAD9311" w:rsidR="000A423A" w:rsidRPr="00A516E1" w:rsidRDefault="000A423A" w:rsidP="000A423A">
            <w:pPr>
              <w:keepNext/>
              <w:keepLines/>
              <w:numPr>
                <w:ilvl w:val="2"/>
                <w:numId w:val="8"/>
              </w:numPr>
              <w:suppressAutoHyphens/>
              <w:spacing w:before="120" w:after="120" w:line="240" w:lineRule="auto"/>
              <w:jc w:val="both"/>
              <w:rPr>
                <w:rFonts w:ascii="Times New Roman" w:eastAsia="Times New Roman" w:hAnsi="Times New Roman"/>
                <w:lang w:val="ru-RU" w:eastAsia="bg-BG"/>
              </w:rPr>
            </w:pPr>
            <w:r w:rsidRPr="00A516E1">
              <w:rPr>
                <w:rFonts w:ascii="Times New Roman" w:eastAsia="Times New Roman" w:hAnsi="Times New Roman"/>
                <w:lang w:val="ru-RU" w:eastAsia="bg-BG"/>
              </w:rPr>
              <w:t>Документи, които доказват професионалната компетентност на лицата, посочени в списъка с предложения квалифициран инженерно - технически персонал и работници.</w:t>
            </w:r>
          </w:p>
          <w:p w14:paraId="08537930" w14:textId="77777777" w:rsidR="00487CB9" w:rsidRPr="00A516E1" w:rsidRDefault="00487CB9" w:rsidP="00487CB9">
            <w:pPr>
              <w:keepNext/>
              <w:keepLines/>
              <w:numPr>
                <w:ilvl w:val="2"/>
                <w:numId w:val="8"/>
              </w:numPr>
              <w:suppressAutoHyphens/>
              <w:spacing w:before="120" w:after="120" w:line="240" w:lineRule="auto"/>
              <w:jc w:val="both"/>
              <w:rPr>
                <w:rFonts w:ascii="Times New Roman" w:eastAsia="Times New Roman" w:hAnsi="Times New Roman"/>
                <w:lang w:val="ru-RU" w:eastAsia="bg-BG"/>
              </w:rPr>
            </w:pPr>
            <w:r w:rsidRPr="00A516E1">
              <w:rPr>
                <w:rFonts w:ascii="Times New Roman" w:eastAsia="Times New Roman" w:hAnsi="Times New Roman"/>
                <w:lang w:val="ru-RU" w:eastAsia="bg-BG"/>
              </w:rPr>
              <w:t>Заверено от участника копие на валиден сертификат за регистрация по ISO 9001 или еквивалент, издаден от акредитиран орган, с обхват на сертификацията строителство, включващо строителството, предмет на поръчката.</w:t>
            </w:r>
          </w:p>
          <w:p w14:paraId="055CD6C5" w14:textId="77777777" w:rsidR="00487CB9" w:rsidRPr="00A516E1" w:rsidRDefault="00487CB9" w:rsidP="00487CB9">
            <w:pPr>
              <w:keepNext/>
              <w:keepLines/>
              <w:numPr>
                <w:ilvl w:val="2"/>
                <w:numId w:val="8"/>
              </w:numPr>
              <w:suppressAutoHyphens/>
              <w:spacing w:before="120" w:after="120" w:line="240" w:lineRule="auto"/>
              <w:jc w:val="both"/>
              <w:rPr>
                <w:rFonts w:ascii="Times New Roman" w:eastAsia="Times New Roman" w:hAnsi="Times New Roman"/>
                <w:lang w:val="ru-RU" w:eastAsia="bg-BG"/>
              </w:rPr>
            </w:pPr>
            <w:r w:rsidRPr="00A516E1">
              <w:rPr>
                <w:rFonts w:ascii="Times New Roman" w:eastAsia="Times New Roman" w:hAnsi="Times New Roman"/>
                <w:lang w:val="ru-RU" w:eastAsia="bg-BG"/>
              </w:rPr>
              <w:t>Заверено от участника копие на валиден сертификат за регистрация по ISO 14001 или еквивалент, издаден от акредитиран орган, с обхват на сертификацията строителство, включващо строителството, предмет на поръчката.</w:t>
            </w:r>
          </w:p>
          <w:p w14:paraId="48CCE442" w14:textId="200E6B54"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Преди подписване на договора определеният за изпълнител представя </w:t>
            </w:r>
            <w:r w:rsidRPr="00A516E1">
              <w:rPr>
                <w:rFonts w:ascii="Times New Roman" w:eastAsia="Times New Roman" w:hAnsi="Times New Roman"/>
                <w:b/>
                <w:lang w:eastAsia="bg-BG"/>
              </w:rPr>
              <w:t xml:space="preserve">гаранция за  изпълнение </w:t>
            </w:r>
            <w:r w:rsidRPr="00A516E1">
              <w:rPr>
                <w:rFonts w:ascii="Times New Roman" w:eastAsia="Times New Roman" w:hAnsi="Times New Roman"/>
                <w:lang w:eastAsia="bg-BG"/>
              </w:rPr>
              <w:t xml:space="preserve">в размер на </w:t>
            </w:r>
            <w:r w:rsidR="00F054D3" w:rsidRPr="00A516E1">
              <w:rPr>
                <w:rFonts w:ascii="Times New Roman" w:eastAsia="Times New Roman" w:hAnsi="Times New Roman"/>
                <w:lang w:eastAsia="bg-BG"/>
              </w:rPr>
              <w:t>5</w:t>
            </w:r>
            <w:r w:rsidRPr="00A516E1">
              <w:rPr>
                <w:rFonts w:ascii="Times New Roman" w:eastAsia="Times New Roman" w:hAnsi="Times New Roman"/>
                <w:lang w:eastAsia="bg-BG"/>
              </w:rPr>
              <w:t xml:space="preserve">% </w:t>
            </w:r>
            <w:r w:rsidR="00F96B3E" w:rsidRPr="00A516E1">
              <w:rPr>
                <w:rFonts w:ascii="Times New Roman" w:eastAsia="Times New Roman" w:hAnsi="Times New Roman"/>
                <w:lang w:val="en-US" w:eastAsia="bg-BG"/>
              </w:rPr>
              <w:t>(</w:t>
            </w:r>
            <w:r w:rsidR="00F96B3E" w:rsidRPr="00A516E1">
              <w:rPr>
                <w:rFonts w:ascii="Times New Roman" w:eastAsia="Times New Roman" w:hAnsi="Times New Roman"/>
                <w:lang w:eastAsia="bg-BG"/>
              </w:rPr>
              <w:t>пет процента</w:t>
            </w:r>
            <w:r w:rsidR="00F96B3E" w:rsidRPr="00A516E1">
              <w:rPr>
                <w:rFonts w:ascii="Times New Roman" w:eastAsia="Times New Roman" w:hAnsi="Times New Roman"/>
                <w:lang w:val="en-US" w:eastAsia="bg-BG"/>
              </w:rPr>
              <w:t xml:space="preserve">) </w:t>
            </w:r>
            <w:r w:rsidRPr="00A516E1">
              <w:rPr>
                <w:rFonts w:ascii="Times New Roman" w:eastAsia="Times New Roman" w:hAnsi="Times New Roman"/>
                <w:lang w:eastAsia="bg-BG"/>
              </w:rPr>
              <w:t xml:space="preserve">от </w:t>
            </w:r>
            <w:r w:rsidR="008A4B9A" w:rsidRPr="00A516E1">
              <w:rPr>
                <w:rFonts w:ascii="Times New Roman" w:eastAsia="Times New Roman" w:hAnsi="Times New Roman"/>
                <w:lang w:eastAsia="bg-BG"/>
              </w:rPr>
              <w:t>максималната стойност на договора</w:t>
            </w:r>
            <w:r w:rsidR="00E747ED" w:rsidRPr="00A516E1">
              <w:rPr>
                <w:rFonts w:ascii="Times New Roman" w:eastAsia="Times New Roman" w:hAnsi="Times New Roman"/>
                <w:lang w:eastAsia="bg-BG"/>
              </w:rPr>
              <w:t>. У</w:t>
            </w:r>
            <w:r w:rsidRPr="00A516E1">
              <w:rPr>
                <w:rFonts w:ascii="Times New Roman" w:eastAsia="Times New Roman" w:hAnsi="Times New Roman"/>
                <w:lang w:eastAsia="bg-BG"/>
              </w:rPr>
              <w:t xml:space="preserve">словията </w:t>
            </w:r>
            <w:r w:rsidR="00E747ED" w:rsidRPr="00A516E1">
              <w:rPr>
                <w:rFonts w:ascii="Times New Roman" w:eastAsia="Times New Roman" w:hAnsi="Times New Roman"/>
                <w:lang w:eastAsia="bg-BG"/>
              </w:rPr>
              <w:t xml:space="preserve">й са упоменати в </w:t>
            </w:r>
            <w:r w:rsidRPr="00A516E1">
              <w:rPr>
                <w:rFonts w:ascii="Times New Roman" w:eastAsia="Times New Roman" w:hAnsi="Times New Roman"/>
                <w:lang w:eastAsia="bg-BG"/>
              </w:rPr>
              <w:t xml:space="preserve">проекта на договора. </w:t>
            </w:r>
          </w:p>
          <w:p w14:paraId="57D74020" w14:textId="5D8881E5" w:rsidR="00700E5D" w:rsidRPr="00A516E1" w:rsidRDefault="00700E5D" w:rsidP="00497B03">
            <w:pPr>
              <w:pStyle w:val="ListParagraph"/>
              <w:numPr>
                <w:ilvl w:val="2"/>
                <w:numId w:val="8"/>
              </w:numPr>
              <w:spacing w:before="60" w:after="6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w:t>
            </w:r>
            <w:r w:rsidR="00D57E2B" w:rsidRPr="00A516E1">
              <w:rPr>
                <w:rFonts w:ascii="Times New Roman" w:eastAsia="Times New Roman" w:hAnsi="Times New Roman"/>
                <w:lang w:eastAsia="bg-BG"/>
              </w:rPr>
              <w:t>н</w:t>
            </w:r>
            <w:r w:rsidRPr="00A516E1">
              <w:rPr>
                <w:rFonts w:ascii="Times New Roman" w:eastAsia="Times New Roman" w:hAnsi="Times New Roman"/>
                <w:lang w:eastAsia="bg-BG"/>
              </w:rPr>
              <w:t>к“ АД, IBAN: BG28 TTBB 9400 1523 0569 25, BIC:TTBBBG22, като в основанието се посочва номерът на</w:t>
            </w:r>
            <w:r w:rsidRPr="00A516E1">
              <w:rPr>
                <w:rFonts w:ascii="Times New Roman" w:eastAsia="Times New Roman" w:hAnsi="Times New Roman"/>
                <w:lang w:val="ru-RU" w:eastAsia="bg-BG"/>
              </w:rPr>
              <w:t xml:space="preserve"> </w:t>
            </w:r>
            <w:r w:rsidRPr="00A516E1">
              <w:rPr>
                <w:rFonts w:ascii="Times New Roman" w:eastAsia="Times New Roman" w:hAnsi="Times New Roman"/>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Pr="00A516E1" w:rsidRDefault="00700E5D" w:rsidP="00497B03">
            <w:pPr>
              <w:pStyle w:val="ListParagraph"/>
              <w:numPr>
                <w:ilvl w:val="2"/>
                <w:numId w:val="8"/>
              </w:numPr>
              <w:spacing w:before="60" w:after="6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A516E1" w:rsidRDefault="00700E5D" w:rsidP="00497B03">
            <w:pPr>
              <w:pStyle w:val="ListParagraph"/>
              <w:numPr>
                <w:ilvl w:val="2"/>
                <w:numId w:val="8"/>
              </w:numPr>
              <w:spacing w:before="60" w:after="6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A516E1" w:rsidRDefault="00700E5D" w:rsidP="00497B03">
            <w:pPr>
              <w:pStyle w:val="ListParagraph"/>
              <w:numPr>
                <w:ilvl w:val="2"/>
                <w:numId w:val="8"/>
              </w:numPr>
              <w:spacing w:before="60" w:after="60" w:line="240" w:lineRule="auto"/>
              <w:jc w:val="both"/>
              <w:rPr>
                <w:rFonts w:ascii="Times New Roman" w:eastAsia="Times New Roman" w:hAnsi="Times New Roman"/>
                <w:lang w:eastAsia="bg-BG"/>
              </w:rPr>
            </w:pPr>
            <w:r w:rsidRPr="00A516E1">
              <w:rPr>
                <w:rFonts w:ascii="Times New Roman" w:eastAsia="Times New Roman" w:hAnsi="Times New Roman"/>
                <w:lang w:eastAsia="bg-BG"/>
              </w:rPr>
              <w:lastRenderedPageBreak/>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A516E1" w:rsidRDefault="0024140E" w:rsidP="00497B03">
            <w:pPr>
              <w:pStyle w:val="ListParagraph"/>
              <w:numPr>
                <w:ilvl w:val="1"/>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b/>
                <w:lang w:eastAsia="bg-BG"/>
              </w:rPr>
              <w:t xml:space="preserve">Други </w:t>
            </w:r>
            <w:r w:rsidR="005E45FA" w:rsidRPr="00A516E1">
              <w:rPr>
                <w:rFonts w:ascii="Times New Roman" w:eastAsia="Times New Roman" w:hAnsi="Times New Roman"/>
                <w:b/>
                <w:lang w:eastAsia="bg-BG"/>
              </w:rPr>
              <w:t xml:space="preserve">документи </w:t>
            </w:r>
            <w:r w:rsidRPr="00A516E1">
              <w:rPr>
                <w:rFonts w:ascii="Times New Roman" w:eastAsia="Times New Roman" w:hAnsi="Times New Roman"/>
                <w:b/>
                <w:lang w:eastAsia="bg-BG"/>
              </w:rPr>
              <w:t>представяни преди сключване на договор:</w:t>
            </w:r>
          </w:p>
          <w:p w14:paraId="687EE98E" w14:textId="162BAB9D" w:rsidR="00F054D3" w:rsidRPr="00A516E1" w:rsidRDefault="00F054D3"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Споразумение за съвместно осигуряване на Здравословни и безопасни условия на труд (ЗБУТ)“ (по образец към проекто-договора).</w:t>
            </w:r>
          </w:p>
          <w:p w14:paraId="02458189" w14:textId="40E48A56" w:rsidR="00BF1AC0" w:rsidRPr="00A516E1" w:rsidRDefault="00F054D3" w:rsidP="00497B03">
            <w:pPr>
              <w:pStyle w:val="ListParagraph"/>
              <w:numPr>
                <w:ilvl w:val="2"/>
                <w:numId w:val="8"/>
              </w:numPr>
              <w:spacing w:after="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6FD7ACB3" w14:textId="02CC72B3" w:rsidR="005C169F" w:rsidRPr="00A516E1" w:rsidRDefault="005C169F" w:rsidP="00520621">
            <w:pPr>
              <w:pStyle w:val="ListParagraph"/>
              <w:numPr>
                <w:ilvl w:val="0"/>
                <w:numId w:val="8"/>
              </w:numPr>
              <w:spacing w:after="0"/>
              <w:jc w:val="both"/>
              <w:rPr>
                <w:rFonts w:ascii="Times New Roman" w:hAnsi="Times New Roman"/>
                <w:bCs/>
                <w:iCs/>
              </w:rPr>
            </w:pPr>
            <w:r w:rsidRPr="00A516E1">
              <w:rPr>
                <w:rFonts w:ascii="Times New Roman" w:eastAsia="Times New Roman" w:hAnsi="Times New Roman"/>
                <w:lang w:eastAsia="bg-BG"/>
              </w:rPr>
              <w:t xml:space="preserve">На </w:t>
            </w:r>
            <w:r w:rsidR="008160CC">
              <w:rPr>
                <w:rFonts w:ascii="Times New Roman" w:eastAsia="Times New Roman" w:hAnsi="Times New Roman"/>
                <w:lang w:eastAsia="bg-BG"/>
              </w:rPr>
              <w:t>02.10.</w:t>
            </w:r>
            <w:r w:rsidRPr="00A516E1">
              <w:rPr>
                <w:rFonts w:ascii="Times New Roman" w:hAnsi="Times New Roman"/>
                <w:bCs/>
                <w:iCs/>
              </w:rPr>
              <w:t xml:space="preserve">2019 г., от 11,00 ч. до 14,00 ч., се предоставя възможност на кандидатите за оглед на място на условията </w:t>
            </w:r>
            <w:bookmarkStart w:id="0" w:name="_GoBack"/>
            <w:bookmarkEnd w:id="0"/>
            <w:r w:rsidRPr="00A516E1">
              <w:rPr>
                <w:rFonts w:ascii="Times New Roman" w:hAnsi="Times New Roman"/>
                <w:bCs/>
                <w:iCs/>
              </w:rPr>
              <w:t>за изпълнение на рехабилитацията, включително в съществуващата водопроводна шахта от стомано-бетон. Лицата, представители на кандидатите, които ще осъществяват огледа ще бъдат допуснати в шахтата с писмено разрешение, при следните условия:</w:t>
            </w:r>
          </w:p>
          <w:p w14:paraId="400936BA" w14:textId="77777777" w:rsidR="005C169F" w:rsidRPr="00A516E1" w:rsidRDefault="005C169F" w:rsidP="0081526A">
            <w:pPr>
              <w:numPr>
                <w:ilvl w:val="0"/>
                <w:numId w:val="25"/>
              </w:numPr>
              <w:spacing w:after="0" w:line="240" w:lineRule="auto"/>
              <w:jc w:val="both"/>
              <w:rPr>
                <w:rFonts w:ascii="Times New Roman" w:hAnsi="Times New Roman"/>
                <w:bCs/>
                <w:iCs/>
              </w:rPr>
            </w:pPr>
            <w:r w:rsidRPr="00A516E1">
              <w:rPr>
                <w:rFonts w:ascii="Times New Roman" w:hAnsi="Times New Roman"/>
                <w:bCs/>
                <w:iCs/>
              </w:rPr>
              <w:t xml:space="preserve">Да декларират писмено, че са обучени за работа в ограничени пространства, съгласно Приложение № 1 към чл. 1, ал. 3 от Наредба №9 за осигуряване на ЗБУТ при експлоатация и поддържане на ВиК системи. </w:t>
            </w:r>
          </w:p>
          <w:p w14:paraId="3C856665" w14:textId="77777777" w:rsidR="005C169F" w:rsidRPr="00A516E1" w:rsidRDefault="005C169F" w:rsidP="0081526A">
            <w:pPr>
              <w:numPr>
                <w:ilvl w:val="0"/>
                <w:numId w:val="25"/>
              </w:numPr>
              <w:spacing w:after="0" w:line="240" w:lineRule="auto"/>
              <w:jc w:val="both"/>
              <w:rPr>
                <w:rFonts w:ascii="Times New Roman" w:hAnsi="Times New Roman"/>
                <w:bCs/>
                <w:iCs/>
              </w:rPr>
            </w:pPr>
            <w:r w:rsidRPr="00A516E1">
              <w:rPr>
                <w:rFonts w:ascii="Times New Roman" w:hAnsi="Times New Roman"/>
                <w:bCs/>
                <w:iCs/>
              </w:rPr>
              <w:t>След провеждане на начален инструктаж от представител на Възложителя;</w:t>
            </w:r>
          </w:p>
          <w:p w14:paraId="64B60EF3" w14:textId="77777777" w:rsidR="005C169F" w:rsidRPr="00A516E1" w:rsidRDefault="005C169F" w:rsidP="0081526A">
            <w:pPr>
              <w:numPr>
                <w:ilvl w:val="0"/>
                <w:numId w:val="25"/>
              </w:numPr>
              <w:spacing w:after="0" w:line="240" w:lineRule="auto"/>
              <w:jc w:val="both"/>
              <w:rPr>
                <w:rFonts w:ascii="Times New Roman" w:hAnsi="Times New Roman"/>
                <w:bCs/>
                <w:iCs/>
              </w:rPr>
            </w:pPr>
            <w:r w:rsidRPr="00A516E1">
              <w:rPr>
                <w:rFonts w:ascii="Times New Roman" w:hAnsi="Times New Roman"/>
                <w:bCs/>
                <w:iCs/>
              </w:rPr>
              <w:t xml:space="preserve">Да са оборудвани с необходимите за влизане в ограничени пространства собствени работно облекло и ЛПС </w:t>
            </w:r>
            <w:r w:rsidRPr="00A516E1">
              <w:rPr>
                <w:rFonts w:ascii="Times New Roman" w:hAnsi="Times New Roman"/>
                <w:bCs/>
                <w:iCs/>
                <w:lang w:val="en-US"/>
              </w:rPr>
              <w:t>(</w:t>
            </w:r>
            <w:r w:rsidRPr="00A516E1">
              <w:rPr>
                <w:rFonts w:ascii="Times New Roman" w:hAnsi="Times New Roman"/>
                <w:bCs/>
                <w:iCs/>
              </w:rPr>
              <w:t>каска за работа в ограничени пространства, или за работа на височина; ботуши с ударозащитни бомбета, противопрободна подметка, противоплъзгащи</w:t>
            </w:r>
            <w:r w:rsidRPr="00A516E1">
              <w:rPr>
                <w:rFonts w:ascii="Times New Roman" w:hAnsi="Times New Roman"/>
                <w:bCs/>
                <w:iCs/>
                <w:lang w:val="en-US"/>
              </w:rPr>
              <w:t>(</w:t>
            </w:r>
            <w:r w:rsidRPr="00A516E1">
              <w:rPr>
                <w:rFonts w:ascii="Times New Roman" w:hAnsi="Times New Roman"/>
                <w:bCs/>
                <w:iCs/>
              </w:rPr>
              <w:t xml:space="preserve">степен </w:t>
            </w:r>
            <w:r w:rsidRPr="00A516E1">
              <w:rPr>
                <w:rFonts w:ascii="Times New Roman" w:hAnsi="Times New Roman"/>
                <w:bCs/>
                <w:iCs/>
                <w:lang w:val="en-US"/>
              </w:rPr>
              <w:t>SRC)</w:t>
            </w:r>
            <w:r w:rsidRPr="00A516E1">
              <w:rPr>
                <w:rFonts w:ascii="Times New Roman" w:hAnsi="Times New Roman"/>
                <w:bCs/>
                <w:iCs/>
              </w:rPr>
              <w:t>; еднократни маски; ръкавици за механична защита</w:t>
            </w:r>
            <w:r w:rsidRPr="00A516E1">
              <w:rPr>
                <w:rFonts w:ascii="Times New Roman" w:hAnsi="Times New Roman"/>
                <w:bCs/>
                <w:iCs/>
                <w:lang w:val="en-US"/>
              </w:rPr>
              <w:t>)</w:t>
            </w:r>
            <w:r w:rsidRPr="00A516E1">
              <w:rPr>
                <w:rFonts w:ascii="Times New Roman" w:hAnsi="Times New Roman"/>
                <w:bCs/>
                <w:iCs/>
              </w:rPr>
              <w:t>.</w:t>
            </w:r>
          </w:p>
          <w:p w14:paraId="37686D73" w14:textId="77777777" w:rsidR="005C169F" w:rsidRPr="00A516E1" w:rsidRDefault="005C169F" w:rsidP="005C169F">
            <w:pPr>
              <w:rPr>
                <w:rFonts w:ascii="Times New Roman" w:hAnsi="Times New Roman"/>
                <w:bCs/>
                <w:iCs/>
              </w:rPr>
            </w:pPr>
            <w:r w:rsidRPr="00A516E1">
              <w:rPr>
                <w:rFonts w:ascii="Times New Roman" w:hAnsi="Times New Roman"/>
                <w:bCs/>
                <w:iCs/>
              </w:rPr>
              <w:t>При интерес от страна на кандидатите за извършване на оглед на обекта, следва да се свържат с лицето за контакт от страна на Възложителя – инж. Ясен Баталов, тел:</w:t>
            </w:r>
            <w:r w:rsidRPr="00A516E1">
              <w:rPr>
                <w:rFonts w:ascii="Times New Roman" w:hAnsi="Times New Roman"/>
                <w:lang w:eastAsia="bg-BG"/>
              </w:rPr>
              <w:t xml:space="preserve"> </w:t>
            </w:r>
            <w:r w:rsidRPr="00A516E1">
              <w:rPr>
                <w:rFonts w:ascii="Times New Roman" w:hAnsi="Times New Roman"/>
                <w:bCs/>
                <w:iCs/>
              </w:rPr>
              <w:t>+359 888 28 65 91</w:t>
            </w:r>
          </w:p>
          <w:p w14:paraId="48CCE44F" w14:textId="0B9098BA" w:rsidR="0024140E" w:rsidRPr="00A516E1" w:rsidRDefault="0024140E" w:rsidP="0081526A">
            <w:pPr>
              <w:pStyle w:val="ListParagraph"/>
              <w:numPr>
                <w:ilvl w:val="0"/>
                <w:numId w:val="29"/>
              </w:numPr>
              <w:spacing w:after="0" w:line="240" w:lineRule="auto"/>
              <w:jc w:val="both"/>
              <w:rPr>
                <w:rFonts w:ascii="Times New Roman" w:eastAsia="Times New Roman" w:hAnsi="Times New Roman"/>
                <w:lang w:eastAsia="bg-BG"/>
              </w:rPr>
            </w:pPr>
            <w:r w:rsidRPr="00A516E1">
              <w:rPr>
                <w:rFonts w:ascii="Times New Roman" w:eastAsia="Times New Roman" w:hAnsi="Times New Roman"/>
                <w:b/>
                <w:lang w:eastAsia="bg-BG"/>
              </w:rPr>
              <w:t>Указания за подаване на офертата:</w:t>
            </w:r>
            <w:r w:rsidRPr="00A516E1">
              <w:rPr>
                <w:rFonts w:ascii="Times New Roman" w:eastAsia="Times New Roman" w:hAnsi="Times New Roman"/>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A516E1">
              <w:rPr>
                <w:rFonts w:ascii="Times New Roman" w:eastAsia="Times New Roman" w:hAnsi="Times New Roman"/>
                <w:lang w:val="ru-RU" w:eastAsia="bg-BG"/>
              </w:rPr>
              <w:t xml:space="preserve">. </w:t>
            </w:r>
            <w:r w:rsidRPr="00A516E1">
              <w:rPr>
                <w:rFonts w:ascii="Times New Roman" w:eastAsia="Times New Roman" w:hAnsi="Times New Roman"/>
                <w:lang w:eastAsia="bg-BG"/>
              </w:rPr>
              <w:t xml:space="preserve">к. Младост 4, София 1766. </w:t>
            </w:r>
          </w:p>
          <w:p w14:paraId="48CCE450" w14:textId="77777777" w:rsidR="0024140E" w:rsidRPr="00A516E1" w:rsidRDefault="0024140E" w:rsidP="001F0DD5">
            <w:pPr>
              <w:pStyle w:val="ListParagraph"/>
              <w:spacing w:after="0" w:line="240" w:lineRule="auto"/>
              <w:ind w:left="-65"/>
              <w:jc w:val="both"/>
              <w:rPr>
                <w:rFonts w:ascii="Times New Roman" w:eastAsia="Times New Roman" w:hAnsi="Times New Roman"/>
                <w:lang w:eastAsia="bg-BG"/>
              </w:rPr>
            </w:pPr>
            <w:r w:rsidRPr="00A516E1">
              <w:rPr>
                <w:rFonts w:ascii="Times New Roman" w:eastAsia="Times New Roman" w:hAnsi="Times New Roman"/>
                <w:lang w:eastAsia="bg-BG"/>
              </w:rPr>
              <w:t>Работното време на Деловодството на „Софийска вода“ АД е от 08:00 до 16:30 часа всеки работен ден.</w:t>
            </w:r>
          </w:p>
          <w:p w14:paraId="48CCE453" w14:textId="5ECDDE70" w:rsidR="0019577A" w:rsidRPr="00A516E1" w:rsidRDefault="00797B78" w:rsidP="00B44A27">
            <w:pPr>
              <w:pStyle w:val="ListParagraph"/>
              <w:spacing w:after="0" w:line="240" w:lineRule="auto"/>
              <w:ind w:left="-65"/>
              <w:jc w:val="both"/>
              <w:rPr>
                <w:rFonts w:ascii="Times New Roman" w:eastAsia="Times New Roman" w:hAnsi="Times New Roman"/>
                <w:lang w:eastAsia="bg-BG"/>
              </w:rPr>
            </w:pPr>
            <w:r w:rsidRPr="00A516E1">
              <w:rPr>
                <w:rFonts w:ascii="Times New Roman" w:eastAsia="Times New Roman" w:hAnsi="Times New Roman"/>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44A27" w:rsidRPr="00A516E1">
              <w:rPr>
                <w:rFonts w:ascii="Times New Roman" w:eastAsia="Times New Roman" w:hAnsi="Times New Roman"/>
                <w:lang w:eastAsia="bg-BG"/>
              </w:rPr>
              <w:t>Елена Петкова</w:t>
            </w:r>
            <w:r w:rsidRPr="00A516E1">
              <w:rPr>
                <w:rFonts w:ascii="Times New Roman" w:eastAsia="Times New Roman" w:hAnsi="Times New Roman"/>
                <w:lang w:eastAsia="bg-BG"/>
              </w:rPr>
              <w:t xml:space="preserve"> - старши</w:t>
            </w:r>
            <w:r w:rsidR="00B91477" w:rsidRPr="00A516E1">
              <w:rPr>
                <w:rFonts w:ascii="Times New Roman" w:eastAsia="Times New Roman" w:hAnsi="Times New Roman"/>
                <w:lang w:eastAsia="bg-BG"/>
              </w:rPr>
              <w:t xml:space="preserve"> специалист отдел „Снабдяване”.</w:t>
            </w:r>
          </w:p>
        </w:tc>
      </w:tr>
      <w:tr w:rsidR="0019577A" w:rsidRPr="00A516E1" w14:paraId="48CCE458" w14:textId="77777777" w:rsidTr="00B80442">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A516E1" w:rsidRDefault="0019577A" w:rsidP="0019577A">
            <w:pPr>
              <w:spacing w:after="0" w:line="240" w:lineRule="auto"/>
              <w:rPr>
                <w:rFonts w:ascii="Times New Roman" w:eastAsia="Times New Roman" w:hAnsi="Times New Roman"/>
                <w:lang w:eastAsia="bg-BG"/>
              </w:rPr>
            </w:pPr>
          </w:p>
        </w:tc>
      </w:tr>
      <w:tr w:rsidR="0019577A" w:rsidRPr="00A516E1" w14:paraId="48CCE45C" w14:textId="77777777" w:rsidTr="00B80442">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A516E1" w:rsidRDefault="0019577A" w:rsidP="0019577A">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Дата на настоящата обява</w:t>
            </w:r>
          </w:p>
        </w:tc>
      </w:tr>
      <w:tr w:rsidR="0019577A" w:rsidRPr="00A516E1" w14:paraId="48CCE45E"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157879B4" w:rsidR="0019577A" w:rsidRPr="00A516E1" w:rsidRDefault="0019577A" w:rsidP="008160CC">
            <w:pPr>
              <w:spacing w:after="0" w:line="240" w:lineRule="auto"/>
              <w:rPr>
                <w:rFonts w:ascii="Times New Roman" w:eastAsia="Times New Roman" w:hAnsi="Times New Roman"/>
                <w:lang w:eastAsia="bg-BG"/>
              </w:rPr>
            </w:pPr>
            <w:r w:rsidRPr="00A516E1">
              <w:rPr>
                <w:rFonts w:ascii="Times New Roman" w:eastAsia="Times New Roman" w:hAnsi="Times New Roman"/>
                <w:lang w:eastAsia="bg-BG"/>
              </w:rPr>
              <w:t xml:space="preserve">Дата: </w:t>
            </w:r>
            <w:r w:rsidRPr="00A516E1">
              <w:rPr>
                <w:rFonts w:ascii="Times New Roman" w:eastAsia="Times New Roman" w:hAnsi="Times New Roman"/>
                <w:i/>
                <w:iCs/>
                <w:lang w:eastAsia="bg-BG"/>
              </w:rPr>
              <w:t xml:space="preserve">(дд/мм/гггг) </w:t>
            </w:r>
            <w:r w:rsidRPr="00A516E1">
              <w:rPr>
                <w:rFonts w:ascii="Times New Roman" w:eastAsia="Times New Roman" w:hAnsi="Times New Roman"/>
                <w:lang w:eastAsia="bg-BG"/>
              </w:rPr>
              <w:t>[</w:t>
            </w:r>
            <w:r w:rsidR="008160CC">
              <w:rPr>
                <w:rFonts w:ascii="Times New Roman" w:eastAsia="Times New Roman" w:hAnsi="Times New Roman"/>
                <w:lang w:val="en-US" w:eastAsia="bg-BG"/>
              </w:rPr>
              <w:t>19</w:t>
            </w:r>
            <w:r w:rsidR="008160CC">
              <w:rPr>
                <w:rFonts w:ascii="Times New Roman" w:eastAsia="Times New Roman" w:hAnsi="Times New Roman"/>
                <w:lang w:eastAsia="bg-BG"/>
              </w:rPr>
              <w:t>.09.</w:t>
            </w:r>
            <w:r w:rsidR="001129A6" w:rsidRPr="00A516E1">
              <w:rPr>
                <w:rFonts w:ascii="Times New Roman" w:eastAsia="Times New Roman" w:hAnsi="Times New Roman"/>
                <w:lang w:eastAsia="bg-BG"/>
              </w:rPr>
              <w:t>2019</w:t>
            </w:r>
            <w:r w:rsidRPr="00A516E1">
              <w:rPr>
                <w:rFonts w:ascii="Times New Roman" w:eastAsia="Times New Roman" w:hAnsi="Times New Roman"/>
                <w:lang w:eastAsia="bg-BG"/>
              </w:rPr>
              <w:t>]</w:t>
            </w:r>
          </w:p>
        </w:tc>
      </w:tr>
      <w:tr w:rsidR="0019577A" w:rsidRPr="00A516E1" w14:paraId="48CCE460" w14:textId="77777777" w:rsidTr="00B80442">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A516E1" w:rsidRDefault="0019577A" w:rsidP="0019577A">
            <w:pPr>
              <w:spacing w:after="0" w:line="240" w:lineRule="auto"/>
              <w:rPr>
                <w:rFonts w:ascii="Times New Roman" w:eastAsia="Times New Roman" w:hAnsi="Times New Roman"/>
                <w:lang w:eastAsia="bg-BG"/>
              </w:rPr>
            </w:pPr>
          </w:p>
        </w:tc>
      </w:tr>
      <w:tr w:rsidR="0019577A" w:rsidRPr="00A516E1" w14:paraId="48CCE464" w14:textId="77777777" w:rsidTr="00B80442">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A516E1" w:rsidRDefault="0019577A" w:rsidP="00B91477">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Възложител</w:t>
            </w:r>
            <w:r w:rsidR="00B2597F" w:rsidRPr="00A516E1">
              <w:rPr>
                <w:rFonts w:ascii="Times New Roman" w:eastAsia="Times New Roman" w:hAnsi="Times New Roman"/>
                <w:bCs/>
                <w:i/>
                <w:lang w:eastAsia="bg-BG"/>
              </w:rPr>
              <w:t xml:space="preserve"> </w:t>
            </w:r>
          </w:p>
        </w:tc>
      </w:tr>
      <w:tr w:rsidR="0019577A" w:rsidRPr="00A516E1" w14:paraId="48CCE466" w14:textId="77777777" w:rsidTr="00B80442">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376882EC" w:rsidR="0019577A" w:rsidRPr="00A516E1" w:rsidRDefault="0019577A" w:rsidP="00520621">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Трите имена: </w:t>
            </w:r>
            <w:r w:rsidRPr="00A516E1">
              <w:rPr>
                <w:rFonts w:ascii="Times New Roman" w:eastAsia="Times New Roman" w:hAnsi="Times New Roman"/>
                <w:i/>
                <w:iCs/>
                <w:lang w:eastAsia="bg-BG"/>
              </w:rPr>
              <w:t xml:space="preserve">(Подпис и печат) </w:t>
            </w:r>
            <w:r w:rsidRPr="00A516E1">
              <w:rPr>
                <w:rFonts w:ascii="Times New Roman" w:eastAsia="Times New Roman" w:hAnsi="Times New Roman"/>
                <w:lang w:eastAsia="bg-BG"/>
              </w:rPr>
              <w:t>[</w:t>
            </w:r>
            <w:r w:rsidR="00520621" w:rsidRPr="00A516E1">
              <w:rPr>
                <w:rFonts w:ascii="Times New Roman" w:eastAsia="Times New Roman" w:hAnsi="Times New Roman"/>
                <w:lang w:eastAsia="bg-BG"/>
              </w:rPr>
              <w:t>Васил Тренев</w:t>
            </w:r>
            <w:r w:rsidRPr="00A516E1">
              <w:rPr>
                <w:rFonts w:ascii="Times New Roman" w:eastAsia="Times New Roman" w:hAnsi="Times New Roman"/>
                <w:lang w:eastAsia="bg-BG"/>
              </w:rPr>
              <w:t>]</w:t>
            </w:r>
          </w:p>
        </w:tc>
      </w:tr>
      <w:tr w:rsidR="0019577A" w:rsidRPr="00A516E1" w14:paraId="48CCE468" w14:textId="77777777" w:rsidTr="00B80442">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12260FB6" w:rsidR="0019577A" w:rsidRPr="00A516E1" w:rsidRDefault="0019577A" w:rsidP="00520621">
            <w:pPr>
              <w:spacing w:after="0" w:line="240" w:lineRule="auto"/>
              <w:rPr>
                <w:rFonts w:ascii="Times New Roman" w:eastAsia="Times New Roman" w:hAnsi="Times New Roman"/>
                <w:b/>
                <w:bCs/>
                <w:lang w:eastAsia="bg-BG"/>
              </w:rPr>
            </w:pPr>
            <w:r w:rsidRPr="00A516E1">
              <w:rPr>
                <w:rFonts w:ascii="Times New Roman" w:eastAsia="Times New Roman" w:hAnsi="Times New Roman"/>
                <w:b/>
                <w:bCs/>
                <w:lang w:eastAsia="bg-BG"/>
              </w:rPr>
              <w:t xml:space="preserve">Длъжност: </w:t>
            </w:r>
            <w:r w:rsidRPr="00A516E1">
              <w:rPr>
                <w:rFonts w:ascii="Times New Roman" w:eastAsia="Times New Roman" w:hAnsi="Times New Roman"/>
                <w:lang w:eastAsia="bg-BG"/>
              </w:rPr>
              <w:t>[</w:t>
            </w:r>
            <w:r w:rsidR="00A43DAA" w:rsidRPr="00A516E1">
              <w:rPr>
                <w:rFonts w:ascii="Times New Roman" w:eastAsia="Times New Roman" w:hAnsi="Times New Roman"/>
                <w:lang w:eastAsia="bg-BG"/>
              </w:rPr>
              <w:t>Изпълнителн</w:t>
            </w:r>
            <w:r w:rsidR="00D50958" w:rsidRPr="00A516E1">
              <w:rPr>
                <w:rFonts w:ascii="Times New Roman" w:eastAsia="Times New Roman" w:hAnsi="Times New Roman"/>
                <w:lang w:eastAsia="bg-BG"/>
              </w:rPr>
              <w:t>ия</w:t>
            </w:r>
            <w:r w:rsidR="00A43DAA" w:rsidRPr="00A516E1">
              <w:rPr>
                <w:rFonts w:ascii="Times New Roman" w:eastAsia="Times New Roman" w:hAnsi="Times New Roman"/>
                <w:lang w:eastAsia="bg-BG"/>
              </w:rPr>
              <w:t xml:space="preserve"> директор</w:t>
            </w:r>
            <w:r w:rsidRPr="00A516E1">
              <w:rPr>
                <w:rFonts w:ascii="Times New Roman" w:eastAsia="Times New Roman" w:hAnsi="Times New Roman"/>
                <w:lang w:eastAsia="bg-BG"/>
              </w:rPr>
              <w:t>]</w:t>
            </w:r>
          </w:p>
        </w:tc>
      </w:tr>
    </w:tbl>
    <w:p w14:paraId="48CCE469" w14:textId="77777777" w:rsidR="00B91477" w:rsidRPr="00A516E1" w:rsidRDefault="00B91477" w:rsidP="0019577A">
      <w:pPr>
        <w:rPr>
          <w:rFonts w:ascii="Times New Roman" w:hAnsi="Times New Roman"/>
        </w:rPr>
        <w:sectPr w:rsidR="00B91477" w:rsidRPr="00A516E1" w:rsidSect="001A397F">
          <w:footerReference w:type="default" r:id="rId12"/>
          <w:pgSz w:w="11906" w:h="16838"/>
          <w:pgMar w:top="907" w:right="907" w:bottom="907" w:left="907" w:header="709" w:footer="709" w:gutter="0"/>
          <w:cols w:space="708"/>
          <w:docGrid w:linePitch="360"/>
        </w:sectPr>
      </w:pPr>
    </w:p>
    <w:p w14:paraId="1B9B0778" w14:textId="77777777" w:rsidR="00F054D3" w:rsidRPr="00A516E1" w:rsidRDefault="00F054D3" w:rsidP="006C6245">
      <w:pPr>
        <w:keepNext/>
        <w:spacing w:after="0" w:line="240" w:lineRule="auto"/>
        <w:jc w:val="center"/>
        <w:outlineLvl w:val="0"/>
        <w:rPr>
          <w:rFonts w:ascii="Times New Roman" w:eastAsia="Times New Roman" w:hAnsi="Times New Roman"/>
          <w:b/>
          <w:bCs/>
          <w:lang w:eastAsia="x-none"/>
        </w:rPr>
        <w:sectPr w:rsidR="00F054D3" w:rsidRPr="00A516E1" w:rsidSect="001A397F">
          <w:footerReference w:type="even" r:id="rId13"/>
          <w:footerReference w:type="default" r:id="rId14"/>
          <w:pgSz w:w="11909" w:h="16834"/>
          <w:pgMar w:top="907" w:right="907" w:bottom="907" w:left="907" w:header="709" w:footer="657" w:gutter="0"/>
          <w:cols w:space="708"/>
          <w:vAlign w:val="center"/>
        </w:sectPr>
      </w:pPr>
      <w:r w:rsidRPr="00A516E1">
        <w:rPr>
          <w:rFonts w:ascii="Times New Roman" w:eastAsia="Times New Roman" w:hAnsi="Times New Roman"/>
          <w:b/>
          <w:bCs/>
          <w:lang w:eastAsia="x-none"/>
        </w:rPr>
        <w:lastRenderedPageBreak/>
        <w:t>ПРОЕКТО-ДОГОВОР</w:t>
      </w:r>
    </w:p>
    <w:p w14:paraId="3B7ACA2C" w14:textId="77777777" w:rsidR="005C1DB9" w:rsidRPr="00A516E1" w:rsidRDefault="005C1DB9" w:rsidP="005C1DB9">
      <w:pPr>
        <w:spacing w:after="0" w:line="240" w:lineRule="auto"/>
        <w:jc w:val="center"/>
        <w:rPr>
          <w:rFonts w:ascii="Times New Roman" w:hAnsi="Times New Roman"/>
          <w:b/>
          <w:u w:val="single"/>
        </w:rPr>
      </w:pPr>
    </w:p>
    <w:p w14:paraId="483A1D49" w14:textId="77777777" w:rsidR="005C1DB9" w:rsidRPr="00A516E1" w:rsidRDefault="005C1DB9" w:rsidP="005C1DB9">
      <w:pPr>
        <w:keepNext/>
        <w:keepLines/>
        <w:spacing w:before="120" w:after="0" w:line="240" w:lineRule="auto"/>
        <w:jc w:val="center"/>
        <w:outlineLvl w:val="0"/>
        <w:rPr>
          <w:rFonts w:ascii="Times New Roman" w:eastAsia="Times New Roman" w:hAnsi="Times New Roman"/>
          <w:b/>
          <w:bCs/>
        </w:rPr>
      </w:pPr>
    </w:p>
    <w:p w14:paraId="4750A50F" w14:textId="77777777" w:rsidR="00332DAB" w:rsidRPr="00A516E1" w:rsidRDefault="00332DAB" w:rsidP="00332DAB">
      <w:pPr>
        <w:spacing w:before="120"/>
        <w:ind w:right="-1"/>
        <w:jc w:val="center"/>
        <w:outlineLvl w:val="0"/>
        <w:rPr>
          <w:rFonts w:ascii="Times New Roman" w:hAnsi="Times New Roman"/>
          <w:b/>
          <w:bCs/>
        </w:rPr>
      </w:pPr>
      <w:r w:rsidRPr="00A516E1">
        <w:rPr>
          <w:rFonts w:ascii="Times New Roman" w:hAnsi="Times New Roman"/>
          <w:b/>
          <w:bCs/>
        </w:rPr>
        <w:t>ПРОЕКТО - ДОГОВОР № …………</w:t>
      </w:r>
    </w:p>
    <w:p w14:paraId="460B213D" w14:textId="77777777" w:rsidR="00CD0D85" w:rsidRPr="00A516E1" w:rsidRDefault="00CD0D85" w:rsidP="00CD0D85">
      <w:pPr>
        <w:shd w:val="clear" w:color="auto" w:fill="FFFFFF"/>
        <w:spacing w:before="120"/>
        <w:ind w:left="426" w:right="-1"/>
        <w:jc w:val="both"/>
        <w:rPr>
          <w:rFonts w:ascii="Times New Roman" w:hAnsi="Times New Roman"/>
          <w:bCs/>
        </w:rPr>
      </w:pPr>
      <w:bookmarkStart w:id="1" w:name="_Ref534250586"/>
      <w:bookmarkStart w:id="2" w:name="_Ref88446105"/>
      <w:bookmarkStart w:id="3" w:name="_Ref534250049"/>
      <w:bookmarkStart w:id="4" w:name="_Ref9051279"/>
      <w:r w:rsidRPr="00A516E1">
        <w:rPr>
          <w:rFonts w:ascii="Times New Roman" w:hAnsi="Times New Roman"/>
          <w:bCs/>
        </w:rPr>
        <w:t>Днес …………………. год., в гр. София се сключи настоящият договор между:</w:t>
      </w:r>
    </w:p>
    <w:p w14:paraId="0A7C04D0" w14:textId="77777777" w:rsidR="00CD0D85" w:rsidRPr="00A516E1" w:rsidRDefault="00CD0D85" w:rsidP="00CD0D85">
      <w:pPr>
        <w:spacing w:before="120"/>
        <w:ind w:left="426"/>
        <w:jc w:val="both"/>
        <w:rPr>
          <w:rFonts w:ascii="Times New Roman" w:hAnsi="Times New Roman"/>
          <w:b/>
        </w:rPr>
      </w:pPr>
      <w:r w:rsidRPr="00A516E1">
        <w:rPr>
          <w:rFonts w:ascii="Times New Roman" w:hAnsi="Times New Roman"/>
          <w:b/>
        </w:rPr>
        <w:t xml:space="preserve">“Софийска вода” АД, рег. в Търговския регистър към Агенцията по вписванията с ЕИК 13017500 и седалище и адрес на управление: гр. София 1766, </w:t>
      </w:r>
      <w:r w:rsidRPr="00A516E1">
        <w:rPr>
          <w:rFonts w:ascii="Times New Roman" w:hAnsi="Times New Roman"/>
          <w:b/>
          <w:vanish/>
        </w:rPr>
        <w:t xml:space="preserve">район Младост, </w:t>
      </w:r>
      <w:r w:rsidRPr="00A516E1">
        <w:rPr>
          <w:rFonts w:ascii="Times New Roman" w:hAnsi="Times New Roman"/>
          <w:b/>
        </w:rPr>
        <w:t>ж.к. Младост 4, ул. “Бизнес парк” №1, сграда 2А,  представлявано от Васил Борисов Тренев в качеството му на Изпълнителен Директор, наричано за краткост в този договор ВЪЗЛОЖИТЕЛ;</w:t>
      </w:r>
    </w:p>
    <w:p w14:paraId="52D1635F" w14:textId="77777777" w:rsidR="00CD0D85" w:rsidRPr="00A516E1" w:rsidRDefault="00CD0D85" w:rsidP="00CD0D85">
      <w:pPr>
        <w:spacing w:before="120"/>
        <w:ind w:right="-1" w:firstLine="567"/>
        <w:jc w:val="both"/>
        <w:rPr>
          <w:rFonts w:ascii="Times New Roman" w:hAnsi="Times New Roman"/>
        </w:rPr>
      </w:pPr>
      <w:r w:rsidRPr="00A516E1">
        <w:rPr>
          <w:rFonts w:ascii="Times New Roman" w:hAnsi="Times New Roman"/>
        </w:rPr>
        <w:t>и</w:t>
      </w:r>
    </w:p>
    <w:p w14:paraId="45DE1C1D" w14:textId="77777777" w:rsidR="00CD0D85" w:rsidRPr="00A516E1" w:rsidRDefault="00CD0D85" w:rsidP="00CD0D85">
      <w:pPr>
        <w:spacing w:before="120"/>
        <w:ind w:left="426"/>
        <w:jc w:val="both"/>
        <w:rPr>
          <w:rFonts w:ascii="Times New Roman" w:hAnsi="Times New Roman"/>
          <w:b/>
          <w:bCs/>
        </w:rPr>
      </w:pPr>
      <w:r w:rsidRPr="00A516E1">
        <w:rPr>
          <w:rFonts w:ascii="Times New Roman" w:hAnsi="Times New Roman"/>
          <w:b/>
        </w:rPr>
        <w:t>„</w:t>
      </w:r>
      <w:r w:rsidRPr="00A516E1">
        <w:rPr>
          <w:rFonts w:ascii="Times New Roman" w:hAnsi="Times New Roman"/>
          <w:b/>
          <w:lang w:val="en-US"/>
        </w:rPr>
        <w:t>………………………………………………….</w:t>
      </w:r>
      <w:r w:rsidRPr="00A516E1">
        <w:rPr>
          <w:rFonts w:ascii="Times New Roman" w:hAnsi="Times New Roman"/>
          <w:b/>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4E94DE3"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b/>
        </w:rPr>
      </w:pPr>
      <w:r w:rsidRPr="00A516E1">
        <w:rPr>
          <w:rFonts w:ascii="Times New Roman" w:hAnsi="Times New Roman"/>
        </w:rPr>
        <w:t xml:space="preserve">Предмет на договора е: </w:t>
      </w:r>
    </w:p>
    <w:p w14:paraId="355DF700" w14:textId="77777777" w:rsidR="00CD0D85" w:rsidRPr="00A516E1" w:rsidRDefault="00CD0D85" w:rsidP="00CD0D85">
      <w:pPr>
        <w:tabs>
          <w:tab w:val="num" w:pos="1440"/>
          <w:tab w:val="num" w:pos="1800"/>
        </w:tabs>
        <w:spacing w:before="120"/>
        <w:ind w:left="567"/>
        <w:jc w:val="both"/>
        <w:rPr>
          <w:rFonts w:ascii="Times New Roman" w:hAnsi="Times New Roman"/>
        </w:rPr>
      </w:pPr>
      <w:r w:rsidRPr="00A516E1">
        <w:rPr>
          <w:rFonts w:ascii="Times New Roman" w:hAnsi="Times New Roman"/>
          <w:b/>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„Драгалевска“, СО, р-н „Изгрев““</w:t>
      </w:r>
      <w:r w:rsidRPr="00A516E1">
        <w:rPr>
          <w:rFonts w:ascii="Times New Roman" w:hAnsi="Times New Roman"/>
        </w:rPr>
        <w:t xml:space="preserve">, съгласно одобрено от Възложителя техническо-финансово предложение на Изпълнителя по проведена от Възложителя процедура, което е неразделна част от настоящия Договор. </w:t>
      </w:r>
    </w:p>
    <w:p w14:paraId="70D98673"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407E69B"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1E26B9D4" w14:textId="02BE7633"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 xml:space="preserve">Следните документи трябва да се съставят, да се четат и да се тълкуват </w:t>
      </w:r>
      <w:r w:rsidR="00212507" w:rsidRPr="00A516E1">
        <w:rPr>
          <w:rFonts w:ascii="Times New Roman" w:hAnsi="Times New Roman"/>
        </w:rPr>
        <w:t xml:space="preserve">и имат приоритет </w:t>
      </w:r>
      <w:r w:rsidRPr="00A516E1">
        <w:rPr>
          <w:rFonts w:ascii="Times New Roman" w:hAnsi="Times New Roman"/>
        </w:rPr>
        <w:t>като част от настоящия Договор</w:t>
      </w:r>
      <w:r w:rsidR="00212507" w:rsidRPr="00A516E1">
        <w:rPr>
          <w:rFonts w:ascii="Times New Roman" w:hAnsi="Times New Roman"/>
        </w:rPr>
        <w:t>, както следва</w:t>
      </w:r>
      <w:r w:rsidRPr="00A516E1">
        <w:rPr>
          <w:rFonts w:ascii="Times New Roman" w:hAnsi="Times New Roman"/>
        </w:rPr>
        <w:t xml:space="preserve">: </w:t>
      </w:r>
    </w:p>
    <w:p w14:paraId="4EB3B49C" w14:textId="77777777" w:rsidR="00CD0D85" w:rsidRPr="00A516E1" w:rsidRDefault="00CD0D85" w:rsidP="0081526A">
      <w:pPr>
        <w:numPr>
          <w:ilvl w:val="1"/>
          <w:numId w:val="34"/>
        </w:numPr>
        <w:tabs>
          <w:tab w:val="num" w:pos="1440"/>
          <w:tab w:val="left" w:pos="8640"/>
        </w:tabs>
        <w:spacing w:before="120" w:after="0" w:line="240" w:lineRule="auto"/>
        <w:ind w:left="2700" w:hanging="1620"/>
        <w:rPr>
          <w:rFonts w:ascii="Times New Roman" w:hAnsi="Times New Roman"/>
        </w:rPr>
      </w:pPr>
      <w:r w:rsidRPr="00A516E1">
        <w:rPr>
          <w:rFonts w:ascii="Times New Roman" w:hAnsi="Times New Roman"/>
        </w:rPr>
        <w:t>Раздел А: Техническо задание – предмет на договора за строителство;</w:t>
      </w:r>
    </w:p>
    <w:p w14:paraId="5F24A028" w14:textId="77777777" w:rsidR="00CD0D85" w:rsidRPr="00A516E1" w:rsidRDefault="00CD0D85" w:rsidP="0081526A">
      <w:pPr>
        <w:numPr>
          <w:ilvl w:val="1"/>
          <w:numId w:val="34"/>
        </w:numPr>
        <w:tabs>
          <w:tab w:val="num" w:pos="1440"/>
          <w:tab w:val="left" w:pos="8640"/>
        </w:tabs>
        <w:spacing w:before="120" w:after="0" w:line="240" w:lineRule="auto"/>
        <w:ind w:left="2520" w:hanging="1440"/>
        <w:rPr>
          <w:rFonts w:ascii="Times New Roman" w:hAnsi="Times New Roman"/>
        </w:rPr>
      </w:pPr>
      <w:r w:rsidRPr="00A516E1">
        <w:rPr>
          <w:rFonts w:ascii="Times New Roman" w:hAnsi="Times New Roman"/>
        </w:rPr>
        <w:t>Раздел Б: Цени и данни;</w:t>
      </w:r>
    </w:p>
    <w:p w14:paraId="1B21166B" w14:textId="77777777" w:rsidR="00CD0D85" w:rsidRPr="00A516E1" w:rsidRDefault="00CD0D85" w:rsidP="0081526A">
      <w:pPr>
        <w:numPr>
          <w:ilvl w:val="1"/>
          <w:numId w:val="34"/>
        </w:numPr>
        <w:tabs>
          <w:tab w:val="num" w:pos="1440"/>
          <w:tab w:val="left" w:pos="2700"/>
          <w:tab w:val="left" w:pos="8640"/>
        </w:tabs>
        <w:spacing w:before="120" w:after="0" w:line="240" w:lineRule="auto"/>
        <w:jc w:val="both"/>
        <w:rPr>
          <w:rFonts w:ascii="Times New Roman" w:hAnsi="Times New Roman"/>
        </w:rPr>
      </w:pPr>
      <w:r w:rsidRPr="00A516E1">
        <w:rPr>
          <w:rFonts w:ascii="Times New Roman" w:hAnsi="Times New Roman"/>
        </w:rPr>
        <w:t>Раздел В: Специфични условия на договора;</w:t>
      </w:r>
    </w:p>
    <w:p w14:paraId="5F65D253" w14:textId="77777777" w:rsidR="00CD0D85" w:rsidRPr="00A516E1" w:rsidRDefault="00CD0D85" w:rsidP="0081526A">
      <w:pPr>
        <w:numPr>
          <w:ilvl w:val="1"/>
          <w:numId w:val="34"/>
        </w:numPr>
        <w:tabs>
          <w:tab w:val="num" w:pos="1440"/>
          <w:tab w:val="left" w:pos="2700"/>
          <w:tab w:val="left" w:pos="8640"/>
        </w:tabs>
        <w:spacing w:before="120" w:after="0" w:line="240" w:lineRule="auto"/>
        <w:jc w:val="both"/>
        <w:rPr>
          <w:rFonts w:ascii="Times New Roman" w:hAnsi="Times New Roman"/>
        </w:rPr>
      </w:pPr>
      <w:r w:rsidRPr="00A516E1">
        <w:rPr>
          <w:rFonts w:ascii="Times New Roman" w:hAnsi="Times New Roman"/>
        </w:rPr>
        <w:t>Раздел Г: Общи условия на договора за строителство;</w:t>
      </w:r>
    </w:p>
    <w:p w14:paraId="6042909E" w14:textId="77777777" w:rsidR="00CD0D85" w:rsidRPr="00A516E1" w:rsidRDefault="00CD0D85" w:rsidP="0081526A">
      <w:pPr>
        <w:numPr>
          <w:ilvl w:val="1"/>
          <w:numId w:val="34"/>
        </w:numPr>
        <w:tabs>
          <w:tab w:val="num" w:pos="1440"/>
          <w:tab w:val="left" w:pos="2700"/>
          <w:tab w:val="left" w:pos="8640"/>
        </w:tabs>
        <w:spacing w:before="120" w:after="0" w:line="240" w:lineRule="auto"/>
        <w:jc w:val="both"/>
        <w:rPr>
          <w:rFonts w:ascii="Times New Roman" w:hAnsi="Times New Roman"/>
        </w:rPr>
      </w:pPr>
      <w:r w:rsidRPr="00A516E1">
        <w:rPr>
          <w:rFonts w:ascii="Times New Roman" w:hAnsi="Times New Roman"/>
        </w:rPr>
        <w:t>Приложения</w:t>
      </w:r>
    </w:p>
    <w:p w14:paraId="74B2EEC3" w14:textId="77777777" w:rsidR="00CD0D85" w:rsidRPr="00A516E1" w:rsidRDefault="00CD0D85" w:rsidP="0081526A">
      <w:pPr>
        <w:numPr>
          <w:ilvl w:val="0"/>
          <w:numId w:val="31"/>
        </w:numPr>
        <w:spacing w:before="120" w:after="0" w:line="240" w:lineRule="auto"/>
        <w:jc w:val="both"/>
        <w:rPr>
          <w:rFonts w:ascii="Times New Roman" w:hAnsi="Times New Roman"/>
        </w:rPr>
      </w:pPr>
      <w:r w:rsidRPr="00A516E1">
        <w:rPr>
          <w:rFonts w:ascii="Times New Roman" w:hAnsi="Times New Roman"/>
        </w:rPr>
        <w:t>Място на изпълнение: бул. „Симеоновско шосе”, Столична община - район ”Изгрев”, гр. София.</w:t>
      </w:r>
    </w:p>
    <w:p w14:paraId="0F7EA83A"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 xml:space="preserve">Срокът за изпълнение на работите, предмет на договора е </w:t>
      </w:r>
      <w:r w:rsidRPr="00A516E1">
        <w:rPr>
          <w:rFonts w:ascii="Times New Roman" w:hAnsi="Times New Roman"/>
          <w:b/>
        </w:rPr>
        <w:t>……………. работни дни.</w:t>
      </w:r>
    </w:p>
    <w:p w14:paraId="09087671" w14:textId="77777777" w:rsidR="00CD0D85" w:rsidRPr="00A516E1" w:rsidRDefault="00170F44"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hyperlink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извършва работите, предмет на Договора на мястото, посочено в чл. 5 от настоящия договор. Преди извършване на работи, предмет на Договора, </w:t>
      </w:r>
      <w:hyperlink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24B47776"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 xml:space="preserve">Част от договора са предоставените от Възложителя на Изпълнителя </w:t>
      </w:r>
      <w:r w:rsidRPr="00A516E1">
        <w:rPr>
          <w:rFonts w:ascii="Times New Roman" w:hAnsi="Times New Roman"/>
          <w:bCs/>
          <w:iCs/>
        </w:rPr>
        <w:t>Работни чертежи, Работен проект по част „Пътна</w:t>
      </w:r>
      <w:r w:rsidRPr="00A516E1" w:rsidDel="009A596B">
        <w:rPr>
          <w:rFonts w:ascii="Times New Roman" w:hAnsi="Times New Roman"/>
          <w:bCs/>
          <w:iCs/>
        </w:rPr>
        <w:t xml:space="preserve"> </w:t>
      </w:r>
      <w:r w:rsidRPr="00A516E1">
        <w:rPr>
          <w:rFonts w:ascii="Times New Roman" w:hAnsi="Times New Roman"/>
          <w:bCs/>
          <w:iCs/>
        </w:rPr>
        <w:t>”, включващ ВОД</w:t>
      </w:r>
      <w:r w:rsidRPr="00A516E1">
        <w:rPr>
          <w:rFonts w:ascii="Times New Roman" w:hAnsi="Times New Roman"/>
        </w:rPr>
        <w:t xml:space="preserve"> </w:t>
      </w:r>
      <w:r w:rsidRPr="00A516E1">
        <w:rPr>
          <w:rFonts w:ascii="Times New Roman" w:hAnsi="Times New Roman"/>
          <w:lang w:val="en-US"/>
        </w:rPr>
        <w:t>(</w:t>
      </w:r>
      <w:r w:rsidRPr="00A516E1">
        <w:rPr>
          <w:rFonts w:ascii="Times New Roman" w:hAnsi="Times New Roman"/>
        </w:rPr>
        <w:t>временна организация на движението</w:t>
      </w:r>
      <w:r w:rsidRPr="00A516E1">
        <w:rPr>
          <w:rFonts w:ascii="Times New Roman" w:hAnsi="Times New Roman"/>
          <w:lang w:val="en-US"/>
        </w:rPr>
        <w:t>)</w:t>
      </w:r>
      <w:r w:rsidRPr="00A516E1">
        <w:rPr>
          <w:rFonts w:ascii="Times New Roman" w:hAnsi="Times New Roman"/>
        </w:rPr>
        <w:t xml:space="preserve"> и Количествената сметка за обекта.</w:t>
      </w:r>
    </w:p>
    <w:p w14:paraId="3A57BC5D" w14:textId="7C7068DF" w:rsidR="00CD0D85" w:rsidRPr="00A516E1" w:rsidRDefault="00CD0D85" w:rsidP="0081526A">
      <w:pPr>
        <w:numPr>
          <w:ilvl w:val="0"/>
          <w:numId w:val="31"/>
        </w:numPr>
        <w:tabs>
          <w:tab w:val="left" w:pos="8640"/>
        </w:tabs>
        <w:spacing w:before="120" w:after="120" w:line="240" w:lineRule="auto"/>
        <w:jc w:val="both"/>
        <w:rPr>
          <w:rFonts w:ascii="Times New Roman" w:hAnsi="Times New Roman"/>
        </w:rPr>
      </w:pPr>
      <w:r w:rsidRPr="00A516E1">
        <w:rPr>
          <w:rFonts w:ascii="Times New Roman" w:hAnsi="Times New Roman"/>
          <w:bCs/>
        </w:rPr>
        <w:t xml:space="preserve">Максималната обща стойност на договора е  *…….……….. лв. </w:t>
      </w:r>
      <w:r w:rsidRPr="00A516E1">
        <w:rPr>
          <w:rFonts w:ascii="Times New Roman" w:hAnsi="Times New Roman"/>
          <w:bCs/>
          <w:i/>
        </w:rPr>
        <w:t>(попълва се при подписване на договора),</w:t>
      </w:r>
      <w:r w:rsidRPr="00A516E1">
        <w:rPr>
          <w:rFonts w:ascii="Times New Roman" w:hAnsi="Times New Roman"/>
          <w:bCs/>
        </w:rPr>
        <w:t xml:space="preserve"> която не може да бъде надвишавана.</w:t>
      </w:r>
      <w:r w:rsidRPr="00A516E1">
        <w:rPr>
          <w:rFonts w:ascii="Times New Roman" w:hAnsi="Times New Roman"/>
        </w:rPr>
        <w:t xml:space="preserve"> Общата стойност на договора включва и непредвидени разходи, които са в размер на 5% </w:t>
      </w:r>
      <w:r w:rsidR="00F96B3E" w:rsidRPr="00A516E1">
        <w:rPr>
          <w:rFonts w:ascii="Times New Roman" w:hAnsi="Times New Roman"/>
        </w:rPr>
        <w:t>(пет процента)</w:t>
      </w:r>
      <w:r w:rsidRPr="00A516E1">
        <w:rPr>
          <w:rFonts w:ascii="Times New Roman" w:hAnsi="Times New Roman"/>
        </w:rPr>
        <w:t xml:space="preserve"> от предложената цена за строително-монтажните </w:t>
      </w:r>
      <w:r w:rsidRPr="00A516E1">
        <w:rPr>
          <w:rFonts w:ascii="Times New Roman" w:hAnsi="Times New Roman"/>
        </w:rPr>
        <w:lastRenderedPageBreak/>
        <w:t xml:space="preserve">работи,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доказателствени документи за извършването им съгласно посоченото в договора. </w:t>
      </w:r>
    </w:p>
    <w:p w14:paraId="52E21519"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Договорът се сключва за срок от 18/осемнадесет/ месеца, считано от датата на  подписването му.</w:t>
      </w:r>
    </w:p>
    <w:p w14:paraId="46504DB4"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11C1C244" w14:textId="77777777"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 xml:space="preserve">На Изпълнителя не са гарантирани количества и продължителност на дейностите. </w:t>
      </w:r>
    </w:p>
    <w:p w14:paraId="5146764E" w14:textId="7F742B7E" w:rsidR="00CD0D85" w:rsidRPr="00A516E1" w:rsidRDefault="00CD0D85" w:rsidP="0081526A">
      <w:pPr>
        <w:numPr>
          <w:ilvl w:val="0"/>
          <w:numId w:val="31"/>
        </w:numPr>
        <w:tabs>
          <w:tab w:val="clear" w:pos="360"/>
          <w:tab w:val="num" w:pos="1440"/>
          <w:tab w:val="num" w:pos="1800"/>
        </w:tabs>
        <w:spacing w:before="120" w:after="0" w:line="240" w:lineRule="auto"/>
        <w:ind w:left="567" w:hanging="567"/>
        <w:jc w:val="both"/>
        <w:rPr>
          <w:rFonts w:ascii="Times New Roman" w:hAnsi="Times New Roman"/>
        </w:rPr>
      </w:pPr>
      <w:r w:rsidRPr="00A516E1">
        <w:rPr>
          <w:rFonts w:ascii="Times New Roman" w:hAnsi="Times New Roman"/>
        </w:rPr>
        <w:t xml:space="preserve">Изпълнителят е внесъл/представил гаранция за изпълнение на настоящия Договор в размер на 5% </w:t>
      </w:r>
      <w:r w:rsidR="00F96B3E" w:rsidRPr="00A516E1">
        <w:rPr>
          <w:rFonts w:ascii="Times New Roman" w:hAnsi="Times New Roman"/>
        </w:rPr>
        <w:t xml:space="preserve">(пет процента) </w:t>
      </w:r>
      <w:r w:rsidRPr="00A516E1">
        <w:rPr>
          <w:rFonts w:ascii="Times New Roman" w:hAnsi="Times New Roman"/>
        </w:rPr>
        <w:t xml:space="preserve">от оферираната обща стойност за изпълнение на обществената поръчка с приспаднати непредвидените разходи в размер на 5% </w:t>
      </w:r>
      <w:r w:rsidR="00F96B3E" w:rsidRPr="00A516E1">
        <w:rPr>
          <w:rFonts w:ascii="Times New Roman" w:hAnsi="Times New Roman"/>
        </w:rPr>
        <w:t xml:space="preserve">(пет процента) </w:t>
      </w:r>
      <w:r w:rsidRPr="00A516E1">
        <w:rPr>
          <w:rFonts w:ascii="Times New Roman" w:hAnsi="Times New Roman"/>
        </w:rPr>
        <w:t xml:space="preserve"> от предложената цена за строително-монтажните работи. </w:t>
      </w:r>
    </w:p>
    <w:p w14:paraId="173572BE" w14:textId="77777777" w:rsidR="00CD0D85" w:rsidRPr="00A516E1" w:rsidRDefault="00CD0D85" w:rsidP="00CD0D85">
      <w:pPr>
        <w:tabs>
          <w:tab w:val="num" w:pos="1800"/>
        </w:tabs>
        <w:spacing w:before="120"/>
        <w:ind w:left="567"/>
        <w:jc w:val="both"/>
        <w:rPr>
          <w:rFonts w:ascii="Times New Roman" w:hAnsi="Times New Roman"/>
          <w:lang w:val="en-US"/>
        </w:rPr>
      </w:pPr>
    </w:p>
    <w:p w14:paraId="0AC42042" w14:textId="77777777" w:rsidR="00CD0D85" w:rsidRPr="00A516E1" w:rsidRDefault="00CD0D85" w:rsidP="00CD0D85">
      <w:pPr>
        <w:spacing w:before="120"/>
        <w:ind w:left="360"/>
        <w:contextualSpacing/>
        <w:jc w:val="both"/>
        <w:rPr>
          <w:rFonts w:ascii="Times New Roman" w:hAnsi="Times New Roman"/>
        </w:rPr>
      </w:pPr>
    </w:p>
    <w:tbl>
      <w:tblPr>
        <w:tblW w:w="0" w:type="auto"/>
        <w:jc w:val="right"/>
        <w:tblLayout w:type="fixed"/>
        <w:tblLook w:val="0000" w:firstRow="0" w:lastRow="0" w:firstColumn="0" w:lastColumn="0" w:noHBand="0" w:noVBand="0"/>
      </w:tblPr>
      <w:tblGrid>
        <w:gridCol w:w="4261"/>
        <w:gridCol w:w="4261"/>
      </w:tblGrid>
      <w:tr w:rsidR="00CD0D85" w:rsidRPr="00A516E1" w14:paraId="586EE447" w14:textId="77777777" w:rsidTr="00A34338">
        <w:trPr>
          <w:jc w:val="right"/>
        </w:trPr>
        <w:tc>
          <w:tcPr>
            <w:tcW w:w="4261" w:type="dxa"/>
          </w:tcPr>
          <w:p w14:paraId="21163AD4" w14:textId="77777777" w:rsidR="00CD0D85" w:rsidRPr="00A516E1" w:rsidRDefault="00CD0D85" w:rsidP="00A34338">
            <w:pPr>
              <w:suppressAutoHyphens/>
              <w:spacing w:before="120"/>
              <w:rPr>
                <w:rFonts w:ascii="Times New Roman" w:hAnsi="Times New Roman"/>
              </w:rPr>
            </w:pPr>
            <w:r w:rsidRPr="00A516E1">
              <w:rPr>
                <w:rFonts w:ascii="Times New Roman" w:hAnsi="Times New Roman"/>
              </w:rPr>
              <w:t>/………………………………./</w:t>
            </w:r>
          </w:p>
          <w:p w14:paraId="6CDB88FE" w14:textId="77777777" w:rsidR="00CD0D85" w:rsidRPr="00A516E1" w:rsidRDefault="00CD0D85" w:rsidP="00A34338">
            <w:pPr>
              <w:suppressAutoHyphens/>
              <w:spacing w:before="120"/>
              <w:rPr>
                <w:rFonts w:ascii="Times New Roman" w:hAnsi="Times New Roman"/>
              </w:rPr>
            </w:pPr>
          </w:p>
          <w:p w14:paraId="3D235808" w14:textId="77777777" w:rsidR="00CD0D85" w:rsidRPr="00A516E1" w:rsidRDefault="00CD0D85" w:rsidP="00A34338">
            <w:pPr>
              <w:suppressAutoHyphens/>
              <w:spacing w:before="120"/>
              <w:rPr>
                <w:rFonts w:ascii="Times New Roman" w:hAnsi="Times New Roman"/>
              </w:rPr>
            </w:pPr>
            <w:r w:rsidRPr="00A516E1">
              <w:rPr>
                <w:rFonts w:ascii="Times New Roman" w:hAnsi="Times New Roman"/>
              </w:rPr>
              <w:t>………………………………</w:t>
            </w:r>
          </w:p>
          <w:p w14:paraId="0FF50A25" w14:textId="77777777" w:rsidR="00CD0D85" w:rsidRPr="00A516E1" w:rsidRDefault="00CD0D85" w:rsidP="00A34338">
            <w:pPr>
              <w:suppressAutoHyphens/>
              <w:spacing w:before="120"/>
              <w:rPr>
                <w:rFonts w:ascii="Times New Roman" w:hAnsi="Times New Roman"/>
              </w:rPr>
            </w:pPr>
            <w:r w:rsidRPr="00A516E1">
              <w:rPr>
                <w:rFonts w:ascii="Times New Roman" w:hAnsi="Times New Roman"/>
              </w:rPr>
              <w:t>…………………………….</w:t>
            </w:r>
          </w:p>
          <w:p w14:paraId="4692DBBF" w14:textId="26B583FA" w:rsidR="00CD0D85" w:rsidRPr="00A516E1" w:rsidRDefault="00CD0D85" w:rsidP="00A34338">
            <w:pPr>
              <w:suppressAutoHyphens/>
              <w:spacing w:before="120"/>
              <w:rPr>
                <w:rFonts w:ascii="Times New Roman" w:hAnsi="Times New Roman"/>
                <w:b/>
                <w:bCs/>
              </w:rPr>
            </w:pPr>
            <w:r w:rsidRPr="00A516E1">
              <w:rPr>
                <w:rFonts w:ascii="Times New Roman" w:hAnsi="Times New Roman"/>
                <w:b/>
              </w:rPr>
              <w:t>ИЗПЪЛНИТЕЛ</w:t>
            </w:r>
          </w:p>
        </w:tc>
        <w:tc>
          <w:tcPr>
            <w:tcW w:w="4261" w:type="dxa"/>
          </w:tcPr>
          <w:p w14:paraId="0B0511F8" w14:textId="77777777" w:rsidR="00CD0D85" w:rsidRPr="00A516E1" w:rsidRDefault="00CD0D85" w:rsidP="00A34338">
            <w:pPr>
              <w:suppressAutoHyphens/>
              <w:spacing w:before="120"/>
              <w:rPr>
                <w:rFonts w:ascii="Times New Roman" w:hAnsi="Times New Roman"/>
              </w:rPr>
            </w:pPr>
            <w:r w:rsidRPr="00A516E1">
              <w:rPr>
                <w:rFonts w:ascii="Times New Roman" w:hAnsi="Times New Roman"/>
              </w:rPr>
              <w:t>/………………………………./</w:t>
            </w:r>
          </w:p>
          <w:p w14:paraId="5C8F19EE" w14:textId="77777777" w:rsidR="00CD0D85" w:rsidRPr="00A516E1" w:rsidRDefault="00CD0D85" w:rsidP="00A34338">
            <w:pPr>
              <w:spacing w:before="120"/>
              <w:rPr>
                <w:rFonts w:ascii="Times New Roman" w:hAnsi="Times New Roman"/>
                <w:bCs/>
              </w:rPr>
            </w:pPr>
          </w:p>
          <w:p w14:paraId="78E29A32" w14:textId="77777777" w:rsidR="00CD0D85" w:rsidRPr="00A516E1" w:rsidRDefault="00CD0D85" w:rsidP="00A34338">
            <w:pPr>
              <w:spacing w:before="120"/>
              <w:rPr>
                <w:rFonts w:ascii="Times New Roman" w:hAnsi="Times New Roman"/>
                <w:bCs/>
              </w:rPr>
            </w:pPr>
            <w:r w:rsidRPr="00A516E1">
              <w:rPr>
                <w:rFonts w:ascii="Times New Roman" w:hAnsi="Times New Roman"/>
                <w:bCs/>
              </w:rPr>
              <w:t>Васил Борисов Тренев</w:t>
            </w:r>
          </w:p>
          <w:p w14:paraId="28426F18" w14:textId="77777777" w:rsidR="00CD0D85" w:rsidRPr="00A516E1" w:rsidRDefault="00CD0D85" w:rsidP="00A34338">
            <w:pPr>
              <w:spacing w:before="120"/>
              <w:rPr>
                <w:rFonts w:ascii="Times New Roman" w:hAnsi="Times New Roman"/>
                <w:bCs/>
              </w:rPr>
            </w:pPr>
            <w:r w:rsidRPr="00A516E1">
              <w:rPr>
                <w:rFonts w:ascii="Times New Roman" w:hAnsi="Times New Roman"/>
                <w:bCs/>
              </w:rPr>
              <w:t>“Софийска вода“ АД</w:t>
            </w:r>
          </w:p>
          <w:p w14:paraId="17ACBA2C" w14:textId="77777777" w:rsidR="00CD0D85" w:rsidRPr="00A516E1" w:rsidRDefault="00CD0D85" w:rsidP="00A34338">
            <w:pPr>
              <w:spacing w:before="120"/>
              <w:rPr>
                <w:rFonts w:ascii="Times New Roman" w:hAnsi="Times New Roman"/>
              </w:rPr>
            </w:pPr>
            <w:r w:rsidRPr="00A516E1">
              <w:rPr>
                <w:rFonts w:ascii="Times New Roman" w:hAnsi="Times New Roman"/>
                <w:b/>
                <w:bCs/>
              </w:rPr>
              <w:t>ВЪЗЛОЖИТЕЛ</w:t>
            </w:r>
          </w:p>
        </w:tc>
      </w:tr>
    </w:tbl>
    <w:p w14:paraId="31385DC6" w14:textId="77777777" w:rsidR="00CD0D85" w:rsidRPr="00A516E1" w:rsidRDefault="00CD0D85" w:rsidP="00CD0D85">
      <w:pPr>
        <w:pStyle w:val="Heading1"/>
        <w:spacing w:before="60"/>
        <w:ind w:right="299"/>
        <w:rPr>
          <w:rFonts w:ascii="Times New Roman" w:hAnsi="Times New Roman"/>
          <w:b w:val="0"/>
          <w:bCs w:val="0"/>
          <w:sz w:val="22"/>
          <w:szCs w:val="22"/>
        </w:rPr>
      </w:pPr>
      <w:r w:rsidRPr="00A516E1">
        <w:rPr>
          <w:rFonts w:ascii="Times New Roman" w:hAnsi="Times New Roman"/>
          <w:b w:val="0"/>
          <w:bCs w:val="0"/>
          <w:sz w:val="22"/>
          <w:szCs w:val="22"/>
        </w:rPr>
        <w:t xml:space="preserve">                                   </w:t>
      </w:r>
    </w:p>
    <w:p w14:paraId="5A723092" w14:textId="77777777" w:rsidR="00CD0D85" w:rsidRPr="00A516E1" w:rsidRDefault="00CD0D85" w:rsidP="00CD0D85">
      <w:pPr>
        <w:rPr>
          <w:rFonts w:ascii="Times New Roman" w:hAnsi="Times New Roman"/>
          <w:b/>
          <w:bCs/>
        </w:rPr>
      </w:pPr>
      <w:r w:rsidRPr="00A516E1">
        <w:rPr>
          <w:rFonts w:ascii="Times New Roman" w:hAnsi="Times New Roman"/>
          <w:b/>
          <w:bCs/>
        </w:rPr>
        <w:br w:type="page"/>
      </w:r>
    </w:p>
    <w:p w14:paraId="69BE415B"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42DE249D"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5F2F6BBB"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3944D6D3"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20F23A17"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07AB4B3E"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5172368E"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25A3C5CC"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16E7DF48"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586D7B29"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7B1AC1F6"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4C8FF40D"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49926FF6"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11DE1706"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1025EED0"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1A476CCB"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4125694F"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5345D311"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38BF0513" w14:textId="77777777" w:rsidR="00CD0D85" w:rsidRPr="00A516E1" w:rsidRDefault="00CD0D85" w:rsidP="00CD0D85">
      <w:pPr>
        <w:pStyle w:val="Heading1"/>
        <w:spacing w:before="60"/>
        <w:ind w:right="299"/>
        <w:rPr>
          <w:rFonts w:ascii="Times New Roman" w:hAnsi="Times New Roman"/>
          <w:b w:val="0"/>
          <w:bCs w:val="0"/>
          <w:sz w:val="22"/>
          <w:szCs w:val="22"/>
          <w:lang w:val="bg-BG"/>
        </w:rPr>
      </w:pPr>
    </w:p>
    <w:p w14:paraId="133271D6" w14:textId="77777777" w:rsidR="00CD0D85" w:rsidRPr="00A516E1" w:rsidRDefault="00CD0D85" w:rsidP="00CD0D85">
      <w:pPr>
        <w:pStyle w:val="Heading1"/>
        <w:spacing w:before="60"/>
        <w:ind w:right="299"/>
        <w:rPr>
          <w:rFonts w:ascii="Times New Roman" w:hAnsi="Times New Roman"/>
          <w:b w:val="0"/>
          <w:bCs w:val="0"/>
          <w:sz w:val="22"/>
          <w:szCs w:val="22"/>
        </w:rPr>
      </w:pPr>
      <w:r w:rsidRPr="00A516E1">
        <w:rPr>
          <w:rFonts w:ascii="Times New Roman" w:hAnsi="Times New Roman"/>
          <w:b w:val="0"/>
          <w:bCs w:val="0"/>
          <w:sz w:val="22"/>
          <w:szCs w:val="22"/>
        </w:rPr>
        <w:t>РАЗДЕЛ А: ТЕХНИЧЕСКО ЗАДАНИЕ – ПРЕДМЕТ НА ДОГОВОРА</w:t>
      </w:r>
      <w:bookmarkEnd w:id="1"/>
    </w:p>
    <w:p w14:paraId="1145E09B" w14:textId="77777777" w:rsidR="00CD0D85" w:rsidRPr="00A516E1" w:rsidRDefault="00CD0D85" w:rsidP="00CD0D85">
      <w:pPr>
        <w:rPr>
          <w:rFonts w:ascii="Times New Roman" w:hAnsi="Times New Roman"/>
        </w:rPr>
        <w:sectPr w:rsidR="00CD0D85" w:rsidRPr="00A516E1" w:rsidSect="001A397F">
          <w:footerReference w:type="default" r:id="rId15"/>
          <w:pgSz w:w="11906" w:h="16838" w:code="9"/>
          <w:pgMar w:top="907" w:right="907" w:bottom="907" w:left="907" w:header="709" w:footer="658" w:gutter="0"/>
          <w:cols w:space="708"/>
          <w:docGrid w:linePitch="360"/>
        </w:sectPr>
      </w:pPr>
    </w:p>
    <w:p w14:paraId="40C6672F" w14:textId="77777777" w:rsidR="00CD0D85" w:rsidRPr="00A516E1" w:rsidRDefault="00CD0D85" w:rsidP="00CD0D85">
      <w:pPr>
        <w:widowControl w:val="0"/>
        <w:spacing w:before="120" w:after="120"/>
        <w:jc w:val="center"/>
        <w:rPr>
          <w:rFonts w:ascii="Times New Roman" w:hAnsi="Times New Roman"/>
          <w:b/>
        </w:rPr>
      </w:pPr>
      <w:r w:rsidRPr="00A516E1">
        <w:rPr>
          <w:rFonts w:ascii="Times New Roman" w:hAnsi="Times New Roman"/>
          <w:b/>
        </w:rPr>
        <w:lastRenderedPageBreak/>
        <w:t>РАЗДЕЛ А: ТЕХНИЧЕСКО ЗАДАНИЕ – ПРЕДМЕТ НА ДОГОВОРА</w:t>
      </w:r>
      <w:bookmarkStart w:id="5" w:name="_Ref534250083"/>
    </w:p>
    <w:p w14:paraId="16715DDA" w14:textId="1C94C366" w:rsidR="00CD0D85" w:rsidRPr="00A516E1" w:rsidRDefault="00CD0D85" w:rsidP="00CD0D85">
      <w:pPr>
        <w:jc w:val="both"/>
        <w:rPr>
          <w:rFonts w:ascii="Times New Roman" w:hAnsi="Times New Roman"/>
        </w:rPr>
      </w:pPr>
      <w:r w:rsidRPr="00A516E1">
        <w:rPr>
          <w:rFonts w:ascii="Times New Roman" w:hAnsi="Times New Roman"/>
        </w:rPr>
        <w:t xml:space="preserve">Раздел А: Техническо задание – предмет на договора за строителство, включително </w:t>
      </w:r>
      <w:r w:rsidR="00C67F68" w:rsidRPr="00A516E1">
        <w:rPr>
          <w:rFonts w:ascii="Times New Roman" w:hAnsi="Times New Roman"/>
          <w:bCs/>
          <w:iCs/>
        </w:rPr>
        <w:t>работни чертежи и работен проект по част „Пътна”</w:t>
      </w:r>
      <w:r w:rsidRPr="00A516E1">
        <w:rPr>
          <w:rFonts w:ascii="Times New Roman" w:hAnsi="Times New Roman"/>
        </w:rPr>
        <w:t>;</w:t>
      </w:r>
    </w:p>
    <w:p w14:paraId="162A3DA1" w14:textId="77777777" w:rsidR="00CD0D85" w:rsidRPr="00A516E1" w:rsidRDefault="00CD0D85" w:rsidP="00CD0D85">
      <w:pPr>
        <w:jc w:val="both"/>
        <w:rPr>
          <w:rFonts w:ascii="Times New Roman" w:hAnsi="Times New Roman"/>
        </w:rPr>
      </w:pPr>
      <w:r w:rsidRPr="00A516E1">
        <w:rPr>
          <w:rFonts w:ascii="Times New Roman" w:hAnsi="Times New Roman"/>
        </w:rPr>
        <w:t xml:space="preserve">Раздел А1: </w:t>
      </w:r>
      <w:r w:rsidRPr="00A516E1">
        <w:rPr>
          <w:rFonts w:ascii="Times New Roman" w:hAnsi="Times New Roman"/>
          <w:b/>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6D8AFD43" w14:textId="77777777" w:rsidR="00CD0D85" w:rsidRPr="00A516E1" w:rsidRDefault="00CD0D85" w:rsidP="00CD0D85">
      <w:pPr>
        <w:jc w:val="both"/>
        <w:rPr>
          <w:rFonts w:ascii="Times New Roman" w:hAnsi="Times New Roman"/>
          <w:b/>
        </w:rPr>
      </w:pPr>
      <w:r w:rsidRPr="00A516E1">
        <w:rPr>
          <w:rFonts w:ascii="Times New Roman" w:hAnsi="Times New Roman"/>
        </w:rPr>
        <w:t xml:space="preserve">Раздел А2: </w:t>
      </w:r>
      <w:r w:rsidRPr="00A516E1">
        <w:rPr>
          <w:rFonts w:ascii="Times New Roman" w:hAnsi="Times New Roman"/>
          <w:b/>
        </w:rPr>
        <w:t>ДРУГИ СПЕЦИФИЧНИ ИЗИСКВАНИЯ ПРИ ИЗПЪЛНЕНИЕ НА ДОГОВОРА</w:t>
      </w:r>
    </w:p>
    <w:p w14:paraId="3D1A2D85" w14:textId="77777777" w:rsidR="00CD0D85" w:rsidRPr="00A516E1" w:rsidRDefault="00CD0D85" w:rsidP="00CD0D85">
      <w:pPr>
        <w:jc w:val="both"/>
        <w:rPr>
          <w:rFonts w:ascii="Times New Roman" w:hAnsi="Times New Roman"/>
        </w:rPr>
      </w:pPr>
      <w:r w:rsidRPr="00A516E1">
        <w:rPr>
          <w:rFonts w:ascii="Times New Roman" w:hAnsi="Times New Roman"/>
        </w:rPr>
        <w:t xml:space="preserve">Раздел А1: </w:t>
      </w:r>
      <w:r w:rsidRPr="00A516E1">
        <w:rPr>
          <w:rFonts w:ascii="Times New Roman" w:hAnsi="Times New Roman"/>
          <w:b/>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3404669C" w14:textId="77777777" w:rsidR="00CD0D85" w:rsidRPr="00A516E1" w:rsidRDefault="00CD0D85" w:rsidP="00A516E1">
      <w:pPr>
        <w:numPr>
          <w:ilvl w:val="0"/>
          <w:numId w:val="59"/>
        </w:numPr>
        <w:spacing w:after="0" w:line="240" w:lineRule="auto"/>
        <w:jc w:val="both"/>
        <w:rPr>
          <w:rFonts w:ascii="Times New Roman" w:hAnsi="Times New Roman"/>
          <w:b/>
        </w:rPr>
      </w:pPr>
      <w:r w:rsidRPr="00A516E1">
        <w:rPr>
          <w:rFonts w:ascii="Times New Roman" w:hAnsi="Times New Roman"/>
          <w:b/>
        </w:rPr>
        <w:t>ПРЕДМЕТ НА ДОГОВОРА.</w:t>
      </w:r>
    </w:p>
    <w:p w14:paraId="27E135B5" w14:textId="77777777" w:rsidR="00CD0D85" w:rsidRPr="00A516E1" w:rsidRDefault="00CD0D85" w:rsidP="0081526A">
      <w:pPr>
        <w:numPr>
          <w:ilvl w:val="1"/>
          <w:numId w:val="35"/>
        </w:numPr>
        <w:spacing w:after="0" w:line="240" w:lineRule="auto"/>
        <w:ind w:left="0" w:firstLine="851"/>
        <w:jc w:val="both"/>
        <w:rPr>
          <w:rFonts w:ascii="Times New Roman" w:hAnsi="Times New Roman"/>
          <w:bCs/>
          <w:iCs/>
        </w:rPr>
      </w:pPr>
      <w:r w:rsidRPr="00A516E1">
        <w:rPr>
          <w:rFonts w:ascii="Times New Roman" w:hAnsi="Times New Roman"/>
          <w:bCs/>
          <w:iCs/>
        </w:rPr>
        <w:t xml:space="preserve">Предмет на договора е изпълнение на обект: </w:t>
      </w:r>
      <w:r w:rsidRPr="00A516E1">
        <w:rPr>
          <w:rFonts w:ascii="Times New Roman" w:hAnsi="Times New Roman"/>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„Драгалевска“, СО, р-н „Изгрев““</w:t>
      </w:r>
      <w:r w:rsidRPr="00A516E1">
        <w:rPr>
          <w:rFonts w:ascii="Times New Roman" w:hAnsi="Times New Roman"/>
          <w:bCs/>
          <w:iCs/>
        </w:rPr>
        <w:t>.</w:t>
      </w:r>
    </w:p>
    <w:p w14:paraId="05D61BBA" w14:textId="77777777" w:rsidR="00CD0D85" w:rsidRPr="00A516E1" w:rsidRDefault="00CD0D85" w:rsidP="0081526A">
      <w:pPr>
        <w:numPr>
          <w:ilvl w:val="1"/>
          <w:numId w:val="35"/>
        </w:numPr>
        <w:spacing w:after="0" w:line="240" w:lineRule="auto"/>
        <w:ind w:left="0" w:firstLine="851"/>
        <w:jc w:val="both"/>
        <w:rPr>
          <w:rFonts w:ascii="Times New Roman" w:hAnsi="Times New Roman"/>
          <w:bCs/>
          <w:iCs/>
        </w:rPr>
      </w:pPr>
      <w:r w:rsidRPr="00A516E1">
        <w:rPr>
          <w:rFonts w:ascii="Times New Roman" w:hAnsi="Times New Roman"/>
          <w:bCs/>
          <w:iCs/>
        </w:rPr>
        <w:t>Работните чертежи и работния проект по част „Пътна” за обекта ще се наричат по-долу за краткост „проекта”.</w:t>
      </w:r>
    </w:p>
    <w:p w14:paraId="01F2602D" w14:textId="77777777" w:rsidR="00CD0D85" w:rsidRPr="00A516E1" w:rsidRDefault="00CD0D85" w:rsidP="0081526A">
      <w:pPr>
        <w:numPr>
          <w:ilvl w:val="1"/>
          <w:numId w:val="35"/>
        </w:numPr>
        <w:spacing w:after="0" w:line="240" w:lineRule="auto"/>
        <w:ind w:left="0" w:firstLine="851"/>
        <w:jc w:val="both"/>
        <w:rPr>
          <w:rFonts w:ascii="Times New Roman" w:hAnsi="Times New Roman"/>
          <w:bCs/>
          <w:iCs/>
        </w:rPr>
      </w:pPr>
      <w:r w:rsidRPr="00A516E1">
        <w:rPr>
          <w:rFonts w:ascii="Times New Roman" w:hAnsi="Times New Roman"/>
          <w:bCs/>
          <w:iCs/>
        </w:rPr>
        <w:t>На Изпълнителя не са гарантирани количества и продължителност на дейностите.</w:t>
      </w:r>
    </w:p>
    <w:p w14:paraId="4A605B44" w14:textId="77777777" w:rsidR="00CD0D85" w:rsidRPr="00A516E1" w:rsidRDefault="00CD0D85" w:rsidP="0081526A">
      <w:pPr>
        <w:numPr>
          <w:ilvl w:val="1"/>
          <w:numId w:val="35"/>
        </w:numPr>
        <w:spacing w:after="0" w:line="240" w:lineRule="auto"/>
        <w:ind w:left="0" w:firstLine="851"/>
        <w:jc w:val="both"/>
        <w:rPr>
          <w:rFonts w:ascii="Times New Roman" w:hAnsi="Times New Roman"/>
          <w:bCs/>
          <w:iCs/>
        </w:rPr>
      </w:pPr>
      <w:r w:rsidRPr="00A516E1">
        <w:rPr>
          <w:rFonts w:ascii="Times New Roman" w:hAnsi="Times New Roman"/>
          <w:bCs/>
          <w:iCs/>
        </w:rPr>
        <w:t>Място за изпълнение: бул. „Симеоновско шосе”, Столична община - район ”Изгрев”, гр. София.</w:t>
      </w:r>
    </w:p>
    <w:p w14:paraId="6D9A0D07" w14:textId="77777777" w:rsidR="00CD0D85" w:rsidRPr="00A516E1" w:rsidRDefault="00CD0D85" w:rsidP="0081526A">
      <w:pPr>
        <w:numPr>
          <w:ilvl w:val="1"/>
          <w:numId w:val="35"/>
        </w:numPr>
        <w:spacing w:after="0" w:line="240" w:lineRule="auto"/>
        <w:ind w:left="0" w:firstLine="851"/>
        <w:jc w:val="both"/>
        <w:rPr>
          <w:rFonts w:ascii="Times New Roman" w:hAnsi="Times New Roman"/>
          <w:bCs/>
          <w:iCs/>
        </w:rPr>
      </w:pPr>
      <w:r w:rsidRPr="00A516E1">
        <w:rPr>
          <w:rFonts w:ascii="Times New Roman" w:hAnsi="Times New Roman"/>
          <w:bCs/>
          <w:iCs/>
        </w:rPr>
        <w:t>Посочените в настоящето техническо задание, количествената сметка  и проекта изисквания, технически спецификации и параметри са задължителни за спазване от Изпълнителя.</w:t>
      </w:r>
    </w:p>
    <w:p w14:paraId="49F2C7C5" w14:textId="77777777" w:rsidR="00CD0D85" w:rsidRPr="00A516E1" w:rsidRDefault="00CD0D85" w:rsidP="00A516E1">
      <w:pPr>
        <w:numPr>
          <w:ilvl w:val="0"/>
          <w:numId w:val="59"/>
        </w:numPr>
        <w:spacing w:after="0" w:line="240" w:lineRule="auto"/>
        <w:ind w:left="0" w:firstLine="927"/>
        <w:jc w:val="both"/>
        <w:rPr>
          <w:rFonts w:ascii="Times New Roman" w:hAnsi="Times New Roman"/>
          <w:bCs/>
          <w:iCs/>
        </w:rPr>
      </w:pPr>
      <w:r w:rsidRPr="00A516E1">
        <w:rPr>
          <w:rFonts w:ascii="Times New Roman" w:hAnsi="Times New Roman"/>
          <w:b/>
          <w:bCs/>
          <w:iCs/>
        </w:rPr>
        <w:t>ОПИСАНИЕ НА ОБЕКТА.</w:t>
      </w:r>
      <w:r w:rsidRPr="00A516E1">
        <w:rPr>
          <w:rFonts w:ascii="Times New Roman" w:hAnsi="Times New Roman"/>
          <w:bCs/>
          <w:iCs/>
        </w:rPr>
        <w:t xml:space="preserve"> </w:t>
      </w:r>
      <w:r w:rsidRPr="00A516E1">
        <w:rPr>
          <w:rFonts w:ascii="Times New Roman" w:hAnsi="Times New Roman"/>
          <w:b/>
        </w:rPr>
        <w:t>ОБЩА ИНФОРМАЦИЯ ЗА ОБХВАТА НА СТРОИТЕЛНО-МОНТАЖНИТЕ РАБОТИ (СМР).</w:t>
      </w:r>
    </w:p>
    <w:p w14:paraId="01E69EB9" w14:textId="77777777" w:rsidR="00CD0D85" w:rsidRPr="00A516E1" w:rsidRDefault="00CD0D85" w:rsidP="00A516E1">
      <w:pPr>
        <w:numPr>
          <w:ilvl w:val="1"/>
          <w:numId w:val="59"/>
        </w:numPr>
        <w:spacing w:after="0" w:line="240" w:lineRule="auto"/>
        <w:ind w:left="0" w:firstLine="851"/>
        <w:jc w:val="both"/>
        <w:rPr>
          <w:rFonts w:ascii="Times New Roman" w:hAnsi="Times New Roman"/>
          <w:bCs/>
          <w:iCs/>
        </w:rPr>
      </w:pPr>
      <w:r w:rsidRPr="00A516E1">
        <w:rPr>
          <w:rFonts w:ascii="Times New Roman" w:hAnsi="Times New Roman"/>
          <w:bCs/>
          <w:iCs/>
        </w:rPr>
        <w:t>Обектът представлява рехабилитация на участък с дължина 210 м</w:t>
      </w:r>
      <w:r w:rsidRPr="00A516E1" w:rsidDel="007467FE">
        <w:rPr>
          <w:rFonts w:ascii="Times New Roman" w:hAnsi="Times New Roman"/>
          <w:bCs/>
          <w:iCs/>
        </w:rPr>
        <w:t xml:space="preserve"> </w:t>
      </w:r>
      <w:r w:rsidRPr="00A516E1">
        <w:rPr>
          <w:rFonts w:ascii="Times New Roman" w:hAnsi="Times New Roman"/>
          <w:bCs/>
          <w:iCs/>
        </w:rPr>
        <w:t xml:space="preserve">от довеждащ водопровод Ф900 СТ 1926 г. за р-р „Лозенец”, чрез облицовка с втвърдяване на място (CIPP) - източно платно на бул. „Симеоновско шосе”, при моста на р. „Драгалевска”, СО, район „Изгрев””.  </w:t>
      </w:r>
    </w:p>
    <w:p w14:paraId="0763BDA2" w14:textId="77777777" w:rsidR="00CD0D85" w:rsidRPr="00A516E1" w:rsidRDefault="00CD0D85" w:rsidP="00A516E1">
      <w:pPr>
        <w:numPr>
          <w:ilvl w:val="1"/>
          <w:numId w:val="59"/>
        </w:numPr>
        <w:spacing w:after="0" w:line="240" w:lineRule="auto"/>
        <w:ind w:left="0" w:firstLine="851"/>
        <w:jc w:val="both"/>
        <w:rPr>
          <w:rFonts w:ascii="Times New Roman" w:hAnsi="Times New Roman"/>
          <w:bCs/>
          <w:iCs/>
        </w:rPr>
      </w:pPr>
      <w:r w:rsidRPr="00A516E1">
        <w:rPr>
          <w:rFonts w:ascii="Times New Roman" w:hAnsi="Times New Roman"/>
          <w:bCs/>
          <w:iCs/>
        </w:rPr>
        <w:t>Рехабилитацията се извършва по безизкопна технология в съществуващото трасе при запазване на диаметъра на тръбата, като всички необходими дейности се изпълняват в и през предвидените в проекта технологични изкопи и съществуващата водопроводна шахта</w:t>
      </w:r>
      <w:r w:rsidRPr="00A516E1">
        <w:rPr>
          <w:rFonts w:ascii="Times New Roman" w:hAnsi="Times New Roman"/>
        </w:rPr>
        <w:t xml:space="preserve"> от стомано-бетон</w:t>
      </w:r>
      <w:r w:rsidRPr="00A516E1">
        <w:rPr>
          <w:rFonts w:ascii="Times New Roman" w:hAnsi="Times New Roman"/>
          <w:bCs/>
          <w:iCs/>
        </w:rPr>
        <w:t xml:space="preserve">. </w:t>
      </w:r>
    </w:p>
    <w:p w14:paraId="186E9997" w14:textId="77777777" w:rsidR="00CD0D85" w:rsidRPr="00A516E1" w:rsidRDefault="00CD0D85" w:rsidP="00A516E1">
      <w:pPr>
        <w:pStyle w:val="msolistparagraph0"/>
        <w:numPr>
          <w:ilvl w:val="1"/>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bCs/>
          <w:iCs/>
          <w:lang w:eastAsia="en-US"/>
        </w:rPr>
        <w:t>Основните планирани дейности за изпълнение на рехабилитацията са:</w:t>
      </w:r>
    </w:p>
    <w:p w14:paraId="660706FE"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 xml:space="preserve">Оразмеряване на облицовката – доказване на диаметър, дебелина, дължини, проводимост на тръбопровода след рехабилитацията. Изготвяне на подробен работен график за изпълнение на дейностите и технологичната последователност на работа. Изготвяне на </w:t>
      </w:r>
      <w:r w:rsidRPr="00A516E1">
        <w:rPr>
          <w:rFonts w:ascii="Times New Roman" w:hAnsi="Times New Roman"/>
        </w:rPr>
        <w:t>писмена Оценка на риска за безопасността и здравето на работещите и посетителите на обекта и писмен План-програма за БЗР на обекта</w:t>
      </w:r>
      <w:r w:rsidRPr="00A516E1">
        <w:rPr>
          <w:rFonts w:ascii="Times New Roman" w:eastAsia="Times New Roman" w:hAnsi="Times New Roman"/>
          <w:lang w:eastAsia="en-US"/>
        </w:rPr>
        <w:t>;</w:t>
      </w:r>
    </w:p>
    <w:p w14:paraId="36A4245D"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Въвеждане на временната организация за движение при изпълнение на строежа;</w:t>
      </w:r>
    </w:p>
    <w:p w14:paraId="5213DD19"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Направа на технологични изкопи;</w:t>
      </w:r>
    </w:p>
    <w:p w14:paraId="5F15F5B3"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Почистване на съществуваща водопроводна шахта от стомано-бетон от наслоени утайки;</w:t>
      </w:r>
    </w:p>
    <w:p w14:paraId="687FCA43" w14:textId="77777777" w:rsidR="00CD0D85" w:rsidRPr="00A516E1" w:rsidRDefault="00CD0D85" w:rsidP="00A516E1">
      <w:pPr>
        <w:numPr>
          <w:ilvl w:val="2"/>
          <w:numId w:val="59"/>
        </w:numPr>
        <w:spacing w:after="0" w:line="240" w:lineRule="auto"/>
        <w:ind w:left="0" w:firstLine="851"/>
        <w:jc w:val="both"/>
        <w:rPr>
          <w:rFonts w:ascii="Times New Roman" w:hAnsi="Times New Roman"/>
        </w:rPr>
      </w:pPr>
      <w:r w:rsidRPr="00A516E1">
        <w:rPr>
          <w:rFonts w:ascii="Times New Roman" w:hAnsi="Times New Roman"/>
        </w:rPr>
        <w:t>Прерязване и демонтаж на парчета от съществуващя водопровод Ф900 СТ, за осигуряване на възможност за подаване и приемане на облицовъчния материал в участъците предвидени за рехабилитация;</w:t>
      </w:r>
    </w:p>
    <w:p w14:paraId="097F5E4F"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Почистване на участъците на водопровода, предвидени за рехабилитация от наслоени утайки;</w:t>
      </w:r>
    </w:p>
    <w:p w14:paraId="7651BABD"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Инспекция на участъците на водопровода, предвидени за рехабилитация с телевизионна апаратура (CCTV) и</w:t>
      </w:r>
      <w:r w:rsidRPr="00A516E1">
        <w:rPr>
          <w:rFonts w:ascii="Times New Roman" w:hAnsi="Times New Roman"/>
          <w:lang w:val="ru-RU"/>
        </w:rPr>
        <w:t xml:space="preserve"> </w:t>
      </w:r>
      <w:r w:rsidRPr="00A516E1">
        <w:rPr>
          <w:rFonts w:ascii="Times New Roman" w:eastAsia="Times New Roman" w:hAnsi="Times New Roman"/>
          <w:lang w:eastAsia="en-US"/>
        </w:rPr>
        <w:t>почистване на вътрешната им повърхност от следи от корозия с водна струя под високо налягане;</w:t>
      </w:r>
    </w:p>
    <w:p w14:paraId="3875CDC9"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Рехабилитация на предвидените участъци от съществуващя водопровод Ф900 СТ по технология „Облицовка с втвърдяване на място (CIPP)”;</w:t>
      </w:r>
    </w:p>
    <w:p w14:paraId="1A646BDE"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Инспекция на рехабилитираните участъците на водопровода с телевизионна апаратура (CCTV) за оценка на монтираната облицовка;</w:t>
      </w:r>
    </w:p>
    <w:p w14:paraId="198AE0F1"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lastRenderedPageBreak/>
        <w:t>Свързване на рехабилитираните участъци със съществуващия тръбопровод Ф900 СТ, чрез монтаж на нови тръбни  парчета/фасонни части от стомана, като чрез тези, които са предвидени за монтаж в съществуващата водопроводна шахта от стомано-бетон, трябва да се възстановят: ревизионен отвор Ф600; изпускател Ф200 и изпускател Ф100, съгласно схемите и изискванията, описани в работните чертежи;</w:t>
      </w:r>
    </w:p>
    <w:p w14:paraId="7FE4475A"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bCs/>
          <w:iCs/>
          <w:lang w:eastAsia="en-US"/>
        </w:rPr>
      </w:pPr>
      <w:r w:rsidRPr="00A516E1">
        <w:rPr>
          <w:rFonts w:ascii="Times New Roman" w:eastAsia="Times New Roman" w:hAnsi="Times New Roman"/>
          <w:lang w:eastAsia="en-US"/>
        </w:rPr>
        <w:t>Засипване и уплътняване на технологичните изкопи;</w:t>
      </w:r>
    </w:p>
    <w:p w14:paraId="739244AC" w14:textId="77777777" w:rsidR="00CD0D85" w:rsidRPr="00A516E1" w:rsidRDefault="00CD0D85" w:rsidP="00A516E1">
      <w:pPr>
        <w:pStyle w:val="msolistparagraph0"/>
        <w:numPr>
          <w:ilvl w:val="2"/>
          <w:numId w:val="59"/>
        </w:numPr>
        <w:ind w:left="0" w:firstLine="851"/>
        <w:jc w:val="both"/>
        <w:rPr>
          <w:rFonts w:ascii="Times New Roman" w:eastAsia="Times New Roman" w:hAnsi="Times New Roman"/>
          <w:lang w:eastAsia="en-US"/>
        </w:rPr>
      </w:pPr>
      <w:r w:rsidRPr="00A516E1">
        <w:rPr>
          <w:rFonts w:ascii="Times New Roman" w:eastAsia="Times New Roman" w:hAnsi="Times New Roman"/>
          <w:bCs/>
          <w:iCs/>
          <w:lang w:eastAsia="en-US"/>
        </w:rPr>
        <w:t>Възстанов</w:t>
      </w:r>
      <w:r w:rsidRPr="00A516E1">
        <w:rPr>
          <w:rFonts w:ascii="Times New Roman" w:eastAsia="Times New Roman" w:hAnsi="Times New Roman"/>
          <w:lang w:eastAsia="en-US"/>
        </w:rPr>
        <w:t>яване на нарушените пътни и тротоарни настилки и околно пространство;</w:t>
      </w:r>
    </w:p>
    <w:p w14:paraId="4D6179C9" w14:textId="77777777" w:rsidR="00CD0D85" w:rsidRPr="00A516E1" w:rsidRDefault="00CD0D85" w:rsidP="00A516E1">
      <w:pPr>
        <w:numPr>
          <w:ilvl w:val="2"/>
          <w:numId w:val="59"/>
        </w:numPr>
        <w:spacing w:after="0" w:line="240" w:lineRule="auto"/>
        <w:rPr>
          <w:rFonts w:ascii="Times New Roman" w:hAnsi="Times New Roman"/>
        </w:rPr>
      </w:pPr>
      <w:r w:rsidRPr="00A516E1">
        <w:rPr>
          <w:rFonts w:ascii="Times New Roman" w:hAnsi="Times New Roman"/>
        </w:rPr>
        <w:t>Възстановяване на постоянната организация за движение.</w:t>
      </w:r>
    </w:p>
    <w:p w14:paraId="2F8A053D" w14:textId="77777777" w:rsidR="00CD0D85" w:rsidRPr="00A516E1" w:rsidRDefault="00CD0D85" w:rsidP="0081526A">
      <w:pPr>
        <w:numPr>
          <w:ilvl w:val="0"/>
          <w:numId w:val="50"/>
        </w:numPr>
        <w:spacing w:after="0" w:line="240" w:lineRule="auto"/>
        <w:jc w:val="both"/>
        <w:rPr>
          <w:rFonts w:ascii="Times New Roman" w:hAnsi="Times New Roman"/>
          <w:b/>
        </w:rPr>
      </w:pPr>
      <w:r w:rsidRPr="00A516E1">
        <w:rPr>
          <w:rFonts w:ascii="Times New Roman" w:hAnsi="Times New Roman"/>
          <w:b/>
        </w:rPr>
        <w:t xml:space="preserve">ЗЕМНИ РАБОТИ – ИЗКОПАВАНЕ и ОБРАТНО ЗАСИПВАНЕ. СПЕЦИФИЧНИ ТЕХНИЧЕСКИ ИЗИСКВАНИЯ.  </w:t>
      </w:r>
    </w:p>
    <w:p w14:paraId="5CF7BA3E" w14:textId="77777777" w:rsidR="00CD0D85" w:rsidRPr="00A516E1" w:rsidRDefault="00170F44" w:rsidP="0081526A">
      <w:pPr>
        <w:numPr>
          <w:ilvl w:val="1"/>
          <w:numId w:val="50"/>
        </w:numPr>
        <w:spacing w:after="0" w:line="240" w:lineRule="auto"/>
        <w:jc w:val="both"/>
        <w:rPr>
          <w:rFonts w:ascii="Times New Roman" w:hAnsi="Times New Roman"/>
          <w:b/>
        </w:rPr>
      </w:pPr>
      <w:hyperlink r:id="rId16" w:history="1">
        <w:r w:rsidR="00CD0D85" w:rsidRPr="00A516E1">
          <w:rPr>
            <w:rFonts w:ascii="Times New Roman" w:hAnsi="Times New Roman"/>
            <w:lang w:eastAsia="bg-BG"/>
          </w:rPr>
          <w:t>Изпълнителят</w:t>
        </w:r>
      </w:hyperlink>
      <w:r w:rsidR="00CD0D85" w:rsidRPr="00A516E1">
        <w:rPr>
          <w:rFonts w:ascii="Times New Roman" w:hAnsi="Times New Roman"/>
          <w:lang w:eastAsia="bg-BG"/>
        </w:rPr>
        <w:t xml:space="preserve"> отговаря за всички действия и задачи, необходими за изпълнение на р</w:t>
      </w:r>
      <w:hyperlink r:id="rId17" w:history="1">
        <w:r w:rsidR="00CD0D85" w:rsidRPr="00A516E1">
          <w:rPr>
            <w:rFonts w:ascii="Times New Roman" w:hAnsi="Times New Roman"/>
            <w:lang w:eastAsia="bg-BG"/>
          </w:rPr>
          <w:t>аботите</w:t>
        </w:r>
      </w:hyperlink>
      <w:r w:rsidR="00CD0D85" w:rsidRPr="00A516E1">
        <w:rPr>
          <w:rFonts w:ascii="Times New Roman" w:hAnsi="Times New Roman"/>
          <w:lang w:eastAsia="bg-BG"/>
        </w:rPr>
        <w:t xml:space="preserve"> по разрушаване на настилки, изкопаване, обратно засипване на изкопа и селективно събиране, транспортиране и депониране на получените в следствие на строително монтажните работи отпадъци, излишни земни маси и други.</w:t>
      </w:r>
    </w:p>
    <w:p w14:paraId="26B0C87F" w14:textId="77777777" w:rsidR="00CD0D85" w:rsidRPr="00A516E1" w:rsidRDefault="00CD0D85" w:rsidP="0081526A">
      <w:pPr>
        <w:numPr>
          <w:ilvl w:val="1"/>
          <w:numId w:val="50"/>
        </w:numPr>
        <w:spacing w:after="0" w:line="240" w:lineRule="auto"/>
        <w:jc w:val="both"/>
        <w:rPr>
          <w:rFonts w:ascii="Times New Roman" w:hAnsi="Times New Roman"/>
          <w:lang w:eastAsia="bg-BG"/>
        </w:rPr>
      </w:pPr>
      <w:r w:rsidRPr="00A516E1">
        <w:rPr>
          <w:rFonts w:ascii="Times New Roman" w:hAnsi="Times New Roman"/>
          <w:lang w:eastAsia="bg-BG"/>
        </w:rPr>
        <w:t>Настоящите предписания и инструкции се прилагат при изпълнението на земните работи, свързани с изкопите, насипите, обратните засипки и др., както и при направа на настилките – улично платно, тротоари, банкети и други, освен ако изискванията, предвидени или посочени в проекта, не са по-строги.</w:t>
      </w:r>
    </w:p>
    <w:p w14:paraId="67088028" w14:textId="77777777" w:rsidR="00CD0D85" w:rsidRPr="00A516E1" w:rsidRDefault="00CD0D85" w:rsidP="0081526A">
      <w:pPr>
        <w:numPr>
          <w:ilvl w:val="1"/>
          <w:numId w:val="50"/>
        </w:numPr>
        <w:spacing w:after="0" w:line="240" w:lineRule="auto"/>
        <w:jc w:val="both"/>
        <w:rPr>
          <w:rFonts w:ascii="Times New Roman" w:hAnsi="Times New Roman"/>
          <w:lang w:eastAsia="bg-BG"/>
        </w:rPr>
      </w:pPr>
      <w:r w:rsidRPr="00A516E1">
        <w:rPr>
          <w:rFonts w:ascii="Times New Roman" w:hAnsi="Times New Roman"/>
          <w:lang w:eastAsia="bg-BG"/>
        </w:rPr>
        <w:t>Изпълнителят е отговорен за обособяването на площадка за депониране на инертните материали, съхранение на материалите и механизацията, необходими за изпълнение на строителството, съгласувано със собственика на терена. Всички разходи свързани с площадката са за сметка на Изпълнителя.</w:t>
      </w:r>
    </w:p>
    <w:p w14:paraId="4C297E6F"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По време на строителството техническия ръководител на обекта е длъжен да предоставя на представител на Възложителя точна информация относно напредъка на строителството, замервания на изградените мрежи и съоръжения, както и планираните СМР за следващия етап.</w:t>
      </w:r>
    </w:p>
    <w:p w14:paraId="6EE4447C"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462432EC"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По време на строителството Изпълнителят е длъжен да осигури и поддържа условия за отводняване на строителната площадка и да вземе всички необходими мерки за предпазване на участъците, при които е възможно да настъпи опасно замръзване през зимата.</w:t>
      </w:r>
    </w:p>
    <w:p w14:paraId="75C25488"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Всички изкопни работи трябва да се извършват по такъв начин, че да причиняват най-малко неудобства и смущения на пешеходците и транспортния трафик, на подходите към сгради и други имоти.</w:t>
      </w:r>
    </w:p>
    <w:p w14:paraId="3B31EC94" w14:textId="2FE537D1" w:rsidR="00CD0D85" w:rsidRPr="00A516E1" w:rsidRDefault="00CD0D85" w:rsidP="0081526A">
      <w:pPr>
        <w:numPr>
          <w:ilvl w:val="1"/>
          <w:numId w:val="50"/>
        </w:numPr>
        <w:spacing w:after="0" w:line="240" w:lineRule="auto"/>
        <w:jc w:val="both"/>
        <w:rPr>
          <w:rFonts w:ascii="Times New Roman" w:hAnsi="Times New Roman"/>
          <w:bCs/>
          <w:iCs/>
        </w:rPr>
      </w:pPr>
      <w:r w:rsidRPr="00A516E1">
        <w:rPr>
          <w:rFonts w:ascii="Times New Roman" w:hAnsi="Times New Roman"/>
        </w:rPr>
        <w:t>Изпълнителят предприема всички необходими мерки за отводняването на строителния изкоп, включително на съществуващата водопроводна шахта, които се описват в дневник и се отчитат от Контролиращ служител на Възложителя. При извършване на изкопните работи трябва да бъде гарантирано максималното отводняване на изкопа по всяко време. Преди влизане на работници в изкопите и съществуващата водопроводна шахта, през цялото време на пребиваването им там, включително до излизането им, трябва да бъде гарантирано максималното отводняване на изкопите и съществуващата водопров</w:t>
      </w:r>
      <w:r w:rsidR="00C25CEF" w:rsidRPr="00A516E1">
        <w:rPr>
          <w:rFonts w:ascii="Times New Roman" w:hAnsi="Times New Roman"/>
        </w:rPr>
        <w:t>о</w:t>
      </w:r>
      <w:r w:rsidRPr="00A516E1">
        <w:rPr>
          <w:rFonts w:ascii="Times New Roman" w:hAnsi="Times New Roman"/>
        </w:rPr>
        <w:t>дна шахта.  Изпълнителят трябва да осигури, монтира, поддържа и експлоатира такива помпи и оборудване като тласкатели и генератор, които могат да осигурят нивото на водите под това на основите на постоянните работи за срока на извършване на изкопните и бетоновите работи и не по-високо от 10см над конструктивното дъно на съществуващата водопров</w:t>
      </w:r>
      <w:r w:rsidR="00C25CEF" w:rsidRPr="00A516E1">
        <w:rPr>
          <w:rFonts w:ascii="Times New Roman" w:hAnsi="Times New Roman"/>
        </w:rPr>
        <w:t>о</w:t>
      </w:r>
      <w:r w:rsidRPr="00A516E1">
        <w:rPr>
          <w:rFonts w:ascii="Times New Roman" w:hAnsi="Times New Roman"/>
        </w:rPr>
        <w:t>дна шахта. В случай, че изкопът се е напълнил с вода вследствие на некачествено изпълнено отводняване на повърхностните или подпочвени води или поради забавяне на изпълнението, отстраняването на водата е за сметка на Изпълнителя.</w:t>
      </w:r>
      <w:r w:rsidRPr="00A516E1">
        <w:rPr>
          <w:rFonts w:ascii="Times New Roman" w:hAnsi="Times New Roman"/>
          <w:bCs/>
          <w:iCs/>
        </w:rPr>
        <w:t xml:space="preserve"> </w:t>
      </w:r>
    </w:p>
    <w:p w14:paraId="054DB752"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iCs/>
        </w:rPr>
        <w:t>Ръчен изкоп в земни или скални почви се признава до 10% от общия обем на съответния вид изкоп. Непредвидени обстоятелства относно породата на почвите се доказват с протокол между Изпълнител и Възложител.</w:t>
      </w:r>
    </w:p>
    <w:p w14:paraId="117E7831"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 xml:space="preserve">Изпълнителят трябва да изпълнява изкопните работи по начин, който да гарантира целостта на откосите. При плътно вертикално укрепване, изкопите за проводи, основи и други трябва да бъдат укрепени през цялото време на изкопните работи. Укрепването на изкопа трябва да бъде демонтирано съобразно указанията на техническия ръководител в съответствие с предписанията на Производителя при напредването на обратната засипка на изкопа без да се </w:t>
      </w:r>
      <w:r w:rsidRPr="00A516E1">
        <w:rPr>
          <w:rFonts w:ascii="Times New Roman" w:hAnsi="Times New Roman"/>
        </w:rPr>
        <w:lastRenderedPageBreak/>
        <w:t xml:space="preserve">създава опасност за работещите или изградените съоръжения. Изкопите, изискващи обратна засипка, трябва да останат открити само за необходимия минимален период. </w:t>
      </w:r>
    </w:p>
    <w:p w14:paraId="3BD5BA81"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Изпълнителят e задължен да осигури и използва подходящо  и надеждно укрепване.</w:t>
      </w:r>
    </w:p>
    <w:p w14:paraId="1160C461" w14:textId="77777777" w:rsidR="00CD0D85" w:rsidRPr="00A516E1" w:rsidRDefault="00CD0D85" w:rsidP="00CD0D85">
      <w:pPr>
        <w:ind w:firstLine="567"/>
        <w:jc w:val="both"/>
        <w:rPr>
          <w:rFonts w:ascii="Times New Roman" w:hAnsi="Times New Roman"/>
        </w:rPr>
      </w:pPr>
      <w:r w:rsidRPr="00A516E1">
        <w:rPr>
          <w:rFonts w:ascii="Times New Roman" w:hAnsi="Times New Roman"/>
        </w:rPr>
        <w:t xml:space="preserve">Укрепващите стоманени системи вкл. надстройките трябва да отговарят на БДС EN 13331 “Системи за укрепване на изкопи (част 1 и 2)“ или еквивалент. </w:t>
      </w:r>
    </w:p>
    <w:p w14:paraId="485A64BA" w14:textId="77777777" w:rsidR="00CD0D85" w:rsidRPr="00A516E1" w:rsidRDefault="00CD0D85" w:rsidP="00CD0D85">
      <w:pPr>
        <w:ind w:firstLine="567"/>
        <w:jc w:val="both"/>
        <w:rPr>
          <w:rFonts w:ascii="Times New Roman" w:hAnsi="Times New Roman"/>
        </w:rPr>
      </w:pPr>
      <w:r w:rsidRPr="00A516E1">
        <w:rPr>
          <w:rFonts w:ascii="Times New Roman" w:hAnsi="Times New Roman"/>
        </w:rPr>
        <w:t>Укрепителните системи трябва да притежават документи, съгласно НАРЕДБА № РД-02-20-1 от 5 февруари 2015 г. за условията и реда за влагане на строителни продукти в строежите на Република България. Строителят е задължен по време на работа да спазва инструкциите от Ръководството за работа с използваното укрепване и Наредба № 2 от 22.03.2004 г. за минималните изисквания за здравословни и безопасни условия на труд при извършване на строителни и монтажни работи.</w:t>
      </w:r>
    </w:p>
    <w:p w14:paraId="4ED702D8" w14:textId="77777777" w:rsidR="00CD0D85" w:rsidRPr="00A516E1" w:rsidRDefault="00CD0D85" w:rsidP="00CD0D85">
      <w:pPr>
        <w:ind w:firstLine="567"/>
        <w:jc w:val="both"/>
        <w:rPr>
          <w:rFonts w:ascii="Times New Roman" w:hAnsi="Times New Roman"/>
        </w:rPr>
      </w:pPr>
      <w:r w:rsidRPr="00A516E1">
        <w:rPr>
          <w:rFonts w:ascii="Times New Roman" w:hAnsi="Times New Roman"/>
        </w:rPr>
        <w:t>Боксовото и релсовото стоманено укрепване трябва да е избрано от Изпълнителя така, че да отговаря на натоварването, а височината до подпората да позволява директен монтаж на тръбите с проектния диаметър. Изпълнителят е длъжен да поддържа широк набор от шпиндели, които да позволяват монтаж на боксовото и релсовото укрепване и надстройките в проектната широчина на изкопа. Броят на секциите и размерите на укрепителните системи трябва да осигуряват условия за директен монтаж на тръби с дължина 6,00 м. и проектния диаметър. Изпълнителят е длъжен да използва подходяща механизация за монтаж и демонтаж на укрепването.</w:t>
      </w:r>
    </w:p>
    <w:p w14:paraId="2994F90E"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 xml:space="preserve">Обратната засипка трябва да се оформи до нивата и откосите, посочени в проекта.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 </w:t>
      </w:r>
    </w:p>
    <w:p w14:paraId="532346BB"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Обратните засипки на котловани и траншеи за проводи трябва да се изпълняват, след извършена хидравлична проба на изградения провод. При изпълнение на изкопни работи в зимни условия не се допуска посипване със сол на замръзналите почви на разстояние, по-малко от десет метра от участъците с предвидено полагане на тръби или стоманобетонни конструкции.</w:t>
      </w:r>
    </w:p>
    <w:p w14:paraId="0B5D5A10"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Всеки положен пласт трябва внимателно да бъде уплътнен посредством пневматична трамбовка, вибрационни валяци и/или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p>
    <w:p w14:paraId="1754E165"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Изпълнителят, в присъствието на представител на Възложителя</w:t>
      </w:r>
      <w:r w:rsidRPr="00A516E1">
        <w:rPr>
          <w:rFonts w:ascii="Times New Roman" w:hAnsi="Times New Roman"/>
          <w:lang w:val="en-US"/>
        </w:rPr>
        <w:t xml:space="preserve"> (</w:t>
      </w:r>
      <w:r w:rsidRPr="00A516E1">
        <w:rPr>
          <w:rFonts w:ascii="Times New Roman" w:hAnsi="Times New Roman"/>
        </w:rPr>
        <w:t>строителния контрол и/или ръководителя на проекта</w:t>
      </w:r>
      <w:r w:rsidRPr="00A516E1">
        <w:rPr>
          <w:rFonts w:ascii="Times New Roman" w:hAnsi="Times New Roman"/>
          <w:lang w:val="en-US"/>
        </w:rPr>
        <w:t>)</w:t>
      </w:r>
      <w:r w:rsidRPr="00A516E1">
        <w:rPr>
          <w:rFonts w:ascii="Times New Roman" w:hAnsi="Times New Roman"/>
        </w:rPr>
        <w:t>, контролира постигнатата плътност на място или степен на уплътняване на готовия пласт обратна засипка в съответствие с изискванията на Проекта.</w:t>
      </w:r>
    </w:p>
    <w:p w14:paraId="2E57A168"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 xml:space="preserve">Дъното на всички изкопи трябва да бъде оформено съобразно нивата, посочени в проекта. </w:t>
      </w:r>
    </w:p>
    <w:p w14:paraId="72D7D1B8"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Широчината на изкопа трябва да бъде изпълнена съгласно профилите и размерите посочени в проекта и не може да бъде надвишавана. Не се допуска завишаване и уширяване на изкопите, с цел достигане на проектна дълбочина с механизацията, както и използване на механизация и оборудване, които не са съобразени със спецификите на строежа.</w:t>
      </w:r>
    </w:p>
    <w:p w14:paraId="5C956FDC"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Като „Излишни изкопни работи” се определят изкопите извън габаритите, посочени в проекта. Изпълнителят няма право на никакви допълнителни заплащания за такива излишни изкопни работи или обратното им засипване, освен в случаите, когато тези изкопи са наредени от Възложителя. В случай на срутване на изкоп, вследствие на действия и/или бездействия на Изпълнителя, както и на причини, непредвидени от Изпълнителя, това ще се счита за излишни изкопни работи. Изпълнителят е отговорен да възстанови пътища, улици и тротоари, които са нарушени от подобни непредвидени причини.</w:t>
      </w:r>
    </w:p>
    <w:p w14:paraId="6BF13A0A"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В случай на нужда и само след изричното съгласие на Възложителя, Изпълнителят се задължава да изсече и изкорени храстите и дърветата в обхвата на строително монтажните работи.</w:t>
      </w:r>
    </w:p>
    <w:p w14:paraId="204C79C9"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Участъците от земното легло, които не отговарят на проектните изисквания за ниво трябва да бъдат преоформени до получаване на необходимите наклони и коти съгласно напречния профил.</w:t>
      </w:r>
    </w:p>
    <w:p w14:paraId="30E8DA14"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lastRenderedPageBreak/>
        <w:t xml:space="preserve">Изпълнителят е длъжен да подържа равно нивото на обратната засипка или на пътната основа с това на прилежащата улична настилка само, когато това писмено е възложено от Възложителя, така че да не се затруднява движението на транспортни средства и пешеходци. </w:t>
      </w:r>
    </w:p>
    <w:p w14:paraId="700304BC"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Изпълнителят за своя сметка организира контролни проби за проверка на постигнатата плътност или степен на уплътняване на пластове от обратната засипка на изкопа или пътна основа, съгласно изискванията на Правила за приемане на Земни работи и земни съоръжения (Утвърдени със Заповед №РД-02-14-101/1988 г.).</w:t>
      </w:r>
    </w:p>
    <w:p w14:paraId="3ED98779"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Възложителят има право да използва независима акредитирана лаборатория за проверка на резултатите от постигнатата плътност или степен на уплътняване на обратните засипки или пътна основа. В случай, че резултатът от пробите не отговаря на проектните параметри или нормативни изисквания, разходите за контролните изпитвания са изцяло за сметка на Изпълнителя.</w:t>
      </w:r>
    </w:p>
    <w:p w14:paraId="3A2F0B71" w14:textId="77777777" w:rsidR="00CD0D85" w:rsidRPr="00A516E1" w:rsidRDefault="00CD0D85" w:rsidP="0081526A">
      <w:pPr>
        <w:numPr>
          <w:ilvl w:val="1"/>
          <w:numId w:val="50"/>
        </w:numPr>
        <w:spacing w:after="0" w:line="240" w:lineRule="auto"/>
        <w:jc w:val="both"/>
        <w:rPr>
          <w:rFonts w:ascii="Times New Roman" w:hAnsi="Times New Roman"/>
        </w:rPr>
      </w:pPr>
      <w:r w:rsidRPr="00A516E1">
        <w:rPr>
          <w:rFonts w:ascii="Times New Roman" w:hAnsi="Times New Roman"/>
        </w:rPr>
        <w:t>Неизпълнението на изискванията за изпълнение на изкопните работи, описани в точка 3 от настоящия раздел води до санкции, предвидени в Раздел В: „Специфични условия на договора”.</w:t>
      </w:r>
    </w:p>
    <w:p w14:paraId="00072445" w14:textId="77777777" w:rsidR="00CD0D85" w:rsidRPr="00A516E1" w:rsidRDefault="00CD0D85" w:rsidP="0081526A">
      <w:pPr>
        <w:numPr>
          <w:ilvl w:val="0"/>
          <w:numId w:val="51"/>
        </w:numPr>
        <w:spacing w:after="0" w:line="240" w:lineRule="auto"/>
        <w:ind w:left="0" w:firstLine="927"/>
        <w:jc w:val="both"/>
        <w:rPr>
          <w:rFonts w:ascii="Times New Roman" w:hAnsi="Times New Roman"/>
          <w:b/>
        </w:rPr>
      </w:pPr>
      <w:r w:rsidRPr="00A516E1">
        <w:rPr>
          <w:rFonts w:ascii="Times New Roman" w:hAnsi="Times New Roman"/>
          <w:b/>
        </w:rPr>
        <w:t xml:space="preserve">СМР ПО ВОДОПРОВОДНАТА МРЕЖА И СЪОРЪЖЕНИЯ КЪМ НЕЯ. </w:t>
      </w:r>
    </w:p>
    <w:p w14:paraId="2D072A28"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е длъжен да спазва изискванията на действащата Наредба № 2 от 22 март 2005 г. за проектиране, изграждане и експлоатация на водоснабдителни системи.</w:t>
      </w:r>
    </w:p>
    <w:p w14:paraId="06E91821" w14:textId="72A9983B" w:rsidR="00CD0D85" w:rsidRPr="00A516E1" w:rsidRDefault="00170F44" w:rsidP="0081526A">
      <w:pPr>
        <w:numPr>
          <w:ilvl w:val="1"/>
          <w:numId w:val="51"/>
        </w:numPr>
        <w:spacing w:after="0" w:line="240" w:lineRule="auto"/>
        <w:ind w:left="0" w:firstLine="567"/>
        <w:jc w:val="both"/>
        <w:rPr>
          <w:rFonts w:ascii="Times New Roman" w:hAnsi="Times New Roman"/>
        </w:rPr>
      </w:pPr>
      <w:hyperlink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е отговорен за всички работи по монтирането на тръби и фасонни части (направени по традиционния метод или по без</w:t>
      </w:r>
      <w:r w:rsidR="00C25CEF" w:rsidRPr="00A516E1">
        <w:rPr>
          <w:rFonts w:ascii="Times New Roman" w:hAnsi="Times New Roman"/>
        </w:rPr>
        <w:t xml:space="preserve"> </w:t>
      </w:r>
      <w:r w:rsidR="00CD0D85" w:rsidRPr="00A516E1">
        <w:rPr>
          <w:rFonts w:ascii="Times New Roman" w:hAnsi="Times New Roman"/>
        </w:rPr>
        <w:t xml:space="preserve">изкопни технологии), което включва полагането, свързването, дезинфекцията и изпитването на всички тръби и фасонни части. </w:t>
      </w:r>
      <w:hyperlink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ще извършва отрязването и подготовката на необходимите отвори на тръбите за изпълнение на рехабилитацията, свързването на рехабилитираните участъци със съществуващия водопровод и осигуряването на опорни или анкерни блокове. /Отрязването и демонтажът на парчета от съществуващия водопровод Ф900 СТ, за осигуряване на възможност за подаване и приемане на облицовъчния материал в участъците предвидени за рехабилитация, както и възстановяването на липсващите участъци от водопровода с нови парчета и фасонни части от стомана се осъществява в предвидените в проекта технологични изкопи и съществуващата водопроводна шахта от стомано-бетон./</w:t>
      </w:r>
    </w:p>
    <w:p w14:paraId="374F51B3"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Местоположението на съществуващите елементи на техническата инфраструктура, които могат да бъдат засегнати с изкопните работи, се установяват от Изпълнителя преди изкопните работи. При необходимост, Изпълнителя организира и извършва шурф за установяване местоположението и/или дълбочината им.</w:t>
      </w:r>
    </w:p>
    <w:p w14:paraId="78FE2434"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 осигурява всички необходими материали за облицовката с втвърдяване на място (CIPP), в съответствие със следните данни:</w:t>
      </w:r>
    </w:p>
    <w:p w14:paraId="48BFD979" w14:textId="77777777" w:rsidR="00CD0D85" w:rsidRPr="00A516E1" w:rsidRDefault="00CD0D85" w:rsidP="00CD0D85">
      <w:pPr>
        <w:ind w:left="567"/>
        <w:jc w:val="both"/>
        <w:rPr>
          <w:rFonts w:ascii="Times New Roman" w:hAnsi="Times New Roman"/>
        </w:rPr>
      </w:pPr>
      <w:r w:rsidRPr="00A516E1">
        <w:rPr>
          <w:rFonts w:ascii="Times New Roman" w:hAnsi="Times New Roman"/>
        </w:rPr>
        <w:t>- Изпълнителят поръчва и доставя материалите, по данни за параметрите на тръбата, подлежаща на рехабилитация, съгласно собствени измервания;</w:t>
      </w:r>
    </w:p>
    <w:p w14:paraId="0306D718" w14:textId="77777777" w:rsidR="00CD0D85" w:rsidRPr="00A516E1" w:rsidRDefault="00CD0D85" w:rsidP="00CD0D85">
      <w:pPr>
        <w:ind w:left="567"/>
        <w:jc w:val="both"/>
        <w:rPr>
          <w:rFonts w:ascii="Times New Roman" w:hAnsi="Times New Roman"/>
        </w:rPr>
      </w:pPr>
      <w:r w:rsidRPr="00A516E1">
        <w:rPr>
          <w:rFonts w:ascii="Times New Roman" w:hAnsi="Times New Roman"/>
        </w:rPr>
        <w:t xml:space="preserve">- В експлоатационни условия налягането във водопровода, предвиден за рехабилитация, достига до 5 </w:t>
      </w:r>
      <w:r w:rsidRPr="00A516E1">
        <w:rPr>
          <w:rFonts w:ascii="Times New Roman" w:hAnsi="Times New Roman"/>
          <w:lang w:val="en-US"/>
        </w:rPr>
        <w:t>bar</w:t>
      </w:r>
      <w:r w:rsidRPr="00A516E1">
        <w:rPr>
          <w:rFonts w:ascii="Times New Roman" w:hAnsi="Times New Roman"/>
        </w:rPr>
        <w:t xml:space="preserve">, а вакуума до 0,3 </w:t>
      </w:r>
      <w:r w:rsidRPr="00A516E1">
        <w:rPr>
          <w:rFonts w:ascii="Times New Roman" w:hAnsi="Times New Roman"/>
          <w:lang w:val="en-US"/>
        </w:rPr>
        <w:t>bar</w:t>
      </w:r>
      <w:r w:rsidRPr="00A516E1">
        <w:rPr>
          <w:rFonts w:ascii="Times New Roman" w:hAnsi="Times New Roman"/>
        </w:rPr>
        <w:t xml:space="preserve">. </w:t>
      </w:r>
    </w:p>
    <w:p w14:paraId="387668EB"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осигурява и всички необходими тръбни парчета и фасонни части от стомана, фланци, уплътнители, болтове, гайки, шайби, шпилки</w:t>
      </w:r>
      <w:r w:rsidRPr="00A516E1">
        <w:rPr>
          <w:rFonts w:ascii="Times New Roman" w:hAnsi="Times New Roman"/>
          <w:lang w:val="en-US"/>
        </w:rPr>
        <w:t xml:space="preserve"> </w:t>
      </w:r>
      <w:r w:rsidRPr="00A516E1">
        <w:rPr>
          <w:rFonts w:ascii="Times New Roman" w:hAnsi="Times New Roman"/>
        </w:rPr>
        <w:t>и др., необходими за свързването на рехабилитираните участъци със съществуващия водопропровод Ф900 СТ, в съответствие със следните изисквания:</w:t>
      </w:r>
    </w:p>
    <w:p w14:paraId="31A3D7DD" w14:textId="77777777" w:rsidR="00CD0D85" w:rsidRPr="00A516E1" w:rsidRDefault="00CD0D85" w:rsidP="00CD0D85">
      <w:pPr>
        <w:ind w:left="567"/>
        <w:jc w:val="both"/>
        <w:rPr>
          <w:rFonts w:ascii="Times New Roman" w:hAnsi="Times New Roman"/>
        </w:rPr>
      </w:pPr>
      <w:r w:rsidRPr="00A516E1">
        <w:rPr>
          <w:rFonts w:ascii="Times New Roman" w:hAnsi="Times New Roman"/>
        </w:rPr>
        <w:t>– Тръбните парчета и фасонни части от стомана, фланците, уплътнителите, болтовете, гайките, шайбите и шпилките да отговарят на изискванията на т.4.23 от настоящия раздел;</w:t>
      </w:r>
    </w:p>
    <w:p w14:paraId="759D179E" w14:textId="77777777" w:rsidR="00CD0D85" w:rsidRPr="00A516E1" w:rsidRDefault="00CD0D85" w:rsidP="00CD0D85">
      <w:pPr>
        <w:ind w:left="567"/>
        <w:jc w:val="both"/>
        <w:rPr>
          <w:rFonts w:ascii="Times New Roman" w:hAnsi="Times New Roman"/>
        </w:rPr>
      </w:pPr>
      <w:r w:rsidRPr="00A516E1">
        <w:rPr>
          <w:rFonts w:ascii="Times New Roman" w:hAnsi="Times New Roman"/>
        </w:rPr>
        <w:t>- Чрез новите тръбни парчета и фасонни части от стомана, които са предвидени за монтаж в съществуващата водопроводна шахта от стомано-бетон, трябва да се възстановят: ревизионен отвор Ф600; изпускател Ф200 и изпускател Ф100, съгласно схемите и изискванията, описани в работните чертежи.</w:t>
      </w:r>
    </w:p>
    <w:p w14:paraId="269FFC8A" w14:textId="77777777" w:rsidR="00CD0D85" w:rsidRPr="00A516E1" w:rsidRDefault="00170F44" w:rsidP="0081526A">
      <w:pPr>
        <w:numPr>
          <w:ilvl w:val="1"/>
          <w:numId w:val="51"/>
        </w:numPr>
        <w:spacing w:after="0" w:line="240" w:lineRule="auto"/>
        <w:ind w:left="0" w:firstLine="567"/>
        <w:jc w:val="both"/>
        <w:rPr>
          <w:rFonts w:ascii="Times New Roman" w:hAnsi="Times New Roman"/>
        </w:rPr>
      </w:pPr>
      <w:hyperlink r:id="rId18" w:anchor="възложител" w:history="1">
        <w:r w:rsidR="00CD0D85" w:rsidRPr="00A516E1">
          <w:rPr>
            <w:rFonts w:ascii="Times New Roman" w:hAnsi="Times New Roman"/>
          </w:rPr>
          <w:t>Възложителят</w:t>
        </w:r>
      </w:hyperlink>
      <w:r w:rsidR="00CD0D85" w:rsidRPr="00A516E1">
        <w:rPr>
          <w:rFonts w:ascii="Times New Roman" w:hAnsi="Times New Roman"/>
        </w:rPr>
        <w:t xml:space="preserve"> осигурява следните водопроводни материали, необходими за изпълнението на проекта: полиетиленови тръби със съответният диаметър за 10 атмосфери, универсални адаптори, фланшови спирателни кранове, въздушници, жаба клапа, маркировъчна ленти и др.</w:t>
      </w:r>
    </w:p>
    <w:p w14:paraId="62A80296"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Засипването на тръбите да се извърши съгласно проекта.</w:t>
      </w:r>
    </w:p>
    <w:p w14:paraId="62782721"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lastRenderedPageBreak/>
        <w:t xml:space="preserve">Използваните минерални скални материали за направа на първоначалната засипка около полаганите тръби </w:t>
      </w:r>
      <w:r w:rsidRPr="00A516E1">
        <w:rPr>
          <w:rFonts w:ascii="Times New Roman" w:hAnsi="Times New Roman"/>
          <w:lang w:val="en-US"/>
        </w:rPr>
        <w:t>(</w:t>
      </w:r>
      <w:r w:rsidRPr="00A516E1">
        <w:rPr>
          <w:rFonts w:ascii="Times New Roman" w:hAnsi="Times New Roman"/>
        </w:rPr>
        <w:t>основата, страничната и горната част</w:t>
      </w:r>
      <w:r w:rsidRPr="00A516E1">
        <w:rPr>
          <w:rFonts w:ascii="Times New Roman" w:hAnsi="Times New Roman"/>
          <w:lang w:val="en-US"/>
        </w:rPr>
        <w:t>)</w:t>
      </w:r>
      <w:r w:rsidRPr="00A516E1">
        <w:rPr>
          <w:rFonts w:ascii="Times New Roman" w:hAnsi="Times New Roman"/>
        </w:rPr>
        <w:t xml:space="preserve"> и основната обратна засипка на изкопа, трябва да отговарят на проекта и на изискванията на Приложение 1.</w:t>
      </w:r>
    </w:p>
    <w:p w14:paraId="368219BF"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Монтажът на облицовката за рехабилитация на водопровода да се извършва съобразно предписанията на производителя.</w:t>
      </w:r>
    </w:p>
    <w:p w14:paraId="3822786C"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Полагането и свързването на полиетиленови тръби фитинги, и водопроводна арматура трябва да се извършва съобразно предписанията на производителя, в случай че изискванията, предвидени или посочени от </w:t>
      </w:r>
      <w:hyperlink w:anchor="възложител" w:history="1">
        <w:r w:rsidRPr="00A516E1">
          <w:rPr>
            <w:rFonts w:ascii="Times New Roman" w:hAnsi="Times New Roman"/>
          </w:rPr>
          <w:t>Възложителя</w:t>
        </w:r>
      </w:hyperlink>
      <w:r w:rsidRPr="00A516E1">
        <w:rPr>
          <w:rFonts w:ascii="Times New Roman" w:hAnsi="Times New Roman"/>
        </w:rPr>
        <w:t xml:space="preserve"> в този Раздел А: Техническо задание – предмет на договора за строителство не са по-строги. </w:t>
      </w:r>
    </w:p>
    <w:p w14:paraId="1D729E61"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Заваръчни работи се извършват само от квалифициран и упълномощен персонал, който е деклариран от Изпълнителя. </w:t>
      </w:r>
    </w:p>
    <w:p w14:paraId="5132AC3B" w14:textId="77777777" w:rsidR="00CD0D85" w:rsidRPr="00A516E1" w:rsidRDefault="00CD0D85" w:rsidP="0081526A">
      <w:pPr>
        <w:numPr>
          <w:ilvl w:val="1"/>
          <w:numId w:val="51"/>
        </w:numPr>
        <w:spacing w:after="0" w:line="240" w:lineRule="auto"/>
        <w:ind w:left="0" w:firstLine="567"/>
        <w:rPr>
          <w:rFonts w:ascii="Times New Roman" w:hAnsi="Times New Roman"/>
        </w:rPr>
      </w:pPr>
      <w:r w:rsidRPr="00A516E1">
        <w:rPr>
          <w:rFonts w:ascii="Times New Roman" w:hAnsi="Times New Roman"/>
        </w:rPr>
        <w:t>Стоманените тръби/фасонни части се заваряват автоматизирано съгласно изискванията на БДС 5472-76 и БДС 5084-72, и ръчно съгласно изискванията на  БДС EN ISO 2560:2010</w:t>
      </w:r>
      <w:r w:rsidRPr="00A516E1">
        <w:rPr>
          <w:rFonts w:ascii="Times New Roman" w:hAnsi="Times New Roman"/>
          <w:lang w:val="en-US"/>
        </w:rPr>
        <w:t>.</w:t>
      </w:r>
      <w:r w:rsidRPr="00A516E1">
        <w:rPr>
          <w:rFonts w:ascii="Times New Roman" w:hAnsi="Times New Roman"/>
        </w:rPr>
        <w:t xml:space="preserve"> Възложителят има право да използва независим акредитиран орган за проверка на заваръчните съединения. В случай, че резултатът от тестовете не отговаря на нормативни изисквания, разходите за контролните изпитвания са изцяло за сметка на Изпълнителя.</w:t>
      </w:r>
    </w:p>
    <w:p w14:paraId="200627BB"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Изисквания за почистване и дезинфекция на тръби и фитинги при полагането и свързването им.</w:t>
      </w:r>
    </w:p>
    <w:p w14:paraId="272EF1AC" w14:textId="77777777" w:rsidR="00CD0D85" w:rsidRPr="00A516E1" w:rsidRDefault="00CD0D85" w:rsidP="0081526A">
      <w:pPr>
        <w:numPr>
          <w:ilvl w:val="2"/>
          <w:numId w:val="51"/>
        </w:numPr>
        <w:tabs>
          <w:tab w:val="left" w:pos="-5529"/>
        </w:tabs>
        <w:autoSpaceDE w:val="0"/>
        <w:autoSpaceDN w:val="0"/>
        <w:adjustRightInd w:val="0"/>
        <w:spacing w:after="0" w:line="240" w:lineRule="auto"/>
        <w:ind w:left="0" w:firstLine="567"/>
        <w:jc w:val="both"/>
        <w:rPr>
          <w:rFonts w:ascii="Times New Roman" w:hAnsi="Times New Roman"/>
        </w:rPr>
      </w:pPr>
      <w:r w:rsidRPr="00A516E1">
        <w:rPr>
          <w:rFonts w:ascii="Times New Roman" w:hAnsi="Times New Roman"/>
        </w:rPr>
        <w:t>Дезинфекцията на тръби и фитинги ще се извършва съгласно  утвърдените вътрешни правила на Възложителя, които ще се предоставят на Изпълнителя след подписване на договора.</w:t>
      </w:r>
    </w:p>
    <w:p w14:paraId="4EFA2AED" w14:textId="77777777" w:rsidR="00CD0D85" w:rsidRPr="00A516E1" w:rsidRDefault="00CD0D85" w:rsidP="0081526A">
      <w:pPr>
        <w:numPr>
          <w:ilvl w:val="2"/>
          <w:numId w:val="51"/>
        </w:numPr>
        <w:tabs>
          <w:tab w:val="left" w:pos="-5529"/>
        </w:tabs>
        <w:autoSpaceDE w:val="0"/>
        <w:autoSpaceDN w:val="0"/>
        <w:adjustRightInd w:val="0"/>
        <w:spacing w:after="0" w:line="240" w:lineRule="auto"/>
        <w:ind w:left="0" w:firstLine="567"/>
        <w:jc w:val="both"/>
        <w:rPr>
          <w:rFonts w:ascii="Times New Roman" w:hAnsi="Times New Roman"/>
        </w:rPr>
      </w:pPr>
      <w:r w:rsidRPr="00A516E1">
        <w:rPr>
          <w:rFonts w:ascii="Times New Roman" w:hAnsi="Times New Roman"/>
        </w:rPr>
        <w:t>Изпълнителят осигурява реагента, водоноска, дозаторна помпа и други необходими във връзка с осъществяване на дезинфекцията.</w:t>
      </w:r>
    </w:p>
    <w:p w14:paraId="6E4D9EF6" w14:textId="77777777" w:rsidR="00CD0D85" w:rsidRPr="00A516E1" w:rsidRDefault="00CD0D85" w:rsidP="0081526A">
      <w:pPr>
        <w:numPr>
          <w:ilvl w:val="2"/>
          <w:numId w:val="51"/>
        </w:numPr>
        <w:tabs>
          <w:tab w:val="left" w:pos="-5529"/>
        </w:tabs>
        <w:autoSpaceDE w:val="0"/>
        <w:autoSpaceDN w:val="0"/>
        <w:adjustRightInd w:val="0"/>
        <w:spacing w:after="0" w:line="240" w:lineRule="auto"/>
        <w:ind w:left="0" w:firstLine="567"/>
        <w:jc w:val="both"/>
        <w:rPr>
          <w:rFonts w:ascii="Times New Roman" w:hAnsi="Times New Roman"/>
        </w:rPr>
      </w:pPr>
      <w:r w:rsidRPr="00A516E1">
        <w:rPr>
          <w:rFonts w:ascii="Times New Roman" w:hAnsi="Times New Roman"/>
        </w:rPr>
        <w:t>Водопроводните материали, които ще бъдат монтирани, не трябва да са в близост до изкопната почва или до материала за засипване;</w:t>
      </w:r>
    </w:p>
    <w:p w14:paraId="32D82D8B" w14:textId="77777777" w:rsidR="00CD0D85" w:rsidRPr="00A516E1" w:rsidRDefault="00CD0D85" w:rsidP="0081526A">
      <w:pPr>
        <w:numPr>
          <w:ilvl w:val="2"/>
          <w:numId w:val="51"/>
        </w:numPr>
        <w:tabs>
          <w:tab w:val="left" w:pos="-5529"/>
        </w:tabs>
        <w:autoSpaceDE w:val="0"/>
        <w:autoSpaceDN w:val="0"/>
        <w:adjustRightInd w:val="0"/>
        <w:spacing w:after="0" w:line="240" w:lineRule="auto"/>
        <w:ind w:left="0" w:firstLine="567"/>
        <w:jc w:val="both"/>
        <w:rPr>
          <w:rFonts w:ascii="Times New Roman" w:hAnsi="Times New Roman"/>
        </w:rPr>
      </w:pPr>
      <w:r w:rsidRPr="00A516E1">
        <w:rPr>
          <w:rFonts w:ascii="Times New Roman" w:hAnsi="Times New Roman"/>
        </w:rPr>
        <w:t>Вътрешността на тръбата, която ще се монтира трябва да е защитена срещу проникване на нежелани предмети, както и да е чиста от пръст или от материалите за засипване;</w:t>
      </w:r>
    </w:p>
    <w:p w14:paraId="2A57EFCF" w14:textId="77777777" w:rsidR="00CD0D85" w:rsidRPr="00A516E1" w:rsidRDefault="00CD0D85" w:rsidP="0081526A">
      <w:pPr>
        <w:numPr>
          <w:ilvl w:val="2"/>
          <w:numId w:val="51"/>
        </w:numPr>
        <w:tabs>
          <w:tab w:val="left" w:pos="-5529"/>
        </w:tabs>
        <w:autoSpaceDE w:val="0"/>
        <w:autoSpaceDN w:val="0"/>
        <w:adjustRightInd w:val="0"/>
        <w:spacing w:after="0" w:line="240" w:lineRule="auto"/>
        <w:ind w:left="0" w:firstLine="567"/>
        <w:jc w:val="both"/>
        <w:rPr>
          <w:rFonts w:ascii="Times New Roman" w:hAnsi="Times New Roman"/>
        </w:rPr>
      </w:pPr>
      <w:r w:rsidRPr="00A516E1">
        <w:rPr>
          <w:rFonts w:ascii="Times New Roman" w:hAnsi="Times New Roman"/>
        </w:rPr>
        <w:t>Вътрешността на всички тръби, фитинги и скоби, които се използват, трябва да се измие или напръска с разтвор от минимум 1% на хипохлорид преди да се монтират;</w:t>
      </w:r>
    </w:p>
    <w:p w14:paraId="0A97A887" w14:textId="77777777" w:rsidR="00CD0D85" w:rsidRPr="00A516E1" w:rsidRDefault="00CD0D85" w:rsidP="0081526A">
      <w:pPr>
        <w:numPr>
          <w:ilvl w:val="2"/>
          <w:numId w:val="51"/>
        </w:numPr>
        <w:tabs>
          <w:tab w:val="left" w:pos="-5529"/>
        </w:tabs>
        <w:autoSpaceDE w:val="0"/>
        <w:autoSpaceDN w:val="0"/>
        <w:adjustRightInd w:val="0"/>
        <w:spacing w:after="0" w:line="240" w:lineRule="auto"/>
        <w:ind w:left="0" w:firstLine="567"/>
        <w:jc w:val="both"/>
        <w:rPr>
          <w:rFonts w:ascii="Times New Roman" w:hAnsi="Times New Roman"/>
        </w:rPr>
      </w:pPr>
      <w:r w:rsidRPr="00A516E1">
        <w:rPr>
          <w:rFonts w:ascii="Times New Roman" w:hAnsi="Times New Roman"/>
        </w:rPr>
        <w:t>Необходимо е да се измие или напръска повърхността на свързващите части с разтвор от минимум 1% на хипохлорид преди да се монтират (освен ако не са в условия на температура на замръзване). Изискването се изпълнява при липса на риск от увреждане на влаганите в ремонта материали.</w:t>
      </w:r>
    </w:p>
    <w:p w14:paraId="7728EBBA"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При монтаж на шиш за СК или ТСК се залепва капачката на обсадната тръба, за да не се позволява попадане на баластра в обсадната тръба. Шишовете трябва да са монтирани вертикални и да са на подходящо ниво, което позволява нормална екпсплоатация.</w:t>
      </w:r>
    </w:p>
    <w:p w14:paraId="77E8309C"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Изпълнителят осигурява манометър, помпа и оборудване за хидравлично изпитване на изградения водопроводен участък за доказване на водоплътността, както и за проверка на якостта и изпълнението на тръбите, на фасонните части, връзките и водопроводните елементи. Хидравличното изпитване трябва да се извърши съгласно действащата Наредба № 2 от 22 март 2005 г. за проектиране, изграждане и експлоатация на водоснабдителни системи, освен ако изискванията на проекта не са по – строги. </w:t>
      </w:r>
    </w:p>
    <w:p w14:paraId="219DBC32"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Изпразване на водопроводната мрежа.</w:t>
      </w:r>
    </w:p>
    <w:p w14:paraId="3B4996D1"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При изпразване или промиване/почистване на водопроводната мрежа, водата се отвежда в съществуващ отток, канализационна  шахта или канавка, чрез подходящ за целта маркуч, когато съоръженията се намират на разстояние до 20 м. При липса на подходящи съоръжения на даденото разстояние, водата се отвежда чрез маркуч по уличното платно, до бордюра, в посока на най-близкия съществуващ отток, шахта или канавка, като се цели избягването на завиряване на части от уличното платно или тротоара.</w:t>
      </w:r>
    </w:p>
    <w:p w14:paraId="112BA2CD"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Възложителят не е длъжен да осигури пълното изпразване на водопроводната мрежа, по която ще се извършват строително-монтажните работи за рехабилитацията й, предмет на Договора.</w:t>
      </w:r>
    </w:p>
    <w:p w14:paraId="521141E7"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Водочерпене се прави при необходимост и се доказва с подписан протокол от Изпълнителя и  Възложителя.</w:t>
      </w:r>
    </w:p>
    <w:p w14:paraId="7B1A13EE"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Прекъсване на водоподаването.</w:t>
      </w:r>
    </w:p>
    <w:p w14:paraId="327B8992"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Прекъсването на водоподаването се извършва съгласно утвърдените вътрешни процедури на Възложителя, които са задължителни за Изпълнителя.</w:t>
      </w:r>
    </w:p>
    <w:p w14:paraId="48598679"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lastRenderedPageBreak/>
        <w:t xml:space="preserve">Графикът за прекъсване на водоподаването трябва да се представи на Възложителя от Изпълнителя, като част от ГРАФИК ЗА ИЗПЪЛНЕНИЕ НА РАБОТИТЕ по т.2. </w:t>
      </w:r>
      <w:r w:rsidRPr="00A516E1">
        <w:rPr>
          <w:rFonts w:ascii="Times New Roman" w:hAnsi="Times New Roman"/>
          <w:iCs/>
        </w:rPr>
        <w:t>от Раздел А2 „Други специфични изисквания при изпълнение на договора”</w:t>
      </w:r>
      <w:r w:rsidRPr="00A516E1">
        <w:rPr>
          <w:rFonts w:ascii="Times New Roman" w:hAnsi="Times New Roman"/>
        </w:rPr>
        <w:t>, респективно се одобрява от Възложителя в съответствие с планираните за изпълнение строително монтажни работи. При допускане от страна на Изпълнителя на прекъсване на водоподаването повече от продължителността по одобрения график Изпълнителят дължи санкция, съгласно предвиденото в Раздел В: ”Специфични условия на договора”;</w:t>
      </w:r>
    </w:p>
    <w:p w14:paraId="2D88A108"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Изпълнителят е длъжен да:</w:t>
      </w:r>
    </w:p>
    <w:p w14:paraId="6D9677E9" w14:textId="77777777" w:rsidR="00CD0D85" w:rsidRPr="00A516E1" w:rsidRDefault="00CD0D85" w:rsidP="0081526A">
      <w:pPr>
        <w:numPr>
          <w:ilvl w:val="0"/>
          <w:numId w:val="36"/>
        </w:numPr>
        <w:spacing w:after="0" w:line="240" w:lineRule="auto"/>
        <w:ind w:left="0" w:firstLine="567"/>
        <w:jc w:val="both"/>
        <w:rPr>
          <w:rFonts w:ascii="Times New Roman" w:hAnsi="Times New Roman"/>
        </w:rPr>
      </w:pPr>
      <w:r w:rsidRPr="00A516E1">
        <w:rPr>
          <w:rFonts w:ascii="Times New Roman" w:hAnsi="Times New Roman"/>
        </w:rPr>
        <w:t>Извърши необходимата подготовка за изпълнение в срок на СМР, касаещи прекъсването на водоподаването;</w:t>
      </w:r>
    </w:p>
    <w:p w14:paraId="408314D7" w14:textId="77777777" w:rsidR="00CD0D85" w:rsidRPr="00A516E1" w:rsidRDefault="00CD0D85" w:rsidP="0081526A">
      <w:pPr>
        <w:numPr>
          <w:ilvl w:val="0"/>
          <w:numId w:val="36"/>
        </w:numPr>
        <w:spacing w:after="0" w:line="240" w:lineRule="auto"/>
        <w:ind w:left="0" w:firstLine="567"/>
        <w:jc w:val="both"/>
        <w:rPr>
          <w:rFonts w:ascii="Times New Roman" w:hAnsi="Times New Roman"/>
        </w:rPr>
      </w:pPr>
      <w:r w:rsidRPr="00A516E1">
        <w:rPr>
          <w:rFonts w:ascii="Times New Roman" w:hAnsi="Times New Roman"/>
        </w:rPr>
        <w:t>Уведоми Възложителя не по-късно от два работни дни преди началото на планираното прекъсване на водоподаването за възникнали съществени обстоятелства налагащи отмяната, или отлагането му. При неизпълнение на това изискване на Изпълнителя се налага санкция съгласно предвиденото в Раздел В: „Специфични условия на договора”.</w:t>
      </w:r>
    </w:p>
    <w:p w14:paraId="7FC344DB"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Необходимите действия за прекъсване на водоподаването се извършват от представител на Възложителя;</w:t>
      </w:r>
    </w:p>
    <w:p w14:paraId="01359414"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При изпълнение на планираните СМР, касаещи прекъсването, Изпълнителят е длъжен да създаде необходимата организация за изпълнението им в сроковете, посочени в графика.</w:t>
      </w:r>
    </w:p>
    <w:p w14:paraId="7F7E62F5"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При констатиране на невъзможност да се спази срока на одобрената продължителност за прекъсване на водоподаването, най-късно 24 часа преди изтичането му, Изпълнителя е длъжен да поиска разрешение за удължаване на срока. Получаването на това разрешение не отменя санкциите за неспазване на одобрената продължителност на прекъсване на водоподаването предвидени в Раздел В: „Специфични условия на договора”.</w:t>
      </w:r>
    </w:p>
    <w:p w14:paraId="2EA74AD7"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 xml:space="preserve">След завършване на планираните СМР, касаещи прекъсването да уведоми своевременно представителя на Възложителя, който ще предприеме необходимите действия за възстановяване на водоподаването. </w:t>
      </w:r>
    </w:p>
    <w:p w14:paraId="62EEE675"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Изпълнителят е длъжен да остане на мястото, където са извършени водопроводните връзки, в пълна готовност до пълно и сигурно възстановяване на водоподаването.</w:t>
      </w:r>
    </w:p>
    <w:p w14:paraId="020BF3DE"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При възникване на аварийна ситуация при тези манипулации да уведоми НЕЗАБАВНО представителя на Възложителя и да спазва стриктно неговите инструкции за преодоляване на ситуацията.</w:t>
      </w:r>
    </w:p>
    <w:p w14:paraId="1F974B91"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 ГРАФИК ЗА ИЗПЪЛНЕНИЕ НА РАБОТИТЕ Изпълнителят е необходимо да представи следната информация, касаеща прекъсването на водоподаването:</w:t>
      </w:r>
    </w:p>
    <w:p w14:paraId="0A3AAAD6"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Датата, за която се планира прекъсване на водоподаването;</w:t>
      </w:r>
    </w:p>
    <w:p w14:paraId="07B87DDB"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Планираната продължителност на прекъсването на водоподаването, включително начален и краен час.</w:t>
      </w:r>
    </w:p>
    <w:p w14:paraId="4BC0F12E"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Възложителят може да откаже или отложи прекъсване на водоподаването при:</w:t>
      </w:r>
    </w:p>
    <w:p w14:paraId="43F15B83"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Неизпълнение от страна на Изпълнителя на изискванията по т. 4.18,  от този раздел;</w:t>
      </w:r>
    </w:p>
    <w:p w14:paraId="1D50765A"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Възникнали обстоятелства, непозволяващи прекъсването (атмосферни условия, експлоатационни проблеми и др.);</w:t>
      </w:r>
    </w:p>
    <w:p w14:paraId="32D9124B"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При промяна на утвърдените вътрешни процедури на Възложителя за прекъсването на водоподаването, Изпълнителят се задължава да изпълнява всички променени изисквания.</w:t>
      </w:r>
    </w:p>
    <w:p w14:paraId="4C9F988B"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Не се допуска своеволно спиране на водоподаването от страна на Изпълнителя.</w:t>
      </w:r>
    </w:p>
    <w:p w14:paraId="21ABE969"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Водопроводните материали осигурени от Изпълнителя трябва да отговарят на следните изисквания:</w:t>
      </w:r>
    </w:p>
    <w:p w14:paraId="5B261D9C"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Материали за облицовка с втвърдяване на място</w:t>
      </w:r>
    </w:p>
    <w:p w14:paraId="604AD9EA" w14:textId="77777777" w:rsidR="00CD0D85" w:rsidRPr="00A516E1" w:rsidRDefault="00CD0D85" w:rsidP="00CD0D85">
      <w:pPr>
        <w:ind w:left="1287"/>
        <w:jc w:val="both"/>
        <w:rPr>
          <w:rFonts w:ascii="Times New Roman" w:hAnsi="Times New Roman"/>
        </w:rPr>
      </w:pPr>
      <w:r w:rsidRPr="00A516E1">
        <w:rPr>
          <w:rFonts w:ascii="Times New Roman" w:hAnsi="Times New Roman"/>
        </w:rPr>
        <w:t>- Материалите за изпълнение на рехабилитацията на водопровода да са сертифицирани от акредитирани органи по сертификация, за контакт с питейна вода и/или одобрени от Министерството на здравеопазването;</w:t>
      </w:r>
    </w:p>
    <w:p w14:paraId="5CDA7309"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Стоманени тръби и фасонни части</w:t>
      </w:r>
    </w:p>
    <w:p w14:paraId="437C11C9" w14:textId="77777777" w:rsidR="00CD0D85" w:rsidRPr="00A516E1" w:rsidRDefault="00CD0D85" w:rsidP="00CD0D85">
      <w:pPr>
        <w:jc w:val="both"/>
        <w:rPr>
          <w:rFonts w:ascii="Times New Roman" w:hAnsi="Times New Roman"/>
        </w:rPr>
      </w:pPr>
      <w:r w:rsidRPr="00A516E1">
        <w:rPr>
          <w:rFonts w:ascii="Times New Roman" w:hAnsi="Times New Roman"/>
        </w:rPr>
        <w:t xml:space="preserve">Всички стоманени тръби и фасонни части да са правошевно изработени, от листова стомана </w:t>
      </w:r>
      <w:r w:rsidRPr="00A516E1">
        <w:rPr>
          <w:rFonts w:ascii="Times New Roman" w:hAnsi="Times New Roman"/>
          <w:lang w:val="en-US"/>
        </w:rPr>
        <w:t xml:space="preserve">S235JR </w:t>
      </w:r>
      <w:r w:rsidRPr="00A516E1">
        <w:rPr>
          <w:rFonts w:ascii="Times New Roman" w:hAnsi="Times New Roman"/>
        </w:rPr>
        <w:t xml:space="preserve">по БДС </w:t>
      </w:r>
      <w:r w:rsidRPr="00A516E1">
        <w:rPr>
          <w:rFonts w:ascii="Times New Roman" w:hAnsi="Times New Roman"/>
          <w:lang w:val="en-US"/>
        </w:rPr>
        <w:t>EN</w:t>
      </w:r>
      <w:r w:rsidRPr="00A516E1">
        <w:rPr>
          <w:rFonts w:ascii="Times New Roman" w:hAnsi="Times New Roman"/>
        </w:rPr>
        <w:t xml:space="preserve"> 10025-2 или еквивалент с дебелина на стената </w:t>
      </w:r>
      <w:r w:rsidRPr="00A516E1">
        <w:rPr>
          <w:rFonts w:ascii="Times New Roman" w:hAnsi="Times New Roman"/>
          <w:lang w:val="en-US"/>
        </w:rPr>
        <w:t>s=9</w:t>
      </w:r>
      <w:r w:rsidRPr="00A516E1">
        <w:rPr>
          <w:rFonts w:ascii="Times New Roman" w:hAnsi="Times New Roman"/>
        </w:rPr>
        <w:t xml:space="preserve"> мм. Преди да се поръчат задължително да се разкрие съществуващия водопровод за проверка на геометричните размери, вида и състоянието на стоманата, от която е изработен, с цел да се оцени съвпадимостта с предвидените за влагане нови тръби и фасонни части. При разлика в някои от параметрите, в сравнение със заложеното в проекта и техническите </w:t>
      </w:r>
      <w:r w:rsidRPr="00A516E1">
        <w:rPr>
          <w:rFonts w:ascii="Times New Roman" w:hAnsi="Times New Roman"/>
        </w:rPr>
        <w:lastRenderedPageBreak/>
        <w:t>изисквания, да се уведоми Възложителя и да се вземат необходимите мерки за промени преди поръчката на стоманените тръби и фасонни части.</w:t>
      </w:r>
    </w:p>
    <w:p w14:paraId="09C32CFB" w14:textId="77777777" w:rsidR="00CD0D85" w:rsidRPr="00A516E1" w:rsidRDefault="00CD0D85" w:rsidP="00CD0D85">
      <w:pPr>
        <w:jc w:val="both"/>
        <w:rPr>
          <w:rFonts w:ascii="Times New Roman" w:hAnsi="Times New Roman"/>
        </w:rPr>
      </w:pPr>
      <w:r w:rsidRPr="00A516E1">
        <w:rPr>
          <w:rFonts w:ascii="Times New Roman" w:hAnsi="Times New Roman"/>
        </w:rPr>
        <w:t xml:space="preserve">Всички стоманени тръби и фасонни части да са изолирани в заводски условия с външно и вътрешно антикорозионно покритие, което да е  сертифицирано от акредитирани органи по сертификация, за контакт с питейна вода и/или одобрено от Министерството на здравеопазването, съгласно изискванията на Наредба № 9 от 2001 г. за качеството на водата, предназначена за питейно-битови цели. </w:t>
      </w:r>
    </w:p>
    <w:p w14:paraId="1FA14E4F"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Освободени фланци за PE фланшови накрайници.</w:t>
      </w:r>
    </w:p>
    <w:p w14:paraId="0A45FE3A" w14:textId="77777777" w:rsidR="00CD0D85" w:rsidRPr="00A516E1" w:rsidRDefault="00CD0D85" w:rsidP="00CD0D85">
      <w:pPr>
        <w:ind w:firstLine="567"/>
        <w:jc w:val="both"/>
        <w:rPr>
          <w:rFonts w:ascii="Times New Roman" w:hAnsi="Times New Roman"/>
        </w:rPr>
      </w:pPr>
      <w:r w:rsidRPr="00A516E1">
        <w:rPr>
          <w:rFonts w:ascii="Times New Roman" w:hAnsi="Times New Roman"/>
        </w:rPr>
        <w:t>Освободените фланци могат да бъдат от стомана или сферографитен чугун покрити с прахово епоксидно покритие и с отвори по ISO 7005-2 (БДС EN 1092 – 1 и 2;1997 – DIN 2501) или еквивалент.</w:t>
      </w:r>
    </w:p>
    <w:p w14:paraId="3A369C29" w14:textId="77777777" w:rsidR="00CD0D85" w:rsidRPr="00A516E1" w:rsidRDefault="00CD0D85" w:rsidP="00CD0D85">
      <w:pPr>
        <w:ind w:firstLine="567"/>
        <w:jc w:val="both"/>
        <w:rPr>
          <w:rFonts w:ascii="Times New Roman" w:hAnsi="Times New Roman"/>
        </w:rPr>
      </w:pPr>
      <w:r w:rsidRPr="00A516E1">
        <w:rPr>
          <w:rFonts w:ascii="Times New Roman" w:hAnsi="Times New Roman"/>
        </w:rPr>
        <w:t xml:space="preserve">Вътрешният отвор на фланеца да е престърган по размера (диаметъра) на фланшовия накрайник за PE (полиетиленови) тръби в частта, където ляга освободения фланец. </w:t>
      </w:r>
    </w:p>
    <w:p w14:paraId="5C11A75C"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Полиетиленови електрозаваряеми и челнозаваряеми фитинги - Полиетиленовите фитинги за електро и челна заварка трябва да отговарят на техническите норми и изисквания на БДС EN 12201-3:2011+A1:2013 или еквивалент.</w:t>
      </w:r>
    </w:p>
    <w:p w14:paraId="2C4E65CA" w14:textId="77777777" w:rsidR="00CD0D85" w:rsidRPr="00A516E1" w:rsidRDefault="00CD0D85" w:rsidP="0081526A">
      <w:pPr>
        <w:numPr>
          <w:ilvl w:val="0"/>
          <w:numId w:val="36"/>
        </w:numPr>
        <w:spacing w:after="0" w:line="240" w:lineRule="auto"/>
        <w:jc w:val="both"/>
        <w:rPr>
          <w:rFonts w:ascii="Times New Roman" w:hAnsi="Times New Roman"/>
        </w:rPr>
      </w:pPr>
      <w:r w:rsidRPr="00A516E1">
        <w:rPr>
          <w:rFonts w:ascii="Times New Roman" w:hAnsi="Times New Roman"/>
        </w:rPr>
        <w:t>Електрозаваряеми фитинги:</w:t>
      </w:r>
    </w:p>
    <w:p w14:paraId="56A3C967" w14:textId="77777777" w:rsidR="00CD0D85" w:rsidRPr="00A516E1" w:rsidRDefault="00CD0D85" w:rsidP="00CD0D85">
      <w:pPr>
        <w:ind w:firstLine="567"/>
        <w:jc w:val="both"/>
        <w:rPr>
          <w:rFonts w:ascii="Times New Roman" w:hAnsi="Times New Roman"/>
        </w:rPr>
      </w:pPr>
      <w:r w:rsidRPr="00A516E1">
        <w:rPr>
          <w:rFonts w:ascii="Times New Roman" w:hAnsi="Times New Roman"/>
        </w:rPr>
        <w:t>Фитингите за електрозаварка да са стандартизирани за работно налягане PN16, с изключение на електрозаваряемите муфи, и да бъдат изработени от РЕ100. Всеки фитинг да се доставя в отделна опаковка и с бар-код, който да съдържа пълна информация за начина на извършване на заварката, както и за необходимото време за изстиване на заварката. Фитингите да позволяват няколкократно повтаряне на заварката, в случай на прекъсване на заваръчния процес. Фитингите трябва да имат конструктивен ограничител, указващ дълбочината на проникване на тръбата.</w:t>
      </w:r>
    </w:p>
    <w:p w14:paraId="64725825" w14:textId="77777777" w:rsidR="00CD0D85" w:rsidRPr="00A516E1" w:rsidRDefault="00CD0D85" w:rsidP="00CD0D85">
      <w:pPr>
        <w:ind w:firstLine="567"/>
        <w:jc w:val="both"/>
        <w:rPr>
          <w:rFonts w:ascii="Times New Roman" w:hAnsi="Times New Roman"/>
        </w:rPr>
      </w:pPr>
      <w:r w:rsidRPr="00A516E1">
        <w:rPr>
          <w:rFonts w:ascii="Times New Roman" w:hAnsi="Times New Roman"/>
        </w:rPr>
        <w:t>Времето за стопяване трябва да е определено за всеки фитинг, така че да е сигурно, че температурата на топене след нагряване надхвърля 200°C, но е по-ниска от 250°C. Не трябва да има проникване на стопилка от муфа, заварена при максимална мощност при температура на околната среда 20°C.</w:t>
      </w:r>
    </w:p>
    <w:p w14:paraId="11AC7A95" w14:textId="77777777" w:rsidR="00CD0D85" w:rsidRPr="00A516E1" w:rsidRDefault="00CD0D85" w:rsidP="00CD0D85">
      <w:pPr>
        <w:ind w:firstLine="567"/>
        <w:jc w:val="both"/>
        <w:rPr>
          <w:rFonts w:ascii="Times New Roman" w:hAnsi="Times New Roman"/>
        </w:rPr>
      </w:pPr>
      <w:r w:rsidRPr="00A516E1">
        <w:rPr>
          <w:rFonts w:ascii="Times New Roman" w:hAnsi="Times New Roman"/>
        </w:rPr>
        <w:t>Времето за охлаждане трябва да е отбелязано върху всеки фитинг, за да е сигурно, че температурата на стопяваните повърхности е паднала под 100°C за заваряване при температура на околната среда. За предпочитане са фитингите с електронна карта.</w:t>
      </w:r>
    </w:p>
    <w:p w14:paraId="20E75244" w14:textId="77777777" w:rsidR="00CD0D85" w:rsidRPr="00A516E1" w:rsidRDefault="00CD0D85" w:rsidP="0081526A">
      <w:pPr>
        <w:numPr>
          <w:ilvl w:val="0"/>
          <w:numId w:val="36"/>
        </w:numPr>
        <w:spacing w:after="0" w:line="240" w:lineRule="auto"/>
        <w:jc w:val="both"/>
        <w:rPr>
          <w:rFonts w:ascii="Times New Roman" w:hAnsi="Times New Roman"/>
        </w:rPr>
      </w:pPr>
      <w:r w:rsidRPr="00A516E1">
        <w:rPr>
          <w:rFonts w:ascii="Times New Roman" w:hAnsi="Times New Roman"/>
        </w:rPr>
        <w:t>Челнозаваряеми фитинги:</w:t>
      </w:r>
    </w:p>
    <w:p w14:paraId="654BADA7" w14:textId="77777777" w:rsidR="00CD0D85" w:rsidRPr="00A516E1" w:rsidRDefault="00CD0D85" w:rsidP="00CD0D85">
      <w:pPr>
        <w:ind w:firstLine="567"/>
        <w:jc w:val="both"/>
        <w:rPr>
          <w:rFonts w:ascii="Times New Roman" w:hAnsi="Times New Roman"/>
        </w:rPr>
      </w:pPr>
      <w:r w:rsidRPr="00A516E1">
        <w:rPr>
          <w:rFonts w:ascii="Times New Roman" w:hAnsi="Times New Roman"/>
        </w:rPr>
        <w:t xml:space="preserve">Полиетиленовите фитинги за челна заварка да са стандартизирани за работно налягане PN10 и да бъдат изработени от РЕ100. </w:t>
      </w:r>
    </w:p>
    <w:p w14:paraId="2351CD4A" w14:textId="77777777" w:rsidR="00CD0D85" w:rsidRPr="00A516E1" w:rsidRDefault="00CD0D85" w:rsidP="00CD0D85">
      <w:pPr>
        <w:ind w:firstLine="567"/>
        <w:jc w:val="both"/>
        <w:rPr>
          <w:rFonts w:ascii="Times New Roman" w:hAnsi="Times New Roman"/>
        </w:rPr>
      </w:pPr>
      <w:r w:rsidRPr="00A516E1">
        <w:rPr>
          <w:rFonts w:ascii="Times New Roman" w:hAnsi="Times New Roman"/>
        </w:rPr>
        <w:t>Минималните дължини на гладките краища (втулки) на излетите полиетиленови фитинги по този Договор трябва да осигуряват достатъчно дължина, за да могат да бъдат сигурно захванати както при челно, така и при електрозаваряване (тръби на ролки или пръти) и да позволяват използване на механични скрепери за подготовка на краищата на тръбата за електрозаварка.</w:t>
      </w:r>
    </w:p>
    <w:p w14:paraId="143D5FC2" w14:textId="77777777" w:rsidR="00CD0D85" w:rsidRPr="00A516E1" w:rsidRDefault="00CD0D85" w:rsidP="00CD0D85">
      <w:pPr>
        <w:ind w:left="567"/>
        <w:jc w:val="both"/>
        <w:rPr>
          <w:rFonts w:ascii="Times New Roman" w:hAnsi="Times New Roman"/>
        </w:rPr>
      </w:pPr>
      <w:r w:rsidRPr="00A516E1">
        <w:rPr>
          <w:rFonts w:ascii="Times New Roman" w:hAnsi="Times New Roman"/>
        </w:rPr>
        <w:t>Колена и дъги за челна заварка трябва да бъдат инжекционно отлети.</w:t>
      </w:r>
    </w:p>
    <w:p w14:paraId="118F6115"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Болтове, гайки, шайби, шпилки.</w:t>
      </w:r>
    </w:p>
    <w:p w14:paraId="448C20AB" w14:textId="77777777" w:rsidR="00CD0D85" w:rsidRPr="00A516E1" w:rsidRDefault="00CD0D85" w:rsidP="00CD0D85">
      <w:pPr>
        <w:ind w:firstLine="567"/>
        <w:jc w:val="both"/>
        <w:rPr>
          <w:rFonts w:ascii="Times New Roman" w:hAnsi="Times New Roman"/>
        </w:rPr>
      </w:pPr>
      <w:r w:rsidRPr="00A516E1">
        <w:rPr>
          <w:rFonts w:ascii="Times New Roman" w:hAnsi="Times New Roman"/>
        </w:rPr>
        <w:t xml:space="preserve">Болтовете от легирана или въглеродна стомана трябва да бъдат галванизирани в съответствие с EN 12329 или еквивалент със степен Zn5/C или шерардизирани, да са последващо покрити с подходящ грунд и след това - с полимерно покритие с равномерна и постоянна плътност от най-малко 75 микрона. </w:t>
      </w:r>
    </w:p>
    <w:p w14:paraId="4ECE293F" w14:textId="77777777" w:rsidR="00CD0D85" w:rsidRPr="00A516E1" w:rsidRDefault="00CD0D85" w:rsidP="00CD0D85">
      <w:pPr>
        <w:ind w:firstLine="567"/>
        <w:jc w:val="both"/>
        <w:rPr>
          <w:rFonts w:ascii="Times New Roman" w:hAnsi="Times New Roman"/>
        </w:rPr>
      </w:pPr>
      <w:r w:rsidRPr="00A516E1">
        <w:rPr>
          <w:rFonts w:ascii="Times New Roman" w:hAnsi="Times New Roman"/>
        </w:rPr>
        <w:t>Болтовете трябва да имат резба по цялата работна дължина на тялото.</w:t>
      </w:r>
    </w:p>
    <w:p w14:paraId="561129A8"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lastRenderedPageBreak/>
        <w:t>Свободни фланци и глухи фланци</w:t>
      </w:r>
    </w:p>
    <w:p w14:paraId="6B77EEB7" w14:textId="77777777" w:rsidR="00CD0D85" w:rsidRPr="00A516E1" w:rsidRDefault="00CD0D85" w:rsidP="00CD0D85">
      <w:pPr>
        <w:ind w:firstLine="567"/>
        <w:jc w:val="both"/>
        <w:rPr>
          <w:rFonts w:ascii="Times New Roman" w:hAnsi="Times New Roman"/>
        </w:rPr>
      </w:pPr>
      <w:r w:rsidRPr="00A516E1">
        <w:rPr>
          <w:rFonts w:ascii="Times New Roman" w:hAnsi="Times New Roman"/>
        </w:rPr>
        <w:t>Свободните фланци трябва да са изработени от стомана и да осигуряват бърз и лесен монтаж и най–ефективно решение при необходимост от направа на фланшова връзка. Така полученото фланшово съединение трябва да осигурява защита срещу плъзгане (срязване) и същевременно да гарантира уплътнения и водоплътност.</w:t>
      </w:r>
    </w:p>
    <w:p w14:paraId="730DD6C4" w14:textId="77777777" w:rsidR="00CD0D85" w:rsidRPr="00A516E1" w:rsidRDefault="00CD0D85" w:rsidP="00CD0D85">
      <w:pPr>
        <w:ind w:firstLine="567"/>
        <w:jc w:val="both"/>
        <w:rPr>
          <w:rFonts w:ascii="Times New Roman" w:hAnsi="Times New Roman"/>
        </w:rPr>
      </w:pPr>
      <w:r w:rsidRPr="00A516E1">
        <w:rPr>
          <w:rFonts w:ascii="Times New Roman" w:hAnsi="Times New Roman"/>
        </w:rPr>
        <w:t>Фланците и отворите им са по ISO 7005-2 (БДС ЕN 1092-2:1997 DIN 2501) или еквивалент за PN 10 или PN 16.</w:t>
      </w:r>
    </w:p>
    <w:p w14:paraId="74F519CE" w14:textId="77777777" w:rsidR="00CD0D85" w:rsidRPr="00A516E1" w:rsidRDefault="00CD0D85" w:rsidP="00CD0D85">
      <w:pPr>
        <w:ind w:firstLine="567"/>
        <w:jc w:val="both"/>
        <w:rPr>
          <w:rFonts w:ascii="Times New Roman" w:hAnsi="Times New Roman"/>
        </w:rPr>
      </w:pPr>
      <w:r w:rsidRPr="00A516E1">
        <w:rPr>
          <w:rFonts w:ascii="Times New Roman" w:hAnsi="Times New Roman"/>
        </w:rPr>
        <w:t>Преди да се поръчат фланците задължително да се провеят параметрите на същестуващите фланци, с които е предвидено да се осъществява връзка, с цел да се оцени съвпадимостта им. При разлика в някои от параметрите, в сравнение със заложеното в техническите изисквания, да се уведоми Възложителя и да се вземат необходимите мерки за промени преди поръчката на новите фланци.</w:t>
      </w:r>
    </w:p>
    <w:p w14:paraId="79EBF6BC" w14:textId="77777777" w:rsidR="00CD0D85" w:rsidRPr="00A516E1" w:rsidRDefault="00CD0D85" w:rsidP="0081526A">
      <w:pPr>
        <w:numPr>
          <w:ilvl w:val="2"/>
          <w:numId w:val="51"/>
        </w:numPr>
        <w:spacing w:after="0" w:line="240" w:lineRule="auto"/>
        <w:ind w:left="0" w:firstLine="567"/>
        <w:jc w:val="both"/>
        <w:rPr>
          <w:rFonts w:ascii="Times New Roman" w:eastAsia="Arial Unicode MS" w:hAnsi="Times New Roman"/>
        </w:rPr>
      </w:pPr>
      <w:r w:rsidRPr="00A516E1">
        <w:rPr>
          <w:rFonts w:ascii="Times New Roman" w:hAnsi="Times New Roman"/>
        </w:rPr>
        <w:t>Резбови фланци с вътрешна резба – Фланците да бъдат изработени от стомана и да са с епоксидно прахово покритие.</w:t>
      </w:r>
      <w:r w:rsidRPr="00A516E1">
        <w:rPr>
          <w:rFonts w:ascii="Times New Roman" w:eastAsia="Arial Unicode MS" w:hAnsi="Times New Roman"/>
        </w:rPr>
        <w:t xml:space="preserve"> </w:t>
      </w:r>
    </w:p>
    <w:p w14:paraId="6C6570B9"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Ограждаща лента– малка /PE  маркировъчна  лента с фирмено лого на Софийска вода АД разположено на средата- РЕ лента с жълт цвят – лого син цвят, шир. – 100 мм. дебелина – 100 микрона.</w:t>
      </w:r>
    </w:p>
    <w:p w14:paraId="0AA24EBD"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Неизпълнението на изискванията за изпълнение на СМР по водопроводната мрежа, описани в точка 4 от настоящия раздел води до санкции, предвидени в Раздел В: „Специфични условия на договора”.</w:t>
      </w:r>
    </w:p>
    <w:p w14:paraId="6F9A741B" w14:textId="77777777" w:rsidR="00CD0D85" w:rsidRPr="00A516E1" w:rsidRDefault="00CD0D85" w:rsidP="0081526A">
      <w:pPr>
        <w:numPr>
          <w:ilvl w:val="0"/>
          <w:numId w:val="51"/>
        </w:numPr>
        <w:spacing w:after="0" w:line="240" w:lineRule="auto"/>
        <w:ind w:left="0" w:firstLine="567"/>
        <w:jc w:val="both"/>
        <w:rPr>
          <w:rFonts w:ascii="Times New Roman" w:hAnsi="Times New Roman"/>
          <w:b/>
        </w:rPr>
      </w:pPr>
      <w:r w:rsidRPr="00A516E1">
        <w:rPr>
          <w:rFonts w:ascii="Times New Roman" w:hAnsi="Times New Roman"/>
          <w:b/>
        </w:rPr>
        <w:t>ОБРАТНО НАСИПВАНЕ И ВЪЗСТАНОВЯВАНЕ НА ПЪТНИ НАСТИЛКИ. ИЗИСКВАНИЯ КЪМ МАТЕРИАЛИТЕ И ИЗПЪЛНЕНИЕТО.</w:t>
      </w:r>
    </w:p>
    <w:p w14:paraId="1365345C"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доставя инертните материали, използвани при обратното засипване за възстановяване на изкопите и пътната основа - пясък, трошен камък, както и материалите за изграждане на предвидената по проект пътна настилка - асфалтобетон и/или друг материал.</w:t>
      </w:r>
    </w:p>
    <w:p w14:paraId="2C966D56"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се задължава да възстанови всички пътни и тротоарни настилки, нарушени в резултат на изпълняваните строително-монтажни работи.</w:t>
      </w:r>
    </w:p>
    <w:p w14:paraId="21ED53C3"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При изпълнение на строително-монтажни работи по специфични места на уличната мрежа и/или при условия налагащи съгласуване на изпълняваните работи с други дружества или организации, Възложителят може да изиска, с писмено уведомление, от Изпълнителя да възстанови нарушените пътни и тротоарни настилки в предварително съгласувани между страните срокове. Посочените срокове са задължителни за Изпълнителя.</w:t>
      </w:r>
    </w:p>
    <w:p w14:paraId="28B31950"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Основните пластове трябва да се изграждат само тогава, когато атмосферните условия не увреждат качеството на завършените пластове. Всички участъци, които все пак бъдат увредени от неблагоприятни атмосферни влияния, през която и да е фаза на строителството, се коригират от и за сметка на Изпълнителя. </w:t>
      </w:r>
    </w:p>
    <w:p w14:paraId="79DED1C0"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При необходимост от допълнително овлажняване на материала с цел постигане на оптимално водно съдържание, Изпълнителят осигурява автоцистерна с греда с дюзи за разпръскване на вода под налягане за оросяване на материала.</w:t>
      </w:r>
    </w:p>
    <w:p w14:paraId="74219BB9"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lang w:eastAsia="bg-BG"/>
        </w:rPr>
        <w:t>Изпълнителят е длъжен да се съобрази с и</w:t>
      </w:r>
      <w:r w:rsidRPr="00A516E1">
        <w:rPr>
          <w:rFonts w:ascii="Times New Roman" w:hAnsi="Times New Roman"/>
        </w:rPr>
        <w:t xml:space="preserve">зискванията към скалните материали, необработени със свързващи вещества, от които се изпълнява основен пласт в конструкцията на пътната настилка, както и изискванията към материалите за изпълнение на асфалтовите пластове, включени в конструкцията на пътната настилка, които трябва да отговарят на проекта по част „Пътна“. </w:t>
      </w:r>
    </w:p>
    <w:p w14:paraId="485FF47A"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lang w:eastAsia="bg-BG"/>
        </w:rPr>
        <w:t>Изисквания за съответствие на плочи и бордюри използвани при възстановяването: БДС EN 1340:2005 „Бетонни бордюри. Изисквания и методи за изпитване“ или еквивалент; БДС EN 1339:2005 „Бетонни плочи за настилка. Изисквания и методи за изпитване“ или еквивалент.</w:t>
      </w:r>
    </w:p>
    <w:p w14:paraId="2432D84B"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При изпълнение на възстановителните работи по настилките, Изпълнителят трябва да спазва следните задължителни изисквания:</w:t>
      </w:r>
    </w:p>
    <w:p w14:paraId="4DA08545"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 xml:space="preserve">При изпълнение на възстановителните работи, Изпълнителят е длъжен да спазва точно предписанията на Работния проект част „Пътна” относно качеството и вида на влаганите материали, както и технологията за изпълнение на видовете работи. Промени спрямо изискванията на Работния проект част „Пътна” са допустими само след изричното писмено съгласие на Възложителя. </w:t>
      </w:r>
    </w:p>
    <w:p w14:paraId="2225819C"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t>Преди извършване на изкопни работи, които са в асфалтова настилка, асфалтовите настилките предварително се изрязват.</w:t>
      </w:r>
    </w:p>
    <w:p w14:paraId="13E9F379" w14:textId="77777777" w:rsidR="00CD0D85" w:rsidRPr="00A516E1" w:rsidRDefault="00CD0D85" w:rsidP="0081526A">
      <w:pPr>
        <w:numPr>
          <w:ilvl w:val="2"/>
          <w:numId w:val="51"/>
        </w:numPr>
        <w:spacing w:after="0" w:line="240" w:lineRule="auto"/>
        <w:ind w:left="0" w:firstLine="567"/>
        <w:jc w:val="both"/>
        <w:rPr>
          <w:rFonts w:ascii="Times New Roman" w:hAnsi="Times New Roman"/>
        </w:rPr>
      </w:pPr>
      <w:r w:rsidRPr="00A516E1">
        <w:rPr>
          <w:rFonts w:ascii="Times New Roman" w:hAnsi="Times New Roman"/>
        </w:rPr>
        <w:lastRenderedPageBreak/>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112E2C78"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Неизпълнението на изискванията за възстановяване на пътните настилки и околно пространство, описани в точка 5 от настоящия раздел води до санкции, предвидени в Раздел В: „Специфични условия на договора”.</w:t>
      </w:r>
    </w:p>
    <w:p w14:paraId="336CC452" w14:textId="77777777" w:rsidR="00CD0D85" w:rsidRPr="00A516E1" w:rsidRDefault="00CD0D85" w:rsidP="0081526A">
      <w:pPr>
        <w:numPr>
          <w:ilvl w:val="0"/>
          <w:numId w:val="51"/>
        </w:numPr>
        <w:spacing w:after="0" w:line="240" w:lineRule="auto"/>
        <w:ind w:left="0" w:firstLine="927"/>
        <w:jc w:val="both"/>
        <w:rPr>
          <w:rFonts w:ascii="Times New Roman" w:hAnsi="Times New Roman"/>
          <w:b/>
        </w:rPr>
      </w:pPr>
      <w:r w:rsidRPr="00A516E1">
        <w:rPr>
          <w:rFonts w:ascii="Times New Roman" w:hAnsi="Times New Roman"/>
          <w:b/>
        </w:rPr>
        <w:t>ОБЩИ ИЗИСКВАНИЯ КЪМ МАТЕРИАЛИТЕ ЗА ИЗПЪЛНЕНИЕ НА ДОГОВОРА.</w:t>
      </w:r>
    </w:p>
    <w:p w14:paraId="6EB457A0"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Детайлна информация за вида и размерите на строителните продукти предназначени за изпълнението на обекта, доставяни от Изпълнителя, са посочени в Количествено-стойностната сметка от Раздел Б: „Цени и данни”</w:t>
      </w:r>
    </w:p>
    <w:p w14:paraId="17928D2A" w14:textId="77777777" w:rsidR="00CD0D85" w:rsidRPr="00A516E1" w:rsidRDefault="00CD0D85" w:rsidP="00CD0D85">
      <w:pPr>
        <w:ind w:firstLine="567"/>
        <w:jc w:val="both"/>
        <w:rPr>
          <w:rFonts w:ascii="Times New Roman" w:hAnsi="Times New Roman"/>
        </w:rPr>
      </w:pPr>
      <w:r w:rsidRPr="00A516E1">
        <w:rPr>
          <w:rFonts w:ascii="Times New Roman" w:hAnsi="Times New Roman"/>
        </w:rPr>
        <w:t>Изпълнителят гарантира, че доставяните от него материали, отговарят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6C3E376E"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Въздействие на материалите върху качеството на водата</w:t>
      </w:r>
    </w:p>
    <w:p w14:paraId="29E1797D" w14:textId="77777777" w:rsidR="00CD0D85" w:rsidRPr="00A516E1" w:rsidRDefault="00CD0D85" w:rsidP="00CD0D85">
      <w:pPr>
        <w:ind w:firstLine="567"/>
        <w:jc w:val="both"/>
        <w:rPr>
          <w:rFonts w:ascii="Times New Roman" w:hAnsi="Times New Roman"/>
        </w:rPr>
      </w:pPr>
      <w:r w:rsidRPr="00A516E1">
        <w:rPr>
          <w:rFonts w:ascii="Times New Roman" w:hAnsi="Times New Roman"/>
        </w:rPr>
        <w:t>Когато се използват в условията, за които са предназначени, материалите,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49FE7412" w14:textId="77777777" w:rsidR="00CD0D85" w:rsidRPr="00A516E1" w:rsidRDefault="00CD0D85" w:rsidP="00CD0D85">
      <w:pPr>
        <w:ind w:firstLine="567"/>
        <w:jc w:val="both"/>
        <w:rPr>
          <w:rFonts w:ascii="Times New Roman" w:hAnsi="Times New Roman"/>
        </w:rPr>
      </w:pPr>
      <w:r w:rsidRPr="00A516E1">
        <w:rPr>
          <w:rFonts w:ascii="Times New Roman" w:hAnsi="Times New Roman"/>
        </w:rPr>
        <w:t>Концентрациите на вещества, химикали и биологични агенти, разтворили се от материалите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41B7B134"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Модификации на продукти</w:t>
      </w:r>
    </w:p>
    <w:p w14:paraId="3F15E97D" w14:textId="77777777" w:rsidR="00CD0D85" w:rsidRPr="00A516E1" w:rsidRDefault="00CD0D85" w:rsidP="00CD0D85">
      <w:pPr>
        <w:ind w:firstLine="567"/>
        <w:jc w:val="both"/>
        <w:rPr>
          <w:rFonts w:ascii="Times New Roman" w:hAnsi="Times New Roman"/>
        </w:rPr>
      </w:pPr>
      <w:r w:rsidRPr="00A516E1">
        <w:rPr>
          <w:rFonts w:ascii="Times New Roman" w:hAnsi="Times New Roman"/>
        </w:rPr>
        <w:t>В случай на модификации на материали, предмет на Договора, Изпълнителят предварително уведомява в срок не по-малък от 30 /тридесет/ календарни дни Възложителя за всички предлагани промени в конструкцията, приложението и материалите. Изпълнителят представя доказателства в потвърждение на това, че предложените промени няма да имат негативен ефект върху безопасността, практичността и експлоатацията на продукта.</w:t>
      </w:r>
    </w:p>
    <w:p w14:paraId="46AB32D5" w14:textId="77777777" w:rsidR="00CD0D85" w:rsidRPr="00A516E1" w:rsidRDefault="00CD0D85" w:rsidP="00CD0D85">
      <w:pPr>
        <w:ind w:firstLine="567"/>
        <w:jc w:val="both"/>
        <w:rPr>
          <w:rFonts w:ascii="Times New Roman" w:hAnsi="Times New Roman"/>
        </w:rPr>
      </w:pPr>
      <w:r w:rsidRPr="00A516E1">
        <w:rPr>
          <w:rFonts w:ascii="Times New Roman" w:hAnsi="Times New Roman"/>
        </w:rPr>
        <w:t>Възложителят преценява дали предложените модификации са приемливи или ще поиска ново частично или пълно тестване на продукта.</w:t>
      </w:r>
    </w:p>
    <w:p w14:paraId="30C9E7BA"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Изисквания за постигане на общи експлоатационни параметри</w:t>
      </w:r>
    </w:p>
    <w:p w14:paraId="4CCB95F3" w14:textId="77777777" w:rsidR="00CD0D85" w:rsidRPr="00A516E1" w:rsidRDefault="00CD0D85" w:rsidP="0081526A">
      <w:pPr>
        <w:numPr>
          <w:ilvl w:val="2"/>
          <w:numId w:val="51"/>
        </w:numPr>
        <w:spacing w:after="0" w:line="240" w:lineRule="auto"/>
        <w:ind w:left="1418" w:hanging="851"/>
        <w:jc w:val="both"/>
        <w:rPr>
          <w:rFonts w:ascii="Times New Roman" w:hAnsi="Times New Roman"/>
        </w:rPr>
      </w:pPr>
      <w:r w:rsidRPr="00A516E1">
        <w:rPr>
          <w:rFonts w:ascii="Times New Roman" w:hAnsi="Times New Roman"/>
        </w:rPr>
        <w:t>Устойчивост на налягане</w:t>
      </w:r>
    </w:p>
    <w:p w14:paraId="39445AC7" w14:textId="77777777" w:rsidR="00CD0D85" w:rsidRPr="00A516E1" w:rsidRDefault="00CD0D85" w:rsidP="00CD0D85">
      <w:pPr>
        <w:ind w:firstLine="567"/>
        <w:jc w:val="both"/>
        <w:rPr>
          <w:rFonts w:ascii="Times New Roman" w:hAnsi="Times New Roman"/>
        </w:rPr>
      </w:pPr>
      <w:r w:rsidRPr="00A516E1">
        <w:rPr>
          <w:rFonts w:ascii="Times New Roman" w:hAnsi="Times New Roman"/>
        </w:rPr>
        <w:t>Корпусът на тялото на всяко изделие,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изделието. След тестването всички компоненти трябва да функционират съгласно изискванията, а продуктът трябва да е запазил своята водонепропускливост.</w:t>
      </w:r>
    </w:p>
    <w:p w14:paraId="0E5B536C" w14:textId="77777777" w:rsidR="00CD0D85" w:rsidRPr="00A516E1" w:rsidRDefault="00CD0D85" w:rsidP="00CD0D85">
      <w:pPr>
        <w:ind w:firstLine="567"/>
        <w:jc w:val="both"/>
        <w:rPr>
          <w:rFonts w:ascii="Times New Roman" w:hAnsi="Times New Roman"/>
        </w:rPr>
      </w:pPr>
      <w:r w:rsidRPr="00A516E1">
        <w:rPr>
          <w:rFonts w:ascii="Times New Roman" w:hAnsi="Times New Roman"/>
        </w:rPr>
        <w:t>В затворено положение крановете трябва да не пропускат вода до достигане на пълното работно налягане на крана.</w:t>
      </w:r>
    </w:p>
    <w:p w14:paraId="609C0284" w14:textId="77777777" w:rsidR="00CD0D85" w:rsidRPr="00A516E1" w:rsidRDefault="00CD0D85" w:rsidP="0081526A">
      <w:pPr>
        <w:numPr>
          <w:ilvl w:val="2"/>
          <w:numId w:val="51"/>
        </w:numPr>
        <w:spacing w:after="0" w:line="240" w:lineRule="auto"/>
        <w:ind w:left="0" w:firstLine="567"/>
        <w:jc w:val="both"/>
        <w:rPr>
          <w:rFonts w:ascii="Times New Roman" w:eastAsia="Arial Unicode MS" w:hAnsi="Times New Roman"/>
        </w:rPr>
      </w:pPr>
      <w:r w:rsidRPr="00A516E1">
        <w:rPr>
          <w:rFonts w:ascii="Times New Roman" w:eastAsia="Arial Unicode MS" w:hAnsi="Times New Roman"/>
        </w:rPr>
        <w:t>Всички влагани материали по този Договор трябва да бъдат нови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5C196934" w14:textId="77777777" w:rsidR="00CD0D85" w:rsidRPr="00A516E1" w:rsidRDefault="00CD0D85" w:rsidP="0081526A">
      <w:pPr>
        <w:numPr>
          <w:ilvl w:val="2"/>
          <w:numId w:val="51"/>
        </w:numPr>
        <w:spacing w:after="0" w:line="240" w:lineRule="auto"/>
        <w:ind w:left="1418" w:hanging="851"/>
        <w:jc w:val="both"/>
        <w:rPr>
          <w:rFonts w:ascii="Times New Roman" w:hAnsi="Times New Roman"/>
        </w:rPr>
      </w:pPr>
      <w:r w:rsidRPr="00A516E1">
        <w:rPr>
          <w:rFonts w:ascii="Times New Roman" w:hAnsi="Times New Roman"/>
        </w:rPr>
        <w:t>Устойчивост на удар.</w:t>
      </w:r>
    </w:p>
    <w:p w14:paraId="55E5D545" w14:textId="77777777" w:rsidR="00CD0D85" w:rsidRPr="00A516E1" w:rsidRDefault="00CD0D85" w:rsidP="00CD0D85">
      <w:pPr>
        <w:ind w:firstLine="567"/>
        <w:jc w:val="both"/>
        <w:rPr>
          <w:rFonts w:ascii="Times New Roman" w:hAnsi="Times New Roman"/>
        </w:rPr>
      </w:pPr>
      <w:r w:rsidRPr="00A516E1">
        <w:rPr>
          <w:rFonts w:ascii="Times New Roman" w:hAnsi="Times New Roman"/>
        </w:rPr>
        <w:t xml:space="preserve">Всички изделия трябва да издържат на случайни удари, получени на обекта. Изделията и техните покрития трябва да са устойчиви на такива удари и да издържат, без да се напукат или одраскат, на </w:t>
      </w:r>
      <w:r w:rsidRPr="00A516E1">
        <w:rPr>
          <w:rFonts w:ascii="Times New Roman" w:hAnsi="Times New Roman"/>
        </w:rPr>
        <w:lastRenderedPageBreak/>
        <w:t>механичния удар, получен при двукратно произволно изпускане на изделието върху бетонен под от височина 500мм.</w:t>
      </w:r>
    </w:p>
    <w:p w14:paraId="6D3388B0" w14:textId="77777777" w:rsidR="00CD0D85" w:rsidRPr="00A516E1" w:rsidRDefault="00CD0D85" w:rsidP="00CD0D85">
      <w:pPr>
        <w:ind w:firstLine="567"/>
        <w:jc w:val="both"/>
        <w:rPr>
          <w:rFonts w:ascii="Times New Roman" w:hAnsi="Times New Roman"/>
        </w:rPr>
      </w:pPr>
      <w:r w:rsidRPr="00A516E1">
        <w:rPr>
          <w:rFonts w:ascii="Times New Roman" w:hAnsi="Times New Roman"/>
        </w:rPr>
        <w:t>След удара не трябва да са нарушени устойчивостта на налягане, херметичността и антикорозионната устойчивост на продукта.</w:t>
      </w:r>
    </w:p>
    <w:p w14:paraId="6D0FB2DC"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Всички материали, влагани при изпълнение на строително-монтажните работи, трябва да отговарят по вид, тип и качество на изискванията на Проекта и настоящия договор и да бъдат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0E4D838F"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Изпълнителят влага в строежа строителни продукти, които са приети от Възложителя при входящия контрол на материалите за изпълнение на Договора. </w:t>
      </w:r>
    </w:p>
    <w:p w14:paraId="4EBCAC23"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Всички строителни материали и продукти трябва да придружени от актуални декларации, посочващи предвидената употреба, и придружени от инструкция и информация за безопасност на български език. Декларациите съгласно НАРЕДБА № РД-02-20-1 от 5 февруари 2015 г. за условията и реда за влагане на строителни продукти в строежите на Република България трябва да са съставени в зависимост от техническите спецификации, в съответствие с които са оценени строителните продукти.</w:t>
      </w:r>
    </w:p>
    <w:p w14:paraId="3724947B" w14:textId="77777777" w:rsidR="00CD0D85" w:rsidRPr="00A516E1" w:rsidRDefault="00CD0D85" w:rsidP="0081526A">
      <w:pPr>
        <w:numPr>
          <w:ilvl w:val="1"/>
          <w:numId w:val="51"/>
        </w:numPr>
        <w:spacing w:after="0" w:line="240" w:lineRule="auto"/>
        <w:ind w:left="0" w:firstLine="567"/>
        <w:rPr>
          <w:rFonts w:ascii="Times New Roman" w:hAnsi="Times New Roman"/>
        </w:rPr>
      </w:pPr>
      <w:r w:rsidRPr="00A516E1">
        <w:rPr>
          <w:rFonts w:ascii="Times New Roman" w:hAnsi="Times New Roman"/>
        </w:rPr>
        <w:t>В случай, че Възложителят констатира нередности, свързани с материалите, доставка на изпълнителя, той има право да откаже, или ограничи правото на Изпълнителя да ги доставя и да забрани влагането им.</w:t>
      </w:r>
    </w:p>
    <w:p w14:paraId="1160FD64"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е длъжен да изисква при получаване на материалите, доставка на Възложителя от Централен склад на Възложителя, принадлежащите им декларации за експлоатационни показатели/декларации за характеристиките на строителните продукти.</w:t>
      </w:r>
    </w:p>
    <w:p w14:paraId="50E59C7A"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При поискване от Възложителя Изпълнителят е длъжен да представи указания за употреба на влаганите материали в строежа.</w:t>
      </w:r>
    </w:p>
    <w:p w14:paraId="13B0C22D" w14:textId="77777777" w:rsidR="00CD0D85" w:rsidRPr="00A516E1" w:rsidRDefault="00170F44" w:rsidP="0081526A">
      <w:pPr>
        <w:numPr>
          <w:ilvl w:val="1"/>
          <w:numId w:val="51"/>
        </w:numPr>
        <w:spacing w:after="0" w:line="240" w:lineRule="auto"/>
        <w:ind w:left="0" w:firstLine="567"/>
        <w:jc w:val="both"/>
        <w:rPr>
          <w:rFonts w:ascii="Times New Roman" w:hAnsi="Times New Roman"/>
        </w:rPr>
      </w:pPr>
      <w:hyperlink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планира и съгласува с Възложителя получаването на материалите по такъв начин, че да може да изпълнява задълженията си по договора, включително изграждането, поддръжката и управлението на складови бази.</w:t>
      </w:r>
    </w:p>
    <w:p w14:paraId="7F15E141"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е отговорен за получаването на материалите, доставка на Възложителя от служител в Централен склад на Възложителя, натоварването им на транспорт, осигурен от Изпълнителя, транспортиране до обекта, където те ще бъдат използвани, разтоварването им, временното им складиране и тяхното превозване от временната складова база до мястото, където ще бъдат монтирани.</w:t>
      </w:r>
    </w:p>
    <w:p w14:paraId="056F8190" w14:textId="77777777" w:rsidR="00CD0D85" w:rsidRPr="00A516E1" w:rsidRDefault="00170F44" w:rsidP="0081526A">
      <w:pPr>
        <w:numPr>
          <w:ilvl w:val="1"/>
          <w:numId w:val="51"/>
        </w:numPr>
        <w:spacing w:after="0" w:line="240" w:lineRule="auto"/>
        <w:ind w:left="0" w:firstLine="567"/>
        <w:jc w:val="both"/>
        <w:rPr>
          <w:rFonts w:ascii="Times New Roman" w:hAnsi="Times New Roman"/>
        </w:rPr>
      </w:pPr>
      <w:hyperlink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е отговорен за вземането, транспортирането, складирането, полагането и изпитването на материалите съгласно съответните български стандарти и предписанията на производителя/доставчика на </w:t>
      </w:r>
      <w:hyperlink w:anchor="възложител" w:history="1">
        <w:r w:rsidR="00CD0D85" w:rsidRPr="00A516E1">
          <w:rPr>
            <w:rFonts w:ascii="Times New Roman" w:hAnsi="Times New Roman"/>
          </w:rPr>
          <w:t>материалите</w:t>
        </w:r>
      </w:hyperlink>
      <w:r w:rsidR="00CD0D85" w:rsidRPr="00A516E1">
        <w:rPr>
          <w:rFonts w:ascii="Times New Roman" w:hAnsi="Times New Roman"/>
        </w:rPr>
        <w:t>.</w:t>
      </w:r>
    </w:p>
    <w:p w14:paraId="21CA2A09" w14:textId="77777777" w:rsidR="00CD0D85" w:rsidRPr="00A516E1" w:rsidRDefault="00170F44" w:rsidP="0081526A">
      <w:pPr>
        <w:numPr>
          <w:ilvl w:val="1"/>
          <w:numId w:val="51"/>
        </w:numPr>
        <w:spacing w:after="0" w:line="240" w:lineRule="auto"/>
        <w:ind w:left="0" w:firstLine="567"/>
        <w:jc w:val="both"/>
        <w:rPr>
          <w:rFonts w:ascii="Times New Roman" w:hAnsi="Times New Roman"/>
        </w:rPr>
      </w:pPr>
      <w:hyperlink r:id="rId19" w:anchor="изпълнител#изпълнител#изпълнител#изпълн" w:history="1">
        <w:r w:rsidR="00CD0D85" w:rsidRPr="00A516E1">
          <w:rPr>
            <w:rFonts w:ascii="Times New Roman" w:hAnsi="Times New Roman"/>
          </w:rPr>
          <w:t>Изпълнителят</w:t>
        </w:r>
      </w:hyperlink>
      <w:r w:rsidR="00CD0D85" w:rsidRPr="00A516E1">
        <w:rPr>
          <w:rFonts w:ascii="Times New Roman" w:hAnsi="Times New Roman"/>
        </w:rPr>
        <w:t xml:space="preserve"> е длъжен да поддържа предоставените му от Възложителя материали и други краткотрайни активи в добро състояние съгласно добрата търговска практика. </w:t>
      </w:r>
      <w:hyperlink r:id="rId20" w:anchor="изпълнител#изпълнител#изпълнител#изпълн" w:history="1">
        <w:r w:rsidR="00CD0D85" w:rsidRPr="00A516E1">
          <w:rPr>
            <w:rFonts w:ascii="Times New Roman" w:hAnsi="Times New Roman"/>
          </w:rPr>
          <w:t>Изпълнителят</w:t>
        </w:r>
      </w:hyperlink>
      <w:r w:rsidR="00CD0D85" w:rsidRPr="00A516E1">
        <w:rPr>
          <w:rFonts w:ascii="Times New Roman" w:hAnsi="Times New Roman"/>
        </w:rPr>
        <w:t xml:space="preserve"> може да използва тези активи само и единствено за изпълнението на договора. Вреди на тези активи, причинени от недобро стопанисване от </w:t>
      </w:r>
      <w:hyperlink r:id="rId21" w:anchor="изпълнител#изпълнител#изпълнител#изпълн" w:history="1">
        <w:r w:rsidR="00CD0D85" w:rsidRPr="00A516E1">
          <w:rPr>
            <w:rFonts w:ascii="Times New Roman" w:hAnsi="Times New Roman"/>
          </w:rPr>
          <w:t>Изпълнителя</w:t>
        </w:r>
      </w:hyperlink>
      <w:r w:rsidR="00CD0D85" w:rsidRPr="00A516E1">
        <w:rPr>
          <w:rFonts w:ascii="Times New Roman" w:hAnsi="Times New Roman"/>
        </w:rPr>
        <w:t xml:space="preserve">, се поправят за сметка на </w:t>
      </w:r>
      <w:hyperlink r:id="rId22" w:anchor="изпълнител#изпълнител#изпълнител#изпълн" w:history="1">
        <w:r w:rsidR="00CD0D85" w:rsidRPr="00A516E1">
          <w:rPr>
            <w:rFonts w:ascii="Times New Roman" w:hAnsi="Times New Roman"/>
          </w:rPr>
          <w:t>Изпълнителя</w:t>
        </w:r>
      </w:hyperlink>
      <w:r w:rsidR="00CD0D85" w:rsidRPr="00A516E1">
        <w:rPr>
          <w:rFonts w:ascii="Times New Roman" w:hAnsi="Times New Roman"/>
        </w:rPr>
        <w:t>. В случай, че не е възможен ремонт на активите, същите се заплащат от Изпълнителя в срок и по цени, определени от Възложителя.</w:t>
      </w:r>
    </w:p>
    <w:p w14:paraId="63BB6200"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Материали, предадени от Възложителя и не вложени в обекта, се връщат на </w:t>
      </w:r>
      <w:hyperlink r:id="rId23" w:anchor="възложител#възложител#възложител#възлож" w:history="1">
        <w:r w:rsidRPr="00A516E1">
          <w:rPr>
            <w:rFonts w:ascii="Times New Roman" w:hAnsi="Times New Roman"/>
          </w:rPr>
          <w:t>Възложителя</w:t>
        </w:r>
      </w:hyperlink>
      <w:r w:rsidRPr="00A516E1">
        <w:rPr>
          <w:rFonts w:ascii="Times New Roman" w:hAnsi="Times New Roman"/>
        </w:rPr>
        <w:t xml:space="preserve"> или се третират съгласно инструкциите на </w:t>
      </w:r>
      <w:hyperlink r:id="rId24" w:anchor="възложител#възложител#възложител#възлож" w:history="1">
        <w:r w:rsidRPr="00A516E1">
          <w:rPr>
            <w:rFonts w:ascii="Times New Roman" w:hAnsi="Times New Roman"/>
          </w:rPr>
          <w:t>Възложителя</w:t>
        </w:r>
      </w:hyperlink>
      <w:r w:rsidRPr="00A516E1">
        <w:rPr>
          <w:rFonts w:ascii="Times New Roman" w:hAnsi="Times New Roman"/>
        </w:rPr>
        <w:t xml:space="preserve">. При получаване на материалите </w:t>
      </w:r>
      <w:hyperlink r:id="rId25" w:anchor="изпълнител#изпълнител#изпълнител#изпълн" w:history="1">
        <w:r w:rsidRPr="00A516E1">
          <w:rPr>
            <w:rFonts w:ascii="Times New Roman" w:hAnsi="Times New Roman"/>
          </w:rPr>
          <w:t>Възложителят</w:t>
        </w:r>
      </w:hyperlink>
      <w:r w:rsidRPr="00A516E1">
        <w:rPr>
          <w:rFonts w:ascii="Times New Roman" w:hAnsi="Times New Roman"/>
        </w:rPr>
        <w:t xml:space="preserve"> ги проверява:</w:t>
      </w:r>
    </w:p>
    <w:p w14:paraId="26AB85D3" w14:textId="77777777" w:rsidR="00CD0D85" w:rsidRPr="00A516E1" w:rsidRDefault="00CD0D85" w:rsidP="0081526A">
      <w:pPr>
        <w:numPr>
          <w:ilvl w:val="0"/>
          <w:numId w:val="38"/>
        </w:numPr>
        <w:spacing w:after="0" w:line="240" w:lineRule="auto"/>
        <w:jc w:val="both"/>
        <w:rPr>
          <w:rFonts w:ascii="Times New Roman" w:hAnsi="Times New Roman"/>
        </w:rPr>
      </w:pPr>
      <w:r w:rsidRPr="00A516E1">
        <w:rPr>
          <w:rFonts w:ascii="Times New Roman" w:hAnsi="Times New Roman"/>
        </w:rPr>
        <w:t>чрез визуален преглед и</w:t>
      </w:r>
    </w:p>
    <w:p w14:paraId="1D39B1BE" w14:textId="77777777" w:rsidR="00CD0D85" w:rsidRPr="00A516E1" w:rsidRDefault="00CD0D85" w:rsidP="0081526A">
      <w:pPr>
        <w:numPr>
          <w:ilvl w:val="0"/>
          <w:numId w:val="38"/>
        </w:numPr>
        <w:spacing w:after="0" w:line="240" w:lineRule="auto"/>
        <w:jc w:val="both"/>
        <w:rPr>
          <w:rFonts w:ascii="Times New Roman" w:hAnsi="Times New Roman"/>
        </w:rPr>
      </w:pPr>
      <w:r w:rsidRPr="00A516E1">
        <w:rPr>
          <w:rFonts w:ascii="Times New Roman" w:hAnsi="Times New Roman"/>
        </w:rPr>
        <w:t>други тестове, които са необходими, за да се удостовери, че активите не са дефектни или неизползваеми за целите, за които са предназначени.</w:t>
      </w:r>
    </w:p>
    <w:p w14:paraId="49648171"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 случай на установен дефект на подлежащи на връщане материали, Изпълнителят заплаща материалите по цени, посочени от Възложителя.</w:t>
      </w:r>
    </w:p>
    <w:p w14:paraId="2FC6A777"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bCs/>
          <w:spacing w:val="-3"/>
        </w:rPr>
        <w:t xml:space="preserve">Опис на </w:t>
      </w:r>
      <w:r w:rsidRPr="00A516E1">
        <w:rPr>
          <w:rFonts w:ascii="Times New Roman" w:hAnsi="Times New Roman"/>
          <w:bCs/>
          <w:spacing w:val="-6"/>
        </w:rPr>
        <w:t>материалите</w:t>
      </w:r>
      <w:r w:rsidRPr="00A516E1">
        <w:rPr>
          <w:rFonts w:ascii="Times New Roman" w:hAnsi="Times New Roman"/>
          <w:bCs/>
          <w:spacing w:val="-3"/>
        </w:rPr>
        <w:t xml:space="preserve"> от </w:t>
      </w:r>
      <w:hyperlink w:anchor="изпълнител" w:history="1">
        <w:r w:rsidRPr="00A516E1">
          <w:rPr>
            <w:rFonts w:ascii="Times New Roman" w:hAnsi="Times New Roman"/>
            <w:bCs/>
            <w:spacing w:val="-3"/>
          </w:rPr>
          <w:t>Изпълнителя</w:t>
        </w:r>
      </w:hyperlink>
    </w:p>
    <w:p w14:paraId="73134AC8" w14:textId="77777777" w:rsidR="00CD0D85" w:rsidRPr="00A516E1" w:rsidRDefault="00170F44" w:rsidP="00CD0D85">
      <w:pPr>
        <w:tabs>
          <w:tab w:val="center" w:pos="4320"/>
        </w:tabs>
        <w:ind w:firstLine="567"/>
        <w:jc w:val="both"/>
        <w:rPr>
          <w:rFonts w:ascii="Times New Roman" w:hAnsi="Times New Roman"/>
        </w:rPr>
      </w:pPr>
      <w:hyperlink w:anchor="изпълнител" w:history="1">
        <w:r w:rsidR="00CD0D85" w:rsidRPr="00A516E1">
          <w:rPr>
            <w:rFonts w:ascii="Times New Roman" w:hAnsi="Times New Roman"/>
            <w:iCs/>
            <w:spacing w:val="1"/>
          </w:rPr>
          <w:t>Изпълнителят</w:t>
        </w:r>
      </w:hyperlink>
      <w:r w:rsidR="00CD0D85" w:rsidRPr="00A516E1">
        <w:rPr>
          <w:rFonts w:ascii="Times New Roman" w:hAnsi="Times New Roman"/>
        </w:rPr>
        <w:t xml:space="preserve"> изготвя рекапитулация на вложените материали и екзекутивни чертежи, съгласно изискванията на Възложителя, показващи окончателното влагане на материалите. Документацията трябва да включва също така информация относно диаметъра, местоположението, материала и състоянието на съществуващите тръбопроводи, открити по време на строителството.</w:t>
      </w:r>
    </w:p>
    <w:p w14:paraId="4628D098" w14:textId="77777777" w:rsidR="00CD0D85" w:rsidRPr="00A516E1" w:rsidRDefault="00CD0D85" w:rsidP="0081526A">
      <w:pPr>
        <w:numPr>
          <w:ilvl w:val="0"/>
          <w:numId w:val="51"/>
        </w:numPr>
        <w:spacing w:after="0" w:line="240" w:lineRule="auto"/>
        <w:ind w:left="0" w:firstLine="927"/>
        <w:jc w:val="both"/>
        <w:rPr>
          <w:rFonts w:ascii="Times New Roman" w:hAnsi="Times New Roman"/>
          <w:b/>
        </w:rPr>
      </w:pPr>
      <w:r w:rsidRPr="00A516E1">
        <w:rPr>
          <w:rFonts w:ascii="Times New Roman" w:hAnsi="Times New Roman"/>
          <w:b/>
        </w:rPr>
        <w:lastRenderedPageBreak/>
        <w:t>ВРЕМЕННА ОРГАНИЗАЦИЯ НА ДВИЖЕНИЕТО ПО ВРЕМЕ НА СТРОИТЕЛСТВОТО</w:t>
      </w:r>
    </w:p>
    <w:p w14:paraId="26D72D77"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Изпълнителят пресъгласува със заинтересованите органи одобрения от Възложителя График за изпълнение на СМР и Проекта за временна организация на движението по време на строителството. </w:t>
      </w:r>
    </w:p>
    <w:p w14:paraId="27F7E455" w14:textId="77777777" w:rsidR="00CD0D85" w:rsidRPr="00A516E1" w:rsidRDefault="00170F44" w:rsidP="0081526A">
      <w:pPr>
        <w:numPr>
          <w:ilvl w:val="1"/>
          <w:numId w:val="51"/>
        </w:numPr>
        <w:spacing w:after="0" w:line="240" w:lineRule="auto"/>
        <w:ind w:left="0" w:firstLine="567"/>
        <w:jc w:val="both"/>
        <w:rPr>
          <w:rFonts w:ascii="Times New Roman" w:hAnsi="Times New Roman"/>
        </w:rPr>
      </w:pPr>
      <w:hyperlink r:id="rId26"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е отговорен и предвижда всички мерки за гарантиране безопасността на движение на пешеходците и МПС по време на строителството, както и всички мероприятия, предвидени във ВОБД на част „Пътна” в Работния проект.</w:t>
      </w:r>
    </w:p>
    <w:p w14:paraId="6BFF49E6"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Изпълнителят ползва само обозначените в проекта по част „Временна организация на движението по време на строителството” улици, пътища, подстъпи и други за изпълнение на строително – монтажните работи. Преминаването на строителна механизация и хора 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3BC2DF29" w14:textId="77777777" w:rsidR="00CD0D85" w:rsidRPr="00A516E1" w:rsidRDefault="00170F44" w:rsidP="0081526A">
      <w:pPr>
        <w:numPr>
          <w:ilvl w:val="1"/>
          <w:numId w:val="51"/>
        </w:numPr>
        <w:spacing w:after="0" w:line="240" w:lineRule="auto"/>
        <w:ind w:left="0" w:firstLine="567"/>
        <w:jc w:val="both"/>
        <w:rPr>
          <w:rFonts w:ascii="Times New Roman" w:hAnsi="Times New Roman"/>
        </w:rPr>
      </w:pPr>
      <w:hyperlink r:id="rId27" w:anchor="изпълнител" w:history="1">
        <w:r w:rsidR="00CD0D85" w:rsidRPr="00A516E1">
          <w:rPr>
            <w:rFonts w:ascii="Times New Roman" w:hAnsi="Times New Roman"/>
          </w:rPr>
          <w:t>Изпълнителят</w:t>
        </w:r>
      </w:hyperlink>
      <w:r w:rsidR="00CD0D85" w:rsidRPr="00A516E1">
        <w:rPr>
          <w:rFonts w:ascii="Times New Roman" w:hAnsi="Times New Roman"/>
        </w:rPr>
        <w:t xml:space="preserve"> отговаря за изпълнение на Плана за временна организация и безопасност на движението, така както е посочено в съответните части от Работния проект, и си сътрудничи със съответните общински и държавни служби, като се съобразява с техните основателни искания/ предписания.</w:t>
      </w:r>
    </w:p>
    <w:p w14:paraId="3DF8033C"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Неизпълнението на изискванията на Проекта за ВОБД по време на строителството води до санкции, предвидени в Раздел В: „Специфични условия на договора”.</w:t>
      </w:r>
    </w:p>
    <w:p w14:paraId="2B99FB4C" w14:textId="77777777" w:rsidR="00CD0D85" w:rsidRPr="00A516E1" w:rsidRDefault="00CD0D85" w:rsidP="0081526A">
      <w:pPr>
        <w:numPr>
          <w:ilvl w:val="0"/>
          <w:numId w:val="51"/>
        </w:numPr>
        <w:spacing w:after="0" w:line="240" w:lineRule="auto"/>
        <w:ind w:left="0" w:firstLine="927"/>
        <w:jc w:val="both"/>
        <w:rPr>
          <w:rFonts w:ascii="Times New Roman" w:hAnsi="Times New Roman"/>
          <w:b/>
        </w:rPr>
      </w:pPr>
      <w:r w:rsidRPr="00A516E1">
        <w:rPr>
          <w:rFonts w:ascii="Times New Roman" w:hAnsi="Times New Roman"/>
          <w:b/>
        </w:rPr>
        <w:t>БЕЗОПАСНОСТ И ЗДРАВЕ ПРИ РАБОТА</w:t>
      </w:r>
    </w:p>
    <w:p w14:paraId="3A94106F"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Изпълнителят спазва изискванията на действащата нормативна уредба за безопасни и здравословни условия на труд и на СПОРАЗУМЕНИЕТО </w:t>
      </w:r>
      <w:r w:rsidRPr="00A516E1">
        <w:rPr>
          <w:rFonts w:ascii="Times New Roman" w:hAnsi="Times New Roman"/>
          <w:i/>
        </w:rPr>
        <w:t>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АД</w:t>
      </w:r>
      <w:r w:rsidRPr="00A516E1">
        <w:rPr>
          <w:rFonts w:ascii="Times New Roman" w:hAnsi="Times New Roman"/>
        </w:rPr>
        <w:t>, неразделна част от настоящия договор</w:t>
      </w:r>
      <w:r w:rsidRPr="00A516E1">
        <w:rPr>
          <w:rFonts w:ascii="Times New Roman" w:hAnsi="Times New Roman"/>
          <w:lang w:val="en-US"/>
        </w:rPr>
        <w:t>.</w:t>
      </w:r>
    </w:p>
    <w:p w14:paraId="5D474412" w14:textId="0735578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е отговорен за изпълнение на дейностите по рехабилитацията по безопасен начин за всички работещи и посетители на обекта. Служителите на изпълнителя следва да са правоспособни, обучени и да имат необходимото оборудване за безопасно изпълнение на дейностите по рехабилитацията, включително: работа в ограничено пространство, заваряване, работа с повдигателни съоръжения, управление на МПС и ПСТ.</w:t>
      </w:r>
      <w:r w:rsidR="00E0405A" w:rsidRPr="00A516E1">
        <w:rPr>
          <w:rFonts w:ascii="Times New Roman" w:hAnsi="Times New Roman"/>
        </w:rPr>
        <w:t xml:space="preserve"> </w:t>
      </w:r>
      <w:r w:rsidRPr="00A516E1">
        <w:rPr>
          <w:rFonts w:ascii="Times New Roman" w:hAnsi="Times New Roman"/>
        </w:rPr>
        <w:t xml:space="preserve">Изпълнителят определя Координатор по безопасност и здраве на обекта от своя екип, който отговаря на изискванията на чл.5, ал.2 от Наредба 2 от 22 март 2004 г. за минималните изисквания за здравословни и безопасни условия на труд при извършване на строителни и монтажни работи и има придобита правоспособност. </w:t>
      </w:r>
    </w:p>
    <w:p w14:paraId="120B46E6"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изготвя писмена Оценка на риска за безопасността и здравето на работещите и посетителите на обекта и писмен План-програма за БЗР на обекта, след като обстойно се е запознал с проекта и условията за изпълнение на строителството. Оценката на риска и програмата се предават за информация на Възложителя, в срока посочен в т.3.1. от Раздел А2: „Други специфични изисквания при изпълнение на договора“.</w:t>
      </w:r>
    </w:p>
    <w:p w14:paraId="55ABAFA8"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Възложителят има право да отстрани от строителната площадка служител на Изпълнителя, който извършва строително-монтажни работи без да има необходимата квалификация за тях.</w:t>
      </w:r>
    </w:p>
    <w:p w14:paraId="367EB286"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предвижда мерките за отводняване на изкопите съгласно изискванията на техническото задание и оптимизирани такива, предварително съгласувани с Възложителя. Водочерпенето по време на строителството се прави при необходимост и се доказва с двустранно подписан протокол (от Изпълнителя и Възложителя). Изпълнителят е длъжен да осигури подходящо оборудване с капацитет достатъчен за постигане на ефективно водочерпене. Предложената цена за машиносмяна водочерпене следва да включва, но не се ограничава до разходи на Изпълнителя по монтаж на подходящи по капацитет помпи и ел. енергия консумирана по време на строителството, както и наличието на генератор, ако е необходимо.</w:t>
      </w:r>
    </w:p>
    <w:p w14:paraId="35938723"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Изпомпването на вода от изкопи да се извършва така, че изпомпаната вода да се отвежда към канализационни шахти, оттоци или канавки. Изпомпване върху уличното платно се допуска само при липса на канавки, оттоци и шахти в обсег от 20 m, които могат да бъдат ползвани.</w:t>
      </w:r>
    </w:p>
    <w:p w14:paraId="77B415FD"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Неизпълнението на изискванията за безопасност и здраве при работа, описани в точка 8 от настоящия раздел води до неустойки, предвидени в Раздел В: „Специфични условия на договора”.</w:t>
      </w:r>
      <w:r w:rsidRPr="00A516E1" w:rsidDel="00EB6990">
        <w:rPr>
          <w:rFonts w:ascii="Times New Roman" w:hAnsi="Times New Roman"/>
        </w:rPr>
        <w:t xml:space="preserve"> </w:t>
      </w:r>
    </w:p>
    <w:p w14:paraId="25AD6F3C" w14:textId="77777777" w:rsidR="00CD0D85" w:rsidRPr="00A516E1" w:rsidRDefault="00CD0D85" w:rsidP="0081526A">
      <w:pPr>
        <w:numPr>
          <w:ilvl w:val="0"/>
          <w:numId w:val="51"/>
        </w:numPr>
        <w:spacing w:after="0" w:line="240" w:lineRule="auto"/>
        <w:ind w:left="0" w:firstLine="567"/>
        <w:jc w:val="both"/>
        <w:rPr>
          <w:rFonts w:ascii="Times New Roman" w:hAnsi="Times New Roman"/>
          <w:b/>
        </w:rPr>
      </w:pPr>
      <w:r w:rsidRPr="00A516E1">
        <w:rPr>
          <w:rFonts w:ascii="Times New Roman" w:hAnsi="Times New Roman"/>
          <w:b/>
        </w:rPr>
        <w:t>УПРАВЛЕНИЕ НА ОТПАДЪЦИТЕ /СТРОИТЕЛНИ ОТПАДЪЦИ И ЗЕМНИ МАСИ/</w:t>
      </w:r>
    </w:p>
    <w:p w14:paraId="1C019BBC" w14:textId="77777777" w:rsidR="00CD0D85" w:rsidRPr="00A516E1" w:rsidRDefault="00CD0D85" w:rsidP="0081526A">
      <w:pPr>
        <w:keepNext/>
        <w:keepLines/>
        <w:numPr>
          <w:ilvl w:val="1"/>
          <w:numId w:val="51"/>
        </w:numPr>
        <w:spacing w:before="120" w:after="120" w:line="240" w:lineRule="auto"/>
        <w:ind w:left="567" w:firstLine="0"/>
        <w:jc w:val="both"/>
        <w:rPr>
          <w:rFonts w:ascii="Times New Roman" w:hAnsi="Times New Roman"/>
        </w:rPr>
      </w:pPr>
      <w:r w:rsidRPr="00A516E1">
        <w:rPr>
          <w:rFonts w:ascii="Times New Roman" w:hAnsi="Times New Roman"/>
        </w:rPr>
        <w:lastRenderedPageBreak/>
        <w:t>Управлението на строителните отпадъци (СО) и земни маси, се осъществяват съгласно изискванията на Закона за управление на отпадъците (ЗУО) и  Наредбата за управление на отпадъците и поддържане и опазване на чистотата на територията на Столична община.</w:t>
      </w:r>
    </w:p>
    <w:p w14:paraId="04C0299B" w14:textId="77777777" w:rsidR="00CD0D85" w:rsidRPr="00A516E1" w:rsidRDefault="00CD0D85" w:rsidP="0081526A">
      <w:pPr>
        <w:keepNext/>
        <w:keepLines/>
        <w:numPr>
          <w:ilvl w:val="1"/>
          <w:numId w:val="51"/>
        </w:numPr>
        <w:spacing w:before="120" w:after="120" w:line="240" w:lineRule="auto"/>
        <w:ind w:left="567" w:firstLine="0"/>
        <w:jc w:val="both"/>
        <w:rPr>
          <w:rFonts w:ascii="Times New Roman" w:hAnsi="Times New Roman"/>
        </w:rPr>
      </w:pPr>
      <w:r w:rsidRPr="00A516E1">
        <w:rPr>
          <w:rFonts w:ascii="Times New Roman" w:hAnsi="Times New Roman"/>
        </w:rPr>
        <w:t>При извършване на СМР Изпълнителят е длъжен да спазва следните изисквания:</w:t>
      </w:r>
    </w:p>
    <w:p w14:paraId="5B08DC86" w14:textId="77777777" w:rsidR="00CD0D85" w:rsidRPr="00A516E1" w:rsidRDefault="00CD0D85" w:rsidP="0081526A">
      <w:pPr>
        <w:keepNext/>
        <w:keepLines/>
        <w:numPr>
          <w:ilvl w:val="2"/>
          <w:numId w:val="51"/>
        </w:numPr>
        <w:tabs>
          <w:tab w:val="left" w:pos="567"/>
        </w:tabs>
        <w:spacing w:before="120" w:after="120" w:line="240" w:lineRule="auto"/>
        <w:ind w:left="567" w:firstLine="0"/>
        <w:jc w:val="both"/>
        <w:rPr>
          <w:rFonts w:ascii="Times New Roman" w:hAnsi="Times New Roman"/>
          <w:lang w:eastAsia="bg-BG"/>
        </w:rPr>
      </w:pPr>
      <w:r w:rsidRPr="00A516E1">
        <w:rPr>
          <w:rFonts w:ascii="Times New Roman" w:hAnsi="Times New Roman"/>
          <w:lang w:eastAsia="bg-BG"/>
        </w:rPr>
        <w:t>Да събира, подготвя и предава всички строителни отпадъци и излишни земни маси на лице(а), притежаващо(и) издаден документ по реда на ЗУО, за третиране.</w:t>
      </w:r>
    </w:p>
    <w:p w14:paraId="7E00E9E0" w14:textId="77777777" w:rsidR="00CD0D85" w:rsidRPr="00A516E1" w:rsidRDefault="00CD0D85" w:rsidP="0081526A">
      <w:pPr>
        <w:keepNext/>
        <w:keepLines/>
        <w:numPr>
          <w:ilvl w:val="2"/>
          <w:numId w:val="51"/>
        </w:numPr>
        <w:tabs>
          <w:tab w:val="left" w:pos="567"/>
        </w:tabs>
        <w:spacing w:before="120" w:after="120" w:line="240" w:lineRule="auto"/>
        <w:ind w:left="567" w:firstLine="0"/>
        <w:jc w:val="both"/>
        <w:rPr>
          <w:rFonts w:ascii="Times New Roman" w:hAnsi="Times New Roman"/>
          <w:lang w:eastAsia="bg-BG"/>
        </w:rPr>
      </w:pPr>
      <w:r w:rsidRPr="00A516E1">
        <w:rPr>
          <w:rFonts w:ascii="Times New Roman" w:hAnsi="Times New Roman"/>
          <w:lang w:eastAsia="bg-BG"/>
        </w:rPr>
        <w:t>Да транспортира строителните отпадъци и излишните земни маси чрез превозни средства, регистрирани по реда на ЗУО, да транспортират съответните видове отпадъци.</w:t>
      </w:r>
    </w:p>
    <w:p w14:paraId="0419377B" w14:textId="77777777" w:rsidR="00CD0D85" w:rsidRPr="00A516E1" w:rsidRDefault="00CD0D85" w:rsidP="00CD0D85">
      <w:pPr>
        <w:ind w:left="567"/>
        <w:jc w:val="both"/>
        <w:rPr>
          <w:rFonts w:ascii="Times New Roman" w:hAnsi="Times New Roman"/>
        </w:rPr>
      </w:pPr>
    </w:p>
    <w:p w14:paraId="56721BF6" w14:textId="77777777" w:rsidR="00CD0D85" w:rsidRPr="00A516E1" w:rsidRDefault="00CD0D85" w:rsidP="0081526A">
      <w:pPr>
        <w:numPr>
          <w:ilvl w:val="1"/>
          <w:numId w:val="51"/>
        </w:numPr>
        <w:spacing w:after="0" w:line="240" w:lineRule="auto"/>
        <w:ind w:left="567" w:firstLine="0"/>
        <w:jc w:val="both"/>
        <w:rPr>
          <w:rFonts w:ascii="Times New Roman" w:hAnsi="Times New Roman"/>
          <w:lang w:eastAsia="bg-BG"/>
        </w:rPr>
      </w:pPr>
      <w:r w:rsidRPr="00A516E1">
        <w:rPr>
          <w:rFonts w:ascii="Times New Roman" w:hAnsi="Times New Roman"/>
          <w:lang w:eastAsia="bg-BG"/>
        </w:rPr>
        <w:t>Изпълнителят е отговорен за обособяването на площадка за временно депониране на строителните отпадъци и изкопани земни маси, съгласувано със собственика на терена. Всички разходи свързани с площадката са за сметка на Изпълнителя.</w:t>
      </w:r>
    </w:p>
    <w:p w14:paraId="72A781A2"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Неизпълнението на изискванията за управление на отпадъците / строителни отпадъци и земни маси/, описани в точка 9 от настоящия раздел води до санкции, предвидени в Раздел В: „Специфични условия на договора”.</w:t>
      </w:r>
    </w:p>
    <w:p w14:paraId="44CF0623" w14:textId="77777777" w:rsidR="00CD0D85" w:rsidRPr="00A516E1" w:rsidRDefault="00CD0D85" w:rsidP="0081526A">
      <w:pPr>
        <w:numPr>
          <w:ilvl w:val="0"/>
          <w:numId w:val="51"/>
        </w:numPr>
        <w:spacing w:after="0" w:line="240" w:lineRule="auto"/>
        <w:ind w:left="0" w:firstLine="567"/>
        <w:jc w:val="both"/>
        <w:rPr>
          <w:rFonts w:ascii="Times New Roman" w:hAnsi="Times New Roman"/>
          <w:b/>
        </w:rPr>
      </w:pPr>
      <w:r w:rsidRPr="00A516E1">
        <w:rPr>
          <w:rFonts w:ascii="Times New Roman" w:hAnsi="Times New Roman"/>
          <w:b/>
        </w:rPr>
        <w:t>МАШИНИ И ОБОРУДВАНЕ ЗА ИЗВЪРШВАНЕ НА СТРОИТЕЛНО МОНТАЖНИТЕ РАБОТИ</w:t>
      </w:r>
    </w:p>
    <w:p w14:paraId="78F67EFA"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 xml:space="preserve"> Изпълнителят трябва да използва такива земекопни, разстилачни, уплътняващи, транспортни и подемно транспортни машини, оборудване и методи на работа, които да отговарят на изискванията на договора и да са в съответствие с особеностите и изискванията към материалите, подлежащи на влагане. Използваната строителна механизация, да бъде съобразена с технологичните особености на видовете строителни работи, както и с проектните изискванията за най – малки технологически необходими широчини на траншейните изкопи (ПИПСМР – Раздел Земни работи, чл. 23).</w:t>
      </w:r>
    </w:p>
    <w:p w14:paraId="2372415F"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При използване на верижни машини, Изпълнителят се задължава да използва технически средства, с които да се ограничи разрушаването на трайната настилка. В случай на разрушаване на настилки извън габаритите, предвидени в работния проект, Изпълнителят ги възстановява за своя сметка.</w:t>
      </w:r>
    </w:p>
    <w:p w14:paraId="7142996C"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се задължава при движение и стациониране на използваните технически средства и верижни машини, близо до горния ръб на земните откоси, ходовите им колела или опорите да бъдат извън зоната на естественото срутване на откоса. Допустимото разстояние от долния ръб на откоса до ходовите колела или опорите на използваните строителни машини се определя от вида почва и дълбочина на изкопа в м, в съответствие с изискванията на НАРЕДБА № 2 от 22.03.2004 г. – Приложение 1, Земни работи.</w:t>
      </w:r>
    </w:p>
    <w:p w14:paraId="2304C21E"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e задължен да осигури и използва надеждно укрепване, което да е съобразено с посочените в Проекта параметри на изкопите.</w:t>
      </w:r>
    </w:p>
    <w:p w14:paraId="0897B25F"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Изпълнителят се задължава при спускане или издигане на строителни елементи, продукти и др. в или от изкопа, както и при копаене с багер с грайферен кош в дълбочина на укрепен изкоп да следи за запазване на целостта и устойчивостта на укрепването.</w:t>
      </w:r>
    </w:p>
    <w:p w14:paraId="3EA2A634" w14:textId="77777777" w:rsidR="00CD0D85" w:rsidRPr="00A516E1" w:rsidRDefault="00CD0D85" w:rsidP="0081526A">
      <w:pPr>
        <w:numPr>
          <w:ilvl w:val="1"/>
          <w:numId w:val="51"/>
        </w:numPr>
        <w:spacing w:after="0" w:line="240" w:lineRule="auto"/>
        <w:ind w:left="0" w:firstLine="567"/>
        <w:jc w:val="both"/>
        <w:rPr>
          <w:rFonts w:ascii="Times New Roman" w:hAnsi="Times New Roman"/>
        </w:rPr>
      </w:pPr>
      <w:r w:rsidRPr="00A516E1">
        <w:rPr>
          <w:rFonts w:ascii="Times New Roman" w:hAnsi="Times New Roman"/>
        </w:rPr>
        <w:t>Изпълнителя осигурява цялото технологично оборудване необходимо за изпълнение на рехабилитация чрез облицовка с втвърдяване на място (CIPP), като същото следва да е напълно съобразено с условията за работа на строежа, транспортния подход и автомобилния трафик.</w:t>
      </w:r>
    </w:p>
    <w:p w14:paraId="00CEDB82" w14:textId="77777777" w:rsidR="00CD0D85" w:rsidRPr="00A516E1" w:rsidRDefault="00CD0D85" w:rsidP="00CD0D85">
      <w:pPr>
        <w:jc w:val="both"/>
        <w:rPr>
          <w:rFonts w:ascii="Times New Roman" w:hAnsi="Times New Roman"/>
        </w:rPr>
      </w:pPr>
    </w:p>
    <w:p w14:paraId="1AC7A9B3" w14:textId="77777777" w:rsidR="00CD0D85" w:rsidRPr="00A516E1" w:rsidRDefault="00CD0D85" w:rsidP="00CD0D85">
      <w:pPr>
        <w:jc w:val="both"/>
        <w:rPr>
          <w:rFonts w:ascii="Times New Roman" w:hAnsi="Times New Roman"/>
          <w:b/>
        </w:rPr>
      </w:pPr>
      <w:r w:rsidRPr="00A516E1">
        <w:rPr>
          <w:rFonts w:ascii="Times New Roman" w:hAnsi="Times New Roman"/>
        </w:rPr>
        <w:t xml:space="preserve">Раздел А2: </w:t>
      </w:r>
      <w:r w:rsidRPr="00A516E1">
        <w:rPr>
          <w:rFonts w:ascii="Times New Roman" w:hAnsi="Times New Roman"/>
          <w:b/>
        </w:rPr>
        <w:t>ДРУГИ СПЕЦИФИЧНИ ИЗИСКВАНИЯ ПРИ ИЗПЪЛНЕНИЕ НА ДОГОВОРА</w:t>
      </w:r>
    </w:p>
    <w:p w14:paraId="5D91FDE5" w14:textId="77777777" w:rsidR="00CD0D85" w:rsidRPr="00A516E1" w:rsidRDefault="00CD0D85" w:rsidP="0081526A">
      <w:pPr>
        <w:numPr>
          <w:ilvl w:val="0"/>
          <w:numId w:val="37"/>
        </w:numPr>
        <w:spacing w:after="0" w:line="240" w:lineRule="auto"/>
        <w:ind w:hanging="720"/>
        <w:jc w:val="both"/>
        <w:rPr>
          <w:rFonts w:ascii="Times New Roman" w:hAnsi="Times New Roman"/>
          <w:b/>
        </w:rPr>
      </w:pPr>
      <w:r w:rsidRPr="00A516E1">
        <w:rPr>
          <w:rFonts w:ascii="Times New Roman" w:hAnsi="Times New Roman"/>
          <w:b/>
        </w:rPr>
        <w:t>ВЪЗЛАГАНЕ НА РАБОТА.</w:t>
      </w:r>
    </w:p>
    <w:p w14:paraId="00B2E949" w14:textId="77777777" w:rsidR="00CD0D85" w:rsidRPr="00A516E1" w:rsidRDefault="00CD0D85" w:rsidP="0081526A">
      <w:pPr>
        <w:numPr>
          <w:ilvl w:val="1"/>
          <w:numId w:val="37"/>
        </w:numPr>
        <w:spacing w:after="0" w:line="240" w:lineRule="auto"/>
        <w:ind w:left="0" w:firstLine="567"/>
        <w:jc w:val="both"/>
        <w:rPr>
          <w:rFonts w:ascii="Times New Roman" w:hAnsi="Times New Roman"/>
        </w:rPr>
      </w:pPr>
      <w:r w:rsidRPr="00A516E1">
        <w:rPr>
          <w:rFonts w:ascii="Times New Roman" w:hAnsi="Times New Roman"/>
        </w:rPr>
        <w:t>Възложителят възлага на Изпълнителя съответната работа по договора, чрез Официална инструкция. В случай, че Изпълнителят е обединение, Възложителят ще адресира Официалната инструкция само до определения лидер на обединението.</w:t>
      </w:r>
    </w:p>
    <w:p w14:paraId="6AAC48B1" w14:textId="77777777" w:rsidR="00CD0D85" w:rsidRPr="00A516E1" w:rsidRDefault="00CD0D85" w:rsidP="0081526A">
      <w:pPr>
        <w:numPr>
          <w:ilvl w:val="1"/>
          <w:numId w:val="37"/>
        </w:numPr>
        <w:spacing w:after="0" w:line="240" w:lineRule="auto"/>
        <w:ind w:left="0" w:firstLine="567"/>
        <w:jc w:val="both"/>
        <w:rPr>
          <w:rFonts w:ascii="Times New Roman" w:hAnsi="Times New Roman"/>
        </w:rPr>
      </w:pPr>
      <w:r w:rsidRPr="00A516E1">
        <w:rPr>
          <w:rFonts w:ascii="Times New Roman" w:hAnsi="Times New Roman"/>
        </w:rPr>
        <w:t>В Официалната инструкция Възложителя указва:</w:t>
      </w:r>
    </w:p>
    <w:p w14:paraId="012583FF" w14:textId="77777777" w:rsidR="00CD0D85" w:rsidRPr="00A516E1" w:rsidRDefault="00CD0D85" w:rsidP="0081526A">
      <w:pPr>
        <w:numPr>
          <w:ilvl w:val="2"/>
          <w:numId w:val="37"/>
        </w:numPr>
        <w:spacing w:after="0" w:line="240" w:lineRule="auto"/>
        <w:ind w:left="0" w:firstLine="567"/>
        <w:jc w:val="both"/>
        <w:rPr>
          <w:rFonts w:ascii="Times New Roman" w:hAnsi="Times New Roman"/>
        </w:rPr>
      </w:pPr>
      <w:r w:rsidRPr="00A516E1">
        <w:rPr>
          <w:rFonts w:ascii="Times New Roman" w:hAnsi="Times New Roman"/>
        </w:rPr>
        <w:t>Датите, на които Изпълнителя следва:</w:t>
      </w:r>
    </w:p>
    <w:p w14:paraId="17456C23" w14:textId="77777777" w:rsidR="00CD0D85" w:rsidRPr="00A516E1" w:rsidRDefault="00CD0D85" w:rsidP="0081526A">
      <w:pPr>
        <w:numPr>
          <w:ilvl w:val="0"/>
          <w:numId w:val="38"/>
        </w:numPr>
        <w:spacing w:after="0" w:line="240" w:lineRule="auto"/>
        <w:ind w:left="0" w:firstLine="567"/>
        <w:jc w:val="both"/>
        <w:rPr>
          <w:rFonts w:ascii="Times New Roman" w:hAnsi="Times New Roman"/>
        </w:rPr>
      </w:pPr>
      <w:r w:rsidRPr="00A516E1">
        <w:rPr>
          <w:rFonts w:ascii="Times New Roman" w:hAnsi="Times New Roman"/>
        </w:rPr>
        <w:t xml:space="preserve">да представи за одобрение от Възложителя График за изпълнение на СМР и План за организация на строителството в срока указан в т.2.1 от настоящия раздел; </w:t>
      </w:r>
    </w:p>
    <w:p w14:paraId="5D522B6B" w14:textId="77777777" w:rsidR="00CD0D85" w:rsidRPr="00A516E1" w:rsidRDefault="00CD0D85" w:rsidP="0081526A">
      <w:pPr>
        <w:numPr>
          <w:ilvl w:val="0"/>
          <w:numId w:val="38"/>
        </w:numPr>
        <w:spacing w:after="0" w:line="240" w:lineRule="auto"/>
        <w:ind w:left="0" w:firstLine="567"/>
        <w:jc w:val="both"/>
        <w:rPr>
          <w:rFonts w:ascii="Times New Roman" w:hAnsi="Times New Roman"/>
        </w:rPr>
      </w:pPr>
      <w:r w:rsidRPr="00A516E1">
        <w:rPr>
          <w:rFonts w:ascii="Times New Roman" w:hAnsi="Times New Roman"/>
        </w:rPr>
        <w:lastRenderedPageBreak/>
        <w:t xml:space="preserve">да представи за информация на Възложителя изготвените писмена Оценка на риска за безопасността и здравето на работещите и посетителите на обекта и писмен План-програма за БЗР на обекта, в срока указан в т. 3.1 от настоящия раздел; </w:t>
      </w:r>
    </w:p>
    <w:p w14:paraId="34588FC3" w14:textId="77777777" w:rsidR="00CD0D85" w:rsidRPr="00A516E1" w:rsidRDefault="00CD0D85" w:rsidP="0081526A">
      <w:pPr>
        <w:numPr>
          <w:ilvl w:val="0"/>
          <w:numId w:val="38"/>
        </w:numPr>
        <w:spacing w:after="0" w:line="240" w:lineRule="auto"/>
        <w:ind w:left="0" w:firstLine="567"/>
        <w:jc w:val="both"/>
        <w:rPr>
          <w:rFonts w:ascii="Times New Roman" w:hAnsi="Times New Roman"/>
        </w:rPr>
      </w:pPr>
      <w:r w:rsidRPr="00A516E1">
        <w:rPr>
          <w:rFonts w:ascii="Times New Roman" w:hAnsi="Times New Roman"/>
        </w:rPr>
        <w:t>да има готовност за започване на СМР; Тази дата не може да е по-рано от седем работни дни считано от датата на изпращане на Официалната инструкция.</w:t>
      </w:r>
    </w:p>
    <w:p w14:paraId="448FEC94" w14:textId="77777777" w:rsidR="00CD0D85" w:rsidRPr="00A516E1" w:rsidRDefault="00CD0D85" w:rsidP="0081526A">
      <w:pPr>
        <w:numPr>
          <w:ilvl w:val="2"/>
          <w:numId w:val="37"/>
        </w:numPr>
        <w:spacing w:after="0" w:line="240" w:lineRule="auto"/>
        <w:ind w:left="0" w:firstLine="567"/>
        <w:jc w:val="both"/>
        <w:rPr>
          <w:rFonts w:ascii="Times New Roman" w:hAnsi="Times New Roman"/>
        </w:rPr>
      </w:pPr>
      <w:r w:rsidRPr="00A516E1">
        <w:rPr>
          <w:rFonts w:ascii="Times New Roman" w:hAnsi="Times New Roman"/>
        </w:rPr>
        <w:t>Срокът за изпълнение на строително монтажните работи започва да тече от датата на подписване на Констативен протокол за започване на работа,  и приключва с подписване на Констативен протокол за окончателно завършени СМР без забележки между Изпълнителя и представители на Възложителя.</w:t>
      </w:r>
    </w:p>
    <w:p w14:paraId="53C7E71E" w14:textId="1218CEAA" w:rsidR="00CD0D85" w:rsidRPr="00A516E1" w:rsidRDefault="00CD0D85" w:rsidP="0081526A">
      <w:pPr>
        <w:numPr>
          <w:ilvl w:val="2"/>
          <w:numId w:val="37"/>
        </w:numPr>
        <w:spacing w:after="0" w:line="240" w:lineRule="auto"/>
        <w:ind w:left="0" w:firstLine="567"/>
        <w:jc w:val="both"/>
        <w:rPr>
          <w:rFonts w:ascii="Times New Roman" w:hAnsi="Times New Roman"/>
        </w:rPr>
      </w:pPr>
      <w:r w:rsidRPr="00A516E1">
        <w:rPr>
          <w:rFonts w:ascii="Times New Roman" w:hAnsi="Times New Roman"/>
        </w:rPr>
        <w:t xml:space="preserve"> Изпълнителят трябва да разполага с копие от Официалната инструкция и проект</w:t>
      </w:r>
      <w:r w:rsidR="00E0405A" w:rsidRPr="00A516E1">
        <w:rPr>
          <w:rFonts w:ascii="Times New Roman" w:hAnsi="Times New Roman"/>
        </w:rPr>
        <w:t>а</w:t>
      </w:r>
      <w:r w:rsidRPr="00A516E1">
        <w:rPr>
          <w:rFonts w:ascii="Times New Roman" w:hAnsi="Times New Roman"/>
        </w:rPr>
        <w:t xml:space="preserve"> на строежа.</w:t>
      </w:r>
    </w:p>
    <w:p w14:paraId="36FA5413" w14:textId="77777777" w:rsidR="00CD0D85" w:rsidRPr="00A516E1" w:rsidRDefault="00CD0D85" w:rsidP="00CD0D85">
      <w:pPr>
        <w:ind w:firstLine="567"/>
        <w:jc w:val="both"/>
        <w:rPr>
          <w:rFonts w:ascii="Times New Roman" w:hAnsi="Times New Roman"/>
        </w:rPr>
      </w:pPr>
    </w:p>
    <w:p w14:paraId="3C781F24" w14:textId="77777777" w:rsidR="00CD0D85" w:rsidRPr="00A516E1" w:rsidRDefault="00CD0D85" w:rsidP="0081526A">
      <w:pPr>
        <w:numPr>
          <w:ilvl w:val="1"/>
          <w:numId w:val="37"/>
        </w:numPr>
        <w:spacing w:after="0" w:line="240" w:lineRule="auto"/>
        <w:ind w:left="0" w:firstLine="567"/>
        <w:jc w:val="both"/>
        <w:rPr>
          <w:rFonts w:ascii="Times New Roman" w:hAnsi="Times New Roman"/>
        </w:rPr>
      </w:pPr>
      <w:r w:rsidRPr="00A516E1">
        <w:rPr>
          <w:rFonts w:ascii="Times New Roman" w:hAnsi="Times New Roman"/>
        </w:rPr>
        <w:t>Окончателното приключване на работите се установява с нарочно съставен констативен протокол между Изпълнителя и представители на Възложителя, който включва становища относно изпълнението на всички дейности, предвидени по проект, възстановителните дейности и хидравлично изпитване на изградените проводи.</w:t>
      </w:r>
    </w:p>
    <w:p w14:paraId="674F716E" w14:textId="77777777" w:rsidR="00CD0D85" w:rsidRPr="00A516E1" w:rsidRDefault="00CD0D85" w:rsidP="0081526A">
      <w:pPr>
        <w:numPr>
          <w:ilvl w:val="1"/>
          <w:numId w:val="37"/>
        </w:numPr>
        <w:spacing w:after="0" w:line="240" w:lineRule="auto"/>
        <w:ind w:left="0" w:firstLine="567"/>
        <w:jc w:val="both"/>
        <w:rPr>
          <w:rFonts w:ascii="Times New Roman" w:hAnsi="Times New Roman"/>
        </w:rPr>
      </w:pPr>
      <w:r w:rsidRPr="00A516E1">
        <w:rPr>
          <w:rFonts w:ascii="Times New Roman" w:hAnsi="Times New Roman"/>
        </w:rPr>
        <w:t>Изпълнителят писмено уведомява Възложителя за готовността му за окончателно приключване на работите и в срок от пет работни дни Възложителя организира проверка и изготвя констативен протокол за резултата от нея.</w:t>
      </w:r>
    </w:p>
    <w:p w14:paraId="6DBF827E" w14:textId="77777777" w:rsidR="00CD0D85" w:rsidRPr="00A516E1" w:rsidRDefault="00CD0D85" w:rsidP="0081526A">
      <w:pPr>
        <w:numPr>
          <w:ilvl w:val="1"/>
          <w:numId w:val="37"/>
        </w:numPr>
        <w:spacing w:after="0" w:line="240" w:lineRule="auto"/>
        <w:ind w:left="0" w:firstLine="567"/>
        <w:jc w:val="both"/>
        <w:rPr>
          <w:rFonts w:ascii="Times New Roman" w:hAnsi="Times New Roman"/>
        </w:rPr>
      </w:pPr>
      <w:r w:rsidRPr="00A516E1">
        <w:rPr>
          <w:rFonts w:ascii="Times New Roman" w:hAnsi="Times New Roman"/>
        </w:rPr>
        <w:t>В случай, че Изпълнителят, по каквито и да било причини, не е в състояние да изпълни възложеното в Официалната инструкция, същият е задължен в срок до два работни дни, считано от датата на получаването й, писмено да уведоми за това Възложителя. Ако това не е изпълнено се счита, че Изпълнителят приема Възлагането с всички произтичащи от това задължения, съгласно този договор.</w:t>
      </w:r>
    </w:p>
    <w:p w14:paraId="3B5670A8" w14:textId="77777777" w:rsidR="00CD0D85" w:rsidRPr="00A516E1" w:rsidRDefault="00CD0D85" w:rsidP="0081526A">
      <w:pPr>
        <w:numPr>
          <w:ilvl w:val="0"/>
          <w:numId w:val="37"/>
        </w:numPr>
        <w:spacing w:after="0" w:line="240" w:lineRule="auto"/>
        <w:ind w:hanging="720"/>
        <w:jc w:val="both"/>
        <w:rPr>
          <w:rFonts w:ascii="Times New Roman" w:hAnsi="Times New Roman"/>
          <w:b/>
        </w:rPr>
      </w:pPr>
      <w:r w:rsidRPr="00A516E1">
        <w:rPr>
          <w:rFonts w:ascii="Times New Roman" w:hAnsi="Times New Roman"/>
          <w:b/>
        </w:rPr>
        <w:t>ГРАФИК ЗА ИЗПЪЛНЕНИЕ НА РАБОТИТЕ</w:t>
      </w:r>
    </w:p>
    <w:p w14:paraId="147EBA0A"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В двудневен срок от получаване на Официалната инструкция Изпълнителят предоставя за одобрение от Възложителя План за организация на строителството и График за изпълнение на СМР, който съдържа в текстови и графичен вид:</w:t>
      </w:r>
    </w:p>
    <w:p w14:paraId="5CB3D67E" w14:textId="77777777" w:rsidR="00CD0D85" w:rsidRPr="00A516E1" w:rsidRDefault="00CD0D85" w:rsidP="0081526A">
      <w:pPr>
        <w:numPr>
          <w:ilvl w:val="2"/>
          <w:numId w:val="37"/>
        </w:numPr>
        <w:spacing w:after="0" w:line="240" w:lineRule="auto"/>
        <w:ind w:left="0" w:firstLine="567"/>
        <w:jc w:val="both"/>
        <w:rPr>
          <w:rFonts w:ascii="Times New Roman" w:hAnsi="Times New Roman"/>
        </w:rPr>
      </w:pPr>
      <w:r w:rsidRPr="00A516E1">
        <w:rPr>
          <w:rFonts w:ascii="Times New Roman" w:hAnsi="Times New Roman"/>
        </w:rPr>
        <w:t xml:space="preserve">Сроковете за изпълнение на СМР, тяхната зависимост и последователност при изграждането на обекта и/или подобектите му. </w:t>
      </w:r>
    </w:p>
    <w:p w14:paraId="7A3876D6" w14:textId="77777777" w:rsidR="00CD0D85" w:rsidRPr="00A516E1" w:rsidRDefault="00CD0D85" w:rsidP="0081526A">
      <w:pPr>
        <w:numPr>
          <w:ilvl w:val="2"/>
          <w:numId w:val="37"/>
        </w:numPr>
        <w:spacing w:after="0" w:line="240" w:lineRule="auto"/>
        <w:ind w:left="0" w:firstLine="567"/>
        <w:jc w:val="both"/>
        <w:rPr>
          <w:rFonts w:ascii="Times New Roman" w:hAnsi="Times New Roman"/>
        </w:rPr>
      </w:pPr>
      <w:r w:rsidRPr="00A516E1">
        <w:rPr>
          <w:rFonts w:ascii="Times New Roman" w:hAnsi="Times New Roman"/>
        </w:rPr>
        <w:t>Времетраенето в дни на строителството по основни видове СМР, включително възстановяване на пътните настилки и околно пространство.</w:t>
      </w:r>
    </w:p>
    <w:p w14:paraId="6333F27E" w14:textId="77777777" w:rsidR="00CD0D85" w:rsidRPr="00A516E1" w:rsidRDefault="00CD0D85" w:rsidP="0081526A">
      <w:pPr>
        <w:numPr>
          <w:ilvl w:val="2"/>
          <w:numId w:val="37"/>
        </w:numPr>
        <w:spacing w:after="0" w:line="240" w:lineRule="auto"/>
        <w:ind w:left="0" w:firstLine="567"/>
        <w:jc w:val="both"/>
        <w:rPr>
          <w:rFonts w:ascii="Times New Roman" w:hAnsi="Times New Roman"/>
        </w:rPr>
      </w:pPr>
      <w:r w:rsidRPr="00A516E1">
        <w:rPr>
          <w:rFonts w:ascii="Times New Roman" w:hAnsi="Times New Roman"/>
        </w:rPr>
        <w:t>Информация, касаеща прекъсването на водоподаването по рехабилитирания водопровод, съгласно т.4.19 от Раздел А1.</w:t>
      </w:r>
    </w:p>
    <w:p w14:paraId="76AC8C08"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Графикът се изготвя в съответствие с предвидените СМР по дни и етапи, в рамките на общия срок за изпълнение на обекта.</w:t>
      </w:r>
    </w:p>
    <w:p w14:paraId="54850C1C"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Графикът трябва ясно да следва описаната технологична последователност на предвидените за изпълнение строителни дейности и приетата организация на работа, за отделните етапи, както и за изпълнение на ключови моменти от строежа.</w:t>
      </w:r>
    </w:p>
    <w:p w14:paraId="0F2E7C18"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Графикът трябва да следва временната организация на безопасност и движение (ВОБД).</w:t>
      </w:r>
    </w:p>
    <w:p w14:paraId="055B6A1B"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В графикът трябва ясно да проличава обвързаността на определените от Изпълнителя екипи с етапите и предвидените за изпълнение строителни и монтажни дейности по дни, включително и възстановителните мероприятия.</w:t>
      </w:r>
    </w:p>
    <w:p w14:paraId="1F0248EE"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В графика трябва ясно да проличава взаимовръзката между отделните действия с използваното оборудване, механизирано звено и работни групи.</w:t>
      </w:r>
    </w:p>
    <w:p w14:paraId="35B49200"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Изпълнителят е длъжен да вземе предвид всички забележки на Контролиращия служител и да коригира Графика за изпълнение на СМР в съответствие с тях в срок от един работен ден от получаването им.</w:t>
      </w:r>
    </w:p>
    <w:p w14:paraId="6B51E509"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При неблагоприятни метеорологични условия, които не позволяват извършването на възстановителни работи по пътната и тротоарна настилка се приспадат дните, в които температурата на въздуха падне под 5º С или се наблюдава валеж от сняг или дъжд. Това се установява с нарочно съставен протокол между Контролиращ служител на Възложителя и Изпълнителя потвърден от данни на </w:t>
      </w:r>
      <w:hyperlink r:id="rId28" w:history="1">
        <w:r w:rsidRPr="00A516E1">
          <w:rPr>
            <w:rFonts w:ascii="Times New Roman" w:hAnsi="Times New Roman"/>
          </w:rPr>
          <w:t>www.wunderground.com</w:t>
        </w:r>
      </w:hyperlink>
      <w:r w:rsidRPr="00A516E1">
        <w:rPr>
          <w:rFonts w:ascii="Times New Roman" w:hAnsi="Times New Roman"/>
        </w:rPr>
        <w:t xml:space="preserve"> </w:t>
      </w:r>
    </w:p>
    <w:p w14:paraId="3FCC7EB5"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Извършване на строително-монтажни работи по време на почивни дни и официални празници е възможно само след изрично разрешение от Контролиращия служител.</w:t>
      </w:r>
    </w:p>
    <w:p w14:paraId="2325CA16"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lastRenderedPageBreak/>
        <w:t>Изпълнителят е задължен в срок от 2 работни дни от получаване на одобрен от Възложителя График за изпълнение на СМР да пресъгласува работния проект по част „ВОБД” заедно с одобрения график с оторизираните държавни и общински органи - „ПП КАТ” и „ОБД-СГО” и Столичен инспекторат, както и при необходимост с  други инстанции.</w:t>
      </w:r>
    </w:p>
    <w:p w14:paraId="7BC669C8"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Изпълнителят е задължен в срок от един работен ден да представи на Възложителя копие от съгласувания „График за изпълнение на СМР” и пресъгласувания проект по част „ВОБД”.</w:t>
      </w:r>
    </w:p>
    <w:p w14:paraId="05D51BEA"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В случай, че Изпълнителят не представи за одобрение График за изпълнение на СМР в срока посочен в Официалната инструкция и/или съгласувания с оторизираните държавни и общински органи график в указания от Възложителя срок, Изпълнителят подлежи на санкция съгласно Раздел В: „Специфични условия на договора”.</w:t>
      </w:r>
    </w:p>
    <w:p w14:paraId="21348953" w14:textId="77777777" w:rsidR="00CD0D85" w:rsidRPr="00A516E1" w:rsidRDefault="00CD0D85" w:rsidP="0081526A">
      <w:pPr>
        <w:numPr>
          <w:ilvl w:val="0"/>
          <w:numId w:val="49"/>
        </w:numPr>
        <w:spacing w:after="0" w:line="240" w:lineRule="auto"/>
        <w:ind w:firstLine="207"/>
        <w:jc w:val="both"/>
        <w:rPr>
          <w:rFonts w:ascii="Times New Roman" w:hAnsi="Times New Roman"/>
          <w:b/>
        </w:rPr>
      </w:pPr>
      <w:r w:rsidRPr="00A516E1">
        <w:rPr>
          <w:rFonts w:ascii="Times New Roman" w:hAnsi="Times New Roman"/>
          <w:b/>
        </w:rPr>
        <w:t>ОЦЕНКА НА РИСКА ПРИ ИЗПЪЛНЕНИЕТО НА ОБЕКТА</w:t>
      </w:r>
    </w:p>
    <w:p w14:paraId="7784F583" w14:textId="77777777" w:rsidR="00CD0D85" w:rsidRPr="00A516E1" w:rsidRDefault="00CD0D85" w:rsidP="0081526A">
      <w:pPr>
        <w:pStyle w:val="ListParagraph"/>
        <w:numPr>
          <w:ilvl w:val="0"/>
          <w:numId w:val="56"/>
        </w:numPr>
        <w:spacing w:after="0" w:line="240" w:lineRule="auto"/>
        <w:jc w:val="both"/>
        <w:rPr>
          <w:rFonts w:ascii="Times New Roman" w:hAnsi="Times New Roman"/>
          <w:vanish/>
        </w:rPr>
      </w:pPr>
    </w:p>
    <w:p w14:paraId="42CBA3EB" w14:textId="77777777" w:rsidR="00CD0D85" w:rsidRPr="00A516E1" w:rsidRDefault="00CD0D85" w:rsidP="0081526A">
      <w:pPr>
        <w:pStyle w:val="ListParagraph"/>
        <w:numPr>
          <w:ilvl w:val="0"/>
          <w:numId w:val="56"/>
        </w:numPr>
        <w:spacing w:after="0" w:line="240" w:lineRule="auto"/>
        <w:jc w:val="both"/>
        <w:rPr>
          <w:rFonts w:ascii="Times New Roman" w:hAnsi="Times New Roman"/>
          <w:vanish/>
        </w:rPr>
      </w:pPr>
    </w:p>
    <w:p w14:paraId="195C35A1" w14:textId="77777777" w:rsidR="00CD0D85" w:rsidRPr="00A516E1" w:rsidRDefault="00CD0D85" w:rsidP="0081526A">
      <w:pPr>
        <w:pStyle w:val="ListParagraph"/>
        <w:numPr>
          <w:ilvl w:val="0"/>
          <w:numId w:val="56"/>
        </w:numPr>
        <w:spacing w:after="0" w:line="240" w:lineRule="auto"/>
        <w:jc w:val="both"/>
        <w:rPr>
          <w:rFonts w:ascii="Times New Roman" w:hAnsi="Times New Roman"/>
          <w:vanish/>
        </w:rPr>
      </w:pPr>
    </w:p>
    <w:p w14:paraId="0182315E" w14:textId="77777777" w:rsidR="00CD0D85" w:rsidRPr="00A516E1" w:rsidRDefault="00CD0D85" w:rsidP="0081526A">
      <w:pPr>
        <w:numPr>
          <w:ilvl w:val="1"/>
          <w:numId w:val="56"/>
        </w:numPr>
        <w:spacing w:after="0" w:line="240" w:lineRule="auto"/>
        <w:ind w:left="0" w:firstLine="567"/>
        <w:jc w:val="both"/>
        <w:rPr>
          <w:rFonts w:ascii="Times New Roman" w:hAnsi="Times New Roman"/>
        </w:rPr>
      </w:pPr>
      <w:r w:rsidRPr="00A516E1">
        <w:rPr>
          <w:rFonts w:ascii="Times New Roman" w:hAnsi="Times New Roman"/>
        </w:rPr>
        <w:t>В двудневен срок от получаване на Официалната инструкция Изпълнителят предоставя на Възложителя изготвените писмена Оценка на риска за безопасността и здравето на работещите и посетителите на обекта и писмен План-програма за БЗР на обекта по т.8.3. от Раздел А1: „Техническо задание – изисквания към материали и строително монтажни работи, организация на строителството и безопасност и здраве при работа“.</w:t>
      </w:r>
    </w:p>
    <w:p w14:paraId="3BA864D0" w14:textId="77777777" w:rsidR="00CD0D85" w:rsidRPr="00A516E1" w:rsidRDefault="00CD0D85" w:rsidP="0081526A">
      <w:pPr>
        <w:numPr>
          <w:ilvl w:val="0"/>
          <w:numId w:val="49"/>
        </w:numPr>
        <w:spacing w:after="0" w:line="240" w:lineRule="auto"/>
        <w:ind w:firstLine="207"/>
        <w:jc w:val="both"/>
        <w:rPr>
          <w:rFonts w:ascii="Times New Roman" w:hAnsi="Times New Roman"/>
          <w:b/>
        </w:rPr>
      </w:pPr>
      <w:r w:rsidRPr="00A516E1">
        <w:rPr>
          <w:rFonts w:ascii="Times New Roman" w:hAnsi="Times New Roman"/>
          <w:b/>
        </w:rPr>
        <w:t>ЕКЗЕКУТИВНА ДОКУМЕНТАЦИЯ</w:t>
      </w:r>
    </w:p>
    <w:p w14:paraId="46305249"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Задължението на Изпълнителя за монтиране на тръби и фитинги трябва да включва и своевременно изготвяне на необходимите маркировьчни табели, ситуационни планове, монтирането на работни репери, където е подходящо, и изготвянето на екзекутивни чертежи и доклади съобразно изискванията на Контролиращия служител. Екзекутивните чертежи трябва да се изготвят от строителя по време на строително-монтажните работи и да се предоставят на Възложителя в срок до 7 работни дни след окончателно приключването на работите. Възложителят може да изиска екзекутиви и на участъци и/или при приключени отделни видове работи.</w:t>
      </w:r>
    </w:p>
    <w:p w14:paraId="46D18260"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По време на СМР, Изпълнителят поддържа разпечатан комплект на чертежите от одобрения Работен проект. На тези копия в червен цвят ежедневно техническия ръководител на строежа  трябва да нанася извършената работа и всички промени ако има такива, както и обхвата на СМР, които са изпълнени. Чертежите трябва да показват всичко, нива, отклонения и други, включително връзки към сгради и кранове.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на тези копия Изпълнителят трябва да отбелязва всичко останало, което установява по време на изкопни работи.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се пресичат или са разкрити по време на изкопните работи, тип почва, местоположение на съществуващите кабели (електрически, телефонни и други) в обхвата на изкопа. Изготвянето на екзекутивните чертежи трябва да е на база работните чертежи, като се прехвърли от тях информацията, показваща направените промени от проектните.</w:t>
      </w:r>
    </w:p>
    <w:p w14:paraId="6E837E21"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Екзекутивната документация се изготвя съгласно изискванията на Възложителя, описани в отделен документ и предоставени на Изпълнителя при сключване на договора.</w:t>
      </w:r>
    </w:p>
    <w:p w14:paraId="458AAF59"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Екзекутивната документация се предоставя на Контролиращия служител за проверка, като след одобрението й, се предава в 4 екземпляра.</w:t>
      </w:r>
    </w:p>
    <w:p w14:paraId="7475D0CE"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Изпълненото CCTV заснемане на водопровода Ф900 СТ 1953 г., в обхвата на изпълнената рехабилитация, се предоставя на цифров носител на Контролиращия служител, заедно с екзекутивната документация.</w:t>
      </w:r>
    </w:p>
    <w:p w14:paraId="17458E86" w14:textId="77777777" w:rsidR="00CD0D85" w:rsidRPr="00A516E1" w:rsidRDefault="00CD0D85" w:rsidP="0081526A">
      <w:pPr>
        <w:numPr>
          <w:ilvl w:val="0"/>
          <w:numId w:val="49"/>
        </w:numPr>
        <w:spacing w:after="0" w:line="240" w:lineRule="auto"/>
        <w:ind w:firstLine="207"/>
        <w:jc w:val="both"/>
        <w:rPr>
          <w:rFonts w:ascii="Times New Roman" w:hAnsi="Times New Roman"/>
          <w:b/>
        </w:rPr>
      </w:pPr>
      <w:r w:rsidRPr="00A516E1">
        <w:rPr>
          <w:rFonts w:ascii="Times New Roman" w:hAnsi="Times New Roman"/>
          <w:b/>
        </w:rPr>
        <w:t>ВРЕМЕННИ СКЛАДОВИ БАЗИ ЗА МАТЕРИАЛИ НА ИЗПЪЛНИТЕЛЯ</w:t>
      </w:r>
    </w:p>
    <w:p w14:paraId="67D876C6"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снабдяването с материали или при тяхното складиране, ще бъде отговорност на Изпълнителя.</w:t>
      </w:r>
    </w:p>
    <w:p w14:paraId="765185B5"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 до подписване на Констативен протокол за окончателно приключване на СМР.</w:t>
      </w:r>
    </w:p>
    <w:p w14:paraId="308373A8"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За своя сметка и отговорност Изпълнителят трябва да предостави, монтира, оперира и поддържа цялата система, нужна за временно ел. захранване за строителни цели. Изпълнителят от свое име трябва да предприеме всички необходими мерки за предоставяне от ЧЕЗ на ел. захранване по време </w:t>
      </w:r>
      <w:r w:rsidRPr="00A516E1">
        <w:rPr>
          <w:rFonts w:ascii="Times New Roman" w:hAnsi="Times New Roman"/>
        </w:rPr>
        <w:lastRenderedPageBreak/>
        <w:t>на строителство. Изпълнителят поема разходите за всички такси за включване, както и предоставянето на работната ръка, материали и оборудване за временното ел. захранване. Ако системата за временно ел. захранване използва генераторни станции, то тези станции трябва да са шумоизолирани от съседните домове чрез специална преграда.</w:t>
      </w:r>
    </w:p>
    <w:p w14:paraId="0921E22D" w14:textId="77777777" w:rsidR="00CD0D85" w:rsidRPr="00A516E1" w:rsidRDefault="00CD0D85" w:rsidP="0081526A">
      <w:pPr>
        <w:numPr>
          <w:ilvl w:val="0"/>
          <w:numId w:val="49"/>
        </w:numPr>
        <w:spacing w:after="0" w:line="240" w:lineRule="auto"/>
        <w:ind w:firstLine="207"/>
        <w:jc w:val="both"/>
        <w:rPr>
          <w:rFonts w:ascii="Times New Roman" w:hAnsi="Times New Roman"/>
          <w:b/>
        </w:rPr>
      </w:pPr>
      <w:r w:rsidRPr="00A516E1">
        <w:rPr>
          <w:rFonts w:ascii="Times New Roman" w:hAnsi="Times New Roman"/>
          <w:b/>
        </w:rPr>
        <w:t xml:space="preserve">ИЗВОЗВАНЕ ДО ДЕПА НА ВЪЗЛОЖИТЕЛЯ </w:t>
      </w:r>
    </w:p>
    <w:p w14:paraId="2120B335" w14:textId="77777777" w:rsidR="00CD0D85" w:rsidRPr="00A516E1" w:rsidRDefault="00CD0D85" w:rsidP="00CD0D85">
      <w:pPr>
        <w:ind w:firstLine="567"/>
        <w:jc w:val="both"/>
        <w:rPr>
          <w:rFonts w:ascii="Times New Roman" w:hAnsi="Times New Roman"/>
        </w:rPr>
      </w:pPr>
      <w:r w:rsidRPr="00A516E1">
        <w:rPr>
          <w:rFonts w:ascii="Times New Roman" w:hAnsi="Times New Roman"/>
        </w:rPr>
        <w:t xml:space="preserve">  Изпълнителят е отговорен за връщането в Централен склад на Възложителя на тръби и фитинги, които са били отстранени в процеса на строителството, или за тяхното депониране в узаконени терени за отпадъци. Представител на Възложителя определя дали материалите да бъдат извозени в Централен склад на Възложителя или в узаконени терени за отпадъци. Изпълнителят е отговорен за заплащането на всички такси и разходи, свързани с депонирането на такива материали.</w:t>
      </w:r>
    </w:p>
    <w:p w14:paraId="370A68A4" w14:textId="77777777" w:rsidR="00CD0D85" w:rsidRPr="00A516E1" w:rsidRDefault="00CD0D85" w:rsidP="0081526A">
      <w:pPr>
        <w:numPr>
          <w:ilvl w:val="0"/>
          <w:numId w:val="49"/>
        </w:numPr>
        <w:spacing w:after="0" w:line="240" w:lineRule="auto"/>
        <w:ind w:left="0" w:firstLine="567"/>
        <w:jc w:val="both"/>
        <w:rPr>
          <w:rFonts w:ascii="Times New Roman" w:hAnsi="Times New Roman"/>
          <w:b/>
        </w:rPr>
      </w:pPr>
      <w:r w:rsidRPr="00A516E1">
        <w:rPr>
          <w:rFonts w:ascii="Times New Roman" w:hAnsi="Times New Roman"/>
          <w:b/>
        </w:rPr>
        <w:t>НАНАСЯНЕ НА ПОВРЕДИ НА СЪОРЪЖЕНИЯ НА ДРУГИ ФИРМИ, ЕКСПЛОАТАЦИОННИ ДРУЖЕСТВА И/ИЛИ ФИЗИЧЕСКИ ЛИЦА</w:t>
      </w:r>
    </w:p>
    <w:p w14:paraId="255D1E0B" w14:textId="77777777" w:rsidR="00CD0D85" w:rsidRPr="00A516E1" w:rsidRDefault="00CD0D85" w:rsidP="00CD0D85">
      <w:pPr>
        <w:ind w:firstLine="567"/>
        <w:jc w:val="both"/>
        <w:rPr>
          <w:rFonts w:ascii="Times New Roman" w:hAnsi="Times New Roman"/>
        </w:rPr>
      </w:pPr>
    </w:p>
    <w:p w14:paraId="005643E6" w14:textId="77777777" w:rsidR="00CD0D85" w:rsidRPr="00A516E1" w:rsidRDefault="00CD0D85" w:rsidP="00CD0D85">
      <w:pPr>
        <w:ind w:firstLine="567"/>
        <w:jc w:val="both"/>
        <w:rPr>
          <w:rFonts w:ascii="Times New Roman" w:hAnsi="Times New Roman"/>
        </w:rPr>
      </w:pPr>
      <w:r w:rsidRPr="00A516E1">
        <w:rPr>
          <w:rFonts w:ascii="Times New Roman" w:hAnsi="Times New Roman"/>
        </w:rPr>
        <w:t xml:space="preserve">  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68EA1F6D" w14:textId="77777777" w:rsidR="00CD0D85" w:rsidRPr="00A516E1" w:rsidRDefault="00CD0D85" w:rsidP="0081526A">
      <w:pPr>
        <w:numPr>
          <w:ilvl w:val="0"/>
          <w:numId w:val="49"/>
        </w:numPr>
        <w:spacing w:after="0" w:line="240" w:lineRule="auto"/>
        <w:ind w:left="0" w:firstLine="567"/>
        <w:jc w:val="both"/>
        <w:rPr>
          <w:rFonts w:ascii="Times New Roman" w:hAnsi="Times New Roman"/>
          <w:b/>
        </w:rPr>
      </w:pPr>
      <w:r w:rsidRPr="00A516E1">
        <w:rPr>
          <w:rFonts w:ascii="Times New Roman" w:hAnsi="Times New Roman"/>
          <w:b/>
        </w:rPr>
        <w:t>ИНФОРМАЦИОННИ /РЕКЛАМНИ/ МАТЕРИАЛИ НА ВЪЗЛОЖИТЕЛЯ</w:t>
      </w:r>
    </w:p>
    <w:p w14:paraId="2720FD6A"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 Комуникацията с клиенти във връзка с предвижданията на проекта се осъществява само от Контролиращ служител на Възложителя.</w:t>
      </w:r>
    </w:p>
    <w:p w14:paraId="37A68979"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0AF4C91E"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 за изпълнение от Възложителя.</w:t>
      </w:r>
    </w:p>
    <w:p w14:paraId="6BD4356C"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471272E9"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29CF2618"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Информационната табела, изисквана съгласно чл. 157, ал. </w:t>
      </w:r>
      <w:r w:rsidRPr="00A516E1">
        <w:rPr>
          <w:rFonts w:ascii="Times New Roman" w:hAnsi="Times New Roman"/>
          <w:lang w:val="en-US"/>
        </w:rPr>
        <w:t>7</w:t>
      </w:r>
      <w:r w:rsidRPr="00A516E1">
        <w:rPr>
          <w:rFonts w:ascii="Times New Roman" w:hAnsi="Times New Roman"/>
        </w:rPr>
        <w:t xml:space="preserve"> от ЗУТ, се изработва от Изпълнителя по модел, предоставен от Възложителя и се актуализира при промяна на обстоятелствата, описани в нея.</w:t>
      </w:r>
    </w:p>
    <w:p w14:paraId="0AF52B35"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Рекламните материали на Изпълнителя, разположени на строителната площадка не може да надвишават по размер и брой тези на Възложителя.</w:t>
      </w:r>
    </w:p>
    <w:p w14:paraId="325AED50" w14:textId="77777777" w:rsidR="00CD0D85" w:rsidRPr="00A516E1" w:rsidRDefault="00CD0D85" w:rsidP="0081526A">
      <w:pPr>
        <w:numPr>
          <w:ilvl w:val="0"/>
          <w:numId w:val="49"/>
        </w:numPr>
        <w:spacing w:after="0" w:line="240" w:lineRule="auto"/>
        <w:ind w:left="0" w:firstLine="567"/>
        <w:jc w:val="both"/>
        <w:rPr>
          <w:rFonts w:ascii="Times New Roman" w:hAnsi="Times New Roman"/>
          <w:b/>
        </w:rPr>
      </w:pPr>
      <w:r w:rsidRPr="00A516E1">
        <w:rPr>
          <w:rFonts w:ascii="Times New Roman" w:hAnsi="Times New Roman"/>
          <w:b/>
        </w:rPr>
        <w:t>АВАРИЙНИ СИТУАЦИИ</w:t>
      </w:r>
    </w:p>
    <w:p w14:paraId="1FD7C848"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В случай, че възникне аварийна ситуация по време на изпълнение на работите на обекта и в обхвата на ново изгражданата ВиК мрежа, Изпълнителят е длъжен да започне работа по отстраняване на аварията незабавно. В случай, че Възложителят или негов представител установи, че аварията е възникнала на съществуващия водопровод на разстояние по-голямо от 5 м, но не повече от 10 м от зоната на извършване на строително монтажните работи, отстраняването й остава отговорност на Изпълнителя, но е за сметка на Възложителя.</w:t>
      </w:r>
    </w:p>
    <w:p w14:paraId="342B410F"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lastRenderedPageBreak/>
        <w:t xml:space="preserve"> В случай, че възникне авария по време на строителството, но не по време на изпълнение на работите на обекта или в рамките на гаранционния срок, Възложителят уведомява Изпълнителя по факс/електронна поща и/или по телефон. Изпълнителят трябва в срок от 1 час след уведомяването да потвърди писмено на Възложителя, че ще започне работа по отстраняване на аварията в посочения срок, който се определя в зависимост от приоритета на аварията. В случай, че Изпълнителят откаже или не отговори на Възложителя в определения срок, Възложителят има право да възложи отстраняването на аварията на друг изпълнител, като заплатените от Възложителя суми следва да му бъдат възстановени от Изпълнителя до 3 дни след писмена покана от Възложителя.</w:t>
      </w:r>
    </w:p>
    <w:p w14:paraId="7A6B9A30"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 Таблицата по-долу показва времето, за което Изпълнителят трябва да започне работа за отстраняване на възникналата авария. Сроковете започват да текат от момента на уведомяване от Възложителя.</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701"/>
        <w:gridCol w:w="7492"/>
      </w:tblGrid>
      <w:tr w:rsidR="00CD0D85" w:rsidRPr="00A516E1" w14:paraId="7F86D5A0" w14:textId="77777777" w:rsidTr="00A34338">
        <w:trPr>
          <w:trHeight w:val="344"/>
          <w:jc w:val="center"/>
        </w:trPr>
        <w:tc>
          <w:tcPr>
            <w:tcW w:w="1701" w:type="dxa"/>
            <w:shd w:val="clear" w:color="auto" w:fill="D9D9D9"/>
            <w:vAlign w:val="center"/>
          </w:tcPr>
          <w:p w14:paraId="640C320D" w14:textId="77777777" w:rsidR="00CD0D85" w:rsidRPr="00A516E1" w:rsidRDefault="00CD0D85" w:rsidP="00A34338">
            <w:pPr>
              <w:jc w:val="both"/>
              <w:rPr>
                <w:rFonts w:ascii="Times New Roman" w:hAnsi="Times New Roman"/>
              </w:rPr>
            </w:pPr>
            <w:r w:rsidRPr="00A516E1">
              <w:rPr>
                <w:rFonts w:ascii="Times New Roman" w:hAnsi="Times New Roman"/>
              </w:rPr>
              <w:t xml:space="preserve"> Приоритет</w:t>
            </w:r>
          </w:p>
        </w:tc>
        <w:tc>
          <w:tcPr>
            <w:tcW w:w="7492" w:type="dxa"/>
            <w:shd w:val="clear" w:color="auto" w:fill="D9D9D9"/>
            <w:vAlign w:val="center"/>
          </w:tcPr>
          <w:p w14:paraId="42E8FEE1" w14:textId="77777777" w:rsidR="00CD0D85" w:rsidRPr="00A516E1" w:rsidRDefault="00CD0D85" w:rsidP="00A34338">
            <w:pPr>
              <w:ind w:firstLine="567"/>
              <w:jc w:val="both"/>
              <w:rPr>
                <w:rFonts w:ascii="Times New Roman" w:hAnsi="Times New Roman"/>
              </w:rPr>
            </w:pPr>
            <w:r w:rsidRPr="00A516E1">
              <w:rPr>
                <w:rFonts w:ascii="Times New Roman" w:hAnsi="Times New Roman"/>
              </w:rPr>
              <w:t>Време за започване на работа на обекта не по-късно от:</w:t>
            </w:r>
          </w:p>
        </w:tc>
      </w:tr>
      <w:tr w:rsidR="00CD0D85" w:rsidRPr="00A516E1" w14:paraId="7576EC4A" w14:textId="77777777" w:rsidTr="00A34338">
        <w:trPr>
          <w:trHeight w:val="286"/>
          <w:jc w:val="center"/>
        </w:trPr>
        <w:tc>
          <w:tcPr>
            <w:tcW w:w="1701" w:type="dxa"/>
          </w:tcPr>
          <w:p w14:paraId="72BE5DCC" w14:textId="77777777" w:rsidR="00CD0D85" w:rsidRPr="00A516E1" w:rsidRDefault="00CD0D85" w:rsidP="00A34338">
            <w:pPr>
              <w:ind w:firstLine="567"/>
              <w:jc w:val="both"/>
              <w:rPr>
                <w:rFonts w:ascii="Times New Roman" w:hAnsi="Times New Roman"/>
              </w:rPr>
            </w:pPr>
            <w:r w:rsidRPr="00A516E1">
              <w:rPr>
                <w:rFonts w:ascii="Times New Roman" w:hAnsi="Times New Roman"/>
              </w:rPr>
              <w:t>1</w:t>
            </w:r>
          </w:p>
        </w:tc>
        <w:tc>
          <w:tcPr>
            <w:tcW w:w="7492" w:type="dxa"/>
          </w:tcPr>
          <w:p w14:paraId="0C2152EC" w14:textId="77777777" w:rsidR="00CD0D85" w:rsidRPr="00A516E1" w:rsidRDefault="00CD0D85" w:rsidP="00A34338">
            <w:pPr>
              <w:ind w:firstLine="567"/>
              <w:jc w:val="both"/>
              <w:rPr>
                <w:rFonts w:ascii="Times New Roman" w:hAnsi="Times New Roman"/>
              </w:rPr>
            </w:pPr>
            <w:r w:rsidRPr="00A516E1">
              <w:rPr>
                <w:rFonts w:ascii="Times New Roman" w:hAnsi="Times New Roman"/>
              </w:rPr>
              <w:t>4ч.</w:t>
            </w:r>
          </w:p>
        </w:tc>
      </w:tr>
      <w:tr w:rsidR="00CD0D85" w:rsidRPr="00A516E1" w14:paraId="2240E1B4" w14:textId="77777777" w:rsidTr="00A34338">
        <w:trPr>
          <w:trHeight w:val="192"/>
          <w:jc w:val="center"/>
        </w:trPr>
        <w:tc>
          <w:tcPr>
            <w:tcW w:w="1701" w:type="dxa"/>
          </w:tcPr>
          <w:p w14:paraId="6E53DACD" w14:textId="77777777" w:rsidR="00CD0D85" w:rsidRPr="00A516E1" w:rsidRDefault="00CD0D85" w:rsidP="00A34338">
            <w:pPr>
              <w:ind w:firstLine="567"/>
              <w:jc w:val="both"/>
              <w:rPr>
                <w:rFonts w:ascii="Times New Roman" w:hAnsi="Times New Roman"/>
              </w:rPr>
            </w:pPr>
            <w:r w:rsidRPr="00A516E1">
              <w:rPr>
                <w:rFonts w:ascii="Times New Roman" w:hAnsi="Times New Roman"/>
              </w:rPr>
              <w:t>2</w:t>
            </w:r>
          </w:p>
        </w:tc>
        <w:tc>
          <w:tcPr>
            <w:tcW w:w="7492" w:type="dxa"/>
          </w:tcPr>
          <w:p w14:paraId="21FDD77F" w14:textId="77777777" w:rsidR="00CD0D85" w:rsidRPr="00A516E1" w:rsidRDefault="00CD0D85" w:rsidP="00A34338">
            <w:pPr>
              <w:ind w:firstLine="567"/>
              <w:jc w:val="both"/>
              <w:rPr>
                <w:rFonts w:ascii="Times New Roman" w:hAnsi="Times New Roman"/>
              </w:rPr>
            </w:pPr>
            <w:r w:rsidRPr="00A516E1">
              <w:rPr>
                <w:rFonts w:ascii="Times New Roman" w:hAnsi="Times New Roman"/>
              </w:rPr>
              <w:t>24 ч.</w:t>
            </w:r>
          </w:p>
        </w:tc>
      </w:tr>
      <w:tr w:rsidR="00CD0D85" w:rsidRPr="00A516E1" w14:paraId="50A172AD" w14:textId="77777777" w:rsidTr="00A34338">
        <w:trPr>
          <w:trHeight w:val="68"/>
          <w:jc w:val="center"/>
        </w:trPr>
        <w:tc>
          <w:tcPr>
            <w:tcW w:w="1701" w:type="dxa"/>
          </w:tcPr>
          <w:p w14:paraId="2E1F8391" w14:textId="77777777" w:rsidR="00CD0D85" w:rsidRPr="00A516E1" w:rsidRDefault="00CD0D85" w:rsidP="00A34338">
            <w:pPr>
              <w:ind w:firstLine="567"/>
              <w:jc w:val="both"/>
              <w:rPr>
                <w:rFonts w:ascii="Times New Roman" w:hAnsi="Times New Roman"/>
              </w:rPr>
            </w:pPr>
            <w:r w:rsidRPr="00A516E1">
              <w:rPr>
                <w:rFonts w:ascii="Times New Roman" w:hAnsi="Times New Roman"/>
              </w:rPr>
              <w:t>3</w:t>
            </w:r>
          </w:p>
        </w:tc>
        <w:tc>
          <w:tcPr>
            <w:tcW w:w="7492" w:type="dxa"/>
          </w:tcPr>
          <w:p w14:paraId="0A072EF7" w14:textId="77777777" w:rsidR="00CD0D85" w:rsidRPr="00A516E1" w:rsidRDefault="00CD0D85" w:rsidP="00A34338">
            <w:pPr>
              <w:ind w:firstLine="567"/>
              <w:jc w:val="both"/>
              <w:rPr>
                <w:rFonts w:ascii="Times New Roman" w:hAnsi="Times New Roman"/>
              </w:rPr>
            </w:pPr>
            <w:r w:rsidRPr="00A516E1">
              <w:rPr>
                <w:rFonts w:ascii="Times New Roman" w:hAnsi="Times New Roman"/>
              </w:rPr>
              <w:t>3 работни дни</w:t>
            </w:r>
          </w:p>
        </w:tc>
      </w:tr>
      <w:tr w:rsidR="00CD0D85" w:rsidRPr="00A516E1" w14:paraId="7617A46F" w14:textId="77777777" w:rsidTr="00A34338">
        <w:trPr>
          <w:trHeight w:val="305"/>
          <w:jc w:val="center"/>
        </w:trPr>
        <w:tc>
          <w:tcPr>
            <w:tcW w:w="1701" w:type="dxa"/>
          </w:tcPr>
          <w:p w14:paraId="5CB9327C" w14:textId="77777777" w:rsidR="00CD0D85" w:rsidRPr="00A516E1" w:rsidRDefault="00CD0D85" w:rsidP="00A34338">
            <w:pPr>
              <w:ind w:firstLine="567"/>
              <w:jc w:val="both"/>
              <w:rPr>
                <w:rFonts w:ascii="Times New Roman" w:hAnsi="Times New Roman"/>
              </w:rPr>
            </w:pPr>
            <w:r w:rsidRPr="00A516E1">
              <w:rPr>
                <w:rFonts w:ascii="Times New Roman" w:hAnsi="Times New Roman"/>
              </w:rPr>
              <w:t>4</w:t>
            </w:r>
          </w:p>
        </w:tc>
        <w:tc>
          <w:tcPr>
            <w:tcW w:w="7492" w:type="dxa"/>
          </w:tcPr>
          <w:p w14:paraId="47D29E81" w14:textId="77777777" w:rsidR="00CD0D85" w:rsidRPr="00A516E1" w:rsidRDefault="00CD0D85" w:rsidP="00A34338">
            <w:pPr>
              <w:ind w:firstLine="567"/>
              <w:jc w:val="both"/>
              <w:rPr>
                <w:rFonts w:ascii="Times New Roman" w:hAnsi="Times New Roman"/>
              </w:rPr>
            </w:pPr>
            <w:r w:rsidRPr="00A516E1">
              <w:rPr>
                <w:rFonts w:ascii="Times New Roman" w:hAnsi="Times New Roman"/>
              </w:rPr>
              <w:t>5 работни дни</w:t>
            </w:r>
          </w:p>
        </w:tc>
      </w:tr>
    </w:tbl>
    <w:p w14:paraId="63300F3D" w14:textId="77777777" w:rsidR="00CD0D85" w:rsidRPr="00A516E1" w:rsidRDefault="00CD0D85" w:rsidP="0081526A">
      <w:pPr>
        <w:numPr>
          <w:ilvl w:val="0"/>
          <w:numId w:val="49"/>
        </w:numPr>
        <w:spacing w:after="0" w:line="240" w:lineRule="auto"/>
        <w:ind w:left="0" w:firstLine="567"/>
        <w:jc w:val="both"/>
        <w:rPr>
          <w:rFonts w:ascii="Times New Roman" w:hAnsi="Times New Roman"/>
        </w:rPr>
      </w:pPr>
      <w:r w:rsidRPr="00A516E1">
        <w:rPr>
          <w:rFonts w:ascii="Times New Roman" w:hAnsi="Times New Roman"/>
          <w:b/>
        </w:rPr>
        <w:t>ИЗИСКВАНИЯ ЗА КАЧЕСТВО И ГАРАНЦИОННИ СРОКОВЕ</w:t>
      </w:r>
    </w:p>
    <w:p w14:paraId="46D9CD24" w14:textId="77777777"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При изпълнение на договора, Изпълнителят трябва да спазва изискванията на проекта, правилата и изискванията на съответния раздел от Правила за извършване и приемане на строителни и монтажни работи (ПИПСМР) и/или действащите за съответните работи наредби, правилници и строително-технически норми.</w:t>
      </w:r>
    </w:p>
    <w:p w14:paraId="2C9FB200" w14:textId="5A1527C3" w:rsidR="00CD0D85" w:rsidRPr="00A516E1" w:rsidRDefault="00CD0D85" w:rsidP="0081526A">
      <w:pPr>
        <w:numPr>
          <w:ilvl w:val="1"/>
          <w:numId w:val="49"/>
        </w:numPr>
        <w:spacing w:after="0" w:line="240" w:lineRule="auto"/>
        <w:ind w:left="0" w:firstLine="567"/>
        <w:jc w:val="both"/>
        <w:rPr>
          <w:rFonts w:ascii="Times New Roman" w:hAnsi="Times New Roman"/>
        </w:rPr>
      </w:pPr>
      <w:r w:rsidRPr="00A516E1">
        <w:rPr>
          <w:rFonts w:ascii="Times New Roman" w:hAnsi="Times New Roman"/>
        </w:rPr>
        <w:t xml:space="preserve">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Гаранционните срокове на възстановените пътни настилки са съгласно сключен договор със </w:t>
      </w:r>
      <w:r w:rsidR="00E0405A" w:rsidRPr="00A516E1">
        <w:rPr>
          <w:rFonts w:ascii="Times New Roman" w:hAnsi="Times New Roman"/>
        </w:rPr>
        <w:t xml:space="preserve">Столична община </w:t>
      </w:r>
      <w:r w:rsidRPr="00A516E1">
        <w:rPr>
          <w:rFonts w:ascii="Times New Roman" w:hAnsi="Times New Roman"/>
        </w:rPr>
        <w:t>на основание чл. 13, ал. 1, чл. 14, ал. 2 във връзка с чл. 12 и чл. 16 от Наредбата за изграждане на елементите на техническата инфраструктура и зелената система, и гаранциите при строителството им на територията на Столична община.</w:t>
      </w:r>
      <w:r w:rsidRPr="00A516E1">
        <w:rPr>
          <w:rFonts w:ascii="Times New Roman" w:hAnsi="Times New Roman"/>
        </w:rPr>
        <w:br w:type="page"/>
      </w:r>
    </w:p>
    <w:p w14:paraId="057C6E43" w14:textId="77777777" w:rsidR="00CD0D85" w:rsidRPr="00A516E1" w:rsidRDefault="00CD0D85" w:rsidP="00CD0D85">
      <w:pPr>
        <w:jc w:val="center"/>
        <w:rPr>
          <w:rFonts w:ascii="Times New Roman" w:hAnsi="Times New Roman"/>
          <w:b/>
          <w:lang w:val="en-US"/>
        </w:rPr>
      </w:pPr>
    </w:p>
    <w:p w14:paraId="119EC607" w14:textId="77777777" w:rsidR="00CD0D85" w:rsidRPr="00A516E1" w:rsidRDefault="00CD0D85" w:rsidP="00CD0D85">
      <w:pPr>
        <w:jc w:val="center"/>
        <w:rPr>
          <w:rFonts w:ascii="Times New Roman" w:hAnsi="Times New Roman"/>
          <w:b/>
          <w:lang w:val="en-US"/>
        </w:rPr>
      </w:pPr>
    </w:p>
    <w:p w14:paraId="131FAB2D" w14:textId="77777777" w:rsidR="00CD0D85" w:rsidRPr="00A516E1" w:rsidRDefault="00CD0D85" w:rsidP="00CD0D85">
      <w:pPr>
        <w:jc w:val="center"/>
        <w:rPr>
          <w:rFonts w:ascii="Times New Roman" w:hAnsi="Times New Roman"/>
          <w:b/>
          <w:lang w:val="en-US"/>
        </w:rPr>
      </w:pPr>
    </w:p>
    <w:p w14:paraId="40F68C67" w14:textId="77777777" w:rsidR="00CD0D85" w:rsidRPr="00A516E1" w:rsidRDefault="00CD0D85" w:rsidP="00CD0D85">
      <w:pPr>
        <w:jc w:val="center"/>
        <w:rPr>
          <w:rFonts w:ascii="Times New Roman" w:hAnsi="Times New Roman"/>
          <w:b/>
          <w:lang w:val="en-US"/>
        </w:rPr>
      </w:pPr>
    </w:p>
    <w:p w14:paraId="4D7527F4" w14:textId="77777777" w:rsidR="00CD0D85" w:rsidRPr="00A516E1" w:rsidRDefault="00CD0D85" w:rsidP="00CD0D85">
      <w:pPr>
        <w:jc w:val="center"/>
        <w:rPr>
          <w:rFonts w:ascii="Times New Roman" w:hAnsi="Times New Roman"/>
          <w:b/>
          <w:lang w:val="en-US"/>
        </w:rPr>
      </w:pPr>
    </w:p>
    <w:p w14:paraId="228AA1FF" w14:textId="77777777" w:rsidR="00CD0D85" w:rsidRPr="00A516E1" w:rsidRDefault="00CD0D85" w:rsidP="00CD0D85">
      <w:pPr>
        <w:jc w:val="center"/>
        <w:rPr>
          <w:rFonts w:ascii="Times New Roman" w:hAnsi="Times New Roman"/>
          <w:b/>
          <w:lang w:val="en-US"/>
        </w:rPr>
      </w:pPr>
    </w:p>
    <w:p w14:paraId="3B756BC2" w14:textId="77777777" w:rsidR="00CD0D85" w:rsidRPr="00A516E1" w:rsidRDefault="00CD0D85" w:rsidP="00CD0D85">
      <w:pPr>
        <w:jc w:val="center"/>
        <w:rPr>
          <w:rFonts w:ascii="Times New Roman" w:hAnsi="Times New Roman"/>
          <w:b/>
          <w:lang w:val="en-US"/>
        </w:rPr>
      </w:pPr>
    </w:p>
    <w:p w14:paraId="22B3CD31" w14:textId="77777777" w:rsidR="00CD0D85" w:rsidRPr="00A516E1" w:rsidRDefault="00CD0D85" w:rsidP="00CD0D85">
      <w:pPr>
        <w:jc w:val="center"/>
        <w:rPr>
          <w:rFonts w:ascii="Times New Roman" w:hAnsi="Times New Roman"/>
          <w:b/>
          <w:lang w:val="en-US"/>
        </w:rPr>
      </w:pPr>
    </w:p>
    <w:p w14:paraId="66D390DD" w14:textId="77777777" w:rsidR="00CD0D85" w:rsidRPr="00A516E1" w:rsidRDefault="00CD0D85" w:rsidP="00CD0D85">
      <w:pPr>
        <w:jc w:val="center"/>
        <w:rPr>
          <w:rFonts w:ascii="Times New Roman" w:hAnsi="Times New Roman"/>
          <w:b/>
          <w:lang w:val="en-US"/>
        </w:rPr>
      </w:pPr>
    </w:p>
    <w:p w14:paraId="5D6953BD" w14:textId="77777777" w:rsidR="00CD0D85" w:rsidRPr="00A516E1" w:rsidRDefault="00CD0D85" w:rsidP="00CD0D85">
      <w:pPr>
        <w:jc w:val="center"/>
        <w:rPr>
          <w:rFonts w:ascii="Times New Roman" w:hAnsi="Times New Roman"/>
          <w:b/>
          <w:lang w:val="en-US"/>
        </w:rPr>
      </w:pPr>
    </w:p>
    <w:p w14:paraId="2CBE5141" w14:textId="77777777" w:rsidR="00CD0D85" w:rsidRPr="00A516E1" w:rsidRDefault="00CD0D85" w:rsidP="00CD0D85">
      <w:pPr>
        <w:jc w:val="center"/>
        <w:rPr>
          <w:rFonts w:ascii="Times New Roman" w:hAnsi="Times New Roman"/>
          <w:b/>
          <w:lang w:val="en-US"/>
        </w:rPr>
      </w:pPr>
    </w:p>
    <w:p w14:paraId="1C3FEB0E" w14:textId="77777777" w:rsidR="00CD0D85" w:rsidRPr="00A516E1" w:rsidRDefault="00CD0D85" w:rsidP="00CD0D85">
      <w:pPr>
        <w:jc w:val="center"/>
        <w:rPr>
          <w:rFonts w:ascii="Times New Roman" w:hAnsi="Times New Roman"/>
          <w:b/>
          <w:lang w:val="en-US"/>
        </w:rPr>
      </w:pPr>
    </w:p>
    <w:p w14:paraId="5B2933A7" w14:textId="77777777" w:rsidR="00CD0D85" w:rsidRPr="00A516E1" w:rsidRDefault="00CD0D85" w:rsidP="00CD0D85">
      <w:pPr>
        <w:jc w:val="center"/>
        <w:rPr>
          <w:rFonts w:ascii="Times New Roman" w:hAnsi="Times New Roman"/>
          <w:b/>
          <w:lang w:val="en-US"/>
        </w:rPr>
      </w:pPr>
    </w:p>
    <w:p w14:paraId="56AF7704" w14:textId="77777777" w:rsidR="00CD0D85" w:rsidRPr="00A516E1" w:rsidRDefault="00CD0D85" w:rsidP="00CD0D85">
      <w:pPr>
        <w:jc w:val="center"/>
        <w:rPr>
          <w:rFonts w:ascii="Times New Roman" w:hAnsi="Times New Roman"/>
          <w:b/>
          <w:lang w:val="en-US"/>
        </w:rPr>
      </w:pPr>
    </w:p>
    <w:p w14:paraId="2475BD21" w14:textId="77777777" w:rsidR="00CD0D85" w:rsidRPr="00A516E1" w:rsidRDefault="00CD0D85" w:rsidP="00CD0D85">
      <w:pPr>
        <w:jc w:val="center"/>
        <w:rPr>
          <w:rFonts w:ascii="Times New Roman" w:hAnsi="Times New Roman"/>
          <w:b/>
          <w:lang w:val="en-US"/>
        </w:rPr>
      </w:pPr>
    </w:p>
    <w:p w14:paraId="53E56B4F" w14:textId="77777777" w:rsidR="00CD0D85" w:rsidRPr="00A516E1" w:rsidRDefault="00CD0D85" w:rsidP="00CD0D85">
      <w:pPr>
        <w:jc w:val="center"/>
        <w:rPr>
          <w:rFonts w:ascii="Times New Roman" w:hAnsi="Times New Roman"/>
          <w:b/>
          <w:lang w:val="en-US"/>
        </w:rPr>
      </w:pPr>
    </w:p>
    <w:p w14:paraId="2352AB1D" w14:textId="77777777" w:rsidR="00CD0D85" w:rsidRPr="00A516E1" w:rsidRDefault="00CD0D85" w:rsidP="00CD0D85">
      <w:pPr>
        <w:jc w:val="center"/>
        <w:rPr>
          <w:rFonts w:ascii="Times New Roman" w:hAnsi="Times New Roman"/>
          <w:b/>
          <w:lang w:val="en-US"/>
        </w:rPr>
      </w:pPr>
    </w:p>
    <w:p w14:paraId="5F005D55" w14:textId="77777777" w:rsidR="00CD0D85" w:rsidRPr="00A516E1" w:rsidRDefault="00CD0D85" w:rsidP="00CD0D85">
      <w:pPr>
        <w:jc w:val="center"/>
        <w:rPr>
          <w:rFonts w:ascii="Times New Roman" w:hAnsi="Times New Roman"/>
          <w:b/>
        </w:rPr>
      </w:pPr>
      <w:r w:rsidRPr="00A516E1">
        <w:rPr>
          <w:rFonts w:ascii="Times New Roman" w:hAnsi="Times New Roman"/>
          <w:b/>
        </w:rPr>
        <w:t>РАЗДЕЛ Б: ЦЕНИ И ДАННИ</w:t>
      </w:r>
    </w:p>
    <w:p w14:paraId="2C096590" w14:textId="77777777" w:rsidR="00CD0D85" w:rsidRPr="00A516E1" w:rsidRDefault="00CD0D85" w:rsidP="00CD0D85">
      <w:pPr>
        <w:tabs>
          <w:tab w:val="left" w:pos="567"/>
        </w:tabs>
        <w:ind w:firstLine="567"/>
        <w:rPr>
          <w:rFonts w:ascii="Times New Roman" w:hAnsi="Times New Roman"/>
          <w:b/>
        </w:rPr>
      </w:pPr>
      <w:bookmarkStart w:id="6" w:name="_Ref534250065"/>
      <w:bookmarkEnd w:id="5"/>
      <w:r w:rsidRPr="00A516E1">
        <w:rPr>
          <w:rFonts w:ascii="Times New Roman" w:hAnsi="Times New Roman"/>
          <w:b/>
        </w:rPr>
        <w:br w:type="page"/>
      </w:r>
    </w:p>
    <w:p w14:paraId="7F8A1D6D" w14:textId="77777777" w:rsidR="00CD0D85" w:rsidRPr="00A516E1" w:rsidRDefault="00CD0D85" w:rsidP="0081526A">
      <w:pPr>
        <w:numPr>
          <w:ilvl w:val="0"/>
          <w:numId w:val="39"/>
        </w:numPr>
        <w:tabs>
          <w:tab w:val="left" w:pos="567"/>
        </w:tabs>
        <w:spacing w:after="0" w:line="240" w:lineRule="auto"/>
        <w:ind w:hanging="720"/>
        <w:jc w:val="both"/>
        <w:rPr>
          <w:rFonts w:ascii="Times New Roman" w:hAnsi="Times New Roman"/>
          <w:b/>
        </w:rPr>
      </w:pPr>
      <w:r w:rsidRPr="00A516E1">
        <w:rPr>
          <w:rFonts w:ascii="Times New Roman" w:hAnsi="Times New Roman"/>
          <w:b/>
        </w:rPr>
        <w:lastRenderedPageBreak/>
        <w:t>ОБЩИ ПОЛОЖЕНИЯ</w:t>
      </w:r>
    </w:p>
    <w:p w14:paraId="0B0C4A17" w14:textId="77777777" w:rsidR="00CD0D85" w:rsidRPr="00A516E1" w:rsidRDefault="00CD0D85" w:rsidP="0081526A">
      <w:pPr>
        <w:numPr>
          <w:ilvl w:val="1"/>
          <w:numId w:val="40"/>
        </w:numPr>
        <w:spacing w:after="0" w:line="240" w:lineRule="auto"/>
        <w:ind w:left="0" w:firstLine="567"/>
        <w:jc w:val="both"/>
        <w:rPr>
          <w:rFonts w:ascii="Times New Roman" w:hAnsi="Times New Roman"/>
        </w:rPr>
      </w:pPr>
      <w:r w:rsidRPr="00A516E1">
        <w:rPr>
          <w:rFonts w:ascii="Times New Roman" w:hAnsi="Times New Roman"/>
        </w:rPr>
        <w:t xml:space="preserve">Посочените в Количествено - стойностните сметки (КСС) от този раздел единични цени, оферирани от </w:t>
      </w:r>
      <w:hyperlink w:anchor="изпълнител" w:history="1">
        <w:r w:rsidRPr="00A516E1">
          <w:rPr>
            <w:rFonts w:ascii="Times New Roman" w:hAnsi="Times New Roman"/>
          </w:rPr>
          <w:t>Изпълнителя</w:t>
        </w:r>
      </w:hyperlink>
      <w:r w:rsidRPr="00A516E1">
        <w:rPr>
          <w:rFonts w:ascii="Times New Roman" w:hAnsi="Times New Roman"/>
        </w:rPr>
        <w:t xml:space="preserve"> за изпълнение и приети от Възложителя с подписването на договора, трябва да включват всички договорни задължения на Изпълнителя по договора, било подразбиращи се или изрично упоменати. </w:t>
      </w:r>
    </w:p>
    <w:p w14:paraId="7182FAA4" w14:textId="77777777" w:rsidR="00CD0D85" w:rsidRPr="00A516E1" w:rsidRDefault="00CD0D85" w:rsidP="0081526A">
      <w:pPr>
        <w:numPr>
          <w:ilvl w:val="1"/>
          <w:numId w:val="40"/>
        </w:numPr>
        <w:spacing w:after="0" w:line="240" w:lineRule="auto"/>
        <w:ind w:left="0" w:firstLine="567"/>
        <w:jc w:val="both"/>
        <w:rPr>
          <w:rFonts w:ascii="Times New Roman" w:hAnsi="Times New Roman"/>
        </w:rPr>
      </w:pPr>
      <w:r w:rsidRPr="00A516E1">
        <w:rPr>
          <w:rFonts w:ascii="Times New Roman" w:hAnsi="Times New Roman"/>
        </w:rPr>
        <w:t>Цените трябва да включват всички разходи и такси при изпълнението на изискванията на Раздел А: „Техническо задание предмет на договора”.</w:t>
      </w:r>
    </w:p>
    <w:p w14:paraId="48D65ED0" w14:textId="77777777" w:rsidR="00CD0D85" w:rsidRPr="00A516E1" w:rsidRDefault="00CD0D85" w:rsidP="0081526A">
      <w:pPr>
        <w:numPr>
          <w:ilvl w:val="1"/>
          <w:numId w:val="40"/>
        </w:numPr>
        <w:spacing w:after="0" w:line="240" w:lineRule="auto"/>
        <w:ind w:left="0" w:firstLine="567"/>
        <w:jc w:val="both"/>
        <w:rPr>
          <w:rFonts w:ascii="Times New Roman" w:hAnsi="Times New Roman"/>
        </w:rPr>
      </w:pPr>
      <w:r w:rsidRPr="00A516E1">
        <w:rPr>
          <w:rFonts w:ascii="Times New Roman" w:hAnsi="Times New Roman"/>
        </w:rPr>
        <w:t>Единичната цена за материали, доставка на Изпълнителя, трябва да включва доставно - складови разходи и евентуални фири и загуби при доставката.</w:t>
      </w:r>
    </w:p>
    <w:p w14:paraId="63002781" w14:textId="77777777" w:rsidR="00CD0D85" w:rsidRPr="00A516E1" w:rsidRDefault="00CD0D85" w:rsidP="0081526A">
      <w:pPr>
        <w:numPr>
          <w:ilvl w:val="1"/>
          <w:numId w:val="40"/>
        </w:numPr>
        <w:spacing w:after="0" w:line="240" w:lineRule="auto"/>
        <w:ind w:left="0" w:firstLine="567"/>
        <w:jc w:val="both"/>
        <w:rPr>
          <w:rFonts w:ascii="Times New Roman" w:hAnsi="Times New Roman"/>
          <w:b/>
        </w:rPr>
      </w:pPr>
      <w:r w:rsidRPr="00A516E1">
        <w:rPr>
          <w:rFonts w:ascii="Times New Roman" w:hAnsi="Times New Roman"/>
        </w:rPr>
        <w:t>Единичните цени са без ДДС, до втория знак след десетичната запетая и изразени само в български</w:t>
      </w:r>
      <w:r w:rsidRPr="00A516E1">
        <w:rPr>
          <w:rFonts w:ascii="Times New Roman" w:hAnsi="Times New Roman"/>
          <w:b/>
        </w:rPr>
        <w:t xml:space="preserve"> лева.</w:t>
      </w:r>
    </w:p>
    <w:p w14:paraId="17F866D1" w14:textId="77777777" w:rsidR="00CD0D85" w:rsidRPr="00A516E1" w:rsidRDefault="00CD0D85" w:rsidP="0081526A">
      <w:pPr>
        <w:numPr>
          <w:ilvl w:val="1"/>
          <w:numId w:val="40"/>
        </w:numPr>
        <w:spacing w:after="0" w:line="240" w:lineRule="auto"/>
        <w:ind w:left="0" w:firstLine="567"/>
        <w:jc w:val="both"/>
        <w:rPr>
          <w:rFonts w:ascii="Times New Roman" w:hAnsi="Times New Roman"/>
        </w:rPr>
      </w:pPr>
      <w:r w:rsidRPr="00A516E1">
        <w:rPr>
          <w:rFonts w:ascii="Times New Roman" w:hAnsi="Times New Roman"/>
        </w:rPr>
        <w:t>Предложената единична цена за машиносмяна водочерпене следва да включва, но не се ограничава до разходи на Изпълнителя по осигуряване и монтаж на подходящи по капацитет помпи и ел. енергия, консумирана по време на строителството. За една машиносмяна се счита 8 часова работа на помпата. В предложената цена за машиносмяна водочерпене да се отчете осигуряването на генератор, ако е необходим.</w:t>
      </w:r>
    </w:p>
    <w:p w14:paraId="2F8D296F" w14:textId="77777777" w:rsidR="00CD0D85" w:rsidRPr="00A516E1" w:rsidRDefault="00CD0D85" w:rsidP="0081526A">
      <w:pPr>
        <w:numPr>
          <w:ilvl w:val="1"/>
          <w:numId w:val="40"/>
        </w:numPr>
        <w:spacing w:after="0" w:line="240" w:lineRule="auto"/>
        <w:ind w:left="0" w:firstLine="567"/>
        <w:jc w:val="both"/>
        <w:rPr>
          <w:rFonts w:ascii="Times New Roman" w:hAnsi="Times New Roman"/>
        </w:rPr>
      </w:pPr>
      <w:r w:rsidRPr="00A516E1">
        <w:rPr>
          <w:rFonts w:ascii="Times New Roman" w:hAnsi="Times New Roman"/>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557B4211" w14:textId="77777777" w:rsidR="00CD0D85" w:rsidRPr="00A516E1" w:rsidRDefault="00CD0D85" w:rsidP="0081526A">
      <w:pPr>
        <w:numPr>
          <w:ilvl w:val="1"/>
          <w:numId w:val="40"/>
        </w:numPr>
        <w:spacing w:after="0" w:line="240" w:lineRule="auto"/>
        <w:ind w:left="0" w:firstLine="567"/>
        <w:jc w:val="both"/>
        <w:rPr>
          <w:rFonts w:ascii="Times New Roman" w:hAnsi="Times New Roman"/>
        </w:rPr>
      </w:pPr>
      <w:r w:rsidRPr="00A516E1">
        <w:rPr>
          <w:rFonts w:ascii="Times New Roman" w:hAnsi="Times New Roman"/>
        </w:rPr>
        <w:t xml:space="preserve">Всички единични цени, предлагани от Изпълнителя, трябва да са съобразени с изискванията, посочени в документацията за участие, включително и в </w:t>
      </w:r>
      <w:hyperlink w:anchor="работенпроект" w:history="1">
        <w:r w:rsidRPr="00A516E1">
          <w:rPr>
            <w:rFonts w:ascii="Times New Roman" w:hAnsi="Times New Roman"/>
          </w:rPr>
          <w:t xml:space="preserve"> проект</w:t>
        </w:r>
      </w:hyperlink>
      <w:r w:rsidRPr="00A516E1">
        <w:rPr>
          <w:rFonts w:ascii="Times New Roman" w:hAnsi="Times New Roman"/>
        </w:rPr>
        <w:t>а.</w:t>
      </w:r>
    </w:p>
    <w:p w14:paraId="74A26F99" w14:textId="77777777" w:rsidR="00CD0D85" w:rsidRPr="00A516E1" w:rsidRDefault="00CD0D85" w:rsidP="0081526A">
      <w:pPr>
        <w:numPr>
          <w:ilvl w:val="1"/>
          <w:numId w:val="40"/>
        </w:numPr>
        <w:spacing w:after="0" w:line="240" w:lineRule="auto"/>
        <w:ind w:left="0" w:firstLine="567"/>
        <w:jc w:val="both"/>
        <w:rPr>
          <w:rFonts w:ascii="Times New Roman" w:hAnsi="Times New Roman"/>
        </w:rPr>
      </w:pPr>
      <w:r w:rsidRPr="00A516E1">
        <w:rPr>
          <w:rFonts w:ascii="Times New Roman" w:hAnsi="Times New Roman"/>
        </w:rPr>
        <w:t>На Изпълнителя не са гарантирани количества и продължителност на дейностите.</w:t>
      </w:r>
    </w:p>
    <w:p w14:paraId="16A0303A" w14:textId="77777777" w:rsidR="00CD0D85" w:rsidRPr="00A516E1" w:rsidRDefault="00CD0D85" w:rsidP="0081526A">
      <w:pPr>
        <w:pStyle w:val="Footer"/>
        <w:numPr>
          <w:ilvl w:val="1"/>
          <w:numId w:val="40"/>
        </w:numPr>
        <w:tabs>
          <w:tab w:val="clear" w:pos="4536"/>
          <w:tab w:val="clear" w:pos="9072"/>
          <w:tab w:val="center" w:pos="1134"/>
        </w:tabs>
        <w:spacing w:before="60" w:after="60"/>
        <w:ind w:left="0" w:right="524" w:firstLine="567"/>
        <w:jc w:val="both"/>
        <w:rPr>
          <w:rFonts w:ascii="Times New Roman" w:hAnsi="Times New Roman"/>
        </w:rPr>
      </w:pPr>
      <w:r w:rsidRPr="00A516E1">
        <w:rPr>
          <w:rFonts w:ascii="Times New Roman" w:hAnsi="Times New Roman"/>
        </w:rPr>
        <w:t>Цените ще са постоянни за срока на Договора.</w:t>
      </w:r>
    </w:p>
    <w:p w14:paraId="79AF2598" w14:textId="4FB48B05" w:rsidR="00CD0D85" w:rsidRPr="00A516E1" w:rsidRDefault="00CD0D85" w:rsidP="007055AD">
      <w:pPr>
        <w:pStyle w:val="Footer"/>
        <w:tabs>
          <w:tab w:val="clear" w:pos="4536"/>
          <w:tab w:val="clear" w:pos="9072"/>
          <w:tab w:val="center" w:pos="1134"/>
        </w:tabs>
        <w:spacing w:before="60" w:after="60"/>
        <w:ind w:left="567" w:right="524"/>
        <w:jc w:val="both"/>
        <w:rPr>
          <w:rFonts w:ascii="Times New Roman" w:hAnsi="Times New Roman"/>
          <w:b/>
        </w:rPr>
      </w:pPr>
      <w:r w:rsidRPr="00A516E1">
        <w:rPr>
          <w:rFonts w:ascii="Times New Roman" w:hAnsi="Times New Roman"/>
        </w:rPr>
        <w:t xml:space="preserve"> </w:t>
      </w:r>
      <w:r w:rsidRPr="00A516E1">
        <w:rPr>
          <w:rFonts w:ascii="Times New Roman" w:hAnsi="Times New Roman"/>
          <w:b/>
        </w:rPr>
        <w:t>НЕПРЕДВИДЕНИ РАЗХОДИ</w:t>
      </w:r>
    </w:p>
    <w:p w14:paraId="3698C5BB" w14:textId="77777777" w:rsidR="00CD0D85" w:rsidRPr="00A516E1" w:rsidRDefault="00CD0D85" w:rsidP="0081526A">
      <w:pPr>
        <w:pStyle w:val="Footer"/>
        <w:numPr>
          <w:ilvl w:val="1"/>
          <w:numId w:val="48"/>
        </w:numPr>
        <w:tabs>
          <w:tab w:val="clear" w:pos="4536"/>
          <w:tab w:val="clear" w:pos="9072"/>
        </w:tabs>
        <w:spacing w:before="60" w:after="60"/>
        <w:ind w:left="0" w:right="12" w:firstLine="567"/>
        <w:jc w:val="both"/>
        <w:rPr>
          <w:rFonts w:ascii="Times New Roman" w:hAnsi="Times New Roman"/>
        </w:rPr>
      </w:pPr>
      <w:r w:rsidRPr="00A516E1">
        <w:rPr>
          <w:rFonts w:ascii="Times New Roman" w:hAnsi="Times New Roman"/>
        </w:rPr>
        <w:t xml:space="preserve">  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изготвяне на проекта обективно не са могли да бъдат предвидени, но при изпълнение на дейностите са необходими за въвеждане на обекта в експлоатация. </w:t>
      </w:r>
    </w:p>
    <w:p w14:paraId="1DE65760" w14:textId="77777777" w:rsidR="00CD0D85" w:rsidRPr="00A516E1" w:rsidRDefault="00CD0D85" w:rsidP="0081526A">
      <w:pPr>
        <w:pStyle w:val="Footer"/>
        <w:numPr>
          <w:ilvl w:val="1"/>
          <w:numId w:val="48"/>
        </w:numPr>
        <w:tabs>
          <w:tab w:val="clear" w:pos="4536"/>
          <w:tab w:val="clear" w:pos="9072"/>
        </w:tabs>
        <w:spacing w:before="60" w:after="60"/>
        <w:ind w:left="0" w:right="12" w:firstLine="567"/>
        <w:jc w:val="both"/>
        <w:rPr>
          <w:rFonts w:ascii="Times New Roman" w:hAnsi="Times New Roman"/>
        </w:rPr>
      </w:pPr>
      <w:r w:rsidRPr="00A516E1">
        <w:rPr>
          <w:rFonts w:ascii="Times New Roman" w:hAnsi="Times New Roman"/>
        </w:rPr>
        <w:t>За непредвидените разходи се изготвя констативен протокол, подписан от Възложителя и Изпълнителя, обосноваващ непредвидените работи, придружен със съответна КСС и при необходимост други документи.</w:t>
      </w:r>
    </w:p>
    <w:p w14:paraId="28B2B972" w14:textId="57B23E48" w:rsidR="00CD0D85" w:rsidRPr="00A516E1" w:rsidRDefault="00CD0D85" w:rsidP="0081526A">
      <w:pPr>
        <w:pStyle w:val="Footer"/>
        <w:numPr>
          <w:ilvl w:val="1"/>
          <w:numId w:val="48"/>
        </w:numPr>
        <w:tabs>
          <w:tab w:val="clear" w:pos="4536"/>
          <w:tab w:val="clear" w:pos="9072"/>
        </w:tabs>
        <w:spacing w:before="60" w:after="60"/>
        <w:ind w:left="0" w:right="12" w:firstLine="567"/>
        <w:jc w:val="both"/>
        <w:rPr>
          <w:rFonts w:ascii="Times New Roman" w:hAnsi="Times New Roman"/>
        </w:rPr>
      </w:pPr>
      <w:r w:rsidRPr="00A516E1">
        <w:rPr>
          <w:rFonts w:ascii="Times New Roman" w:hAnsi="Times New Roman"/>
        </w:rPr>
        <w:t xml:space="preserve">Непредвидени разходи ще се признават до 5% </w:t>
      </w:r>
      <w:r w:rsidR="00CB78B3" w:rsidRPr="00A516E1">
        <w:rPr>
          <w:rFonts w:ascii="Times New Roman" w:hAnsi="Times New Roman"/>
        </w:rPr>
        <w:t xml:space="preserve">(пет процента) </w:t>
      </w:r>
      <w:r w:rsidRPr="00A516E1">
        <w:rPr>
          <w:rFonts w:ascii="Times New Roman" w:hAnsi="Times New Roman"/>
        </w:rPr>
        <w:t xml:space="preserve">от предложената обща стойност за обекта. </w:t>
      </w:r>
    </w:p>
    <w:p w14:paraId="6B810D66" w14:textId="77777777" w:rsidR="00CD0D85" w:rsidRPr="00A516E1" w:rsidRDefault="00CD0D85" w:rsidP="0081526A">
      <w:pPr>
        <w:pStyle w:val="Footer"/>
        <w:numPr>
          <w:ilvl w:val="1"/>
          <w:numId w:val="48"/>
        </w:numPr>
        <w:tabs>
          <w:tab w:val="clear" w:pos="4536"/>
          <w:tab w:val="clear" w:pos="9072"/>
        </w:tabs>
        <w:spacing w:before="60" w:after="60"/>
        <w:ind w:left="0" w:right="12" w:firstLine="567"/>
        <w:jc w:val="both"/>
        <w:rPr>
          <w:rFonts w:ascii="Times New Roman" w:hAnsi="Times New Roman"/>
        </w:rPr>
      </w:pPr>
      <w:r w:rsidRPr="00A516E1">
        <w:rPr>
          <w:rFonts w:ascii="Times New Roman" w:hAnsi="Times New Roman"/>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анализна цена на база Справочник за цените в строителството, издание на СЕК, последно издание. Предложената анализна цена се одобрява от Контролиращия служител.</w:t>
      </w:r>
    </w:p>
    <w:p w14:paraId="0598D856" w14:textId="77777777" w:rsidR="00CD0D85" w:rsidRPr="00A516E1" w:rsidRDefault="00CD0D85" w:rsidP="0081526A">
      <w:pPr>
        <w:numPr>
          <w:ilvl w:val="0"/>
          <w:numId w:val="57"/>
        </w:numPr>
        <w:spacing w:after="0" w:line="240" w:lineRule="auto"/>
        <w:ind w:left="567" w:firstLine="0"/>
        <w:jc w:val="both"/>
        <w:rPr>
          <w:rFonts w:ascii="Times New Roman" w:hAnsi="Times New Roman"/>
          <w:b/>
        </w:rPr>
      </w:pPr>
      <w:r w:rsidRPr="00A516E1">
        <w:rPr>
          <w:rFonts w:ascii="Times New Roman" w:hAnsi="Times New Roman"/>
          <w:b/>
        </w:rPr>
        <w:t>НАЧИН НА ПЛАЩАНЕ</w:t>
      </w:r>
    </w:p>
    <w:p w14:paraId="239EE11D"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 xml:space="preserve">На заплащане подлежат само действително изпълнените работи и вложени в обекта материали, измерени и доказани с </w:t>
      </w:r>
      <w:hyperlink w:anchor="Протоколзаизпълненииподлежащинаизплащане" w:history="1">
        <w:r w:rsidRPr="00A516E1">
          <w:rPr>
            <w:rFonts w:ascii="Times New Roman" w:hAnsi="Times New Roman"/>
          </w:rPr>
          <w:t>Протокол за изпълнени и подлежащи на изплащане видове СМР</w:t>
        </w:r>
      </w:hyperlink>
      <w:r w:rsidRPr="00A516E1">
        <w:rPr>
          <w:rFonts w:ascii="Times New Roman" w:hAnsi="Times New Roman"/>
        </w:rPr>
        <w:t>. Протоколът за изпълнени и подлежащи на изплащане видове СМР се изготвя съгласно указанията на Възложителя, описани в отделен документ неразделна част към договора (Приложение 2). В Приложение 2 са посочени и видовете работи и материали, които са включени в някои от ценовите позиции.</w:t>
      </w:r>
    </w:p>
    <w:p w14:paraId="212EDAEC"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Срокът за представяне на финалния Протокол за изпълнени и подлежащи на изплащане видове СМР е до 10 дни след цялостно окончателно приключване на строително-монтажните работи.</w:t>
      </w:r>
    </w:p>
    <w:p w14:paraId="1D914ADB"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участъци.</w:t>
      </w:r>
    </w:p>
    <w:p w14:paraId="69F17318"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както и до получаване на положителен резултат от визуален и/или инструментален контрол на изградените проводи и съоръжения.</w:t>
      </w:r>
    </w:p>
    <w:p w14:paraId="6ED9611E"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lastRenderedPageBreak/>
        <w:t xml:space="preserve">При спор между Контролиращия служител на Възложителя и Изпълнителя относно извършени и подлежащи на плащане строително монтажни работи същите се замерват геодезически и измерванията се считат за окончателни. </w:t>
      </w:r>
    </w:p>
    <w:p w14:paraId="246FB057"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Изравняването на материалите, предоставени от Възложителя и вложени в обекта, ще се извършва в срок от 10 дни след цялостното приключване на монтажните работи.</w:t>
      </w:r>
    </w:p>
    <w:p w14:paraId="6BCCB792" w14:textId="3B4643D2"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Възложителят задържа 10%</w:t>
      </w:r>
      <w:r w:rsidR="00F86DFB" w:rsidRPr="00A516E1">
        <w:rPr>
          <w:rFonts w:ascii="Times New Roman" w:hAnsi="Times New Roman"/>
        </w:rPr>
        <w:t>(десет процента)</w:t>
      </w:r>
      <w:r w:rsidRPr="00A516E1">
        <w:rPr>
          <w:rFonts w:ascii="Times New Roman" w:hAnsi="Times New Roman"/>
        </w:rPr>
        <w:t xml:space="preserve"> от стойността на всеки протокол за изпълнени и подлежащи на изплащане видове СМР до дата на подписване на Констативен протокол за окончателно приключване на СМР.</w:t>
      </w:r>
    </w:p>
    <w:p w14:paraId="27AB3E32"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F7DDC34"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4A75A123" w14:textId="77777777" w:rsidR="00CD0D85" w:rsidRPr="00A516E1" w:rsidRDefault="00CD0D85" w:rsidP="0081526A">
      <w:pPr>
        <w:numPr>
          <w:ilvl w:val="1"/>
          <w:numId w:val="57"/>
        </w:numPr>
        <w:spacing w:after="0" w:line="240" w:lineRule="auto"/>
        <w:ind w:left="0" w:firstLine="567"/>
        <w:jc w:val="both"/>
        <w:rPr>
          <w:rFonts w:ascii="Times New Roman" w:hAnsi="Times New Roman"/>
        </w:rPr>
      </w:pPr>
      <w:r w:rsidRPr="00A516E1">
        <w:rPr>
          <w:rFonts w:ascii="Times New Roman" w:hAnsi="Times New Roman"/>
        </w:rPr>
        <w:t>Плащането ще се извършва съгласно чл.6 „Плащане, ДДС и гаранция за изпълнение” от Раздел Г: „Общи условия на договора за строителство”.</w:t>
      </w:r>
    </w:p>
    <w:p w14:paraId="1DB3AB6F" w14:textId="77777777" w:rsidR="00CD0D85" w:rsidRPr="00A516E1" w:rsidRDefault="00CD0D85" w:rsidP="00CD0D85">
      <w:pPr>
        <w:ind w:firstLine="567"/>
        <w:jc w:val="both"/>
        <w:rPr>
          <w:rFonts w:ascii="Times New Roman" w:hAnsi="Times New Roman"/>
        </w:rPr>
      </w:pPr>
    </w:p>
    <w:p w14:paraId="60819770" w14:textId="77777777" w:rsidR="00CD0D85" w:rsidRPr="00A516E1" w:rsidRDefault="00CD0D85" w:rsidP="0081526A">
      <w:pPr>
        <w:numPr>
          <w:ilvl w:val="0"/>
          <w:numId w:val="57"/>
        </w:numPr>
        <w:ind w:hanging="720"/>
        <w:rPr>
          <w:rFonts w:ascii="Times New Roman" w:hAnsi="Times New Roman"/>
          <w:b/>
          <w:bCs/>
        </w:rPr>
      </w:pPr>
      <w:r w:rsidRPr="00A516E1">
        <w:rPr>
          <w:rFonts w:ascii="Times New Roman" w:hAnsi="Times New Roman"/>
          <w:b/>
        </w:rPr>
        <w:t>КОЛИЧЕСТВЕНО-СТОЙНОСТНА СМЕТКА</w:t>
      </w:r>
    </w:p>
    <w:p w14:paraId="669B9294" w14:textId="77777777" w:rsidR="00CD0D85" w:rsidRPr="00A516E1" w:rsidRDefault="00CD0D85" w:rsidP="00CD0D85">
      <w:pPr>
        <w:rPr>
          <w:rFonts w:ascii="Times New Roman" w:hAnsi="Times New Roman"/>
          <w:b/>
          <w:bCs/>
        </w:rPr>
      </w:pPr>
    </w:p>
    <w:p w14:paraId="7953315F" w14:textId="77777777" w:rsidR="00CD0D85" w:rsidRPr="00A516E1" w:rsidRDefault="00CD0D85" w:rsidP="00CD0D85">
      <w:pPr>
        <w:widowControl w:val="0"/>
        <w:spacing w:before="120" w:after="120"/>
        <w:jc w:val="center"/>
        <w:rPr>
          <w:rFonts w:ascii="Times New Roman" w:hAnsi="Times New Roman"/>
          <w:b/>
        </w:rPr>
        <w:sectPr w:rsidR="00CD0D85" w:rsidRPr="00A516E1" w:rsidSect="001A397F">
          <w:headerReference w:type="default" r:id="rId29"/>
          <w:footerReference w:type="default" r:id="rId30"/>
          <w:pgSz w:w="11906" w:h="16838" w:code="9"/>
          <w:pgMar w:top="907" w:right="907" w:bottom="907" w:left="907" w:header="734" w:footer="734" w:gutter="0"/>
          <w:cols w:space="720"/>
          <w:docGrid w:linePitch="360"/>
        </w:sectPr>
      </w:pPr>
    </w:p>
    <w:p w14:paraId="079A0226" w14:textId="77777777" w:rsidR="00CD0D85" w:rsidRPr="00A516E1" w:rsidRDefault="00CD0D85" w:rsidP="00CD0D85">
      <w:pPr>
        <w:widowControl w:val="0"/>
        <w:spacing w:before="120" w:after="120"/>
        <w:jc w:val="center"/>
        <w:rPr>
          <w:rFonts w:ascii="Times New Roman" w:hAnsi="Times New Roman"/>
          <w:b/>
        </w:rPr>
      </w:pPr>
    </w:p>
    <w:p w14:paraId="3A51305D" w14:textId="77777777" w:rsidR="00CD0D85" w:rsidRPr="00A516E1" w:rsidRDefault="00CD0D85" w:rsidP="00CD0D85">
      <w:pPr>
        <w:widowControl w:val="0"/>
        <w:spacing w:before="120" w:after="120"/>
        <w:jc w:val="center"/>
        <w:rPr>
          <w:rFonts w:ascii="Times New Roman" w:hAnsi="Times New Roman"/>
          <w:b/>
        </w:rPr>
      </w:pPr>
    </w:p>
    <w:p w14:paraId="57B94157" w14:textId="77777777" w:rsidR="00CD0D85" w:rsidRPr="00A516E1" w:rsidRDefault="00CD0D85" w:rsidP="00CD0D85">
      <w:pPr>
        <w:widowControl w:val="0"/>
        <w:spacing w:before="120" w:after="120"/>
        <w:jc w:val="center"/>
        <w:rPr>
          <w:rFonts w:ascii="Times New Roman" w:hAnsi="Times New Roman"/>
          <w:b/>
        </w:rPr>
      </w:pPr>
    </w:p>
    <w:p w14:paraId="790C9379" w14:textId="77777777" w:rsidR="00CD0D85" w:rsidRPr="00A516E1" w:rsidRDefault="00CD0D85" w:rsidP="00CD0D85">
      <w:pPr>
        <w:widowControl w:val="0"/>
        <w:spacing w:before="120" w:after="120"/>
        <w:jc w:val="center"/>
        <w:rPr>
          <w:rFonts w:ascii="Times New Roman" w:hAnsi="Times New Roman"/>
          <w:b/>
        </w:rPr>
      </w:pPr>
    </w:p>
    <w:p w14:paraId="7282863C" w14:textId="77777777" w:rsidR="00CD0D85" w:rsidRPr="00A516E1" w:rsidRDefault="00CD0D85" w:rsidP="00CD0D85">
      <w:pPr>
        <w:widowControl w:val="0"/>
        <w:spacing w:before="120" w:after="120"/>
        <w:jc w:val="center"/>
        <w:rPr>
          <w:rFonts w:ascii="Times New Roman" w:hAnsi="Times New Roman"/>
          <w:b/>
        </w:rPr>
      </w:pPr>
    </w:p>
    <w:p w14:paraId="1464A09D" w14:textId="77777777" w:rsidR="00CD0D85" w:rsidRPr="00A516E1" w:rsidRDefault="00CD0D85" w:rsidP="00CD0D85">
      <w:pPr>
        <w:widowControl w:val="0"/>
        <w:spacing w:before="120" w:after="120"/>
        <w:jc w:val="center"/>
        <w:rPr>
          <w:rFonts w:ascii="Times New Roman" w:hAnsi="Times New Roman"/>
          <w:b/>
        </w:rPr>
      </w:pPr>
    </w:p>
    <w:p w14:paraId="73726167" w14:textId="77777777" w:rsidR="00CD0D85" w:rsidRPr="00A516E1" w:rsidRDefault="00CD0D85" w:rsidP="00CD0D85">
      <w:pPr>
        <w:widowControl w:val="0"/>
        <w:spacing w:before="120" w:after="120"/>
        <w:jc w:val="center"/>
        <w:rPr>
          <w:rFonts w:ascii="Times New Roman" w:hAnsi="Times New Roman"/>
          <w:b/>
        </w:rPr>
      </w:pPr>
    </w:p>
    <w:p w14:paraId="060F995E" w14:textId="77777777" w:rsidR="00CD0D85" w:rsidRPr="00A516E1" w:rsidRDefault="00CD0D85" w:rsidP="00CD0D85">
      <w:pPr>
        <w:widowControl w:val="0"/>
        <w:spacing w:before="120" w:after="120"/>
        <w:jc w:val="center"/>
        <w:rPr>
          <w:rFonts w:ascii="Times New Roman" w:hAnsi="Times New Roman"/>
          <w:b/>
        </w:rPr>
      </w:pPr>
    </w:p>
    <w:p w14:paraId="1F7B62D3" w14:textId="77777777" w:rsidR="00CD0D85" w:rsidRPr="00A516E1" w:rsidRDefault="00CD0D85" w:rsidP="00CD0D85">
      <w:pPr>
        <w:widowControl w:val="0"/>
        <w:spacing w:before="120" w:after="120"/>
        <w:jc w:val="center"/>
        <w:rPr>
          <w:rFonts w:ascii="Times New Roman" w:hAnsi="Times New Roman"/>
          <w:b/>
        </w:rPr>
      </w:pPr>
    </w:p>
    <w:p w14:paraId="5B8AEA8E" w14:textId="77777777" w:rsidR="00CD0D85" w:rsidRPr="00A516E1" w:rsidRDefault="00CD0D85" w:rsidP="00CD0D85">
      <w:pPr>
        <w:widowControl w:val="0"/>
        <w:spacing w:before="120" w:after="120"/>
        <w:jc w:val="center"/>
        <w:rPr>
          <w:rFonts w:ascii="Times New Roman" w:hAnsi="Times New Roman"/>
          <w:b/>
        </w:rPr>
      </w:pPr>
    </w:p>
    <w:p w14:paraId="7B55225F" w14:textId="77777777" w:rsidR="00CD0D85" w:rsidRPr="00A516E1" w:rsidRDefault="00CD0D85" w:rsidP="00CD0D85">
      <w:pPr>
        <w:widowControl w:val="0"/>
        <w:spacing w:before="120" w:after="120"/>
        <w:jc w:val="center"/>
        <w:rPr>
          <w:rFonts w:ascii="Times New Roman" w:hAnsi="Times New Roman"/>
          <w:b/>
        </w:rPr>
      </w:pPr>
    </w:p>
    <w:p w14:paraId="0C14A015" w14:textId="77777777" w:rsidR="00CD0D85" w:rsidRPr="00A516E1" w:rsidRDefault="00CD0D85" w:rsidP="00CD0D85">
      <w:pPr>
        <w:widowControl w:val="0"/>
        <w:spacing w:before="120" w:after="120"/>
        <w:jc w:val="center"/>
        <w:rPr>
          <w:rFonts w:ascii="Times New Roman" w:hAnsi="Times New Roman"/>
          <w:b/>
        </w:rPr>
      </w:pPr>
    </w:p>
    <w:p w14:paraId="0E4E0BFD" w14:textId="77777777" w:rsidR="00CD0D85" w:rsidRPr="00A516E1" w:rsidRDefault="00CD0D85" w:rsidP="00CD0D85">
      <w:pPr>
        <w:widowControl w:val="0"/>
        <w:spacing w:before="120" w:after="120"/>
        <w:jc w:val="center"/>
        <w:rPr>
          <w:rFonts w:ascii="Times New Roman" w:hAnsi="Times New Roman"/>
          <w:b/>
        </w:rPr>
      </w:pPr>
    </w:p>
    <w:p w14:paraId="632EB1E3" w14:textId="77777777" w:rsidR="00CD0D85" w:rsidRPr="00A516E1" w:rsidRDefault="00CD0D85" w:rsidP="00CD0D85">
      <w:pPr>
        <w:widowControl w:val="0"/>
        <w:spacing w:before="120" w:after="120"/>
        <w:jc w:val="center"/>
        <w:rPr>
          <w:rFonts w:ascii="Times New Roman" w:hAnsi="Times New Roman"/>
          <w:b/>
        </w:rPr>
      </w:pPr>
    </w:p>
    <w:p w14:paraId="116B4E86" w14:textId="77777777" w:rsidR="00CD0D85" w:rsidRPr="00A516E1" w:rsidRDefault="00CD0D85" w:rsidP="00CD0D85">
      <w:pPr>
        <w:widowControl w:val="0"/>
        <w:spacing w:before="120" w:after="120"/>
        <w:jc w:val="center"/>
        <w:rPr>
          <w:rFonts w:ascii="Times New Roman" w:hAnsi="Times New Roman"/>
          <w:b/>
        </w:rPr>
      </w:pPr>
      <w:r w:rsidRPr="00A516E1">
        <w:rPr>
          <w:rFonts w:ascii="Times New Roman" w:hAnsi="Times New Roman"/>
          <w:b/>
        </w:rPr>
        <w:t>РАЗДЕЛ В: СПЕЦИФИЧНИ УСЛОВИЯ НА ДОГОВОРА</w:t>
      </w:r>
      <w:bookmarkEnd w:id="6"/>
    </w:p>
    <w:p w14:paraId="5CB02439" w14:textId="77777777" w:rsidR="00CD0D85" w:rsidRPr="00A516E1" w:rsidRDefault="00CD0D85" w:rsidP="00CD0D85">
      <w:pPr>
        <w:rPr>
          <w:rFonts w:ascii="Times New Roman" w:hAnsi="Times New Roman"/>
          <w:b/>
          <w:u w:val="single"/>
        </w:rPr>
      </w:pPr>
      <w:r w:rsidRPr="00A516E1">
        <w:rPr>
          <w:rFonts w:ascii="Times New Roman" w:hAnsi="Times New Roman"/>
          <w:b/>
          <w:u w:val="single"/>
        </w:rPr>
        <w:br w:type="page"/>
      </w:r>
    </w:p>
    <w:p w14:paraId="6C6A8BBA" w14:textId="77777777" w:rsidR="00CD0D85" w:rsidRPr="00A516E1" w:rsidRDefault="00CD0D85" w:rsidP="00CD0D85">
      <w:pPr>
        <w:jc w:val="center"/>
        <w:rPr>
          <w:rFonts w:ascii="Times New Roman" w:hAnsi="Times New Roman"/>
          <w:b/>
          <w:u w:val="single"/>
        </w:rPr>
      </w:pPr>
      <w:r w:rsidRPr="00A516E1">
        <w:rPr>
          <w:rFonts w:ascii="Times New Roman" w:hAnsi="Times New Roman"/>
          <w:b/>
          <w:u w:val="single"/>
        </w:rPr>
        <w:lastRenderedPageBreak/>
        <w:t>СПЕЦИФИЧНИ УСЛОВИЯ НА ДОГОВОРА</w:t>
      </w:r>
    </w:p>
    <w:p w14:paraId="034A72F6" w14:textId="77777777" w:rsidR="00CD0D85" w:rsidRPr="00A516E1" w:rsidRDefault="00CD0D85" w:rsidP="0081526A">
      <w:pPr>
        <w:numPr>
          <w:ilvl w:val="0"/>
          <w:numId w:val="41"/>
        </w:numPr>
        <w:spacing w:after="0" w:line="240" w:lineRule="auto"/>
        <w:ind w:hanging="720"/>
        <w:jc w:val="both"/>
        <w:rPr>
          <w:rFonts w:ascii="Times New Roman" w:hAnsi="Times New Roman"/>
          <w:b/>
        </w:rPr>
      </w:pPr>
      <w:r w:rsidRPr="00A516E1">
        <w:rPr>
          <w:rFonts w:ascii="Times New Roman" w:hAnsi="Times New Roman"/>
          <w:b/>
        </w:rPr>
        <w:t>НЕУСТОЙКИ</w:t>
      </w:r>
    </w:p>
    <w:p w14:paraId="6EA53F3D" w14:textId="3A53F2CA"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Изпълнителят дължи на Възложителя неустойка в размер на 0,5% </w:t>
      </w:r>
      <w:r w:rsidR="00F86DFB" w:rsidRPr="00A516E1">
        <w:rPr>
          <w:rFonts w:ascii="Times New Roman" w:hAnsi="Times New Roman"/>
        </w:rPr>
        <w:t xml:space="preserve">(нула цяло и пет процента) </w:t>
      </w:r>
      <w:r w:rsidRPr="00A516E1">
        <w:rPr>
          <w:rFonts w:ascii="Times New Roman" w:hAnsi="Times New Roman"/>
        </w:rPr>
        <w:t>от общата стойност на договора без ДДС</w:t>
      </w:r>
      <w:r w:rsidR="00707DFB" w:rsidRPr="00A516E1">
        <w:rPr>
          <w:rFonts w:ascii="Times New Roman" w:hAnsi="Times New Roman"/>
        </w:rPr>
        <w:t xml:space="preserve"> </w:t>
      </w:r>
      <w:r w:rsidRPr="00A516E1">
        <w:rPr>
          <w:rFonts w:ascii="Times New Roman" w:hAnsi="Times New Roman"/>
        </w:rPr>
        <w:t xml:space="preserve">(без непредвидените разходи) за всеки работен ден закъснение от </w:t>
      </w:r>
      <w:hyperlink w:anchor="графикзаизпълнение" w:history="1">
        <w:r w:rsidRPr="00A516E1">
          <w:rPr>
            <w:rFonts w:ascii="Times New Roman" w:hAnsi="Times New Roman"/>
          </w:rPr>
          <w:t>срока за окончателно изпълнение на работите</w:t>
        </w:r>
      </w:hyperlink>
      <w:r w:rsidRPr="00A516E1">
        <w:rPr>
          <w:rFonts w:ascii="Times New Roman" w:hAnsi="Times New Roman"/>
        </w:rPr>
        <w:t xml:space="preserve"> съгласно Срока за изпълнение на работите от Техническото предложение на Изпълнителя.</w:t>
      </w:r>
    </w:p>
    <w:p w14:paraId="5477FE12" w14:textId="06606AC3"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Максималният размер неустойка за неспазване на срока за изпълнение е 10% (десет процента) от общата стойност на договора без ДДС</w:t>
      </w:r>
      <w:r w:rsidR="00F86DFB" w:rsidRPr="00A516E1">
        <w:rPr>
          <w:rFonts w:ascii="Times New Roman" w:hAnsi="Times New Roman"/>
        </w:rPr>
        <w:t xml:space="preserve"> </w:t>
      </w:r>
      <w:r w:rsidRPr="00A516E1">
        <w:rPr>
          <w:rFonts w:ascii="Times New Roman" w:hAnsi="Times New Roman"/>
        </w:rPr>
        <w:t>(без непредвидените разходи).</w:t>
      </w:r>
    </w:p>
    <w:p w14:paraId="1A5ADC92"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В случай, че Изпълнителят неоснователно допусне закъснение с повече от 20 работни дни от срока за приключване на СМР на обекта, предмет на договора, ще се приеме, че същият е в продължително и съществено неизпълнение на Договора, при което Възложителя има право едностранно да прекрати Договора и да наложи неустойка по чл. 1.4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2ACC9353" w14:textId="23C0C43B"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20% </w:t>
      </w:r>
      <w:r w:rsidR="00F86DFB" w:rsidRPr="00A516E1">
        <w:rPr>
          <w:rFonts w:ascii="Times New Roman" w:hAnsi="Times New Roman"/>
        </w:rPr>
        <w:t xml:space="preserve">(двадесет процента) </w:t>
      </w:r>
      <w:r w:rsidRPr="00A516E1">
        <w:rPr>
          <w:rFonts w:ascii="Times New Roman" w:hAnsi="Times New Roman"/>
        </w:rPr>
        <w:t>от общата стойност на договора без ДДС</w:t>
      </w:r>
      <w:r w:rsidR="00F86DFB" w:rsidRPr="00A516E1">
        <w:rPr>
          <w:rFonts w:ascii="Times New Roman" w:hAnsi="Times New Roman"/>
        </w:rPr>
        <w:t xml:space="preserve"> </w:t>
      </w:r>
      <w:r w:rsidRPr="00A516E1">
        <w:rPr>
          <w:rFonts w:ascii="Times New Roman" w:hAnsi="Times New Roman"/>
        </w:rPr>
        <w:t>(без непредвидените разходи).</w:t>
      </w:r>
    </w:p>
    <w:p w14:paraId="053C992B"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Задължението на Изпълнителя за отстраняване на констатираните недостатъци не отменя първоначално определените срокове за приключване на строително-монтажните работи и възстановяване на пътните настилки. </w:t>
      </w:r>
    </w:p>
    <w:p w14:paraId="00CCBB13"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Изпълнителят е длъжен да отстранява за своя сметка възникнали дефекти на обекта до приключване на строително монтажните работи и подписване на Констативен протокол за окончателно приключване на СМР.</w:t>
      </w:r>
    </w:p>
    <w:p w14:paraId="49318113" w14:textId="78A34013"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При установяване на некачествено изпълнение на възстановителните работи по пътната и тротоарна настилка преди подписване на Констативен протокол за окончателно приключване на СМР, Изпълнителят дължи неустойка в размер на 2% </w:t>
      </w:r>
      <w:r w:rsidR="00A751B2" w:rsidRPr="00A516E1">
        <w:rPr>
          <w:rFonts w:ascii="Times New Roman" w:hAnsi="Times New Roman"/>
          <w:lang w:val="en-US"/>
        </w:rPr>
        <w:t>(</w:t>
      </w:r>
      <w:r w:rsidR="00A751B2" w:rsidRPr="00A516E1">
        <w:rPr>
          <w:rFonts w:ascii="Times New Roman" w:hAnsi="Times New Roman"/>
        </w:rPr>
        <w:t xml:space="preserve">два процента) </w:t>
      </w:r>
      <w:r w:rsidRPr="00A516E1">
        <w:rPr>
          <w:rFonts w:ascii="Times New Roman" w:hAnsi="Times New Roman"/>
        </w:rPr>
        <w:t>от общата стойност на пътните работи в Количествено-стойностната сметка за обекта.</w:t>
      </w:r>
    </w:p>
    <w:p w14:paraId="0B318016" w14:textId="29DE09BF"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При установяване на некачествено или лошо изпълнени СМР</w:t>
      </w:r>
      <w:r w:rsidRPr="00A516E1">
        <w:rPr>
          <w:rFonts w:ascii="Times New Roman" w:hAnsi="Times New Roman"/>
          <w:lang w:val="en-US"/>
        </w:rPr>
        <w:t xml:space="preserve"> </w:t>
      </w:r>
      <w:r w:rsidRPr="00A516E1">
        <w:rPr>
          <w:rFonts w:ascii="Times New Roman" w:hAnsi="Times New Roman"/>
        </w:rPr>
        <w:t xml:space="preserve"> и неспазване на предписанията на проекта, техническите изисквания или указанията на Възложителя </w:t>
      </w:r>
      <w:r w:rsidRPr="00A516E1">
        <w:rPr>
          <w:rFonts w:ascii="Times New Roman" w:hAnsi="Times New Roman"/>
          <w:lang w:val="en-US"/>
        </w:rPr>
        <w:t>(</w:t>
      </w:r>
      <w:r w:rsidRPr="00A516E1">
        <w:rPr>
          <w:rFonts w:ascii="Times New Roman" w:hAnsi="Times New Roman"/>
        </w:rPr>
        <w:t>изключват се СМР по част Пътна</w:t>
      </w:r>
      <w:r w:rsidRPr="00A516E1">
        <w:rPr>
          <w:rFonts w:ascii="Times New Roman" w:hAnsi="Times New Roman"/>
          <w:lang w:val="en-US"/>
        </w:rPr>
        <w:t>)</w:t>
      </w:r>
      <w:r w:rsidRPr="00A516E1">
        <w:rPr>
          <w:rFonts w:ascii="Times New Roman" w:hAnsi="Times New Roman"/>
        </w:rPr>
        <w:t xml:space="preserve"> преди подписване на Констативен протокол за окончателно приключване на СМР, Изпълнителят дължи неустойка в размер на 1% </w:t>
      </w:r>
      <w:r w:rsidR="00A751B2" w:rsidRPr="00A516E1">
        <w:rPr>
          <w:rFonts w:ascii="Times New Roman" w:hAnsi="Times New Roman"/>
        </w:rPr>
        <w:t>(един порцент)</w:t>
      </w:r>
      <w:r w:rsidRPr="00A516E1">
        <w:rPr>
          <w:rFonts w:ascii="Times New Roman" w:hAnsi="Times New Roman"/>
        </w:rPr>
        <w:t xml:space="preserve"> от общата стойност на строително-монтажните работи в Количествено-стойностната сметка за обекта (без да се включва част Пътна).</w:t>
      </w:r>
    </w:p>
    <w:p w14:paraId="050B8431"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Изпълнителят дължи неустойка в размер на 3 000 лева в случай, че откаже да отстрани констатираните недостатъци по чл.1.7. и чл.1.8. от настоящия раздел в указан от Възложителя срок.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При втори отказ - ще се счита, че Изпълнителят едностранно прекратява Договора с произтичащата от това неустойка съгласно чл.1.4 от този раздел.</w:t>
      </w:r>
    </w:p>
    <w:p w14:paraId="25DB081F"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В случай, че Изпълнителят не представи за одобрение График за изпълнение на СМР в срока посочен в Официалната инструкция и/или съгласувания с оторизираните държавни и общински органи график в указания от Възложителя срок, Изпълнителят подлежи на санкция от 500 лв. за всеки ден закъснение. </w:t>
      </w:r>
    </w:p>
    <w:p w14:paraId="5ED34934"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В случай, че Изпълнителят не предаде писмена Оценка на риска за безопасността и здравето на работещите и посетителите на обекта и писмен План-програма за БЗР на обекта в срока посочен в т.3.1. от Раздел А2: „Други специфични изисквания при изпълнение на договора“, подлежи на санкция от 500 лв. за всеки ден закъснение.</w:t>
      </w:r>
    </w:p>
    <w:p w14:paraId="6AAC35B7"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В случай, че Изпълнителят не предаде в срок до 10 работни дни след подписване на констативния протокол за окончателно приключване на работите на Строителния надзор и/или Контролиращия служител на Възложителя всички необходими документи за съставяне на Констативен  акт за установяване годността за приемане на строеж на основание чл. 176, ал. 1 ЗУТ (приложение № 15), Изпълнителят подлежи на санкция от 300 лв. за всеки ден закъснение.</w:t>
      </w:r>
    </w:p>
    <w:p w14:paraId="6B95A7E9"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67578E34" w14:textId="77777777" w:rsidR="00CD0D85" w:rsidRPr="00A516E1" w:rsidRDefault="00CD0D85" w:rsidP="0081526A">
      <w:pPr>
        <w:numPr>
          <w:ilvl w:val="2"/>
          <w:numId w:val="42"/>
        </w:numPr>
        <w:spacing w:after="0" w:line="240" w:lineRule="auto"/>
        <w:ind w:left="0" w:right="51" w:firstLine="567"/>
        <w:jc w:val="both"/>
        <w:rPr>
          <w:rFonts w:ascii="Times New Roman" w:hAnsi="Times New Roman"/>
        </w:rPr>
      </w:pPr>
      <w:r w:rsidRPr="00A516E1">
        <w:rPr>
          <w:rFonts w:ascii="Times New Roman" w:hAnsi="Times New Roman"/>
        </w:rPr>
        <w:lastRenderedPageBreak/>
        <w:t>Неизпълнение на изискванията на Проекта за ВОБД по време на строителството и мерките за опазване на околната среда:</w:t>
      </w:r>
    </w:p>
    <w:p w14:paraId="24F744C6" w14:textId="77777777" w:rsidR="00CD0D85" w:rsidRPr="00A516E1" w:rsidRDefault="00CD0D85" w:rsidP="0081526A">
      <w:pPr>
        <w:numPr>
          <w:ilvl w:val="2"/>
          <w:numId w:val="43"/>
        </w:numPr>
        <w:spacing w:after="0" w:line="240" w:lineRule="auto"/>
        <w:ind w:left="0" w:right="10" w:firstLine="567"/>
        <w:jc w:val="both"/>
        <w:rPr>
          <w:rFonts w:ascii="Times New Roman" w:hAnsi="Times New Roman"/>
        </w:rPr>
      </w:pPr>
      <w:r w:rsidRPr="00A516E1">
        <w:rPr>
          <w:rFonts w:ascii="Times New Roman" w:hAnsi="Times New Roman"/>
        </w:rPr>
        <w:t xml:space="preserve">Неосигурени всички необходими средства за сигнализация (конуси, бариери и др.). </w:t>
      </w:r>
    </w:p>
    <w:p w14:paraId="3D161847"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Поставените знаци не са ясно видими.</w:t>
      </w:r>
    </w:p>
    <w:p w14:paraId="13AE260D"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Неосигурена/ немонтирана информационна табела.</w:t>
      </w:r>
    </w:p>
    <w:p w14:paraId="1AF6746D"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Неосигурено плътно ограждане, обезопасяване и сигнализиране на изкопите при извършване на работите, предмет на договора.</w:t>
      </w:r>
    </w:p>
    <w:p w14:paraId="7BDD39CF"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Неосигурен безопасен маршрут за преминаване на пешеходци, неосигурени/ немонтирани пасарелки (при необходимост).</w:t>
      </w:r>
    </w:p>
    <w:p w14:paraId="70FFAD96"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Един или няколко работници (служители) на Изпълнителя, изпълняващи СМР на обекта в обхвата на оградената част от строителната площадка са без подходящо работно облекло - светлоотразителни жилетки или лични предпазни средства – каски, обувки (ботуши) и други.</w:t>
      </w:r>
    </w:p>
    <w:p w14:paraId="1BB34935"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Неосигурена/ немонтирана стълба за влизане и излизане от изкопа.</w:t>
      </w:r>
    </w:p>
    <w:p w14:paraId="480C3784"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Разполагане на изкопната пръст на разстояние по-малко от 1 м. от горния ръб на изкопа.</w:t>
      </w:r>
    </w:p>
    <w:p w14:paraId="17BAA4D0"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 xml:space="preserve">Незащитени свободни краища на положените или складирани на обекта тръби, фитинги и арматури. </w:t>
      </w:r>
    </w:p>
    <w:p w14:paraId="6E517B94"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Неизпълнение на изискванията на Производителя за складиране на материали на площадката.</w:t>
      </w:r>
    </w:p>
    <w:p w14:paraId="46FEC990"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Не се спазват изискванията за защита на работещите от рискове при работа с азбест.</w:t>
      </w:r>
    </w:p>
    <w:p w14:paraId="37876943"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 xml:space="preserve">Не са депонирани инертните материали на определените за целта площадки. </w:t>
      </w:r>
    </w:p>
    <w:p w14:paraId="60DE01E9"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Непочистен обект от строителни и битови отпадъции и земни маси.</w:t>
      </w:r>
    </w:p>
    <w:p w14:paraId="3FFC27ED"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Използва се неизправна техника с течове на гориво, масло или други опасни вещества.</w:t>
      </w:r>
    </w:p>
    <w:p w14:paraId="47949899"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На обекта не са налични средства за овладяване на разливи от опасни вещества (абсорбенти и т.н.).</w:t>
      </w:r>
    </w:p>
    <w:p w14:paraId="2AAEF5D5"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Строителната механизация преминава и паркира в зелени площи без това да е единствена алтернатива за извършване на работите.</w:t>
      </w:r>
    </w:p>
    <w:p w14:paraId="1519B476" w14:textId="77777777" w:rsidR="00CD0D85" w:rsidRPr="00A516E1" w:rsidRDefault="00CD0D85" w:rsidP="0081526A">
      <w:pPr>
        <w:numPr>
          <w:ilvl w:val="2"/>
          <w:numId w:val="43"/>
        </w:numPr>
        <w:spacing w:after="0" w:line="240" w:lineRule="auto"/>
        <w:ind w:left="0" w:right="51" w:firstLine="567"/>
        <w:jc w:val="both"/>
        <w:rPr>
          <w:rFonts w:ascii="Times New Roman" w:hAnsi="Times New Roman"/>
        </w:rPr>
      </w:pPr>
      <w:r w:rsidRPr="00A516E1">
        <w:rPr>
          <w:rFonts w:ascii="Times New Roman" w:hAnsi="Times New Roman"/>
        </w:rPr>
        <w:t>В изкопа се изхвърлят отпадъци (опаковки, изрезки от тръби и други).</w:t>
      </w:r>
    </w:p>
    <w:p w14:paraId="162CE2AB" w14:textId="77777777" w:rsidR="00CD0D85" w:rsidRPr="00A516E1" w:rsidRDefault="00CD0D85" w:rsidP="0081526A">
      <w:pPr>
        <w:numPr>
          <w:ilvl w:val="2"/>
          <w:numId w:val="42"/>
        </w:numPr>
        <w:tabs>
          <w:tab w:val="left" w:pos="1843"/>
        </w:tabs>
        <w:spacing w:after="0" w:line="240" w:lineRule="auto"/>
        <w:ind w:left="0" w:right="51" w:firstLine="567"/>
        <w:jc w:val="both"/>
        <w:rPr>
          <w:rFonts w:ascii="Times New Roman" w:hAnsi="Times New Roman"/>
        </w:rPr>
      </w:pPr>
      <w:r w:rsidRPr="00A516E1">
        <w:rPr>
          <w:rFonts w:ascii="Times New Roman" w:hAnsi="Times New Roman"/>
        </w:rPr>
        <w:t>Отсъствие на технически ръководен персонал на строежа по време на строителните работи.</w:t>
      </w:r>
    </w:p>
    <w:p w14:paraId="53007EC1" w14:textId="77777777" w:rsidR="00CD0D85" w:rsidRPr="00A516E1" w:rsidRDefault="00CD0D85" w:rsidP="0081526A">
      <w:pPr>
        <w:numPr>
          <w:ilvl w:val="2"/>
          <w:numId w:val="42"/>
        </w:numPr>
        <w:tabs>
          <w:tab w:val="left" w:pos="1843"/>
        </w:tabs>
        <w:spacing w:after="0" w:line="240" w:lineRule="auto"/>
        <w:ind w:left="0" w:right="51" w:firstLine="567"/>
        <w:jc w:val="both"/>
        <w:rPr>
          <w:rFonts w:ascii="Times New Roman" w:hAnsi="Times New Roman"/>
        </w:rPr>
      </w:pPr>
      <w:r w:rsidRPr="00A516E1">
        <w:rPr>
          <w:rFonts w:ascii="Times New Roman" w:hAnsi="Times New Roman"/>
        </w:rPr>
        <w:t>Неизпълнение на изискванията за изкопните работи посочени в точка 3 от Раздел А1 и неизпълнено укрепване на изкопите, съгласно проекта, или неспазване на нормативните изисквания - ПИПСМР, чл. 20, ал.(2) и чл. 21, ал. (1), т.1, за неукрепени изкопи с вертикални стени, при липса на проектни указания за укрепване, за максимални дълбочини както следва:</w:t>
      </w:r>
    </w:p>
    <w:p w14:paraId="550B9AA3" w14:textId="77777777" w:rsidR="00CD0D85" w:rsidRPr="00A516E1" w:rsidRDefault="00CD0D85" w:rsidP="0081526A">
      <w:pPr>
        <w:numPr>
          <w:ilvl w:val="0"/>
          <w:numId w:val="44"/>
        </w:numPr>
        <w:spacing w:after="0" w:line="240" w:lineRule="auto"/>
        <w:ind w:left="0" w:firstLine="567"/>
        <w:jc w:val="both"/>
        <w:rPr>
          <w:rFonts w:ascii="Times New Roman" w:hAnsi="Times New Roman"/>
        </w:rPr>
      </w:pPr>
      <w:r w:rsidRPr="00A516E1">
        <w:rPr>
          <w:rFonts w:ascii="Times New Roman" w:hAnsi="Times New Roman"/>
        </w:rPr>
        <w:t>В насипи, песъчливи и чакълести (едрозърнести) -1 м.;</w:t>
      </w:r>
    </w:p>
    <w:p w14:paraId="393847F7" w14:textId="77777777" w:rsidR="00CD0D85" w:rsidRPr="00A516E1" w:rsidRDefault="00CD0D85" w:rsidP="0081526A">
      <w:pPr>
        <w:numPr>
          <w:ilvl w:val="0"/>
          <w:numId w:val="44"/>
        </w:numPr>
        <w:spacing w:after="0" w:line="240" w:lineRule="auto"/>
        <w:ind w:left="0" w:firstLine="567"/>
        <w:jc w:val="both"/>
        <w:rPr>
          <w:rFonts w:ascii="Times New Roman" w:hAnsi="Times New Roman"/>
        </w:rPr>
      </w:pPr>
      <w:r w:rsidRPr="00A516E1">
        <w:rPr>
          <w:rFonts w:ascii="Times New Roman" w:hAnsi="Times New Roman"/>
        </w:rPr>
        <w:t xml:space="preserve">Глинести пясъци -1.25 м.; </w:t>
      </w:r>
    </w:p>
    <w:p w14:paraId="3F2DA606" w14:textId="77777777" w:rsidR="00CD0D85" w:rsidRPr="00A516E1" w:rsidRDefault="00CD0D85" w:rsidP="0081526A">
      <w:pPr>
        <w:numPr>
          <w:ilvl w:val="0"/>
          <w:numId w:val="44"/>
        </w:numPr>
        <w:spacing w:after="0" w:line="240" w:lineRule="auto"/>
        <w:ind w:left="0" w:firstLine="567"/>
        <w:jc w:val="both"/>
        <w:rPr>
          <w:rFonts w:ascii="Times New Roman" w:hAnsi="Times New Roman"/>
        </w:rPr>
      </w:pPr>
      <w:r w:rsidRPr="00A516E1">
        <w:rPr>
          <w:rFonts w:ascii="Times New Roman" w:hAnsi="Times New Roman"/>
        </w:rPr>
        <w:t xml:space="preserve">Песъчливи глини и глини -1.50 м; </w:t>
      </w:r>
    </w:p>
    <w:p w14:paraId="5546FF1B" w14:textId="77777777" w:rsidR="00CD0D85" w:rsidRPr="00A516E1" w:rsidRDefault="00CD0D85" w:rsidP="0081526A">
      <w:pPr>
        <w:numPr>
          <w:ilvl w:val="0"/>
          <w:numId w:val="44"/>
        </w:numPr>
        <w:spacing w:after="0" w:line="240" w:lineRule="auto"/>
        <w:ind w:left="0" w:firstLine="567"/>
        <w:jc w:val="both"/>
        <w:rPr>
          <w:rFonts w:ascii="Times New Roman" w:hAnsi="Times New Roman"/>
        </w:rPr>
      </w:pPr>
      <w:r w:rsidRPr="00A516E1">
        <w:rPr>
          <w:rFonts w:ascii="Times New Roman" w:hAnsi="Times New Roman"/>
        </w:rPr>
        <w:t>Особено плътни нескални -2 м.</w:t>
      </w:r>
    </w:p>
    <w:p w14:paraId="1FB5A13A" w14:textId="77777777" w:rsidR="00CD0D85" w:rsidRPr="00A516E1" w:rsidRDefault="00CD0D85" w:rsidP="0081526A">
      <w:pPr>
        <w:numPr>
          <w:ilvl w:val="2"/>
          <w:numId w:val="42"/>
        </w:numPr>
        <w:tabs>
          <w:tab w:val="left" w:pos="1418"/>
          <w:tab w:val="left" w:pos="1843"/>
        </w:tabs>
        <w:spacing w:after="0" w:line="240" w:lineRule="auto"/>
        <w:ind w:left="0" w:right="51" w:firstLine="567"/>
        <w:jc w:val="both"/>
        <w:rPr>
          <w:rFonts w:ascii="Times New Roman" w:hAnsi="Times New Roman"/>
        </w:rPr>
      </w:pPr>
      <w:r w:rsidRPr="00A516E1">
        <w:rPr>
          <w:rFonts w:ascii="Times New Roman" w:hAnsi="Times New Roman"/>
        </w:rPr>
        <w:t>Неизпълнение на изискванията за СМР по водопроводната мрежа, описани в точка 4 от Раздел А1 и в случай, че Изпълнителят предприеме спиране на водата без да уведоми контролиращия служител по договора.</w:t>
      </w:r>
    </w:p>
    <w:p w14:paraId="15F6EF8F" w14:textId="77777777" w:rsidR="00CD0D85" w:rsidRPr="00A516E1" w:rsidRDefault="00CD0D85" w:rsidP="0081526A">
      <w:pPr>
        <w:numPr>
          <w:ilvl w:val="2"/>
          <w:numId w:val="42"/>
        </w:numPr>
        <w:spacing w:after="0" w:line="240" w:lineRule="auto"/>
        <w:ind w:left="0" w:right="51" w:firstLine="567"/>
        <w:jc w:val="both"/>
        <w:rPr>
          <w:rFonts w:ascii="Times New Roman" w:hAnsi="Times New Roman"/>
        </w:rPr>
      </w:pPr>
      <w:r w:rsidRPr="00A516E1">
        <w:rPr>
          <w:rFonts w:ascii="Times New Roman" w:hAnsi="Times New Roman"/>
        </w:rPr>
        <w:t xml:space="preserve">Неизпълнение на изискванията за обратно насипване и възстановяване на пътните настилки и околно пространство, описани в точка </w:t>
      </w:r>
      <w:r w:rsidRPr="00A516E1">
        <w:rPr>
          <w:rFonts w:ascii="Times New Roman" w:hAnsi="Times New Roman"/>
          <w:lang w:val="en-US"/>
        </w:rPr>
        <w:t>5</w:t>
      </w:r>
      <w:r w:rsidRPr="00A516E1">
        <w:rPr>
          <w:rFonts w:ascii="Times New Roman" w:hAnsi="Times New Roman"/>
        </w:rPr>
        <w:t xml:space="preserve"> от раздел А1.</w:t>
      </w:r>
    </w:p>
    <w:p w14:paraId="3D511159" w14:textId="77777777" w:rsidR="00CD0D85" w:rsidRPr="00A516E1" w:rsidRDefault="00CD0D85" w:rsidP="0081526A">
      <w:pPr>
        <w:numPr>
          <w:ilvl w:val="2"/>
          <w:numId w:val="42"/>
        </w:numPr>
        <w:spacing w:after="0" w:line="240" w:lineRule="auto"/>
        <w:ind w:left="0" w:right="51" w:firstLine="567"/>
        <w:jc w:val="both"/>
        <w:rPr>
          <w:rFonts w:ascii="Times New Roman" w:hAnsi="Times New Roman"/>
        </w:rPr>
      </w:pPr>
      <w:r w:rsidRPr="00A516E1">
        <w:rPr>
          <w:rFonts w:ascii="Times New Roman" w:hAnsi="Times New Roman"/>
        </w:rPr>
        <w:t xml:space="preserve">Неизпълнение на изискванията за управление на отпадъците /строителните отпадъци и земни маси/, описани в точка </w:t>
      </w:r>
      <w:r w:rsidRPr="00A516E1">
        <w:rPr>
          <w:rFonts w:ascii="Times New Roman" w:hAnsi="Times New Roman"/>
          <w:lang w:val="en-US"/>
        </w:rPr>
        <w:t>9</w:t>
      </w:r>
      <w:r w:rsidRPr="00A516E1">
        <w:rPr>
          <w:rFonts w:ascii="Times New Roman" w:hAnsi="Times New Roman"/>
        </w:rPr>
        <w:t xml:space="preserve"> от раздел А1.</w:t>
      </w:r>
    </w:p>
    <w:p w14:paraId="6A135959" w14:textId="77777777" w:rsidR="00CD0D85" w:rsidRPr="00A516E1" w:rsidRDefault="00CD0D85" w:rsidP="0081526A">
      <w:pPr>
        <w:numPr>
          <w:ilvl w:val="2"/>
          <w:numId w:val="42"/>
        </w:numPr>
        <w:spacing w:after="0" w:line="240" w:lineRule="auto"/>
        <w:ind w:left="0" w:right="51" w:firstLine="567"/>
        <w:jc w:val="both"/>
        <w:rPr>
          <w:rFonts w:ascii="Times New Roman" w:hAnsi="Times New Roman"/>
        </w:rPr>
      </w:pPr>
      <w:r w:rsidRPr="00A516E1">
        <w:rPr>
          <w:rFonts w:ascii="Times New Roman" w:hAnsi="Times New Roman"/>
        </w:rPr>
        <w:t xml:space="preserve">Неизпълнение на изискванията на Възложителя при аварийни ситуации, описани в точка </w:t>
      </w:r>
      <w:r w:rsidRPr="00A516E1">
        <w:rPr>
          <w:rFonts w:ascii="Times New Roman" w:hAnsi="Times New Roman"/>
          <w:lang w:val="en-US"/>
        </w:rPr>
        <w:t>9</w:t>
      </w:r>
      <w:r w:rsidRPr="00A516E1">
        <w:rPr>
          <w:rFonts w:ascii="Times New Roman" w:hAnsi="Times New Roman"/>
        </w:rPr>
        <w:t xml:space="preserve"> от раздел А2.</w:t>
      </w:r>
    </w:p>
    <w:p w14:paraId="03579942" w14:textId="77777777" w:rsidR="00CD0D85" w:rsidRPr="00A516E1" w:rsidRDefault="00CD0D85" w:rsidP="0081526A">
      <w:pPr>
        <w:numPr>
          <w:ilvl w:val="2"/>
          <w:numId w:val="42"/>
        </w:numPr>
        <w:spacing w:after="0" w:line="240" w:lineRule="auto"/>
        <w:ind w:left="0" w:right="51" w:firstLine="567"/>
        <w:jc w:val="both"/>
        <w:rPr>
          <w:rFonts w:ascii="Times New Roman" w:hAnsi="Times New Roman"/>
        </w:rPr>
      </w:pPr>
      <w:r w:rsidRPr="00A516E1">
        <w:rPr>
          <w:rFonts w:ascii="Times New Roman" w:hAnsi="Times New Roman"/>
        </w:rPr>
        <w:t>В случай на констатирани несъответствия в качеството и вида на влаганите материали, както и несъответствия в технологията за изпълнение на видовете работи и предписанията на проекта.</w:t>
      </w:r>
    </w:p>
    <w:p w14:paraId="529F17FF"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Размерът на неустойките, които ще бъдат налагани на Изпълнителя при констатиране от страна на Възложителя, на което и да е от визираните в точка 1.13. от този раздел нарушения се определя по следната таблица:</w:t>
      </w:r>
    </w:p>
    <w:tbl>
      <w:tblPr>
        <w:tblW w:w="9147" w:type="dxa"/>
        <w:jc w:val="center"/>
        <w:tblCellMar>
          <w:left w:w="70" w:type="dxa"/>
          <w:right w:w="70" w:type="dxa"/>
        </w:tblCellMar>
        <w:tblLook w:val="00A0" w:firstRow="1" w:lastRow="0" w:firstColumn="1" w:lastColumn="0" w:noHBand="0" w:noVBand="0"/>
      </w:tblPr>
      <w:tblGrid>
        <w:gridCol w:w="4058"/>
        <w:gridCol w:w="1559"/>
        <w:gridCol w:w="1515"/>
        <w:gridCol w:w="2015"/>
      </w:tblGrid>
      <w:tr w:rsidR="00CD0D85" w:rsidRPr="00A516E1" w14:paraId="3527F2F0" w14:textId="77777777" w:rsidTr="00A34338">
        <w:trPr>
          <w:trHeight w:val="1210"/>
          <w:jc w:val="center"/>
        </w:trPr>
        <w:tc>
          <w:tcPr>
            <w:tcW w:w="4058" w:type="dxa"/>
            <w:tcBorders>
              <w:top w:val="single" w:sz="8" w:space="0" w:color="auto"/>
              <w:left w:val="single" w:sz="8" w:space="0" w:color="auto"/>
              <w:bottom w:val="single" w:sz="4" w:space="0" w:color="auto"/>
              <w:right w:val="single" w:sz="4" w:space="0" w:color="auto"/>
            </w:tcBorders>
            <w:noWrap/>
            <w:vAlign w:val="center"/>
          </w:tcPr>
          <w:p w14:paraId="3C68731E" w14:textId="77777777" w:rsidR="00CD0D85" w:rsidRPr="00A516E1" w:rsidRDefault="00CD0D85" w:rsidP="00A34338">
            <w:pPr>
              <w:tabs>
                <w:tab w:val="left" w:pos="192"/>
              </w:tabs>
              <w:spacing w:after="120"/>
              <w:ind w:left="192" w:right="49"/>
              <w:jc w:val="center"/>
              <w:rPr>
                <w:rFonts w:ascii="Times New Roman" w:hAnsi="Times New Roman"/>
                <w:lang w:eastAsia="bg-BG"/>
              </w:rPr>
            </w:pPr>
            <w:r w:rsidRPr="00A516E1">
              <w:rPr>
                <w:rFonts w:ascii="Times New Roman" w:hAnsi="Times New Roman"/>
                <w:lang w:eastAsia="bg-BG"/>
              </w:rPr>
              <w:t>Точки от Раздел В: Специфични условия на договора</w:t>
            </w:r>
          </w:p>
        </w:tc>
        <w:tc>
          <w:tcPr>
            <w:tcW w:w="1559" w:type="dxa"/>
            <w:tcBorders>
              <w:top w:val="single" w:sz="8" w:space="0" w:color="auto"/>
              <w:left w:val="nil"/>
              <w:bottom w:val="single" w:sz="4" w:space="0" w:color="auto"/>
              <w:right w:val="single" w:sz="4" w:space="0" w:color="auto"/>
            </w:tcBorders>
            <w:vAlign w:val="center"/>
          </w:tcPr>
          <w:p w14:paraId="0E152BCE" w14:textId="77777777" w:rsidR="00CD0D85" w:rsidRPr="00A516E1" w:rsidRDefault="00CD0D85" w:rsidP="00A34338">
            <w:pPr>
              <w:tabs>
                <w:tab w:val="left" w:pos="1701"/>
              </w:tabs>
              <w:spacing w:after="120"/>
              <w:ind w:left="172" w:right="49"/>
              <w:jc w:val="center"/>
              <w:rPr>
                <w:rFonts w:ascii="Times New Roman" w:hAnsi="Times New Roman"/>
                <w:lang w:eastAsia="bg-BG"/>
              </w:rPr>
            </w:pPr>
            <w:r w:rsidRPr="00A516E1">
              <w:rPr>
                <w:rFonts w:ascii="Times New Roman" w:hAnsi="Times New Roman"/>
                <w:lang w:eastAsia="bg-BG"/>
              </w:rPr>
              <w:t>неустойка при 1-во нарушение (лв.)</w:t>
            </w:r>
          </w:p>
        </w:tc>
        <w:tc>
          <w:tcPr>
            <w:tcW w:w="1515" w:type="dxa"/>
            <w:tcBorders>
              <w:top w:val="single" w:sz="8" w:space="0" w:color="auto"/>
              <w:left w:val="nil"/>
              <w:bottom w:val="single" w:sz="4" w:space="0" w:color="auto"/>
              <w:right w:val="single" w:sz="4" w:space="0" w:color="auto"/>
            </w:tcBorders>
            <w:vAlign w:val="center"/>
          </w:tcPr>
          <w:p w14:paraId="5D3E3282" w14:textId="77777777" w:rsidR="00CD0D85" w:rsidRPr="00A516E1" w:rsidRDefault="00CD0D85" w:rsidP="00A34338">
            <w:pPr>
              <w:tabs>
                <w:tab w:val="left" w:pos="1701"/>
              </w:tabs>
              <w:spacing w:after="120"/>
              <w:ind w:left="167" w:right="49"/>
              <w:jc w:val="center"/>
              <w:rPr>
                <w:rFonts w:ascii="Times New Roman" w:hAnsi="Times New Roman"/>
                <w:lang w:eastAsia="bg-BG"/>
              </w:rPr>
            </w:pPr>
            <w:r w:rsidRPr="00A516E1">
              <w:rPr>
                <w:rFonts w:ascii="Times New Roman" w:hAnsi="Times New Roman"/>
                <w:lang w:eastAsia="bg-BG"/>
              </w:rPr>
              <w:t>неустойка при 2-ро нарушение (лв.)</w:t>
            </w:r>
          </w:p>
        </w:tc>
        <w:tc>
          <w:tcPr>
            <w:tcW w:w="2015" w:type="dxa"/>
            <w:tcBorders>
              <w:top w:val="single" w:sz="8" w:space="0" w:color="auto"/>
              <w:left w:val="nil"/>
              <w:bottom w:val="single" w:sz="4" w:space="0" w:color="auto"/>
              <w:right w:val="single" w:sz="8" w:space="0" w:color="auto"/>
            </w:tcBorders>
            <w:vAlign w:val="center"/>
          </w:tcPr>
          <w:p w14:paraId="362499AB" w14:textId="77777777" w:rsidR="00CD0D85" w:rsidRPr="00A516E1" w:rsidRDefault="00CD0D85" w:rsidP="00A34338">
            <w:pPr>
              <w:tabs>
                <w:tab w:val="left" w:pos="1701"/>
              </w:tabs>
              <w:spacing w:after="120"/>
              <w:ind w:left="106" w:right="49" w:firstLine="14"/>
              <w:jc w:val="center"/>
              <w:rPr>
                <w:rFonts w:ascii="Times New Roman" w:hAnsi="Times New Roman"/>
                <w:lang w:eastAsia="bg-BG"/>
              </w:rPr>
            </w:pPr>
            <w:r w:rsidRPr="00A516E1">
              <w:rPr>
                <w:rFonts w:ascii="Times New Roman" w:hAnsi="Times New Roman"/>
                <w:lang w:eastAsia="bg-BG"/>
              </w:rPr>
              <w:t>неустойка при 3-то и всяко следващо нарушение (лв.)</w:t>
            </w:r>
          </w:p>
        </w:tc>
      </w:tr>
      <w:tr w:rsidR="00CD0D85" w:rsidRPr="00A516E1" w14:paraId="5A3CCEBD" w14:textId="77777777" w:rsidTr="00A34338">
        <w:trPr>
          <w:trHeight w:val="569"/>
          <w:jc w:val="center"/>
        </w:trPr>
        <w:tc>
          <w:tcPr>
            <w:tcW w:w="4058" w:type="dxa"/>
            <w:tcBorders>
              <w:top w:val="single" w:sz="4" w:space="0" w:color="auto"/>
              <w:left w:val="single" w:sz="4" w:space="0" w:color="auto"/>
              <w:bottom w:val="single" w:sz="4" w:space="0" w:color="auto"/>
              <w:right w:val="single" w:sz="4" w:space="0" w:color="auto"/>
            </w:tcBorders>
            <w:noWrap/>
            <w:vAlign w:val="center"/>
          </w:tcPr>
          <w:p w14:paraId="589FB568" w14:textId="77777777" w:rsidR="00CD0D85" w:rsidRPr="00A516E1" w:rsidRDefault="00CD0D85" w:rsidP="00A34338">
            <w:pPr>
              <w:tabs>
                <w:tab w:val="left" w:pos="475"/>
              </w:tabs>
              <w:spacing w:after="120"/>
              <w:ind w:left="475" w:right="49"/>
              <w:rPr>
                <w:rFonts w:ascii="Times New Roman" w:hAnsi="Times New Roman"/>
                <w:lang w:eastAsia="bg-BG"/>
              </w:rPr>
            </w:pPr>
            <w:r w:rsidRPr="00A516E1">
              <w:rPr>
                <w:rFonts w:ascii="Times New Roman" w:hAnsi="Times New Roman"/>
                <w:lang w:eastAsia="bg-BG"/>
              </w:rPr>
              <w:lastRenderedPageBreak/>
              <w:t>точка1.13.1 и 1.13.2</w:t>
            </w:r>
          </w:p>
        </w:tc>
        <w:tc>
          <w:tcPr>
            <w:tcW w:w="1559" w:type="dxa"/>
            <w:tcBorders>
              <w:top w:val="single" w:sz="4" w:space="0" w:color="auto"/>
              <w:left w:val="nil"/>
              <w:bottom w:val="single" w:sz="4" w:space="0" w:color="auto"/>
              <w:right w:val="single" w:sz="4" w:space="0" w:color="auto"/>
            </w:tcBorders>
            <w:noWrap/>
            <w:vAlign w:val="center"/>
          </w:tcPr>
          <w:p w14:paraId="01FF36EB" w14:textId="77777777" w:rsidR="00CD0D85" w:rsidRPr="00A516E1" w:rsidRDefault="00CD0D85" w:rsidP="00A34338">
            <w:pPr>
              <w:tabs>
                <w:tab w:val="left" w:pos="1701"/>
              </w:tabs>
              <w:spacing w:after="120"/>
              <w:ind w:left="229" w:right="258"/>
              <w:jc w:val="right"/>
              <w:rPr>
                <w:rFonts w:ascii="Times New Roman" w:hAnsi="Times New Roman"/>
                <w:lang w:eastAsia="bg-BG"/>
              </w:rPr>
            </w:pPr>
            <w:r w:rsidRPr="00A516E1">
              <w:rPr>
                <w:rFonts w:ascii="Times New Roman" w:hAnsi="Times New Roman"/>
                <w:lang w:eastAsia="bg-BG"/>
              </w:rPr>
              <w:t>500</w:t>
            </w:r>
          </w:p>
        </w:tc>
        <w:tc>
          <w:tcPr>
            <w:tcW w:w="1515" w:type="dxa"/>
            <w:tcBorders>
              <w:top w:val="single" w:sz="4" w:space="0" w:color="auto"/>
              <w:left w:val="nil"/>
              <w:bottom w:val="single" w:sz="4" w:space="0" w:color="auto"/>
              <w:right w:val="single" w:sz="4" w:space="0" w:color="auto"/>
            </w:tcBorders>
            <w:noWrap/>
            <w:vAlign w:val="center"/>
          </w:tcPr>
          <w:p w14:paraId="36EA8A92" w14:textId="77777777" w:rsidR="00CD0D85" w:rsidRPr="00A516E1" w:rsidRDefault="00CD0D85" w:rsidP="00A34338">
            <w:pPr>
              <w:tabs>
                <w:tab w:val="left" w:pos="1701"/>
              </w:tabs>
              <w:spacing w:after="120"/>
              <w:ind w:left="168" w:right="178" w:firstLine="1"/>
              <w:jc w:val="right"/>
              <w:rPr>
                <w:rFonts w:ascii="Times New Roman" w:hAnsi="Times New Roman"/>
                <w:lang w:eastAsia="bg-BG"/>
              </w:rPr>
            </w:pPr>
            <w:r w:rsidRPr="00A516E1">
              <w:rPr>
                <w:rFonts w:ascii="Times New Roman" w:hAnsi="Times New Roman"/>
                <w:lang w:eastAsia="bg-BG"/>
              </w:rPr>
              <w:t>1000</w:t>
            </w:r>
          </w:p>
        </w:tc>
        <w:tc>
          <w:tcPr>
            <w:tcW w:w="2015" w:type="dxa"/>
            <w:tcBorders>
              <w:top w:val="single" w:sz="4" w:space="0" w:color="auto"/>
              <w:left w:val="nil"/>
              <w:bottom w:val="single" w:sz="4" w:space="0" w:color="auto"/>
              <w:right w:val="single" w:sz="4" w:space="0" w:color="auto"/>
            </w:tcBorders>
            <w:noWrap/>
            <w:vAlign w:val="center"/>
          </w:tcPr>
          <w:p w14:paraId="5ED2DB88" w14:textId="77777777" w:rsidR="00CD0D85" w:rsidRPr="00A516E1" w:rsidRDefault="00CD0D85" w:rsidP="00A34338">
            <w:pPr>
              <w:tabs>
                <w:tab w:val="left" w:pos="1701"/>
              </w:tabs>
              <w:spacing w:after="120"/>
              <w:ind w:left="248" w:right="240"/>
              <w:jc w:val="right"/>
              <w:rPr>
                <w:rFonts w:ascii="Times New Roman" w:hAnsi="Times New Roman"/>
                <w:lang w:eastAsia="bg-BG"/>
              </w:rPr>
            </w:pPr>
            <w:r w:rsidRPr="00A516E1">
              <w:rPr>
                <w:rFonts w:ascii="Times New Roman" w:hAnsi="Times New Roman"/>
                <w:lang w:eastAsia="bg-BG"/>
              </w:rPr>
              <w:t>3000</w:t>
            </w:r>
          </w:p>
        </w:tc>
      </w:tr>
      <w:tr w:rsidR="00CD0D85" w:rsidRPr="00A516E1" w14:paraId="79F323B7" w14:textId="77777777" w:rsidTr="00A34338">
        <w:trPr>
          <w:trHeight w:val="745"/>
          <w:jc w:val="center"/>
        </w:trPr>
        <w:tc>
          <w:tcPr>
            <w:tcW w:w="4058" w:type="dxa"/>
            <w:tcBorders>
              <w:top w:val="single" w:sz="4" w:space="0" w:color="auto"/>
              <w:left w:val="single" w:sz="4" w:space="0" w:color="auto"/>
              <w:bottom w:val="single" w:sz="4" w:space="0" w:color="auto"/>
              <w:right w:val="single" w:sz="4" w:space="0" w:color="auto"/>
            </w:tcBorders>
            <w:vAlign w:val="center"/>
          </w:tcPr>
          <w:p w14:paraId="69D41CCC" w14:textId="77777777" w:rsidR="00CD0D85" w:rsidRPr="00A516E1" w:rsidRDefault="00CD0D85" w:rsidP="00A34338">
            <w:pPr>
              <w:tabs>
                <w:tab w:val="left" w:pos="475"/>
              </w:tabs>
              <w:spacing w:after="120"/>
              <w:ind w:left="475" w:right="49"/>
              <w:rPr>
                <w:rFonts w:ascii="Times New Roman" w:hAnsi="Times New Roman"/>
                <w:lang w:eastAsia="bg-BG"/>
              </w:rPr>
            </w:pPr>
            <w:r w:rsidRPr="00A516E1">
              <w:rPr>
                <w:rFonts w:ascii="Times New Roman" w:hAnsi="Times New Roman"/>
                <w:lang w:eastAsia="bg-BG"/>
              </w:rPr>
              <w:t>Точки  1.13.3, 1.13.4, 1.13.5, 1.13.6, 1.13.7 и 1.13.8</w:t>
            </w:r>
          </w:p>
        </w:tc>
        <w:tc>
          <w:tcPr>
            <w:tcW w:w="1559" w:type="dxa"/>
            <w:tcBorders>
              <w:top w:val="single" w:sz="4" w:space="0" w:color="auto"/>
              <w:left w:val="single" w:sz="4" w:space="0" w:color="auto"/>
              <w:bottom w:val="single" w:sz="4" w:space="0" w:color="auto"/>
              <w:right w:val="single" w:sz="4" w:space="0" w:color="auto"/>
            </w:tcBorders>
            <w:noWrap/>
            <w:vAlign w:val="center"/>
          </w:tcPr>
          <w:p w14:paraId="0961ACC8" w14:textId="77777777" w:rsidR="00CD0D85" w:rsidRPr="00A516E1" w:rsidRDefault="00CD0D85" w:rsidP="00A34338">
            <w:pPr>
              <w:tabs>
                <w:tab w:val="left" w:pos="1701"/>
              </w:tabs>
              <w:spacing w:after="120"/>
              <w:ind w:left="229" w:right="258"/>
              <w:jc w:val="right"/>
              <w:rPr>
                <w:rFonts w:ascii="Times New Roman" w:hAnsi="Times New Roman"/>
                <w:lang w:eastAsia="bg-BG"/>
              </w:rPr>
            </w:pPr>
            <w:r w:rsidRPr="00A516E1">
              <w:rPr>
                <w:rFonts w:ascii="Times New Roman" w:hAnsi="Times New Roman"/>
                <w:lang w:eastAsia="bg-BG"/>
              </w:rPr>
              <w:t>1000</w:t>
            </w:r>
          </w:p>
        </w:tc>
        <w:tc>
          <w:tcPr>
            <w:tcW w:w="1515" w:type="dxa"/>
            <w:tcBorders>
              <w:top w:val="single" w:sz="4" w:space="0" w:color="auto"/>
              <w:left w:val="single" w:sz="4" w:space="0" w:color="auto"/>
              <w:bottom w:val="single" w:sz="4" w:space="0" w:color="auto"/>
              <w:right w:val="single" w:sz="4" w:space="0" w:color="auto"/>
            </w:tcBorders>
            <w:noWrap/>
            <w:vAlign w:val="center"/>
          </w:tcPr>
          <w:p w14:paraId="032E3300" w14:textId="77777777" w:rsidR="00CD0D85" w:rsidRPr="00A516E1" w:rsidRDefault="00CD0D85" w:rsidP="00A34338">
            <w:pPr>
              <w:tabs>
                <w:tab w:val="left" w:pos="1701"/>
              </w:tabs>
              <w:spacing w:after="120"/>
              <w:ind w:left="168" w:right="178" w:firstLine="1"/>
              <w:jc w:val="right"/>
              <w:rPr>
                <w:rFonts w:ascii="Times New Roman" w:hAnsi="Times New Roman"/>
                <w:lang w:eastAsia="bg-BG"/>
              </w:rPr>
            </w:pPr>
            <w:r w:rsidRPr="00A516E1">
              <w:rPr>
                <w:rFonts w:ascii="Times New Roman" w:hAnsi="Times New Roman"/>
                <w:lang w:eastAsia="bg-BG"/>
              </w:rPr>
              <w:t>2000</w:t>
            </w:r>
          </w:p>
        </w:tc>
        <w:tc>
          <w:tcPr>
            <w:tcW w:w="2015" w:type="dxa"/>
            <w:tcBorders>
              <w:top w:val="single" w:sz="4" w:space="0" w:color="auto"/>
              <w:left w:val="single" w:sz="4" w:space="0" w:color="auto"/>
              <w:bottom w:val="single" w:sz="4" w:space="0" w:color="auto"/>
              <w:right w:val="single" w:sz="4" w:space="0" w:color="auto"/>
            </w:tcBorders>
            <w:noWrap/>
            <w:vAlign w:val="center"/>
          </w:tcPr>
          <w:p w14:paraId="1E673F46" w14:textId="77777777" w:rsidR="00CD0D85" w:rsidRPr="00A516E1" w:rsidRDefault="00CD0D85" w:rsidP="00A34338">
            <w:pPr>
              <w:tabs>
                <w:tab w:val="left" w:pos="1701"/>
              </w:tabs>
              <w:spacing w:after="120"/>
              <w:ind w:left="248" w:right="240"/>
              <w:jc w:val="right"/>
              <w:rPr>
                <w:rFonts w:ascii="Times New Roman" w:hAnsi="Times New Roman"/>
                <w:lang w:eastAsia="bg-BG"/>
              </w:rPr>
            </w:pPr>
            <w:r w:rsidRPr="00A516E1">
              <w:rPr>
                <w:rFonts w:ascii="Times New Roman" w:hAnsi="Times New Roman"/>
                <w:lang w:eastAsia="bg-BG"/>
              </w:rPr>
              <w:t>4000</w:t>
            </w:r>
          </w:p>
        </w:tc>
      </w:tr>
    </w:tbl>
    <w:p w14:paraId="7FAE18AA" w14:textId="77777777" w:rsidR="00CD0D85" w:rsidRPr="00A516E1" w:rsidRDefault="00CD0D85" w:rsidP="00CD0D85">
      <w:pPr>
        <w:ind w:left="1560"/>
        <w:jc w:val="both"/>
        <w:rPr>
          <w:rFonts w:ascii="Times New Roman" w:hAnsi="Times New Roman"/>
        </w:rPr>
      </w:pPr>
    </w:p>
    <w:p w14:paraId="54F53542"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Констатирането на нарушения по чл. 1.13. от този раздел се удостоверява с нарочно съставен Констативен протокол, изготвен и подписан от Строителния контрол и/или Ръководителя проект на обекта, като копие от същия се предоставя за сведение на Изпълнителя, заедно със снимков материал за доказателство. В констативния протокол се посочва срок, в който Изпълнителят трябва да отстрани констатираните нарушения.</w:t>
      </w:r>
    </w:p>
    <w:p w14:paraId="5E08F66C"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 Наложените неустойки по чл.1.13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1.15 от настоящия раздел, както и задължението му за по-нататъшно спазване на изискванията на проекта, техническото задание и предписанията на Възложителя.</w:t>
      </w:r>
    </w:p>
    <w:p w14:paraId="18E27816" w14:textId="77777777" w:rsidR="00CD0D85" w:rsidRPr="00A516E1" w:rsidRDefault="00CD0D85" w:rsidP="0081526A">
      <w:pPr>
        <w:numPr>
          <w:ilvl w:val="2"/>
          <w:numId w:val="42"/>
        </w:numPr>
        <w:spacing w:after="0" w:line="240" w:lineRule="auto"/>
        <w:ind w:left="0" w:right="51" w:firstLine="567"/>
        <w:jc w:val="both"/>
        <w:rPr>
          <w:rFonts w:ascii="Times New Roman" w:hAnsi="Times New Roman"/>
        </w:rPr>
      </w:pPr>
      <w:r w:rsidRPr="00A516E1">
        <w:rPr>
          <w:rFonts w:ascii="Times New Roman" w:hAnsi="Times New Roman"/>
        </w:rPr>
        <w:t>В случай, че Изпълнителят допусне продължителност на прекъсване на водоподаването по-дълга от одобрената продължителност, Изпълнителят подлежи на санкция от 1 000 лв. за всеки просрочен ден</w:t>
      </w:r>
    </w:p>
    <w:p w14:paraId="43259838" w14:textId="77777777" w:rsidR="00CD0D85" w:rsidRPr="00A516E1" w:rsidRDefault="00CD0D85" w:rsidP="0081526A">
      <w:pPr>
        <w:numPr>
          <w:ilvl w:val="2"/>
          <w:numId w:val="42"/>
        </w:numPr>
        <w:spacing w:after="0" w:line="240" w:lineRule="auto"/>
        <w:ind w:left="0" w:right="51" w:firstLine="567"/>
        <w:jc w:val="both"/>
        <w:rPr>
          <w:rFonts w:ascii="Times New Roman" w:hAnsi="Times New Roman"/>
        </w:rPr>
      </w:pPr>
      <w:r w:rsidRPr="00A516E1">
        <w:rPr>
          <w:rFonts w:ascii="Times New Roman" w:hAnsi="Times New Roman"/>
        </w:rPr>
        <w:t>Наложени на Възложителя санкции от общински или държавни органи по отношение на ненавреме обявената отмяна или отлагане на планирано спиране на водоподаването са изцяло за сметка на Изпълнителя.</w:t>
      </w:r>
    </w:p>
    <w:p w14:paraId="144D66FA"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В случай, че Изпълнителят не предостави пълна екзекутивна документация в посочения срок в точка 4.1  от раздел А2, Изпълнителят подлежи на неустойка в размер от 200 лева на ден за всеки просрочен ден</w:t>
      </w:r>
      <w:r w:rsidRPr="00A516E1" w:rsidDel="003F2567">
        <w:rPr>
          <w:rFonts w:ascii="Times New Roman" w:hAnsi="Times New Roman"/>
        </w:rPr>
        <w:t>.</w:t>
      </w:r>
    </w:p>
    <w:p w14:paraId="787434FF"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 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1.14. от този раздел.</w:t>
      </w:r>
    </w:p>
    <w:p w14:paraId="1D2212F9"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При констатиране на повече от три нарушения по чл.1.13 от този раздел всяко следващо се санкционира с размер на санкцията за трето нарушение. При констатиране на повече от пет нарушения, за които Изпълнителя е санкциониран, настоящия Договор ще се счита за едностранно прекратен от страна на Изпълнителя с произтичащата от това неустойка съгласно чл. 1.4 от този раздел.</w:t>
      </w:r>
    </w:p>
    <w:p w14:paraId="3F3EA982"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61F9ABE7"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Ако Изпълнителят не изпълни задълженията си съгласно т.8, от Раздел А: ”Техническо задание – предмет на договора” - Раздел А2: „Други специфични изисквания при изпълнение на договора“, то той подлежи на санкция в  размер на 500 лв. за всеки отделен случай.</w:t>
      </w:r>
    </w:p>
    <w:p w14:paraId="4244A84A"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Възложителят има право да поиска смяна на техническия ръководител или работник на обекта при констатиране на повече от три нарушения. </w:t>
      </w:r>
    </w:p>
    <w:p w14:paraId="5EF903E2" w14:textId="77777777" w:rsidR="00CD0D85" w:rsidRPr="00A516E1" w:rsidRDefault="00CD0D85" w:rsidP="0081526A">
      <w:pPr>
        <w:numPr>
          <w:ilvl w:val="1"/>
          <w:numId w:val="42"/>
        </w:numPr>
        <w:spacing w:after="0" w:line="240" w:lineRule="auto"/>
        <w:ind w:left="0" w:firstLine="567"/>
        <w:jc w:val="both"/>
        <w:rPr>
          <w:rFonts w:ascii="Times New Roman" w:hAnsi="Times New Roman"/>
        </w:rPr>
      </w:pPr>
      <w:r w:rsidRPr="00A516E1">
        <w:rPr>
          <w:rFonts w:ascii="Times New Roman" w:hAnsi="Times New Roman"/>
        </w:rPr>
        <w:t xml:space="preserve"> Неустойките съгласно този раздел се приспадат от дължимите на Изпълнителя суми.</w:t>
      </w:r>
    </w:p>
    <w:p w14:paraId="14F30CD7" w14:textId="77777777" w:rsidR="00CD0D85" w:rsidRPr="00A516E1" w:rsidRDefault="00CD0D85" w:rsidP="0081526A">
      <w:pPr>
        <w:numPr>
          <w:ilvl w:val="0"/>
          <w:numId w:val="41"/>
        </w:numPr>
        <w:spacing w:after="0" w:line="240" w:lineRule="auto"/>
        <w:ind w:left="1281" w:hanging="714"/>
        <w:jc w:val="both"/>
        <w:rPr>
          <w:rFonts w:ascii="Times New Roman" w:hAnsi="Times New Roman"/>
          <w:b/>
        </w:rPr>
      </w:pPr>
      <w:r w:rsidRPr="00A516E1">
        <w:rPr>
          <w:rFonts w:ascii="Times New Roman" w:hAnsi="Times New Roman"/>
          <w:b/>
        </w:rPr>
        <w:t>САНКЦИИ, НАЛАГАНИ НА “СОФИЙСКА ВОДА” АД</w:t>
      </w:r>
    </w:p>
    <w:p w14:paraId="4B404D6D" w14:textId="77777777" w:rsidR="00CD0D85" w:rsidRPr="00A516E1" w:rsidRDefault="00CD0D85" w:rsidP="00CD0D85">
      <w:pPr>
        <w:spacing w:before="120"/>
        <w:ind w:right="49" w:firstLine="567"/>
        <w:jc w:val="both"/>
        <w:rPr>
          <w:rFonts w:ascii="Times New Roman" w:hAnsi="Times New Roman"/>
        </w:rPr>
      </w:pPr>
      <w:r w:rsidRPr="00A516E1">
        <w:rPr>
          <w:rFonts w:ascii="Times New Roman" w:hAnsi="Times New Roman"/>
        </w:rPr>
        <w:t xml:space="preserve"> 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4AC50555" w14:textId="77777777" w:rsidR="00CD0D85" w:rsidRPr="00A516E1" w:rsidRDefault="00CD0D85" w:rsidP="0081526A">
      <w:pPr>
        <w:numPr>
          <w:ilvl w:val="0"/>
          <w:numId w:val="41"/>
        </w:numPr>
        <w:spacing w:after="0" w:line="240" w:lineRule="auto"/>
        <w:ind w:left="1281" w:hanging="714"/>
        <w:jc w:val="both"/>
        <w:rPr>
          <w:rFonts w:ascii="Times New Roman" w:hAnsi="Times New Roman"/>
          <w:b/>
        </w:rPr>
      </w:pPr>
      <w:r w:rsidRPr="00A516E1">
        <w:rPr>
          <w:rFonts w:ascii="Times New Roman" w:hAnsi="Times New Roman"/>
          <w:b/>
        </w:rPr>
        <w:t>ГАРАНЦИЯ ЗА ИЗПЪЛНЕНИЕ НА ДОГОВОРА</w:t>
      </w:r>
    </w:p>
    <w:p w14:paraId="26C030FF" w14:textId="7E763884" w:rsidR="00CD0D85" w:rsidRPr="00A516E1" w:rsidRDefault="00CD0D85" w:rsidP="0081526A">
      <w:pPr>
        <w:numPr>
          <w:ilvl w:val="1"/>
          <w:numId w:val="41"/>
        </w:numPr>
        <w:spacing w:after="0" w:line="240" w:lineRule="auto"/>
        <w:ind w:left="0" w:firstLine="567"/>
        <w:jc w:val="both"/>
        <w:rPr>
          <w:rFonts w:ascii="Times New Roman" w:hAnsi="Times New Roman"/>
        </w:rPr>
      </w:pPr>
      <w:r w:rsidRPr="00A516E1">
        <w:rPr>
          <w:rFonts w:ascii="Times New Roman" w:hAnsi="Times New Roman"/>
        </w:rPr>
        <w:t xml:space="preserve"> Размер на гаранцията за изпълнение на договора – 5% </w:t>
      </w:r>
      <w:r w:rsidR="00C11DD5" w:rsidRPr="00A516E1">
        <w:rPr>
          <w:rFonts w:ascii="Times New Roman" w:hAnsi="Times New Roman"/>
        </w:rPr>
        <w:t>(пет процента)</w:t>
      </w:r>
      <w:r w:rsidRPr="00A516E1">
        <w:rPr>
          <w:rFonts w:ascii="Times New Roman" w:hAnsi="Times New Roman"/>
        </w:rPr>
        <w:t xml:space="preserve"> от стойността на договора.</w:t>
      </w:r>
    </w:p>
    <w:p w14:paraId="2F4AF20C" w14:textId="73D84AEA" w:rsidR="00CD0D85" w:rsidRPr="00A516E1" w:rsidRDefault="00CD0D85" w:rsidP="0081526A">
      <w:pPr>
        <w:numPr>
          <w:ilvl w:val="1"/>
          <w:numId w:val="41"/>
        </w:numPr>
        <w:spacing w:after="0" w:line="240" w:lineRule="auto"/>
        <w:ind w:left="0" w:firstLine="567"/>
        <w:jc w:val="both"/>
        <w:rPr>
          <w:rFonts w:ascii="Times New Roman" w:hAnsi="Times New Roman"/>
        </w:rPr>
      </w:pPr>
      <w:r w:rsidRPr="00A516E1">
        <w:rPr>
          <w:rFonts w:ascii="Times New Roman" w:hAnsi="Times New Roman"/>
        </w:rPr>
        <w:lastRenderedPageBreak/>
        <w:t>Пълният размер на гаранцията се задържа до подписване на Констативен протокол за окончателно приключване на СМР по договора</w:t>
      </w:r>
      <w:r w:rsidRPr="00A516E1" w:rsidDel="0044103F">
        <w:rPr>
          <w:rFonts w:ascii="Times New Roman" w:hAnsi="Times New Roman"/>
        </w:rPr>
        <w:t xml:space="preserve"> </w:t>
      </w:r>
      <w:r w:rsidRPr="00A516E1">
        <w:rPr>
          <w:rFonts w:ascii="Times New Roman" w:hAnsi="Times New Roman"/>
        </w:rPr>
        <w:t xml:space="preserve">.  След датата на подписване на споменатия протокол,  по нареждане на Контролиращия служител се освобождават 70% </w:t>
      </w:r>
      <w:r w:rsidR="00C11DD5" w:rsidRPr="00A516E1">
        <w:rPr>
          <w:rFonts w:ascii="Times New Roman" w:hAnsi="Times New Roman"/>
        </w:rPr>
        <w:t>(седемдесет процента)</w:t>
      </w:r>
      <w:r w:rsidRPr="00A516E1">
        <w:rPr>
          <w:rFonts w:ascii="Times New Roman" w:hAnsi="Times New Roman"/>
        </w:rPr>
        <w:t xml:space="preserve"> от гаранцията.</w:t>
      </w:r>
      <w:r w:rsidRPr="00A516E1">
        <w:rPr>
          <w:rFonts w:ascii="Times New Roman" w:hAnsi="Times New Roman"/>
          <w:spacing w:val="-4"/>
        </w:rPr>
        <w:t xml:space="preserve"> </w:t>
      </w:r>
      <w:r w:rsidRPr="00A516E1">
        <w:rPr>
          <w:rFonts w:ascii="Times New Roman" w:hAnsi="Times New Roman"/>
        </w:rPr>
        <w:t xml:space="preserve"> Останалите 30% </w:t>
      </w:r>
      <w:r w:rsidR="00C11DD5" w:rsidRPr="00A516E1">
        <w:rPr>
          <w:rFonts w:ascii="Times New Roman" w:hAnsi="Times New Roman"/>
        </w:rPr>
        <w:t>(тридесет процента)</w:t>
      </w:r>
      <w:r w:rsidRPr="00A516E1">
        <w:rPr>
          <w:rFonts w:ascii="Times New Roman" w:hAnsi="Times New Roman"/>
        </w:rPr>
        <w:t xml:space="preserve"> от стойността на гаранцията се задържат за срок от 5 години, считано от датата на Констативния протокол за окончателно приключване на работите. При констатирани дефекти, гаранцията се задържа допълнително до отстраняването им от Изпълнителя, като в случай, че гаранцията е банкова, последната се усвоява от Възложителят и усвоената сума се задържа до отстраняване на констатираните дефекти.</w:t>
      </w:r>
    </w:p>
    <w:p w14:paraId="56125FE0"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Изпълнителят е длъжен да поддържа стойността на гаранцията за изпълнение в пълния изискуем размер, отнасящ се за съответния период.</w:t>
      </w:r>
    </w:p>
    <w:p w14:paraId="19F508BE" w14:textId="0D0B849B"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8C6AB7F" w14:textId="26A034C1" w:rsidR="00594497" w:rsidRPr="00A516E1" w:rsidRDefault="00594497"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Възложителят освобождава Гаранцията за изпълнение в срок до 45 (четиридесет и пет) дни след прекратяването на Договора в пълен размер, ако липсват основания за задържането от страна на Възложителя на каквато и да е сума по нея.</w:t>
      </w:r>
    </w:p>
    <w:p w14:paraId="685D17DE"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56699E5A"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CECC275"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11ECBB3A"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да обезпечава изпълнението на този Договор чрез покритие на отговорността на Изпълнителя;</w:t>
      </w:r>
    </w:p>
    <w:p w14:paraId="41D766CE"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да бъде за изискания в договора срок.</w:t>
      </w:r>
    </w:p>
    <w:p w14:paraId="7F8FB24A"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6B7CFB2"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4A7C199" w14:textId="77777777" w:rsidR="00C734E9" w:rsidRPr="00A516E1" w:rsidRDefault="00C734E9" w:rsidP="00A516E1">
      <w:pPr>
        <w:numPr>
          <w:ilvl w:val="1"/>
          <w:numId w:val="41"/>
        </w:numPr>
        <w:spacing w:after="0" w:line="240" w:lineRule="auto"/>
        <w:ind w:left="0" w:firstLine="567"/>
        <w:jc w:val="both"/>
        <w:rPr>
          <w:rFonts w:ascii="Times New Roman" w:hAnsi="Times New Roman"/>
        </w:rPr>
      </w:pPr>
      <w:r w:rsidRPr="00A516E1">
        <w:rPr>
          <w:rFonts w:ascii="Times New Roman" w:hAnsi="Times New Roman"/>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6334363" w14:textId="77777777" w:rsidR="00C734E9" w:rsidRPr="00A516E1" w:rsidRDefault="00C734E9" w:rsidP="00A516E1">
      <w:pPr>
        <w:spacing w:after="0" w:line="240" w:lineRule="auto"/>
        <w:ind w:left="567"/>
        <w:jc w:val="both"/>
        <w:rPr>
          <w:rFonts w:ascii="Times New Roman" w:hAnsi="Times New Roman"/>
        </w:rPr>
      </w:pPr>
    </w:p>
    <w:p w14:paraId="205EC845" w14:textId="77777777" w:rsidR="00CD0D85" w:rsidRPr="00A516E1" w:rsidRDefault="00CD0D85" w:rsidP="0081526A">
      <w:pPr>
        <w:numPr>
          <w:ilvl w:val="1"/>
          <w:numId w:val="41"/>
        </w:numPr>
        <w:spacing w:after="0" w:line="240" w:lineRule="auto"/>
        <w:ind w:left="0" w:firstLine="567"/>
        <w:jc w:val="both"/>
        <w:rPr>
          <w:rFonts w:ascii="Times New Roman" w:hAnsi="Times New Roman"/>
        </w:rPr>
      </w:pPr>
      <w:r w:rsidRPr="00A516E1">
        <w:rPr>
          <w:rFonts w:ascii="Times New Roman" w:hAnsi="Times New Roman"/>
        </w:rPr>
        <w:t xml:space="preserve"> В случай, че неустойка, глоба или санкция, е наложена съгласно изискванията на настоящия Договор, те могат да бъдат приспаднати от дължими на Изпълнителя суми, Възложителят има право да приспадне съответната сума от гаранцията за изпълнение на договора, внесена от Изпълнителя, за да гарантира изпълнението на настоящия Договор.</w:t>
      </w:r>
    </w:p>
    <w:p w14:paraId="6F35CDAA" w14:textId="77777777" w:rsidR="00CD0D85" w:rsidRPr="00A516E1" w:rsidRDefault="00CD0D85" w:rsidP="0081526A">
      <w:pPr>
        <w:numPr>
          <w:ilvl w:val="1"/>
          <w:numId w:val="41"/>
        </w:numPr>
        <w:spacing w:after="0" w:line="240" w:lineRule="auto"/>
        <w:ind w:left="0" w:firstLine="567"/>
        <w:jc w:val="both"/>
        <w:rPr>
          <w:rFonts w:ascii="Times New Roman" w:hAnsi="Times New Roman"/>
        </w:rPr>
      </w:pPr>
      <w:r w:rsidRPr="00A516E1">
        <w:rPr>
          <w:rFonts w:ascii="Times New Roman" w:hAnsi="Times New Roman"/>
        </w:rPr>
        <w:t xml:space="preserve"> 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7E1FE159" w14:textId="77777777" w:rsidR="00CD0D85" w:rsidRPr="00A516E1" w:rsidRDefault="00CD0D85" w:rsidP="0081526A">
      <w:pPr>
        <w:numPr>
          <w:ilvl w:val="1"/>
          <w:numId w:val="41"/>
        </w:numPr>
        <w:spacing w:after="0" w:line="240" w:lineRule="auto"/>
        <w:ind w:left="0" w:firstLine="567"/>
        <w:jc w:val="both"/>
        <w:rPr>
          <w:rFonts w:ascii="Times New Roman" w:hAnsi="Times New Roman"/>
        </w:rPr>
      </w:pPr>
      <w:r w:rsidRPr="00A516E1">
        <w:rPr>
          <w:rFonts w:ascii="Times New Roman" w:hAnsi="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815176F" w14:textId="77777777" w:rsidR="00CD0D85" w:rsidRPr="00A516E1" w:rsidRDefault="00CD0D85" w:rsidP="00CD0D85">
      <w:pPr>
        <w:rPr>
          <w:rFonts w:ascii="Times New Roman" w:hAnsi="Times New Roman"/>
          <w:b/>
        </w:rPr>
      </w:pPr>
      <w:bookmarkStart w:id="7" w:name="срокнадоговора"/>
      <w:bookmarkStart w:id="8" w:name="системизабезопасност"/>
      <w:bookmarkEnd w:id="2"/>
      <w:bookmarkEnd w:id="3"/>
      <w:bookmarkEnd w:id="4"/>
      <w:bookmarkEnd w:id="7"/>
      <w:bookmarkEnd w:id="8"/>
      <w:r w:rsidRPr="00A516E1">
        <w:rPr>
          <w:rFonts w:ascii="Times New Roman" w:hAnsi="Times New Roman"/>
          <w:b/>
        </w:rPr>
        <w:br w:type="page"/>
      </w:r>
    </w:p>
    <w:p w14:paraId="4C30B9CA" w14:textId="77777777" w:rsidR="00CD0D85" w:rsidRPr="00A516E1" w:rsidRDefault="00CD0D85" w:rsidP="00CD0D85">
      <w:pPr>
        <w:pStyle w:val="Heading1"/>
        <w:ind w:left="360"/>
        <w:rPr>
          <w:rFonts w:ascii="Times New Roman" w:hAnsi="Times New Roman"/>
          <w:b w:val="0"/>
          <w:sz w:val="22"/>
          <w:szCs w:val="22"/>
          <w:lang w:val="bg-BG"/>
        </w:rPr>
      </w:pPr>
    </w:p>
    <w:p w14:paraId="04546AA1" w14:textId="77777777" w:rsidR="00CD0D85" w:rsidRPr="00A516E1" w:rsidRDefault="00CD0D85" w:rsidP="00CD0D85">
      <w:pPr>
        <w:rPr>
          <w:rFonts w:ascii="Times New Roman" w:hAnsi="Times New Roman"/>
          <w:lang w:eastAsia="x-none"/>
        </w:rPr>
      </w:pPr>
    </w:p>
    <w:p w14:paraId="358B59B6" w14:textId="77777777" w:rsidR="00CD0D85" w:rsidRPr="00A516E1" w:rsidRDefault="00CD0D85" w:rsidP="00CD0D85">
      <w:pPr>
        <w:rPr>
          <w:rFonts w:ascii="Times New Roman" w:hAnsi="Times New Roman"/>
          <w:lang w:eastAsia="x-none"/>
        </w:rPr>
      </w:pPr>
    </w:p>
    <w:p w14:paraId="3DFD6FF0" w14:textId="77777777" w:rsidR="00CD0D85" w:rsidRPr="00A516E1" w:rsidRDefault="00CD0D85" w:rsidP="00CD0D85">
      <w:pPr>
        <w:rPr>
          <w:rFonts w:ascii="Times New Roman" w:hAnsi="Times New Roman"/>
          <w:lang w:eastAsia="x-none"/>
        </w:rPr>
      </w:pPr>
    </w:p>
    <w:p w14:paraId="3EBC1557" w14:textId="77777777" w:rsidR="00CD0D85" w:rsidRPr="00A516E1" w:rsidRDefault="00CD0D85" w:rsidP="00CD0D85">
      <w:pPr>
        <w:rPr>
          <w:rFonts w:ascii="Times New Roman" w:hAnsi="Times New Roman"/>
          <w:lang w:eastAsia="x-none"/>
        </w:rPr>
      </w:pPr>
    </w:p>
    <w:p w14:paraId="508B8B90" w14:textId="77777777" w:rsidR="00CD0D85" w:rsidRPr="00A516E1" w:rsidRDefault="00CD0D85" w:rsidP="00CD0D85">
      <w:pPr>
        <w:rPr>
          <w:rFonts w:ascii="Times New Roman" w:hAnsi="Times New Roman"/>
          <w:lang w:eastAsia="x-none"/>
        </w:rPr>
      </w:pPr>
    </w:p>
    <w:p w14:paraId="1475EECE" w14:textId="77777777" w:rsidR="00CD0D85" w:rsidRPr="00A516E1" w:rsidRDefault="00CD0D85" w:rsidP="00CD0D85">
      <w:pPr>
        <w:rPr>
          <w:rFonts w:ascii="Times New Roman" w:hAnsi="Times New Roman"/>
          <w:lang w:eastAsia="x-none"/>
        </w:rPr>
      </w:pPr>
    </w:p>
    <w:p w14:paraId="1324E1B6" w14:textId="77777777" w:rsidR="00CD0D85" w:rsidRPr="00A516E1" w:rsidRDefault="00CD0D85" w:rsidP="00CD0D85">
      <w:pPr>
        <w:rPr>
          <w:rFonts w:ascii="Times New Roman" w:hAnsi="Times New Roman"/>
          <w:lang w:eastAsia="x-none"/>
        </w:rPr>
      </w:pPr>
    </w:p>
    <w:p w14:paraId="08F3B28D" w14:textId="77777777" w:rsidR="00CD0D85" w:rsidRPr="00A516E1" w:rsidRDefault="00CD0D85" w:rsidP="00CD0D85">
      <w:pPr>
        <w:rPr>
          <w:rFonts w:ascii="Times New Roman" w:hAnsi="Times New Roman"/>
          <w:lang w:eastAsia="x-none"/>
        </w:rPr>
      </w:pPr>
    </w:p>
    <w:p w14:paraId="08157DE1" w14:textId="77777777" w:rsidR="00CD0D85" w:rsidRPr="00A516E1" w:rsidRDefault="00CD0D85" w:rsidP="00CD0D85">
      <w:pPr>
        <w:rPr>
          <w:rFonts w:ascii="Times New Roman" w:hAnsi="Times New Roman"/>
          <w:lang w:eastAsia="x-none"/>
        </w:rPr>
      </w:pPr>
    </w:p>
    <w:p w14:paraId="3B8ACC1F" w14:textId="77777777" w:rsidR="00CD0D85" w:rsidRPr="00A516E1" w:rsidRDefault="00CD0D85" w:rsidP="00CD0D85">
      <w:pPr>
        <w:rPr>
          <w:rFonts w:ascii="Times New Roman" w:hAnsi="Times New Roman"/>
          <w:lang w:eastAsia="x-none"/>
        </w:rPr>
      </w:pPr>
    </w:p>
    <w:p w14:paraId="56C5A19E" w14:textId="77777777" w:rsidR="00CD0D85" w:rsidRPr="00A516E1" w:rsidRDefault="00CD0D85" w:rsidP="00CD0D85">
      <w:pPr>
        <w:rPr>
          <w:rFonts w:ascii="Times New Roman" w:hAnsi="Times New Roman"/>
          <w:lang w:eastAsia="x-none"/>
        </w:rPr>
      </w:pPr>
    </w:p>
    <w:p w14:paraId="76D61ADD" w14:textId="77777777" w:rsidR="00CD0D85" w:rsidRPr="00A516E1" w:rsidRDefault="00CD0D85" w:rsidP="00CD0D85">
      <w:pPr>
        <w:rPr>
          <w:rFonts w:ascii="Times New Roman" w:hAnsi="Times New Roman"/>
          <w:lang w:eastAsia="x-none"/>
        </w:rPr>
      </w:pPr>
    </w:p>
    <w:p w14:paraId="0ED182C7" w14:textId="77777777" w:rsidR="00CD0D85" w:rsidRPr="00A516E1" w:rsidRDefault="00CD0D85" w:rsidP="00CD0D85">
      <w:pPr>
        <w:rPr>
          <w:rFonts w:ascii="Times New Roman" w:hAnsi="Times New Roman"/>
          <w:lang w:eastAsia="x-none"/>
        </w:rPr>
      </w:pPr>
    </w:p>
    <w:p w14:paraId="1692D4C0" w14:textId="77777777" w:rsidR="00CD0D85" w:rsidRPr="00A516E1" w:rsidRDefault="00CD0D85" w:rsidP="00CD0D85">
      <w:pPr>
        <w:rPr>
          <w:rFonts w:ascii="Times New Roman" w:hAnsi="Times New Roman"/>
          <w:lang w:eastAsia="x-none"/>
        </w:rPr>
      </w:pPr>
    </w:p>
    <w:p w14:paraId="19F89608" w14:textId="77777777" w:rsidR="00CD0D85" w:rsidRPr="00A516E1" w:rsidRDefault="00CD0D85" w:rsidP="00CD0D85">
      <w:pPr>
        <w:pStyle w:val="Heading1"/>
        <w:ind w:left="360"/>
        <w:rPr>
          <w:rFonts w:ascii="Times New Roman" w:hAnsi="Times New Roman"/>
          <w:b w:val="0"/>
          <w:sz w:val="22"/>
          <w:szCs w:val="22"/>
          <w:lang w:val="bg-BG"/>
        </w:rPr>
      </w:pPr>
    </w:p>
    <w:p w14:paraId="70A060EF" w14:textId="77777777" w:rsidR="00CD0D85" w:rsidRPr="00A516E1" w:rsidRDefault="00CD0D85" w:rsidP="00CD0D85">
      <w:pPr>
        <w:pStyle w:val="Heading1"/>
        <w:ind w:left="360"/>
        <w:rPr>
          <w:rFonts w:ascii="Times New Roman" w:hAnsi="Times New Roman"/>
          <w:b w:val="0"/>
          <w:sz w:val="22"/>
          <w:szCs w:val="22"/>
          <w:lang w:val="bg-BG"/>
        </w:rPr>
      </w:pPr>
    </w:p>
    <w:p w14:paraId="53B39B39" w14:textId="77777777" w:rsidR="00CD0D85" w:rsidRPr="00A516E1" w:rsidRDefault="00CD0D85" w:rsidP="00CD0D85">
      <w:pPr>
        <w:pStyle w:val="Heading1"/>
        <w:ind w:left="360"/>
        <w:rPr>
          <w:rFonts w:ascii="Times New Roman" w:hAnsi="Times New Roman"/>
          <w:b w:val="0"/>
          <w:sz w:val="22"/>
          <w:szCs w:val="22"/>
          <w:lang w:val="bg-BG"/>
        </w:rPr>
      </w:pPr>
    </w:p>
    <w:p w14:paraId="2C56B0DA" w14:textId="77777777" w:rsidR="00CD0D85" w:rsidRPr="00A516E1" w:rsidRDefault="00CD0D85" w:rsidP="00CD0D85">
      <w:pPr>
        <w:pStyle w:val="Heading1"/>
        <w:ind w:left="360"/>
        <w:rPr>
          <w:rFonts w:ascii="Times New Roman" w:hAnsi="Times New Roman"/>
          <w:b w:val="0"/>
          <w:sz w:val="22"/>
          <w:szCs w:val="22"/>
        </w:rPr>
      </w:pPr>
      <w:r w:rsidRPr="00A516E1">
        <w:rPr>
          <w:rFonts w:ascii="Times New Roman" w:hAnsi="Times New Roman"/>
          <w:b w:val="0"/>
          <w:sz w:val="22"/>
          <w:szCs w:val="22"/>
        </w:rPr>
        <w:t>РАЗДЕЛ Г</w:t>
      </w:r>
      <w:bookmarkStart w:id="9" w:name="_Hlt87148086"/>
      <w:bookmarkEnd w:id="9"/>
      <w:r w:rsidRPr="00A516E1">
        <w:rPr>
          <w:rFonts w:ascii="Times New Roman" w:hAnsi="Times New Roman"/>
          <w:b w:val="0"/>
          <w:sz w:val="22"/>
          <w:szCs w:val="22"/>
        </w:rPr>
        <w:t>: ОБЩИ УСЛОВИЯ НА ДОГОВОРА ЗА СТРОИТЕЛСТВО</w:t>
      </w:r>
    </w:p>
    <w:p w14:paraId="14CB5831" w14:textId="77777777" w:rsidR="00CD0D85" w:rsidRPr="00A516E1" w:rsidRDefault="00CD0D85" w:rsidP="0081526A">
      <w:pPr>
        <w:pStyle w:val="Heading1"/>
        <w:widowControl/>
        <w:numPr>
          <w:ilvl w:val="0"/>
          <w:numId w:val="30"/>
        </w:numPr>
        <w:tabs>
          <w:tab w:val="left" w:pos="360"/>
        </w:tabs>
        <w:autoSpaceDE/>
        <w:autoSpaceDN/>
        <w:adjustRightInd/>
        <w:spacing w:before="0" w:after="0"/>
        <w:jc w:val="center"/>
        <w:rPr>
          <w:rFonts w:ascii="Times New Roman" w:hAnsi="Times New Roman"/>
          <w:sz w:val="22"/>
          <w:szCs w:val="22"/>
        </w:rPr>
        <w:sectPr w:rsidR="00CD0D85" w:rsidRPr="00A516E1" w:rsidSect="001A397F">
          <w:pgSz w:w="11906" w:h="16838" w:code="9"/>
          <w:pgMar w:top="907" w:right="907" w:bottom="907" w:left="907" w:header="731" w:footer="731" w:gutter="0"/>
          <w:cols w:space="720"/>
          <w:docGrid w:linePitch="360"/>
        </w:sectPr>
      </w:pPr>
    </w:p>
    <w:p w14:paraId="5802FDBB" w14:textId="77777777" w:rsidR="00CD0D85" w:rsidRPr="00A516E1" w:rsidRDefault="00CD0D85" w:rsidP="00CD0D85">
      <w:pPr>
        <w:ind w:right="431"/>
        <w:rPr>
          <w:rFonts w:ascii="Times New Roman" w:hAnsi="Times New Roman"/>
          <w:b/>
          <w:bCs/>
        </w:rPr>
      </w:pPr>
      <w:bookmarkStart w:id="10" w:name="_Ref46137828"/>
      <w:r w:rsidRPr="00A516E1">
        <w:rPr>
          <w:rFonts w:ascii="Times New Roman" w:hAnsi="Times New Roman"/>
          <w:b/>
          <w:bCs/>
        </w:rPr>
        <w:lastRenderedPageBreak/>
        <w:t xml:space="preserve">РАЗДЕЛ Г: ОБЩИ УСЛОВИЯ НА ДОГОВОРА ЗА </w:t>
      </w:r>
      <w:bookmarkEnd w:id="10"/>
      <w:r w:rsidRPr="00A516E1">
        <w:rPr>
          <w:rFonts w:ascii="Times New Roman" w:hAnsi="Times New Roman"/>
          <w:b/>
          <w:bCs/>
        </w:rPr>
        <w:t>СТРОИТЕЛСТВО</w:t>
      </w:r>
    </w:p>
    <w:p w14:paraId="05CCD60A" w14:textId="77777777" w:rsidR="00CD0D85" w:rsidRPr="00A516E1" w:rsidRDefault="00CD0D85" w:rsidP="00CD0D85">
      <w:pPr>
        <w:spacing w:before="120" w:after="360"/>
        <w:ind w:right="431"/>
        <w:rPr>
          <w:rFonts w:ascii="Times New Roman" w:hAnsi="Times New Roman"/>
          <w:b/>
          <w:bCs/>
          <w:u w:val="single"/>
        </w:rPr>
      </w:pPr>
      <w:bookmarkStart w:id="11" w:name="_Ref46649143"/>
      <w:r w:rsidRPr="00A516E1">
        <w:rPr>
          <w:rFonts w:ascii="Times New Roman" w:hAnsi="Times New Roman"/>
          <w:b/>
          <w:bCs/>
          <w:u w:val="single"/>
        </w:rPr>
        <w:t>Съдържание:</w:t>
      </w:r>
      <w:bookmarkEnd w:id="11"/>
    </w:p>
    <w:p w14:paraId="1E3BEEB7" w14:textId="77777777" w:rsidR="00CD0D85" w:rsidRPr="00A516E1" w:rsidRDefault="00CD0D85" w:rsidP="00CD0D85">
      <w:pPr>
        <w:keepLines/>
        <w:pBdr>
          <w:bottom w:val="single" w:sz="4" w:space="1" w:color="auto"/>
        </w:pBdr>
        <w:tabs>
          <w:tab w:val="left" w:pos="1080"/>
          <w:tab w:val="left" w:pos="1260"/>
          <w:tab w:val="left" w:pos="1440"/>
          <w:tab w:val="left" w:pos="2700"/>
        </w:tabs>
        <w:spacing w:after="120"/>
        <w:ind w:right="431"/>
        <w:jc w:val="both"/>
        <w:rPr>
          <w:rFonts w:ascii="Times New Roman" w:hAnsi="Times New Roman"/>
          <w:b/>
          <w:bCs/>
        </w:rPr>
      </w:pPr>
      <w:r w:rsidRPr="00A516E1">
        <w:rPr>
          <w:rFonts w:ascii="Times New Roman" w:hAnsi="Times New Roman"/>
          <w:b/>
          <w:bCs/>
        </w:rPr>
        <w:t xml:space="preserve">Член </w:t>
      </w:r>
      <w:r w:rsidRPr="00A516E1">
        <w:rPr>
          <w:rFonts w:ascii="Times New Roman" w:hAnsi="Times New Roman"/>
          <w:b/>
          <w:bCs/>
        </w:rPr>
        <w:tab/>
        <w:t>Наименование</w:t>
      </w:r>
    </w:p>
    <w:p w14:paraId="7C4194FB"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ДЕФИНИЦИИ</w:t>
      </w:r>
    </w:p>
    <w:p w14:paraId="7AFD4B5B"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ОБЩИ ПОЛОЖЕНИЯ</w:t>
      </w:r>
    </w:p>
    <w:p w14:paraId="6240CABB"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b/>
        </w:rPr>
      </w:pPr>
      <w:r w:rsidRPr="00A516E1">
        <w:rPr>
          <w:rFonts w:ascii="Times New Roman" w:hAnsi="Times New Roman"/>
        </w:rPr>
        <w:t xml:space="preserve">ПРАВА И ЗАДЪЛЖЕНИЯ НА </w:t>
      </w:r>
      <w:hyperlink w:anchor="изпълнител" w:history="1">
        <w:r w:rsidRPr="00A516E1">
          <w:rPr>
            <w:rFonts w:ascii="Times New Roman" w:hAnsi="Times New Roman"/>
          </w:rPr>
          <w:t>ИЗПЪЛНИТЕЛЯ</w:t>
        </w:r>
      </w:hyperlink>
    </w:p>
    <w:p w14:paraId="6AAE5EB1"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 xml:space="preserve">ПРАВА И ЗАДЪЛЖЕНИЯ НА ВЪЗЛОЖИТЕЛЯ </w:t>
      </w:r>
    </w:p>
    <w:p w14:paraId="3E73A8AF"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НЕУСТОЙКИ</w:t>
      </w:r>
    </w:p>
    <w:p w14:paraId="761B0921"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ПЛАЩАНЕ, ДДС И ГАРАНЦИЯ ЗА ИЗПЪЛНЕНИЕ</w:t>
      </w:r>
    </w:p>
    <w:p w14:paraId="063A22BD"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ИНТЕЛЕКТУАЛНА СОБСТВЕНОСТ</w:t>
      </w:r>
    </w:p>
    <w:p w14:paraId="7F5367ED"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КОНФИДЕНЦИАЛНОСТ</w:t>
      </w:r>
    </w:p>
    <w:p w14:paraId="3DC6E2F0"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b/>
        </w:rPr>
      </w:pPr>
      <w:r w:rsidRPr="00A516E1">
        <w:rPr>
          <w:rFonts w:ascii="Times New Roman" w:hAnsi="Times New Roman"/>
        </w:rPr>
        <w:t>ПУБЛИЧНОСТ</w:t>
      </w:r>
    </w:p>
    <w:p w14:paraId="11FCE423"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НОРМАТИВНИ И ВЪТРЕШНИ ПРАВИЛА</w:t>
      </w:r>
    </w:p>
    <w:p w14:paraId="2DC8C91D"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ЗАПОЗНАВАНЕ С УСЛОВИЯТА НА ОБЕКТИТЕ</w:t>
      </w:r>
    </w:p>
    <w:p w14:paraId="0AD8326F"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ИНСПЕКТИРАНЕ И ДОСТЪП ДО ОБЕКТИ И СЪОРЪЖЕНИЯ – ПЛАН ЗА ВРЕМЕННА ОРГАНИЗАЦИЯ НА ДВИЖЕНИЕТО</w:t>
      </w:r>
    </w:p>
    <w:p w14:paraId="23137816"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ПРЕДОСТАВЕНИ АКТИВИ</w:t>
      </w:r>
    </w:p>
    <w:p w14:paraId="3CF29A77"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 xml:space="preserve">СЛУЖИТЕЛИ НА </w:t>
      </w:r>
      <w:hyperlink w:anchor="изпълнител" w:history="1">
        <w:r w:rsidRPr="00A516E1">
          <w:rPr>
            <w:rFonts w:ascii="Times New Roman" w:hAnsi="Times New Roman"/>
          </w:rPr>
          <w:t>ИЗПЪЛНИТЕЛЯ</w:t>
        </w:r>
      </w:hyperlink>
    </w:p>
    <w:p w14:paraId="421CA318"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УВЕДОМЯВАНЕ ЗА ИНЦИДЕНТИ</w:t>
      </w:r>
    </w:p>
    <w:p w14:paraId="5FA99DB8"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 xml:space="preserve">ОПАСНИ МАТЕРИАЛИ </w:t>
      </w:r>
    </w:p>
    <w:p w14:paraId="0914790F"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 xml:space="preserve">ТЕСТВАНЕ </w:t>
      </w:r>
    </w:p>
    <w:p w14:paraId="7174E66C"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 xml:space="preserve">ГАРАНЦИИ </w:t>
      </w:r>
    </w:p>
    <w:p w14:paraId="2CB8C35C"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 xml:space="preserve">ФОРС МАЖОР </w:t>
      </w:r>
    </w:p>
    <w:p w14:paraId="472B594B"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ОТГОВОРНОСТ И ЗАСТРАХОВАНЕ</w:t>
      </w:r>
    </w:p>
    <w:p w14:paraId="650D66EA"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ПРЕОТСТЪПВАНЕ И ПРЕХВЪРЛЯНЕ НА ЗАДЪЛЖЕНИЯ</w:t>
      </w:r>
    </w:p>
    <w:p w14:paraId="4E320296"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ПРЕКРАТЯВАНЕ</w:t>
      </w:r>
    </w:p>
    <w:p w14:paraId="6F9A1DB0"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РАЗДЕЛНОСТ</w:t>
      </w:r>
    </w:p>
    <w:p w14:paraId="0671EA0B" w14:textId="77777777" w:rsidR="00CD0D85" w:rsidRPr="00A516E1" w:rsidRDefault="00CD0D85" w:rsidP="0081526A">
      <w:pPr>
        <w:numPr>
          <w:ilvl w:val="0"/>
          <w:numId w:val="33"/>
        </w:numPr>
        <w:tabs>
          <w:tab w:val="clear" w:pos="720"/>
          <w:tab w:val="num" w:pos="1080"/>
        </w:tabs>
        <w:spacing w:after="120" w:line="240" w:lineRule="auto"/>
        <w:ind w:left="1080" w:right="431" w:hanging="1080"/>
        <w:rPr>
          <w:rFonts w:ascii="Times New Roman" w:hAnsi="Times New Roman"/>
        </w:rPr>
      </w:pPr>
      <w:r w:rsidRPr="00A516E1">
        <w:rPr>
          <w:rFonts w:ascii="Times New Roman" w:hAnsi="Times New Roman"/>
        </w:rPr>
        <w:t>ПРИЛОЖИМО ПРАВО</w:t>
      </w:r>
    </w:p>
    <w:p w14:paraId="5B2C5A46" w14:textId="77777777" w:rsidR="00CD0D85" w:rsidRPr="00A516E1" w:rsidRDefault="00CD0D85" w:rsidP="00CD0D85">
      <w:pPr>
        <w:tabs>
          <w:tab w:val="right" w:pos="9000"/>
        </w:tabs>
        <w:spacing w:after="240" w:line="360" w:lineRule="auto"/>
        <w:ind w:right="431"/>
        <w:jc w:val="center"/>
        <w:rPr>
          <w:rFonts w:ascii="Times New Roman" w:hAnsi="Times New Roman"/>
          <w:b/>
        </w:rPr>
      </w:pPr>
    </w:p>
    <w:p w14:paraId="4F9004B3" w14:textId="77777777" w:rsidR="00CD0D85" w:rsidRPr="00A516E1" w:rsidRDefault="00CD0D85" w:rsidP="00CD0D85">
      <w:pPr>
        <w:tabs>
          <w:tab w:val="right" w:pos="9000"/>
        </w:tabs>
        <w:spacing w:after="240" w:line="360" w:lineRule="auto"/>
        <w:ind w:right="431"/>
        <w:jc w:val="center"/>
        <w:rPr>
          <w:rFonts w:ascii="Times New Roman" w:hAnsi="Times New Roman"/>
          <w:b/>
        </w:rPr>
      </w:pPr>
    </w:p>
    <w:p w14:paraId="631115A0" w14:textId="77777777" w:rsidR="00CD0D85" w:rsidRPr="00A516E1" w:rsidRDefault="00CD0D85" w:rsidP="00CD0D85">
      <w:pPr>
        <w:tabs>
          <w:tab w:val="right" w:pos="9000"/>
        </w:tabs>
        <w:spacing w:after="240" w:line="360" w:lineRule="auto"/>
        <w:ind w:right="431"/>
        <w:jc w:val="center"/>
        <w:rPr>
          <w:rFonts w:ascii="Times New Roman" w:hAnsi="Times New Roman"/>
          <w:b/>
        </w:rPr>
      </w:pPr>
    </w:p>
    <w:p w14:paraId="217789B9" w14:textId="77777777" w:rsidR="00CD0D85" w:rsidRPr="00A516E1" w:rsidRDefault="00CD0D85" w:rsidP="00CD0D85">
      <w:pPr>
        <w:tabs>
          <w:tab w:val="right" w:pos="9000"/>
        </w:tabs>
        <w:spacing w:after="240" w:line="360" w:lineRule="auto"/>
        <w:ind w:right="431"/>
        <w:jc w:val="center"/>
        <w:rPr>
          <w:rFonts w:ascii="Times New Roman" w:hAnsi="Times New Roman"/>
          <w:b/>
        </w:rPr>
      </w:pPr>
    </w:p>
    <w:p w14:paraId="01EB3595" w14:textId="77777777" w:rsidR="00CD0D85" w:rsidRPr="00A516E1" w:rsidRDefault="00CD0D85" w:rsidP="00CD0D85">
      <w:pPr>
        <w:tabs>
          <w:tab w:val="right" w:pos="9000"/>
        </w:tabs>
        <w:spacing w:after="240" w:line="360" w:lineRule="auto"/>
        <w:ind w:right="431"/>
        <w:jc w:val="center"/>
        <w:rPr>
          <w:rFonts w:ascii="Times New Roman" w:hAnsi="Times New Roman"/>
          <w:b/>
        </w:rPr>
      </w:pPr>
    </w:p>
    <w:p w14:paraId="37735186" w14:textId="77777777" w:rsidR="00CD0D85" w:rsidRPr="00A516E1" w:rsidRDefault="00CD0D85" w:rsidP="00CD0D85">
      <w:pPr>
        <w:tabs>
          <w:tab w:val="left" w:pos="1365"/>
          <w:tab w:val="center" w:pos="4104"/>
          <w:tab w:val="right" w:pos="9000"/>
        </w:tabs>
        <w:spacing w:after="240" w:line="360" w:lineRule="auto"/>
        <w:ind w:right="431"/>
        <w:rPr>
          <w:rFonts w:ascii="Times New Roman" w:hAnsi="Times New Roman"/>
          <w:b/>
        </w:rPr>
        <w:sectPr w:rsidR="00CD0D85" w:rsidRPr="00A516E1" w:rsidSect="001A397F">
          <w:footerReference w:type="default" r:id="rId31"/>
          <w:pgSz w:w="11906" w:h="16838" w:code="9"/>
          <w:pgMar w:top="907" w:right="907" w:bottom="907" w:left="907" w:header="706" w:footer="237" w:gutter="0"/>
          <w:cols w:space="708"/>
        </w:sectPr>
      </w:pPr>
      <w:r w:rsidRPr="00A516E1">
        <w:rPr>
          <w:rFonts w:ascii="Times New Roman" w:hAnsi="Times New Roman"/>
          <w:b/>
        </w:rPr>
        <w:tab/>
      </w:r>
    </w:p>
    <w:p w14:paraId="5E0B4497" w14:textId="77777777" w:rsidR="00CD0D85" w:rsidRPr="00A516E1" w:rsidRDefault="00CD0D85" w:rsidP="00CD0D85">
      <w:pPr>
        <w:tabs>
          <w:tab w:val="left" w:pos="1365"/>
          <w:tab w:val="center" w:pos="4104"/>
          <w:tab w:val="right" w:pos="9000"/>
        </w:tabs>
        <w:spacing w:after="240" w:line="360" w:lineRule="auto"/>
        <w:ind w:right="431"/>
        <w:rPr>
          <w:rFonts w:ascii="Times New Roman" w:hAnsi="Times New Roman"/>
          <w:b/>
        </w:rPr>
      </w:pPr>
      <w:r w:rsidRPr="00A516E1">
        <w:rPr>
          <w:rFonts w:ascii="Times New Roman" w:hAnsi="Times New Roman"/>
          <w:b/>
        </w:rPr>
        <w:lastRenderedPageBreak/>
        <w:tab/>
        <w:t>Общи условия на договора за строителство</w:t>
      </w:r>
    </w:p>
    <w:p w14:paraId="71534D90" w14:textId="77777777" w:rsidR="00CD0D85" w:rsidRPr="00A516E1" w:rsidRDefault="00CD0D85" w:rsidP="00CD0D85">
      <w:pPr>
        <w:pStyle w:val="BodyText"/>
        <w:spacing w:after="240"/>
        <w:ind w:right="431"/>
        <w:rPr>
          <w:rFonts w:ascii="Times New Roman" w:hAnsi="Times New Roman"/>
          <w:b/>
          <w:bCs/>
          <w:i/>
          <w:iCs/>
        </w:rPr>
      </w:pPr>
      <w:r w:rsidRPr="00A516E1">
        <w:rPr>
          <w:rFonts w:ascii="Times New Roman" w:hAnsi="Times New Roman"/>
          <w:bCs/>
          <w:iCs/>
        </w:rPr>
        <w:t>Общите условия на договора за строителство, са както следва:</w:t>
      </w:r>
    </w:p>
    <w:p w14:paraId="23D37F0E" w14:textId="77777777" w:rsidR="00CD0D85" w:rsidRPr="00A516E1" w:rsidRDefault="00CD0D85" w:rsidP="0081526A">
      <w:pPr>
        <w:numPr>
          <w:ilvl w:val="0"/>
          <w:numId w:val="32"/>
        </w:numPr>
        <w:spacing w:after="240" w:line="240" w:lineRule="auto"/>
        <w:ind w:right="431"/>
        <w:jc w:val="both"/>
        <w:outlineLvl w:val="0"/>
        <w:rPr>
          <w:rFonts w:ascii="Times New Roman" w:hAnsi="Times New Roman"/>
        </w:rPr>
      </w:pPr>
      <w:r w:rsidRPr="00A516E1">
        <w:rPr>
          <w:rFonts w:ascii="Times New Roman" w:hAnsi="Times New Roman"/>
          <w:b/>
        </w:rPr>
        <w:t xml:space="preserve">ДЕФИНИЦИИ </w:t>
      </w:r>
    </w:p>
    <w:p w14:paraId="03BE0BBD" w14:textId="77777777" w:rsidR="00CD0D85" w:rsidRPr="00A516E1" w:rsidRDefault="00CD0D85" w:rsidP="00CD0D85">
      <w:pPr>
        <w:pStyle w:val="BodyText3"/>
        <w:keepLines/>
        <w:tabs>
          <w:tab w:val="left" w:pos="1440"/>
        </w:tabs>
        <w:spacing w:after="240"/>
        <w:ind w:right="-292"/>
        <w:jc w:val="both"/>
        <w:rPr>
          <w:rFonts w:ascii="Times New Roman" w:hAnsi="Times New Roman"/>
          <w:sz w:val="22"/>
          <w:szCs w:val="22"/>
        </w:rPr>
      </w:pPr>
      <w:r w:rsidRPr="00A516E1">
        <w:rPr>
          <w:rFonts w:ascii="Times New Roman" w:hAnsi="Times New Roman"/>
          <w:sz w:val="22"/>
          <w:szCs w:val="22"/>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2CD5085C" w14:textId="77777777" w:rsidR="00CD0D85" w:rsidRPr="00A516E1" w:rsidRDefault="00CD0D85" w:rsidP="00CD0D85">
      <w:pPr>
        <w:pStyle w:val="BodyText3"/>
        <w:keepLines/>
        <w:tabs>
          <w:tab w:val="left" w:pos="1440"/>
          <w:tab w:val="left" w:pos="8639"/>
        </w:tabs>
        <w:spacing w:after="240"/>
        <w:ind w:right="-292"/>
        <w:jc w:val="both"/>
        <w:rPr>
          <w:rFonts w:ascii="Times New Roman" w:hAnsi="Times New Roman"/>
          <w:sz w:val="22"/>
          <w:szCs w:val="22"/>
        </w:rPr>
      </w:pPr>
      <w:r w:rsidRPr="00A516E1">
        <w:rPr>
          <w:rFonts w:ascii="Times New Roman" w:hAnsi="Times New Roman"/>
          <w:sz w:val="22"/>
          <w:szCs w:val="22"/>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3AE7BD4"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“Възложител”</w:t>
      </w:r>
      <w:r w:rsidRPr="00A516E1">
        <w:rPr>
          <w:rFonts w:ascii="Times New Roman" w:hAnsi="Times New Roman"/>
        </w:rPr>
        <w:t xml:space="preserve"> означава “Софийска вода” АД, което възлага изпълнението на Работите, предмет на този договор.</w:t>
      </w:r>
    </w:p>
    <w:p w14:paraId="57D135A7"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bCs/>
        </w:rPr>
        <w:t>Контролиращслужител</w:t>
      </w:r>
      <w:r w:rsidRPr="00A516E1">
        <w:rPr>
          <w:rFonts w:ascii="Times New Roman" w:hAnsi="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0042602"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w:t>
      </w:r>
      <w:bookmarkStart w:id="12" w:name="инвеститорскиконтрол"/>
      <w:r w:rsidRPr="00A516E1">
        <w:rPr>
          <w:rFonts w:ascii="Times New Roman" w:hAnsi="Times New Roman"/>
          <w:b/>
          <w:bCs/>
        </w:rPr>
        <w:t>Инвеститорски контрол</w:t>
      </w:r>
      <w:bookmarkEnd w:id="12"/>
      <w:r w:rsidRPr="00A516E1">
        <w:rPr>
          <w:rFonts w:ascii="Times New Roman" w:hAnsi="Times New Roman"/>
          <w:b/>
          <w:bCs/>
        </w:rPr>
        <w:t xml:space="preserve">” </w:t>
      </w:r>
      <w:r w:rsidRPr="00A516E1">
        <w:rPr>
          <w:rFonts w:ascii="Times New Roman" w:hAnsi="Times New Roman"/>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A32C224"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bCs/>
        </w:rPr>
        <w:t>Изпълнител</w:t>
      </w:r>
      <w:r w:rsidRPr="00A516E1">
        <w:rPr>
          <w:rFonts w:ascii="Times New Roman" w:hAnsi="Times New Roman"/>
        </w:rPr>
        <w:t>” означава физическото или юридическо лице, както и техни обединения, определено в договора и неговите представители и правоприемници.</w:t>
      </w:r>
    </w:p>
    <w:p w14:paraId="584EA762"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“Отговорно лице”</w:t>
      </w:r>
      <w:r w:rsidRPr="00A516E1">
        <w:rPr>
          <w:rFonts w:ascii="Times New Roman" w:hAnsi="Times New Roman"/>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5C783F4E"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bCs/>
        </w:rPr>
        <w:t>Договор</w:t>
      </w:r>
      <w:r w:rsidRPr="00A516E1">
        <w:rPr>
          <w:rFonts w:ascii="Times New Roman" w:hAnsi="Times New Roman"/>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0C2171F9" w14:textId="77777777" w:rsidR="00CD0D85" w:rsidRPr="00A516E1" w:rsidRDefault="00170F44" w:rsidP="0081526A">
      <w:pPr>
        <w:numPr>
          <w:ilvl w:val="0"/>
          <w:numId w:val="10"/>
        </w:numPr>
        <w:tabs>
          <w:tab w:val="clear" w:pos="2160"/>
          <w:tab w:val="num" w:pos="1080"/>
          <w:tab w:val="left" w:pos="8639"/>
        </w:tabs>
        <w:spacing w:after="0" w:line="240" w:lineRule="auto"/>
        <w:ind w:left="1080" w:right="-292"/>
        <w:jc w:val="both"/>
        <w:rPr>
          <w:rFonts w:ascii="Times New Roman" w:hAnsi="Times New Roman"/>
        </w:rPr>
      </w:pPr>
      <w:hyperlink w:anchor="_ПРОЕКТО-ДОГОВОР" w:tooltip="Договор" w:history="1">
        <w:r w:rsidR="00CD0D85" w:rsidRPr="00A516E1">
          <w:rPr>
            <w:rStyle w:val="Hyperlink"/>
            <w:rFonts w:ascii="Times New Roman" w:hAnsi="Times New Roman"/>
            <w:color w:val="auto"/>
          </w:rPr>
          <w:t>Договор</w:t>
        </w:r>
      </w:hyperlink>
      <w:r w:rsidR="00CD0D85" w:rsidRPr="00A516E1">
        <w:rPr>
          <w:rFonts w:ascii="Times New Roman" w:hAnsi="Times New Roman"/>
        </w:rPr>
        <w:t>;</w:t>
      </w:r>
    </w:p>
    <w:p w14:paraId="7A1E20BD" w14:textId="58D26B57" w:rsidR="00CD0D85" w:rsidRPr="00A516E1" w:rsidRDefault="00CD0D85" w:rsidP="0081526A">
      <w:pPr>
        <w:numPr>
          <w:ilvl w:val="0"/>
          <w:numId w:val="10"/>
        </w:numPr>
        <w:tabs>
          <w:tab w:val="clear" w:pos="2160"/>
          <w:tab w:val="num" w:pos="1080"/>
          <w:tab w:val="left" w:pos="8639"/>
        </w:tabs>
        <w:spacing w:after="0" w:line="240" w:lineRule="auto"/>
        <w:ind w:left="1080" w:right="-292"/>
        <w:jc w:val="both"/>
        <w:rPr>
          <w:rFonts w:ascii="Times New Roman" w:hAnsi="Times New Roman"/>
        </w:rPr>
      </w:pPr>
      <w:r w:rsidRPr="00A516E1">
        <w:rPr>
          <w:rFonts w:ascii="Times New Roman" w:hAnsi="Times New Roman"/>
        </w:rPr>
        <w:t xml:space="preserve">Раздел А: Техническо задание – предмет на договора (вкл. </w:t>
      </w:r>
      <w:r w:rsidR="00E0405A" w:rsidRPr="00A516E1">
        <w:rPr>
          <w:rFonts w:ascii="Times New Roman" w:hAnsi="Times New Roman"/>
          <w:bCs/>
          <w:iCs/>
        </w:rPr>
        <w:t>работни чертежи и работен проект по част „Пътна”</w:t>
      </w:r>
      <w:r w:rsidRPr="00A516E1">
        <w:rPr>
          <w:rFonts w:ascii="Times New Roman" w:hAnsi="Times New Roman"/>
        </w:rPr>
        <w:t xml:space="preserve">) </w:t>
      </w:r>
    </w:p>
    <w:p w14:paraId="70DAF735" w14:textId="77777777" w:rsidR="00CD0D85" w:rsidRPr="00A516E1" w:rsidRDefault="00CD0D85" w:rsidP="0081526A">
      <w:pPr>
        <w:numPr>
          <w:ilvl w:val="0"/>
          <w:numId w:val="10"/>
        </w:numPr>
        <w:tabs>
          <w:tab w:val="clear" w:pos="2160"/>
          <w:tab w:val="num" w:pos="1080"/>
          <w:tab w:val="left" w:pos="8639"/>
        </w:tabs>
        <w:spacing w:after="0" w:line="240" w:lineRule="auto"/>
        <w:ind w:left="1080" w:right="-292"/>
        <w:jc w:val="both"/>
        <w:rPr>
          <w:rFonts w:ascii="Times New Roman" w:hAnsi="Times New Roman"/>
        </w:rPr>
      </w:pPr>
      <w:r w:rsidRPr="00A516E1">
        <w:rPr>
          <w:rFonts w:ascii="Times New Roman" w:hAnsi="Times New Roman"/>
        </w:rPr>
        <w:t>Раздел Б: Цени и данни;</w:t>
      </w:r>
    </w:p>
    <w:p w14:paraId="1B4A9289" w14:textId="77777777" w:rsidR="00CD0D85" w:rsidRPr="00A516E1" w:rsidRDefault="00CD0D85" w:rsidP="0081526A">
      <w:pPr>
        <w:numPr>
          <w:ilvl w:val="0"/>
          <w:numId w:val="10"/>
        </w:numPr>
        <w:tabs>
          <w:tab w:val="clear" w:pos="2160"/>
          <w:tab w:val="num" w:pos="1080"/>
          <w:tab w:val="left" w:pos="8639"/>
        </w:tabs>
        <w:spacing w:after="0" w:line="240" w:lineRule="auto"/>
        <w:ind w:left="1080" w:right="-292"/>
        <w:jc w:val="both"/>
        <w:rPr>
          <w:rFonts w:ascii="Times New Roman" w:hAnsi="Times New Roman"/>
        </w:rPr>
      </w:pPr>
      <w:r w:rsidRPr="00A516E1">
        <w:rPr>
          <w:rFonts w:ascii="Times New Roman" w:hAnsi="Times New Roman"/>
        </w:rPr>
        <w:t>Раздел В: Специфични условия;</w:t>
      </w:r>
    </w:p>
    <w:p w14:paraId="16E44300" w14:textId="77777777" w:rsidR="00CD0D85" w:rsidRPr="00A516E1" w:rsidRDefault="00CD0D85" w:rsidP="0081526A">
      <w:pPr>
        <w:numPr>
          <w:ilvl w:val="0"/>
          <w:numId w:val="10"/>
        </w:numPr>
        <w:tabs>
          <w:tab w:val="clear" w:pos="2160"/>
          <w:tab w:val="num" w:pos="1080"/>
          <w:tab w:val="left" w:pos="8639"/>
        </w:tabs>
        <w:spacing w:after="0" w:line="240" w:lineRule="auto"/>
        <w:ind w:left="1080" w:right="-292"/>
        <w:jc w:val="both"/>
        <w:rPr>
          <w:rFonts w:ascii="Times New Roman" w:hAnsi="Times New Roman"/>
        </w:rPr>
      </w:pPr>
      <w:r w:rsidRPr="00A516E1">
        <w:rPr>
          <w:rFonts w:ascii="Times New Roman" w:hAnsi="Times New Roman"/>
        </w:rPr>
        <w:t>Раздел Г: Общи условия;</w:t>
      </w:r>
    </w:p>
    <w:p w14:paraId="4DEB1770" w14:textId="77777777" w:rsidR="00CD0D85" w:rsidRPr="00A516E1" w:rsidRDefault="00CD0D85" w:rsidP="00CD0D85">
      <w:pPr>
        <w:tabs>
          <w:tab w:val="left" w:pos="8639"/>
        </w:tabs>
        <w:ind w:left="720" w:right="-292"/>
        <w:jc w:val="both"/>
        <w:rPr>
          <w:rFonts w:ascii="Times New Roman" w:hAnsi="Times New Roman"/>
        </w:rPr>
      </w:pPr>
    </w:p>
    <w:p w14:paraId="4EEF059E"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“Дата на влизане в сила на договора”</w:t>
      </w:r>
      <w:r w:rsidRPr="00A516E1">
        <w:rPr>
          <w:rFonts w:ascii="Times New Roman" w:hAnsi="Times New Roman"/>
        </w:rPr>
        <w:t xml:space="preserve"> означава датата на подписване на договора, освен ако не е уговорено друго.</w:t>
      </w:r>
    </w:p>
    <w:p w14:paraId="42B767BF"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bCs/>
        </w:rPr>
        <w:t>Ценаподоговора</w:t>
      </w:r>
      <w:r w:rsidRPr="00A516E1">
        <w:rPr>
          <w:rFonts w:ascii="Times New Roman" w:hAnsi="Times New Roman"/>
        </w:rPr>
        <w:t xml:space="preserve">” означава цената, изчислена съгласно Раздел Б: Цени и данни. </w:t>
      </w:r>
    </w:p>
    <w:p w14:paraId="1113F311" w14:textId="77777777" w:rsidR="00CD0D85" w:rsidRPr="00A516E1" w:rsidRDefault="00CD0D85" w:rsidP="0081526A">
      <w:pPr>
        <w:numPr>
          <w:ilvl w:val="1"/>
          <w:numId w:val="32"/>
        </w:numPr>
        <w:tabs>
          <w:tab w:val="clear" w:pos="1440"/>
          <w:tab w:val="num" w:pos="720"/>
          <w:tab w:val="num" w:pos="16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rPr>
        <w:t>Максимална стойност на договора</w:t>
      </w:r>
      <w:r w:rsidRPr="00A516E1">
        <w:rPr>
          <w:rFonts w:ascii="Times New Roman" w:hAnsi="Times New Roman"/>
        </w:rPr>
        <w:t>” -означава пределната сума, която не може да бъде надвишавана при възлагане и изпълнение на договора.</w:t>
      </w:r>
    </w:p>
    <w:p w14:paraId="45607D23"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“Срок на договора”</w:t>
      </w:r>
      <w:r w:rsidRPr="00A516E1">
        <w:rPr>
          <w:rFonts w:ascii="Times New Roman" w:hAnsi="Times New Roman"/>
        </w:rPr>
        <w:t xml:space="preserve"> означава предвидената продължителност на договора.</w:t>
      </w:r>
    </w:p>
    <w:p w14:paraId="21AD76C4"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 xml:space="preserve">“Официална инструкция” </w:t>
      </w:r>
      <w:r w:rsidRPr="00A516E1">
        <w:rPr>
          <w:rFonts w:ascii="Times New Roman" w:hAnsi="Times New Roman"/>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6B208E2"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“Работи”</w:t>
      </w:r>
      <w:r w:rsidRPr="00A516E1">
        <w:rPr>
          <w:rFonts w:ascii="Times New Roman" w:hAnsi="Times New Roman"/>
        </w:rPr>
        <w:t xml:space="preserve"> означава строителни и монтажни работи (СМР), описани в Раздел А: Техническо задание.</w:t>
      </w:r>
    </w:p>
    <w:p w14:paraId="470B8B1C"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lastRenderedPageBreak/>
        <w:t>“</w:t>
      </w:r>
      <w:r w:rsidRPr="00A516E1">
        <w:rPr>
          <w:rFonts w:ascii="Times New Roman" w:hAnsi="Times New Roman"/>
          <w:b/>
          <w:bCs/>
        </w:rPr>
        <w:t>Обект</w:t>
      </w:r>
      <w:r w:rsidRPr="00A516E1">
        <w:rPr>
          <w:rFonts w:ascii="Times New Roman" w:hAnsi="Times New Roman"/>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20E4962D"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“Машини и съоръжения”</w:t>
      </w:r>
      <w:r w:rsidRPr="00A516E1">
        <w:rPr>
          <w:rFonts w:ascii="Times New Roman" w:hAnsi="Times New Roman"/>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C62107D"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bCs/>
        </w:rPr>
        <w:t>Работен проект</w:t>
      </w:r>
      <w:r w:rsidRPr="00A516E1">
        <w:rPr>
          <w:rFonts w:ascii="Times New Roman" w:hAnsi="Times New Roman"/>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591F8AF0"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bCs/>
        </w:rPr>
        <w:t>Графи</w:t>
      </w:r>
      <w:bookmarkStart w:id="13" w:name="графикзаизпълнение"/>
      <w:bookmarkEnd w:id="13"/>
      <w:r w:rsidRPr="00A516E1">
        <w:rPr>
          <w:rFonts w:ascii="Times New Roman" w:hAnsi="Times New Roman"/>
          <w:b/>
          <w:bCs/>
        </w:rPr>
        <w:t>к за изпълнение на работите</w:t>
      </w:r>
      <w:r w:rsidRPr="00A516E1">
        <w:rPr>
          <w:rFonts w:ascii="Times New Roman" w:hAnsi="Times New Roman"/>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2A21F906"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w:t>
      </w:r>
      <w:r w:rsidRPr="00A516E1">
        <w:rPr>
          <w:rFonts w:ascii="Times New Roman" w:hAnsi="Times New Roman"/>
          <w:b/>
          <w:bCs/>
        </w:rPr>
        <w:t>Системи за безопасност при работа</w:t>
      </w:r>
      <w:r w:rsidRPr="00A516E1">
        <w:rPr>
          <w:rFonts w:ascii="Times New Roman" w:hAnsi="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45B1ADE"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“Начална дата на изпълнение на работите”</w:t>
      </w:r>
      <w:r w:rsidRPr="00A516E1">
        <w:rPr>
          <w:rFonts w:ascii="Times New Roman" w:hAnsi="Times New Roman"/>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66229F9F"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“Срок за изпълнение на Работите</w:t>
      </w:r>
      <w:r w:rsidRPr="00A516E1">
        <w:rPr>
          <w:rFonts w:ascii="Times New Roman" w:hAnsi="Times New Roman"/>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59528308"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“Цялостно прик</w:t>
      </w:r>
      <w:bookmarkStart w:id="14" w:name="цялостноприключване"/>
      <w:bookmarkEnd w:id="14"/>
      <w:r w:rsidRPr="00A516E1">
        <w:rPr>
          <w:rFonts w:ascii="Times New Roman" w:hAnsi="Times New Roman"/>
          <w:b/>
          <w:bCs/>
        </w:rPr>
        <w:t>лючване на Работите”</w:t>
      </w:r>
      <w:r w:rsidRPr="00A516E1">
        <w:rPr>
          <w:rFonts w:ascii="Times New Roman" w:hAnsi="Times New Roman"/>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4D79B5CD"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“Неустойки”</w:t>
      </w:r>
      <w:r w:rsidRPr="00A516E1">
        <w:rPr>
          <w:rFonts w:ascii="Times New Roman" w:hAnsi="Times New Roman"/>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514068E4"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“Строителен надзор”</w:t>
      </w:r>
      <w:r w:rsidRPr="00A516E1">
        <w:rPr>
          <w:rFonts w:ascii="Times New Roman" w:hAnsi="Times New Roman"/>
        </w:rPr>
        <w:t xml:space="preserve"> означава лице или фирма за строителен надзо</w:t>
      </w:r>
      <w:bookmarkStart w:id="15" w:name="строителеннадзор"/>
      <w:bookmarkEnd w:id="15"/>
      <w:r w:rsidRPr="00A516E1">
        <w:rPr>
          <w:rFonts w:ascii="Times New Roman" w:hAnsi="Times New Roman"/>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2F04D07D"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“Запо</w:t>
      </w:r>
      <w:bookmarkStart w:id="16" w:name="заповеднакнига"/>
      <w:bookmarkEnd w:id="16"/>
      <w:r w:rsidRPr="00A516E1">
        <w:rPr>
          <w:rFonts w:ascii="Times New Roman" w:hAnsi="Times New Roman"/>
          <w:b/>
          <w:bCs/>
        </w:rPr>
        <w:t xml:space="preserve">ведна книга на строежа” </w:t>
      </w:r>
      <w:r w:rsidRPr="00A516E1">
        <w:rPr>
          <w:rFonts w:ascii="Times New Roman" w:hAnsi="Times New Roman"/>
        </w:rPr>
        <w:t>съгласноПриложение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6BF2732"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b/>
          <w:bCs/>
        </w:rPr>
        <w:t xml:space="preserve">“Гаранция за изпълнение” </w:t>
      </w:r>
      <w:r w:rsidRPr="00A516E1">
        <w:rPr>
          <w:rFonts w:ascii="Times New Roman" w:hAnsi="Times New Roman"/>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4E4F968F" w14:textId="77777777" w:rsidR="00CD0D85" w:rsidRPr="00A516E1" w:rsidRDefault="00CD0D85" w:rsidP="0081526A">
      <w:pPr>
        <w:keepNext/>
        <w:widowControl w:val="0"/>
        <w:numPr>
          <w:ilvl w:val="0"/>
          <w:numId w:val="32"/>
        </w:numPr>
        <w:tabs>
          <w:tab w:val="num" w:pos="1440"/>
          <w:tab w:val="left" w:pos="8639"/>
        </w:tabs>
        <w:spacing w:after="240" w:line="240" w:lineRule="auto"/>
        <w:ind w:right="-292"/>
        <w:jc w:val="both"/>
        <w:outlineLvl w:val="0"/>
        <w:rPr>
          <w:rFonts w:ascii="Times New Roman" w:hAnsi="Times New Roman"/>
          <w:b/>
          <w:bCs/>
        </w:rPr>
      </w:pPr>
      <w:r w:rsidRPr="00A516E1">
        <w:rPr>
          <w:rFonts w:ascii="Times New Roman" w:hAnsi="Times New Roman"/>
          <w:b/>
          <w:bCs/>
        </w:rPr>
        <w:t>ОБЩИ ПОЛОЖЕНИЯ</w:t>
      </w:r>
    </w:p>
    <w:p w14:paraId="5E4FCD48"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При изпълнение на условията на настоящия договор,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възлага на Изпълнителя да изпълнява работите за</w:t>
      </w:r>
      <w:r w:rsidRPr="00A516E1">
        <w:rPr>
          <w:rFonts w:ascii="Times New Roman" w:hAnsi="Times New Roman"/>
          <w:b/>
        </w:rPr>
        <w:t xml:space="preserve"> с</w:t>
      </w:r>
      <w:r w:rsidRPr="00A516E1">
        <w:rPr>
          <w:rFonts w:ascii="Times New Roman" w:hAnsi="Times New Roman"/>
        </w:rPr>
        <w:t>рока на договора срещу заплащане на договорната цена.</w:t>
      </w:r>
    </w:p>
    <w:p w14:paraId="36831B1F"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Всяка страна приема, че този договор представлява цялостното споразумение между страните</w:t>
      </w:r>
    </w:p>
    <w:p w14:paraId="5EB4578A"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w:t>
      </w:r>
      <w:r w:rsidRPr="00A516E1">
        <w:rPr>
          <w:rFonts w:ascii="Times New Roman" w:hAnsi="Times New Roman"/>
        </w:rPr>
        <w:lastRenderedPageBreak/>
        <w:t>което би могло да накара трето лице да приеме, че действа като законен представител на другата страна.</w:t>
      </w:r>
    </w:p>
    <w:p w14:paraId="478F3CD2" w14:textId="77777777" w:rsidR="00CD0D85" w:rsidRPr="00A516E1" w:rsidRDefault="00CD0D85"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r w:rsidRPr="00A516E1">
        <w:rPr>
          <w:rFonts w:ascii="Times New Roman" w:hAnsi="Times New Roman"/>
          <w:color w:val="auto"/>
          <w:sz w:val="22"/>
          <w:szCs w:val="22"/>
        </w:rPr>
        <w:t>Номерът и Датата на влизане в сила на договора следва да се цитират във всяка релевантна кореспонденция.</w:t>
      </w:r>
    </w:p>
    <w:p w14:paraId="5D1D2F83"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43B48BA8"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05E886C" w14:textId="77777777" w:rsidR="00CD0D85" w:rsidRPr="00A516E1" w:rsidRDefault="00CD0D85" w:rsidP="0081526A">
      <w:pPr>
        <w:widowControl w:val="0"/>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45A44949"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4A9C5C3F"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6B8BC63C"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C40D478"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Ако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изпълни Работи, които не отговарят на изискванията на договора,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възможност да повтори изпълнението на неприетите Работи преди да потърси други изпълнители.</w:t>
      </w:r>
    </w:p>
    <w:p w14:paraId="0E23F65C"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4AED727"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280C1B2"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 xml:space="preserve">ПРАВА И ЗАДЪЛЖЕНИЯ НА </w:t>
      </w:r>
      <w:hyperlink w:anchor="изпълнител" w:history="1">
        <w:r w:rsidRPr="00A516E1">
          <w:rPr>
            <w:rStyle w:val="Hyperlink"/>
            <w:rFonts w:ascii="Times New Roman" w:hAnsi="Times New Roman"/>
            <w:b/>
            <w:color w:val="auto"/>
          </w:rPr>
          <w:t>ИЗПЪЛНИТЕЛЯ</w:t>
        </w:r>
      </w:hyperlink>
    </w:p>
    <w:p w14:paraId="70938AED" w14:textId="77777777" w:rsidR="00CD0D85" w:rsidRPr="00A516E1" w:rsidRDefault="00CD0D85" w:rsidP="00CD0D85">
      <w:pPr>
        <w:pStyle w:val="p50"/>
        <w:widowControl w:val="0"/>
        <w:tabs>
          <w:tab w:val="clear" w:pos="760"/>
          <w:tab w:val="num" w:pos="720"/>
          <w:tab w:val="left" w:pos="8639"/>
        </w:tabs>
        <w:spacing w:after="240" w:line="240" w:lineRule="auto"/>
        <w:ind w:right="-292" w:firstLine="0"/>
        <w:rPr>
          <w:rFonts w:ascii="Times New Roman" w:hAnsi="Times New Roman"/>
          <w:color w:val="auto"/>
          <w:sz w:val="22"/>
          <w:szCs w:val="22"/>
        </w:rPr>
      </w:pPr>
      <w:r w:rsidRPr="00A516E1">
        <w:rPr>
          <w:rFonts w:ascii="Times New Roman" w:hAnsi="Times New Roman"/>
          <w:color w:val="auto"/>
          <w:sz w:val="22"/>
          <w:szCs w:val="22"/>
        </w:rPr>
        <w:t>Без да се ограничават специфичните задължения на Изпълнителя съгласно договора, общите му задължения са, както следва:</w:t>
      </w:r>
    </w:p>
    <w:p w14:paraId="674587F4"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17D7E2B"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765E325A"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lastRenderedPageBreak/>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6BE94EB"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2863B657" w14:textId="77777777" w:rsidR="00CD0D85" w:rsidRPr="00A516E1" w:rsidRDefault="00170F44"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hyperlink w:anchor="_Hlk67996901" w:history="1" w:docLocation="1,30007,30051,0,,_ HYPERLINK  \l &quot;изпълнител&quot; __И">
        <w:hyperlink w:anchor="изпълнител" w:history="1">
          <w:r w:rsidR="00CD0D85" w:rsidRPr="00A516E1">
            <w:rPr>
              <w:rStyle w:val="Hyperlink"/>
              <w:rFonts w:ascii="Times New Roman" w:hAnsi="Times New Roman"/>
              <w:color w:val="auto"/>
              <w:sz w:val="22"/>
              <w:szCs w:val="22"/>
            </w:rPr>
            <w:t>Изпълнителят</w:t>
          </w:r>
        </w:hyperlink>
      </w:hyperlink>
      <w:r w:rsidR="00CD0D85" w:rsidRPr="00A516E1">
        <w:rPr>
          <w:rFonts w:ascii="Times New Roman" w:hAnsi="Times New Roman"/>
          <w:color w:val="auto"/>
          <w:sz w:val="22"/>
          <w:szCs w:val="22"/>
        </w:rPr>
        <w:t xml:space="preserve"> извършва работите съгласно изискванията на договора, а когато те не са подробно описани, по начин, приемлив за Възложителя.</w:t>
      </w:r>
    </w:p>
    <w:p w14:paraId="1456FF93"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8976751"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_Hlk67996901" w:history="1" w:docLocation="1,30007,30051,0,,_ HYPERLINK  \l &quot;изпълнител&quot; __И">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1363821E"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_Hlk67996901" w:history="1" w:docLocation="1,30007,30051,0,,_ HYPERLINK  \l &quot;изпълнител&quot; __И">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представя фактури за плащане съгласно чл.6 ПЛАЩАНЕ, ДДС И ГАРАНЦИЯ ЗА ИЗПЪЛНЕНИЕ.</w:t>
      </w:r>
    </w:p>
    <w:p w14:paraId="6B837DC1"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b/>
        </w:rPr>
      </w:pPr>
      <w:r w:rsidRPr="00A516E1">
        <w:rPr>
          <w:rFonts w:ascii="Times New Roman" w:hAnsi="Times New Roman"/>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2E7C528B"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2777B08"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CB7C842"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 xml:space="preserve">ПРАВА И ЗАДЪЛЖЕНИЯ НА </w:t>
      </w:r>
      <w:hyperlink w:anchor="възложител" w:history="1">
        <w:r w:rsidRPr="00A516E1">
          <w:rPr>
            <w:rStyle w:val="Hyperlink"/>
            <w:rFonts w:ascii="Times New Roman" w:hAnsi="Times New Roman"/>
            <w:b/>
            <w:color w:val="auto"/>
          </w:rPr>
          <w:t>ВЪЗЛОЖИТЕЛЯ</w:t>
        </w:r>
      </w:hyperlink>
    </w:p>
    <w:p w14:paraId="618A6A9C" w14:textId="77777777" w:rsidR="00CD0D85" w:rsidRPr="00A516E1" w:rsidRDefault="00CD0D85" w:rsidP="00CD0D85">
      <w:pPr>
        <w:pStyle w:val="p50"/>
        <w:tabs>
          <w:tab w:val="clear" w:pos="760"/>
          <w:tab w:val="num" w:pos="0"/>
          <w:tab w:val="left" w:pos="8639"/>
        </w:tabs>
        <w:spacing w:after="240" w:line="240" w:lineRule="auto"/>
        <w:ind w:right="-292" w:firstLine="0"/>
        <w:rPr>
          <w:rFonts w:ascii="Times New Roman" w:hAnsi="Times New Roman"/>
          <w:color w:val="auto"/>
          <w:sz w:val="22"/>
          <w:szCs w:val="22"/>
        </w:rPr>
      </w:pPr>
      <w:r w:rsidRPr="00A516E1">
        <w:rPr>
          <w:rFonts w:ascii="Times New Roman" w:hAnsi="Times New Roman"/>
          <w:color w:val="auto"/>
          <w:sz w:val="22"/>
          <w:szCs w:val="22"/>
        </w:rPr>
        <w:t>Без да се ограничават специфичните задължения на Възложителя съгласно договора, общите му задължения са, както следва:</w:t>
      </w:r>
    </w:p>
    <w:p w14:paraId="1628CC66"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Възложителят определя Контролиращ служител, за което своевременно уведомява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може да заменя Контролиращия служител през срока на договора по свое усмотрение. </w:t>
      </w:r>
    </w:p>
    <w:p w14:paraId="363623D8" w14:textId="77777777" w:rsidR="00CD0D85" w:rsidRPr="00A516E1" w:rsidRDefault="00CD0D85"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r w:rsidRPr="00A516E1">
        <w:rPr>
          <w:rFonts w:ascii="Times New Roman" w:hAnsi="Times New Roman"/>
          <w:color w:val="auto"/>
          <w:sz w:val="22"/>
          <w:szCs w:val="22"/>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609F78D"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по договора.</w:t>
      </w:r>
    </w:p>
    <w:p w14:paraId="576AAD25"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Контролиращият служител определя Инвеститорски контрол, като писмено уведомява Изпълнителя за това. </w:t>
      </w:r>
    </w:p>
    <w:p w14:paraId="328144E0" w14:textId="77777777" w:rsidR="00CD0D85" w:rsidRPr="00A516E1" w:rsidRDefault="00CD0D85" w:rsidP="0081526A">
      <w:pPr>
        <w:numPr>
          <w:ilvl w:val="1"/>
          <w:numId w:val="32"/>
        </w:numPr>
        <w:tabs>
          <w:tab w:val="num" w:pos="720"/>
          <w:tab w:val="left" w:pos="8639"/>
        </w:tabs>
        <w:spacing w:after="0" w:line="240" w:lineRule="auto"/>
        <w:ind w:left="720" w:right="-292" w:hanging="720"/>
        <w:jc w:val="both"/>
        <w:outlineLvl w:val="0"/>
        <w:rPr>
          <w:rFonts w:ascii="Times New Roman" w:hAnsi="Times New Roman"/>
        </w:rPr>
      </w:pPr>
      <w:r w:rsidRPr="00A516E1">
        <w:rPr>
          <w:rFonts w:ascii="Times New Roman" w:hAnsi="Times New Roman"/>
        </w:rPr>
        <w:t>Инвеститорският контрол няма правомощие да:</w:t>
      </w:r>
    </w:p>
    <w:p w14:paraId="243C1673" w14:textId="77777777" w:rsidR="00CD0D85" w:rsidRPr="00A516E1" w:rsidRDefault="00CD0D85" w:rsidP="0081526A">
      <w:pPr>
        <w:numPr>
          <w:ilvl w:val="2"/>
          <w:numId w:val="32"/>
        </w:numPr>
        <w:tabs>
          <w:tab w:val="left" w:pos="8639"/>
        </w:tabs>
        <w:spacing w:after="0" w:line="240" w:lineRule="auto"/>
        <w:ind w:right="-292"/>
        <w:jc w:val="both"/>
        <w:outlineLvl w:val="0"/>
        <w:rPr>
          <w:rFonts w:ascii="Times New Roman" w:hAnsi="Times New Roman"/>
        </w:rPr>
      </w:pPr>
      <w:r w:rsidRPr="00A516E1">
        <w:rPr>
          <w:rFonts w:ascii="Times New Roman" w:hAnsi="Times New Roman"/>
        </w:rPr>
        <w:t>отменя, което и да е от задълженията на Изпълнителя по договора.</w:t>
      </w:r>
    </w:p>
    <w:p w14:paraId="303601C9" w14:textId="77777777" w:rsidR="00CD0D85" w:rsidRPr="00A516E1" w:rsidRDefault="00CD0D85" w:rsidP="0081526A">
      <w:pPr>
        <w:numPr>
          <w:ilvl w:val="2"/>
          <w:numId w:val="32"/>
        </w:numPr>
        <w:tabs>
          <w:tab w:val="left" w:pos="8639"/>
        </w:tabs>
        <w:spacing w:after="240" w:line="240" w:lineRule="auto"/>
        <w:ind w:right="-292"/>
        <w:jc w:val="both"/>
        <w:outlineLvl w:val="0"/>
        <w:rPr>
          <w:rFonts w:ascii="Times New Roman" w:hAnsi="Times New Roman"/>
        </w:rPr>
      </w:pPr>
      <w:r w:rsidRPr="00A516E1">
        <w:rPr>
          <w:rFonts w:ascii="Times New Roman" w:hAnsi="Times New Roman"/>
        </w:rPr>
        <w:t xml:space="preserve">поръчва изпълнението на допълнителна работа, включваща допълнително заплащане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w:t>
      </w:r>
    </w:p>
    <w:p w14:paraId="22EF44DA"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lastRenderedPageBreak/>
        <w:t xml:space="preserve">Инвеститорският контрол осъществява срещи с Изпълнителя, за да обсъди с него изпълнението на договора. </w:t>
      </w:r>
    </w:p>
    <w:p w14:paraId="503127F3"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 случай, че </w:t>
      </w:r>
      <w:hyperlink w:anchor="инвеститорскиконтрол" w:history="1">
        <w:r w:rsidRPr="00A516E1">
          <w:rPr>
            <w:rStyle w:val="Hyperlink"/>
            <w:rFonts w:ascii="Times New Roman" w:hAnsi="Times New Roman"/>
            <w:color w:val="auto"/>
          </w:rPr>
          <w:t>Инвеститорският контрол</w:t>
        </w:r>
      </w:hyperlink>
      <w:r w:rsidRPr="00A516E1">
        <w:rPr>
          <w:rFonts w:ascii="Times New Roman" w:hAnsi="Times New Roman"/>
        </w:rPr>
        <w:t xml:space="preserve"> констатира отклонения от Работния проект, той информира писмено </w:t>
      </w:r>
      <w:hyperlink w:anchor="строителеннадзор" w:history="1">
        <w:r w:rsidRPr="00A516E1">
          <w:rPr>
            <w:rStyle w:val="Hyperlink"/>
            <w:rFonts w:ascii="Times New Roman" w:hAnsi="Times New Roman"/>
            <w:color w:val="auto"/>
          </w:rPr>
          <w:t>Строителния надзор</w:t>
        </w:r>
      </w:hyperlink>
      <w:r w:rsidRPr="00A516E1">
        <w:rPr>
          <w:rFonts w:ascii="Times New Roman" w:hAnsi="Times New Roman"/>
        </w:rPr>
        <w:t xml:space="preserve">, след което </w:t>
      </w:r>
      <w:hyperlink w:anchor="инвеститорскиконтрол" w:history="1">
        <w:r w:rsidRPr="00A516E1">
          <w:rPr>
            <w:rStyle w:val="Hyperlink"/>
            <w:rFonts w:ascii="Times New Roman" w:hAnsi="Times New Roman"/>
            <w:color w:val="auto"/>
          </w:rPr>
          <w:t>Инвеститорският контрол</w:t>
        </w:r>
      </w:hyperlink>
      <w:r w:rsidRPr="00A516E1">
        <w:rPr>
          <w:rFonts w:ascii="Times New Roman" w:hAnsi="Times New Roman"/>
        </w:rPr>
        <w:t xml:space="preserve">, </w:t>
      </w:r>
      <w:hyperlink w:anchor="днск" w:history="1">
        <w:r w:rsidRPr="00A516E1">
          <w:rPr>
            <w:rStyle w:val="Hyperlink"/>
            <w:rFonts w:ascii="Times New Roman" w:hAnsi="Times New Roman"/>
            <w:color w:val="auto"/>
          </w:rPr>
          <w:t>ДНСК</w:t>
        </w:r>
      </w:hyperlink>
      <w:r w:rsidRPr="00A516E1">
        <w:rPr>
          <w:rFonts w:ascii="Times New Roman" w:hAnsi="Times New Roman"/>
        </w:rPr>
        <w:t xml:space="preserve"> и </w:t>
      </w:r>
      <w:hyperlink w:anchor="строителеннадзор" w:history="1">
        <w:r w:rsidRPr="00A516E1">
          <w:rPr>
            <w:rStyle w:val="Hyperlink"/>
            <w:rFonts w:ascii="Times New Roman" w:hAnsi="Times New Roman"/>
            <w:color w:val="auto"/>
          </w:rPr>
          <w:t>Строителният надзор</w:t>
        </w:r>
      </w:hyperlink>
      <w:r w:rsidRPr="00A516E1">
        <w:rPr>
          <w:rFonts w:ascii="Times New Roman" w:hAnsi="Times New Roman"/>
        </w:rPr>
        <w:t xml:space="preserve"> имат право да прекратят изпълнението на работите. Заповедта за прекратяване ще бъде записана в </w:t>
      </w:r>
      <w:hyperlink w:anchor="заповеднакнига" w:history="1">
        <w:r w:rsidRPr="00A516E1">
          <w:rPr>
            <w:rStyle w:val="Hyperlink"/>
            <w:rFonts w:ascii="Times New Roman" w:hAnsi="Times New Roman"/>
            <w:color w:val="auto"/>
          </w:rPr>
          <w:t>Заповедната книга на строежа</w:t>
        </w:r>
      </w:hyperlink>
      <w:r w:rsidRPr="00A516E1">
        <w:rPr>
          <w:rFonts w:ascii="Times New Roman" w:hAnsi="Times New Roman"/>
        </w:rPr>
        <w:t>.</w:t>
      </w:r>
    </w:p>
    <w:p w14:paraId="08D67D6E"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възложител" w:history="1">
        <w:r w:rsidR="00CD0D85" w:rsidRPr="00A516E1">
          <w:rPr>
            <w:rStyle w:val="Hyperlink"/>
            <w:rFonts w:ascii="Times New Roman" w:hAnsi="Times New Roman"/>
            <w:color w:val="auto"/>
          </w:rPr>
          <w:t>Възложителят</w:t>
        </w:r>
      </w:hyperlink>
      <w:r w:rsidR="00CD0D85" w:rsidRPr="00A516E1">
        <w:rPr>
          <w:rFonts w:ascii="Times New Roman" w:hAnsi="Times New Roman"/>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CD0D85" w:rsidRPr="00A516E1">
          <w:rPr>
            <w:rStyle w:val="Hyperlink"/>
            <w:rFonts w:ascii="Times New Roman" w:hAnsi="Times New Roman"/>
            <w:color w:val="auto"/>
          </w:rPr>
          <w:t>Изпълнителя</w:t>
        </w:r>
      </w:hyperlink>
      <w:r w:rsidR="00CD0D85" w:rsidRPr="00A516E1">
        <w:rPr>
          <w:rFonts w:ascii="Times New Roman" w:hAnsi="Times New Roman"/>
        </w:rPr>
        <w:t xml:space="preserve"> с всички възникнали допълнително разходи, но без да ограничава други права на </w:t>
      </w:r>
      <w:hyperlink w:anchor="възложител" w:history="1">
        <w:r w:rsidR="00CD0D85" w:rsidRPr="00A516E1">
          <w:rPr>
            <w:rStyle w:val="Hyperlink"/>
            <w:rFonts w:ascii="Times New Roman" w:hAnsi="Times New Roman"/>
            <w:color w:val="auto"/>
          </w:rPr>
          <w:t>Възложителя</w:t>
        </w:r>
      </w:hyperlink>
      <w:r w:rsidR="00CD0D85" w:rsidRPr="00A516E1">
        <w:rPr>
          <w:rFonts w:ascii="Times New Roman" w:hAnsi="Times New Roman"/>
        </w:rPr>
        <w:t xml:space="preserve"> спрямо </w:t>
      </w:r>
      <w:hyperlink w:anchor="изпълнител" w:history="1">
        <w:r w:rsidR="00CD0D85" w:rsidRPr="00A516E1">
          <w:rPr>
            <w:rStyle w:val="Hyperlink"/>
            <w:rFonts w:ascii="Times New Roman" w:hAnsi="Times New Roman"/>
            <w:color w:val="auto"/>
          </w:rPr>
          <w:t>Изпълнителя</w:t>
        </w:r>
      </w:hyperlink>
      <w:r w:rsidR="00CD0D85" w:rsidRPr="00A516E1">
        <w:rPr>
          <w:rFonts w:ascii="Times New Roman" w:hAnsi="Times New Roman"/>
        </w:rPr>
        <w:t>.</w:t>
      </w:r>
    </w:p>
    <w:p w14:paraId="2796AADF"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bCs/>
        </w:rPr>
      </w:pPr>
      <w:r w:rsidRPr="00A516E1">
        <w:rPr>
          <w:rFonts w:ascii="Times New Roman" w:hAnsi="Times New Roman"/>
          <w:b/>
          <w:bCs/>
        </w:rPr>
        <w:t xml:space="preserve">НЕУСТОЙКИ </w:t>
      </w:r>
    </w:p>
    <w:p w14:paraId="5A25F28B"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7CD6ADE9"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rPr>
      </w:pPr>
      <w:r w:rsidRPr="00A516E1">
        <w:rPr>
          <w:rFonts w:ascii="Times New Roman" w:hAnsi="Times New Roman"/>
          <w:b/>
        </w:rPr>
        <w:t>ПЛАЩАНЕ, ДДС И ГАРАНЦИЯ ЗА ИЗПЪЛНЕНИЕ</w:t>
      </w:r>
    </w:p>
    <w:p w14:paraId="52DAC7AB"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Контактите между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A516E1">
          <w:rPr>
            <w:rStyle w:val="Hyperlink"/>
            <w:rFonts w:ascii="Times New Roman" w:hAnsi="Times New Roman"/>
            <w:color w:val="auto"/>
          </w:rPr>
          <w:t>Инвеститорския контрол</w:t>
        </w:r>
      </w:hyperlink>
      <w:r w:rsidRPr="00A516E1">
        <w:rPr>
          <w:rFonts w:ascii="Times New Roman" w:hAnsi="Times New Roman"/>
        </w:rPr>
        <w:t xml:space="preserve"> и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w:t>
      </w:r>
    </w:p>
    <w:p w14:paraId="2E2AC70F"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Плащане се извършва по искане на </w:t>
      </w:r>
      <w:hyperlink w:anchor="изпълнител" w:history="1">
        <w:r w:rsidRPr="00A516E1">
          <w:rPr>
            <w:rFonts w:ascii="Times New Roman" w:hAnsi="Times New Roman"/>
          </w:rPr>
          <w:t>Изпълнителя</w:t>
        </w:r>
      </w:hyperlink>
      <w:r w:rsidRPr="00A516E1">
        <w:rPr>
          <w:rFonts w:ascii="Times New Roman" w:hAnsi="Times New Roman"/>
        </w:rPr>
        <w:t xml:space="preserve"> след  приключване и приемане изпълнението на Работите, предмет на този договор. </w:t>
      </w:r>
    </w:p>
    <w:p w14:paraId="3A235F6B"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Искането за плащане трябва да бъде придружено от </w:t>
      </w:r>
      <w:bookmarkStart w:id="17" w:name="Протоколзаизпълненииподлежащинаизплащане"/>
      <w:r w:rsidRPr="00A516E1">
        <w:rPr>
          <w:rFonts w:ascii="Times New Roman" w:hAnsi="Times New Roman"/>
        </w:rPr>
        <w:t>Протокол за изпълнени и подлежащи на изплащане видове СМР</w:t>
      </w:r>
      <w:bookmarkEnd w:id="17"/>
      <w:r w:rsidRPr="00A516E1">
        <w:rPr>
          <w:rFonts w:ascii="Times New Roman" w:hAnsi="Times New Roman"/>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A516E1">
          <w:rPr>
            <w:rFonts w:ascii="Times New Roman" w:hAnsi="Times New Roman"/>
          </w:rPr>
          <w:t>Инвеститорски контрол</w:t>
        </w:r>
      </w:hyperlink>
      <w:r w:rsidRPr="00A516E1">
        <w:rPr>
          <w:rFonts w:ascii="Times New Roman" w:hAnsi="Times New Roman"/>
        </w:rPr>
        <w:t xml:space="preserve"> и съответния </w:t>
      </w:r>
      <w:hyperlink w:anchor="строителеннадзор" w:history="1">
        <w:r w:rsidRPr="00A516E1">
          <w:rPr>
            <w:rFonts w:ascii="Times New Roman" w:hAnsi="Times New Roman"/>
          </w:rPr>
          <w:t>Строителен надзор</w:t>
        </w:r>
      </w:hyperlink>
      <w:r w:rsidRPr="00A516E1">
        <w:rPr>
          <w:rFonts w:ascii="Times New Roman" w:hAnsi="Times New Roman"/>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A516E1">
          <w:rPr>
            <w:rFonts w:ascii="Times New Roman" w:hAnsi="Times New Roman"/>
          </w:rPr>
          <w:t>Инвеститорския контрол</w:t>
        </w:r>
      </w:hyperlink>
      <w:r w:rsidRPr="00A516E1">
        <w:rPr>
          <w:rFonts w:ascii="Times New Roman" w:hAnsi="Times New Roman"/>
        </w:rPr>
        <w:t>.</w:t>
      </w:r>
    </w:p>
    <w:p w14:paraId="7A1064F5"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След получаване на Протокол за изпълнени и подлежащи на изплащане видове СМР, </w:t>
      </w:r>
      <w:hyperlink w:anchor="инвеститорскиконтрол" w:history="1">
        <w:r w:rsidRPr="00A516E1">
          <w:rPr>
            <w:rFonts w:ascii="Times New Roman" w:hAnsi="Times New Roman"/>
          </w:rPr>
          <w:t>Инвеститорският контрол</w:t>
        </w:r>
      </w:hyperlink>
      <w:r w:rsidRPr="00A516E1">
        <w:rPr>
          <w:rFonts w:ascii="Times New Roman" w:hAnsi="Times New Roman"/>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A516E1">
          <w:rPr>
            <w:rFonts w:ascii="Times New Roman" w:hAnsi="Times New Roman"/>
          </w:rPr>
          <w:t>Инвеститорския контрол</w:t>
        </w:r>
      </w:hyperlink>
      <w:r w:rsidRPr="00A516E1">
        <w:rPr>
          <w:rFonts w:ascii="Times New Roman" w:hAnsi="Times New Roman"/>
        </w:rPr>
        <w:t xml:space="preserve"> и </w:t>
      </w:r>
      <w:hyperlink w:anchor="изпълнител" w:history="1">
        <w:r w:rsidRPr="00A516E1">
          <w:rPr>
            <w:rFonts w:ascii="Times New Roman" w:hAnsi="Times New Roman"/>
          </w:rPr>
          <w:t>Изпълнителя</w:t>
        </w:r>
      </w:hyperlink>
      <w:r w:rsidRPr="00A516E1">
        <w:rPr>
          <w:rFonts w:ascii="Times New Roman" w:hAnsi="Times New Roman"/>
        </w:rPr>
        <w:t xml:space="preserve"> преди съставянето на следващия Протокол за изпълнени и подлежащи на изплащане видове СМР.</w:t>
      </w:r>
    </w:p>
    <w:p w14:paraId="61FE0A15"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След като протоколът се подпише от двете страни без възражения, </w:t>
      </w:r>
      <w:hyperlink w:anchor="изпълнител" w:history="1">
        <w:r w:rsidRPr="00A516E1">
          <w:rPr>
            <w:rFonts w:ascii="Times New Roman" w:hAnsi="Times New Roman"/>
          </w:rPr>
          <w:t>Изпълнителят</w:t>
        </w:r>
      </w:hyperlink>
      <w:r w:rsidRPr="00A516E1">
        <w:rPr>
          <w:rFonts w:ascii="Times New Roman" w:hAnsi="Times New Roman"/>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9D5A3DD"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A516E1">
          <w:rPr>
            <w:rFonts w:ascii="Times New Roman" w:hAnsi="Times New Roman"/>
          </w:rPr>
          <w:t>Изпълнителя</w:t>
        </w:r>
      </w:hyperlink>
      <w:r w:rsidRPr="00A516E1">
        <w:rPr>
          <w:rFonts w:ascii="Times New Roman" w:hAnsi="Times New Roman"/>
        </w:rPr>
        <w:t xml:space="preserve">, представена в отдел “Финансово-счетоводен” на </w:t>
      </w:r>
      <w:hyperlink w:anchor="възложител" w:history="1">
        <w:r w:rsidRPr="00A516E1">
          <w:rPr>
            <w:rFonts w:ascii="Times New Roman" w:hAnsi="Times New Roman"/>
          </w:rPr>
          <w:t>Възложителя</w:t>
        </w:r>
      </w:hyperlink>
      <w:r w:rsidRPr="00A516E1">
        <w:rPr>
          <w:rFonts w:ascii="Times New Roman" w:hAnsi="Times New Roman"/>
        </w:rPr>
        <w:t>.</w:t>
      </w:r>
    </w:p>
    <w:p w14:paraId="43FC4621"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01B2898"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6CF1296E" w14:textId="77777777" w:rsidR="00CD0D85" w:rsidRPr="00A516E1" w:rsidRDefault="00170F44"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hyperlink w:anchor="възложител" w:history="1">
        <w:r w:rsidR="00CD0D85" w:rsidRPr="00A516E1">
          <w:rPr>
            <w:rFonts w:ascii="Times New Roman" w:hAnsi="Times New Roman"/>
          </w:rPr>
          <w:t>Възложителят</w:t>
        </w:r>
      </w:hyperlink>
      <w:r w:rsidR="00CD0D85" w:rsidRPr="00A516E1">
        <w:rPr>
          <w:rFonts w:ascii="Times New Roman" w:hAnsi="Times New Roman"/>
        </w:rPr>
        <w:t xml:space="preserve"> не предоставя авансови плащания по този договор.</w:t>
      </w:r>
    </w:p>
    <w:p w14:paraId="7ACF5579"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Гаранцията за изпълнение се освобождава съгласно уговореното в Раздел В: „Специфични условия на договора”.</w:t>
      </w:r>
    </w:p>
    <w:p w14:paraId="7F0EEE2D"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rPr>
      </w:pPr>
      <w:r w:rsidRPr="00A516E1">
        <w:rPr>
          <w:rFonts w:ascii="Times New Roman" w:hAnsi="Times New Roman"/>
          <w:b/>
        </w:rPr>
        <w:lastRenderedPageBreak/>
        <w:t>ИНТЕЛЕКТУАЛНА СОБСТВЕНОСТ</w:t>
      </w:r>
    </w:p>
    <w:p w14:paraId="7AD431D9"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Извън права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освен ако изрично не е уговорено друго.</w:t>
      </w:r>
    </w:p>
    <w:p w14:paraId="39895BA0"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Всяко изобретение, проект, откритие, полезен модел или подобрение в процедурите, направени от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или негови служители по време на изпълнението на договора с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или отнасящи се по какъвто и да е начин към дейността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следва веднага да съобщи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658CE476" w14:textId="77777777" w:rsidR="00CD0D85" w:rsidRPr="00A516E1" w:rsidRDefault="00170F44"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hyperlink w:anchor="_Hlk67996901" w:history="1" w:docLocation="1,30007,30051,0,,_ HYPERLINK  \l &quot;изпълнител&quot; __И">
        <w:r w:rsidR="00CD0D85" w:rsidRPr="00A516E1">
          <w:rPr>
            <w:rStyle w:val="Hyperlink"/>
            <w:rFonts w:ascii="Times New Roman" w:hAnsi="Times New Roman"/>
            <w:color w:val="auto"/>
            <w:sz w:val="22"/>
            <w:szCs w:val="22"/>
          </w:rPr>
          <w:t>Изпълнителят</w:t>
        </w:r>
      </w:hyperlink>
      <w:r w:rsidR="00CD0D85" w:rsidRPr="00A516E1">
        <w:rPr>
          <w:rFonts w:ascii="Times New Roman" w:hAnsi="Times New Roman"/>
          <w:color w:val="auto"/>
          <w:sz w:val="22"/>
          <w:szCs w:val="22"/>
        </w:rPr>
        <w:t xml:space="preserve"> следва да отбелязва или да осигури отбелязването на правата на интелектуалната собственост на </w:t>
      </w:r>
      <w:hyperlink w:anchor="възложител" w:history="1">
        <w:r w:rsidR="00CD0D85" w:rsidRPr="00A516E1">
          <w:rPr>
            <w:rStyle w:val="Hyperlink"/>
            <w:rFonts w:ascii="Times New Roman" w:hAnsi="Times New Roman"/>
            <w:color w:val="auto"/>
            <w:sz w:val="22"/>
            <w:szCs w:val="22"/>
          </w:rPr>
          <w:t>Възложителя</w:t>
        </w:r>
      </w:hyperlink>
      <w:r w:rsidR="00CD0D85" w:rsidRPr="00A516E1">
        <w:rPr>
          <w:rFonts w:ascii="Times New Roman" w:hAnsi="Times New Roman"/>
          <w:color w:val="auto"/>
          <w:sz w:val="22"/>
          <w:szCs w:val="22"/>
        </w:rPr>
        <w:t>, както следва: “Собственост на “Софийска вода” АД ............(дата)”.</w:t>
      </w:r>
    </w:p>
    <w:p w14:paraId="69256CD0"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 предприема всичко необходимо така, че правата на интелектуална собственост да са за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В случай, че се наложи и бъде поискано от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следва да предприеме всички действия за прехвърлянето на право на интелектуална собственост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като възможността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да ползва обектите на такава собственост следва да е неограничена.</w:t>
      </w:r>
    </w:p>
    <w:p w14:paraId="5BCC619F"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негови служители, или подизпълнители за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по този договор, се прехвърля върху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при получаването от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на плащането по договора и от този момент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намери за добре.</w:t>
      </w:r>
    </w:p>
    <w:p w14:paraId="4AC9E67B"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Разходи, направени от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и предварително одобрени от Възложителя в изпълнение на чл.7.4 и чл.7.5, следва да се възстановят от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w:t>
      </w:r>
    </w:p>
    <w:p w14:paraId="3E9BCEBB"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rPr>
      </w:pPr>
      <w:r w:rsidRPr="00A516E1">
        <w:rPr>
          <w:rFonts w:ascii="Times New Roman" w:hAnsi="Times New Roman"/>
          <w:b/>
        </w:rPr>
        <w:t>КОНФИДЕНЦИАЛНОСТ</w:t>
      </w:r>
    </w:p>
    <w:p w14:paraId="7A56B1CC" w14:textId="77777777" w:rsidR="00CD0D85" w:rsidRPr="00A516E1" w:rsidRDefault="00CD0D85" w:rsidP="0081526A">
      <w:pPr>
        <w:numPr>
          <w:ilvl w:val="1"/>
          <w:numId w:val="32"/>
        </w:numPr>
        <w:tabs>
          <w:tab w:val="clear" w:pos="1440"/>
          <w:tab w:val="num" w:pos="720"/>
          <w:tab w:val="num" w:pos="16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AEFE574" w14:textId="77777777" w:rsidR="00CD0D85" w:rsidRPr="00A516E1" w:rsidRDefault="00CD0D85" w:rsidP="0081526A">
      <w:pPr>
        <w:numPr>
          <w:ilvl w:val="1"/>
          <w:numId w:val="32"/>
        </w:numPr>
        <w:tabs>
          <w:tab w:val="clear" w:pos="1440"/>
          <w:tab w:val="num" w:pos="720"/>
          <w:tab w:val="num" w:pos="16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0428735"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349BDAA"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ПУБЛИЧНОСТ</w:t>
      </w:r>
    </w:p>
    <w:p w14:paraId="1EFE128E"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преди предварителното представяне на материала пред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 получаването на неговото писмено съгласие. Такова съгласие от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важи само за конкретното публикуване, което е изрично поискано.</w:t>
      </w:r>
    </w:p>
    <w:p w14:paraId="141A855D"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lastRenderedPageBreak/>
        <w:t xml:space="preserve">Информация до обществеността.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трябва да предоставя чрез табло с информация съгласно изискванията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w:t>
      </w:r>
    </w:p>
    <w:p w14:paraId="587B07F7" w14:textId="77777777" w:rsidR="00CD0D85" w:rsidRPr="00A516E1" w:rsidRDefault="00CD0D85" w:rsidP="0081526A">
      <w:pPr>
        <w:keepNext/>
        <w:widowControl w:val="0"/>
        <w:numPr>
          <w:ilvl w:val="0"/>
          <w:numId w:val="32"/>
        </w:numPr>
        <w:tabs>
          <w:tab w:val="num" w:pos="1440"/>
          <w:tab w:val="left" w:pos="8639"/>
        </w:tabs>
        <w:spacing w:after="240" w:line="240" w:lineRule="auto"/>
        <w:ind w:right="-292"/>
        <w:jc w:val="both"/>
        <w:outlineLvl w:val="0"/>
        <w:rPr>
          <w:rFonts w:ascii="Times New Roman" w:hAnsi="Times New Roman"/>
        </w:rPr>
      </w:pPr>
      <w:r w:rsidRPr="00A516E1">
        <w:rPr>
          <w:rFonts w:ascii="Times New Roman" w:hAnsi="Times New Roman"/>
          <w:b/>
        </w:rPr>
        <w:t>НОРМАТИВНИ И ВЪТРЕШНИ ПРАВИЛА</w:t>
      </w:r>
    </w:p>
    <w:p w14:paraId="02ED7E01" w14:textId="77777777" w:rsidR="00CD0D85" w:rsidRPr="00A516E1" w:rsidRDefault="00CD0D85" w:rsidP="00CD0D85">
      <w:pPr>
        <w:tabs>
          <w:tab w:val="num" w:pos="1440"/>
          <w:tab w:val="left" w:pos="8639"/>
        </w:tabs>
        <w:spacing w:after="240"/>
        <w:ind w:left="720" w:right="-292"/>
        <w:jc w:val="both"/>
        <w:outlineLvl w:val="0"/>
        <w:rPr>
          <w:rFonts w:ascii="Times New Roman" w:hAnsi="Times New Roman"/>
          <w:b/>
        </w:rPr>
      </w:pPr>
      <w:r w:rsidRPr="00A516E1">
        <w:rPr>
          <w:rFonts w:ascii="Times New Roman" w:hAnsi="Times New Roman"/>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 подписва декларация, че е запознат с приложимите вътрешни правила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ако има такива, и ще ги спазва в процеса на работата си.</w:t>
      </w:r>
    </w:p>
    <w:p w14:paraId="6C0795B9"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ЗАПОЗНАВАНЕ С УСЛОВИЯТА НА ОБЕКТИТЕ</w:t>
      </w:r>
    </w:p>
    <w:p w14:paraId="7A07BE3C"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Приема се, че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за осъществяване на работите на този обект.</w:t>
      </w:r>
    </w:p>
    <w:p w14:paraId="161A0773"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CD0D85" w:rsidRPr="00A516E1">
          <w:rPr>
            <w:rStyle w:val="Hyperlink"/>
            <w:rFonts w:ascii="Times New Roman" w:hAnsi="Times New Roman"/>
            <w:color w:val="auto"/>
          </w:rPr>
          <w:t>Възложителя</w:t>
        </w:r>
      </w:hyperlink>
      <w:r w:rsidR="00CD0D85" w:rsidRPr="00A516E1">
        <w:rPr>
          <w:rFonts w:ascii="Times New Roman" w:hAnsi="Times New Roman"/>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7F9C7FCB"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rPr>
      </w:pPr>
      <w:r w:rsidRPr="00A516E1">
        <w:rPr>
          <w:rFonts w:ascii="Times New Roman" w:hAnsi="Times New Roman"/>
          <w:b/>
        </w:rPr>
        <w:t>ИНСПЕКТИРАНЕ И ДОСТЪП ДО ОБЕКТИ И СЪОРЪЖЕНИЯ – ПЛАН ЗА ВРЕМЕННА ОРГАНИЗАЦИЯ НА ДВИЖЕНИЕТО</w:t>
      </w:r>
    </w:p>
    <w:p w14:paraId="31DF97B7"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snapToGrid w:val="0"/>
        </w:rPr>
      </w:pPr>
      <w:r w:rsidRPr="00A516E1">
        <w:rPr>
          <w:rFonts w:ascii="Times New Roman" w:hAnsi="Times New Roman"/>
          <w:snapToGrid w:val="0"/>
        </w:rPr>
        <w:t xml:space="preserve">Във всеки момент </w:t>
      </w:r>
      <w:hyperlink w:anchor="възложител" w:history="1">
        <w:r w:rsidRPr="00A516E1">
          <w:rPr>
            <w:rStyle w:val="Hyperlink"/>
            <w:rFonts w:ascii="Times New Roman" w:hAnsi="Times New Roman"/>
            <w:snapToGrid w:val="0"/>
            <w:color w:val="auto"/>
          </w:rPr>
          <w:t>Възложителят</w:t>
        </w:r>
      </w:hyperlink>
      <w:r w:rsidRPr="00A516E1">
        <w:rPr>
          <w:rFonts w:ascii="Times New Roman" w:hAnsi="Times New Roman"/>
          <w:snapToGrid w:val="0"/>
        </w:rPr>
        <w:t xml:space="preserve"> има право на достъп до обекта (обектите), на които се извършват работите, за да провежда инспектиране или по други причини.</w:t>
      </w:r>
    </w:p>
    <w:p w14:paraId="69CC22D1"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възложител" w:history="1">
        <w:r w:rsidR="00CD0D85" w:rsidRPr="00A516E1">
          <w:rPr>
            <w:rStyle w:val="Hyperlink"/>
            <w:rFonts w:ascii="Times New Roman" w:hAnsi="Times New Roman"/>
            <w:snapToGrid w:val="0"/>
            <w:color w:val="auto"/>
          </w:rPr>
          <w:t>Възложителят</w:t>
        </w:r>
      </w:hyperlink>
      <w:r w:rsidR="00CD0D85" w:rsidRPr="00A516E1">
        <w:rPr>
          <w:rFonts w:ascii="Times New Roman" w:hAnsi="Times New Roman"/>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осигурява на </w:t>
      </w:r>
      <w:hyperlink w:anchor="възложител" w:history="1">
        <w:r w:rsidR="00CD0D85" w:rsidRPr="00A516E1">
          <w:rPr>
            <w:rStyle w:val="Hyperlink"/>
            <w:rFonts w:ascii="Times New Roman" w:hAnsi="Times New Roman"/>
            <w:color w:val="auto"/>
          </w:rPr>
          <w:t>Възложителя</w:t>
        </w:r>
      </w:hyperlink>
      <w:r w:rsidR="00CD0D85" w:rsidRPr="00A516E1">
        <w:rPr>
          <w:rFonts w:ascii="Times New Roman" w:hAnsi="Times New Roman"/>
        </w:rPr>
        <w:t xml:space="preserve"> необходимия за това достъп.</w:t>
      </w:r>
    </w:p>
    <w:p w14:paraId="576095E0"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CD0D85" w:rsidRPr="00A516E1">
          <w:rPr>
            <w:rStyle w:val="Hyperlink"/>
            <w:rFonts w:ascii="Times New Roman" w:hAnsi="Times New Roman"/>
            <w:color w:val="auto"/>
          </w:rPr>
          <w:t>Възложителя</w:t>
        </w:r>
      </w:hyperlink>
      <w:r w:rsidR="00CD0D85" w:rsidRPr="00A516E1">
        <w:rPr>
          <w:rFonts w:ascii="Times New Roman" w:hAnsi="Times New Roman"/>
        </w:rPr>
        <w:t xml:space="preserve"> пътища, маршрути, подстъпи и др.</w:t>
      </w:r>
    </w:p>
    <w:p w14:paraId="2F628612"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Освен ако страните не се договорят друго,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отговаря за служителите си относно храна, почивки, осигуряване на лични предпазни средства и др.</w:t>
      </w:r>
    </w:p>
    <w:p w14:paraId="71BE3641"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може с предварителното съгласие на </w:t>
      </w:r>
      <w:hyperlink w:anchor="възложител" w:history="1">
        <w:r w:rsidR="00CD0D85" w:rsidRPr="00A516E1">
          <w:rPr>
            <w:rStyle w:val="Hyperlink"/>
            <w:rFonts w:ascii="Times New Roman" w:hAnsi="Times New Roman"/>
            <w:color w:val="auto"/>
          </w:rPr>
          <w:t>Възложителя</w:t>
        </w:r>
      </w:hyperlink>
      <w:r w:rsidR="00CD0D85" w:rsidRPr="00A516E1">
        <w:rPr>
          <w:rFonts w:ascii="Times New Roman" w:hAnsi="Times New Roman"/>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CD0D85" w:rsidRPr="00A516E1">
          <w:rPr>
            <w:rStyle w:val="Hyperlink"/>
            <w:rFonts w:ascii="Times New Roman" w:hAnsi="Times New Roman"/>
            <w:color w:val="auto"/>
          </w:rPr>
          <w:t>Изпълнителя</w:t>
        </w:r>
      </w:hyperlink>
      <w:r w:rsidR="00CD0D85" w:rsidRPr="00A516E1">
        <w:rPr>
          <w:rFonts w:ascii="Times New Roman" w:hAnsi="Times New Roman"/>
        </w:rPr>
        <w:t>.</w:t>
      </w:r>
    </w:p>
    <w:p w14:paraId="29345406"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възложител" w:history="1">
        <w:r w:rsidR="00CD0D85" w:rsidRPr="00A516E1">
          <w:rPr>
            <w:rStyle w:val="Hyperlink"/>
            <w:rFonts w:ascii="Times New Roman" w:hAnsi="Times New Roman"/>
            <w:color w:val="auto"/>
          </w:rPr>
          <w:t>Възложителят</w:t>
        </w:r>
      </w:hyperlink>
      <w:r w:rsidR="00CD0D85" w:rsidRPr="00A516E1">
        <w:rPr>
          <w:rFonts w:ascii="Times New Roman" w:hAnsi="Times New Roman"/>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5788401F" w14:textId="77777777" w:rsidR="00CD0D85" w:rsidRPr="00A516E1" w:rsidRDefault="00170F44"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hyperlink w:anchor="изпълнител" w:history="1">
        <w:r w:rsidR="00CD0D85" w:rsidRPr="00A516E1">
          <w:rPr>
            <w:rStyle w:val="Hyperlink"/>
            <w:rFonts w:ascii="Times New Roman" w:hAnsi="Times New Roman"/>
            <w:color w:val="auto"/>
            <w:sz w:val="22"/>
            <w:szCs w:val="22"/>
          </w:rPr>
          <w:t>Изпълнителят</w:t>
        </w:r>
      </w:hyperlink>
      <w:r w:rsidR="00CD0D85" w:rsidRPr="00A516E1">
        <w:rPr>
          <w:rFonts w:ascii="Times New Roman" w:hAnsi="Times New Roman"/>
          <w:color w:val="auto"/>
          <w:sz w:val="22"/>
          <w:szCs w:val="22"/>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CD0D85" w:rsidRPr="00A516E1">
          <w:rPr>
            <w:rStyle w:val="Hyperlink"/>
            <w:rFonts w:ascii="Times New Roman" w:hAnsi="Times New Roman"/>
            <w:color w:val="auto"/>
            <w:sz w:val="22"/>
            <w:szCs w:val="22"/>
          </w:rPr>
          <w:t>Изпълнителят</w:t>
        </w:r>
      </w:hyperlink>
      <w:r w:rsidR="00CD0D85" w:rsidRPr="00A516E1">
        <w:rPr>
          <w:rFonts w:ascii="Times New Roman" w:hAnsi="Times New Roman"/>
          <w:color w:val="auto"/>
          <w:sz w:val="22"/>
          <w:szCs w:val="22"/>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110CC37" w14:textId="77777777" w:rsidR="00CD0D85" w:rsidRPr="00A516E1" w:rsidRDefault="00170F44" w:rsidP="0081526A">
      <w:pPr>
        <w:numPr>
          <w:ilvl w:val="1"/>
          <w:numId w:val="32"/>
        </w:numPr>
        <w:tabs>
          <w:tab w:val="num" w:pos="720"/>
          <w:tab w:val="num" w:pos="90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се задължава в процеса на изпълнение на работите да не се пречи или възпрепятства дейността на </w:t>
      </w:r>
      <w:hyperlink w:anchor="възложител" w:history="1">
        <w:r w:rsidR="00CD0D85" w:rsidRPr="00A516E1">
          <w:rPr>
            <w:rStyle w:val="Hyperlink"/>
            <w:rFonts w:ascii="Times New Roman" w:hAnsi="Times New Roman"/>
            <w:color w:val="auto"/>
          </w:rPr>
          <w:t>Възложителя</w:t>
        </w:r>
      </w:hyperlink>
      <w:r w:rsidR="00CD0D85" w:rsidRPr="00A516E1">
        <w:rPr>
          <w:rFonts w:ascii="Times New Roman" w:hAnsi="Times New Roman"/>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предприема необходимото възпрепятстването да е минимално.</w:t>
      </w:r>
    </w:p>
    <w:p w14:paraId="1C77237D" w14:textId="77777777" w:rsidR="00CD0D85" w:rsidRPr="00A516E1" w:rsidRDefault="00CD0D85" w:rsidP="0081526A">
      <w:pPr>
        <w:numPr>
          <w:ilvl w:val="1"/>
          <w:numId w:val="32"/>
        </w:numPr>
        <w:tabs>
          <w:tab w:val="num" w:pos="720"/>
          <w:tab w:val="num" w:pos="90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При извършване на работите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трябва да инсталира сигнални знаци в съответствие с плана. </w:t>
      </w:r>
    </w:p>
    <w:p w14:paraId="21992D28" w14:textId="77777777" w:rsidR="00CD0D85" w:rsidRPr="00A516E1" w:rsidRDefault="00CD0D85" w:rsidP="0081526A">
      <w:pPr>
        <w:numPr>
          <w:ilvl w:val="1"/>
          <w:numId w:val="32"/>
        </w:numPr>
        <w:tabs>
          <w:tab w:val="num" w:pos="720"/>
          <w:tab w:val="num" w:pos="90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C661A98"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ПРЕДОСТАВЕНИ АКТИВИ</w:t>
      </w:r>
    </w:p>
    <w:p w14:paraId="44170280" w14:textId="77777777" w:rsidR="00CD0D85" w:rsidRPr="00A516E1" w:rsidRDefault="00CD0D85"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r w:rsidRPr="00A516E1">
        <w:rPr>
          <w:rFonts w:ascii="Times New Roman" w:hAnsi="Times New Roman"/>
          <w:color w:val="auto"/>
          <w:sz w:val="22"/>
          <w:szCs w:val="22"/>
        </w:rPr>
        <w:t xml:space="preserve">В случай, че </w:t>
      </w:r>
      <w:hyperlink w:anchor="възложител" w:history="1">
        <w:r w:rsidRPr="00A516E1">
          <w:rPr>
            <w:rStyle w:val="Hyperlink"/>
            <w:rFonts w:ascii="Times New Roman" w:hAnsi="Times New Roman"/>
            <w:color w:val="auto"/>
            <w:sz w:val="22"/>
            <w:szCs w:val="22"/>
          </w:rPr>
          <w:t>Възложителят</w:t>
        </w:r>
      </w:hyperlink>
      <w:r w:rsidRPr="00A516E1">
        <w:rPr>
          <w:rFonts w:ascii="Times New Roman" w:hAnsi="Times New Roman"/>
          <w:color w:val="auto"/>
          <w:sz w:val="22"/>
          <w:szCs w:val="22"/>
        </w:rPr>
        <w:t xml:space="preserve"> предоставя Машини и съоръжения на </w:t>
      </w:r>
      <w:hyperlink w:anchor="изпълнител" w:history="1">
        <w:r w:rsidRPr="00A516E1">
          <w:rPr>
            <w:rStyle w:val="Hyperlink"/>
            <w:rFonts w:ascii="Times New Roman" w:hAnsi="Times New Roman"/>
            <w:color w:val="auto"/>
            <w:sz w:val="22"/>
            <w:szCs w:val="22"/>
          </w:rPr>
          <w:t>Изпълнителя</w:t>
        </w:r>
      </w:hyperlink>
      <w:r w:rsidRPr="00A516E1">
        <w:rPr>
          <w:rFonts w:ascii="Times New Roman" w:hAnsi="Times New Roman"/>
          <w:color w:val="auto"/>
          <w:sz w:val="22"/>
          <w:szCs w:val="22"/>
        </w:rPr>
        <w:t xml:space="preserve">, те остават собственост на </w:t>
      </w:r>
      <w:hyperlink w:anchor="възложител" w:history="1">
        <w:r w:rsidRPr="00A516E1">
          <w:rPr>
            <w:rStyle w:val="Hyperlink"/>
            <w:rFonts w:ascii="Times New Roman" w:hAnsi="Times New Roman"/>
            <w:color w:val="auto"/>
            <w:sz w:val="22"/>
            <w:szCs w:val="22"/>
          </w:rPr>
          <w:t>Възложителя</w:t>
        </w:r>
      </w:hyperlink>
      <w:r w:rsidRPr="00A516E1">
        <w:rPr>
          <w:rFonts w:ascii="Times New Roman" w:hAnsi="Times New Roman"/>
          <w:color w:val="auto"/>
          <w:sz w:val="22"/>
          <w:szCs w:val="22"/>
        </w:rPr>
        <w:t xml:space="preserve">. </w:t>
      </w:r>
      <w:hyperlink w:anchor="изпълнител" w:history="1">
        <w:r w:rsidRPr="00A516E1">
          <w:rPr>
            <w:rStyle w:val="Hyperlink"/>
            <w:rFonts w:ascii="Times New Roman" w:hAnsi="Times New Roman"/>
            <w:color w:val="auto"/>
            <w:sz w:val="22"/>
            <w:szCs w:val="22"/>
          </w:rPr>
          <w:t>Изпълнителят</w:t>
        </w:r>
      </w:hyperlink>
      <w:r w:rsidRPr="00A516E1">
        <w:rPr>
          <w:rFonts w:ascii="Times New Roman" w:hAnsi="Times New Roman"/>
          <w:color w:val="auto"/>
          <w:sz w:val="22"/>
          <w:szCs w:val="22"/>
        </w:rPr>
        <w:t xml:space="preserve"> поддържа тези Машини и съоръжения в добро състояние съгласно добрата търговска практика. </w:t>
      </w:r>
      <w:hyperlink w:anchor="изпълнител" w:history="1">
        <w:r w:rsidRPr="00A516E1">
          <w:rPr>
            <w:rStyle w:val="Hyperlink"/>
            <w:rFonts w:ascii="Times New Roman" w:hAnsi="Times New Roman"/>
            <w:color w:val="auto"/>
            <w:sz w:val="22"/>
            <w:szCs w:val="22"/>
          </w:rPr>
          <w:t>Изпълнителят</w:t>
        </w:r>
      </w:hyperlink>
      <w:r w:rsidRPr="00A516E1">
        <w:rPr>
          <w:rFonts w:ascii="Times New Roman" w:hAnsi="Times New Roman"/>
          <w:color w:val="auto"/>
          <w:sz w:val="22"/>
          <w:szCs w:val="22"/>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A516E1">
          <w:rPr>
            <w:rStyle w:val="Hyperlink"/>
            <w:rFonts w:ascii="Times New Roman" w:hAnsi="Times New Roman"/>
            <w:color w:val="auto"/>
            <w:sz w:val="22"/>
            <w:szCs w:val="22"/>
          </w:rPr>
          <w:t>Изпълнителя</w:t>
        </w:r>
      </w:hyperlink>
      <w:r w:rsidRPr="00A516E1">
        <w:rPr>
          <w:rFonts w:ascii="Times New Roman" w:hAnsi="Times New Roman"/>
          <w:color w:val="auto"/>
          <w:sz w:val="22"/>
          <w:szCs w:val="22"/>
        </w:rPr>
        <w:t xml:space="preserve">, се поправят за сметка на </w:t>
      </w:r>
      <w:hyperlink w:anchor="изпълнител" w:history="1">
        <w:r w:rsidRPr="00A516E1">
          <w:rPr>
            <w:rStyle w:val="Hyperlink"/>
            <w:rFonts w:ascii="Times New Roman" w:hAnsi="Times New Roman"/>
            <w:color w:val="auto"/>
            <w:sz w:val="22"/>
            <w:szCs w:val="22"/>
          </w:rPr>
          <w:t>Изпълнителя</w:t>
        </w:r>
      </w:hyperlink>
      <w:r w:rsidRPr="00A516E1">
        <w:rPr>
          <w:rFonts w:ascii="Times New Roman" w:hAnsi="Times New Roman"/>
          <w:color w:val="auto"/>
          <w:sz w:val="22"/>
          <w:szCs w:val="22"/>
        </w:rPr>
        <w:t>.</w:t>
      </w:r>
    </w:p>
    <w:p w14:paraId="41C7B4B4" w14:textId="77777777" w:rsidR="00CD0D85" w:rsidRPr="00A516E1" w:rsidRDefault="00170F44"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hyperlink w:anchor="изпълнител" w:history="1">
        <w:r w:rsidR="00CD0D85" w:rsidRPr="00A516E1">
          <w:rPr>
            <w:rStyle w:val="Hyperlink"/>
            <w:rFonts w:ascii="Times New Roman" w:hAnsi="Times New Roman"/>
            <w:color w:val="auto"/>
            <w:sz w:val="22"/>
            <w:szCs w:val="22"/>
          </w:rPr>
          <w:t>Изпълнителят</w:t>
        </w:r>
      </w:hyperlink>
      <w:r w:rsidR="00CD0D85" w:rsidRPr="00A516E1">
        <w:rPr>
          <w:rFonts w:ascii="Times New Roman" w:hAnsi="Times New Roman"/>
          <w:color w:val="auto"/>
          <w:sz w:val="22"/>
          <w:szCs w:val="22"/>
        </w:rPr>
        <w:t xml:space="preserve"> отговаря за всички Машини и съоръжения, предоставени му за обслужване и поддръжка от </w:t>
      </w:r>
      <w:hyperlink w:anchor="възложител" w:history="1">
        <w:r w:rsidR="00CD0D85" w:rsidRPr="00A516E1">
          <w:rPr>
            <w:rStyle w:val="Hyperlink"/>
            <w:rFonts w:ascii="Times New Roman" w:hAnsi="Times New Roman"/>
            <w:color w:val="auto"/>
            <w:sz w:val="22"/>
            <w:szCs w:val="22"/>
          </w:rPr>
          <w:t>Възложителя</w:t>
        </w:r>
      </w:hyperlink>
      <w:r w:rsidR="00CD0D85" w:rsidRPr="00A516E1">
        <w:rPr>
          <w:rFonts w:ascii="Times New Roman" w:hAnsi="Times New Roman"/>
          <w:color w:val="auto"/>
          <w:sz w:val="22"/>
          <w:szCs w:val="22"/>
        </w:rPr>
        <w:t xml:space="preserve">, от момента на доставка до приемането им обратно от </w:t>
      </w:r>
      <w:hyperlink w:anchor="възложител" w:history="1">
        <w:r w:rsidR="00CD0D85" w:rsidRPr="00A516E1">
          <w:rPr>
            <w:rStyle w:val="Hyperlink"/>
            <w:rFonts w:ascii="Times New Roman" w:hAnsi="Times New Roman"/>
            <w:color w:val="auto"/>
            <w:sz w:val="22"/>
            <w:szCs w:val="22"/>
          </w:rPr>
          <w:t>Възложителя</w:t>
        </w:r>
      </w:hyperlink>
      <w:r w:rsidR="00CD0D85" w:rsidRPr="00A516E1">
        <w:rPr>
          <w:rFonts w:ascii="Times New Roman" w:hAnsi="Times New Roman"/>
          <w:color w:val="auto"/>
          <w:sz w:val="22"/>
          <w:szCs w:val="22"/>
        </w:rPr>
        <w:t xml:space="preserve">. </w:t>
      </w:r>
      <w:hyperlink w:anchor="изпълнител" w:history="1">
        <w:r w:rsidR="00CD0D85" w:rsidRPr="00A516E1">
          <w:rPr>
            <w:rStyle w:val="Hyperlink"/>
            <w:rFonts w:ascii="Times New Roman" w:hAnsi="Times New Roman"/>
            <w:color w:val="auto"/>
            <w:sz w:val="22"/>
            <w:szCs w:val="22"/>
          </w:rPr>
          <w:t>Изпълнителят</w:t>
        </w:r>
      </w:hyperlink>
      <w:r w:rsidR="00CD0D85" w:rsidRPr="00A516E1">
        <w:rPr>
          <w:rFonts w:ascii="Times New Roman" w:hAnsi="Times New Roman"/>
          <w:color w:val="auto"/>
          <w:sz w:val="22"/>
          <w:szCs w:val="22"/>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56C2CD1"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rPr>
      </w:pPr>
      <w:r w:rsidRPr="00A516E1">
        <w:rPr>
          <w:rFonts w:ascii="Times New Roman" w:hAnsi="Times New Roman"/>
          <w:b/>
        </w:rPr>
        <w:t xml:space="preserve">СЛУЖИТЕЛИ НА </w:t>
      </w:r>
      <w:hyperlink w:anchor="изпълнител" w:history="1">
        <w:r w:rsidRPr="00A516E1">
          <w:rPr>
            <w:rStyle w:val="Hyperlink"/>
            <w:rFonts w:ascii="Times New Roman" w:hAnsi="Times New Roman"/>
            <w:b/>
            <w:color w:val="auto"/>
          </w:rPr>
          <w:t>ИЗПЪЛНИТЕЛЯ</w:t>
        </w:r>
      </w:hyperlink>
    </w:p>
    <w:p w14:paraId="42001615"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snapToGrid w:val="0"/>
        </w:rPr>
        <w:t xml:space="preserve">Изпълнителят осигурява компетентен персонал за изпълнение предмета на договора. </w:t>
      </w:r>
      <w:hyperlink w:anchor="възложител" w:history="1">
        <w:r w:rsidRPr="00A516E1">
          <w:rPr>
            <w:rStyle w:val="Hyperlink"/>
            <w:rFonts w:ascii="Times New Roman" w:hAnsi="Times New Roman"/>
            <w:snapToGrid w:val="0"/>
            <w:color w:val="auto"/>
          </w:rPr>
          <w:t>Възложителят</w:t>
        </w:r>
      </w:hyperlink>
      <w:r w:rsidRPr="00A516E1">
        <w:rPr>
          <w:rFonts w:ascii="Times New Roman" w:hAnsi="Times New Roman"/>
          <w:snapToGrid w:val="0"/>
        </w:rPr>
        <w:t xml:space="preserve"> може да инструктира този персонал. Инструкции, получени от служителите на </w:t>
      </w:r>
      <w:hyperlink w:anchor="изпълнител" w:history="1">
        <w:r w:rsidRPr="00A516E1">
          <w:rPr>
            <w:rStyle w:val="Hyperlink"/>
            <w:rFonts w:ascii="Times New Roman" w:hAnsi="Times New Roman"/>
            <w:snapToGrid w:val="0"/>
            <w:color w:val="auto"/>
          </w:rPr>
          <w:t>Изпълнителя</w:t>
        </w:r>
      </w:hyperlink>
      <w:r w:rsidRPr="00A516E1">
        <w:rPr>
          <w:rFonts w:ascii="Times New Roman" w:hAnsi="Times New Roman"/>
          <w:snapToGrid w:val="0"/>
        </w:rPr>
        <w:t xml:space="preserve"> във връзка с изпълнението на настоящия договор, са обвързващи за </w:t>
      </w:r>
      <w:hyperlink w:anchor="изпълнител" w:history="1">
        <w:r w:rsidRPr="00A516E1">
          <w:rPr>
            <w:rStyle w:val="Hyperlink"/>
            <w:rFonts w:ascii="Times New Roman" w:hAnsi="Times New Roman"/>
            <w:snapToGrid w:val="0"/>
            <w:color w:val="auto"/>
          </w:rPr>
          <w:t>Изпълнителя</w:t>
        </w:r>
      </w:hyperlink>
      <w:r w:rsidRPr="00A516E1">
        <w:rPr>
          <w:rFonts w:ascii="Times New Roman" w:hAnsi="Times New Roman"/>
          <w:snapToGrid w:val="0"/>
        </w:rPr>
        <w:t xml:space="preserve">. </w:t>
      </w:r>
    </w:p>
    <w:p w14:paraId="185BFA66" w14:textId="77777777" w:rsidR="00CD0D85" w:rsidRPr="00A516E1" w:rsidRDefault="00170F44" w:rsidP="0081526A">
      <w:pPr>
        <w:pStyle w:val="p50"/>
        <w:numPr>
          <w:ilvl w:val="1"/>
          <w:numId w:val="32"/>
        </w:numPr>
        <w:tabs>
          <w:tab w:val="clear" w:pos="760"/>
          <w:tab w:val="left" w:pos="720"/>
          <w:tab w:val="left" w:pos="8639"/>
        </w:tabs>
        <w:spacing w:after="240" w:line="240" w:lineRule="auto"/>
        <w:ind w:left="720" w:right="-292" w:hanging="720"/>
        <w:outlineLvl w:val="0"/>
        <w:rPr>
          <w:rFonts w:ascii="Times New Roman" w:hAnsi="Times New Roman"/>
          <w:color w:val="auto"/>
          <w:sz w:val="22"/>
          <w:szCs w:val="22"/>
        </w:rPr>
      </w:pPr>
      <w:hyperlink w:anchor="възложител" w:history="1">
        <w:r w:rsidR="00CD0D85" w:rsidRPr="00A516E1">
          <w:rPr>
            <w:rStyle w:val="Hyperlink"/>
            <w:rFonts w:ascii="Times New Roman" w:hAnsi="Times New Roman"/>
            <w:color w:val="auto"/>
            <w:sz w:val="22"/>
            <w:szCs w:val="22"/>
          </w:rPr>
          <w:t>Възложителят</w:t>
        </w:r>
      </w:hyperlink>
      <w:r w:rsidR="00CD0D85" w:rsidRPr="00A516E1">
        <w:rPr>
          <w:rFonts w:ascii="Times New Roman" w:hAnsi="Times New Roman"/>
          <w:color w:val="auto"/>
          <w:sz w:val="22"/>
          <w:szCs w:val="22"/>
        </w:rPr>
        <w:t xml:space="preserve"> има право да поиска удостоверение за компетентността на лицата, наети от </w:t>
      </w:r>
      <w:hyperlink w:anchor="изпълнител" w:history="1">
        <w:r w:rsidR="00CD0D85" w:rsidRPr="00A516E1">
          <w:rPr>
            <w:rStyle w:val="Hyperlink"/>
            <w:rFonts w:ascii="Times New Roman" w:hAnsi="Times New Roman"/>
            <w:color w:val="auto"/>
            <w:sz w:val="22"/>
            <w:szCs w:val="22"/>
          </w:rPr>
          <w:t>Изпълнителя</w:t>
        </w:r>
      </w:hyperlink>
      <w:r w:rsidR="00CD0D85" w:rsidRPr="00A516E1">
        <w:rPr>
          <w:rFonts w:ascii="Times New Roman" w:hAnsi="Times New Roman"/>
          <w:color w:val="auto"/>
          <w:sz w:val="22"/>
          <w:szCs w:val="22"/>
        </w:rPr>
        <w:t xml:space="preserve"> за извършване на работите.</w:t>
      </w:r>
    </w:p>
    <w:p w14:paraId="1BA1DB92" w14:textId="77777777" w:rsidR="00CD0D85" w:rsidRPr="00A516E1" w:rsidRDefault="00170F44"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hyperlink w:anchor="възложител" w:history="1">
        <w:r w:rsidR="00CD0D85" w:rsidRPr="00A516E1">
          <w:rPr>
            <w:rStyle w:val="Hyperlink"/>
            <w:rFonts w:ascii="Times New Roman" w:hAnsi="Times New Roman"/>
            <w:snapToGrid w:val="0"/>
            <w:color w:val="auto"/>
          </w:rPr>
          <w:t>Възложителят</w:t>
        </w:r>
      </w:hyperlink>
      <w:r w:rsidR="00CD0D85" w:rsidRPr="00A516E1">
        <w:rPr>
          <w:rFonts w:ascii="Times New Roman" w:hAnsi="Times New Roman"/>
          <w:snapToGrid w:val="0"/>
        </w:rPr>
        <w:t xml:space="preserve"> има право да отхвърли участието на даден служител или представител на </w:t>
      </w:r>
      <w:hyperlink w:anchor="изпълнител" w:history="1">
        <w:r w:rsidR="00CD0D85" w:rsidRPr="00A516E1">
          <w:rPr>
            <w:rStyle w:val="Hyperlink"/>
            <w:rFonts w:ascii="Times New Roman" w:hAnsi="Times New Roman"/>
            <w:snapToGrid w:val="0"/>
            <w:color w:val="auto"/>
          </w:rPr>
          <w:t>Изпълнителя</w:t>
        </w:r>
      </w:hyperlink>
      <w:r w:rsidR="00CD0D85" w:rsidRPr="00A516E1">
        <w:rPr>
          <w:rFonts w:ascii="Times New Roman" w:hAnsi="Times New Roman"/>
          <w:snapToGrid w:val="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CD0D85" w:rsidRPr="00A516E1">
          <w:rPr>
            <w:rStyle w:val="Hyperlink"/>
            <w:rFonts w:ascii="Times New Roman" w:hAnsi="Times New Roman"/>
            <w:snapToGrid w:val="0"/>
            <w:color w:val="auto"/>
          </w:rPr>
          <w:t>Изпълнителят</w:t>
        </w:r>
      </w:hyperlink>
      <w:r w:rsidR="00CD0D85" w:rsidRPr="00A516E1">
        <w:rPr>
          <w:rFonts w:ascii="Times New Roman" w:hAnsi="Times New Roman"/>
          <w:snapToGrid w:val="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CD0D85" w:rsidRPr="00A516E1">
          <w:rPr>
            <w:rStyle w:val="Hyperlink"/>
            <w:rFonts w:ascii="Times New Roman" w:hAnsi="Times New Roman"/>
            <w:snapToGrid w:val="0"/>
            <w:color w:val="auto"/>
          </w:rPr>
          <w:t>Възложителя</w:t>
        </w:r>
      </w:hyperlink>
      <w:r w:rsidR="00CD0D85" w:rsidRPr="00A516E1">
        <w:rPr>
          <w:rFonts w:ascii="Times New Roman" w:hAnsi="Times New Roman"/>
          <w:snapToGrid w:val="0"/>
        </w:rPr>
        <w:t>. Прилагането на този член не може да бъде причина за забава или неизпълнение на работите съгласно договора.</w:t>
      </w:r>
    </w:p>
    <w:p w14:paraId="2B713294"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30AE16A2"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осигурява за своя сметка необходимият вид и количества изправни и проверени пожарогасителни средства.</w:t>
      </w:r>
    </w:p>
    <w:p w14:paraId="21A7078A"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УВЕДОМЯВАНЕ ЗА ИНЦИДЕНТИ</w:t>
      </w:r>
    </w:p>
    <w:p w14:paraId="1FD905F0" w14:textId="77777777" w:rsidR="00CD0D85" w:rsidRPr="00A516E1" w:rsidRDefault="00CD0D85" w:rsidP="0081526A">
      <w:pPr>
        <w:pStyle w:val="p50"/>
        <w:numPr>
          <w:ilvl w:val="1"/>
          <w:numId w:val="32"/>
        </w:numPr>
        <w:tabs>
          <w:tab w:val="clear" w:pos="760"/>
          <w:tab w:val="left" w:pos="720"/>
          <w:tab w:val="left" w:pos="8639"/>
        </w:tabs>
        <w:spacing w:after="240" w:line="240" w:lineRule="auto"/>
        <w:ind w:left="720" w:right="-292" w:hanging="720"/>
        <w:outlineLvl w:val="0"/>
        <w:rPr>
          <w:rFonts w:ascii="Times New Roman" w:hAnsi="Times New Roman"/>
          <w:color w:val="auto"/>
          <w:sz w:val="22"/>
          <w:szCs w:val="22"/>
        </w:rPr>
      </w:pPr>
      <w:r w:rsidRPr="00A516E1">
        <w:rPr>
          <w:rFonts w:ascii="Times New Roman" w:hAnsi="Times New Roman"/>
          <w:color w:val="auto"/>
          <w:sz w:val="22"/>
          <w:szCs w:val="22"/>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63C582A1" w14:textId="77777777" w:rsidR="00CD0D85" w:rsidRPr="00A516E1" w:rsidRDefault="00CD0D85" w:rsidP="0081526A">
      <w:pPr>
        <w:pStyle w:val="p50"/>
        <w:numPr>
          <w:ilvl w:val="1"/>
          <w:numId w:val="32"/>
        </w:numPr>
        <w:tabs>
          <w:tab w:val="clear" w:pos="760"/>
          <w:tab w:val="left" w:pos="720"/>
          <w:tab w:val="left" w:pos="8639"/>
        </w:tabs>
        <w:spacing w:after="240" w:line="240" w:lineRule="auto"/>
        <w:ind w:left="720" w:right="-292" w:hanging="720"/>
        <w:outlineLvl w:val="0"/>
        <w:rPr>
          <w:rFonts w:ascii="Times New Roman" w:hAnsi="Times New Roman"/>
          <w:color w:val="auto"/>
          <w:sz w:val="22"/>
          <w:szCs w:val="22"/>
        </w:rPr>
      </w:pPr>
      <w:r w:rsidRPr="00A516E1">
        <w:rPr>
          <w:rFonts w:ascii="Times New Roman" w:hAnsi="Times New Roman"/>
          <w:color w:val="auto"/>
          <w:sz w:val="22"/>
          <w:szCs w:val="22"/>
        </w:rPr>
        <w:t>Сигнали за аварийни ситуации незабавно се докладват на Контролиращия служител.</w:t>
      </w:r>
    </w:p>
    <w:p w14:paraId="2B314E67"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rPr>
      </w:pPr>
      <w:r w:rsidRPr="00A516E1">
        <w:rPr>
          <w:rFonts w:ascii="Times New Roman" w:hAnsi="Times New Roman"/>
          <w:b/>
        </w:rPr>
        <w:lastRenderedPageBreak/>
        <w:t xml:space="preserve">ОПАСНИ МАТЕРИАЛИ </w:t>
      </w:r>
    </w:p>
    <w:p w14:paraId="1D999F2F"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Всяка информация, притежавана от или на разположение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w:t>
      </w:r>
    </w:p>
    <w:p w14:paraId="297C98C8" w14:textId="77777777" w:rsidR="00CD0D85" w:rsidRPr="00A516E1" w:rsidRDefault="00CD0D85"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r w:rsidRPr="00A516E1">
        <w:rPr>
          <w:rFonts w:ascii="Times New Roman" w:hAnsi="Times New Roman"/>
          <w:color w:val="auto"/>
          <w:sz w:val="22"/>
          <w:szCs w:val="22"/>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A516E1">
          <w:rPr>
            <w:rStyle w:val="Hyperlink"/>
            <w:rFonts w:ascii="Times New Roman" w:hAnsi="Times New Roman"/>
            <w:color w:val="auto"/>
            <w:sz w:val="22"/>
            <w:szCs w:val="22"/>
          </w:rPr>
          <w:t>Възложителя</w:t>
        </w:r>
      </w:hyperlink>
      <w:r w:rsidRPr="00A516E1">
        <w:rPr>
          <w:rFonts w:ascii="Times New Roman" w:hAnsi="Times New Roman"/>
          <w:color w:val="auto"/>
          <w:sz w:val="22"/>
          <w:szCs w:val="22"/>
        </w:rPr>
        <w:t xml:space="preserve"> или които се ползват от </w:t>
      </w:r>
      <w:hyperlink w:anchor="възложител" w:history="1">
        <w:r w:rsidRPr="00A516E1">
          <w:rPr>
            <w:rStyle w:val="Hyperlink"/>
            <w:rFonts w:ascii="Times New Roman" w:hAnsi="Times New Roman"/>
            <w:color w:val="auto"/>
            <w:sz w:val="22"/>
            <w:szCs w:val="22"/>
          </w:rPr>
          <w:t>Възложителя</w:t>
        </w:r>
      </w:hyperlink>
      <w:r w:rsidRPr="00A516E1">
        <w:rPr>
          <w:rFonts w:ascii="Times New Roman" w:hAnsi="Times New Roman"/>
          <w:color w:val="auto"/>
          <w:sz w:val="22"/>
          <w:szCs w:val="22"/>
        </w:rPr>
        <w:t xml:space="preserve"> във връзка с изпълнението на работите.</w:t>
      </w:r>
    </w:p>
    <w:p w14:paraId="2BFDE7CE" w14:textId="77777777" w:rsidR="00CD0D85" w:rsidRPr="00A516E1" w:rsidRDefault="00CD0D85" w:rsidP="0081526A">
      <w:pPr>
        <w:widowControl w:val="0"/>
        <w:numPr>
          <w:ilvl w:val="1"/>
          <w:numId w:val="32"/>
        </w:numPr>
        <w:tabs>
          <w:tab w:val="num" w:pos="720"/>
          <w:tab w:val="left" w:pos="8639"/>
        </w:tabs>
        <w:spacing w:after="0" w:line="240" w:lineRule="auto"/>
        <w:ind w:left="720" w:right="-292" w:hanging="720"/>
        <w:jc w:val="both"/>
        <w:outlineLvl w:val="0"/>
        <w:rPr>
          <w:rFonts w:ascii="Times New Roman" w:hAnsi="Times New Roman"/>
        </w:rPr>
      </w:pPr>
      <w:r w:rsidRPr="00A516E1">
        <w:rPr>
          <w:rFonts w:ascii="Times New Roman" w:hAnsi="Times New Roman"/>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и се ползват от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или негови подизпълнители на обектите. Инструкциите включват най-малко следното:</w:t>
      </w:r>
    </w:p>
    <w:p w14:paraId="46B297B0" w14:textId="77777777" w:rsidR="00CD0D85" w:rsidRPr="00A516E1" w:rsidRDefault="00CD0D85" w:rsidP="0081526A">
      <w:pPr>
        <w:widowControl w:val="0"/>
        <w:numPr>
          <w:ilvl w:val="2"/>
          <w:numId w:val="32"/>
        </w:numPr>
        <w:tabs>
          <w:tab w:val="left" w:pos="2127"/>
        </w:tabs>
        <w:spacing w:after="0" w:line="240" w:lineRule="auto"/>
        <w:ind w:right="-292"/>
        <w:outlineLvl w:val="0"/>
        <w:rPr>
          <w:rFonts w:ascii="Times New Roman" w:hAnsi="Times New Roman"/>
        </w:rPr>
      </w:pPr>
      <w:r w:rsidRPr="00A516E1">
        <w:rPr>
          <w:rFonts w:ascii="Times New Roman" w:hAnsi="Times New Roman"/>
        </w:rPr>
        <w:t>информация за опасностите от ползваните материали;</w:t>
      </w:r>
    </w:p>
    <w:p w14:paraId="4C720A36" w14:textId="77777777" w:rsidR="00CD0D85" w:rsidRPr="00A516E1" w:rsidRDefault="00CD0D85" w:rsidP="0081526A">
      <w:pPr>
        <w:widowControl w:val="0"/>
        <w:numPr>
          <w:ilvl w:val="2"/>
          <w:numId w:val="32"/>
        </w:numPr>
        <w:tabs>
          <w:tab w:val="left" w:pos="2127"/>
        </w:tabs>
        <w:spacing w:after="0" w:line="240" w:lineRule="auto"/>
        <w:ind w:right="-292"/>
        <w:jc w:val="both"/>
        <w:outlineLvl w:val="0"/>
        <w:rPr>
          <w:rFonts w:ascii="Times New Roman" w:hAnsi="Times New Roman"/>
        </w:rPr>
      </w:pPr>
      <w:r w:rsidRPr="00A516E1">
        <w:rPr>
          <w:rFonts w:ascii="Times New Roman" w:hAnsi="Times New Roman"/>
        </w:rPr>
        <w:t>оценка на риска при ползването им;</w:t>
      </w:r>
    </w:p>
    <w:p w14:paraId="4DFE9A33" w14:textId="77777777" w:rsidR="00CD0D85" w:rsidRPr="00A516E1" w:rsidRDefault="00CD0D85" w:rsidP="0081526A">
      <w:pPr>
        <w:widowControl w:val="0"/>
        <w:numPr>
          <w:ilvl w:val="2"/>
          <w:numId w:val="32"/>
        </w:numPr>
        <w:tabs>
          <w:tab w:val="clear" w:pos="1440"/>
          <w:tab w:val="num" w:pos="2127"/>
        </w:tabs>
        <w:spacing w:after="0" w:line="240" w:lineRule="auto"/>
        <w:ind w:left="2127" w:right="-292" w:hanging="1407"/>
        <w:jc w:val="both"/>
        <w:outlineLvl w:val="0"/>
        <w:rPr>
          <w:rFonts w:ascii="Times New Roman" w:hAnsi="Times New Roman"/>
        </w:rPr>
      </w:pPr>
      <w:r w:rsidRPr="00A516E1">
        <w:rPr>
          <w:rFonts w:ascii="Times New Roman" w:hAnsi="Times New Roman"/>
        </w:rPr>
        <w:t>описание на контролните мерки, които следва да се вземат;</w:t>
      </w:r>
    </w:p>
    <w:p w14:paraId="3B6E7589" w14:textId="77777777" w:rsidR="00CD0D85" w:rsidRPr="00A516E1" w:rsidRDefault="00CD0D85" w:rsidP="0081526A">
      <w:pPr>
        <w:widowControl w:val="0"/>
        <w:numPr>
          <w:ilvl w:val="2"/>
          <w:numId w:val="32"/>
        </w:numPr>
        <w:tabs>
          <w:tab w:val="left" w:pos="2127"/>
        </w:tabs>
        <w:spacing w:after="0" w:line="240" w:lineRule="auto"/>
        <w:ind w:right="-292"/>
        <w:jc w:val="both"/>
        <w:outlineLvl w:val="0"/>
        <w:rPr>
          <w:rFonts w:ascii="Times New Roman" w:hAnsi="Times New Roman"/>
        </w:rPr>
      </w:pPr>
      <w:r w:rsidRPr="00A516E1">
        <w:rPr>
          <w:rFonts w:ascii="Times New Roman" w:hAnsi="Times New Roman"/>
        </w:rPr>
        <w:t>подробности за необходимо предпазно облекло;</w:t>
      </w:r>
    </w:p>
    <w:p w14:paraId="179FEEE6" w14:textId="77777777" w:rsidR="00CD0D85" w:rsidRPr="00A516E1" w:rsidRDefault="00CD0D85" w:rsidP="0081526A">
      <w:pPr>
        <w:widowControl w:val="0"/>
        <w:numPr>
          <w:ilvl w:val="2"/>
          <w:numId w:val="32"/>
        </w:numPr>
        <w:tabs>
          <w:tab w:val="clear" w:pos="1440"/>
          <w:tab w:val="num" w:pos="2127"/>
        </w:tabs>
        <w:spacing w:after="0" w:line="240" w:lineRule="auto"/>
        <w:ind w:left="2127" w:right="-292" w:hanging="1407"/>
        <w:jc w:val="both"/>
        <w:outlineLvl w:val="0"/>
        <w:rPr>
          <w:rFonts w:ascii="Times New Roman" w:hAnsi="Times New Roman"/>
        </w:rPr>
      </w:pPr>
      <w:r w:rsidRPr="00A516E1">
        <w:rPr>
          <w:rFonts w:ascii="Times New Roman" w:hAnsi="Times New Roman"/>
        </w:rPr>
        <w:t>подробности за максималните ограничения за излагане на въздействие от материалите;</w:t>
      </w:r>
    </w:p>
    <w:p w14:paraId="6D9CB722" w14:textId="77777777" w:rsidR="00CD0D85" w:rsidRPr="00A516E1" w:rsidRDefault="00CD0D85" w:rsidP="0081526A">
      <w:pPr>
        <w:widowControl w:val="0"/>
        <w:numPr>
          <w:ilvl w:val="2"/>
          <w:numId w:val="32"/>
        </w:numPr>
        <w:tabs>
          <w:tab w:val="left" w:pos="2127"/>
        </w:tabs>
        <w:spacing w:after="0" w:line="240" w:lineRule="auto"/>
        <w:ind w:right="-292"/>
        <w:jc w:val="both"/>
        <w:outlineLvl w:val="0"/>
        <w:rPr>
          <w:rFonts w:ascii="Times New Roman" w:hAnsi="Times New Roman"/>
        </w:rPr>
      </w:pPr>
      <w:r w:rsidRPr="00A516E1">
        <w:rPr>
          <w:rFonts w:ascii="Times New Roman" w:hAnsi="Times New Roman"/>
        </w:rPr>
        <w:t>препоръки за следене на здравето;</w:t>
      </w:r>
    </w:p>
    <w:p w14:paraId="302A7B6E" w14:textId="77777777" w:rsidR="00CD0D85" w:rsidRPr="00A516E1" w:rsidRDefault="00CD0D85" w:rsidP="0081526A">
      <w:pPr>
        <w:widowControl w:val="0"/>
        <w:numPr>
          <w:ilvl w:val="2"/>
          <w:numId w:val="32"/>
        </w:numPr>
        <w:tabs>
          <w:tab w:val="clear" w:pos="1440"/>
          <w:tab w:val="num" w:pos="2127"/>
        </w:tabs>
        <w:spacing w:after="0" w:line="240" w:lineRule="auto"/>
        <w:ind w:left="2127" w:right="-292" w:hanging="1407"/>
        <w:jc w:val="both"/>
        <w:outlineLvl w:val="0"/>
        <w:rPr>
          <w:rFonts w:ascii="Times New Roman" w:hAnsi="Times New Roman"/>
        </w:rPr>
      </w:pPr>
      <w:r w:rsidRPr="00A516E1">
        <w:rPr>
          <w:rFonts w:ascii="Times New Roman" w:hAnsi="Times New Roman"/>
        </w:rPr>
        <w:t>препоръки относно типа, поддръжката, почистването, тестването на дихателните и вентилационни съоръжения;</w:t>
      </w:r>
    </w:p>
    <w:p w14:paraId="68CDE9F9" w14:textId="77777777" w:rsidR="00CD0D85" w:rsidRPr="00A516E1" w:rsidRDefault="00CD0D85" w:rsidP="0081526A">
      <w:pPr>
        <w:widowControl w:val="0"/>
        <w:numPr>
          <w:ilvl w:val="2"/>
          <w:numId w:val="32"/>
        </w:numPr>
        <w:tabs>
          <w:tab w:val="clear" w:pos="1440"/>
          <w:tab w:val="num" w:pos="2127"/>
        </w:tabs>
        <w:spacing w:after="0" w:line="240" w:lineRule="auto"/>
        <w:ind w:left="2127" w:right="-292" w:hanging="1407"/>
        <w:jc w:val="both"/>
        <w:outlineLvl w:val="0"/>
        <w:rPr>
          <w:rFonts w:ascii="Times New Roman" w:hAnsi="Times New Roman"/>
        </w:rPr>
      </w:pPr>
      <w:r w:rsidRPr="00A516E1">
        <w:rPr>
          <w:rFonts w:ascii="Times New Roman" w:hAnsi="Times New Roman"/>
        </w:rPr>
        <w:t>препоръки за боравене с отпадъците, включително депонирането им.</w:t>
      </w:r>
    </w:p>
    <w:p w14:paraId="3E95EC72" w14:textId="77777777" w:rsidR="00CD0D85" w:rsidRPr="00A516E1" w:rsidRDefault="00CD0D85" w:rsidP="0081526A">
      <w:pPr>
        <w:numPr>
          <w:ilvl w:val="1"/>
          <w:numId w:val="32"/>
        </w:numPr>
        <w:tabs>
          <w:tab w:val="num" w:pos="720"/>
          <w:tab w:val="left" w:pos="8639"/>
        </w:tabs>
        <w:spacing w:before="120" w:after="120" w:line="240" w:lineRule="auto"/>
        <w:ind w:left="720" w:right="-292" w:hanging="720"/>
        <w:jc w:val="both"/>
        <w:outlineLvl w:val="0"/>
        <w:rPr>
          <w:rFonts w:ascii="Times New Roman" w:hAnsi="Times New Roman"/>
        </w:rPr>
      </w:pPr>
      <w:r w:rsidRPr="00A516E1">
        <w:rPr>
          <w:rFonts w:ascii="Times New Roman" w:hAnsi="Times New Roman"/>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89C95FA" w14:textId="77777777" w:rsidR="00CD0D85" w:rsidRPr="00A516E1" w:rsidRDefault="00CD0D85" w:rsidP="0081526A">
      <w:pPr>
        <w:numPr>
          <w:ilvl w:val="1"/>
          <w:numId w:val="32"/>
        </w:numPr>
        <w:tabs>
          <w:tab w:val="num" w:pos="720"/>
          <w:tab w:val="left" w:pos="8639"/>
        </w:tabs>
        <w:spacing w:before="120" w:after="120" w:line="240" w:lineRule="auto"/>
        <w:ind w:left="720" w:right="-292" w:hanging="720"/>
        <w:jc w:val="both"/>
        <w:outlineLvl w:val="0"/>
        <w:rPr>
          <w:rFonts w:ascii="Times New Roman" w:hAnsi="Times New Roman"/>
        </w:rPr>
      </w:pPr>
      <w:r w:rsidRPr="00A516E1">
        <w:rPr>
          <w:rFonts w:ascii="Times New Roman" w:hAnsi="Times New Roman"/>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4A325303" w14:textId="77777777" w:rsidR="00CD0D85" w:rsidRPr="00A516E1" w:rsidRDefault="00CD0D85" w:rsidP="0081526A">
      <w:pPr>
        <w:numPr>
          <w:ilvl w:val="1"/>
          <w:numId w:val="32"/>
        </w:numPr>
        <w:tabs>
          <w:tab w:val="num" w:pos="720"/>
          <w:tab w:val="left" w:pos="8639"/>
        </w:tabs>
        <w:spacing w:before="120" w:after="120" w:line="240" w:lineRule="auto"/>
        <w:ind w:left="720" w:right="-292" w:hanging="720"/>
        <w:jc w:val="both"/>
        <w:outlineLvl w:val="0"/>
        <w:rPr>
          <w:rFonts w:ascii="Times New Roman" w:hAnsi="Times New Roman"/>
        </w:rPr>
      </w:pPr>
      <w:r w:rsidRPr="00A516E1">
        <w:rPr>
          <w:rFonts w:ascii="Times New Roman" w:hAnsi="Times New Roman"/>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07A786F7" w14:textId="77777777" w:rsidR="00CD0D85" w:rsidRPr="00A516E1" w:rsidRDefault="00CD0D85" w:rsidP="0081526A">
      <w:pPr>
        <w:widowControl w:val="0"/>
        <w:numPr>
          <w:ilvl w:val="2"/>
          <w:numId w:val="32"/>
        </w:numPr>
        <w:tabs>
          <w:tab w:val="left" w:pos="8639"/>
        </w:tabs>
        <w:spacing w:before="120" w:after="120" w:line="240" w:lineRule="auto"/>
        <w:ind w:right="-292"/>
        <w:jc w:val="both"/>
        <w:outlineLvl w:val="0"/>
        <w:rPr>
          <w:rFonts w:ascii="Times New Roman" w:hAnsi="Times New Roman"/>
        </w:rPr>
      </w:pPr>
      <w:r w:rsidRPr="00A516E1">
        <w:rPr>
          <w:rFonts w:ascii="Times New Roman" w:hAnsi="Times New Roman"/>
        </w:rPr>
        <w:t xml:space="preserve"> Осигуряване на подходящи дихателни и други лични предпазни средства, които трябва да се използват по предназначение;</w:t>
      </w:r>
    </w:p>
    <w:p w14:paraId="40F16249" w14:textId="77777777" w:rsidR="00CD0D85" w:rsidRPr="00A516E1" w:rsidRDefault="00CD0D85" w:rsidP="0081526A">
      <w:pPr>
        <w:widowControl w:val="0"/>
        <w:numPr>
          <w:ilvl w:val="2"/>
          <w:numId w:val="32"/>
        </w:numPr>
        <w:tabs>
          <w:tab w:val="left" w:pos="8639"/>
        </w:tabs>
        <w:spacing w:before="120" w:after="120" w:line="240" w:lineRule="auto"/>
        <w:ind w:right="-292"/>
        <w:jc w:val="both"/>
        <w:outlineLvl w:val="0"/>
        <w:rPr>
          <w:rFonts w:ascii="Times New Roman" w:hAnsi="Times New Roman"/>
        </w:rPr>
      </w:pPr>
      <w:r w:rsidRPr="00A516E1">
        <w:rPr>
          <w:rFonts w:ascii="Times New Roman" w:hAnsi="Times New Roman"/>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075458F9" w14:textId="77777777" w:rsidR="00CD0D85" w:rsidRPr="00A516E1" w:rsidRDefault="00CD0D85" w:rsidP="0081526A">
      <w:pPr>
        <w:widowControl w:val="0"/>
        <w:numPr>
          <w:ilvl w:val="2"/>
          <w:numId w:val="32"/>
        </w:numPr>
        <w:tabs>
          <w:tab w:val="left" w:pos="8639"/>
        </w:tabs>
        <w:spacing w:before="120" w:after="120" w:line="240" w:lineRule="auto"/>
        <w:ind w:right="-292"/>
        <w:jc w:val="both"/>
        <w:outlineLvl w:val="0"/>
        <w:rPr>
          <w:rFonts w:ascii="Times New Roman" w:hAnsi="Times New Roman"/>
        </w:rPr>
      </w:pPr>
      <w:r w:rsidRPr="00A516E1">
        <w:rPr>
          <w:rFonts w:ascii="Times New Roman" w:hAnsi="Times New Roman"/>
        </w:rPr>
        <w:t xml:space="preserve"> 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49E602C0" w14:textId="77777777" w:rsidR="00CD0D85" w:rsidRPr="00A516E1" w:rsidRDefault="00CD0D85" w:rsidP="0081526A">
      <w:pPr>
        <w:numPr>
          <w:ilvl w:val="1"/>
          <w:numId w:val="32"/>
        </w:numPr>
        <w:tabs>
          <w:tab w:val="num" w:pos="720"/>
          <w:tab w:val="left" w:pos="8639"/>
        </w:tabs>
        <w:spacing w:before="120" w:after="120" w:line="240" w:lineRule="auto"/>
        <w:ind w:left="720" w:right="-292" w:hanging="720"/>
        <w:jc w:val="both"/>
        <w:outlineLvl w:val="0"/>
        <w:rPr>
          <w:rFonts w:ascii="Times New Roman" w:hAnsi="Times New Roman"/>
        </w:rPr>
      </w:pPr>
      <w:r w:rsidRPr="00A516E1">
        <w:rPr>
          <w:rFonts w:ascii="Times New Roman" w:hAnsi="Times New Roman"/>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80465BB" w14:textId="77777777" w:rsidR="00CD0D85" w:rsidRPr="00A516E1" w:rsidRDefault="00CD0D85" w:rsidP="0081526A">
      <w:pPr>
        <w:numPr>
          <w:ilvl w:val="1"/>
          <w:numId w:val="32"/>
        </w:numPr>
        <w:tabs>
          <w:tab w:val="num" w:pos="720"/>
          <w:tab w:val="left" w:pos="8639"/>
        </w:tabs>
        <w:spacing w:before="120" w:after="120" w:line="240" w:lineRule="auto"/>
        <w:ind w:left="720" w:right="-292" w:hanging="720"/>
        <w:jc w:val="both"/>
        <w:outlineLvl w:val="0"/>
        <w:rPr>
          <w:rFonts w:ascii="Times New Roman" w:hAnsi="Times New Roman"/>
        </w:rPr>
      </w:pPr>
      <w:r w:rsidRPr="00A516E1">
        <w:rPr>
          <w:rFonts w:ascii="Times New Roman" w:hAnsi="Times New Roman"/>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7BBF7293" w14:textId="77777777" w:rsidR="00CD0D85" w:rsidRPr="00A516E1" w:rsidRDefault="00CD0D85" w:rsidP="00CD0D85">
      <w:pPr>
        <w:tabs>
          <w:tab w:val="num" w:pos="1440"/>
          <w:tab w:val="left" w:pos="8639"/>
        </w:tabs>
        <w:spacing w:before="120" w:after="120"/>
        <w:ind w:left="720" w:right="-292"/>
        <w:jc w:val="both"/>
        <w:outlineLvl w:val="0"/>
        <w:rPr>
          <w:rFonts w:ascii="Times New Roman" w:hAnsi="Times New Roman"/>
        </w:rPr>
      </w:pPr>
    </w:p>
    <w:p w14:paraId="7A9B61B7"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Информацията, която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предоставя във връзка с горното, се изпраща преди започване на изпълнението на работите на даден обект.</w:t>
      </w:r>
    </w:p>
    <w:p w14:paraId="3600B479"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lastRenderedPageBreak/>
        <w:t xml:space="preserve">ТЕСТВАНЕ </w:t>
      </w:r>
    </w:p>
    <w:p w14:paraId="54185DB2" w14:textId="77777777" w:rsidR="00CD0D85" w:rsidRPr="00A516E1" w:rsidRDefault="00170F44"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hyperlink w:anchor="възложител" w:history="1">
        <w:r w:rsidR="00CD0D85" w:rsidRPr="00A516E1">
          <w:rPr>
            <w:rStyle w:val="Hyperlink"/>
            <w:rFonts w:ascii="Times New Roman" w:hAnsi="Times New Roman"/>
            <w:color w:val="auto"/>
          </w:rPr>
          <w:t>Възложителят</w:t>
        </w:r>
      </w:hyperlink>
      <w:r w:rsidR="00CD0D85" w:rsidRPr="00A516E1">
        <w:rPr>
          <w:rFonts w:ascii="Times New Roman" w:hAnsi="Times New Roman"/>
        </w:rPr>
        <w:t xml:space="preserve"> може да поръча на </w:t>
      </w:r>
      <w:hyperlink w:anchor="изпълнител" w:history="1">
        <w:r w:rsidR="00CD0D85" w:rsidRPr="00A516E1">
          <w:rPr>
            <w:rStyle w:val="Hyperlink"/>
            <w:rFonts w:ascii="Times New Roman" w:hAnsi="Times New Roman"/>
            <w:color w:val="auto"/>
          </w:rPr>
          <w:t>Изпълнителя</w:t>
        </w:r>
      </w:hyperlink>
      <w:r w:rsidR="00CD0D85" w:rsidRPr="00A516E1">
        <w:rPr>
          <w:rFonts w:ascii="Times New Roman" w:hAnsi="Times New Roman"/>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CD0D85" w:rsidRPr="00A516E1">
          <w:rPr>
            <w:rStyle w:val="Hyperlink"/>
            <w:rFonts w:ascii="Times New Roman" w:hAnsi="Times New Roman"/>
            <w:color w:val="auto"/>
          </w:rPr>
          <w:t>Изпълнителя</w:t>
        </w:r>
      </w:hyperlink>
      <w:r w:rsidR="00CD0D85" w:rsidRPr="00A516E1">
        <w:rPr>
          <w:rFonts w:ascii="Times New Roman" w:hAnsi="Times New Roman"/>
        </w:rPr>
        <w:t xml:space="preserve">. </w:t>
      </w:r>
    </w:p>
    <w:p w14:paraId="45CF6A67"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 случай, че тестовете бъдат неправомерно забавени от страна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може да извести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да ги направи в 7-дневен срок от получаване на писменото известие.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трябва да извърши тестването в срок от посочените 7 (седем) дни. Ако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не направи тестовете за това време,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може да ги извърши за сметка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и стойността им ще бъде удържана от възнаграждението, дължимо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w:t>
      </w:r>
    </w:p>
    <w:p w14:paraId="4131CB1B"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от повторното извършване на теста ще бъдат удържани от възнаграждението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w:t>
      </w:r>
    </w:p>
    <w:p w14:paraId="2E49B4E9"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 xml:space="preserve">ГАРАНЦИИ </w:t>
      </w:r>
    </w:p>
    <w:p w14:paraId="5CAE09E9" w14:textId="77777777" w:rsidR="00CD0D85" w:rsidRPr="00A516E1" w:rsidRDefault="00170F44"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BBF237C" w14:textId="77777777" w:rsidR="00CD0D85" w:rsidRPr="00A516E1" w:rsidRDefault="00CD0D85" w:rsidP="0081526A">
      <w:pPr>
        <w:pStyle w:val="p50"/>
        <w:numPr>
          <w:ilvl w:val="1"/>
          <w:numId w:val="32"/>
        </w:numPr>
        <w:tabs>
          <w:tab w:val="clear" w:pos="760"/>
          <w:tab w:val="num" w:pos="720"/>
          <w:tab w:val="left" w:pos="8639"/>
        </w:tabs>
        <w:spacing w:after="240" w:line="240" w:lineRule="auto"/>
        <w:ind w:left="720" w:right="-292" w:hanging="720"/>
        <w:outlineLvl w:val="0"/>
        <w:rPr>
          <w:rFonts w:ascii="Times New Roman" w:hAnsi="Times New Roman"/>
          <w:color w:val="auto"/>
          <w:sz w:val="22"/>
          <w:szCs w:val="22"/>
        </w:rPr>
      </w:pPr>
      <w:r w:rsidRPr="00A516E1">
        <w:rPr>
          <w:rFonts w:ascii="Times New Roman" w:hAnsi="Times New Roman"/>
          <w:color w:val="auto"/>
          <w:sz w:val="22"/>
          <w:szCs w:val="22"/>
        </w:rPr>
        <w:t xml:space="preserve">В случай на некачествено изпълнение, за което </w:t>
      </w:r>
      <w:hyperlink w:anchor="изпълнител" w:history="1">
        <w:r w:rsidRPr="00A516E1">
          <w:rPr>
            <w:rStyle w:val="Hyperlink"/>
            <w:rFonts w:ascii="Times New Roman" w:hAnsi="Times New Roman"/>
            <w:color w:val="auto"/>
            <w:sz w:val="22"/>
            <w:szCs w:val="22"/>
          </w:rPr>
          <w:t>Изпълнителят</w:t>
        </w:r>
      </w:hyperlink>
      <w:r w:rsidRPr="00A516E1">
        <w:rPr>
          <w:rFonts w:ascii="Times New Roman" w:hAnsi="Times New Roman"/>
          <w:color w:val="auto"/>
          <w:sz w:val="22"/>
          <w:szCs w:val="22"/>
        </w:rPr>
        <w:t xml:space="preserve"> е отговорен, </w:t>
      </w:r>
      <w:hyperlink w:anchor="възложител" w:history="1">
        <w:r w:rsidRPr="00A516E1">
          <w:rPr>
            <w:rStyle w:val="Hyperlink"/>
            <w:rFonts w:ascii="Times New Roman" w:hAnsi="Times New Roman"/>
            <w:color w:val="auto"/>
            <w:sz w:val="22"/>
            <w:szCs w:val="22"/>
          </w:rPr>
          <w:t>Възложителят</w:t>
        </w:r>
      </w:hyperlink>
      <w:r w:rsidRPr="00A516E1">
        <w:rPr>
          <w:rFonts w:ascii="Times New Roman" w:hAnsi="Times New Roman"/>
          <w:color w:val="auto"/>
          <w:sz w:val="22"/>
          <w:szCs w:val="22"/>
        </w:rPr>
        <w:t xml:space="preserve"> трябва да уведоми </w:t>
      </w:r>
      <w:hyperlink w:anchor="изпълнител" w:history="1">
        <w:r w:rsidRPr="00A516E1">
          <w:rPr>
            <w:rStyle w:val="Hyperlink"/>
            <w:rFonts w:ascii="Times New Roman" w:hAnsi="Times New Roman"/>
            <w:color w:val="auto"/>
            <w:sz w:val="22"/>
            <w:szCs w:val="22"/>
          </w:rPr>
          <w:t>Изпълнителя</w:t>
        </w:r>
      </w:hyperlink>
      <w:r w:rsidRPr="00A516E1">
        <w:rPr>
          <w:rFonts w:ascii="Times New Roman" w:hAnsi="Times New Roman"/>
          <w:color w:val="auto"/>
          <w:sz w:val="22"/>
          <w:szCs w:val="22"/>
        </w:rPr>
        <w:t xml:space="preserve"> писмено. </w:t>
      </w:r>
      <w:hyperlink w:anchor="изпълнител" w:history="1">
        <w:r w:rsidRPr="00A516E1">
          <w:rPr>
            <w:rStyle w:val="Hyperlink"/>
            <w:rFonts w:ascii="Times New Roman" w:hAnsi="Times New Roman"/>
            <w:color w:val="auto"/>
            <w:sz w:val="22"/>
            <w:szCs w:val="22"/>
          </w:rPr>
          <w:t>Изпълнителят</w:t>
        </w:r>
      </w:hyperlink>
      <w:r w:rsidRPr="00A516E1">
        <w:rPr>
          <w:rFonts w:ascii="Times New Roman" w:hAnsi="Times New Roman"/>
          <w:color w:val="auto"/>
          <w:sz w:val="22"/>
          <w:szCs w:val="22"/>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EC11ED9"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Ако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има право да поиска друг изпълнител да ги отстрани (или </w:t>
      </w:r>
      <w:hyperlink w:anchor="възложител" w:history="1">
        <w:r w:rsidRPr="00A516E1">
          <w:rPr>
            <w:rStyle w:val="Hyperlink"/>
            <w:rFonts w:ascii="Times New Roman" w:hAnsi="Times New Roman"/>
            <w:color w:val="auto"/>
          </w:rPr>
          <w:t>Възложителят</w:t>
        </w:r>
      </w:hyperlink>
      <w:r w:rsidRPr="00A516E1">
        <w:rPr>
          <w:rFonts w:ascii="Times New Roman" w:hAnsi="Times New Roman"/>
        </w:rPr>
        <w:t xml:space="preserve"> да ги отстрани за своя сметка) и да приспадне направените разходи от гаранцията за изпълнение. </w:t>
      </w:r>
    </w:p>
    <w:p w14:paraId="21C9134C"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 xml:space="preserve">ФОРС МАЖОР </w:t>
      </w:r>
    </w:p>
    <w:p w14:paraId="39F60162"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D9FDDFA" w14:textId="77777777" w:rsidR="00CD0D85" w:rsidRPr="00A516E1" w:rsidRDefault="00170F44"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или неговите представители трябва да направят това уведомление до 3 (три) дни от настъпването на обстоятелствата.</w:t>
      </w:r>
    </w:p>
    <w:p w14:paraId="69137D56"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ОТГОВОРНОСТ И ЗАСТРАХОВАНЕ</w:t>
      </w:r>
    </w:p>
    <w:p w14:paraId="2BBC2AF4"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6CC89CE4" w14:textId="77777777" w:rsidR="00CD0D85" w:rsidRPr="00A516E1" w:rsidRDefault="00CD0D85" w:rsidP="0081526A">
      <w:pPr>
        <w:numPr>
          <w:ilvl w:val="2"/>
          <w:numId w:val="32"/>
        </w:numPr>
        <w:tabs>
          <w:tab w:val="left" w:pos="1701"/>
        </w:tabs>
        <w:spacing w:after="240" w:line="240" w:lineRule="auto"/>
        <w:ind w:right="-292"/>
        <w:jc w:val="both"/>
        <w:outlineLvl w:val="0"/>
        <w:rPr>
          <w:rFonts w:ascii="Times New Roman" w:hAnsi="Times New Roman"/>
        </w:rPr>
      </w:pPr>
      <w:r w:rsidRPr="00A516E1">
        <w:rPr>
          <w:rFonts w:ascii="Times New Roman" w:hAnsi="Times New Roman"/>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6737D741" w14:textId="77777777" w:rsidR="00CD0D85" w:rsidRPr="00A516E1" w:rsidRDefault="00CD0D85" w:rsidP="0081526A">
      <w:pPr>
        <w:numPr>
          <w:ilvl w:val="2"/>
          <w:numId w:val="32"/>
        </w:numPr>
        <w:tabs>
          <w:tab w:val="left" w:pos="1701"/>
        </w:tabs>
        <w:spacing w:after="240" w:line="240" w:lineRule="auto"/>
        <w:ind w:right="-292"/>
        <w:jc w:val="both"/>
        <w:outlineLvl w:val="0"/>
        <w:rPr>
          <w:rFonts w:ascii="Times New Roman" w:hAnsi="Times New Roman"/>
        </w:rPr>
      </w:pPr>
      <w:r w:rsidRPr="00A516E1">
        <w:rPr>
          <w:rFonts w:ascii="Times New Roman" w:hAnsi="Times New Roman"/>
        </w:rPr>
        <w:t>Повреда или погиване имуществото на Възложителя или на трети лица, намиращи се в границите на обекта.</w:t>
      </w:r>
    </w:p>
    <w:p w14:paraId="6449BF57" w14:textId="77777777" w:rsidR="00CD0D85" w:rsidRPr="00A516E1" w:rsidRDefault="00CD0D85" w:rsidP="00CD0D85">
      <w:pPr>
        <w:tabs>
          <w:tab w:val="left" w:pos="8639"/>
        </w:tabs>
        <w:spacing w:after="240"/>
        <w:ind w:right="-292"/>
        <w:jc w:val="both"/>
        <w:outlineLvl w:val="0"/>
        <w:rPr>
          <w:rFonts w:ascii="Times New Roman" w:hAnsi="Times New Roman"/>
        </w:rPr>
      </w:pPr>
      <w:r w:rsidRPr="00A516E1">
        <w:rPr>
          <w:rFonts w:ascii="Times New Roman" w:hAnsi="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C3E4791"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7C4C7325" w14:textId="77777777" w:rsidR="00CD0D85" w:rsidRPr="00A516E1" w:rsidRDefault="00CD0D85" w:rsidP="0081526A">
      <w:pPr>
        <w:numPr>
          <w:ilvl w:val="1"/>
          <w:numId w:val="32"/>
        </w:numPr>
        <w:tabs>
          <w:tab w:val="num"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Застрахователните полици се представят на </w:t>
      </w:r>
      <w:hyperlink w:anchor="възложител" w:history="1">
        <w:r w:rsidRPr="00A516E1">
          <w:rPr>
            <w:rStyle w:val="Hyperlink"/>
            <w:rFonts w:ascii="Times New Roman" w:hAnsi="Times New Roman"/>
            <w:color w:val="auto"/>
          </w:rPr>
          <w:t>Възложителя</w:t>
        </w:r>
      </w:hyperlink>
      <w:r w:rsidRPr="00A516E1">
        <w:rPr>
          <w:rFonts w:ascii="Times New Roman" w:hAnsi="Times New Roman"/>
        </w:rPr>
        <w:t xml:space="preserve"> при поискване. </w:t>
      </w:r>
    </w:p>
    <w:p w14:paraId="1BEA3AD2"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ПРЕОТСТЪПВАНЕ И ПРЕХВЪРЛЯНЕ НА ЗАДЪЛЖЕНИЯ</w:t>
      </w:r>
    </w:p>
    <w:p w14:paraId="03DF3ED1" w14:textId="77777777" w:rsidR="00CD0D85" w:rsidRPr="00A516E1" w:rsidRDefault="00170F44" w:rsidP="0081526A">
      <w:pPr>
        <w:numPr>
          <w:ilvl w:val="1"/>
          <w:numId w:val="32"/>
        </w:numPr>
        <w:tabs>
          <w:tab w:val="clear" w:pos="1440"/>
          <w:tab w:val="left" w:pos="720"/>
          <w:tab w:val="num" w:pos="90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CD0D85" w:rsidRPr="00A516E1">
          <w:rPr>
            <w:rStyle w:val="Hyperlink"/>
            <w:rFonts w:ascii="Times New Roman" w:hAnsi="Times New Roman"/>
            <w:color w:val="auto"/>
          </w:rPr>
          <w:t>Възложителя</w:t>
        </w:r>
      </w:hyperlink>
      <w:r w:rsidR="00CD0D85" w:rsidRPr="00A516E1">
        <w:rPr>
          <w:rFonts w:ascii="Times New Roman" w:hAnsi="Times New Roman"/>
        </w:rPr>
        <w:t>.</w:t>
      </w:r>
    </w:p>
    <w:p w14:paraId="26799811" w14:textId="77777777" w:rsidR="00CD0D85" w:rsidRPr="00A516E1" w:rsidRDefault="00170F44"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hyperlink w:anchor="изпълнител" w:history="1">
        <w:r w:rsidR="00CD0D85" w:rsidRPr="00A516E1">
          <w:rPr>
            <w:rStyle w:val="Hyperlink"/>
            <w:rFonts w:ascii="Times New Roman" w:hAnsi="Times New Roman"/>
            <w:color w:val="auto"/>
          </w:rPr>
          <w:t>Изпълнителят</w:t>
        </w:r>
      </w:hyperlink>
      <w:r w:rsidR="00CD0D85" w:rsidRPr="00A516E1">
        <w:rPr>
          <w:rFonts w:ascii="Times New Roman" w:hAnsi="Times New Roman"/>
        </w:rPr>
        <w:t xml:space="preserve"> носи отговорност за изпълнението на работите, включително и за тези, извършени от подизпълнителите.</w:t>
      </w:r>
    </w:p>
    <w:p w14:paraId="21CB8A3C"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ПРЕКРАТЯВАНЕ</w:t>
      </w:r>
    </w:p>
    <w:p w14:paraId="1882F345" w14:textId="77777777" w:rsidR="00CD0D85" w:rsidRPr="00A516E1" w:rsidRDefault="00170F44" w:rsidP="0081526A">
      <w:pPr>
        <w:numPr>
          <w:ilvl w:val="1"/>
          <w:numId w:val="32"/>
        </w:numPr>
        <w:tabs>
          <w:tab w:val="left" w:pos="720"/>
          <w:tab w:val="left" w:pos="8639"/>
        </w:tabs>
        <w:spacing w:after="0" w:line="240" w:lineRule="auto"/>
        <w:ind w:left="720" w:right="-292" w:hanging="720"/>
        <w:jc w:val="both"/>
        <w:outlineLvl w:val="0"/>
        <w:rPr>
          <w:rFonts w:ascii="Times New Roman" w:hAnsi="Times New Roman"/>
        </w:rPr>
      </w:pPr>
      <w:hyperlink w:anchor="възложител" w:history="1">
        <w:r w:rsidR="00CD0D85" w:rsidRPr="00A516E1">
          <w:rPr>
            <w:rStyle w:val="Hyperlink"/>
            <w:rFonts w:ascii="Times New Roman" w:hAnsi="Times New Roman"/>
            <w:color w:val="auto"/>
          </w:rPr>
          <w:t>Възложителят</w:t>
        </w:r>
      </w:hyperlink>
      <w:r w:rsidR="00CD0D85" w:rsidRPr="00A516E1">
        <w:rPr>
          <w:rFonts w:ascii="Times New Roman" w:hAnsi="Times New Roman"/>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CD0D85" w:rsidRPr="00A516E1">
          <w:rPr>
            <w:rStyle w:val="Hyperlink"/>
            <w:rFonts w:ascii="Times New Roman" w:hAnsi="Times New Roman"/>
            <w:color w:val="auto"/>
          </w:rPr>
          <w:t>Изпълнителя</w:t>
        </w:r>
      </w:hyperlink>
      <w:r w:rsidR="00CD0D85" w:rsidRPr="00A516E1">
        <w:rPr>
          <w:rFonts w:ascii="Times New Roman" w:hAnsi="Times New Roman"/>
        </w:rPr>
        <w:t xml:space="preserve"> при следните обстоятелства:</w:t>
      </w:r>
    </w:p>
    <w:p w14:paraId="72BB5EE0" w14:textId="77777777" w:rsidR="00CD0D85" w:rsidRPr="00A516E1" w:rsidRDefault="00CD0D85" w:rsidP="0081526A">
      <w:pPr>
        <w:numPr>
          <w:ilvl w:val="2"/>
          <w:numId w:val="32"/>
        </w:numPr>
        <w:tabs>
          <w:tab w:val="left" w:pos="1620"/>
          <w:tab w:val="left" w:pos="8639"/>
        </w:tabs>
        <w:spacing w:after="0" w:line="240" w:lineRule="auto"/>
        <w:ind w:left="1620" w:right="-292" w:hanging="900"/>
        <w:jc w:val="both"/>
        <w:outlineLvl w:val="0"/>
        <w:rPr>
          <w:rFonts w:ascii="Times New Roman" w:hAnsi="Times New Roman"/>
        </w:rPr>
      </w:pPr>
      <w:r w:rsidRPr="00A516E1">
        <w:rPr>
          <w:rFonts w:ascii="Times New Roman" w:hAnsi="Times New Roman"/>
        </w:rPr>
        <w:t xml:space="preserve">ако Изпълнителят и/или служителите на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1933BC27" w14:textId="77777777" w:rsidR="00CD0D85" w:rsidRPr="00A516E1" w:rsidRDefault="00CD0D85" w:rsidP="0081526A">
      <w:pPr>
        <w:numPr>
          <w:ilvl w:val="2"/>
          <w:numId w:val="32"/>
        </w:numPr>
        <w:tabs>
          <w:tab w:val="left" w:pos="1620"/>
          <w:tab w:val="left" w:pos="8639"/>
        </w:tabs>
        <w:spacing w:after="240" w:line="240" w:lineRule="auto"/>
        <w:ind w:left="1620" w:right="-292" w:hanging="900"/>
        <w:jc w:val="both"/>
        <w:outlineLvl w:val="0"/>
        <w:rPr>
          <w:rFonts w:ascii="Times New Roman" w:hAnsi="Times New Roman"/>
        </w:rPr>
      </w:pPr>
      <w:r w:rsidRPr="00A516E1">
        <w:rPr>
          <w:rFonts w:ascii="Times New Roman" w:hAnsi="Times New Roman"/>
        </w:rPr>
        <w:t>ако за Изпълнителя е открито производство по несъстоятелност.</w:t>
      </w:r>
    </w:p>
    <w:p w14:paraId="70C5D28C"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Всяка страна има право едностранно да прекрати </w:t>
      </w:r>
      <w:hyperlink w:anchor="договор" w:history="1">
        <w:r w:rsidRPr="00A516E1">
          <w:rPr>
            <w:rStyle w:val="Hyperlink"/>
            <w:rFonts w:ascii="Times New Roman" w:hAnsi="Times New Roman"/>
            <w:color w:val="auto"/>
          </w:rPr>
          <w:t>Договора</w:t>
        </w:r>
      </w:hyperlink>
      <w:r w:rsidRPr="00A516E1">
        <w:rPr>
          <w:rFonts w:ascii="Times New Roman" w:hAnsi="Times New Roman"/>
        </w:rPr>
        <w:t xml:space="preserve"> изцяло или отчасти, в случай че другата страна е в неизпълнение на </w:t>
      </w:r>
      <w:hyperlink w:anchor="договор" w:history="1">
        <w:r w:rsidRPr="00A516E1">
          <w:rPr>
            <w:rStyle w:val="Hyperlink"/>
            <w:rFonts w:ascii="Times New Roman" w:hAnsi="Times New Roman"/>
            <w:color w:val="auto"/>
          </w:rPr>
          <w:t>Договора</w:t>
        </w:r>
      </w:hyperlink>
      <w:r w:rsidRPr="00A516E1">
        <w:rPr>
          <w:rFonts w:ascii="Times New Roman" w:hAnsi="Times New Roman"/>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702B2F68"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A516E1">
          <w:rPr>
            <w:rStyle w:val="Hyperlink"/>
            <w:rFonts w:ascii="Times New Roman" w:hAnsi="Times New Roman"/>
            <w:color w:val="auto"/>
          </w:rPr>
          <w:t>Изпълнителя</w:t>
        </w:r>
      </w:hyperlink>
      <w:r w:rsidRPr="00A516E1">
        <w:rPr>
          <w:rFonts w:ascii="Times New Roman" w:hAnsi="Times New Roman"/>
        </w:rPr>
        <w:t>.</w:t>
      </w:r>
    </w:p>
    <w:p w14:paraId="43C68E02" w14:textId="77777777" w:rsidR="00CD0D85" w:rsidRPr="00A516E1" w:rsidRDefault="00170F44" w:rsidP="0081526A">
      <w:pPr>
        <w:pStyle w:val="p50"/>
        <w:numPr>
          <w:ilvl w:val="1"/>
          <w:numId w:val="32"/>
        </w:numPr>
        <w:tabs>
          <w:tab w:val="clear" w:pos="760"/>
          <w:tab w:val="left" w:pos="720"/>
          <w:tab w:val="left" w:pos="8639"/>
        </w:tabs>
        <w:spacing w:after="240" w:line="240" w:lineRule="auto"/>
        <w:ind w:left="720" w:right="-292" w:hanging="720"/>
        <w:outlineLvl w:val="0"/>
        <w:rPr>
          <w:rFonts w:ascii="Times New Roman" w:hAnsi="Times New Roman"/>
          <w:color w:val="auto"/>
          <w:sz w:val="22"/>
          <w:szCs w:val="22"/>
        </w:rPr>
      </w:pPr>
      <w:hyperlink w:anchor="възложител" w:history="1">
        <w:r w:rsidR="00CD0D85" w:rsidRPr="00A516E1">
          <w:rPr>
            <w:rStyle w:val="Hyperlink"/>
            <w:rFonts w:ascii="Times New Roman" w:hAnsi="Times New Roman"/>
            <w:color w:val="auto"/>
            <w:sz w:val="22"/>
            <w:szCs w:val="22"/>
          </w:rPr>
          <w:t>Възложителят</w:t>
        </w:r>
      </w:hyperlink>
      <w:r w:rsidR="00CD0D85" w:rsidRPr="00A516E1">
        <w:rPr>
          <w:rFonts w:ascii="Times New Roman" w:hAnsi="Times New Roman"/>
          <w:color w:val="auto"/>
          <w:sz w:val="22"/>
          <w:szCs w:val="22"/>
        </w:rPr>
        <w:t xml:space="preserve"> има право да прекрати договора с едномесечно писмено предизвестие. </w:t>
      </w:r>
      <w:hyperlink w:anchor="възложител" w:history="1">
        <w:r w:rsidR="00CD0D85" w:rsidRPr="00A516E1">
          <w:rPr>
            <w:rStyle w:val="Hyperlink"/>
            <w:rFonts w:ascii="Times New Roman" w:hAnsi="Times New Roman"/>
            <w:color w:val="auto"/>
            <w:sz w:val="22"/>
            <w:szCs w:val="22"/>
          </w:rPr>
          <w:t>Възложителят</w:t>
        </w:r>
      </w:hyperlink>
      <w:r w:rsidR="00CD0D85" w:rsidRPr="00A516E1">
        <w:rPr>
          <w:rFonts w:ascii="Times New Roman" w:hAnsi="Times New Roman"/>
          <w:color w:val="auto"/>
          <w:sz w:val="22"/>
          <w:szCs w:val="22"/>
        </w:rPr>
        <w:t xml:space="preserve"> не носи отговорност за разходи след срока на предизвестието.</w:t>
      </w:r>
    </w:p>
    <w:p w14:paraId="3342CBDA"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Страните могат да прекратят договора по всяко време по взаимно съгласие.</w:t>
      </w:r>
    </w:p>
    <w:p w14:paraId="24933DF8"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FBD096B" w14:textId="77777777" w:rsidR="00CD0D85" w:rsidRPr="00A516E1" w:rsidRDefault="00CD0D85" w:rsidP="0081526A">
      <w:pPr>
        <w:numPr>
          <w:ilvl w:val="1"/>
          <w:numId w:val="32"/>
        </w:numPr>
        <w:tabs>
          <w:tab w:val="left" w:pos="720"/>
          <w:tab w:val="left" w:pos="8639"/>
        </w:tabs>
        <w:spacing w:after="240" w:line="240" w:lineRule="auto"/>
        <w:ind w:left="720" w:right="-292" w:hanging="720"/>
        <w:jc w:val="both"/>
        <w:outlineLvl w:val="0"/>
        <w:rPr>
          <w:rFonts w:ascii="Times New Roman" w:hAnsi="Times New Roman"/>
        </w:rPr>
      </w:pPr>
      <w:r w:rsidRPr="00A516E1">
        <w:rPr>
          <w:rFonts w:ascii="Times New Roman" w:hAnsi="Times New Roman"/>
        </w:rPr>
        <w:t xml:space="preserve">При изтичане или прекратяване на договора </w:t>
      </w:r>
      <w:hyperlink w:anchor="изпълнител" w:history="1">
        <w:r w:rsidRPr="00A516E1">
          <w:rPr>
            <w:rStyle w:val="Hyperlink"/>
            <w:rFonts w:ascii="Times New Roman" w:hAnsi="Times New Roman"/>
            <w:color w:val="auto"/>
          </w:rPr>
          <w:t>Изпълнителят</w:t>
        </w:r>
      </w:hyperlink>
      <w:r w:rsidRPr="00A516E1">
        <w:rPr>
          <w:rFonts w:ascii="Times New Roman" w:hAnsi="Times New Roman"/>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21F1BCC"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РАЗДЕЛНОСТ</w:t>
      </w:r>
    </w:p>
    <w:p w14:paraId="0E7A375B" w14:textId="77777777" w:rsidR="00CD0D85" w:rsidRPr="00A516E1" w:rsidRDefault="00CD0D85" w:rsidP="00CD0D85">
      <w:pPr>
        <w:pStyle w:val="p50"/>
        <w:tabs>
          <w:tab w:val="clear" w:pos="760"/>
          <w:tab w:val="left" w:pos="8639"/>
        </w:tabs>
        <w:spacing w:after="240" w:line="240" w:lineRule="auto"/>
        <w:ind w:right="-292" w:firstLine="0"/>
        <w:outlineLvl w:val="0"/>
        <w:rPr>
          <w:rFonts w:ascii="Times New Roman" w:hAnsi="Times New Roman"/>
          <w:color w:val="auto"/>
          <w:sz w:val="22"/>
          <w:szCs w:val="22"/>
        </w:rPr>
      </w:pPr>
      <w:r w:rsidRPr="00A516E1">
        <w:rPr>
          <w:rFonts w:ascii="Times New Roman" w:hAnsi="Times New Roman"/>
          <w:color w:val="auto"/>
          <w:sz w:val="22"/>
          <w:szCs w:val="22"/>
        </w:rPr>
        <w:t xml:space="preserve">В случай, че някоя разпоредба или последваща промяна в </w:t>
      </w:r>
      <w:hyperlink w:anchor="договор" w:history="1">
        <w:r w:rsidRPr="00A516E1">
          <w:rPr>
            <w:rStyle w:val="Hyperlink"/>
            <w:rFonts w:ascii="Times New Roman" w:hAnsi="Times New Roman"/>
            <w:color w:val="auto"/>
            <w:sz w:val="22"/>
            <w:szCs w:val="22"/>
          </w:rPr>
          <w:t>договора</w:t>
        </w:r>
      </w:hyperlink>
      <w:r w:rsidRPr="00A516E1">
        <w:rPr>
          <w:rFonts w:ascii="Times New Roman" w:hAnsi="Times New Roman"/>
          <w:color w:val="auto"/>
          <w:sz w:val="22"/>
          <w:szCs w:val="22"/>
        </w:rPr>
        <w:t xml:space="preserve"> се окаже недействителна, останалите разпоредби продължават да бъдат валидни и подлежащи на изпълнение</w:t>
      </w:r>
    </w:p>
    <w:p w14:paraId="01AA5429" w14:textId="77777777" w:rsidR="00CD0D85" w:rsidRPr="00A516E1" w:rsidRDefault="00CD0D85" w:rsidP="0081526A">
      <w:pPr>
        <w:keepNext/>
        <w:widowControl w:val="0"/>
        <w:numPr>
          <w:ilvl w:val="0"/>
          <w:numId w:val="32"/>
        </w:numPr>
        <w:tabs>
          <w:tab w:val="left" w:pos="8639"/>
        </w:tabs>
        <w:spacing w:after="240" w:line="240" w:lineRule="auto"/>
        <w:ind w:right="-292"/>
        <w:jc w:val="both"/>
        <w:outlineLvl w:val="0"/>
        <w:rPr>
          <w:rFonts w:ascii="Times New Roman" w:hAnsi="Times New Roman"/>
          <w:b/>
        </w:rPr>
      </w:pPr>
      <w:r w:rsidRPr="00A516E1">
        <w:rPr>
          <w:rFonts w:ascii="Times New Roman" w:hAnsi="Times New Roman"/>
          <w:b/>
        </w:rPr>
        <w:t>ПРИЛОЖИМО ПРАВО</w:t>
      </w:r>
    </w:p>
    <w:p w14:paraId="7E6B61E9" w14:textId="77777777" w:rsidR="00CD0D85" w:rsidRPr="00A516E1" w:rsidRDefault="00CD0D85" w:rsidP="00CD0D85">
      <w:pPr>
        <w:tabs>
          <w:tab w:val="left" w:pos="720"/>
          <w:tab w:val="left" w:pos="8639"/>
        </w:tabs>
        <w:spacing w:after="240"/>
        <w:ind w:right="-292"/>
        <w:jc w:val="both"/>
        <w:outlineLvl w:val="0"/>
        <w:rPr>
          <w:rFonts w:ascii="Times New Roman" w:hAnsi="Times New Roman"/>
        </w:rPr>
      </w:pPr>
      <w:r w:rsidRPr="00A516E1">
        <w:rPr>
          <w:rFonts w:ascii="Times New Roman" w:hAnsi="Times New Roman"/>
        </w:rPr>
        <w:t>Към този договор ще се прилагат и той ще се тълкува съобразно разпоредбите на българското право.</w:t>
      </w:r>
    </w:p>
    <w:p w14:paraId="7898309D" w14:textId="77777777" w:rsidR="00CD0D85" w:rsidRPr="00A516E1" w:rsidRDefault="00CD0D85" w:rsidP="00CD0D85">
      <w:pPr>
        <w:tabs>
          <w:tab w:val="left" w:pos="8639"/>
        </w:tabs>
        <w:ind w:right="-292"/>
        <w:rPr>
          <w:rFonts w:ascii="Times New Roman" w:hAnsi="Times New Roman"/>
        </w:rPr>
        <w:sectPr w:rsidR="00CD0D85" w:rsidRPr="00A516E1" w:rsidSect="001A397F">
          <w:footerReference w:type="default" r:id="rId32"/>
          <w:pgSz w:w="11906" w:h="16838" w:code="9"/>
          <w:pgMar w:top="907" w:right="907" w:bottom="907" w:left="907" w:header="706" w:footer="237" w:gutter="0"/>
          <w:cols w:space="708"/>
        </w:sectPr>
      </w:pPr>
    </w:p>
    <w:p w14:paraId="018DDDEA" w14:textId="77777777" w:rsidR="00CD0D85" w:rsidRPr="00A516E1" w:rsidRDefault="00CD0D85" w:rsidP="00CD0D85">
      <w:pPr>
        <w:shd w:val="clear" w:color="auto" w:fill="FFFFFF"/>
        <w:tabs>
          <w:tab w:val="left" w:pos="677"/>
        </w:tabs>
        <w:jc w:val="right"/>
        <w:rPr>
          <w:rFonts w:ascii="Times New Roman" w:hAnsi="Times New Roman"/>
          <w:b/>
          <w:lang w:eastAsia="bg-BG"/>
        </w:rPr>
      </w:pPr>
      <w:r w:rsidRPr="00A516E1">
        <w:rPr>
          <w:rFonts w:ascii="Times New Roman" w:hAnsi="Times New Roman"/>
          <w:b/>
          <w:lang w:eastAsia="bg-BG"/>
        </w:rPr>
        <w:lastRenderedPageBreak/>
        <w:t>Приложение 1</w:t>
      </w:r>
    </w:p>
    <w:p w14:paraId="3A871C9F" w14:textId="77777777" w:rsidR="00CD0D85" w:rsidRPr="00A516E1" w:rsidRDefault="00CD0D85" w:rsidP="00CD0D85">
      <w:pPr>
        <w:shd w:val="clear" w:color="auto" w:fill="FFFFFF"/>
        <w:tabs>
          <w:tab w:val="left" w:pos="677"/>
        </w:tabs>
        <w:jc w:val="center"/>
        <w:rPr>
          <w:rFonts w:ascii="Times New Roman" w:hAnsi="Times New Roman"/>
          <w:b/>
          <w:lang w:eastAsia="bg-BG"/>
        </w:rPr>
      </w:pPr>
      <w:r w:rsidRPr="00A516E1">
        <w:rPr>
          <w:rFonts w:ascii="Times New Roman" w:hAnsi="Times New Roman"/>
          <w:b/>
          <w:lang w:eastAsia="bg-BG"/>
        </w:rPr>
        <w:t>ИЗИСКВАНИЯ КЪМ СКАЛНИТЕ МАТЕРИАЛИ ЗА НАПРАВА НА ОБРАТНА ЗАСИПКА И ИЗГРАЖДАНЕ НА ПЪТНАТА КОНСТРУКЦИЯ</w:t>
      </w:r>
    </w:p>
    <w:p w14:paraId="6C61C598" w14:textId="77777777" w:rsidR="00CD0D85" w:rsidRPr="00A516E1" w:rsidRDefault="00CD0D85" w:rsidP="0081526A">
      <w:pPr>
        <w:widowControl w:val="0"/>
        <w:numPr>
          <w:ilvl w:val="0"/>
          <w:numId w:val="52"/>
        </w:numPr>
        <w:tabs>
          <w:tab w:val="left" w:pos="567"/>
        </w:tabs>
        <w:autoSpaceDE w:val="0"/>
        <w:autoSpaceDN w:val="0"/>
        <w:adjustRightInd w:val="0"/>
        <w:spacing w:before="120" w:after="120" w:line="240" w:lineRule="auto"/>
        <w:ind w:left="0" w:firstLine="0"/>
        <w:rPr>
          <w:rFonts w:ascii="Times New Roman" w:hAnsi="Times New Roman"/>
          <w:b/>
          <w:lang w:eastAsia="bg-BG"/>
        </w:rPr>
      </w:pPr>
      <w:r w:rsidRPr="00A516E1">
        <w:rPr>
          <w:rFonts w:ascii="Times New Roman" w:hAnsi="Times New Roman"/>
          <w:b/>
          <w:lang w:eastAsia="bg-BG"/>
        </w:rPr>
        <w:t>Общи положения.</w:t>
      </w:r>
    </w:p>
    <w:p w14:paraId="7DE6489C" w14:textId="77777777" w:rsidR="00CD0D85" w:rsidRPr="00A516E1" w:rsidRDefault="00CD0D85" w:rsidP="00CD0D85">
      <w:pPr>
        <w:shd w:val="clear" w:color="auto" w:fill="FFFFFF"/>
        <w:tabs>
          <w:tab w:val="left" w:pos="567"/>
        </w:tabs>
        <w:ind w:right="34"/>
        <w:jc w:val="both"/>
        <w:rPr>
          <w:rFonts w:ascii="Times New Roman" w:hAnsi="Times New Roman"/>
          <w:lang w:eastAsia="bg-BG"/>
        </w:rPr>
      </w:pPr>
      <w:r w:rsidRPr="00A516E1">
        <w:rPr>
          <w:rFonts w:ascii="Times New Roman" w:hAnsi="Times New Roman"/>
          <w:lang w:eastAsia="bg-BG"/>
        </w:rPr>
        <w:tab/>
        <w:t>Тези изисквания обхващат изискванията към скалните материали, които се използват при направата на основна обратна засипка и основни пластове включени в конструкцията на пътната настилка, както и материала за зоната около тръбата. Това приложение включва и изискванията към материалите за изпълнение на асфалтовите пластове, включени в конструкцията на пътната настилка.</w:t>
      </w:r>
    </w:p>
    <w:p w14:paraId="067C7433" w14:textId="77777777" w:rsidR="00CD0D85" w:rsidRPr="00A516E1" w:rsidRDefault="00CD0D85" w:rsidP="00CD0D85">
      <w:pPr>
        <w:shd w:val="clear" w:color="auto" w:fill="FFFFFF"/>
        <w:tabs>
          <w:tab w:val="left" w:pos="567"/>
        </w:tabs>
        <w:ind w:right="34"/>
        <w:jc w:val="both"/>
        <w:rPr>
          <w:rFonts w:ascii="Times New Roman" w:hAnsi="Times New Roman"/>
          <w:lang w:eastAsia="bg-BG"/>
        </w:rPr>
      </w:pPr>
      <w:r w:rsidRPr="00A516E1">
        <w:rPr>
          <w:rFonts w:ascii="Times New Roman" w:hAnsi="Times New Roman"/>
          <w:lang w:eastAsia="bg-BG"/>
        </w:rPr>
        <w:tab/>
        <w:t>По – долу е показана схема на изкопа и термини и определения използвани в Приложение 1.</w:t>
      </w:r>
    </w:p>
    <w:p w14:paraId="6F826ED0" w14:textId="0FA983A6" w:rsidR="00CD0D85" w:rsidRPr="00A516E1" w:rsidRDefault="00CD0D85" w:rsidP="00CD0D85">
      <w:pPr>
        <w:rPr>
          <w:rFonts w:ascii="Times New Roman" w:hAnsi="Times New Roman"/>
          <w:lang w:eastAsia="bg-BG"/>
        </w:rPr>
      </w:pPr>
      <w:r w:rsidRPr="00A516E1">
        <w:rPr>
          <w:rFonts w:ascii="Times New Roman" w:hAnsi="Times New Roman"/>
          <w:noProof/>
          <w:lang w:eastAsia="bg-BG"/>
        </w:rPr>
        <w:drawing>
          <wp:inline distT="0" distB="0" distL="0" distR="0" wp14:anchorId="1A12989C" wp14:editId="6EAD768A">
            <wp:extent cx="6134100" cy="434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34100" cy="4343400"/>
                    </a:xfrm>
                    <a:prstGeom prst="rect">
                      <a:avLst/>
                    </a:prstGeom>
                    <a:noFill/>
                    <a:ln>
                      <a:noFill/>
                    </a:ln>
                  </pic:spPr>
                </pic:pic>
              </a:graphicData>
            </a:graphic>
          </wp:inline>
        </w:drawing>
      </w:r>
    </w:p>
    <w:p w14:paraId="79E21ACB" w14:textId="77777777" w:rsidR="00CD0D85" w:rsidRPr="00A516E1" w:rsidRDefault="00CD0D85" w:rsidP="0081526A">
      <w:pPr>
        <w:widowControl w:val="0"/>
        <w:numPr>
          <w:ilvl w:val="0"/>
          <w:numId w:val="52"/>
        </w:numPr>
        <w:tabs>
          <w:tab w:val="left" w:pos="567"/>
        </w:tabs>
        <w:autoSpaceDE w:val="0"/>
        <w:autoSpaceDN w:val="0"/>
        <w:adjustRightInd w:val="0"/>
        <w:spacing w:before="120" w:after="120" w:line="240" w:lineRule="auto"/>
        <w:ind w:left="0" w:firstLine="0"/>
        <w:jc w:val="both"/>
        <w:rPr>
          <w:rFonts w:ascii="Times New Roman" w:hAnsi="Times New Roman"/>
          <w:b/>
          <w:lang w:eastAsia="bg-BG"/>
        </w:rPr>
      </w:pPr>
      <w:r w:rsidRPr="00A516E1">
        <w:rPr>
          <w:rFonts w:ascii="Times New Roman" w:hAnsi="Times New Roman"/>
          <w:b/>
          <w:lang w:eastAsia="bg-BG"/>
        </w:rPr>
        <w:t>Материали за направа на засипка под, около и над тръбите – зона I от профила.</w:t>
      </w:r>
    </w:p>
    <w:p w14:paraId="722ADA0D"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Използваните скални материали използвани за засипка - първоначална, странична и горна и долна част на основата и около тръбата трябва да съответстват на общите и допълнителните изисквания на Национално приложение (NА) на БДС EN 13043:2005+AC:2005/NA:2012 „Скални материали за битумни смеси и нас</w:t>
      </w:r>
      <w:r w:rsidRPr="00A516E1">
        <w:rPr>
          <w:rFonts w:ascii="Times New Roman" w:hAnsi="Times New Roman"/>
        </w:rPr>
        <w:t xml:space="preserve">тилки за пътища, самолетни писти и други транспортни площи“ или еквивалент или физико механични и химични изисквания на Възложителя. Фракцията, която се използва за засипка около, под и над тръбата, се определя в проекта в </w:t>
      </w:r>
      <w:r w:rsidRPr="00A516E1">
        <w:rPr>
          <w:rFonts w:ascii="Times New Roman" w:hAnsi="Times New Roman"/>
          <w:lang w:eastAsia="bg-BG"/>
        </w:rPr>
        <w:t>съответствие с изискванията на производителя на тръбите и производствената наличност на пазара.</w:t>
      </w:r>
    </w:p>
    <w:p w14:paraId="70FC0BBF" w14:textId="1B6CD481" w:rsidR="00CD0D85" w:rsidRPr="00A516E1" w:rsidRDefault="00CD0D85" w:rsidP="00CD0D85">
      <w:pPr>
        <w:tabs>
          <w:tab w:val="left" w:pos="567"/>
        </w:tabs>
        <w:ind w:right="34" w:firstLine="426"/>
        <w:jc w:val="both"/>
        <w:rPr>
          <w:rFonts w:ascii="Times New Roman" w:hAnsi="Times New Roman"/>
          <w:lang w:eastAsia="bg-BG"/>
        </w:rPr>
      </w:pPr>
      <w:r w:rsidRPr="00A516E1">
        <w:rPr>
          <w:rFonts w:ascii="Times New Roman" w:hAnsi="Times New Roman"/>
          <w:lang w:eastAsia="bg-BG"/>
        </w:rPr>
        <w:t>При уплътняване на засипката около тръбата трябва да се постигне не по-малко от 95% от стандартната плътност на скелета на материала определена по Проктор съгласно БДС 17146.</w:t>
      </w:r>
    </w:p>
    <w:p w14:paraId="105B954D" w14:textId="77777777" w:rsidR="00CD0D85" w:rsidRPr="00A516E1" w:rsidRDefault="00CD0D85" w:rsidP="00CD0D85">
      <w:pPr>
        <w:ind w:firstLine="340"/>
        <w:jc w:val="both"/>
        <w:rPr>
          <w:rFonts w:ascii="Times New Roman" w:hAnsi="Times New Roman"/>
          <w:lang w:eastAsia="bg-BG"/>
        </w:rPr>
      </w:pPr>
      <w:r w:rsidRPr="00A516E1">
        <w:rPr>
          <w:rFonts w:ascii="Times New Roman" w:hAnsi="Times New Roman"/>
          <w:b/>
          <w:u w:val="single"/>
          <w:lang w:eastAsia="bg-BG"/>
        </w:rPr>
        <w:t xml:space="preserve">Съответствието на скалните материали вложени в засипка - първоначална, странична и горна и долна част на основата и около тръбата с горепосочените изисквания се доказва с Декларация за </w:t>
      </w:r>
      <w:r w:rsidRPr="00A516E1">
        <w:rPr>
          <w:rFonts w:ascii="Times New Roman" w:hAnsi="Times New Roman"/>
          <w:b/>
          <w:u w:val="single"/>
          <w:lang w:eastAsia="bg-BG"/>
        </w:rPr>
        <w:lastRenderedPageBreak/>
        <w:t>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247B68A4" w14:textId="77777777" w:rsidR="00CD0D85" w:rsidRPr="00A516E1" w:rsidRDefault="00CD0D85" w:rsidP="0081526A">
      <w:pPr>
        <w:widowControl w:val="0"/>
        <w:numPr>
          <w:ilvl w:val="0"/>
          <w:numId w:val="52"/>
        </w:numPr>
        <w:tabs>
          <w:tab w:val="left" w:pos="567"/>
        </w:tabs>
        <w:autoSpaceDE w:val="0"/>
        <w:autoSpaceDN w:val="0"/>
        <w:adjustRightInd w:val="0"/>
        <w:spacing w:before="120" w:after="120" w:line="240" w:lineRule="auto"/>
        <w:ind w:left="0" w:firstLine="0"/>
        <w:jc w:val="both"/>
        <w:rPr>
          <w:rFonts w:ascii="Times New Roman" w:hAnsi="Times New Roman"/>
          <w:b/>
          <w:lang w:eastAsia="bg-BG"/>
        </w:rPr>
      </w:pPr>
      <w:r w:rsidRPr="00A516E1">
        <w:rPr>
          <w:rFonts w:ascii="Times New Roman" w:hAnsi="Times New Roman"/>
          <w:b/>
          <w:lang w:eastAsia="bg-BG"/>
        </w:rPr>
        <w:t>Материали за изграждане на обратна (основна) засипка на изкопа – зона II от профила.</w:t>
      </w:r>
    </w:p>
    <w:p w14:paraId="2D6A21DD" w14:textId="77777777" w:rsidR="00CD0D85" w:rsidRPr="00A516E1" w:rsidRDefault="00CD0D85" w:rsidP="0081526A">
      <w:pPr>
        <w:pStyle w:val="ListParagraph"/>
        <w:widowControl w:val="0"/>
        <w:numPr>
          <w:ilvl w:val="1"/>
          <w:numId w:val="52"/>
        </w:numPr>
        <w:tabs>
          <w:tab w:val="left" w:pos="567"/>
        </w:tabs>
        <w:autoSpaceDE w:val="0"/>
        <w:autoSpaceDN w:val="0"/>
        <w:adjustRightInd w:val="0"/>
        <w:spacing w:after="0" w:line="240" w:lineRule="auto"/>
        <w:ind w:left="567" w:hanging="567"/>
        <w:contextualSpacing/>
        <w:jc w:val="both"/>
        <w:rPr>
          <w:rFonts w:ascii="Times New Roman" w:hAnsi="Times New Roman"/>
          <w:b/>
          <w:lang w:eastAsia="bg-BG"/>
        </w:rPr>
      </w:pPr>
      <w:r w:rsidRPr="00A516E1">
        <w:rPr>
          <w:rFonts w:ascii="Times New Roman" w:hAnsi="Times New Roman"/>
          <w:b/>
          <w:lang w:eastAsia="bg-BG"/>
        </w:rPr>
        <w:t>Естествени скални материали.</w:t>
      </w:r>
    </w:p>
    <w:p w14:paraId="5BA1DD4C"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За направа на обратна (основна) засипка на изкопа, когато се използва скален материал от група А-1 (съгласно класификация на почви и смеси от почви и зърнести материали “Норми за проектиране на пътища”), материалът трябва да има здрави и мразоустойчиви зърна и да отговаря на следните физико – механични и химични изисквания:</w:t>
      </w:r>
    </w:p>
    <w:p w14:paraId="6BB3876C"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Максимален размер на зърната да не е по-голям от 75 mm;</w:t>
      </w:r>
    </w:p>
    <w:p w14:paraId="615F19C4" w14:textId="392121EB" w:rsidR="00CD0D85" w:rsidRPr="00A516E1" w:rsidRDefault="00CD0D85" w:rsidP="0081526A">
      <w:pPr>
        <w:pStyle w:val="ListParagraph"/>
        <w:numPr>
          <w:ilvl w:val="0"/>
          <w:numId w:val="53"/>
        </w:numPr>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Съдържание на фини частици с размер по – малък или равен на 0,075 mm - не повече от 15% по маса;</w:t>
      </w:r>
    </w:p>
    <w:p w14:paraId="186C64D3"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w:t>
      </w:r>
    </w:p>
    <w:p w14:paraId="1164A65B"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Коефициент на разнозърност (d60/d10) - не по-малък от 10;</w:t>
      </w:r>
    </w:p>
    <w:p w14:paraId="5D4EB145"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Отклонение от оптималното водно съдържание в интервал до ±3%.</w:t>
      </w:r>
    </w:p>
    <w:p w14:paraId="2EF39775"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 xml:space="preserve">Да не съдържа органични вещества - съгласно БДС EN 1744-1, БДС 11302 не по-тъмен разтвор от еталон. </w:t>
      </w:r>
    </w:p>
    <w:p w14:paraId="520632DA"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 xml:space="preserve">Материалите да не съдържат вредни вещества </w:t>
      </w:r>
    </w:p>
    <w:p w14:paraId="52D9BCBF"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Мразоустойчивост – определена за най – горните 0,50 м. от обратната засипка (Зона II.1. от профила) съгласно БДС EN 1367-2 с допустими стойности съгласно EN 13242/ NА, т.NА.7.3.3;</w:t>
      </w:r>
    </w:p>
    <w:p w14:paraId="062AC647"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Съдържание на водоразтворими соли определено по БДС EN 1744-1:</w:t>
      </w:r>
    </w:p>
    <w:p w14:paraId="320551EF" w14:textId="77777777" w:rsidR="00CD0D85" w:rsidRPr="00A516E1" w:rsidRDefault="00CD0D85" w:rsidP="0081526A">
      <w:pPr>
        <w:pStyle w:val="ListParagraph"/>
        <w:numPr>
          <w:ilvl w:val="0"/>
          <w:numId w:val="55"/>
        </w:numPr>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Сулфати – не повече от 4%;</w:t>
      </w:r>
    </w:p>
    <w:p w14:paraId="112503E3" w14:textId="77777777" w:rsidR="00CD0D85" w:rsidRPr="00A516E1" w:rsidRDefault="00CD0D85" w:rsidP="0081526A">
      <w:pPr>
        <w:pStyle w:val="ListParagraph"/>
        <w:numPr>
          <w:ilvl w:val="0"/>
          <w:numId w:val="55"/>
        </w:numPr>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Хлориди – не повече от 8%</w:t>
      </w:r>
    </w:p>
    <w:p w14:paraId="5412C892" w14:textId="77777777" w:rsidR="00CD0D85" w:rsidRPr="00A516E1" w:rsidRDefault="00CD0D85" w:rsidP="0081526A">
      <w:pPr>
        <w:pStyle w:val="ListParagraph"/>
        <w:numPr>
          <w:ilvl w:val="0"/>
          <w:numId w:val="53"/>
        </w:numPr>
        <w:autoSpaceDE w:val="0"/>
        <w:autoSpaceDN w:val="0"/>
        <w:adjustRightInd w:val="0"/>
        <w:spacing w:after="0" w:line="240" w:lineRule="auto"/>
        <w:ind w:left="851" w:hanging="284"/>
        <w:contextualSpacing/>
        <w:jc w:val="both"/>
        <w:rPr>
          <w:rFonts w:ascii="Times New Roman" w:hAnsi="Times New Roman"/>
          <w:lang w:eastAsia="bg-BG"/>
        </w:rPr>
      </w:pPr>
      <w:r w:rsidRPr="00A516E1">
        <w:rPr>
          <w:rFonts w:ascii="Times New Roman" w:hAnsi="Times New Roman"/>
          <w:lang w:eastAsia="bg-BG"/>
        </w:rPr>
        <w:t>Стойност на показателя CBR в зависимост от категорията на движението по проект определена за най – горните 0,50 м. от обратната засипка (</w:t>
      </w:r>
      <w:r w:rsidRPr="00A516E1">
        <w:rPr>
          <w:rFonts w:ascii="Times New Roman" w:hAnsi="Times New Roman"/>
          <w:b/>
          <w:lang w:eastAsia="bg-BG"/>
        </w:rPr>
        <w:t>Зона II.1. от профила</w:t>
      </w:r>
      <w:r w:rsidRPr="00A516E1">
        <w:rPr>
          <w:rFonts w:ascii="Times New Roman" w:hAnsi="Times New Roman"/>
          <w:lang w:eastAsia="bg-BG"/>
        </w:rPr>
        <w:t>).</w:t>
      </w:r>
    </w:p>
    <w:p w14:paraId="6FA57036" w14:textId="77777777" w:rsidR="00CD0D85" w:rsidRPr="00A516E1" w:rsidRDefault="00CD0D85" w:rsidP="00CD0D85">
      <w:pPr>
        <w:pStyle w:val="ListParagraph"/>
        <w:tabs>
          <w:tab w:val="left" w:pos="567"/>
        </w:tabs>
        <w:ind w:left="0" w:right="65" w:firstLine="567"/>
        <w:jc w:val="both"/>
        <w:rPr>
          <w:rFonts w:ascii="Times New Roman" w:hAnsi="Times New Roman"/>
          <w:lang w:eastAsia="bg-BG"/>
        </w:rPr>
      </w:pPr>
      <w:r w:rsidRPr="00A516E1">
        <w:rPr>
          <w:rFonts w:ascii="Times New Roman" w:hAnsi="Times New Roman"/>
          <w:lang w:eastAsia="bg-BG"/>
        </w:rPr>
        <w:t>При уплътняване на обратната засипка на изкопа трябва да се постигне не по-малко от 98% за най – горните 0,50 м. от обратната засипка (</w:t>
      </w:r>
      <w:r w:rsidRPr="00A516E1">
        <w:rPr>
          <w:rFonts w:ascii="Times New Roman" w:hAnsi="Times New Roman"/>
          <w:b/>
          <w:lang w:eastAsia="bg-BG"/>
        </w:rPr>
        <w:t>Зона II.1. от профила</w:t>
      </w:r>
      <w:r w:rsidRPr="00A516E1">
        <w:rPr>
          <w:rFonts w:ascii="Times New Roman" w:hAnsi="Times New Roman"/>
          <w:lang w:eastAsia="bg-BG"/>
        </w:rPr>
        <w:t>) и 95% за останалите пластове на обратната засипка (</w:t>
      </w:r>
      <w:r w:rsidRPr="00A516E1">
        <w:rPr>
          <w:rFonts w:ascii="Times New Roman" w:hAnsi="Times New Roman"/>
          <w:b/>
          <w:lang w:eastAsia="bg-BG"/>
        </w:rPr>
        <w:t>Зона II.2. от профила</w:t>
      </w:r>
      <w:r w:rsidRPr="00A516E1">
        <w:rPr>
          <w:rFonts w:ascii="Times New Roman" w:hAnsi="Times New Roman"/>
          <w:lang w:eastAsia="bg-BG"/>
        </w:rPr>
        <w:t xml:space="preserve">) от модифицирана плътност на скелета на материала определена съгласно БДС EN 13286-2. </w:t>
      </w:r>
    </w:p>
    <w:p w14:paraId="38CECC64" w14:textId="77777777" w:rsidR="00CD0D85" w:rsidRPr="00A516E1" w:rsidRDefault="00CD0D85" w:rsidP="00CD0D85">
      <w:pPr>
        <w:ind w:firstLine="340"/>
        <w:jc w:val="both"/>
        <w:rPr>
          <w:rFonts w:ascii="Times New Roman" w:hAnsi="Times New Roman"/>
          <w:b/>
          <w:u w:val="single"/>
          <w:lang w:eastAsia="bg-BG"/>
        </w:rPr>
      </w:pPr>
      <w:r w:rsidRPr="00A516E1">
        <w:rPr>
          <w:rFonts w:ascii="Times New Roman" w:hAnsi="Times New Roman"/>
          <w:b/>
          <w:u w:val="single"/>
          <w:lang w:eastAsia="bg-BG"/>
        </w:rPr>
        <w:t>Съответствието на нестандартния скален материал с горепосочените изисквания се доказва с Протокол от изпитване издаден от акредитирана лаборатория.</w:t>
      </w:r>
    </w:p>
    <w:p w14:paraId="7083ED12" w14:textId="77777777" w:rsidR="00CD0D85" w:rsidRPr="00A516E1" w:rsidRDefault="00CD0D85" w:rsidP="0081526A">
      <w:pPr>
        <w:pStyle w:val="ListParagraph"/>
        <w:widowControl w:val="0"/>
        <w:numPr>
          <w:ilvl w:val="1"/>
          <w:numId w:val="52"/>
        </w:numPr>
        <w:tabs>
          <w:tab w:val="left" w:pos="567"/>
        </w:tabs>
        <w:autoSpaceDE w:val="0"/>
        <w:autoSpaceDN w:val="0"/>
        <w:adjustRightInd w:val="0"/>
        <w:spacing w:after="0" w:line="240" w:lineRule="auto"/>
        <w:ind w:left="567" w:hanging="567"/>
        <w:contextualSpacing/>
        <w:jc w:val="both"/>
        <w:rPr>
          <w:rFonts w:ascii="Times New Roman" w:hAnsi="Times New Roman"/>
          <w:b/>
          <w:lang w:eastAsia="bg-BG"/>
        </w:rPr>
      </w:pPr>
      <w:r w:rsidRPr="00A516E1">
        <w:rPr>
          <w:rFonts w:ascii="Times New Roman" w:hAnsi="Times New Roman"/>
          <w:b/>
          <w:lang w:eastAsia="bg-BG"/>
        </w:rPr>
        <w:t>Изкуствен и рециклиран скален материал.</w:t>
      </w:r>
    </w:p>
    <w:p w14:paraId="102AB617"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Когато за обратна основна засипка на изкопа се използва индустриално получен и рециклиран скален материал, той трябва да отговаря на изискванията на палана за Управление на отпадъците и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в зависимост от категорията на движение на улицата съгласно проекта.</w:t>
      </w:r>
    </w:p>
    <w:p w14:paraId="51984F38" w14:textId="77777777" w:rsidR="00CD0D85" w:rsidRPr="00A516E1" w:rsidRDefault="00CD0D85" w:rsidP="0081526A">
      <w:pPr>
        <w:widowControl w:val="0"/>
        <w:numPr>
          <w:ilvl w:val="0"/>
          <w:numId w:val="52"/>
        </w:numPr>
        <w:tabs>
          <w:tab w:val="left" w:pos="567"/>
        </w:tabs>
        <w:autoSpaceDE w:val="0"/>
        <w:autoSpaceDN w:val="0"/>
        <w:adjustRightInd w:val="0"/>
        <w:spacing w:before="120" w:after="120" w:line="240" w:lineRule="auto"/>
        <w:ind w:left="0" w:firstLine="0"/>
        <w:rPr>
          <w:rFonts w:ascii="Times New Roman" w:hAnsi="Times New Roman"/>
          <w:b/>
          <w:lang w:eastAsia="bg-BG"/>
        </w:rPr>
      </w:pPr>
      <w:r w:rsidRPr="00A516E1">
        <w:rPr>
          <w:rFonts w:ascii="Times New Roman" w:hAnsi="Times New Roman"/>
          <w:b/>
          <w:lang w:eastAsia="bg-BG"/>
        </w:rPr>
        <w:t>Материали за изграждане на пътната конструкция.</w:t>
      </w:r>
    </w:p>
    <w:p w14:paraId="5B240064" w14:textId="77777777" w:rsidR="00CD0D85" w:rsidRPr="00A516E1" w:rsidRDefault="00CD0D85" w:rsidP="0081526A">
      <w:pPr>
        <w:pStyle w:val="ListParagraph"/>
        <w:widowControl w:val="0"/>
        <w:numPr>
          <w:ilvl w:val="1"/>
          <w:numId w:val="52"/>
        </w:numPr>
        <w:tabs>
          <w:tab w:val="left" w:pos="567"/>
        </w:tabs>
        <w:autoSpaceDE w:val="0"/>
        <w:autoSpaceDN w:val="0"/>
        <w:adjustRightInd w:val="0"/>
        <w:spacing w:after="0" w:line="240" w:lineRule="auto"/>
        <w:ind w:left="567" w:hanging="567"/>
        <w:contextualSpacing/>
        <w:jc w:val="both"/>
        <w:rPr>
          <w:rFonts w:ascii="Times New Roman" w:hAnsi="Times New Roman"/>
          <w:b/>
          <w:lang w:eastAsia="bg-BG"/>
        </w:rPr>
      </w:pPr>
      <w:r w:rsidRPr="00A516E1">
        <w:rPr>
          <w:rFonts w:ascii="Times New Roman" w:hAnsi="Times New Roman"/>
          <w:b/>
          <w:lang w:eastAsia="bg-BG"/>
        </w:rPr>
        <w:t>Основни пластове – част от зона III от профила.</w:t>
      </w:r>
    </w:p>
    <w:p w14:paraId="0F2FEF7F"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Използваните скални материали за изграждане на основни пластове, необработени със свързващи вещества, трябва да съответстват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в зависимост от предназначението на пласта в пътната конструкция и категорията на движение на улицата и могат да бъдат следните видове:</w:t>
      </w:r>
    </w:p>
    <w:p w14:paraId="3D039595" w14:textId="77777777" w:rsidR="00CD0D85" w:rsidRPr="00A516E1" w:rsidRDefault="00CD0D85" w:rsidP="0081526A">
      <w:pPr>
        <w:pStyle w:val="ListParagraph"/>
        <w:numPr>
          <w:ilvl w:val="0"/>
          <w:numId w:val="47"/>
        </w:numPr>
        <w:tabs>
          <w:tab w:val="left" w:pos="567"/>
          <w:tab w:val="left" w:pos="851"/>
        </w:tabs>
        <w:spacing w:after="0" w:line="240" w:lineRule="auto"/>
        <w:ind w:left="567" w:right="34" w:firstLine="0"/>
        <w:contextualSpacing/>
        <w:jc w:val="both"/>
        <w:rPr>
          <w:rFonts w:ascii="Times New Roman" w:hAnsi="Times New Roman"/>
          <w:b/>
          <w:lang w:eastAsia="bg-BG"/>
        </w:rPr>
      </w:pPr>
      <w:r w:rsidRPr="00A516E1">
        <w:rPr>
          <w:rFonts w:ascii="Times New Roman" w:hAnsi="Times New Roman"/>
          <w:b/>
          <w:lang w:eastAsia="bg-BG"/>
        </w:rPr>
        <w:t>скален материал с подбрана зърнометрия;</w:t>
      </w:r>
    </w:p>
    <w:p w14:paraId="4D8E42AE" w14:textId="77777777" w:rsidR="00CD0D85" w:rsidRPr="00A516E1" w:rsidRDefault="00CD0D85" w:rsidP="0081526A">
      <w:pPr>
        <w:pStyle w:val="ListParagraph"/>
        <w:numPr>
          <w:ilvl w:val="0"/>
          <w:numId w:val="47"/>
        </w:numPr>
        <w:tabs>
          <w:tab w:val="left" w:pos="567"/>
          <w:tab w:val="left" w:pos="851"/>
        </w:tabs>
        <w:spacing w:after="0" w:line="240" w:lineRule="auto"/>
        <w:ind w:left="567" w:right="34" w:firstLine="0"/>
        <w:contextualSpacing/>
        <w:jc w:val="both"/>
        <w:rPr>
          <w:rFonts w:ascii="Times New Roman" w:hAnsi="Times New Roman"/>
          <w:b/>
          <w:lang w:eastAsia="bg-BG"/>
        </w:rPr>
      </w:pPr>
      <w:r w:rsidRPr="00A516E1">
        <w:rPr>
          <w:rFonts w:ascii="Times New Roman" w:hAnsi="Times New Roman"/>
          <w:b/>
          <w:lang w:eastAsia="bg-BG"/>
        </w:rPr>
        <w:lastRenderedPageBreak/>
        <w:t>нефракциониран скален материал;</w:t>
      </w:r>
    </w:p>
    <w:p w14:paraId="65A0E6F9" w14:textId="77777777" w:rsidR="00CD0D85" w:rsidRPr="00A516E1" w:rsidRDefault="00CD0D85" w:rsidP="0081526A">
      <w:pPr>
        <w:pStyle w:val="ListParagraph"/>
        <w:numPr>
          <w:ilvl w:val="0"/>
          <w:numId w:val="47"/>
        </w:numPr>
        <w:tabs>
          <w:tab w:val="left" w:pos="567"/>
          <w:tab w:val="left" w:pos="851"/>
        </w:tabs>
        <w:spacing w:after="0" w:line="240" w:lineRule="auto"/>
        <w:ind w:left="567" w:right="34" w:firstLine="0"/>
        <w:contextualSpacing/>
        <w:jc w:val="both"/>
        <w:rPr>
          <w:rFonts w:ascii="Times New Roman" w:hAnsi="Times New Roman"/>
          <w:b/>
          <w:lang w:eastAsia="bg-BG"/>
        </w:rPr>
      </w:pPr>
      <w:r w:rsidRPr="00A516E1">
        <w:rPr>
          <w:rFonts w:ascii="Times New Roman" w:hAnsi="Times New Roman"/>
          <w:b/>
          <w:lang w:eastAsia="bg-BG"/>
        </w:rPr>
        <w:t>индустриално получен и рециклиран скален материал;</w:t>
      </w:r>
    </w:p>
    <w:p w14:paraId="68C9CF86" w14:textId="77777777" w:rsidR="00CD0D85" w:rsidRPr="00A516E1" w:rsidRDefault="00CD0D85" w:rsidP="0081526A">
      <w:pPr>
        <w:pStyle w:val="ListParagraph"/>
        <w:numPr>
          <w:ilvl w:val="0"/>
          <w:numId w:val="47"/>
        </w:numPr>
        <w:tabs>
          <w:tab w:val="left" w:pos="567"/>
          <w:tab w:val="left" w:pos="851"/>
        </w:tabs>
        <w:spacing w:after="0" w:line="240" w:lineRule="auto"/>
        <w:ind w:left="567" w:right="34" w:firstLine="0"/>
        <w:contextualSpacing/>
        <w:jc w:val="both"/>
        <w:rPr>
          <w:rFonts w:ascii="Times New Roman" w:hAnsi="Times New Roman"/>
          <w:b/>
          <w:lang w:eastAsia="bg-BG"/>
        </w:rPr>
      </w:pPr>
      <w:r w:rsidRPr="00A516E1">
        <w:rPr>
          <w:rFonts w:ascii="Times New Roman" w:hAnsi="Times New Roman"/>
          <w:b/>
          <w:lang w:eastAsia="bg-BG"/>
        </w:rPr>
        <w:t>други съгласно проекта по част „Пътна“.</w:t>
      </w:r>
    </w:p>
    <w:p w14:paraId="212B2531" w14:textId="77777777" w:rsidR="00CD0D85" w:rsidRPr="00A516E1" w:rsidRDefault="00CD0D85" w:rsidP="00CD0D85">
      <w:pPr>
        <w:tabs>
          <w:tab w:val="left" w:pos="567"/>
        </w:tabs>
        <w:ind w:right="65" w:firstLine="567"/>
        <w:jc w:val="both"/>
        <w:rPr>
          <w:rFonts w:ascii="Times New Roman" w:hAnsi="Times New Roman"/>
          <w:b/>
          <w:lang w:eastAsia="bg-BG"/>
        </w:rPr>
      </w:pPr>
      <w:r w:rsidRPr="00A516E1">
        <w:rPr>
          <w:rFonts w:ascii="Times New Roman" w:hAnsi="Times New Roman"/>
          <w:lang w:eastAsia="bg-BG"/>
        </w:rPr>
        <w:t>Общите технически изисквания към скалните материали за основни пластове в пътната конструкция, необработени със свързващи вещества, в зависимост от</w:t>
      </w:r>
      <w:r w:rsidRPr="00A516E1">
        <w:rPr>
          <w:rFonts w:ascii="Times New Roman" w:hAnsi="Times New Roman"/>
          <w:b/>
          <w:lang w:eastAsia="bg-BG"/>
        </w:rPr>
        <w:t xml:space="preserve"> вида на материала и предназначението на пласта в пътната конструкция и категорията на движение на улицата</w:t>
      </w:r>
      <w:r w:rsidRPr="00A516E1">
        <w:rPr>
          <w:rFonts w:ascii="Times New Roman" w:hAnsi="Times New Roman"/>
          <w:lang w:eastAsia="bg-BG"/>
        </w:rPr>
        <w:t xml:space="preserve"> са дадени в </w:t>
      </w:r>
      <w:r w:rsidRPr="00A516E1">
        <w:rPr>
          <w:rFonts w:ascii="Times New Roman" w:hAnsi="Times New Roman"/>
          <w:b/>
          <w:lang w:eastAsia="bg-BG"/>
        </w:rPr>
        <w:t>Таблица</w:t>
      </w:r>
      <w:r w:rsidRPr="00A516E1">
        <w:rPr>
          <w:rFonts w:ascii="Times New Roman" w:hAnsi="Times New Roman"/>
          <w:lang w:eastAsia="bg-BG"/>
        </w:rPr>
        <w:t xml:space="preserve"> </w:t>
      </w:r>
      <w:r w:rsidRPr="00A516E1">
        <w:rPr>
          <w:rFonts w:ascii="Times New Roman" w:hAnsi="Times New Roman"/>
          <w:b/>
          <w:lang w:eastAsia="bg-BG"/>
        </w:rPr>
        <w:t xml:space="preserve">4.1. </w:t>
      </w:r>
    </w:p>
    <w:p w14:paraId="0F3E96A8"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Производителят трябва да документира и декларира зърнометричен състав на материалът, който се използва за направа на основен пласт от скални  материал. Материалът трябва да бъде чист и свободен от органични примеси, глина, свързани частици и други неподходящи материали. Минералните материали, използвани за изпълнение на основни пластове, необработени със свързващи вещества, трябва да бъдат с непрекъсната зърнометрия и да притежават висока плътност и носимоспособност удовлетворяваща изискванията на проекта.</w:t>
      </w:r>
    </w:p>
    <w:p w14:paraId="6F2653F1"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При уплътняване на основни пластове трябва да се постигне не по-малко от 98% от модифицирана плътност на скелета на материала определена съгласно БДС EN 13286-2.</w:t>
      </w:r>
    </w:p>
    <w:p w14:paraId="2C6F2523" w14:textId="77777777" w:rsidR="00CD0D85" w:rsidRPr="00A516E1" w:rsidRDefault="00CD0D85" w:rsidP="00CD0D85">
      <w:pPr>
        <w:ind w:firstLine="340"/>
        <w:jc w:val="both"/>
        <w:rPr>
          <w:rFonts w:ascii="Times New Roman" w:hAnsi="Times New Roman"/>
          <w:lang w:eastAsia="bg-BG"/>
        </w:rPr>
      </w:pPr>
      <w:r w:rsidRPr="00A516E1">
        <w:rPr>
          <w:rFonts w:ascii="Times New Roman" w:hAnsi="Times New Roman"/>
          <w:b/>
          <w:u w:val="single"/>
          <w:lang w:eastAsia="bg-BG"/>
        </w:rPr>
        <w:t>Съответствието на скалните материали вложени в основните пластове на пътната конструкция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579D8FB1" w14:textId="77777777" w:rsidR="00CD0D85" w:rsidRPr="00A516E1" w:rsidRDefault="00CD0D85" w:rsidP="00CD0D85">
      <w:pPr>
        <w:widowControl w:val="0"/>
        <w:tabs>
          <w:tab w:val="left" w:pos="567"/>
        </w:tabs>
        <w:autoSpaceDE w:val="0"/>
        <w:autoSpaceDN w:val="0"/>
        <w:adjustRightInd w:val="0"/>
        <w:jc w:val="right"/>
        <w:rPr>
          <w:rFonts w:ascii="Times New Roman" w:hAnsi="Times New Roman"/>
          <w:b/>
          <w:lang w:eastAsia="bg-BG"/>
        </w:rPr>
      </w:pPr>
      <w:r w:rsidRPr="00A516E1">
        <w:rPr>
          <w:rFonts w:ascii="Times New Roman" w:hAnsi="Times New Roman"/>
          <w:b/>
          <w:lang w:eastAsia="bg-BG"/>
        </w:rPr>
        <w:t>Таблица 4.1.</w:t>
      </w:r>
    </w:p>
    <w:tbl>
      <w:tblPr>
        <w:tblW w:w="9812" w:type="dxa"/>
        <w:jc w:val="center"/>
        <w:tblLayout w:type="fixed"/>
        <w:tblCellMar>
          <w:left w:w="40" w:type="dxa"/>
          <w:right w:w="40" w:type="dxa"/>
        </w:tblCellMar>
        <w:tblLook w:val="0000" w:firstRow="0" w:lastRow="0" w:firstColumn="0" w:lastColumn="0" w:noHBand="0" w:noVBand="0"/>
      </w:tblPr>
      <w:tblGrid>
        <w:gridCol w:w="993"/>
        <w:gridCol w:w="4709"/>
        <w:gridCol w:w="1984"/>
        <w:gridCol w:w="2126"/>
      </w:tblGrid>
      <w:tr w:rsidR="00CD0D85" w:rsidRPr="00A516E1" w14:paraId="48C30E1C" w14:textId="77777777" w:rsidTr="00A34338">
        <w:trPr>
          <w:trHeight w:hRule="exact" w:val="1292"/>
          <w:jc w:val="center"/>
        </w:trPr>
        <w:tc>
          <w:tcPr>
            <w:tcW w:w="993" w:type="dxa"/>
            <w:vMerge w:val="restart"/>
            <w:tcBorders>
              <w:top w:val="single" w:sz="6" w:space="0" w:color="auto"/>
              <w:left w:val="single" w:sz="6" w:space="0" w:color="auto"/>
              <w:right w:val="single" w:sz="6" w:space="0" w:color="auto"/>
            </w:tcBorders>
            <w:shd w:val="clear" w:color="auto" w:fill="FFFFFF"/>
            <w:vAlign w:val="center"/>
          </w:tcPr>
          <w:p w14:paraId="529E61C0" w14:textId="77777777" w:rsidR="00CD0D85" w:rsidRPr="00A516E1" w:rsidRDefault="00CD0D85" w:rsidP="00A34338">
            <w:pPr>
              <w:shd w:val="clear" w:color="auto" w:fill="FFFFFF"/>
              <w:ind w:left="25"/>
              <w:jc w:val="center"/>
              <w:rPr>
                <w:rFonts w:ascii="Times New Roman" w:hAnsi="Times New Roman"/>
                <w:b/>
                <w:lang w:eastAsia="bg-BG"/>
              </w:rPr>
            </w:pPr>
            <w:r w:rsidRPr="00A516E1">
              <w:rPr>
                <w:rFonts w:ascii="Times New Roman" w:hAnsi="Times New Roman"/>
                <w:b/>
                <w:lang w:eastAsia="bg-BG"/>
              </w:rPr>
              <w:t>N по ред</w:t>
            </w:r>
          </w:p>
        </w:tc>
        <w:tc>
          <w:tcPr>
            <w:tcW w:w="4709" w:type="dxa"/>
            <w:vMerge w:val="restart"/>
            <w:tcBorders>
              <w:top w:val="single" w:sz="6" w:space="0" w:color="auto"/>
              <w:left w:val="single" w:sz="6" w:space="0" w:color="auto"/>
              <w:right w:val="single" w:sz="6" w:space="0" w:color="auto"/>
            </w:tcBorders>
            <w:shd w:val="clear" w:color="auto" w:fill="FFFFFF"/>
            <w:vAlign w:val="center"/>
          </w:tcPr>
          <w:p w14:paraId="2118E489" w14:textId="77777777" w:rsidR="00CD0D85" w:rsidRPr="00A516E1" w:rsidRDefault="00CD0D85" w:rsidP="00A34338">
            <w:pPr>
              <w:shd w:val="clear" w:color="auto" w:fill="FFFFFF"/>
              <w:jc w:val="center"/>
              <w:rPr>
                <w:rFonts w:ascii="Times New Roman" w:hAnsi="Times New Roman"/>
                <w:b/>
                <w:lang w:eastAsia="bg-BG"/>
              </w:rPr>
            </w:pPr>
            <w:r w:rsidRPr="00A516E1">
              <w:rPr>
                <w:rFonts w:ascii="Times New Roman" w:hAnsi="Times New Roman"/>
                <w:b/>
                <w:lang w:eastAsia="bg-BG"/>
              </w:rPr>
              <w:t>Наименование на показателя</w:t>
            </w:r>
          </w:p>
        </w:tc>
        <w:tc>
          <w:tcPr>
            <w:tcW w:w="1984" w:type="dxa"/>
            <w:vMerge w:val="restart"/>
            <w:tcBorders>
              <w:top w:val="single" w:sz="6" w:space="0" w:color="auto"/>
              <w:left w:val="single" w:sz="6" w:space="0" w:color="auto"/>
              <w:right w:val="single" w:sz="6" w:space="0" w:color="auto"/>
            </w:tcBorders>
            <w:shd w:val="clear" w:color="auto" w:fill="FFFFFF"/>
            <w:vAlign w:val="center"/>
          </w:tcPr>
          <w:p w14:paraId="530410D1" w14:textId="77777777" w:rsidR="00CD0D85" w:rsidRPr="00A516E1" w:rsidRDefault="00CD0D85" w:rsidP="00A34338">
            <w:pPr>
              <w:shd w:val="clear" w:color="auto" w:fill="FFFFFF"/>
              <w:ind w:left="38"/>
              <w:jc w:val="center"/>
              <w:rPr>
                <w:rFonts w:ascii="Times New Roman" w:hAnsi="Times New Roman"/>
                <w:b/>
                <w:lang w:eastAsia="bg-BG"/>
              </w:rPr>
            </w:pPr>
            <w:r w:rsidRPr="00A516E1">
              <w:rPr>
                <w:rFonts w:ascii="Times New Roman" w:hAnsi="Times New Roman"/>
                <w:b/>
                <w:lang w:eastAsia="bg-BG"/>
              </w:rPr>
              <w:t>Нормативен</w:t>
            </w:r>
          </w:p>
          <w:p w14:paraId="5E0612D7" w14:textId="77777777" w:rsidR="00CD0D85" w:rsidRPr="00A516E1" w:rsidRDefault="00CD0D85" w:rsidP="00A34338">
            <w:pPr>
              <w:shd w:val="clear" w:color="auto" w:fill="FFFFFF"/>
              <w:ind w:left="38"/>
              <w:jc w:val="center"/>
              <w:rPr>
                <w:rFonts w:ascii="Times New Roman" w:hAnsi="Times New Roman"/>
                <w:b/>
                <w:lang w:eastAsia="bg-BG"/>
              </w:rPr>
            </w:pPr>
            <w:r w:rsidRPr="00A516E1">
              <w:rPr>
                <w:rFonts w:ascii="Times New Roman" w:hAnsi="Times New Roman"/>
                <w:b/>
                <w:lang w:eastAsia="bg-BG"/>
              </w:rPr>
              <w:t>документ,съгласно</w:t>
            </w:r>
          </w:p>
          <w:p w14:paraId="2A0DB80B" w14:textId="77777777" w:rsidR="00CD0D85" w:rsidRPr="00A516E1" w:rsidRDefault="00CD0D85" w:rsidP="00A34338">
            <w:pPr>
              <w:shd w:val="clear" w:color="auto" w:fill="FFFFFF"/>
              <w:ind w:left="38"/>
              <w:jc w:val="center"/>
              <w:rPr>
                <w:rFonts w:ascii="Times New Roman" w:hAnsi="Times New Roman"/>
                <w:b/>
                <w:lang w:eastAsia="bg-BG"/>
              </w:rPr>
            </w:pPr>
            <w:r w:rsidRPr="00A516E1">
              <w:rPr>
                <w:rFonts w:ascii="Times New Roman" w:hAnsi="Times New Roman"/>
                <w:b/>
                <w:lang w:eastAsia="bg-BG"/>
              </w:rPr>
              <w:t>който трябва да се</w:t>
            </w:r>
          </w:p>
          <w:p w14:paraId="6B5A5416" w14:textId="77777777" w:rsidR="00CD0D85" w:rsidRPr="00A516E1" w:rsidRDefault="00CD0D85" w:rsidP="00A34338">
            <w:pPr>
              <w:shd w:val="clear" w:color="auto" w:fill="FFFFFF"/>
              <w:ind w:left="38"/>
              <w:jc w:val="center"/>
              <w:rPr>
                <w:rFonts w:ascii="Times New Roman" w:hAnsi="Times New Roman"/>
                <w:b/>
                <w:lang w:eastAsia="bg-BG"/>
              </w:rPr>
            </w:pPr>
            <w:r w:rsidRPr="00A516E1">
              <w:rPr>
                <w:rFonts w:ascii="Times New Roman" w:hAnsi="Times New Roman"/>
                <w:b/>
                <w:lang w:eastAsia="bg-BG"/>
              </w:rPr>
              <w:t>проведе</w:t>
            </w:r>
          </w:p>
          <w:p w14:paraId="0358C4E2" w14:textId="77777777" w:rsidR="00CD0D85" w:rsidRPr="00A516E1" w:rsidRDefault="00CD0D85" w:rsidP="00A34338">
            <w:pPr>
              <w:shd w:val="clear" w:color="auto" w:fill="FFFFFF"/>
              <w:ind w:left="38"/>
              <w:jc w:val="center"/>
              <w:rPr>
                <w:rFonts w:ascii="Times New Roman" w:hAnsi="Times New Roman"/>
                <w:b/>
                <w:lang w:eastAsia="bg-BG"/>
              </w:rPr>
            </w:pPr>
            <w:r w:rsidRPr="00A516E1">
              <w:rPr>
                <w:rFonts w:ascii="Times New Roman" w:hAnsi="Times New Roman"/>
                <w:b/>
                <w:lang w:eastAsia="bg-BG"/>
              </w:rPr>
              <w:t>изпитването</w:t>
            </w:r>
          </w:p>
        </w:tc>
        <w:tc>
          <w:tcPr>
            <w:tcW w:w="2126" w:type="dxa"/>
            <w:vMerge w:val="restart"/>
            <w:tcBorders>
              <w:top w:val="single" w:sz="6" w:space="0" w:color="auto"/>
              <w:left w:val="single" w:sz="6" w:space="0" w:color="auto"/>
              <w:right w:val="single" w:sz="6" w:space="0" w:color="auto"/>
            </w:tcBorders>
            <w:shd w:val="clear" w:color="auto" w:fill="FFFFFF"/>
            <w:vAlign w:val="center"/>
          </w:tcPr>
          <w:p w14:paraId="7F85D35C" w14:textId="77777777" w:rsidR="00CD0D85" w:rsidRPr="00A516E1" w:rsidRDefault="00CD0D85" w:rsidP="00A34338">
            <w:pPr>
              <w:shd w:val="clear" w:color="auto" w:fill="FFFFFF"/>
              <w:ind w:left="163"/>
              <w:jc w:val="center"/>
              <w:rPr>
                <w:rFonts w:ascii="Times New Roman" w:hAnsi="Times New Roman"/>
                <w:b/>
                <w:lang w:eastAsia="bg-BG"/>
              </w:rPr>
            </w:pPr>
            <w:r w:rsidRPr="00A516E1">
              <w:rPr>
                <w:rFonts w:ascii="Times New Roman" w:hAnsi="Times New Roman"/>
                <w:b/>
                <w:lang w:eastAsia="bg-BG"/>
              </w:rPr>
              <w:t>Стойност в зависимост от категорията на</w:t>
            </w:r>
          </w:p>
          <w:p w14:paraId="4C0A78A4" w14:textId="77777777" w:rsidR="00CD0D85" w:rsidRPr="00A516E1" w:rsidRDefault="00CD0D85" w:rsidP="00A34338">
            <w:pPr>
              <w:shd w:val="clear" w:color="auto" w:fill="FFFFFF"/>
              <w:ind w:left="163"/>
              <w:jc w:val="center"/>
              <w:rPr>
                <w:rFonts w:ascii="Times New Roman" w:hAnsi="Times New Roman"/>
                <w:b/>
                <w:lang w:eastAsia="bg-BG"/>
              </w:rPr>
            </w:pPr>
            <w:r w:rsidRPr="00A516E1">
              <w:rPr>
                <w:rFonts w:ascii="Times New Roman" w:hAnsi="Times New Roman"/>
                <w:b/>
                <w:lang w:eastAsia="bg-BG"/>
              </w:rPr>
              <w:t>движение и предназначението на пласта в пътната конструкция</w:t>
            </w:r>
          </w:p>
        </w:tc>
      </w:tr>
      <w:tr w:rsidR="00CD0D85" w:rsidRPr="00A516E1" w14:paraId="0839481B" w14:textId="77777777" w:rsidTr="00A34338">
        <w:trPr>
          <w:trHeight w:val="491"/>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7E011C8A" w14:textId="77777777" w:rsidR="00CD0D85" w:rsidRPr="00A516E1" w:rsidRDefault="00CD0D85" w:rsidP="00A34338">
            <w:pPr>
              <w:shd w:val="clear" w:color="auto" w:fill="FFFFFF"/>
              <w:ind w:left="163"/>
              <w:jc w:val="center"/>
              <w:rPr>
                <w:rFonts w:ascii="Times New Roman" w:hAnsi="Times New Roman"/>
                <w:b/>
                <w:lang w:eastAsia="bg-BG"/>
              </w:rPr>
            </w:pPr>
          </w:p>
        </w:tc>
        <w:tc>
          <w:tcPr>
            <w:tcW w:w="4709" w:type="dxa"/>
            <w:vMerge/>
            <w:tcBorders>
              <w:left w:val="single" w:sz="6" w:space="0" w:color="auto"/>
              <w:bottom w:val="single" w:sz="6" w:space="0" w:color="auto"/>
              <w:right w:val="single" w:sz="6" w:space="0" w:color="auto"/>
            </w:tcBorders>
            <w:shd w:val="clear" w:color="auto" w:fill="FFFFFF"/>
            <w:vAlign w:val="center"/>
          </w:tcPr>
          <w:p w14:paraId="0BB0C835" w14:textId="77777777" w:rsidR="00CD0D85" w:rsidRPr="00A516E1" w:rsidRDefault="00CD0D85" w:rsidP="00A34338">
            <w:pPr>
              <w:shd w:val="clear" w:color="auto" w:fill="FFFFFF"/>
              <w:ind w:left="163"/>
              <w:jc w:val="center"/>
              <w:rPr>
                <w:rFonts w:ascii="Times New Roman" w:hAnsi="Times New Roman"/>
                <w:b/>
                <w:lang w:eastAsia="bg-BG"/>
              </w:rPr>
            </w:pPr>
          </w:p>
        </w:tc>
        <w:tc>
          <w:tcPr>
            <w:tcW w:w="1984" w:type="dxa"/>
            <w:vMerge/>
            <w:tcBorders>
              <w:left w:val="single" w:sz="6" w:space="0" w:color="auto"/>
              <w:bottom w:val="single" w:sz="6" w:space="0" w:color="auto"/>
              <w:right w:val="single" w:sz="6" w:space="0" w:color="auto"/>
            </w:tcBorders>
            <w:shd w:val="clear" w:color="auto" w:fill="FFFFFF"/>
            <w:vAlign w:val="center"/>
          </w:tcPr>
          <w:p w14:paraId="17FD464A" w14:textId="77777777" w:rsidR="00CD0D85" w:rsidRPr="00A516E1" w:rsidRDefault="00CD0D85" w:rsidP="00A34338">
            <w:pPr>
              <w:shd w:val="clear" w:color="auto" w:fill="FFFFFF"/>
              <w:ind w:left="163"/>
              <w:jc w:val="center"/>
              <w:rPr>
                <w:rFonts w:ascii="Times New Roman" w:hAnsi="Times New Roman"/>
                <w:b/>
                <w:lang w:eastAsia="bg-BG"/>
              </w:rPr>
            </w:pPr>
          </w:p>
        </w:tc>
        <w:tc>
          <w:tcPr>
            <w:tcW w:w="2126" w:type="dxa"/>
            <w:vMerge/>
            <w:tcBorders>
              <w:left w:val="single" w:sz="6" w:space="0" w:color="auto"/>
              <w:bottom w:val="single" w:sz="6" w:space="0" w:color="auto"/>
              <w:right w:val="single" w:sz="6" w:space="0" w:color="auto"/>
            </w:tcBorders>
            <w:shd w:val="clear" w:color="auto" w:fill="FFFFFF"/>
          </w:tcPr>
          <w:p w14:paraId="6A7E3EBA" w14:textId="77777777" w:rsidR="00CD0D85" w:rsidRPr="00A516E1" w:rsidRDefault="00CD0D85" w:rsidP="00A34338">
            <w:pPr>
              <w:shd w:val="clear" w:color="auto" w:fill="FFFFFF"/>
              <w:spacing w:line="341" w:lineRule="exact"/>
              <w:ind w:left="163" w:right="403"/>
              <w:jc w:val="center"/>
              <w:rPr>
                <w:rFonts w:ascii="Times New Roman" w:hAnsi="Times New Roman"/>
                <w:b/>
                <w:lang w:eastAsia="bg-BG"/>
              </w:rPr>
            </w:pPr>
          </w:p>
        </w:tc>
      </w:tr>
      <w:tr w:rsidR="00CD0D85" w:rsidRPr="00A516E1" w14:paraId="18944A18" w14:textId="77777777" w:rsidTr="00A34338">
        <w:trPr>
          <w:trHeight w:hRule="exact" w:val="1641"/>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188FE1D1" w14:textId="77777777" w:rsidR="00CD0D85" w:rsidRPr="00A516E1" w:rsidRDefault="00CD0D85" w:rsidP="00A34338">
            <w:pPr>
              <w:shd w:val="clear" w:color="auto" w:fill="FFFFFF"/>
              <w:ind w:left="163" w:right="113"/>
              <w:jc w:val="center"/>
              <w:rPr>
                <w:rFonts w:ascii="Times New Roman" w:hAnsi="Times New Roman"/>
                <w:lang w:eastAsia="bg-BG"/>
              </w:rPr>
            </w:pPr>
            <w:r w:rsidRPr="00A516E1">
              <w:rPr>
                <w:rFonts w:ascii="Times New Roman" w:hAnsi="Times New Roman"/>
                <w:lang w:eastAsia="bg-BG"/>
              </w:rPr>
              <w:t>Геометрични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62D6D6A1"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Форма на зърната, размер и плътност на зърната</w:t>
            </w:r>
          </w:p>
          <w:p w14:paraId="66F4D82B"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Фракции;</w:t>
            </w:r>
          </w:p>
          <w:p w14:paraId="5A15E939"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Зърнометричен състав;</w:t>
            </w:r>
          </w:p>
          <w:p w14:paraId="15A1165D"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Плътност на зърната.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FE39B6A"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933-1</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39CE231A" w14:textId="77777777" w:rsidR="00CD0D85" w:rsidRPr="00A516E1" w:rsidRDefault="00CD0D85" w:rsidP="00A34338">
            <w:pPr>
              <w:shd w:val="clear" w:color="auto" w:fill="FFFFFF"/>
              <w:ind w:left="19" w:right="82"/>
              <w:jc w:val="center"/>
              <w:rPr>
                <w:rFonts w:ascii="Times New Roman" w:hAnsi="Times New Roman"/>
                <w:lang w:eastAsia="bg-BG"/>
              </w:rPr>
            </w:pPr>
            <w:r w:rsidRPr="00A516E1">
              <w:rPr>
                <w:rFonts w:ascii="Times New Roman" w:hAnsi="Times New Roman"/>
                <w:lang w:eastAsia="bg-BG"/>
              </w:rPr>
              <w:t>Съгласно изисквания за зърнометричен състав и/или общи изисквания на Национално приложение (NА) на БДС EN 13242:2002+</w:t>
            </w:r>
          </w:p>
          <w:p w14:paraId="34255E02" w14:textId="77777777" w:rsidR="00CD0D85" w:rsidRPr="00A516E1" w:rsidRDefault="00CD0D85" w:rsidP="00A34338">
            <w:pPr>
              <w:shd w:val="clear" w:color="auto" w:fill="FFFFFF"/>
              <w:ind w:left="19" w:right="82"/>
              <w:jc w:val="center"/>
              <w:rPr>
                <w:rFonts w:ascii="Times New Roman" w:hAnsi="Times New Roman"/>
                <w:lang w:eastAsia="bg-BG"/>
              </w:rPr>
            </w:pPr>
            <w:r w:rsidRPr="00A516E1">
              <w:rPr>
                <w:rFonts w:ascii="Times New Roman" w:hAnsi="Times New Roman"/>
                <w:lang w:eastAsia="bg-BG"/>
              </w:rPr>
              <w:t>А1:2007</w:t>
            </w:r>
          </w:p>
        </w:tc>
      </w:tr>
      <w:tr w:rsidR="00CD0D85" w:rsidRPr="00A516E1" w14:paraId="0D40B355" w14:textId="77777777" w:rsidTr="00A34338">
        <w:trPr>
          <w:trHeight w:hRule="exact" w:val="931"/>
          <w:jc w:val="center"/>
        </w:trPr>
        <w:tc>
          <w:tcPr>
            <w:tcW w:w="993" w:type="dxa"/>
            <w:vMerge/>
            <w:tcBorders>
              <w:left w:val="single" w:sz="6" w:space="0" w:color="auto"/>
              <w:right w:val="single" w:sz="6" w:space="0" w:color="auto"/>
            </w:tcBorders>
            <w:shd w:val="clear" w:color="auto" w:fill="FFFFFF"/>
            <w:vAlign w:val="center"/>
          </w:tcPr>
          <w:p w14:paraId="0BEB4C9E"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5CE71154"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Съдържание на фина фракция (частици с диаметър, по-малък от 0,063 mm)</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2790ABBE" w14:textId="77777777" w:rsidR="00CD0D85" w:rsidRPr="00A516E1" w:rsidRDefault="00CD0D85" w:rsidP="00A34338">
            <w:pPr>
              <w:shd w:val="clear" w:color="auto" w:fill="FFFFFF"/>
              <w:ind w:left="70" w:right="275"/>
              <w:jc w:val="center"/>
              <w:rPr>
                <w:rFonts w:ascii="Times New Roman" w:hAnsi="Times New Roman"/>
                <w:lang w:eastAsia="bg-BG"/>
              </w:rPr>
            </w:pPr>
            <w:r w:rsidRPr="00A516E1">
              <w:rPr>
                <w:rFonts w:ascii="Times New Roman" w:hAnsi="Times New Roman"/>
                <w:lang w:eastAsia="bg-BG"/>
              </w:rPr>
              <w:t>БДС EN 933-1</w:t>
            </w:r>
          </w:p>
        </w:tc>
        <w:tc>
          <w:tcPr>
            <w:tcW w:w="2126" w:type="dxa"/>
            <w:vMerge w:val="restart"/>
            <w:tcBorders>
              <w:top w:val="single" w:sz="6" w:space="0" w:color="auto"/>
              <w:left w:val="single" w:sz="6" w:space="0" w:color="auto"/>
              <w:right w:val="single" w:sz="6" w:space="0" w:color="auto"/>
            </w:tcBorders>
            <w:shd w:val="clear" w:color="auto" w:fill="FFFFFF"/>
            <w:textDirection w:val="btLr"/>
            <w:vAlign w:val="center"/>
          </w:tcPr>
          <w:p w14:paraId="741964E6" w14:textId="77777777" w:rsidR="00CD0D85" w:rsidRPr="00A516E1" w:rsidRDefault="00CD0D85" w:rsidP="00A34338">
            <w:pPr>
              <w:shd w:val="clear" w:color="auto" w:fill="FFFFFF"/>
              <w:ind w:left="113" w:right="113"/>
              <w:jc w:val="center"/>
              <w:rPr>
                <w:rFonts w:ascii="Times New Roman" w:hAnsi="Times New Roman"/>
                <w:lang w:eastAsia="bg-BG"/>
              </w:rPr>
            </w:pPr>
            <w:r w:rsidRPr="00A516E1">
              <w:rPr>
                <w:rFonts w:ascii="Times New Roman" w:hAnsi="Times New Roman"/>
                <w:lang w:eastAsia="bg-BG"/>
              </w:rPr>
              <w:t>Съгласно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w:t>
            </w:r>
          </w:p>
        </w:tc>
      </w:tr>
      <w:tr w:rsidR="00CD0D85" w:rsidRPr="00A516E1" w14:paraId="4C41936C" w14:textId="77777777" w:rsidTr="00A34338">
        <w:trPr>
          <w:trHeight w:hRule="exact" w:val="561"/>
          <w:jc w:val="center"/>
        </w:trPr>
        <w:tc>
          <w:tcPr>
            <w:tcW w:w="993" w:type="dxa"/>
            <w:vMerge/>
            <w:tcBorders>
              <w:left w:val="single" w:sz="6" w:space="0" w:color="auto"/>
              <w:right w:val="single" w:sz="6" w:space="0" w:color="auto"/>
            </w:tcBorders>
            <w:shd w:val="clear" w:color="auto" w:fill="FFFFFF"/>
            <w:vAlign w:val="center"/>
          </w:tcPr>
          <w:p w14:paraId="062C8D63"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638C9B5" w14:textId="77777777" w:rsidR="00CD0D85" w:rsidRPr="00A516E1" w:rsidRDefault="00CD0D85" w:rsidP="00A34338">
            <w:pPr>
              <w:shd w:val="clear" w:color="auto" w:fill="FFFFFF"/>
              <w:tabs>
                <w:tab w:val="left" w:pos="2752"/>
              </w:tabs>
              <w:ind w:right="298"/>
              <w:jc w:val="both"/>
              <w:rPr>
                <w:rFonts w:ascii="Times New Roman" w:hAnsi="Times New Roman"/>
                <w:lang w:eastAsia="bg-BG"/>
              </w:rPr>
            </w:pPr>
            <w:r w:rsidRPr="00A516E1">
              <w:rPr>
                <w:rFonts w:ascii="Times New Roman" w:hAnsi="Times New Roman"/>
                <w:lang w:eastAsia="bg-BG"/>
              </w:rPr>
              <w:t>Съдържание на натрошени или отчупени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7B9F0E2D" w14:textId="77777777" w:rsidR="00CD0D85" w:rsidRPr="00A516E1" w:rsidRDefault="00CD0D85" w:rsidP="00A34338">
            <w:pPr>
              <w:shd w:val="clear" w:color="auto" w:fill="FFFFFF"/>
              <w:ind w:left="70" w:right="275"/>
              <w:jc w:val="center"/>
              <w:rPr>
                <w:rFonts w:ascii="Times New Roman" w:hAnsi="Times New Roman"/>
                <w:lang w:eastAsia="bg-BG"/>
              </w:rPr>
            </w:pPr>
            <w:r w:rsidRPr="00A516E1">
              <w:rPr>
                <w:rFonts w:ascii="Times New Roman" w:hAnsi="Times New Roman"/>
                <w:lang w:eastAsia="bg-BG"/>
              </w:rPr>
              <w:t>БДС EN 933-5</w:t>
            </w:r>
          </w:p>
        </w:tc>
        <w:tc>
          <w:tcPr>
            <w:tcW w:w="2126" w:type="dxa"/>
            <w:vMerge/>
            <w:tcBorders>
              <w:left w:val="single" w:sz="6" w:space="0" w:color="auto"/>
              <w:right w:val="single" w:sz="6" w:space="0" w:color="auto"/>
            </w:tcBorders>
            <w:shd w:val="clear" w:color="auto" w:fill="FFFFFF"/>
          </w:tcPr>
          <w:p w14:paraId="1FEFC411" w14:textId="77777777" w:rsidR="00CD0D85" w:rsidRPr="00A516E1" w:rsidRDefault="00CD0D85" w:rsidP="00A34338">
            <w:pPr>
              <w:shd w:val="clear" w:color="auto" w:fill="FFFFFF"/>
              <w:jc w:val="center"/>
              <w:rPr>
                <w:rFonts w:ascii="Times New Roman" w:hAnsi="Times New Roman"/>
                <w:lang w:eastAsia="bg-BG"/>
              </w:rPr>
            </w:pPr>
          </w:p>
        </w:tc>
      </w:tr>
      <w:tr w:rsidR="00CD0D85" w:rsidRPr="00A516E1" w14:paraId="72C37AF0" w14:textId="77777777" w:rsidTr="00A34338">
        <w:trPr>
          <w:trHeight w:hRule="exact" w:val="711"/>
          <w:jc w:val="center"/>
        </w:trPr>
        <w:tc>
          <w:tcPr>
            <w:tcW w:w="993" w:type="dxa"/>
            <w:vMerge/>
            <w:tcBorders>
              <w:left w:val="single" w:sz="6" w:space="0" w:color="auto"/>
              <w:right w:val="single" w:sz="6" w:space="0" w:color="auto"/>
            </w:tcBorders>
            <w:shd w:val="clear" w:color="auto" w:fill="FFFFFF"/>
            <w:vAlign w:val="center"/>
          </w:tcPr>
          <w:p w14:paraId="0AC16882"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38D307A3" w14:textId="77777777" w:rsidR="00CD0D85" w:rsidRPr="00A516E1" w:rsidRDefault="00CD0D85" w:rsidP="00A34338">
            <w:pPr>
              <w:shd w:val="clear" w:color="auto" w:fill="FFFFFF"/>
              <w:ind w:right="293"/>
              <w:jc w:val="both"/>
              <w:rPr>
                <w:rFonts w:ascii="Times New Roman" w:hAnsi="Times New Roman"/>
                <w:lang w:eastAsia="bg-BG"/>
              </w:rPr>
            </w:pPr>
            <w:r w:rsidRPr="00A516E1">
              <w:rPr>
                <w:rFonts w:ascii="Times New Roman" w:hAnsi="Times New Roman"/>
                <w:lang w:eastAsia="bg-BG"/>
              </w:rPr>
              <w:t>Съдържание на напълно заоблени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2D8CBD7" w14:textId="77777777" w:rsidR="00CD0D85" w:rsidRPr="00A516E1" w:rsidRDefault="00CD0D85" w:rsidP="00A34338">
            <w:pPr>
              <w:shd w:val="clear" w:color="auto" w:fill="FFFFFF"/>
              <w:ind w:left="70" w:right="275"/>
              <w:jc w:val="center"/>
              <w:rPr>
                <w:rFonts w:ascii="Times New Roman" w:hAnsi="Times New Roman"/>
                <w:lang w:eastAsia="bg-BG"/>
              </w:rPr>
            </w:pPr>
            <w:r w:rsidRPr="00A516E1">
              <w:rPr>
                <w:rFonts w:ascii="Times New Roman" w:hAnsi="Times New Roman"/>
                <w:lang w:eastAsia="bg-BG"/>
              </w:rPr>
              <w:t>БДС EN 933-5</w:t>
            </w:r>
          </w:p>
        </w:tc>
        <w:tc>
          <w:tcPr>
            <w:tcW w:w="2126" w:type="dxa"/>
            <w:vMerge/>
            <w:tcBorders>
              <w:left w:val="single" w:sz="6" w:space="0" w:color="auto"/>
              <w:right w:val="single" w:sz="6" w:space="0" w:color="auto"/>
            </w:tcBorders>
            <w:shd w:val="clear" w:color="auto" w:fill="FFFFFF"/>
          </w:tcPr>
          <w:p w14:paraId="22109F7E" w14:textId="77777777" w:rsidR="00CD0D85" w:rsidRPr="00A516E1" w:rsidRDefault="00CD0D85" w:rsidP="00A34338">
            <w:pPr>
              <w:shd w:val="clear" w:color="auto" w:fill="FFFFFF"/>
              <w:jc w:val="center"/>
              <w:rPr>
                <w:rFonts w:ascii="Times New Roman" w:hAnsi="Times New Roman"/>
                <w:lang w:eastAsia="bg-BG"/>
              </w:rPr>
            </w:pPr>
          </w:p>
        </w:tc>
      </w:tr>
      <w:tr w:rsidR="00CD0D85" w:rsidRPr="00A516E1" w14:paraId="40C2FA24" w14:textId="77777777" w:rsidTr="00A34338">
        <w:trPr>
          <w:trHeight w:hRule="exact" w:val="281"/>
          <w:jc w:val="center"/>
        </w:trPr>
        <w:tc>
          <w:tcPr>
            <w:tcW w:w="993" w:type="dxa"/>
            <w:vMerge/>
            <w:tcBorders>
              <w:left w:val="single" w:sz="6" w:space="0" w:color="auto"/>
              <w:right w:val="single" w:sz="6" w:space="0" w:color="auto"/>
            </w:tcBorders>
            <w:shd w:val="clear" w:color="auto" w:fill="FFFFFF"/>
            <w:vAlign w:val="center"/>
          </w:tcPr>
          <w:p w14:paraId="5050450B"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32759A94"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Коефициент на плоски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4B7E29A"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933-3</w:t>
            </w:r>
          </w:p>
        </w:tc>
        <w:tc>
          <w:tcPr>
            <w:tcW w:w="2126" w:type="dxa"/>
            <w:vMerge/>
            <w:tcBorders>
              <w:left w:val="single" w:sz="6" w:space="0" w:color="auto"/>
              <w:right w:val="single" w:sz="6" w:space="0" w:color="auto"/>
            </w:tcBorders>
            <w:shd w:val="clear" w:color="auto" w:fill="FFFFFF"/>
          </w:tcPr>
          <w:p w14:paraId="7D7D08AE" w14:textId="77777777" w:rsidR="00CD0D85" w:rsidRPr="00A516E1" w:rsidRDefault="00CD0D85" w:rsidP="00A34338">
            <w:pPr>
              <w:shd w:val="clear" w:color="auto" w:fill="FFFFFF"/>
              <w:jc w:val="center"/>
              <w:rPr>
                <w:rFonts w:ascii="Times New Roman" w:hAnsi="Times New Roman"/>
                <w:lang w:eastAsia="bg-BG"/>
              </w:rPr>
            </w:pPr>
          </w:p>
        </w:tc>
      </w:tr>
      <w:tr w:rsidR="00CD0D85" w:rsidRPr="00A516E1" w14:paraId="0D06AB57" w14:textId="77777777" w:rsidTr="00A34338">
        <w:trPr>
          <w:trHeight w:hRule="exact" w:val="285"/>
          <w:jc w:val="center"/>
        </w:trPr>
        <w:tc>
          <w:tcPr>
            <w:tcW w:w="993" w:type="dxa"/>
            <w:vMerge/>
            <w:tcBorders>
              <w:left w:val="single" w:sz="6" w:space="0" w:color="auto"/>
              <w:right w:val="single" w:sz="6" w:space="0" w:color="auto"/>
            </w:tcBorders>
            <w:shd w:val="clear" w:color="auto" w:fill="FFFFFF"/>
            <w:vAlign w:val="center"/>
          </w:tcPr>
          <w:p w14:paraId="13030588"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5F7ECB3"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Коефициент на формата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3407501"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933-4</w:t>
            </w:r>
          </w:p>
        </w:tc>
        <w:tc>
          <w:tcPr>
            <w:tcW w:w="2126" w:type="dxa"/>
            <w:vMerge/>
            <w:tcBorders>
              <w:left w:val="single" w:sz="6" w:space="0" w:color="auto"/>
              <w:right w:val="single" w:sz="6" w:space="0" w:color="auto"/>
            </w:tcBorders>
            <w:shd w:val="clear" w:color="auto" w:fill="FFFFFF"/>
          </w:tcPr>
          <w:p w14:paraId="1AD58972" w14:textId="77777777" w:rsidR="00CD0D85" w:rsidRPr="00A516E1" w:rsidRDefault="00CD0D85" w:rsidP="00A34338">
            <w:pPr>
              <w:shd w:val="clear" w:color="auto" w:fill="FFFFFF"/>
              <w:ind w:left="192"/>
              <w:rPr>
                <w:rFonts w:ascii="Times New Roman" w:hAnsi="Times New Roman"/>
                <w:lang w:eastAsia="bg-BG"/>
              </w:rPr>
            </w:pPr>
          </w:p>
        </w:tc>
      </w:tr>
      <w:tr w:rsidR="00CD0D85" w:rsidRPr="00A516E1" w14:paraId="36958E51" w14:textId="77777777" w:rsidTr="00A34338">
        <w:trPr>
          <w:trHeight w:hRule="exact" w:val="289"/>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53E7E2AD"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1EFD7ED"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Пясъчен еквивалент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93B40BD"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933-8</w:t>
            </w:r>
          </w:p>
        </w:tc>
        <w:tc>
          <w:tcPr>
            <w:tcW w:w="2126" w:type="dxa"/>
            <w:vMerge/>
            <w:tcBorders>
              <w:left w:val="single" w:sz="6" w:space="0" w:color="auto"/>
              <w:right w:val="single" w:sz="6" w:space="0" w:color="auto"/>
            </w:tcBorders>
            <w:shd w:val="clear" w:color="auto" w:fill="FFFFFF"/>
          </w:tcPr>
          <w:p w14:paraId="212F81DC"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28D8C932" w14:textId="77777777" w:rsidTr="00A34338">
        <w:trPr>
          <w:trHeight w:hRule="exact" w:val="626"/>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22819883" w14:textId="77777777" w:rsidR="00CD0D85" w:rsidRPr="00A516E1" w:rsidRDefault="00CD0D85" w:rsidP="00A34338">
            <w:pPr>
              <w:shd w:val="clear" w:color="auto" w:fill="FFFFFF"/>
              <w:ind w:left="163" w:right="113"/>
              <w:jc w:val="center"/>
              <w:rPr>
                <w:rFonts w:ascii="Times New Roman" w:hAnsi="Times New Roman"/>
                <w:lang w:eastAsia="bg-BG"/>
              </w:rPr>
            </w:pPr>
            <w:r w:rsidRPr="00A516E1">
              <w:rPr>
                <w:rFonts w:ascii="Times New Roman" w:hAnsi="Times New Roman"/>
                <w:lang w:eastAsia="bg-BG"/>
              </w:rPr>
              <w:lastRenderedPageBreak/>
              <w:t>Физични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60C4A052"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Устойчивост на дробимост чрез коефициента Лос Анжелос</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7247559C"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1097-2</w:t>
            </w:r>
          </w:p>
        </w:tc>
        <w:tc>
          <w:tcPr>
            <w:tcW w:w="2126" w:type="dxa"/>
            <w:vMerge/>
            <w:tcBorders>
              <w:left w:val="single" w:sz="6" w:space="0" w:color="auto"/>
              <w:right w:val="single" w:sz="6" w:space="0" w:color="auto"/>
            </w:tcBorders>
            <w:shd w:val="clear" w:color="auto" w:fill="FFFFFF"/>
          </w:tcPr>
          <w:p w14:paraId="35AC2A1F"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40A60BF9" w14:textId="77777777" w:rsidTr="00A34338">
        <w:trPr>
          <w:trHeight w:hRule="exact" w:val="297"/>
          <w:jc w:val="center"/>
        </w:trPr>
        <w:tc>
          <w:tcPr>
            <w:tcW w:w="993" w:type="dxa"/>
            <w:vMerge/>
            <w:tcBorders>
              <w:left w:val="single" w:sz="6" w:space="0" w:color="auto"/>
              <w:right w:val="single" w:sz="6" w:space="0" w:color="auto"/>
            </w:tcBorders>
            <w:shd w:val="clear" w:color="auto" w:fill="FFFFFF"/>
            <w:vAlign w:val="center"/>
          </w:tcPr>
          <w:p w14:paraId="1FAB4627"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8AF087C"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Устойчивост на износване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DE52702"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1097-1</w:t>
            </w:r>
          </w:p>
        </w:tc>
        <w:tc>
          <w:tcPr>
            <w:tcW w:w="2126" w:type="dxa"/>
            <w:vMerge/>
            <w:tcBorders>
              <w:left w:val="single" w:sz="6" w:space="0" w:color="auto"/>
              <w:right w:val="single" w:sz="6" w:space="0" w:color="auto"/>
            </w:tcBorders>
            <w:shd w:val="clear" w:color="auto" w:fill="FFFFFF"/>
          </w:tcPr>
          <w:p w14:paraId="1B1646C7"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23F29909" w14:textId="77777777" w:rsidTr="00A34338">
        <w:trPr>
          <w:trHeight w:hRule="exact" w:val="748"/>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3D261477"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8EBFE3B"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Абсорбция на вода/всмукване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08517F2"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1097-6</w:t>
            </w:r>
          </w:p>
        </w:tc>
        <w:tc>
          <w:tcPr>
            <w:tcW w:w="2126" w:type="dxa"/>
            <w:vMerge/>
            <w:tcBorders>
              <w:left w:val="single" w:sz="6" w:space="0" w:color="auto"/>
              <w:right w:val="single" w:sz="6" w:space="0" w:color="auto"/>
            </w:tcBorders>
            <w:shd w:val="clear" w:color="auto" w:fill="FFFFFF"/>
          </w:tcPr>
          <w:p w14:paraId="5CF451CA"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1DCABA73" w14:textId="77777777" w:rsidTr="00A34338">
        <w:trPr>
          <w:trHeight w:hRule="exact" w:val="2003"/>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2CE5C244" w14:textId="77777777" w:rsidR="00CD0D85" w:rsidRPr="00A516E1" w:rsidRDefault="00CD0D85" w:rsidP="00A34338">
            <w:pPr>
              <w:shd w:val="clear" w:color="auto" w:fill="FFFFFF"/>
              <w:ind w:left="163" w:right="113"/>
              <w:jc w:val="center"/>
              <w:rPr>
                <w:rFonts w:ascii="Times New Roman" w:hAnsi="Times New Roman"/>
                <w:lang w:eastAsia="bg-BG"/>
              </w:rPr>
            </w:pPr>
            <w:r w:rsidRPr="00A516E1">
              <w:rPr>
                <w:rFonts w:ascii="Times New Roman" w:hAnsi="Times New Roman"/>
                <w:lang w:eastAsia="bg-BG"/>
              </w:rPr>
              <w:t>Химични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55A75EF"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Състав, съдържание:</w:t>
            </w:r>
          </w:p>
          <w:p w14:paraId="7A6B1362"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Класификация на едри рециклирани добавъчни материали;</w:t>
            </w:r>
          </w:p>
          <w:p w14:paraId="78D39454"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 xml:space="preserve">Водоразстворими соли - Хлориди, сулфати; </w:t>
            </w:r>
          </w:p>
          <w:p w14:paraId="67EE52EC"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Киселинноразтворими сулфати;</w:t>
            </w:r>
          </w:p>
          <w:p w14:paraId="3CF0240A"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Обща сяра;</w:t>
            </w:r>
          </w:p>
          <w:p w14:paraId="63A37A95"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Компоненти, които променят скоростта на свързване и втвърдяване на хидравлично свързани материали.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1A29600" w14:textId="77777777" w:rsidR="00CD0D85" w:rsidRPr="00A516E1" w:rsidRDefault="00CD0D85" w:rsidP="00A34338">
            <w:pPr>
              <w:shd w:val="clear" w:color="auto" w:fill="FFFFFF"/>
              <w:ind w:left="38"/>
              <w:jc w:val="center"/>
              <w:rPr>
                <w:rFonts w:ascii="Times New Roman" w:hAnsi="Times New Roman"/>
                <w:lang w:eastAsia="bg-BG"/>
              </w:rPr>
            </w:pPr>
            <w:r w:rsidRPr="00A516E1">
              <w:rPr>
                <w:rFonts w:ascii="Times New Roman" w:hAnsi="Times New Roman"/>
                <w:lang w:eastAsia="bg-BG"/>
              </w:rPr>
              <w:t>БДС EN 1744-1</w:t>
            </w:r>
          </w:p>
        </w:tc>
        <w:tc>
          <w:tcPr>
            <w:tcW w:w="2126" w:type="dxa"/>
            <w:vMerge/>
            <w:tcBorders>
              <w:left w:val="single" w:sz="6" w:space="0" w:color="auto"/>
              <w:right w:val="single" w:sz="6" w:space="0" w:color="auto"/>
            </w:tcBorders>
            <w:shd w:val="clear" w:color="auto" w:fill="FFFFFF"/>
          </w:tcPr>
          <w:p w14:paraId="256138BF"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59C2CC24" w14:textId="77777777" w:rsidTr="00A34338">
        <w:trPr>
          <w:trHeight w:hRule="exact" w:val="273"/>
          <w:jc w:val="center"/>
        </w:trPr>
        <w:tc>
          <w:tcPr>
            <w:tcW w:w="993" w:type="dxa"/>
            <w:vMerge/>
            <w:tcBorders>
              <w:left w:val="single" w:sz="6" w:space="0" w:color="auto"/>
              <w:right w:val="single" w:sz="6" w:space="0" w:color="auto"/>
            </w:tcBorders>
            <w:shd w:val="clear" w:color="auto" w:fill="FFFFFF"/>
            <w:vAlign w:val="center"/>
          </w:tcPr>
          <w:p w14:paraId="055F9710"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3F32E6A7" w14:textId="77777777" w:rsidR="00CD0D85" w:rsidRPr="00A516E1" w:rsidRDefault="00CD0D85" w:rsidP="00A34338">
            <w:pPr>
              <w:rPr>
                <w:rFonts w:ascii="Times New Roman" w:hAnsi="Times New Roman"/>
              </w:rPr>
            </w:pPr>
            <w:r w:rsidRPr="00A516E1">
              <w:rPr>
                <w:rFonts w:ascii="Times New Roman" w:hAnsi="Times New Roman"/>
              </w:rPr>
              <w:t>Радиоактивно излъчване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EC76418" w14:textId="77777777" w:rsidR="00CD0D85" w:rsidRPr="00A516E1" w:rsidRDefault="00CD0D85" w:rsidP="00A34338">
            <w:pPr>
              <w:shd w:val="clear" w:color="auto" w:fill="FFFFFF"/>
              <w:ind w:left="216"/>
              <w:jc w:val="center"/>
              <w:rPr>
                <w:rFonts w:ascii="Times New Roman" w:hAnsi="Times New Roman"/>
                <w:lang w:eastAsia="bg-BG"/>
              </w:rPr>
            </w:pPr>
          </w:p>
        </w:tc>
        <w:tc>
          <w:tcPr>
            <w:tcW w:w="2126" w:type="dxa"/>
            <w:vMerge/>
            <w:tcBorders>
              <w:left w:val="single" w:sz="6" w:space="0" w:color="auto"/>
              <w:right w:val="single" w:sz="6" w:space="0" w:color="auto"/>
            </w:tcBorders>
            <w:shd w:val="clear" w:color="auto" w:fill="FFFFFF"/>
          </w:tcPr>
          <w:p w14:paraId="6257B4DF"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0CA3B062" w14:textId="77777777" w:rsidTr="00A34338">
        <w:trPr>
          <w:trHeight w:hRule="exact" w:val="1444"/>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211E67F5"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686E48B" w14:textId="77777777" w:rsidR="00CD0D85" w:rsidRPr="00A516E1" w:rsidRDefault="00CD0D85" w:rsidP="00A34338">
            <w:pPr>
              <w:rPr>
                <w:rFonts w:ascii="Times New Roman" w:hAnsi="Times New Roman"/>
              </w:rPr>
            </w:pPr>
            <w:r w:rsidRPr="00A516E1">
              <w:rPr>
                <w:rFonts w:ascii="Times New Roman" w:hAnsi="Times New Roman"/>
              </w:rPr>
              <w:t>Опасни вещества:</w:t>
            </w:r>
          </w:p>
          <w:p w14:paraId="1FFA675D"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Отделяне на тежки метали;</w:t>
            </w:r>
          </w:p>
          <w:p w14:paraId="645C1D78" w14:textId="77777777" w:rsidR="00CD0D85" w:rsidRPr="00A516E1" w:rsidRDefault="00CD0D85" w:rsidP="0081526A">
            <w:pPr>
              <w:pStyle w:val="ListParagraph"/>
              <w:numPr>
                <w:ilvl w:val="0"/>
                <w:numId w:val="54"/>
              </w:numPr>
              <w:shd w:val="clear" w:color="auto" w:fill="FFFFFF"/>
              <w:spacing w:after="0" w:line="240" w:lineRule="auto"/>
              <w:ind w:left="386" w:hanging="142"/>
              <w:contextualSpacing/>
              <w:rPr>
                <w:rFonts w:ascii="Times New Roman" w:hAnsi="Times New Roman"/>
                <w:lang w:eastAsia="bg-BG"/>
              </w:rPr>
            </w:pPr>
            <w:r w:rsidRPr="00A516E1">
              <w:rPr>
                <w:rFonts w:ascii="Times New Roman" w:hAnsi="Times New Roman"/>
                <w:lang w:eastAsia="bg-BG"/>
              </w:rPr>
              <w:t>Отделяне на други опасни вещества – полиароматни въглероди и други.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CE377C2" w14:textId="77777777" w:rsidR="00CD0D85" w:rsidRPr="00A516E1" w:rsidRDefault="00CD0D85" w:rsidP="00A34338">
            <w:pPr>
              <w:jc w:val="center"/>
              <w:rPr>
                <w:rFonts w:ascii="Times New Roman" w:hAnsi="Times New Roman"/>
              </w:rPr>
            </w:pPr>
            <w:r w:rsidRPr="00A516E1">
              <w:rPr>
                <w:rFonts w:ascii="Times New Roman" w:hAnsi="Times New Roman"/>
              </w:rPr>
              <w:t>Идентификация на изходния материал;</w:t>
            </w:r>
          </w:p>
          <w:p w14:paraId="7D762E48" w14:textId="77777777" w:rsidR="00CD0D85" w:rsidRPr="00A516E1" w:rsidRDefault="00CD0D85" w:rsidP="00A34338">
            <w:pPr>
              <w:shd w:val="clear" w:color="auto" w:fill="FFFFFF"/>
              <w:jc w:val="center"/>
              <w:rPr>
                <w:rFonts w:ascii="Times New Roman" w:hAnsi="Times New Roman"/>
              </w:rPr>
            </w:pPr>
            <w:r w:rsidRPr="00A516E1">
              <w:rPr>
                <w:rFonts w:ascii="Times New Roman" w:hAnsi="Times New Roman"/>
              </w:rPr>
              <w:t>Управление на производството;</w:t>
            </w:r>
          </w:p>
        </w:tc>
        <w:tc>
          <w:tcPr>
            <w:tcW w:w="2126" w:type="dxa"/>
            <w:vMerge/>
            <w:tcBorders>
              <w:left w:val="single" w:sz="6" w:space="0" w:color="auto"/>
              <w:right w:val="single" w:sz="6" w:space="0" w:color="auto"/>
            </w:tcBorders>
            <w:shd w:val="clear" w:color="auto" w:fill="FFFFFF"/>
          </w:tcPr>
          <w:p w14:paraId="39DA7412"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37A1E4B2" w14:textId="77777777" w:rsidTr="00A34338">
        <w:trPr>
          <w:trHeight w:hRule="exact" w:val="834"/>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7EB24AE8" w14:textId="77777777" w:rsidR="00CD0D85" w:rsidRPr="00A516E1" w:rsidRDefault="00CD0D85" w:rsidP="00A34338">
            <w:pPr>
              <w:shd w:val="clear" w:color="auto" w:fill="FFFFFF"/>
              <w:ind w:left="163" w:right="113"/>
              <w:jc w:val="center"/>
              <w:rPr>
                <w:rFonts w:ascii="Times New Roman" w:hAnsi="Times New Roman"/>
                <w:lang w:eastAsia="bg-BG"/>
              </w:rPr>
            </w:pPr>
            <w:r w:rsidRPr="00A516E1">
              <w:rPr>
                <w:rFonts w:ascii="Times New Roman" w:hAnsi="Times New Roman"/>
                <w:lang w:eastAsia="bg-BG"/>
              </w:rPr>
              <w:t>Изисквания за дълготрайност</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18F0A609" w14:textId="77777777" w:rsidR="00CD0D85" w:rsidRPr="00A516E1" w:rsidRDefault="00CD0D85" w:rsidP="00A34338">
            <w:pPr>
              <w:shd w:val="clear" w:color="auto" w:fill="FFFFFF"/>
              <w:ind w:left="91" w:right="158"/>
              <w:jc w:val="both"/>
              <w:rPr>
                <w:rFonts w:ascii="Times New Roman" w:hAnsi="Times New Roman"/>
                <w:lang w:eastAsia="bg-BG"/>
              </w:rPr>
            </w:pPr>
            <w:r w:rsidRPr="00A516E1">
              <w:rPr>
                <w:rFonts w:ascii="Times New Roman" w:hAnsi="Times New Roman"/>
              </w:rPr>
              <w:t>Устойчивост на изветряне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31E7591" w14:textId="77777777" w:rsidR="00CD0D85" w:rsidRPr="00A516E1" w:rsidRDefault="00CD0D85" w:rsidP="00A34338">
            <w:pPr>
              <w:shd w:val="clear" w:color="auto" w:fill="FFFFFF"/>
              <w:jc w:val="center"/>
              <w:rPr>
                <w:rFonts w:ascii="Times New Roman" w:eastAsia="Arial Unicode MS" w:hAnsi="Times New Roman"/>
                <w:b/>
                <w:bCs/>
                <w:lang w:eastAsia="bg-BG"/>
              </w:rPr>
            </w:pPr>
            <w:r w:rsidRPr="00A516E1">
              <w:rPr>
                <w:rFonts w:ascii="Times New Roman" w:hAnsi="Times New Roman"/>
                <w:lang w:eastAsia="bg-BG"/>
              </w:rPr>
              <w:t>БДС EN 1367-3</w:t>
            </w:r>
          </w:p>
        </w:tc>
        <w:tc>
          <w:tcPr>
            <w:tcW w:w="2126" w:type="dxa"/>
            <w:vMerge/>
            <w:tcBorders>
              <w:left w:val="single" w:sz="6" w:space="0" w:color="auto"/>
              <w:right w:val="single" w:sz="6" w:space="0" w:color="auto"/>
            </w:tcBorders>
            <w:shd w:val="clear" w:color="auto" w:fill="FFFFFF"/>
          </w:tcPr>
          <w:p w14:paraId="229134C3"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47DA628B" w14:textId="77777777" w:rsidTr="00A34338">
        <w:trPr>
          <w:trHeight w:hRule="exact" w:val="845"/>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58CF61EB"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6EC6BBC" w14:textId="77777777" w:rsidR="00CD0D85" w:rsidRPr="00A516E1" w:rsidRDefault="00CD0D85" w:rsidP="00A34338">
            <w:pPr>
              <w:shd w:val="clear" w:color="auto" w:fill="FFFFFF"/>
              <w:ind w:left="91" w:right="158"/>
              <w:jc w:val="both"/>
              <w:rPr>
                <w:rFonts w:ascii="Times New Roman" w:hAnsi="Times New Roman"/>
                <w:lang w:eastAsia="bg-BG"/>
              </w:rPr>
            </w:pPr>
            <w:r w:rsidRPr="00A516E1">
              <w:rPr>
                <w:rFonts w:ascii="Times New Roman" w:hAnsi="Times New Roman"/>
                <w:lang w:eastAsia="bg-BG"/>
              </w:rPr>
              <w:t>Мразоустойчивост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6EDCC55" w14:textId="77777777" w:rsidR="00CD0D85" w:rsidRPr="00A516E1" w:rsidRDefault="00CD0D85" w:rsidP="00A34338">
            <w:pPr>
              <w:shd w:val="clear" w:color="auto" w:fill="FFFFFF"/>
              <w:jc w:val="center"/>
              <w:rPr>
                <w:rFonts w:ascii="Times New Roman" w:eastAsia="Arial Unicode MS" w:hAnsi="Times New Roman"/>
                <w:b/>
                <w:bCs/>
                <w:lang w:eastAsia="bg-BG"/>
              </w:rPr>
            </w:pPr>
            <w:r w:rsidRPr="00A516E1">
              <w:rPr>
                <w:rFonts w:ascii="Times New Roman" w:hAnsi="Times New Roman"/>
                <w:lang w:eastAsia="bg-BG"/>
              </w:rPr>
              <w:t>БДС EN 1367-2</w:t>
            </w:r>
          </w:p>
        </w:tc>
        <w:tc>
          <w:tcPr>
            <w:tcW w:w="2126" w:type="dxa"/>
            <w:vMerge/>
            <w:tcBorders>
              <w:left w:val="single" w:sz="6" w:space="0" w:color="auto"/>
              <w:bottom w:val="single" w:sz="4" w:space="0" w:color="auto"/>
              <w:right w:val="single" w:sz="6" w:space="0" w:color="auto"/>
            </w:tcBorders>
            <w:shd w:val="clear" w:color="auto" w:fill="FFFFFF"/>
          </w:tcPr>
          <w:p w14:paraId="7BC4CC31" w14:textId="77777777" w:rsidR="00CD0D85" w:rsidRPr="00A516E1" w:rsidRDefault="00CD0D85" w:rsidP="00A34338">
            <w:pPr>
              <w:shd w:val="clear" w:color="auto" w:fill="FFFFFF"/>
              <w:ind w:left="125" w:right="317"/>
              <w:jc w:val="center"/>
              <w:rPr>
                <w:rFonts w:ascii="Times New Roman" w:hAnsi="Times New Roman"/>
                <w:lang w:eastAsia="bg-BG"/>
              </w:rPr>
            </w:pPr>
          </w:p>
        </w:tc>
      </w:tr>
      <w:tr w:rsidR="00CD0D85" w:rsidRPr="00A516E1" w14:paraId="3C2141FD" w14:textId="77777777" w:rsidTr="00A34338">
        <w:trPr>
          <w:trHeight w:hRule="exact" w:val="1141"/>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20035A52" w14:textId="77777777" w:rsidR="00CD0D85" w:rsidRPr="00A516E1" w:rsidRDefault="00CD0D85" w:rsidP="00A34338">
            <w:pPr>
              <w:shd w:val="clear" w:color="auto" w:fill="FFFFFF"/>
              <w:ind w:left="163" w:right="113"/>
              <w:jc w:val="center"/>
              <w:rPr>
                <w:rFonts w:ascii="Times New Roman" w:hAnsi="Times New Roman"/>
                <w:lang w:eastAsia="bg-BG"/>
              </w:rPr>
            </w:pPr>
            <w:r w:rsidRPr="00A516E1">
              <w:rPr>
                <w:rFonts w:ascii="Times New Roman" w:hAnsi="Times New Roman"/>
                <w:lang w:eastAsia="bg-BG"/>
              </w:rPr>
              <w:t>Земно механични показатели на стр. почви</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3BACBDE0" w14:textId="471F1208"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Калифорнийски показател за носимоспособност CBR след 4-дневно киснене на почвени проби, уплътнени до плътност, равна на 98% от максималната обемна плътност на скелета, съгласно БДС EN 13286-2 (CBRmin)</w:t>
            </w:r>
          </w:p>
        </w:tc>
        <w:tc>
          <w:tcPr>
            <w:tcW w:w="1984" w:type="dxa"/>
            <w:vMerge w:val="restart"/>
            <w:tcBorders>
              <w:top w:val="single" w:sz="6" w:space="0" w:color="auto"/>
              <w:left w:val="single" w:sz="6" w:space="0" w:color="auto"/>
              <w:right w:val="single" w:sz="4" w:space="0" w:color="auto"/>
            </w:tcBorders>
            <w:shd w:val="clear" w:color="auto" w:fill="FFFFFF"/>
            <w:vAlign w:val="center"/>
          </w:tcPr>
          <w:p w14:paraId="6CFD1C27" w14:textId="77777777" w:rsidR="00CD0D85" w:rsidRPr="00A516E1" w:rsidRDefault="00CD0D85" w:rsidP="00A34338">
            <w:pPr>
              <w:shd w:val="clear" w:color="auto" w:fill="FFFFFF"/>
              <w:jc w:val="center"/>
              <w:rPr>
                <w:rFonts w:ascii="Times New Roman" w:eastAsia="Arial Unicode MS" w:hAnsi="Times New Roman"/>
                <w:b/>
                <w:bCs/>
                <w:lang w:eastAsia="bg-BG"/>
              </w:rPr>
            </w:pPr>
            <w:r w:rsidRPr="00A516E1">
              <w:rPr>
                <w:rFonts w:ascii="Times New Roman" w:hAnsi="Times New Roman"/>
                <w:lang w:eastAsia="bg-BG"/>
              </w:rPr>
              <w:t>“Норми за</w:t>
            </w:r>
          </w:p>
          <w:p w14:paraId="452E05F2" w14:textId="77777777" w:rsidR="00CD0D85" w:rsidRPr="00A516E1" w:rsidRDefault="00CD0D85" w:rsidP="00A34338">
            <w:pPr>
              <w:shd w:val="clear" w:color="auto" w:fill="FFFFFF"/>
              <w:jc w:val="center"/>
              <w:rPr>
                <w:rFonts w:ascii="Times New Roman" w:eastAsia="Arial Unicode MS" w:hAnsi="Times New Roman"/>
                <w:b/>
                <w:bCs/>
                <w:lang w:eastAsia="bg-BG"/>
              </w:rPr>
            </w:pPr>
            <w:r w:rsidRPr="00A516E1">
              <w:rPr>
                <w:rFonts w:ascii="Times New Roman" w:hAnsi="Times New Roman"/>
                <w:lang w:eastAsia="bg-BG"/>
              </w:rPr>
              <w:t>проектиране на</w:t>
            </w:r>
          </w:p>
          <w:p w14:paraId="11A6DF79" w14:textId="77777777" w:rsidR="00CD0D85" w:rsidRPr="00A516E1" w:rsidRDefault="00CD0D85" w:rsidP="00A34338">
            <w:pPr>
              <w:shd w:val="clear" w:color="auto" w:fill="FFFFFF"/>
              <w:jc w:val="center"/>
              <w:rPr>
                <w:rFonts w:ascii="Times New Roman" w:eastAsia="Arial Unicode MS" w:hAnsi="Times New Roman"/>
                <w:b/>
                <w:bCs/>
                <w:lang w:eastAsia="bg-BG"/>
              </w:rPr>
            </w:pPr>
            <w:r w:rsidRPr="00A516E1">
              <w:rPr>
                <w:rFonts w:ascii="Times New Roman" w:hAnsi="Times New Roman"/>
                <w:lang w:eastAsia="bg-BG"/>
              </w:rPr>
              <w:t>пътища”,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9D7CE2B" w14:textId="77777777" w:rsidR="00CD0D85" w:rsidRPr="00A516E1" w:rsidRDefault="00CD0D85" w:rsidP="00A34338">
            <w:pPr>
              <w:shd w:val="clear" w:color="auto" w:fill="FFFFFF"/>
              <w:jc w:val="center"/>
              <w:rPr>
                <w:rFonts w:ascii="Times New Roman" w:eastAsia="Arial Unicode MS" w:hAnsi="Times New Roman"/>
                <w:b/>
                <w:bCs/>
                <w:lang w:eastAsia="bg-BG"/>
              </w:rPr>
            </w:pPr>
            <w:r w:rsidRPr="00A516E1">
              <w:rPr>
                <w:rFonts w:ascii="Times New Roman" w:hAnsi="Times New Roman"/>
                <w:lang w:eastAsia="bg-BG"/>
              </w:rPr>
              <w:t>“Норми за</w:t>
            </w:r>
          </w:p>
          <w:p w14:paraId="770D1DB6" w14:textId="77777777" w:rsidR="00CD0D85" w:rsidRPr="00A516E1" w:rsidRDefault="00CD0D85" w:rsidP="00A34338">
            <w:pPr>
              <w:shd w:val="clear" w:color="auto" w:fill="FFFFFF"/>
              <w:jc w:val="center"/>
              <w:rPr>
                <w:rFonts w:ascii="Times New Roman" w:eastAsia="Arial Unicode MS" w:hAnsi="Times New Roman"/>
                <w:b/>
                <w:bCs/>
                <w:lang w:eastAsia="bg-BG"/>
              </w:rPr>
            </w:pPr>
            <w:r w:rsidRPr="00A516E1">
              <w:rPr>
                <w:rFonts w:ascii="Times New Roman" w:hAnsi="Times New Roman"/>
                <w:lang w:eastAsia="bg-BG"/>
              </w:rPr>
              <w:t>проектиране на</w:t>
            </w:r>
          </w:p>
          <w:p w14:paraId="4D39C401" w14:textId="77777777" w:rsidR="00CD0D85" w:rsidRPr="00A516E1" w:rsidRDefault="00CD0D85" w:rsidP="00A34338">
            <w:pPr>
              <w:shd w:val="clear" w:color="auto" w:fill="FFFFFF"/>
              <w:ind w:left="163"/>
              <w:jc w:val="center"/>
              <w:rPr>
                <w:rFonts w:ascii="Times New Roman" w:hAnsi="Times New Roman"/>
                <w:lang w:eastAsia="bg-BG"/>
              </w:rPr>
            </w:pPr>
            <w:r w:rsidRPr="00A516E1">
              <w:rPr>
                <w:rFonts w:ascii="Times New Roman" w:hAnsi="Times New Roman"/>
                <w:lang w:eastAsia="bg-BG"/>
              </w:rPr>
              <w:t>пътища”,</w:t>
            </w:r>
          </w:p>
        </w:tc>
      </w:tr>
      <w:tr w:rsidR="00CD0D85" w:rsidRPr="00A516E1" w14:paraId="23478FEF" w14:textId="77777777" w:rsidTr="00A34338">
        <w:trPr>
          <w:trHeight w:hRule="exact" w:val="1115"/>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62ED68C4" w14:textId="77777777" w:rsidR="00CD0D85" w:rsidRPr="00A516E1" w:rsidRDefault="00CD0D85" w:rsidP="00A34338">
            <w:pPr>
              <w:shd w:val="clear" w:color="auto" w:fill="FFFFFF"/>
              <w:ind w:left="163"/>
              <w:jc w:val="center"/>
              <w:rPr>
                <w:rFonts w:ascii="Times New Roman" w:hAnsi="Times New Roman"/>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48D90995" w14:textId="77777777" w:rsidR="00CD0D85" w:rsidRPr="00A516E1" w:rsidRDefault="00CD0D85" w:rsidP="00A34338">
            <w:pPr>
              <w:shd w:val="clear" w:color="auto" w:fill="FFFFFF"/>
              <w:jc w:val="both"/>
              <w:rPr>
                <w:rFonts w:ascii="Times New Roman" w:hAnsi="Times New Roman"/>
                <w:lang w:eastAsia="bg-BG"/>
              </w:rPr>
            </w:pPr>
            <w:r w:rsidRPr="00A516E1">
              <w:rPr>
                <w:rFonts w:ascii="Times New Roman" w:hAnsi="Times New Roman"/>
                <w:lang w:eastAsia="bg-BG"/>
              </w:rPr>
              <w:t>Показател на пластичност</w:t>
            </w:r>
          </w:p>
        </w:tc>
        <w:tc>
          <w:tcPr>
            <w:tcW w:w="1984" w:type="dxa"/>
            <w:vMerge/>
            <w:tcBorders>
              <w:left w:val="single" w:sz="6" w:space="0" w:color="auto"/>
              <w:bottom w:val="single" w:sz="6" w:space="0" w:color="auto"/>
              <w:right w:val="single" w:sz="4" w:space="0" w:color="auto"/>
            </w:tcBorders>
            <w:shd w:val="clear" w:color="auto" w:fill="FFFFFF"/>
            <w:vAlign w:val="center"/>
          </w:tcPr>
          <w:p w14:paraId="495185ED" w14:textId="77777777" w:rsidR="00CD0D85" w:rsidRPr="00A516E1" w:rsidRDefault="00CD0D85" w:rsidP="00A34338">
            <w:pPr>
              <w:shd w:val="clear" w:color="auto" w:fill="FFFFFF"/>
              <w:jc w:val="center"/>
              <w:rPr>
                <w:rFonts w:ascii="Times New Roman" w:eastAsia="Arial Unicode MS" w:hAnsi="Times New Roman"/>
                <w:b/>
                <w:bCs/>
                <w:lang w:eastAsia="bg-BG"/>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cPr>
          <w:p w14:paraId="578BA50C" w14:textId="77777777" w:rsidR="00CD0D85" w:rsidRPr="00A516E1" w:rsidRDefault="00CD0D85" w:rsidP="00A34338">
            <w:pPr>
              <w:shd w:val="clear" w:color="auto" w:fill="FFFFFF"/>
              <w:ind w:left="163"/>
              <w:jc w:val="center"/>
              <w:rPr>
                <w:rFonts w:ascii="Times New Roman" w:hAnsi="Times New Roman"/>
                <w:lang w:eastAsia="bg-BG"/>
              </w:rPr>
            </w:pPr>
          </w:p>
        </w:tc>
      </w:tr>
    </w:tbl>
    <w:p w14:paraId="0B697DBF" w14:textId="77777777" w:rsidR="00CD0D85" w:rsidRPr="00A516E1" w:rsidRDefault="00CD0D85" w:rsidP="00CD0D85">
      <w:pPr>
        <w:pStyle w:val="ListParagraph"/>
        <w:widowControl w:val="0"/>
        <w:tabs>
          <w:tab w:val="left" w:pos="567"/>
        </w:tabs>
        <w:autoSpaceDE w:val="0"/>
        <w:autoSpaceDN w:val="0"/>
        <w:adjustRightInd w:val="0"/>
        <w:ind w:left="750"/>
        <w:jc w:val="both"/>
        <w:rPr>
          <w:rFonts w:ascii="Times New Roman" w:hAnsi="Times New Roman"/>
          <w:lang w:eastAsia="bg-BG"/>
        </w:rPr>
      </w:pPr>
    </w:p>
    <w:p w14:paraId="6909CB85" w14:textId="77777777" w:rsidR="00CD0D85" w:rsidRPr="00A516E1" w:rsidRDefault="00CD0D85" w:rsidP="0081526A">
      <w:pPr>
        <w:pStyle w:val="ListParagraph"/>
        <w:widowControl w:val="0"/>
        <w:numPr>
          <w:ilvl w:val="2"/>
          <w:numId w:val="52"/>
        </w:numPr>
        <w:tabs>
          <w:tab w:val="left" w:pos="567"/>
        </w:tabs>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 xml:space="preserve">Зърнометричният състав на скалните материали с подбрана зърнометрия трябва да отговаря на граничните условия, дадени в </w:t>
      </w:r>
      <w:r w:rsidRPr="00A516E1">
        <w:rPr>
          <w:rFonts w:ascii="Times New Roman" w:hAnsi="Times New Roman"/>
          <w:b/>
          <w:lang w:eastAsia="bg-BG"/>
        </w:rPr>
        <w:t>таблици</w:t>
      </w:r>
      <w:r w:rsidRPr="00A516E1">
        <w:rPr>
          <w:rFonts w:ascii="Times New Roman" w:hAnsi="Times New Roman"/>
          <w:lang w:eastAsia="bg-BG"/>
        </w:rPr>
        <w:t xml:space="preserve"> </w:t>
      </w:r>
      <w:r w:rsidRPr="00A516E1">
        <w:rPr>
          <w:rFonts w:ascii="Times New Roman" w:hAnsi="Times New Roman"/>
          <w:b/>
          <w:lang w:eastAsia="bg-BG"/>
        </w:rPr>
        <w:t xml:space="preserve">4.1.1.1. </w:t>
      </w:r>
      <w:r w:rsidRPr="00A516E1">
        <w:rPr>
          <w:rFonts w:ascii="Times New Roman" w:hAnsi="Times New Roman"/>
          <w:lang w:eastAsia="bg-BG"/>
        </w:rPr>
        <w:t>или</w:t>
      </w:r>
      <w:r w:rsidRPr="00A516E1">
        <w:rPr>
          <w:rFonts w:ascii="Times New Roman" w:hAnsi="Times New Roman"/>
          <w:b/>
          <w:lang w:eastAsia="bg-BG"/>
        </w:rPr>
        <w:t xml:space="preserve"> 4.1.1.2</w:t>
      </w:r>
      <w:r w:rsidRPr="00A516E1">
        <w:rPr>
          <w:rFonts w:ascii="Times New Roman" w:hAnsi="Times New Roman"/>
          <w:lang w:eastAsia="bg-BG"/>
        </w:rPr>
        <w:t xml:space="preserve">. </w:t>
      </w:r>
    </w:p>
    <w:p w14:paraId="37D1A3EE" w14:textId="77777777" w:rsidR="00CD0D85" w:rsidRPr="00A516E1" w:rsidRDefault="00CD0D85" w:rsidP="00CD0D85">
      <w:pPr>
        <w:pStyle w:val="ListParagraph"/>
        <w:widowControl w:val="0"/>
        <w:tabs>
          <w:tab w:val="left" w:pos="567"/>
        </w:tabs>
        <w:autoSpaceDE w:val="0"/>
        <w:autoSpaceDN w:val="0"/>
        <w:adjustRightInd w:val="0"/>
        <w:ind w:left="0"/>
        <w:jc w:val="right"/>
        <w:rPr>
          <w:rFonts w:ascii="Times New Roman" w:hAnsi="Times New Roman"/>
          <w:lang w:eastAsia="bg-BG"/>
        </w:rPr>
      </w:pPr>
      <w:r w:rsidRPr="00A516E1">
        <w:rPr>
          <w:rFonts w:ascii="Times New Roman" w:hAnsi="Times New Roman"/>
          <w:b/>
          <w:lang w:eastAsia="bg-BG"/>
        </w:rPr>
        <w:t>Таблица 4.1.1.1.</w:t>
      </w: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21"/>
        <w:gridCol w:w="814"/>
        <w:gridCol w:w="806"/>
        <w:gridCol w:w="814"/>
        <w:gridCol w:w="821"/>
        <w:gridCol w:w="814"/>
        <w:gridCol w:w="857"/>
      </w:tblGrid>
      <w:tr w:rsidR="00CD0D85" w:rsidRPr="00A516E1" w14:paraId="47517620" w14:textId="77777777" w:rsidTr="00A34338">
        <w:trPr>
          <w:trHeight w:hRule="exact" w:val="641"/>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008AA98C" w14:textId="77777777" w:rsidR="00CD0D85" w:rsidRPr="00A516E1" w:rsidRDefault="00CD0D85" w:rsidP="00A34338">
            <w:pPr>
              <w:ind w:left="79" w:right="58"/>
              <w:rPr>
                <w:rFonts w:ascii="Times New Roman" w:hAnsi="Times New Roman"/>
                <w:lang w:eastAsia="bg-BG"/>
              </w:rPr>
            </w:pPr>
            <w:r w:rsidRPr="00A516E1">
              <w:rPr>
                <w:rFonts w:ascii="Times New Roman" w:hAnsi="Times New Roman"/>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297094B" w14:textId="77777777" w:rsidR="00CD0D85" w:rsidRPr="00A516E1" w:rsidRDefault="00CD0D85" w:rsidP="00A34338">
            <w:pPr>
              <w:ind w:right="324"/>
              <w:rPr>
                <w:rFonts w:ascii="Times New Roman" w:hAnsi="Times New Roman"/>
                <w:lang w:eastAsia="bg-BG"/>
              </w:rPr>
            </w:pPr>
            <w:r w:rsidRPr="00A516E1">
              <w:rPr>
                <w:rFonts w:ascii="Times New Roman" w:hAnsi="Times New Roman"/>
                <w:lang w:eastAsia="bg-BG"/>
              </w:rPr>
              <w:t>Отвор на ситата, мм</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74C6D3E" w14:textId="77777777" w:rsidR="00CD0D85" w:rsidRPr="00A516E1" w:rsidRDefault="00CD0D85" w:rsidP="00A34338">
            <w:pPr>
              <w:ind w:left="202"/>
              <w:rPr>
                <w:rFonts w:ascii="Times New Roman" w:hAnsi="Times New Roman"/>
                <w:lang w:eastAsia="bg-BG"/>
              </w:rPr>
            </w:pPr>
            <w:r w:rsidRPr="00A516E1">
              <w:rPr>
                <w:rFonts w:ascii="Times New Roman" w:hAnsi="Times New Roman"/>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A07D784" w14:textId="77777777" w:rsidR="00CD0D85" w:rsidRPr="00A516E1" w:rsidRDefault="00CD0D85" w:rsidP="00A34338">
            <w:pPr>
              <w:ind w:left="115"/>
              <w:rPr>
                <w:rFonts w:ascii="Times New Roman" w:hAnsi="Times New Roman"/>
                <w:lang w:eastAsia="bg-BG"/>
              </w:rPr>
            </w:pPr>
            <w:r w:rsidRPr="00A516E1">
              <w:rPr>
                <w:rFonts w:ascii="Times New Roman" w:hAnsi="Times New Roman"/>
                <w:lang w:eastAsia="bg-BG"/>
              </w:rPr>
              <w:t>31,5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9E39D53" w14:textId="77777777" w:rsidR="00CD0D85" w:rsidRPr="00A516E1" w:rsidRDefault="00CD0D85" w:rsidP="00A34338">
            <w:pPr>
              <w:ind w:left="202"/>
              <w:rPr>
                <w:rFonts w:ascii="Times New Roman" w:hAnsi="Times New Roman"/>
                <w:lang w:eastAsia="bg-BG"/>
              </w:rPr>
            </w:pPr>
            <w:r w:rsidRPr="00A516E1">
              <w:rPr>
                <w:rFonts w:ascii="Times New Roman" w:hAnsi="Times New Roman"/>
                <w:lang w:eastAsia="bg-BG"/>
              </w:rPr>
              <w:t>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C173FBB" w14:textId="77777777" w:rsidR="00CD0D85" w:rsidRPr="00A516E1" w:rsidRDefault="00CD0D85" w:rsidP="00A34338">
            <w:pPr>
              <w:ind w:left="252"/>
              <w:rPr>
                <w:rFonts w:ascii="Times New Roman" w:hAnsi="Times New Roman"/>
                <w:lang w:eastAsia="bg-BG"/>
              </w:rPr>
            </w:pPr>
            <w:r w:rsidRPr="00A516E1">
              <w:rPr>
                <w:rFonts w:ascii="Times New Roman" w:hAnsi="Times New Roman"/>
                <w:lang w:eastAsia="bg-BG"/>
              </w:rPr>
              <w:t>8</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2F4ED2F" w14:textId="77777777" w:rsidR="00CD0D85" w:rsidRPr="00A516E1" w:rsidRDefault="00CD0D85" w:rsidP="00A34338">
            <w:pPr>
              <w:ind w:left="245"/>
              <w:rPr>
                <w:rFonts w:ascii="Times New Roman" w:hAnsi="Times New Roman"/>
                <w:lang w:eastAsia="bg-BG"/>
              </w:rPr>
            </w:pPr>
            <w:r w:rsidRPr="00A516E1">
              <w:rPr>
                <w:rFonts w:ascii="Times New Roman" w:hAnsi="Times New Roman"/>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93BEE7B" w14:textId="77777777" w:rsidR="00CD0D85" w:rsidRPr="00A516E1" w:rsidRDefault="00CD0D85" w:rsidP="00A34338">
            <w:pPr>
              <w:ind w:left="252"/>
              <w:rPr>
                <w:rFonts w:ascii="Times New Roman" w:hAnsi="Times New Roman"/>
                <w:lang w:eastAsia="bg-BG"/>
              </w:rPr>
            </w:pPr>
            <w:r w:rsidRPr="00A516E1">
              <w:rPr>
                <w:rFonts w:ascii="Times New Roman" w:hAnsi="Times New Roman"/>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B38A651" w14:textId="77777777" w:rsidR="00CD0D85" w:rsidRPr="00A516E1" w:rsidRDefault="00CD0D85" w:rsidP="00A34338">
            <w:pPr>
              <w:ind w:left="252"/>
              <w:rPr>
                <w:rFonts w:ascii="Times New Roman" w:hAnsi="Times New Roman"/>
                <w:lang w:eastAsia="bg-BG"/>
              </w:rPr>
            </w:pPr>
            <w:r w:rsidRPr="00A516E1">
              <w:rPr>
                <w:rFonts w:ascii="Times New Roman" w:hAnsi="Times New Roman"/>
                <w:lang w:eastAsia="bg-BG"/>
              </w:rPr>
              <w:t>1</w:t>
            </w:r>
          </w:p>
        </w:tc>
      </w:tr>
      <w:tr w:rsidR="00CD0D85" w:rsidRPr="00A516E1" w14:paraId="591AC97D" w14:textId="77777777" w:rsidTr="00A34338">
        <w:trPr>
          <w:trHeight w:hRule="exact" w:val="569"/>
          <w:jc w:val="center"/>
        </w:trPr>
        <w:tc>
          <w:tcPr>
            <w:tcW w:w="1102" w:type="dxa"/>
            <w:tcBorders>
              <w:top w:val="single" w:sz="6" w:space="0" w:color="auto"/>
              <w:left w:val="single" w:sz="6" w:space="0" w:color="auto"/>
              <w:bottom w:val="nil"/>
              <w:right w:val="single" w:sz="6" w:space="0" w:color="auto"/>
            </w:tcBorders>
            <w:shd w:val="clear" w:color="auto" w:fill="FFFFFF"/>
          </w:tcPr>
          <w:p w14:paraId="1B2D777A" w14:textId="77777777" w:rsidR="00CD0D85" w:rsidRPr="00A516E1" w:rsidRDefault="00CD0D85" w:rsidP="00A34338">
            <w:pPr>
              <w:ind w:left="252"/>
              <w:rPr>
                <w:rFonts w:ascii="Times New Roman" w:hAnsi="Times New Roman"/>
                <w:lang w:eastAsia="bg-BG"/>
              </w:rPr>
            </w:pPr>
            <w:r w:rsidRPr="00A516E1">
              <w:rPr>
                <w:rFonts w:ascii="Times New Roman" w:hAnsi="Times New Roman"/>
                <w:lang w:eastAsia="bg-BG"/>
              </w:rPr>
              <w:t>0-63</w:t>
            </w:r>
          </w:p>
        </w:tc>
        <w:tc>
          <w:tcPr>
            <w:tcW w:w="2030" w:type="dxa"/>
            <w:tcBorders>
              <w:top w:val="single" w:sz="6" w:space="0" w:color="auto"/>
              <w:left w:val="single" w:sz="6" w:space="0" w:color="auto"/>
              <w:bottom w:val="nil"/>
              <w:right w:val="single" w:sz="6" w:space="0" w:color="auto"/>
            </w:tcBorders>
            <w:shd w:val="clear" w:color="auto" w:fill="FFFFFF"/>
          </w:tcPr>
          <w:p w14:paraId="3A4D5298" w14:textId="77777777" w:rsidR="00CD0D85" w:rsidRPr="00A516E1" w:rsidRDefault="00CD0D85" w:rsidP="00A34338">
            <w:pPr>
              <w:ind w:right="497"/>
              <w:rPr>
                <w:rFonts w:ascii="Times New Roman" w:hAnsi="Times New Roman"/>
                <w:lang w:eastAsia="bg-BG"/>
              </w:rPr>
            </w:pPr>
            <w:r w:rsidRPr="00A516E1">
              <w:rPr>
                <w:rFonts w:ascii="Times New Roman" w:hAnsi="Times New Roman"/>
                <w:lang w:eastAsia="bg-BG"/>
              </w:rPr>
              <w:t>Преминали количества в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436671C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p w14:paraId="4C28A47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E3AE8C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5023D2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65 35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1F07628" w14:textId="77777777" w:rsidR="00CD0D85" w:rsidRPr="00A516E1" w:rsidRDefault="00CD0D85" w:rsidP="00A34338">
            <w:pPr>
              <w:ind w:left="187" w:right="194" w:firstLine="7"/>
              <w:jc w:val="center"/>
              <w:rPr>
                <w:rFonts w:ascii="Times New Roman" w:hAnsi="Times New Roman"/>
                <w:lang w:eastAsia="bg-BG"/>
              </w:rPr>
            </w:pPr>
            <w:r w:rsidRPr="00A516E1">
              <w:rPr>
                <w:rFonts w:ascii="Times New Roman" w:hAnsi="Times New Roman"/>
                <w:lang w:eastAsia="bg-BG"/>
              </w:rPr>
              <w:t>50 22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0F19B7A" w14:textId="77777777" w:rsidR="00CD0D85" w:rsidRPr="00A516E1" w:rsidRDefault="00CD0D85" w:rsidP="00A34338">
            <w:pPr>
              <w:ind w:left="202" w:right="202" w:hanging="14"/>
              <w:jc w:val="center"/>
              <w:rPr>
                <w:rFonts w:ascii="Times New Roman" w:hAnsi="Times New Roman"/>
                <w:lang w:eastAsia="bg-BG"/>
              </w:rPr>
            </w:pPr>
            <w:r w:rsidRPr="00A516E1">
              <w:rPr>
                <w:rFonts w:ascii="Times New Roman" w:hAnsi="Times New Roman"/>
                <w:lang w:eastAsia="bg-BG"/>
              </w:rPr>
              <w:t>40 15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FE63A9D" w14:textId="77777777" w:rsidR="00CD0D85" w:rsidRPr="00A516E1" w:rsidRDefault="00CD0D85" w:rsidP="00A34338">
            <w:pPr>
              <w:ind w:left="216" w:right="194" w:hanging="22"/>
              <w:jc w:val="center"/>
              <w:rPr>
                <w:rFonts w:ascii="Times New Roman" w:hAnsi="Times New Roman"/>
                <w:lang w:eastAsia="bg-BG"/>
              </w:rPr>
            </w:pPr>
            <w:r w:rsidRPr="00A516E1">
              <w:rPr>
                <w:rFonts w:ascii="Times New Roman" w:hAnsi="Times New Roman"/>
                <w:lang w:eastAsia="bg-BG"/>
              </w:rPr>
              <w:t>35 10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E6378B6" w14:textId="77777777" w:rsidR="00CD0D85" w:rsidRPr="00A516E1" w:rsidRDefault="00CD0D85" w:rsidP="00A34338">
            <w:pPr>
              <w:ind w:left="216" w:right="245" w:hanging="29"/>
              <w:jc w:val="center"/>
              <w:rPr>
                <w:rFonts w:ascii="Times New Roman" w:hAnsi="Times New Roman"/>
                <w:lang w:eastAsia="bg-BG"/>
              </w:rPr>
            </w:pPr>
            <w:r w:rsidRPr="00A516E1">
              <w:rPr>
                <w:rFonts w:ascii="Times New Roman" w:hAnsi="Times New Roman"/>
                <w:lang w:eastAsia="bg-BG"/>
              </w:rPr>
              <w:t>20 0</w:t>
            </w:r>
          </w:p>
        </w:tc>
      </w:tr>
      <w:tr w:rsidR="00CD0D85" w:rsidRPr="00A516E1" w14:paraId="6CD00615" w14:textId="77777777" w:rsidTr="00A34338">
        <w:trPr>
          <w:trHeight w:hRule="exact" w:val="562"/>
          <w:jc w:val="center"/>
        </w:trPr>
        <w:tc>
          <w:tcPr>
            <w:tcW w:w="1102" w:type="dxa"/>
            <w:tcBorders>
              <w:top w:val="nil"/>
              <w:left w:val="single" w:sz="6" w:space="0" w:color="auto"/>
              <w:bottom w:val="nil"/>
              <w:right w:val="single" w:sz="6" w:space="0" w:color="auto"/>
            </w:tcBorders>
            <w:shd w:val="clear" w:color="auto" w:fill="FFFFFF"/>
          </w:tcPr>
          <w:p w14:paraId="73B0A569" w14:textId="77777777" w:rsidR="00CD0D85" w:rsidRPr="00A516E1" w:rsidRDefault="00CD0D85" w:rsidP="00A34338">
            <w:pPr>
              <w:rPr>
                <w:rFonts w:ascii="Times New Roman" w:hAnsi="Times New Roman"/>
                <w:lang w:eastAsia="bg-BG"/>
              </w:rPr>
            </w:pPr>
          </w:p>
          <w:p w14:paraId="5AC6A7A7" w14:textId="77777777" w:rsidR="00CD0D85" w:rsidRPr="00A516E1" w:rsidRDefault="00CD0D85" w:rsidP="00A34338">
            <w:pPr>
              <w:rPr>
                <w:rFonts w:ascii="Times New Roman" w:hAnsi="Times New Roman"/>
                <w:lang w:eastAsia="bg-BG"/>
              </w:rPr>
            </w:pPr>
          </w:p>
        </w:tc>
        <w:tc>
          <w:tcPr>
            <w:tcW w:w="2030" w:type="dxa"/>
            <w:tcBorders>
              <w:top w:val="nil"/>
              <w:left w:val="single" w:sz="6" w:space="0" w:color="auto"/>
              <w:bottom w:val="nil"/>
              <w:right w:val="single" w:sz="6" w:space="0" w:color="auto"/>
            </w:tcBorders>
            <w:shd w:val="clear" w:color="auto" w:fill="FFFFFF"/>
          </w:tcPr>
          <w:p w14:paraId="121A8AE9" w14:textId="77777777" w:rsidR="00CD0D85" w:rsidRPr="00A516E1" w:rsidRDefault="00CD0D85" w:rsidP="00A34338">
            <w:pPr>
              <w:rPr>
                <w:rFonts w:ascii="Times New Roman" w:hAnsi="Times New Roman"/>
                <w:lang w:eastAsia="bg-BG"/>
              </w:rPr>
            </w:pPr>
          </w:p>
          <w:p w14:paraId="1F4FCCEF" w14:textId="77777777" w:rsidR="00CD0D85" w:rsidRPr="00A516E1" w:rsidRDefault="00CD0D85" w:rsidP="00A34338">
            <w:pPr>
              <w:rPr>
                <w:rFonts w:ascii="Times New Roman" w:hAnsi="Times New Roman"/>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375C0D1"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p w14:paraId="6773038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25AC6E1" w14:textId="77777777" w:rsidR="00CD0D85" w:rsidRPr="00A516E1" w:rsidRDefault="00CD0D85" w:rsidP="00A34338">
            <w:pPr>
              <w:ind w:left="180" w:right="194"/>
              <w:jc w:val="center"/>
              <w:rPr>
                <w:rFonts w:ascii="Times New Roman" w:hAnsi="Times New Roman"/>
                <w:lang w:eastAsia="bg-BG"/>
              </w:rPr>
            </w:pPr>
            <w:r w:rsidRPr="00A516E1">
              <w:rPr>
                <w:rFonts w:ascii="Times New Roman" w:hAnsi="Times New Roman"/>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F8C7D1B" w14:textId="77777777" w:rsidR="00CD0D85" w:rsidRPr="00A516E1" w:rsidRDefault="00CD0D85" w:rsidP="00A34338">
            <w:pPr>
              <w:ind w:left="180" w:right="187"/>
              <w:jc w:val="center"/>
              <w:rPr>
                <w:rFonts w:ascii="Times New Roman" w:hAnsi="Times New Roman"/>
                <w:lang w:eastAsia="bg-BG"/>
              </w:rPr>
            </w:pPr>
            <w:r w:rsidRPr="00A516E1">
              <w:rPr>
                <w:rFonts w:ascii="Times New Roman" w:hAnsi="Times New Roman"/>
                <w:lang w:eastAsia="bg-BG"/>
              </w:rPr>
              <w:t>68 35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BA846B5"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41AD55AF" w14:textId="77777777" w:rsidR="00CD0D85" w:rsidRPr="00A516E1" w:rsidRDefault="00CD0D85" w:rsidP="00A34338">
            <w:pPr>
              <w:ind w:left="202" w:right="194" w:hanging="22"/>
              <w:jc w:val="center"/>
              <w:rPr>
                <w:rFonts w:ascii="Times New Roman" w:hAnsi="Times New Roman"/>
                <w:lang w:eastAsia="bg-BG"/>
              </w:rPr>
            </w:pPr>
            <w:r w:rsidRPr="00A516E1">
              <w:rPr>
                <w:rFonts w:ascii="Times New Roman" w:hAnsi="Times New Roman"/>
                <w:lang w:eastAsia="bg-BG"/>
              </w:rPr>
              <w:t>47 16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1BD02CD" w14:textId="77777777" w:rsidR="00CD0D85" w:rsidRPr="00A516E1" w:rsidRDefault="00CD0D85" w:rsidP="00A34338">
            <w:pPr>
              <w:ind w:left="216" w:right="194" w:hanging="29"/>
              <w:jc w:val="center"/>
              <w:rPr>
                <w:rFonts w:ascii="Times New Roman" w:hAnsi="Times New Roman"/>
                <w:lang w:eastAsia="bg-BG"/>
              </w:rPr>
            </w:pPr>
            <w:r w:rsidRPr="00A516E1">
              <w:rPr>
                <w:rFonts w:ascii="Times New Roman" w:hAnsi="Times New Roman"/>
                <w:lang w:eastAsia="bg-BG"/>
              </w:rPr>
              <w:t>40</w:t>
            </w:r>
          </w:p>
          <w:p w14:paraId="3B213F5A" w14:textId="77777777" w:rsidR="00CD0D85" w:rsidRPr="00A516E1" w:rsidRDefault="00CD0D85" w:rsidP="00A34338">
            <w:pPr>
              <w:ind w:left="216" w:right="194" w:hanging="29"/>
              <w:jc w:val="center"/>
              <w:rPr>
                <w:rFonts w:ascii="Times New Roman" w:hAnsi="Times New Roman"/>
                <w:lang w:eastAsia="bg-BG"/>
              </w:rPr>
            </w:pPr>
            <w:r w:rsidRPr="00A516E1">
              <w:rPr>
                <w:rFonts w:ascii="Times New Roman" w:hAnsi="Times New Roman"/>
                <w:lang w:eastAsia="bg-BG"/>
              </w:rPr>
              <w:t>9</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0588211D" w14:textId="77777777" w:rsidR="00CD0D85" w:rsidRPr="00A516E1" w:rsidRDefault="00CD0D85" w:rsidP="00A34338">
            <w:pPr>
              <w:ind w:left="216" w:right="238" w:hanging="29"/>
              <w:jc w:val="center"/>
              <w:rPr>
                <w:rFonts w:ascii="Times New Roman" w:hAnsi="Times New Roman"/>
                <w:lang w:eastAsia="bg-BG"/>
              </w:rPr>
            </w:pPr>
            <w:r w:rsidRPr="00A516E1">
              <w:rPr>
                <w:rFonts w:ascii="Times New Roman" w:hAnsi="Times New Roman"/>
                <w:lang w:eastAsia="bg-BG"/>
              </w:rPr>
              <w:t>35</w:t>
            </w:r>
          </w:p>
          <w:p w14:paraId="526AF89A" w14:textId="77777777" w:rsidR="00CD0D85" w:rsidRPr="00A516E1" w:rsidRDefault="00CD0D85" w:rsidP="00A34338">
            <w:pPr>
              <w:ind w:left="216" w:right="238" w:hanging="29"/>
              <w:jc w:val="center"/>
              <w:rPr>
                <w:rFonts w:ascii="Times New Roman" w:hAnsi="Times New Roman"/>
                <w:lang w:eastAsia="bg-BG"/>
              </w:rPr>
            </w:pPr>
            <w:r w:rsidRPr="00A516E1">
              <w:rPr>
                <w:rFonts w:ascii="Times New Roman" w:hAnsi="Times New Roman"/>
                <w:lang w:eastAsia="bg-BG"/>
              </w:rPr>
              <w:t>5</w:t>
            </w:r>
          </w:p>
        </w:tc>
      </w:tr>
      <w:tr w:rsidR="00CD0D85" w:rsidRPr="00A516E1" w14:paraId="2D59863F" w14:textId="77777777" w:rsidTr="00A34338">
        <w:trPr>
          <w:trHeight w:hRule="exact" w:val="583"/>
          <w:jc w:val="center"/>
        </w:trPr>
        <w:tc>
          <w:tcPr>
            <w:tcW w:w="1102" w:type="dxa"/>
            <w:tcBorders>
              <w:top w:val="nil"/>
              <w:left w:val="single" w:sz="6" w:space="0" w:color="auto"/>
              <w:bottom w:val="single" w:sz="6" w:space="0" w:color="auto"/>
              <w:right w:val="single" w:sz="6" w:space="0" w:color="auto"/>
            </w:tcBorders>
            <w:shd w:val="clear" w:color="auto" w:fill="FFFFFF"/>
          </w:tcPr>
          <w:p w14:paraId="0386412E" w14:textId="77777777" w:rsidR="00CD0D85" w:rsidRPr="00A516E1" w:rsidRDefault="00CD0D85" w:rsidP="00A34338">
            <w:pPr>
              <w:rPr>
                <w:rFonts w:ascii="Times New Roman" w:hAnsi="Times New Roman"/>
                <w:lang w:eastAsia="bg-BG"/>
              </w:rPr>
            </w:pPr>
          </w:p>
          <w:p w14:paraId="507F2467" w14:textId="77777777" w:rsidR="00CD0D85" w:rsidRPr="00A516E1" w:rsidRDefault="00CD0D85" w:rsidP="00A34338">
            <w:pPr>
              <w:rPr>
                <w:rFonts w:ascii="Times New Roman" w:hAnsi="Times New Roman"/>
                <w:lang w:eastAsia="bg-BG"/>
              </w:rPr>
            </w:pPr>
          </w:p>
        </w:tc>
        <w:tc>
          <w:tcPr>
            <w:tcW w:w="2030" w:type="dxa"/>
            <w:tcBorders>
              <w:top w:val="nil"/>
              <w:left w:val="single" w:sz="6" w:space="0" w:color="auto"/>
              <w:bottom w:val="single" w:sz="6" w:space="0" w:color="auto"/>
              <w:right w:val="single" w:sz="6" w:space="0" w:color="auto"/>
            </w:tcBorders>
            <w:shd w:val="clear" w:color="auto" w:fill="FFFFFF"/>
          </w:tcPr>
          <w:p w14:paraId="38A46114" w14:textId="77777777" w:rsidR="00CD0D85" w:rsidRPr="00A516E1" w:rsidRDefault="00CD0D85" w:rsidP="00A34338">
            <w:pPr>
              <w:rPr>
                <w:rFonts w:ascii="Times New Roman" w:hAnsi="Times New Roman"/>
                <w:lang w:eastAsia="bg-BG"/>
              </w:rPr>
            </w:pPr>
          </w:p>
          <w:p w14:paraId="152D180E" w14:textId="77777777" w:rsidR="00CD0D85" w:rsidRPr="00A516E1" w:rsidRDefault="00CD0D85" w:rsidP="00A34338">
            <w:pPr>
              <w:rPr>
                <w:rFonts w:ascii="Times New Roman" w:hAnsi="Times New Roman"/>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7E00981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p w14:paraId="77D8983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B54E779" w14:textId="77777777" w:rsidR="00CD0D85" w:rsidRPr="00A516E1" w:rsidRDefault="00CD0D85" w:rsidP="00A34338">
            <w:pPr>
              <w:ind w:left="187" w:right="202"/>
              <w:jc w:val="center"/>
              <w:rPr>
                <w:rFonts w:ascii="Times New Roman" w:hAnsi="Times New Roman"/>
                <w:lang w:eastAsia="bg-BG"/>
              </w:rPr>
            </w:pPr>
            <w:r w:rsidRPr="00A516E1">
              <w:rPr>
                <w:rFonts w:ascii="Times New Roman" w:hAnsi="Times New Roman"/>
                <w:lang w:eastAsia="bg-BG"/>
              </w:rPr>
              <w:t>90 50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340F749" w14:textId="77777777" w:rsidR="00CD0D85" w:rsidRPr="00A516E1" w:rsidRDefault="00CD0D85" w:rsidP="00A34338">
            <w:pPr>
              <w:ind w:left="216" w:right="194" w:hanging="29"/>
              <w:jc w:val="center"/>
              <w:rPr>
                <w:rFonts w:ascii="Times New Roman" w:hAnsi="Times New Roman"/>
                <w:lang w:eastAsia="bg-BG"/>
              </w:rPr>
            </w:pPr>
            <w:r w:rsidRPr="00A516E1">
              <w:rPr>
                <w:rFonts w:ascii="Times New Roman" w:hAnsi="Times New Roman"/>
                <w:lang w:eastAsia="bg-BG"/>
              </w:rPr>
              <w:t>75</w:t>
            </w:r>
          </w:p>
          <w:p w14:paraId="3E5B5554" w14:textId="77777777" w:rsidR="00CD0D85" w:rsidRPr="00A516E1" w:rsidRDefault="00CD0D85" w:rsidP="00A34338">
            <w:pPr>
              <w:ind w:left="216" w:right="194" w:hanging="29"/>
              <w:jc w:val="center"/>
              <w:rPr>
                <w:rFonts w:ascii="Times New Roman" w:hAnsi="Times New Roman"/>
                <w:lang w:eastAsia="bg-BG"/>
              </w:rPr>
            </w:pPr>
            <w:r w:rsidRPr="00A516E1">
              <w:rPr>
                <w:rFonts w:ascii="Times New Roman" w:hAnsi="Times New Roman"/>
                <w:lang w:eastAsia="bg-BG"/>
              </w:rPr>
              <w:t>30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0E55EFE" w14:textId="77777777" w:rsidR="00CD0D85" w:rsidRPr="00A516E1" w:rsidRDefault="00CD0D85" w:rsidP="00A34338">
            <w:pPr>
              <w:ind w:left="180" w:right="202" w:firstLine="7"/>
              <w:jc w:val="center"/>
              <w:rPr>
                <w:rFonts w:ascii="Times New Roman" w:hAnsi="Times New Roman"/>
                <w:lang w:eastAsia="bg-BG"/>
              </w:rPr>
            </w:pPr>
            <w:r w:rsidRPr="00A516E1">
              <w:rPr>
                <w:rFonts w:ascii="Times New Roman" w:hAnsi="Times New Roman"/>
                <w:lang w:eastAsia="bg-BG"/>
              </w:rPr>
              <w:t>60 20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A7A0A32" w14:textId="77777777" w:rsidR="00CD0D85" w:rsidRPr="00A516E1" w:rsidRDefault="00CD0D85" w:rsidP="00A34338">
            <w:pPr>
              <w:ind w:left="202" w:right="202" w:hanging="14"/>
              <w:jc w:val="center"/>
              <w:rPr>
                <w:rFonts w:ascii="Times New Roman" w:hAnsi="Times New Roman"/>
                <w:lang w:eastAsia="bg-BG"/>
              </w:rPr>
            </w:pPr>
            <w:r w:rsidRPr="00A516E1">
              <w:rPr>
                <w:rFonts w:ascii="Times New Roman" w:hAnsi="Times New Roman"/>
                <w:lang w:eastAsia="bg-BG"/>
              </w:rPr>
              <w:t>45 13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6E5E46D" w14:textId="77777777" w:rsidR="00CD0D85" w:rsidRPr="00A516E1" w:rsidRDefault="00CD0D85" w:rsidP="00A34338">
            <w:pPr>
              <w:ind w:left="216" w:right="194" w:hanging="29"/>
              <w:jc w:val="center"/>
              <w:rPr>
                <w:rFonts w:ascii="Times New Roman" w:hAnsi="Times New Roman"/>
                <w:lang w:eastAsia="bg-BG"/>
              </w:rPr>
            </w:pPr>
            <w:r w:rsidRPr="00A516E1">
              <w:rPr>
                <w:rFonts w:ascii="Times New Roman" w:hAnsi="Times New Roman"/>
                <w:lang w:eastAsia="bg-BG"/>
              </w:rPr>
              <w:t>35</w:t>
            </w:r>
          </w:p>
          <w:p w14:paraId="3C78EF48" w14:textId="77777777" w:rsidR="00CD0D85" w:rsidRPr="00A516E1" w:rsidRDefault="00CD0D85" w:rsidP="00A34338">
            <w:pPr>
              <w:ind w:left="216" w:right="194" w:hanging="29"/>
              <w:jc w:val="center"/>
              <w:rPr>
                <w:rFonts w:ascii="Times New Roman" w:hAnsi="Times New Roman"/>
                <w:lang w:eastAsia="bg-BG"/>
              </w:rPr>
            </w:pPr>
            <w:r w:rsidRPr="00A516E1">
              <w:rPr>
                <w:rFonts w:ascii="Times New Roman" w:hAnsi="Times New Roman"/>
                <w:lang w:eastAsia="bg-BG"/>
              </w:rPr>
              <w:t>8</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06807427" w14:textId="77777777" w:rsidR="00CD0D85" w:rsidRPr="00A516E1" w:rsidRDefault="00CD0D85" w:rsidP="00A34338">
            <w:pPr>
              <w:ind w:left="216" w:right="238" w:hanging="29"/>
              <w:jc w:val="center"/>
              <w:rPr>
                <w:rFonts w:ascii="Times New Roman" w:hAnsi="Times New Roman"/>
                <w:lang w:eastAsia="bg-BG"/>
              </w:rPr>
            </w:pPr>
            <w:r w:rsidRPr="00A516E1">
              <w:rPr>
                <w:rFonts w:ascii="Times New Roman" w:hAnsi="Times New Roman"/>
                <w:lang w:eastAsia="bg-BG"/>
              </w:rPr>
              <w:t>25</w:t>
            </w:r>
          </w:p>
          <w:p w14:paraId="08F4AB3A" w14:textId="77777777" w:rsidR="00CD0D85" w:rsidRPr="00A516E1" w:rsidRDefault="00CD0D85" w:rsidP="00A34338">
            <w:pPr>
              <w:ind w:left="216" w:right="238" w:hanging="29"/>
              <w:jc w:val="center"/>
              <w:rPr>
                <w:rFonts w:ascii="Times New Roman" w:hAnsi="Times New Roman"/>
                <w:lang w:eastAsia="bg-BG"/>
              </w:rPr>
            </w:pPr>
            <w:r w:rsidRPr="00A516E1">
              <w:rPr>
                <w:rFonts w:ascii="Times New Roman" w:hAnsi="Times New Roman"/>
                <w:lang w:eastAsia="bg-BG"/>
              </w:rPr>
              <w:t>5</w:t>
            </w:r>
          </w:p>
        </w:tc>
      </w:tr>
    </w:tbl>
    <w:p w14:paraId="57E7F13A" w14:textId="77777777" w:rsidR="005A7492" w:rsidRPr="00A516E1" w:rsidRDefault="005A7492" w:rsidP="00CD0D85">
      <w:pPr>
        <w:jc w:val="right"/>
        <w:rPr>
          <w:rFonts w:ascii="Times New Roman" w:hAnsi="Times New Roman"/>
          <w:b/>
          <w:lang w:eastAsia="bg-BG"/>
        </w:rPr>
      </w:pPr>
    </w:p>
    <w:p w14:paraId="386AD615" w14:textId="77777777" w:rsidR="005A7492" w:rsidRPr="00A516E1" w:rsidRDefault="005A7492" w:rsidP="00CD0D85">
      <w:pPr>
        <w:jc w:val="right"/>
        <w:rPr>
          <w:rFonts w:ascii="Times New Roman" w:hAnsi="Times New Roman"/>
          <w:b/>
          <w:lang w:eastAsia="bg-BG"/>
        </w:rPr>
      </w:pPr>
    </w:p>
    <w:p w14:paraId="221C1F22" w14:textId="77777777" w:rsidR="005A7492" w:rsidRPr="00A516E1" w:rsidRDefault="005A7492" w:rsidP="00CD0D85">
      <w:pPr>
        <w:jc w:val="right"/>
        <w:rPr>
          <w:rFonts w:ascii="Times New Roman" w:hAnsi="Times New Roman"/>
          <w:b/>
          <w:lang w:eastAsia="bg-BG"/>
        </w:rPr>
      </w:pPr>
    </w:p>
    <w:p w14:paraId="46206E9C" w14:textId="77777777" w:rsidR="005A7492" w:rsidRPr="00A516E1" w:rsidRDefault="005A7492" w:rsidP="00CD0D85">
      <w:pPr>
        <w:jc w:val="right"/>
        <w:rPr>
          <w:rFonts w:ascii="Times New Roman" w:hAnsi="Times New Roman"/>
          <w:b/>
          <w:lang w:eastAsia="bg-BG"/>
        </w:rPr>
      </w:pPr>
    </w:p>
    <w:p w14:paraId="6A9615DB" w14:textId="2BE332CB" w:rsidR="00CD0D85" w:rsidRPr="00A516E1" w:rsidRDefault="00CD0D85" w:rsidP="00CD0D85">
      <w:pPr>
        <w:jc w:val="right"/>
        <w:rPr>
          <w:rFonts w:ascii="Times New Roman" w:hAnsi="Times New Roman"/>
          <w:lang w:eastAsia="bg-BG"/>
        </w:rPr>
      </w:pPr>
      <w:r w:rsidRPr="00A516E1">
        <w:rPr>
          <w:rFonts w:ascii="Times New Roman" w:hAnsi="Times New Roman"/>
          <w:b/>
          <w:lang w:eastAsia="bg-BG"/>
        </w:rPr>
        <w:t>Таблица 4.1.1.2.</w:t>
      </w: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21"/>
        <w:gridCol w:w="814"/>
        <w:gridCol w:w="806"/>
        <w:gridCol w:w="814"/>
        <w:gridCol w:w="821"/>
        <w:gridCol w:w="814"/>
        <w:gridCol w:w="857"/>
      </w:tblGrid>
      <w:tr w:rsidR="00CD0D85" w:rsidRPr="00A516E1" w14:paraId="6312C97C" w14:textId="77777777" w:rsidTr="00A34338">
        <w:trPr>
          <w:trHeight w:hRule="exact" w:val="609"/>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70745147" w14:textId="77777777" w:rsidR="00CD0D85" w:rsidRPr="00A516E1" w:rsidRDefault="00CD0D85" w:rsidP="00A34338">
            <w:pPr>
              <w:ind w:left="79" w:right="58"/>
              <w:rPr>
                <w:rFonts w:ascii="Times New Roman" w:hAnsi="Times New Roman"/>
                <w:lang w:eastAsia="bg-BG"/>
              </w:rPr>
            </w:pPr>
            <w:r w:rsidRPr="00A516E1">
              <w:rPr>
                <w:rFonts w:ascii="Times New Roman" w:hAnsi="Times New Roman"/>
                <w:lang w:eastAsia="bg-BG"/>
              </w:rPr>
              <w:t xml:space="preserve">Фракция </w:t>
            </w:r>
          </w:p>
          <w:p w14:paraId="395EF63F" w14:textId="77777777" w:rsidR="00CD0D85" w:rsidRPr="00A516E1" w:rsidRDefault="00CD0D85" w:rsidP="00A34338">
            <w:pPr>
              <w:ind w:left="79" w:right="58"/>
              <w:rPr>
                <w:rFonts w:ascii="Times New Roman" w:hAnsi="Times New Roman"/>
                <w:lang w:eastAsia="bg-BG"/>
              </w:rPr>
            </w:pPr>
            <w:r w:rsidRPr="00A516E1">
              <w:rPr>
                <w:rFonts w:ascii="Times New Roman" w:hAnsi="Times New Roman"/>
                <w:lang w:eastAsia="bg-BG"/>
              </w:rPr>
              <w:t>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B19A6A2" w14:textId="77777777" w:rsidR="00CD0D85" w:rsidRPr="00A516E1" w:rsidRDefault="00CD0D85" w:rsidP="00A34338">
            <w:pPr>
              <w:ind w:right="317"/>
              <w:rPr>
                <w:rFonts w:ascii="Times New Roman" w:hAnsi="Times New Roman"/>
                <w:lang w:eastAsia="bg-BG"/>
              </w:rPr>
            </w:pPr>
            <w:r w:rsidRPr="00A516E1">
              <w:rPr>
                <w:rFonts w:ascii="Times New Roman" w:hAnsi="Times New Roman"/>
                <w:lang w:eastAsia="bg-BG"/>
              </w:rPr>
              <w:t>Отвор на ситата, мм</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721A3CDC" w14:textId="77777777" w:rsidR="00CD0D85" w:rsidRPr="00A516E1" w:rsidRDefault="00CD0D85" w:rsidP="00A34338">
            <w:pPr>
              <w:ind w:left="202"/>
              <w:rPr>
                <w:rFonts w:ascii="Times New Roman" w:hAnsi="Times New Roman"/>
                <w:lang w:eastAsia="bg-BG"/>
              </w:rPr>
            </w:pPr>
            <w:r w:rsidRPr="00A516E1">
              <w:rPr>
                <w:rFonts w:ascii="Times New Roman" w:hAnsi="Times New Roman"/>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39DC3F9" w14:textId="77777777" w:rsidR="00CD0D85" w:rsidRPr="00A516E1" w:rsidRDefault="00CD0D85" w:rsidP="00A34338">
            <w:pPr>
              <w:ind w:left="115"/>
              <w:rPr>
                <w:rFonts w:ascii="Times New Roman" w:hAnsi="Times New Roman"/>
                <w:lang w:eastAsia="bg-BG"/>
              </w:rPr>
            </w:pPr>
            <w:r w:rsidRPr="00A516E1">
              <w:rPr>
                <w:rFonts w:ascii="Times New Roman" w:hAnsi="Times New Roman"/>
                <w:lang w:eastAsia="bg-BG"/>
              </w:rPr>
              <w:t>22,4</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67411A2" w14:textId="77777777" w:rsidR="00CD0D85" w:rsidRPr="00A516E1" w:rsidRDefault="00CD0D85" w:rsidP="00A34338">
            <w:pPr>
              <w:ind w:left="122"/>
              <w:rPr>
                <w:rFonts w:ascii="Times New Roman" w:hAnsi="Times New Roman"/>
                <w:lang w:eastAsia="bg-BG"/>
              </w:rPr>
            </w:pPr>
            <w:r w:rsidRPr="00A516E1">
              <w:rPr>
                <w:rFonts w:ascii="Times New Roman" w:hAnsi="Times New Roman"/>
                <w:lang w:eastAsia="bg-BG"/>
              </w:rPr>
              <w:t>11,2</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DD5362A" w14:textId="77777777" w:rsidR="00CD0D85" w:rsidRPr="00A516E1" w:rsidRDefault="00CD0D85" w:rsidP="00A34338">
            <w:pPr>
              <w:ind w:left="180"/>
              <w:rPr>
                <w:rFonts w:ascii="Times New Roman" w:hAnsi="Times New Roman"/>
                <w:lang w:eastAsia="bg-BG"/>
              </w:rPr>
            </w:pPr>
            <w:r w:rsidRPr="00A516E1">
              <w:rPr>
                <w:rFonts w:ascii="Times New Roman" w:hAnsi="Times New Roman"/>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78BB994" w14:textId="77777777" w:rsidR="00CD0D85" w:rsidRPr="00A516E1" w:rsidRDefault="00CD0D85" w:rsidP="00A34338">
            <w:pPr>
              <w:ind w:left="245"/>
              <w:rPr>
                <w:rFonts w:ascii="Times New Roman" w:hAnsi="Times New Roman"/>
                <w:lang w:eastAsia="bg-BG"/>
              </w:rPr>
            </w:pPr>
            <w:r w:rsidRPr="00A516E1">
              <w:rPr>
                <w:rFonts w:ascii="Times New Roman" w:hAnsi="Times New Roman"/>
                <w:lang w:eastAsia="bg-BG"/>
              </w:rPr>
              <w:t>2</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65B582D" w14:textId="77777777" w:rsidR="00CD0D85" w:rsidRPr="00A516E1" w:rsidRDefault="00CD0D85" w:rsidP="00A34338">
            <w:pPr>
              <w:ind w:left="259"/>
              <w:rPr>
                <w:rFonts w:ascii="Times New Roman" w:hAnsi="Times New Roman"/>
                <w:lang w:eastAsia="bg-BG"/>
              </w:rPr>
            </w:pPr>
            <w:r w:rsidRPr="00A516E1">
              <w:rPr>
                <w:rFonts w:ascii="Times New Roman" w:hAnsi="Times New Roman"/>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952A864" w14:textId="77777777" w:rsidR="00CD0D85" w:rsidRPr="00A516E1" w:rsidRDefault="00CD0D85" w:rsidP="00A34338">
            <w:pPr>
              <w:ind w:left="166"/>
              <w:rPr>
                <w:rFonts w:ascii="Times New Roman" w:hAnsi="Times New Roman"/>
                <w:lang w:eastAsia="bg-BG"/>
              </w:rPr>
            </w:pPr>
            <w:r w:rsidRPr="00A516E1">
              <w:rPr>
                <w:rFonts w:ascii="Times New Roman" w:hAnsi="Times New Roman"/>
                <w:lang w:eastAsia="bg-BG"/>
              </w:rPr>
              <w:t>0,5</w:t>
            </w:r>
          </w:p>
        </w:tc>
      </w:tr>
      <w:tr w:rsidR="00CD0D85" w:rsidRPr="00A516E1" w14:paraId="06D4C501" w14:textId="77777777" w:rsidTr="00A34338">
        <w:trPr>
          <w:trHeight w:hRule="exact" w:val="569"/>
          <w:jc w:val="center"/>
        </w:trPr>
        <w:tc>
          <w:tcPr>
            <w:tcW w:w="1102" w:type="dxa"/>
            <w:tcBorders>
              <w:top w:val="single" w:sz="6" w:space="0" w:color="auto"/>
              <w:left w:val="single" w:sz="6" w:space="0" w:color="auto"/>
              <w:bottom w:val="nil"/>
              <w:right w:val="single" w:sz="6" w:space="0" w:color="auto"/>
            </w:tcBorders>
            <w:shd w:val="clear" w:color="auto" w:fill="FFFFFF"/>
          </w:tcPr>
          <w:p w14:paraId="62C88CFC" w14:textId="77777777" w:rsidR="00CD0D85" w:rsidRPr="00A516E1" w:rsidRDefault="00CD0D85" w:rsidP="00A34338">
            <w:pPr>
              <w:ind w:left="252"/>
              <w:rPr>
                <w:rFonts w:ascii="Times New Roman" w:hAnsi="Times New Roman"/>
                <w:lang w:eastAsia="bg-BG"/>
              </w:rPr>
            </w:pPr>
            <w:r w:rsidRPr="00A516E1">
              <w:rPr>
                <w:rFonts w:ascii="Times New Roman" w:hAnsi="Times New Roman"/>
                <w:lang w:eastAsia="bg-BG"/>
              </w:rPr>
              <w:t>0-45</w:t>
            </w:r>
          </w:p>
        </w:tc>
        <w:tc>
          <w:tcPr>
            <w:tcW w:w="2030" w:type="dxa"/>
            <w:tcBorders>
              <w:top w:val="single" w:sz="6" w:space="0" w:color="auto"/>
              <w:left w:val="single" w:sz="6" w:space="0" w:color="auto"/>
              <w:bottom w:val="nil"/>
              <w:right w:val="single" w:sz="6" w:space="0" w:color="auto"/>
            </w:tcBorders>
            <w:shd w:val="clear" w:color="auto" w:fill="FFFFFF"/>
          </w:tcPr>
          <w:p w14:paraId="42D591D0" w14:textId="77777777" w:rsidR="00CD0D85" w:rsidRPr="00A516E1" w:rsidRDefault="00CD0D85" w:rsidP="00A34338">
            <w:pPr>
              <w:ind w:right="511" w:firstLine="7"/>
              <w:rPr>
                <w:rFonts w:ascii="Times New Roman" w:hAnsi="Times New Roman"/>
                <w:lang w:eastAsia="bg-BG"/>
              </w:rPr>
            </w:pPr>
            <w:r w:rsidRPr="00A516E1">
              <w:rPr>
                <w:rFonts w:ascii="Times New Roman" w:hAnsi="Times New Roman"/>
                <w:lang w:eastAsia="bg-BG"/>
              </w:rPr>
              <w:t>Преминали количества в%</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1647B27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p w14:paraId="5796CAF6"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EF514A3"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B257FD1" w14:textId="77777777" w:rsidR="00CD0D85" w:rsidRPr="00A516E1" w:rsidRDefault="00CD0D85" w:rsidP="00A34338">
            <w:pPr>
              <w:ind w:left="187" w:right="187"/>
              <w:jc w:val="center"/>
              <w:rPr>
                <w:rFonts w:ascii="Times New Roman" w:hAnsi="Times New Roman"/>
                <w:lang w:eastAsia="bg-BG"/>
              </w:rPr>
            </w:pPr>
            <w:r w:rsidRPr="00A516E1">
              <w:rPr>
                <w:rFonts w:ascii="Times New Roman" w:hAnsi="Times New Roman"/>
                <w:lang w:eastAsia="bg-BG"/>
              </w:rPr>
              <w:t>65 35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8A53D28" w14:textId="77777777" w:rsidR="00CD0D85" w:rsidRPr="00A516E1" w:rsidRDefault="00CD0D85" w:rsidP="00A34338">
            <w:pPr>
              <w:ind w:left="187" w:right="194" w:firstLine="7"/>
              <w:jc w:val="center"/>
              <w:rPr>
                <w:rFonts w:ascii="Times New Roman" w:hAnsi="Times New Roman"/>
                <w:lang w:eastAsia="bg-BG"/>
              </w:rPr>
            </w:pPr>
            <w:r w:rsidRPr="00A516E1">
              <w:rPr>
                <w:rFonts w:ascii="Times New Roman" w:hAnsi="Times New Roman"/>
                <w:lang w:eastAsia="bg-BG"/>
              </w:rPr>
              <w:t>50 22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6280544" w14:textId="77777777" w:rsidR="00CD0D85" w:rsidRPr="00A516E1" w:rsidRDefault="00CD0D85" w:rsidP="00A34338">
            <w:pPr>
              <w:ind w:left="187" w:right="202"/>
              <w:jc w:val="center"/>
              <w:rPr>
                <w:rFonts w:ascii="Times New Roman" w:hAnsi="Times New Roman"/>
                <w:lang w:eastAsia="bg-BG"/>
              </w:rPr>
            </w:pPr>
            <w:r w:rsidRPr="00A516E1">
              <w:rPr>
                <w:rFonts w:ascii="Times New Roman" w:hAnsi="Times New Roman"/>
                <w:lang w:eastAsia="bg-BG"/>
              </w:rPr>
              <w:t>40 15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85EE475" w14:textId="77777777" w:rsidR="00CD0D85" w:rsidRPr="00A516E1" w:rsidRDefault="00CD0D85" w:rsidP="00A34338">
            <w:pPr>
              <w:ind w:left="194" w:right="194"/>
              <w:jc w:val="center"/>
              <w:rPr>
                <w:rFonts w:ascii="Times New Roman" w:hAnsi="Times New Roman"/>
                <w:lang w:eastAsia="bg-BG"/>
              </w:rPr>
            </w:pPr>
            <w:r w:rsidRPr="00A516E1">
              <w:rPr>
                <w:rFonts w:ascii="Times New Roman" w:hAnsi="Times New Roman"/>
                <w:lang w:eastAsia="bg-BG"/>
              </w:rPr>
              <w:t>35 10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B6F45C7" w14:textId="77777777" w:rsidR="00CD0D85" w:rsidRPr="00A516E1" w:rsidRDefault="00CD0D85" w:rsidP="00A34338">
            <w:pPr>
              <w:ind w:left="202" w:right="245" w:hanging="14"/>
              <w:jc w:val="center"/>
              <w:rPr>
                <w:rFonts w:ascii="Times New Roman" w:hAnsi="Times New Roman"/>
                <w:lang w:eastAsia="bg-BG"/>
              </w:rPr>
            </w:pPr>
            <w:r w:rsidRPr="00A516E1">
              <w:rPr>
                <w:rFonts w:ascii="Times New Roman" w:hAnsi="Times New Roman"/>
                <w:lang w:eastAsia="bg-BG"/>
              </w:rPr>
              <w:t>20 0</w:t>
            </w:r>
          </w:p>
        </w:tc>
      </w:tr>
      <w:tr w:rsidR="00CD0D85" w:rsidRPr="00A516E1" w14:paraId="5886ED97" w14:textId="77777777" w:rsidTr="00A34338">
        <w:trPr>
          <w:trHeight w:hRule="exact" w:val="569"/>
          <w:jc w:val="center"/>
        </w:trPr>
        <w:tc>
          <w:tcPr>
            <w:tcW w:w="1102" w:type="dxa"/>
            <w:tcBorders>
              <w:top w:val="nil"/>
              <w:left w:val="single" w:sz="6" w:space="0" w:color="auto"/>
              <w:bottom w:val="nil"/>
              <w:right w:val="single" w:sz="6" w:space="0" w:color="auto"/>
            </w:tcBorders>
            <w:shd w:val="clear" w:color="auto" w:fill="FFFFFF"/>
          </w:tcPr>
          <w:p w14:paraId="2B966572" w14:textId="77777777" w:rsidR="00CD0D85" w:rsidRPr="00A516E1" w:rsidRDefault="00CD0D85" w:rsidP="00A34338">
            <w:pPr>
              <w:rPr>
                <w:rFonts w:ascii="Times New Roman" w:hAnsi="Times New Roman"/>
                <w:lang w:eastAsia="bg-BG"/>
              </w:rPr>
            </w:pPr>
          </w:p>
          <w:p w14:paraId="43BE9517" w14:textId="77777777" w:rsidR="00CD0D85" w:rsidRPr="00A516E1" w:rsidRDefault="00CD0D85" w:rsidP="00A34338">
            <w:pPr>
              <w:rPr>
                <w:rFonts w:ascii="Times New Roman" w:hAnsi="Times New Roman"/>
                <w:lang w:eastAsia="bg-BG"/>
              </w:rPr>
            </w:pPr>
          </w:p>
        </w:tc>
        <w:tc>
          <w:tcPr>
            <w:tcW w:w="2030" w:type="dxa"/>
            <w:tcBorders>
              <w:top w:val="nil"/>
              <w:left w:val="single" w:sz="6" w:space="0" w:color="auto"/>
              <w:bottom w:val="nil"/>
              <w:right w:val="single" w:sz="6" w:space="0" w:color="auto"/>
            </w:tcBorders>
            <w:shd w:val="clear" w:color="auto" w:fill="FFFFFF"/>
          </w:tcPr>
          <w:p w14:paraId="016A628F" w14:textId="77777777" w:rsidR="00CD0D85" w:rsidRPr="00A516E1" w:rsidRDefault="00CD0D85" w:rsidP="00A34338">
            <w:pPr>
              <w:rPr>
                <w:rFonts w:ascii="Times New Roman" w:hAnsi="Times New Roman"/>
                <w:lang w:eastAsia="bg-BG"/>
              </w:rPr>
            </w:pPr>
          </w:p>
          <w:p w14:paraId="6953BB33" w14:textId="77777777" w:rsidR="00CD0D85" w:rsidRPr="00A516E1" w:rsidRDefault="00CD0D85" w:rsidP="00A34338">
            <w:pPr>
              <w:rPr>
                <w:rFonts w:ascii="Times New Roman" w:hAnsi="Times New Roman"/>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4C4176A9"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p w14:paraId="0671FC40"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DE6E855"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7E6BF0D9" w14:textId="77777777" w:rsidR="00CD0D85" w:rsidRPr="00A516E1" w:rsidRDefault="00CD0D85" w:rsidP="00A34338">
            <w:pPr>
              <w:ind w:left="187" w:right="187"/>
              <w:jc w:val="center"/>
              <w:rPr>
                <w:rFonts w:ascii="Times New Roman" w:hAnsi="Times New Roman"/>
                <w:lang w:eastAsia="bg-BG"/>
              </w:rPr>
            </w:pPr>
            <w:r w:rsidRPr="00A516E1">
              <w:rPr>
                <w:rFonts w:ascii="Times New Roman" w:hAnsi="Times New Roman"/>
                <w:lang w:eastAsia="bg-BG"/>
              </w:rPr>
              <w:t>68 35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E03AB39" w14:textId="77777777" w:rsidR="00CD0D85" w:rsidRPr="00A516E1" w:rsidRDefault="00CD0D85" w:rsidP="00A34338">
            <w:pPr>
              <w:ind w:left="187" w:right="194" w:firstLine="7"/>
              <w:jc w:val="center"/>
              <w:rPr>
                <w:rFonts w:ascii="Times New Roman" w:hAnsi="Times New Roman"/>
                <w:lang w:eastAsia="bg-BG"/>
              </w:rPr>
            </w:pPr>
            <w:r w:rsidRPr="00A516E1">
              <w:rPr>
                <w:rFonts w:ascii="Times New Roman" w:hAnsi="Times New Roman"/>
                <w:lang w:eastAsia="bg-BG"/>
              </w:rPr>
              <w:t>60 22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3DCC5CE2" w14:textId="77777777" w:rsidR="00CD0D85" w:rsidRPr="00A516E1" w:rsidRDefault="00CD0D85" w:rsidP="00A34338">
            <w:pPr>
              <w:ind w:left="187" w:right="202"/>
              <w:jc w:val="center"/>
              <w:rPr>
                <w:rFonts w:ascii="Times New Roman" w:hAnsi="Times New Roman"/>
                <w:lang w:eastAsia="bg-BG"/>
              </w:rPr>
            </w:pPr>
            <w:r w:rsidRPr="00A516E1">
              <w:rPr>
                <w:rFonts w:ascii="Times New Roman" w:hAnsi="Times New Roman"/>
                <w:lang w:eastAsia="bg-BG"/>
              </w:rPr>
              <w:t>47 16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4142643" w14:textId="77777777" w:rsidR="00CD0D85" w:rsidRPr="00A516E1" w:rsidRDefault="00CD0D85" w:rsidP="00A34338">
            <w:pPr>
              <w:ind w:left="187" w:right="202"/>
              <w:jc w:val="center"/>
              <w:rPr>
                <w:rFonts w:ascii="Times New Roman" w:hAnsi="Times New Roman"/>
                <w:lang w:eastAsia="bg-BG"/>
              </w:rPr>
            </w:pPr>
            <w:r w:rsidRPr="00A516E1">
              <w:rPr>
                <w:rFonts w:ascii="Times New Roman" w:hAnsi="Times New Roman"/>
                <w:lang w:eastAsia="bg-BG"/>
              </w:rPr>
              <w:t>40 9</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40CC236" w14:textId="77777777" w:rsidR="00CD0D85" w:rsidRPr="00A516E1" w:rsidRDefault="00CD0D85" w:rsidP="00A34338">
            <w:pPr>
              <w:ind w:left="187" w:right="245" w:hanging="14"/>
              <w:jc w:val="center"/>
              <w:rPr>
                <w:rFonts w:ascii="Times New Roman" w:hAnsi="Times New Roman"/>
                <w:lang w:eastAsia="bg-BG"/>
              </w:rPr>
            </w:pPr>
            <w:r w:rsidRPr="00A516E1">
              <w:rPr>
                <w:rFonts w:ascii="Times New Roman" w:hAnsi="Times New Roman"/>
                <w:lang w:eastAsia="bg-BG"/>
              </w:rPr>
              <w:t>35</w:t>
            </w:r>
          </w:p>
          <w:p w14:paraId="288384B5" w14:textId="77777777" w:rsidR="00CD0D85" w:rsidRPr="00A516E1" w:rsidRDefault="00CD0D85" w:rsidP="00A34338">
            <w:pPr>
              <w:ind w:left="187" w:right="245" w:hanging="14"/>
              <w:jc w:val="center"/>
              <w:rPr>
                <w:rFonts w:ascii="Times New Roman" w:hAnsi="Times New Roman"/>
                <w:lang w:eastAsia="bg-BG"/>
              </w:rPr>
            </w:pPr>
            <w:r w:rsidRPr="00A516E1">
              <w:rPr>
                <w:rFonts w:ascii="Times New Roman" w:hAnsi="Times New Roman"/>
                <w:lang w:eastAsia="bg-BG"/>
              </w:rPr>
              <w:t>5</w:t>
            </w:r>
          </w:p>
        </w:tc>
      </w:tr>
      <w:tr w:rsidR="00CD0D85" w:rsidRPr="00A516E1" w14:paraId="41F46AFF" w14:textId="77777777" w:rsidTr="00A34338">
        <w:trPr>
          <w:trHeight w:hRule="exact" w:val="583"/>
          <w:jc w:val="center"/>
        </w:trPr>
        <w:tc>
          <w:tcPr>
            <w:tcW w:w="1102" w:type="dxa"/>
            <w:tcBorders>
              <w:top w:val="nil"/>
              <w:left w:val="single" w:sz="6" w:space="0" w:color="auto"/>
              <w:bottom w:val="single" w:sz="6" w:space="0" w:color="auto"/>
              <w:right w:val="single" w:sz="6" w:space="0" w:color="auto"/>
            </w:tcBorders>
            <w:shd w:val="clear" w:color="auto" w:fill="FFFFFF"/>
          </w:tcPr>
          <w:p w14:paraId="4B55B1E4" w14:textId="77777777" w:rsidR="00CD0D85" w:rsidRPr="00A516E1" w:rsidRDefault="00CD0D85" w:rsidP="00A34338">
            <w:pPr>
              <w:rPr>
                <w:rFonts w:ascii="Times New Roman" w:hAnsi="Times New Roman"/>
                <w:lang w:eastAsia="bg-BG"/>
              </w:rPr>
            </w:pPr>
          </w:p>
          <w:p w14:paraId="31965138" w14:textId="77777777" w:rsidR="00CD0D85" w:rsidRPr="00A516E1" w:rsidRDefault="00CD0D85" w:rsidP="00A34338">
            <w:pPr>
              <w:rPr>
                <w:rFonts w:ascii="Times New Roman" w:hAnsi="Times New Roman"/>
                <w:lang w:eastAsia="bg-BG"/>
              </w:rPr>
            </w:pPr>
          </w:p>
        </w:tc>
        <w:tc>
          <w:tcPr>
            <w:tcW w:w="2030" w:type="dxa"/>
            <w:tcBorders>
              <w:top w:val="nil"/>
              <w:left w:val="single" w:sz="6" w:space="0" w:color="auto"/>
              <w:bottom w:val="single" w:sz="6" w:space="0" w:color="auto"/>
              <w:right w:val="single" w:sz="6" w:space="0" w:color="auto"/>
            </w:tcBorders>
            <w:shd w:val="clear" w:color="auto" w:fill="FFFFFF"/>
          </w:tcPr>
          <w:p w14:paraId="6EB69F91" w14:textId="77777777" w:rsidR="00CD0D85" w:rsidRPr="00A516E1" w:rsidRDefault="00CD0D85" w:rsidP="00A34338">
            <w:pPr>
              <w:rPr>
                <w:rFonts w:ascii="Times New Roman" w:hAnsi="Times New Roman"/>
                <w:lang w:eastAsia="bg-BG"/>
              </w:rPr>
            </w:pPr>
          </w:p>
          <w:p w14:paraId="6F146FCA" w14:textId="77777777" w:rsidR="00CD0D85" w:rsidRPr="00A516E1" w:rsidRDefault="00CD0D85" w:rsidP="00A34338">
            <w:pPr>
              <w:rPr>
                <w:rFonts w:ascii="Times New Roman" w:hAnsi="Times New Roman"/>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7E118AC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p w14:paraId="02069C0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29CDCB6"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90 50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6CC0AFC"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75 30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CCE405C"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60 20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4F87E8F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45 13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C00C92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35</w:t>
            </w:r>
          </w:p>
          <w:p w14:paraId="3532E32C"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8</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C41D351"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25</w:t>
            </w:r>
          </w:p>
          <w:p w14:paraId="0454BD72"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5</w:t>
            </w:r>
          </w:p>
        </w:tc>
      </w:tr>
    </w:tbl>
    <w:p w14:paraId="58B99566" w14:textId="77777777" w:rsidR="00CD0D85" w:rsidRPr="00A516E1" w:rsidRDefault="00CD0D85" w:rsidP="00CD0D85">
      <w:pPr>
        <w:jc w:val="right"/>
        <w:rPr>
          <w:rFonts w:ascii="Times New Roman" w:hAnsi="Times New Roman"/>
          <w:lang w:eastAsia="bg-BG"/>
        </w:rPr>
      </w:pPr>
    </w:p>
    <w:p w14:paraId="62A53EF2" w14:textId="77777777" w:rsidR="00CD0D85" w:rsidRPr="00A516E1" w:rsidRDefault="00CD0D85" w:rsidP="0081526A">
      <w:pPr>
        <w:pStyle w:val="ListParagraph"/>
        <w:widowControl w:val="0"/>
        <w:numPr>
          <w:ilvl w:val="2"/>
          <w:numId w:val="52"/>
        </w:numPr>
        <w:tabs>
          <w:tab w:val="left" w:pos="567"/>
        </w:tabs>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 xml:space="preserve">Зърнометричният състав на нефракционирания скален материал трябва да отговаря на изискванията, посочени в </w:t>
      </w:r>
      <w:r w:rsidRPr="00A516E1">
        <w:rPr>
          <w:rFonts w:ascii="Times New Roman" w:hAnsi="Times New Roman"/>
          <w:b/>
          <w:lang w:eastAsia="bg-BG"/>
        </w:rPr>
        <w:t>таблица 4.1.2.1.</w:t>
      </w:r>
      <w:r w:rsidRPr="00A516E1">
        <w:rPr>
          <w:rFonts w:ascii="Times New Roman" w:hAnsi="Times New Roman"/>
          <w:lang w:eastAsia="bg-BG"/>
        </w:rPr>
        <w:t xml:space="preserve"> или</w:t>
      </w:r>
      <w:r w:rsidRPr="00A516E1">
        <w:rPr>
          <w:rFonts w:ascii="Times New Roman" w:hAnsi="Times New Roman"/>
          <w:b/>
          <w:lang w:eastAsia="bg-BG"/>
        </w:rPr>
        <w:t xml:space="preserve"> 4.1.2.2</w:t>
      </w:r>
      <w:r w:rsidRPr="00A516E1">
        <w:rPr>
          <w:rFonts w:ascii="Times New Roman" w:hAnsi="Times New Roman"/>
          <w:lang w:eastAsia="bg-BG"/>
        </w:rPr>
        <w:t>.</w:t>
      </w:r>
    </w:p>
    <w:p w14:paraId="786CC265" w14:textId="77777777" w:rsidR="00CD0D85" w:rsidRPr="00A516E1" w:rsidRDefault="00CD0D85" w:rsidP="00CD0D85">
      <w:pPr>
        <w:widowControl w:val="0"/>
        <w:tabs>
          <w:tab w:val="left" w:pos="567"/>
        </w:tabs>
        <w:autoSpaceDE w:val="0"/>
        <w:autoSpaceDN w:val="0"/>
        <w:adjustRightInd w:val="0"/>
        <w:ind w:left="360"/>
        <w:jc w:val="right"/>
        <w:rPr>
          <w:rFonts w:ascii="Times New Roman" w:hAnsi="Times New Roman"/>
          <w:b/>
          <w:lang w:eastAsia="bg-BG"/>
        </w:rPr>
      </w:pPr>
      <w:r w:rsidRPr="00A516E1">
        <w:rPr>
          <w:rFonts w:ascii="Times New Roman" w:hAnsi="Times New Roman"/>
          <w:b/>
          <w:lang w:eastAsia="bg-BG"/>
        </w:rPr>
        <w:t>Таблица 4.1.2.1.</w:t>
      </w: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14"/>
        <w:gridCol w:w="814"/>
        <w:gridCol w:w="814"/>
        <w:gridCol w:w="806"/>
        <w:gridCol w:w="814"/>
        <w:gridCol w:w="814"/>
        <w:gridCol w:w="857"/>
      </w:tblGrid>
      <w:tr w:rsidR="00CD0D85" w:rsidRPr="00A516E1" w14:paraId="09819E49" w14:textId="77777777" w:rsidTr="00A34338">
        <w:trPr>
          <w:trHeight w:hRule="exact" w:val="684"/>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3884C9C4" w14:textId="77777777" w:rsidR="00CD0D85" w:rsidRPr="00A516E1" w:rsidRDefault="00CD0D85" w:rsidP="00A34338">
            <w:pPr>
              <w:ind w:left="-40" w:right="194"/>
              <w:jc w:val="center"/>
              <w:rPr>
                <w:rFonts w:ascii="Times New Roman" w:hAnsi="Times New Roman"/>
                <w:lang w:eastAsia="bg-BG"/>
              </w:rPr>
            </w:pPr>
            <w:r w:rsidRPr="00A516E1">
              <w:rPr>
                <w:rFonts w:ascii="Times New Roman" w:hAnsi="Times New Roman"/>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93D393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CCA05F2"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D52E983"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0D4FCD7"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5F48B10"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187BF2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FBDFD6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6B06E3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w:t>
            </w:r>
          </w:p>
        </w:tc>
      </w:tr>
      <w:tr w:rsidR="00CD0D85" w:rsidRPr="00A516E1" w14:paraId="0D5EC4C2" w14:textId="77777777" w:rsidTr="00A34338">
        <w:trPr>
          <w:trHeight w:hRule="exact" w:val="583"/>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4CA2099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F57EDF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B5097A2"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DD61492"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8DFDC1C"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F0C0B6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C1EDB4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6CE9FF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35</w:t>
            </w:r>
          </w:p>
          <w:p w14:paraId="3FDC700C"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06C34C9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r>
    </w:tbl>
    <w:p w14:paraId="07AEEFEA" w14:textId="77777777" w:rsidR="00CD0D85" w:rsidRPr="00A516E1" w:rsidRDefault="00CD0D85" w:rsidP="00CD0D85">
      <w:pPr>
        <w:widowControl w:val="0"/>
        <w:tabs>
          <w:tab w:val="left" w:pos="567"/>
        </w:tabs>
        <w:autoSpaceDE w:val="0"/>
        <w:autoSpaceDN w:val="0"/>
        <w:adjustRightInd w:val="0"/>
        <w:ind w:left="360"/>
        <w:jc w:val="right"/>
        <w:rPr>
          <w:rFonts w:ascii="Times New Roman" w:hAnsi="Times New Roman"/>
          <w:b/>
          <w:lang w:eastAsia="bg-BG"/>
        </w:rPr>
      </w:pPr>
    </w:p>
    <w:p w14:paraId="5D36A8A4" w14:textId="77777777" w:rsidR="00CD0D85" w:rsidRPr="00A516E1" w:rsidRDefault="00CD0D85" w:rsidP="00CD0D85">
      <w:pPr>
        <w:widowControl w:val="0"/>
        <w:tabs>
          <w:tab w:val="left" w:pos="567"/>
        </w:tabs>
        <w:autoSpaceDE w:val="0"/>
        <w:autoSpaceDN w:val="0"/>
        <w:adjustRightInd w:val="0"/>
        <w:ind w:left="360"/>
        <w:jc w:val="right"/>
        <w:rPr>
          <w:rFonts w:ascii="Times New Roman" w:hAnsi="Times New Roman"/>
          <w:b/>
          <w:lang w:eastAsia="bg-BG"/>
        </w:rPr>
      </w:pPr>
      <w:r w:rsidRPr="00A516E1">
        <w:rPr>
          <w:rFonts w:ascii="Times New Roman" w:hAnsi="Times New Roman"/>
          <w:b/>
          <w:lang w:eastAsia="bg-BG"/>
        </w:rPr>
        <w:t>Таблица 4.1.2.2.</w:t>
      </w:r>
    </w:p>
    <w:tbl>
      <w:tblPr>
        <w:tblW w:w="0" w:type="auto"/>
        <w:jc w:val="center"/>
        <w:tblLayout w:type="fixed"/>
        <w:tblCellMar>
          <w:left w:w="40" w:type="dxa"/>
          <w:right w:w="40" w:type="dxa"/>
        </w:tblCellMar>
        <w:tblLook w:val="0000" w:firstRow="0" w:lastRow="0" w:firstColumn="0" w:lastColumn="0" w:noHBand="0" w:noVBand="0"/>
      </w:tblPr>
      <w:tblGrid>
        <w:gridCol w:w="1094"/>
        <w:gridCol w:w="2045"/>
        <w:gridCol w:w="806"/>
        <w:gridCol w:w="814"/>
        <w:gridCol w:w="814"/>
        <w:gridCol w:w="806"/>
        <w:gridCol w:w="821"/>
        <w:gridCol w:w="806"/>
        <w:gridCol w:w="857"/>
      </w:tblGrid>
      <w:tr w:rsidR="00CD0D85" w:rsidRPr="00A516E1" w14:paraId="39974434" w14:textId="77777777" w:rsidTr="00A34338">
        <w:trPr>
          <w:trHeight w:hRule="exact" w:val="684"/>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6A08C231" w14:textId="77777777" w:rsidR="00CD0D85" w:rsidRPr="00A516E1" w:rsidRDefault="00CD0D85" w:rsidP="00A34338">
            <w:pPr>
              <w:ind w:left="-40" w:right="194"/>
              <w:jc w:val="center"/>
              <w:rPr>
                <w:rFonts w:ascii="Times New Roman" w:hAnsi="Times New Roman"/>
                <w:lang w:eastAsia="bg-BG"/>
              </w:rPr>
            </w:pPr>
            <w:r w:rsidRPr="00A516E1">
              <w:rPr>
                <w:rFonts w:ascii="Times New Roman" w:hAnsi="Times New Roman"/>
                <w:lang w:eastAsia="bg-BG"/>
              </w:rPr>
              <w:t>Фракция мм</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6D0ECF7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Отвор на ситата, mm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C39866E"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5E71C60"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22,4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E3876C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11,2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7326DE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4AF82E0"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5C3C8F2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A4DE6A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0,5</w:t>
            </w:r>
          </w:p>
        </w:tc>
      </w:tr>
      <w:tr w:rsidR="00CD0D85" w:rsidRPr="00A516E1" w14:paraId="64AF04A8" w14:textId="77777777" w:rsidTr="00A34338">
        <w:trPr>
          <w:trHeight w:hRule="exact" w:val="583"/>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7B20520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0-45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21F8FB1E"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Преминали количества в%</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7C67680"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3BD0D1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6AB866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3D507BA8"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60 15</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3A4AC21"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F6C4E7E"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35</w:t>
            </w:r>
          </w:p>
          <w:p w14:paraId="290C362E"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548746AC"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r>
    </w:tbl>
    <w:p w14:paraId="29528882" w14:textId="77777777" w:rsidR="00CD0D85" w:rsidRPr="00A516E1" w:rsidRDefault="00CD0D85" w:rsidP="00CD0D85">
      <w:pPr>
        <w:ind w:left="187" w:right="194"/>
        <w:jc w:val="center"/>
        <w:rPr>
          <w:rFonts w:ascii="Times New Roman" w:hAnsi="Times New Roman"/>
          <w:lang w:eastAsia="bg-BG"/>
        </w:rPr>
      </w:pPr>
    </w:p>
    <w:p w14:paraId="5E4BB725" w14:textId="77777777" w:rsidR="00CD0D85" w:rsidRPr="00A516E1" w:rsidRDefault="00CD0D85" w:rsidP="0081526A">
      <w:pPr>
        <w:pStyle w:val="ListParagraph"/>
        <w:widowControl w:val="0"/>
        <w:numPr>
          <w:ilvl w:val="2"/>
          <w:numId w:val="52"/>
        </w:numPr>
        <w:tabs>
          <w:tab w:val="left" w:pos="567"/>
        </w:tabs>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 xml:space="preserve">Зърнометричният състав на изкуствения и рециклиран инертен материал трябва да отговаря на изискванията на </w:t>
      </w:r>
      <w:r w:rsidRPr="00A516E1">
        <w:rPr>
          <w:rFonts w:ascii="Times New Roman" w:hAnsi="Times New Roman"/>
          <w:b/>
          <w:lang w:eastAsia="bg-BG"/>
        </w:rPr>
        <w:t xml:space="preserve">таблица 4.1.3.1. </w:t>
      </w:r>
      <w:r w:rsidRPr="00A516E1">
        <w:rPr>
          <w:rFonts w:ascii="Times New Roman" w:hAnsi="Times New Roman"/>
          <w:lang w:eastAsia="bg-BG"/>
        </w:rPr>
        <w:t>или</w:t>
      </w:r>
      <w:r w:rsidRPr="00A516E1">
        <w:rPr>
          <w:rFonts w:ascii="Times New Roman" w:hAnsi="Times New Roman"/>
          <w:b/>
          <w:lang w:eastAsia="bg-BG"/>
        </w:rPr>
        <w:t xml:space="preserve"> 4.1.3.2.</w:t>
      </w:r>
    </w:p>
    <w:p w14:paraId="19BDF111" w14:textId="77777777" w:rsidR="00CD0D85" w:rsidRPr="00A516E1" w:rsidRDefault="00CD0D85" w:rsidP="00CD0D85">
      <w:pPr>
        <w:widowControl w:val="0"/>
        <w:tabs>
          <w:tab w:val="left" w:pos="567"/>
        </w:tabs>
        <w:autoSpaceDE w:val="0"/>
        <w:autoSpaceDN w:val="0"/>
        <w:adjustRightInd w:val="0"/>
        <w:ind w:left="360"/>
        <w:jc w:val="right"/>
        <w:rPr>
          <w:rFonts w:ascii="Times New Roman" w:hAnsi="Times New Roman"/>
          <w:lang w:eastAsia="bg-BG"/>
        </w:rPr>
      </w:pPr>
      <w:r w:rsidRPr="00A516E1">
        <w:rPr>
          <w:rFonts w:ascii="Times New Roman" w:hAnsi="Times New Roman"/>
          <w:b/>
          <w:lang w:eastAsia="bg-BG"/>
        </w:rPr>
        <w:t>Таблица 4.1.3.1.</w:t>
      </w:r>
    </w:p>
    <w:p w14:paraId="26D5DEDC" w14:textId="77777777" w:rsidR="00CD0D85" w:rsidRPr="00A516E1" w:rsidRDefault="00CD0D85" w:rsidP="00CD0D85">
      <w:pPr>
        <w:spacing w:after="108" w:line="1" w:lineRule="exact"/>
        <w:rPr>
          <w:rFonts w:ascii="Times New Roman" w:hAnsi="Times New Roman"/>
        </w:rPr>
      </w:pP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14"/>
        <w:gridCol w:w="814"/>
        <w:gridCol w:w="814"/>
        <w:gridCol w:w="806"/>
        <w:gridCol w:w="814"/>
        <w:gridCol w:w="814"/>
        <w:gridCol w:w="857"/>
      </w:tblGrid>
      <w:tr w:rsidR="00CD0D85" w:rsidRPr="00A516E1" w14:paraId="557C3CD3" w14:textId="77777777" w:rsidTr="00A34338">
        <w:trPr>
          <w:trHeight w:hRule="exact" w:val="684"/>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75D374E9" w14:textId="77777777" w:rsidR="00CD0D85" w:rsidRPr="00A516E1" w:rsidRDefault="00CD0D85" w:rsidP="00A34338">
            <w:pPr>
              <w:ind w:left="-40" w:right="194"/>
              <w:jc w:val="center"/>
              <w:rPr>
                <w:rFonts w:ascii="Times New Roman" w:hAnsi="Times New Roman"/>
                <w:lang w:eastAsia="bg-BG"/>
              </w:rPr>
            </w:pPr>
            <w:r w:rsidRPr="00A516E1">
              <w:rPr>
                <w:rFonts w:ascii="Times New Roman" w:hAnsi="Times New Roman"/>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C390A6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351D422"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54402B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D2891E1"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8711A16"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602A46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E6A8253"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71681BF"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w:t>
            </w:r>
          </w:p>
        </w:tc>
      </w:tr>
      <w:tr w:rsidR="00CD0D85" w:rsidRPr="00A516E1" w14:paraId="2EC8CC16" w14:textId="77777777" w:rsidTr="00A34338">
        <w:trPr>
          <w:trHeight w:hRule="exact" w:val="583"/>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1A364C96"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024D97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0B80600"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ECAD7F5"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6CBC76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2AE1FA0"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D00091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56A0B5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35</w:t>
            </w:r>
          </w:p>
          <w:p w14:paraId="10416A0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88DB0E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r>
    </w:tbl>
    <w:p w14:paraId="684A41FB" w14:textId="77777777" w:rsidR="00CD0D85" w:rsidRPr="00A516E1" w:rsidRDefault="00CD0D85" w:rsidP="00CD0D85">
      <w:pPr>
        <w:widowControl w:val="0"/>
        <w:tabs>
          <w:tab w:val="left" w:pos="567"/>
        </w:tabs>
        <w:autoSpaceDE w:val="0"/>
        <w:autoSpaceDN w:val="0"/>
        <w:adjustRightInd w:val="0"/>
        <w:ind w:left="360"/>
        <w:jc w:val="right"/>
        <w:rPr>
          <w:rFonts w:ascii="Times New Roman" w:hAnsi="Times New Roman"/>
          <w:b/>
          <w:lang w:eastAsia="bg-BG"/>
        </w:rPr>
      </w:pPr>
    </w:p>
    <w:p w14:paraId="03D219CC" w14:textId="77777777" w:rsidR="00CD0D85" w:rsidRPr="00A516E1" w:rsidRDefault="00CD0D85" w:rsidP="00CD0D85">
      <w:pPr>
        <w:widowControl w:val="0"/>
        <w:tabs>
          <w:tab w:val="left" w:pos="567"/>
        </w:tabs>
        <w:autoSpaceDE w:val="0"/>
        <w:autoSpaceDN w:val="0"/>
        <w:adjustRightInd w:val="0"/>
        <w:ind w:left="360"/>
        <w:jc w:val="right"/>
        <w:rPr>
          <w:rFonts w:ascii="Times New Roman" w:hAnsi="Times New Roman"/>
          <w:lang w:eastAsia="bg-BG"/>
        </w:rPr>
      </w:pPr>
      <w:r w:rsidRPr="00A516E1">
        <w:rPr>
          <w:rFonts w:ascii="Times New Roman" w:hAnsi="Times New Roman"/>
          <w:b/>
          <w:lang w:eastAsia="bg-BG"/>
        </w:rPr>
        <w:t>Таблица 4.1.3.2.</w:t>
      </w:r>
    </w:p>
    <w:tbl>
      <w:tblPr>
        <w:tblW w:w="0" w:type="auto"/>
        <w:jc w:val="center"/>
        <w:tblLayout w:type="fixed"/>
        <w:tblCellMar>
          <w:left w:w="40" w:type="dxa"/>
          <w:right w:w="40" w:type="dxa"/>
        </w:tblCellMar>
        <w:tblLook w:val="0000" w:firstRow="0" w:lastRow="0" w:firstColumn="0" w:lastColumn="0" w:noHBand="0" w:noVBand="0"/>
      </w:tblPr>
      <w:tblGrid>
        <w:gridCol w:w="1094"/>
        <w:gridCol w:w="2045"/>
        <w:gridCol w:w="806"/>
        <w:gridCol w:w="814"/>
        <w:gridCol w:w="814"/>
        <w:gridCol w:w="806"/>
        <w:gridCol w:w="821"/>
        <w:gridCol w:w="806"/>
        <w:gridCol w:w="857"/>
      </w:tblGrid>
      <w:tr w:rsidR="00CD0D85" w:rsidRPr="00A516E1" w14:paraId="3D1762A9" w14:textId="77777777" w:rsidTr="00A34338">
        <w:trPr>
          <w:trHeight w:hRule="exact" w:val="684"/>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2E3451E5" w14:textId="77777777" w:rsidR="00CD0D85" w:rsidRPr="00A516E1" w:rsidRDefault="00CD0D85" w:rsidP="00A34338">
            <w:pPr>
              <w:ind w:left="-40" w:right="194"/>
              <w:jc w:val="center"/>
              <w:rPr>
                <w:rFonts w:ascii="Times New Roman" w:hAnsi="Times New Roman"/>
                <w:lang w:eastAsia="bg-BG"/>
              </w:rPr>
            </w:pPr>
            <w:r w:rsidRPr="00A516E1">
              <w:rPr>
                <w:rFonts w:ascii="Times New Roman" w:hAnsi="Times New Roman"/>
                <w:lang w:eastAsia="bg-BG"/>
              </w:rPr>
              <w:t>Фракция мм</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28368D2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Отвор на ситата, mm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FD26F54"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705D902"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22,4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663065C"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11,2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FF7A8B9"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B10AEFB"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A158AB5"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7770C15"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0,5</w:t>
            </w:r>
          </w:p>
        </w:tc>
      </w:tr>
      <w:tr w:rsidR="00CD0D85" w:rsidRPr="00A516E1" w14:paraId="5673F227" w14:textId="77777777" w:rsidTr="00A34338">
        <w:trPr>
          <w:trHeight w:hRule="exact" w:val="583"/>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4530CFD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0-45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7CA2AB98"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Преминали количества в%</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79DD86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D840717"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D10DA1E"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A8C85CA"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60 15</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BF58EDE"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676B77D"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35</w:t>
            </w:r>
          </w:p>
          <w:p w14:paraId="1369EBE9"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18C17A5" w14:textId="77777777" w:rsidR="00CD0D85" w:rsidRPr="00A516E1" w:rsidRDefault="00CD0D85" w:rsidP="00A34338">
            <w:pPr>
              <w:ind w:left="187" w:right="194"/>
              <w:jc w:val="center"/>
              <w:rPr>
                <w:rFonts w:ascii="Times New Roman" w:hAnsi="Times New Roman"/>
                <w:lang w:eastAsia="bg-BG"/>
              </w:rPr>
            </w:pPr>
            <w:r w:rsidRPr="00A516E1">
              <w:rPr>
                <w:rFonts w:ascii="Times New Roman" w:hAnsi="Times New Roman"/>
                <w:lang w:eastAsia="bg-BG"/>
              </w:rPr>
              <w:t>-</w:t>
            </w:r>
          </w:p>
        </w:tc>
      </w:tr>
    </w:tbl>
    <w:p w14:paraId="391D9A82" w14:textId="77777777" w:rsidR="00CD0D85" w:rsidRPr="00A516E1" w:rsidRDefault="00CD0D85" w:rsidP="00CD0D85">
      <w:pPr>
        <w:ind w:left="187" w:right="194"/>
        <w:jc w:val="center"/>
        <w:rPr>
          <w:rFonts w:ascii="Times New Roman" w:hAnsi="Times New Roman"/>
          <w:lang w:eastAsia="bg-BG"/>
        </w:rPr>
      </w:pPr>
    </w:p>
    <w:p w14:paraId="3FBD4CFC" w14:textId="77777777" w:rsidR="00CD0D85" w:rsidRPr="00A516E1" w:rsidRDefault="00CD0D85" w:rsidP="0081526A">
      <w:pPr>
        <w:pStyle w:val="ListParagraph"/>
        <w:widowControl w:val="0"/>
        <w:numPr>
          <w:ilvl w:val="1"/>
          <w:numId w:val="52"/>
        </w:numPr>
        <w:tabs>
          <w:tab w:val="left" w:pos="567"/>
        </w:tabs>
        <w:autoSpaceDE w:val="0"/>
        <w:autoSpaceDN w:val="0"/>
        <w:adjustRightInd w:val="0"/>
        <w:spacing w:before="60" w:after="60" w:line="240" w:lineRule="auto"/>
        <w:ind w:left="567" w:hanging="567"/>
        <w:contextualSpacing/>
        <w:jc w:val="both"/>
        <w:rPr>
          <w:rFonts w:ascii="Times New Roman" w:hAnsi="Times New Roman"/>
          <w:b/>
          <w:lang w:eastAsia="bg-BG"/>
        </w:rPr>
      </w:pPr>
      <w:r w:rsidRPr="00A516E1">
        <w:rPr>
          <w:rFonts w:ascii="Times New Roman" w:hAnsi="Times New Roman"/>
          <w:b/>
          <w:lang w:eastAsia="bg-BG"/>
        </w:rPr>
        <w:t>Асфалтови пластове от пътната конструкция – част от зона III от профила.</w:t>
      </w:r>
    </w:p>
    <w:p w14:paraId="5C3F3EA1" w14:textId="77777777" w:rsidR="00CD0D85" w:rsidRPr="00A516E1" w:rsidRDefault="00CD0D85" w:rsidP="00CD0D85">
      <w:pPr>
        <w:pStyle w:val="ListParagraph"/>
        <w:widowControl w:val="0"/>
        <w:tabs>
          <w:tab w:val="left" w:pos="567"/>
        </w:tabs>
        <w:autoSpaceDE w:val="0"/>
        <w:autoSpaceDN w:val="0"/>
        <w:adjustRightInd w:val="0"/>
        <w:ind w:left="567"/>
        <w:jc w:val="both"/>
        <w:rPr>
          <w:rFonts w:ascii="Times New Roman" w:hAnsi="Times New Roman"/>
          <w:lang w:eastAsia="bg-BG"/>
        </w:rPr>
      </w:pPr>
      <w:r w:rsidRPr="00A516E1">
        <w:rPr>
          <w:rFonts w:ascii="Times New Roman" w:hAnsi="Times New Roman"/>
          <w:lang w:eastAsia="bg-BG"/>
        </w:rPr>
        <w:t>Общи изисквания към асфалтобетоните.</w:t>
      </w:r>
    </w:p>
    <w:p w14:paraId="01529397"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lastRenderedPageBreak/>
        <w:t>Изпълнителят трябва да избере източник на асфалтобетонни смеси отговарящ на нормативните изисквания и проекта. Изпълнителят трябва да използва асфалтови смеси отговарящи на изискванията на БДС EN 13108 и на НАЦИОНАЛНО ПРИЛОЖЕНИЕ (NА) към БДС EN 13108-1, част Асфалтобетон.</w:t>
      </w:r>
    </w:p>
    <w:p w14:paraId="57F4A6F3"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Доставката на материалите трябва да бъде придружена с Декларации за съответствие/Декларация за експлоатационно състояние от производителя и с протокол от изпитване от акредитирана лаборатория, доказващ че материалите отговарят на действащите нормативни документи.</w:t>
      </w:r>
    </w:p>
    <w:p w14:paraId="5FB5A0BA" w14:textId="77777777" w:rsidR="00CD0D85" w:rsidRPr="00A516E1" w:rsidRDefault="00CD0D85" w:rsidP="0081526A">
      <w:pPr>
        <w:pStyle w:val="ListParagraph"/>
        <w:widowControl w:val="0"/>
        <w:numPr>
          <w:ilvl w:val="0"/>
          <w:numId w:val="54"/>
        </w:numPr>
        <w:tabs>
          <w:tab w:val="left" w:pos="567"/>
        </w:tabs>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Транспортиране на асфалтови пластове</w:t>
      </w:r>
    </w:p>
    <w:p w14:paraId="55E3ECD1"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При доставянето на сместа за асфалтополагане, тя трябва да бъде в температурните граници ±14 С от температурата на работната рецепта. Ако значителна част от доставената смес в машината не отговаря на изискванията, или в сместа има буци, трябва да се прекъсне асфалтополагането до вземането на необходимите мерки за спазване на нормативните изискванията.</w:t>
      </w:r>
    </w:p>
    <w:p w14:paraId="2400E153" w14:textId="77777777" w:rsidR="00CD0D85" w:rsidRPr="00A516E1" w:rsidRDefault="00CD0D85" w:rsidP="0081526A">
      <w:pPr>
        <w:pStyle w:val="ListParagraph"/>
        <w:widowControl w:val="0"/>
        <w:numPr>
          <w:ilvl w:val="0"/>
          <w:numId w:val="54"/>
        </w:numPr>
        <w:tabs>
          <w:tab w:val="left" w:pos="567"/>
        </w:tabs>
        <w:autoSpaceDE w:val="0"/>
        <w:autoSpaceDN w:val="0"/>
        <w:adjustRightInd w:val="0"/>
        <w:spacing w:after="0" w:line="240" w:lineRule="auto"/>
        <w:contextualSpacing/>
        <w:jc w:val="both"/>
        <w:rPr>
          <w:rFonts w:ascii="Times New Roman" w:hAnsi="Times New Roman"/>
          <w:lang w:eastAsia="bg-BG"/>
        </w:rPr>
      </w:pPr>
      <w:r w:rsidRPr="00A516E1">
        <w:rPr>
          <w:rFonts w:ascii="Times New Roman" w:hAnsi="Times New Roman"/>
          <w:lang w:eastAsia="bg-BG"/>
        </w:rPr>
        <w:t>Полагане на асфалтови пластове.</w:t>
      </w:r>
    </w:p>
    <w:p w14:paraId="50D0E6FF"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Полагане на асфалтова смес не се допуска при температура на околната среда по-ниска от 5 С, нито по време на дъжд, сняг, мъгла или други неподходящи условия.</w:t>
      </w:r>
    </w:p>
    <w:p w14:paraId="793AA72A"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Износващи пластове не трябва да се полагат при температура на въздуха по-висока от 35°С.</w:t>
      </w:r>
    </w:p>
    <w:p w14:paraId="5A2BF0FD"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Всички надлъжни и напречни фуги, трябва равномерно да бъдат покрити с битумна емулсия, за да се осигури водонепропусклива връзка.</w:t>
      </w:r>
    </w:p>
    <w:p w14:paraId="62C90821"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За започване изграждането на следващия асфалтов пласт е необходимо предния положен пласт да бъде изпитан в съответствие с изискванията на действащите стандарти.</w:t>
      </w:r>
    </w:p>
    <w:p w14:paraId="5549BB3F" w14:textId="77777777" w:rsidR="00CD0D85" w:rsidRPr="00A516E1" w:rsidRDefault="00CD0D85" w:rsidP="0081526A">
      <w:pPr>
        <w:pStyle w:val="ListParagraph"/>
        <w:widowControl w:val="0"/>
        <w:numPr>
          <w:ilvl w:val="1"/>
          <w:numId w:val="52"/>
        </w:numPr>
        <w:tabs>
          <w:tab w:val="left" w:pos="567"/>
        </w:tabs>
        <w:autoSpaceDE w:val="0"/>
        <w:autoSpaceDN w:val="0"/>
        <w:adjustRightInd w:val="0"/>
        <w:spacing w:before="60" w:after="60" w:line="240" w:lineRule="auto"/>
        <w:ind w:left="567" w:hanging="567"/>
        <w:contextualSpacing/>
        <w:jc w:val="both"/>
        <w:rPr>
          <w:rFonts w:ascii="Times New Roman" w:hAnsi="Times New Roman"/>
          <w:b/>
          <w:lang w:eastAsia="bg-BG"/>
        </w:rPr>
      </w:pPr>
      <w:r w:rsidRPr="00A516E1">
        <w:rPr>
          <w:rFonts w:ascii="Times New Roman" w:hAnsi="Times New Roman"/>
          <w:b/>
          <w:lang w:eastAsia="bg-BG"/>
        </w:rPr>
        <w:t>Направа на паважна настилка – част от зона III от профила.</w:t>
      </w:r>
    </w:p>
    <w:p w14:paraId="08A130E3"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Паважното покритие се прави с каменни павета, наредени върху пясъчен пласт с дебелина съобразно размерите на паветата:</w:t>
      </w:r>
    </w:p>
    <w:p w14:paraId="2ADD3581" w14:textId="77777777" w:rsidR="00CD0D85" w:rsidRPr="00A516E1" w:rsidRDefault="00CD0D85" w:rsidP="0081526A">
      <w:pPr>
        <w:pStyle w:val="ListParagraph"/>
        <w:numPr>
          <w:ilvl w:val="0"/>
          <w:numId w:val="47"/>
        </w:numPr>
        <w:tabs>
          <w:tab w:val="left" w:pos="567"/>
          <w:tab w:val="left" w:pos="851"/>
        </w:tabs>
        <w:spacing w:after="0" w:line="240" w:lineRule="auto"/>
        <w:ind w:left="567" w:right="34" w:firstLine="0"/>
        <w:contextualSpacing/>
        <w:jc w:val="both"/>
        <w:rPr>
          <w:rFonts w:ascii="Times New Roman" w:hAnsi="Times New Roman"/>
          <w:lang w:eastAsia="bg-BG"/>
        </w:rPr>
      </w:pPr>
      <w:r w:rsidRPr="00A516E1">
        <w:rPr>
          <w:rFonts w:ascii="Times New Roman" w:hAnsi="Times New Roman"/>
          <w:lang w:eastAsia="bg-BG"/>
        </w:rPr>
        <w:t>Средни 10/10/10 – дебелина на пясъчния пласт 4 – 5 см.</w:t>
      </w:r>
    </w:p>
    <w:p w14:paraId="035A62D2" w14:textId="77777777" w:rsidR="00CD0D85" w:rsidRPr="00A516E1" w:rsidRDefault="00CD0D85" w:rsidP="0081526A">
      <w:pPr>
        <w:pStyle w:val="ListParagraph"/>
        <w:numPr>
          <w:ilvl w:val="0"/>
          <w:numId w:val="47"/>
        </w:numPr>
        <w:tabs>
          <w:tab w:val="left" w:pos="567"/>
          <w:tab w:val="left" w:pos="851"/>
        </w:tabs>
        <w:spacing w:after="0" w:line="240" w:lineRule="auto"/>
        <w:ind w:left="567" w:right="34" w:firstLine="0"/>
        <w:contextualSpacing/>
        <w:jc w:val="both"/>
        <w:rPr>
          <w:rFonts w:ascii="Times New Roman" w:hAnsi="Times New Roman"/>
          <w:lang w:eastAsia="bg-BG"/>
        </w:rPr>
      </w:pPr>
      <w:r w:rsidRPr="00A516E1">
        <w:rPr>
          <w:rFonts w:ascii="Times New Roman" w:hAnsi="Times New Roman"/>
          <w:lang w:eastAsia="bg-BG"/>
        </w:rPr>
        <w:t>Едри 19/13/13 – дебелина на пясъчния пласт 5 – 7 см.</w:t>
      </w:r>
    </w:p>
    <w:p w14:paraId="3D8DB44F"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При нареждането на паважа се спазват следните правила:</w:t>
      </w:r>
    </w:p>
    <w:p w14:paraId="004B0003"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Средни павета – нареждат се в извити редове, представляващи дъги от окръжност, чиито центрова лежат на линии успоредни на пътната ос;</w:t>
      </w:r>
    </w:p>
    <w:p w14:paraId="584C273D"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Едри павета – нареждат се в прави редове;</w:t>
      </w:r>
    </w:p>
    <w:p w14:paraId="7C8A392F"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Фугите между съседните редове да не са по-широки от 10 мм, а между съседните павета не по-широки от 8 мм.</w:t>
      </w:r>
    </w:p>
    <w:p w14:paraId="5DC0A91F" w14:textId="77777777" w:rsidR="00CD0D85" w:rsidRPr="00A516E1" w:rsidRDefault="00CD0D85" w:rsidP="00CD0D85">
      <w:pPr>
        <w:tabs>
          <w:tab w:val="left" w:pos="567"/>
        </w:tabs>
        <w:ind w:right="65" w:firstLine="567"/>
        <w:jc w:val="both"/>
        <w:rPr>
          <w:rFonts w:ascii="Times New Roman" w:hAnsi="Times New Roman"/>
          <w:lang w:eastAsia="bg-BG"/>
        </w:rPr>
      </w:pPr>
      <w:r w:rsidRPr="00A516E1">
        <w:rPr>
          <w:rFonts w:ascii="Times New Roman" w:hAnsi="Times New Roman"/>
          <w:lang w:eastAsia="bg-BG"/>
        </w:rPr>
        <w:t>Върху наредените павета се разстила равномерно пласт пясък с дебелина 2-3 см и размитане и ръсене с вода се вкарва във фугите. След това паветата се уплътняват с тежък статичен валяк с тегло 12-14 тона или самоходен виброваляк с тегло 6-8 тона, при обилно ръсене с вода. Местата недостъпни за валяка, се уплътняват с ръчна трамбовка с тегло 10 кг.</w:t>
      </w:r>
    </w:p>
    <w:p w14:paraId="4324FD94" w14:textId="77777777" w:rsidR="00CD0D85" w:rsidRPr="00A516E1" w:rsidRDefault="00CD0D85" w:rsidP="0081526A">
      <w:pPr>
        <w:widowControl w:val="0"/>
        <w:numPr>
          <w:ilvl w:val="0"/>
          <w:numId w:val="52"/>
        </w:numPr>
        <w:tabs>
          <w:tab w:val="left" w:pos="567"/>
        </w:tabs>
        <w:autoSpaceDE w:val="0"/>
        <w:autoSpaceDN w:val="0"/>
        <w:adjustRightInd w:val="0"/>
        <w:spacing w:before="120" w:after="120" w:line="240" w:lineRule="auto"/>
        <w:ind w:left="0" w:firstLine="0"/>
        <w:rPr>
          <w:rFonts w:ascii="Times New Roman" w:hAnsi="Times New Roman"/>
          <w:b/>
          <w:lang w:eastAsia="bg-BG"/>
        </w:rPr>
      </w:pPr>
      <w:r w:rsidRPr="00A516E1">
        <w:rPr>
          <w:rFonts w:ascii="Times New Roman" w:hAnsi="Times New Roman"/>
          <w:b/>
          <w:lang w:eastAsia="bg-BG"/>
        </w:rPr>
        <w:t>Избор на източник на материал.</w:t>
      </w:r>
    </w:p>
    <w:p w14:paraId="7D20DF25" w14:textId="77777777" w:rsidR="00CD0D85" w:rsidRPr="00A516E1" w:rsidRDefault="00CD0D85" w:rsidP="0081526A">
      <w:pPr>
        <w:pStyle w:val="ListParagraph"/>
        <w:widowControl w:val="0"/>
        <w:numPr>
          <w:ilvl w:val="1"/>
          <w:numId w:val="52"/>
        </w:numPr>
        <w:tabs>
          <w:tab w:val="left" w:pos="567"/>
        </w:tabs>
        <w:autoSpaceDE w:val="0"/>
        <w:autoSpaceDN w:val="0"/>
        <w:adjustRightInd w:val="0"/>
        <w:spacing w:after="0" w:line="240" w:lineRule="auto"/>
        <w:ind w:left="567" w:hanging="567"/>
        <w:contextualSpacing/>
        <w:jc w:val="both"/>
        <w:rPr>
          <w:rFonts w:ascii="Times New Roman" w:hAnsi="Times New Roman"/>
          <w:b/>
          <w:lang w:eastAsia="bg-BG"/>
        </w:rPr>
      </w:pPr>
      <w:r w:rsidRPr="00A516E1">
        <w:rPr>
          <w:rFonts w:ascii="Times New Roman" w:hAnsi="Times New Roman"/>
          <w:b/>
          <w:lang w:eastAsia="bg-BG"/>
        </w:rPr>
        <w:t>Източник на естествени скални материали.</w:t>
      </w:r>
    </w:p>
    <w:p w14:paraId="711D7A1C" w14:textId="77777777" w:rsidR="00CD0D85" w:rsidRPr="00A516E1" w:rsidRDefault="00CD0D85" w:rsidP="00CD0D85">
      <w:pPr>
        <w:spacing w:before="120"/>
        <w:ind w:firstLine="567"/>
        <w:jc w:val="both"/>
        <w:rPr>
          <w:rFonts w:ascii="Times New Roman" w:hAnsi="Times New Roman"/>
          <w:lang w:eastAsia="bg-BG"/>
        </w:rPr>
      </w:pPr>
      <w:r w:rsidRPr="00A516E1">
        <w:rPr>
          <w:rFonts w:ascii="Times New Roman" w:hAnsi="Times New Roman"/>
          <w:lang w:eastAsia="bg-BG"/>
        </w:rPr>
        <w:t xml:space="preserve">Изпълнителят е задължен да избере източник на естествени скални материали, който притежава сертификат за производствен контрол, а продуктите му се придружават от документи за съответствие </w:t>
      </w:r>
      <w:r w:rsidRPr="00A516E1">
        <w:rPr>
          <w:rFonts w:ascii="Times New Roman" w:hAnsi="Times New Roman"/>
          <w:lang w:eastAsia="bg-BG"/>
        </w:rPr>
        <w:lastRenderedPageBreak/>
        <w:t>съгласно регламент (ЕС) 305/2011 г. на Европейския парламент и на Съвета от 9 март 2011 г. за определяне на хармонизирани условия за предлагането на пазара на строителни продукти.</w:t>
      </w:r>
    </w:p>
    <w:p w14:paraId="12E28520"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Изпълнителят е длъжен да използва за направа на обратна засипка и основни пластове зърнести минерални материали, необработени със свързващи вещества,  които да отговарят на по – горе посочените изисквания, освен ако няма по – строги изисквания на Проекта.</w:t>
      </w:r>
    </w:p>
    <w:p w14:paraId="1719E755"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Изпълнителят е длъжен предварително (преди влагане в строежа) да докаже съответствието на скалните материали с изискванията на Възложителя и изискванията на проекта, като предостави за входящ контрол и одобрение Протокол от изпитване, Декларации за съответствие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57CC5F06" w14:textId="77777777" w:rsidR="00CD0D85" w:rsidRPr="00A516E1" w:rsidRDefault="00CD0D85" w:rsidP="0081526A">
      <w:pPr>
        <w:pStyle w:val="ListParagraph"/>
        <w:widowControl w:val="0"/>
        <w:numPr>
          <w:ilvl w:val="1"/>
          <w:numId w:val="52"/>
        </w:numPr>
        <w:tabs>
          <w:tab w:val="left" w:pos="567"/>
        </w:tabs>
        <w:autoSpaceDE w:val="0"/>
        <w:autoSpaceDN w:val="0"/>
        <w:adjustRightInd w:val="0"/>
        <w:spacing w:after="0" w:line="240" w:lineRule="auto"/>
        <w:ind w:left="567" w:hanging="567"/>
        <w:contextualSpacing/>
        <w:jc w:val="both"/>
        <w:rPr>
          <w:rFonts w:ascii="Times New Roman" w:hAnsi="Times New Roman"/>
          <w:b/>
          <w:lang w:eastAsia="bg-BG"/>
        </w:rPr>
      </w:pPr>
      <w:r w:rsidRPr="00A516E1">
        <w:rPr>
          <w:rFonts w:ascii="Times New Roman" w:hAnsi="Times New Roman"/>
          <w:b/>
          <w:lang w:eastAsia="bg-BG"/>
        </w:rPr>
        <w:t>Източник на рециклиран скален материал.</w:t>
      </w:r>
    </w:p>
    <w:p w14:paraId="56665D64"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Рециклираните скални материали (РСМ) са равноправни на естествените скални материали и отговарят на всички изисквания на БДС EN 13242 +A1/NA – Скални материали за несвързани и хидравлично свързани смеси за използване в строителни съоръжения, и пътно строителство.</w:t>
      </w:r>
    </w:p>
    <w:p w14:paraId="3019BAF8"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Изпълнителят доставя РСМ от сертифициран оператор за производство на добавъчни (рециклирани) материали, придружавани със съответните сертификати за произвоствен контрол и декларация за експлоатационни показатели.</w:t>
      </w:r>
    </w:p>
    <w:p w14:paraId="66267650"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За обратни насипи и пътна основа при изпълнение на инфраструктурни водоснабдителни обекти се допуска използване на рециклирани скални материали (РСМ) отговарящи на БДС EN 13242 +A1/NA и определената в стандарта категория:</w:t>
      </w:r>
    </w:p>
    <w:p w14:paraId="6C95BA12"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Rc = Бетон, бетонни продукти, разтвори и бетонни изделия;</w:t>
      </w:r>
    </w:p>
    <w:p w14:paraId="47102AAB"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Ru = Несвързани добавъчни материали, естествен камък, добавъчни материали свързани с хидравлично свързано вещество.</w:t>
      </w:r>
    </w:p>
    <w:p w14:paraId="5241ABC6"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Във връзка с изискването на спецификацията и проекта за уплътнение на обратните насипи и пътна основа, осигуряващо проектно определената носимоспособност на пътна настилка, не се допуска РСМ да съдържат строителна керамика, която надвишава 10% от масата.</w:t>
      </w:r>
    </w:p>
    <w:p w14:paraId="3C67B9F9"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Изпълнителят е длъжен предварително (преди влагане в строежа) да докаже съответствието на РСМ с изискванията на Възложителя и изискванията на проекта, като предостави за входящ контрол и одобрение Протокол от изпитване, Декларации за съответствие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725666A3" w14:textId="77777777" w:rsidR="00CD0D85" w:rsidRPr="00A516E1" w:rsidRDefault="00CD0D85" w:rsidP="00CD0D85">
      <w:pPr>
        <w:ind w:firstLine="567"/>
        <w:jc w:val="both"/>
        <w:rPr>
          <w:rFonts w:ascii="Times New Roman" w:hAnsi="Times New Roman"/>
          <w:lang w:eastAsia="bg-BG"/>
        </w:rPr>
      </w:pPr>
      <w:r w:rsidRPr="00A516E1">
        <w:rPr>
          <w:rFonts w:ascii="Times New Roman" w:hAnsi="Times New Roman"/>
          <w:lang w:eastAsia="bg-BG"/>
        </w:rPr>
        <w:t>При извършване на дейности по третиране на строителните отпадъци (СО) и за дейности по оползотворяване на СО обозначени с код R10, по смисъла на Приложение № 2, към § 1, т. 13 от допълнителните разпоредби на Закона за управление на строителните отпадъци (ЗУО), Изпълнителят трябва да спазва разпоредбите на чл. 35 от ЗУО и всички действащи нормативни документи за опазване на околната среда.</w:t>
      </w:r>
    </w:p>
    <w:p w14:paraId="77AC6B9B" w14:textId="77777777" w:rsidR="00CD0D85" w:rsidRPr="00A516E1" w:rsidRDefault="00CD0D85" w:rsidP="00CD0D85">
      <w:pPr>
        <w:ind w:left="142"/>
        <w:rPr>
          <w:rFonts w:ascii="Times New Roman" w:hAnsi="Times New Roman"/>
          <w:b/>
          <w:u w:val="single"/>
        </w:rPr>
      </w:pPr>
      <w:r w:rsidRPr="00A516E1">
        <w:rPr>
          <w:rFonts w:ascii="Times New Roman" w:hAnsi="Times New Roman"/>
          <w:lang w:eastAsia="bg-BG"/>
        </w:rPr>
        <w:br w:type="page"/>
      </w:r>
    </w:p>
    <w:p w14:paraId="2CA904D5" w14:textId="77777777" w:rsidR="00CD0D85" w:rsidRPr="00A516E1" w:rsidRDefault="00CD0D85" w:rsidP="00CD0D85">
      <w:pPr>
        <w:ind w:left="142"/>
        <w:jc w:val="right"/>
        <w:rPr>
          <w:rFonts w:ascii="Times New Roman" w:hAnsi="Times New Roman"/>
          <w:b/>
          <w:u w:val="single"/>
        </w:rPr>
      </w:pPr>
      <w:r w:rsidRPr="00A516E1">
        <w:rPr>
          <w:rFonts w:ascii="Times New Roman" w:hAnsi="Times New Roman"/>
          <w:b/>
          <w:u w:val="single"/>
        </w:rPr>
        <w:lastRenderedPageBreak/>
        <w:t>Приложение 2</w:t>
      </w:r>
    </w:p>
    <w:p w14:paraId="6B2B2C07" w14:textId="77777777" w:rsidR="00CD0D85" w:rsidRPr="00A516E1" w:rsidRDefault="00CD0D85" w:rsidP="00CD0D85">
      <w:pPr>
        <w:ind w:left="142"/>
        <w:jc w:val="center"/>
        <w:rPr>
          <w:rFonts w:ascii="Times New Roman" w:hAnsi="Times New Roman"/>
          <w:b/>
          <w:u w:val="single"/>
        </w:rPr>
      </w:pPr>
    </w:p>
    <w:p w14:paraId="724501C6" w14:textId="77777777" w:rsidR="00CD0D85" w:rsidRPr="00A516E1" w:rsidRDefault="00CD0D85" w:rsidP="00CD0D85">
      <w:pPr>
        <w:ind w:left="142"/>
        <w:jc w:val="center"/>
        <w:rPr>
          <w:rFonts w:ascii="Times New Roman" w:hAnsi="Times New Roman"/>
          <w:b/>
          <w:u w:val="single"/>
        </w:rPr>
      </w:pPr>
      <w:r w:rsidRPr="00A516E1">
        <w:rPr>
          <w:rFonts w:ascii="Times New Roman" w:hAnsi="Times New Roman"/>
          <w:b/>
          <w:u w:val="single"/>
        </w:rPr>
        <w:t>УКАЗАНИЯ ЗА СЪСТАВЯНЕ И ПРОВЕРКА НА ПРОТОКОЛИ ЗА ИЗПЪЛНЕНИ И ПОДЛЕЖАЩИ НА ЗАПЛАЩАНЕ ВИДОВЕ СМР</w:t>
      </w:r>
    </w:p>
    <w:p w14:paraId="5C62053C" w14:textId="77777777" w:rsidR="00CD0D85" w:rsidRPr="00A516E1" w:rsidRDefault="00CD0D85" w:rsidP="00CD0D85">
      <w:pPr>
        <w:ind w:left="142" w:firstLine="709"/>
        <w:rPr>
          <w:rFonts w:ascii="Times New Roman" w:hAnsi="Times New Roman"/>
          <w:b/>
          <w:u w:val="single"/>
        </w:rPr>
      </w:pPr>
    </w:p>
    <w:p w14:paraId="376FB5D3" w14:textId="77777777" w:rsidR="00CD0D85" w:rsidRPr="00A516E1" w:rsidRDefault="00CD0D85" w:rsidP="00CD0D85">
      <w:pPr>
        <w:ind w:left="142" w:firstLine="709"/>
        <w:rPr>
          <w:rFonts w:ascii="Times New Roman" w:hAnsi="Times New Roman"/>
          <w:b/>
          <w:u w:val="single"/>
        </w:rPr>
      </w:pPr>
      <w:r w:rsidRPr="00A516E1">
        <w:rPr>
          <w:rFonts w:ascii="Times New Roman" w:hAnsi="Times New Roman"/>
          <w:b/>
          <w:u w:val="single"/>
        </w:rPr>
        <w:t>Резюме</w:t>
      </w:r>
    </w:p>
    <w:p w14:paraId="539F3020" w14:textId="77777777" w:rsidR="00CD0D85" w:rsidRPr="00A516E1" w:rsidRDefault="00CD0D85" w:rsidP="00CD0D85">
      <w:pPr>
        <w:shd w:val="clear" w:color="auto" w:fill="FFFFFF"/>
        <w:tabs>
          <w:tab w:val="left" w:pos="567"/>
        </w:tabs>
        <w:ind w:firstLine="709"/>
        <w:jc w:val="both"/>
        <w:rPr>
          <w:rFonts w:ascii="Times New Roman" w:hAnsi="Times New Roman"/>
          <w:iCs/>
        </w:rPr>
      </w:pPr>
      <w:r w:rsidRPr="00A516E1">
        <w:rPr>
          <w:rFonts w:ascii="Times New Roman" w:hAnsi="Times New Roman"/>
          <w:iCs/>
        </w:rPr>
        <w:t>Настоящите указания имат за цел да опишат начина, по който се изготвят количествено – стойностни сметки за изпълняваните строежи, с или без работен проект, и се проверяват протоколите за изпълнени и подлежащи на заплащане СМР, като са разгледани по - специфични позиции от ценовата таблица.</w:t>
      </w:r>
    </w:p>
    <w:p w14:paraId="1D06189D" w14:textId="77777777" w:rsidR="00CD0D85" w:rsidRPr="00A516E1" w:rsidRDefault="00CD0D85" w:rsidP="00CD0D85">
      <w:pPr>
        <w:tabs>
          <w:tab w:val="center" w:pos="1134"/>
        </w:tabs>
        <w:ind w:firstLine="709"/>
        <w:jc w:val="both"/>
        <w:rPr>
          <w:rFonts w:ascii="Times New Roman" w:hAnsi="Times New Roman"/>
          <w:iCs/>
        </w:rPr>
      </w:pPr>
      <w:r w:rsidRPr="00A516E1">
        <w:rPr>
          <w:rFonts w:ascii="Times New Roman" w:hAnsi="Times New Roman"/>
          <w:iCs/>
        </w:rPr>
        <w:t>Изготвянето на Протокол за изпълнени и подлежащи на изплащане видове СМР се извършва по схемата, която подробно е описана в договора за изпълнение в „Раздел цени и данни”.</w:t>
      </w:r>
    </w:p>
    <w:p w14:paraId="0DEB0279" w14:textId="77777777" w:rsidR="00CD0D85" w:rsidRPr="00A516E1" w:rsidRDefault="00CD0D85" w:rsidP="00CD0D85">
      <w:pPr>
        <w:tabs>
          <w:tab w:val="center" w:pos="1134"/>
        </w:tabs>
        <w:ind w:firstLine="709"/>
        <w:jc w:val="both"/>
        <w:rPr>
          <w:rFonts w:ascii="Times New Roman" w:hAnsi="Times New Roman"/>
          <w:iCs/>
        </w:rPr>
      </w:pPr>
      <w:r w:rsidRPr="00A516E1">
        <w:rPr>
          <w:rFonts w:ascii="Times New Roman" w:hAnsi="Times New Roman"/>
          <w:iCs/>
        </w:rPr>
        <w:t>Изготвянето на Протокол за изпълнени и подлежащи на изплащане видове СМР ще се извършва по утвърден от Възложителя образец във формат *.xlss. Възложителя се задължава да предостави на Изпълнителя утвърдения образец непосредствено след подписване на договор. Изпълнителя се задължава да използва формата на утвърдения образец и указанията към него.</w:t>
      </w:r>
    </w:p>
    <w:p w14:paraId="0BCAA1B8" w14:textId="77777777" w:rsidR="00CD0D85" w:rsidRPr="00A516E1" w:rsidRDefault="00CD0D85" w:rsidP="00CD0D85">
      <w:pPr>
        <w:tabs>
          <w:tab w:val="center" w:pos="1134"/>
        </w:tabs>
        <w:ind w:firstLine="709"/>
        <w:jc w:val="both"/>
        <w:rPr>
          <w:rFonts w:ascii="Times New Roman" w:hAnsi="Times New Roman"/>
          <w:iCs/>
        </w:rPr>
      </w:pPr>
      <w:r w:rsidRPr="00A516E1">
        <w:rPr>
          <w:rFonts w:ascii="Times New Roman" w:hAnsi="Times New Roman"/>
          <w:iCs/>
        </w:rPr>
        <w:t xml:space="preserve">Изготвянето на Протокол за изпълнени и подлежащи на изплащане видове СМР задължително се придружава от изготвен от </w:t>
      </w:r>
      <w:hyperlink r:id="rId34" w:anchor="изпълнител" w:history="1">
        <w:r w:rsidRPr="00A516E1">
          <w:rPr>
            <w:rFonts w:ascii="Times New Roman" w:hAnsi="Times New Roman"/>
            <w:iCs/>
          </w:rPr>
          <w:t>Изпълнителя</w:t>
        </w:r>
      </w:hyperlink>
      <w:r w:rsidRPr="00A516E1">
        <w:rPr>
          <w:rFonts w:ascii="Times New Roman" w:hAnsi="Times New Roman"/>
          <w:iCs/>
        </w:rPr>
        <w:t xml:space="preserve">  ръчен екзекутив (скица) на изпълнените и измерени строително - монтажни работи подписан от техническия ръководител на обекта. Ръчен екзекутив (скица) на изпълнените и измерени строително - монтажни работи подписан от техническия ръководител на обекта се предоставя на представителя на Софийска вода осъществяващ строителния контрол на обекта в края на всяка седмица.</w:t>
      </w:r>
    </w:p>
    <w:p w14:paraId="77AAC770"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“ПОДГОТВИТЕЛНИ РАБОТИ”</w:t>
      </w:r>
    </w:p>
    <w:p w14:paraId="6DB20B58" w14:textId="77777777" w:rsidR="00CD0D85" w:rsidRPr="00A516E1" w:rsidRDefault="00CD0D85" w:rsidP="0081526A">
      <w:pPr>
        <w:numPr>
          <w:ilvl w:val="1"/>
          <w:numId w:val="46"/>
        </w:numPr>
        <w:spacing w:after="0" w:line="240" w:lineRule="auto"/>
        <w:ind w:firstLine="65"/>
        <w:jc w:val="both"/>
        <w:rPr>
          <w:rFonts w:ascii="Times New Roman" w:hAnsi="Times New Roman"/>
        </w:rPr>
      </w:pPr>
      <w:r w:rsidRPr="00A516E1">
        <w:rPr>
          <w:rFonts w:ascii="Times New Roman" w:hAnsi="Times New Roman"/>
        </w:rPr>
        <w:t>В позиция “</w:t>
      </w:r>
      <w:r w:rsidRPr="00A516E1">
        <w:rPr>
          <w:rFonts w:ascii="Times New Roman" w:hAnsi="Times New Roman"/>
          <w:b/>
        </w:rPr>
        <w:t xml:space="preserve">Натоварване и извозване строителни отпадъци на депо, вкл. разриване” </w:t>
      </w:r>
      <w:r w:rsidRPr="00A516E1">
        <w:rPr>
          <w:rFonts w:ascii="Times New Roman" w:hAnsi="Times New Roman"/>
        </w:rPr>
        <w:t>се взима под внимание вида на пътната и тротоарна настилка като при различните настилки се прилагат следните методи:</w:t>
      </w:r>
    </w:p>
    <w:p w14:paraId="626A3251" w14:textId="77777777" w:rsidR="00CD0D85" w:rsidRPr="00A516E1" w:rsidRDefault="00CD0D85" w:rsidP="0081526A">
      <w:pPr>
        <w:numPr>
          <w:ilvl w:val="0"/>
          <w:numId w:val="45"/>
        </w:numPr>
        <w:spacing w:after="0" w:line="360" w:lineRule="auto"/>
        <w:ind w:left="1928" w:hanging="357"/>
        <w:jc w:val="both"/>
        <w:rPr>
          <w:rFonts w:ascii="Times New Roman" w:hAnsi="Times New Roman"/>
        </w:rPr>
      </w:pPr>
      <w:r w:rsidRPr="00A516E1">
        <w:rPr>
          <w:rFonts w:ascii="Times New Roman" w:hAnsi="Times New Roman"/>
        </w:rPr>
        <w:t xml:space="preserve">При асфалтова настилка - </w:t>
      </w:r>
      <w:r w:rsidRPr="00A516E1">
        <w:rPr>
          <w:rFonts w:ascii="Times New Roman" w:hAnsi="Times New Roman"/>
          <w:b/>
        </w:rPr>
        <w:t xml:space="preserve">S (площ) </w:t>
      </w:r>
      <w:r w:rsidRPr="00A516E1">
        <w:rPr>
          <w:rFonts w:ascii="Times New Roman" w:hAnsi="Times New Roman"/>
          <w:b/>
          <w:vertAlign w:val="subscript"/>
        </w:rPr>
        <w:t>асфалт</w:t>
      </w:r>
      <w:r w:rsidRPr="00A516E1">
        <w:rPr>
          <w:rFonts w:ascii="Times New Roman" w:hAnsi="Times New Roman"/>
          <w:b/>
        </w:rPr>
        <w:t xml:space="preserve"> x H </w:t>
      </w:r>
      <w:r w:rsidRPr="00A516E1">
        <w:rPr>
          <w:rFonts w:ascii="Times New Roman" w:hAnsi="Times New Roman"/>
          <w:b/>
          <w:vertAlign w:val="subscript"/>
        </w:rPr>
        <w:t>асфалт</w:t>
      </w:r>
      <w:r w:rsidRPr="00A516E1">
        <w:rPr>
          <w:rFonts w:ascii="Times New Roman" w:hAnsi="Times New Roman"/>
          <w:b/>
        </w:rPr>
        <w:t xml:space="preserve"> (м</w:t>
      </w:r>
      <w:r w:rsidRPr="00A516E1">
        <w:rPr>
          <w:rFonts w:ascii="Times New Roman" w:hAnsi="Times New Roman"/>
          <w:b/>
          <w:vertAlign w:val="superscript"/>
        </w:rPr>
        <w:t>3</w:t>
      </w:r>
      <w:r w:rsidRPr="00A516E1">
        <w:rPr>
          <w:rFonts w:ascii="Times New Roman" w:hAnsi="Times New Roman"/>
          <w:b/>
        </w:rPr>
        <w:t xml:space="preserve">) </w:t>
      </w:r>
    </w:p>
    <w:p w14:paraId="1F19374D" w14:textId="77777777" w:rsidR="00CD0D85" w:rsidRPr="00A516E1" w:rsidRDefault="00CD0D85" w:rsidP="0081526A">
      <w:pPr>
        <w:numPr>
          <w:ilvl w:val="0"/>
          <w:numId w:val="45"/>
        </w:numPr>
        <w:spacing w:after="0" w:line="360" w:lineRule="auto"/>
        <w:ind w:left="1928" w:hanging="357"/>
        <w:jc w:val="both"/>
        <w:rPr>
          <w:rFonts w:ascii="Times New Roman" w:hAnsi="Times New Roman"/>
        </w:rPr>
      </w:pPr>
      <w:r w:rsidRPr="00A516E1">
        <w:rPr>
          <w:rFonts w:ascii="Times New Roman" w:hAnsi="Times New Roman"/>
        </w:rPr>
        <w:t xml:space="preserve">Макадам - </w:t>
      </w:r>
      <w:r w:rsidRPr="00A516E1">
        <w:rPr>
          <w:rFonts w:ascii="Times New Roman" w:hAnsi="Times New Roman"/>
          <w:b/>
        </w:rPr>
        <w:t>не се изнася отпадък</w:t>
      </w:r>
      <w:r w:rsidRPr="00A516E1">
        <w:rPr>
          <w:rFonts w:ascii="Times New Roman" w:hAnsi="Times New Roman"/>
        </w:rPr>
        <w:t>;</w:t>
      </w:r>
    </w:p>
    <w:p w14:paraId="256B51B4" w14:textId="77777777" w:rsidR="00CD0D85" w:rsidRPr="00A516E1" w:rsidRDefault="00CD0D85" w:rsidP="0081526A">
      <w:pPr>
        <w:numPr>
          <w:ilvl w:val="0"/>
          <w:numId w:val="45"/>
        </w:numPr>
        <w:spacing w:after="0" w:line="360" w:lineRule="auto"/>
        <w:ind w:left="1928" w:hanging="357"/>
        <w:jc w:val="both"/>
        <w:rPr>
          <w:rFonts w:ascii="Times New Roman" w:hAnsi="Times New Roman"/>
        </w:rPr>
      </w:pPr>
      <w:r w:rsidRPr="00A516E1">
        <w:rPr>
          <w:rFonts w:ascii="Times New Roman" w:hAnsi="Times New Roman"/>
        </w:rPr>
        <w:t xml:space="preserve">Тротоар от бетонови плочи - </w:t>
      </w:r>
      <w:r w:rsidRPr="00A516E1">
        <w:rPr>
          <w:rFonts w:ascii="Times New Roman" w:hAnsi="Times New Roman"/>
          <w:b/>
        </w:rPr>
        <w:t xml:space="preserve">S </w:t>
      </w:r>
      <w:r w:rsidRPr="00A516E1">
        <w:rPr>
          <w:rFonts w:ascii="Times New Roman" w:hAnsi="Times New Roman"/>
          <w:b/>
          <w:vertAlign w:val="subscript"/>
        </w:rPr>
        <w:t>тротоар</w:t>
      </w:r>
      <w:r w:rsidRPr="00A516E1">
        <w:rPr>
          <w:rFonts w:ascii="Times New Roman" w:hAnsi="Times New Roman"/>
          <w:b/>
        </w:rPr>
        <w:t xml:space="preserve"> x 0.05 (м</w:t>
      </w:r>
      <w:r w:rsidRPr="00A516E1">
        <w:rPr>
          <w:rFonts w:ascii="Times New Roman" w:hAnsi="Times New Roman"/>
          <w:b/>
          <w:vertAlign w:val="superscript"/>
        </w:rPr>
        <w:t>3</w:t>
      </w:r>
      <w:r w:rsidRPr="00A516E1">
        <w:rPr>
          <w:rFonts w:ascii="Times New Roman" w:hAnsi="Times New Roman"/>
          <w:b/>
        </w:rPr>
        <w:t>)</w:t>
      </w:r>
      <w:r w:rsidRPr="00A516E1">
        <w:rPr>
          <w:rFonts w:ascii="Times New Roman" w:hAnsi="Times New Roman"/>
        </w:rPr>
        <w:t xml:space="preserve">  </w:t>
      </w:r>
    </w:p>
    <w:p w14:paraId="212A19DE" w14:textId="77777777" w:rsidR="00CD0D85" w:rsidRPr="00A516E1" w:rsidRDefault="00CD0D85" w:rsidP="0081526A">
      <w:pPr>
        <w:numPr>
          <w:ilvl w:val="0"/>
          <w:numId w:val="45"/>
        </w:numPr>
        <w:spacing w:after="0" w:line="360" w:lineRule="auto"/>
        <w:ind w:left="1928" w:hanging="357"/>
        <w:jc w:val="both"/>
        <w:rPr>
          <w:rFonts w:ascii="Times New Roman" w:hAnsi="Times New Roman"/>
          <w:b/>
        </w:rPr>
      </w:pPr>
      <w:r w:rsidRPr="00A516E1">
        <w:rPr>
          <w:rFonts w:ascii="Times New Roman" w:hAnsi="Times New Roman"/>
        </w:rPr>
        <w:t xml:space="preserve">Тротоар асфалт -  </w:t>
      </w:r>
      <w:r w:rsidRPr="00A516E1">
        <w:rPr>
          <w:rFonts w:ascii="Times New Roman" w:hAnsi="Times New Roman"/>
          <w:b/>
        </w:rPr>
        <w:t xml:space="preserve">S </w:t>
      </w:r>
      <w:r w:rsidRPr="00A516E1">
        <w:rPr>
          <w:rFonts w:ascii="Times New Roman" w:hAnsi="Times New Roman"/>
          <w:b/>
          <w:vertAlign w:val="subscript"/>
        </w:rPr>
        <w:t>тротоар</w:t>
      </w:r>
      <w:r w:rsidRPr="00A516E1">
        <w:rPr>
          <w:rFonts w:ascii="Times New Roman" w:hAnsi="Times New Roman"/>
          <w:b/>
        </w:rPr>
        <w:t xml:space="preserve"> x  H </w:t>
      </w:r>
      <w:r w:rsidRPr="00A516E1">
        <w:rPr>
          <w:rFonts w:ascii="Times New Roman" w:hAnsi="Times New Roman"/>
          <w:b/>
          <w:vertAlign w:val="subscript"/>
        </w:rPr>
        <w:t>асфалт</w:t>
      </w:r>
      <w:r w:rsidRPr="00A516E1">
        <w:rPr>
          <w:rFonts w:ascii="Times New Roman" w:hAnsi="Times New Roman"/>
          <w:b/>
        </w:rPr>
        <w:t xml:space="preserve"> (м</w:t>
      </w:r>
      <w:r w:rsidRPr="00A516E1">
        <w:rPr>
          <w:rFonts w:ascii="Times New Roman" w:hAnsi="Times New Roman"/>
          <w:b/>
          <w:vertAlign w:val="superscript"/>
        </w:rPr>
        <w:t>3</w:t>
      </w:r>
      <w:r w:rsidRPr="00A516E1">
        <w:rPr>
          <w:rFonts w:ascii="Times New Roman" w:hAnsi="Times New Roman"/>
          <w:b/>
        </w:rPr>
        <w:t>)</w:t>
      </w:r>
    </w:p>
    <w:p w14:paraId="672F2B51" w14:textId="77777777" w:rsidR="00CD0D85" w:rsidRPr="00A516E1" w:rsidRDefault="00CD0D85" w:rsidP="0081526A">
      <w:pPr>
        <w:numPr>
          <w:ilvl w:val="0"/>
          <w:numId w:val="45"/>
        </w:numPr>
        <w:spacing w:after="0" w:line="360" w:lineRule="auto"/>
        <w:ind w:left="1928" w:hanging="357"/>
        <w:jc w:val="both"/>
        <w:rPr>
          <w:rFonts w:ascii="Times New Roman" w:hAnsi="Times New Roman"/>
          <w:b/>
        </w:rPr>
      </w:pPr>
      <w:r w:rsidRPr="00A516E1">
        <w:rPr>
          <w:rFonts w:ascii="Times New Roman" w:hAnsi="Times New Roman"/>
        </w:rPr>
        <w:t xml:space="preserve">Бордюри -  </w:t>
      </w:r>
      <w:r w:rsidRPr="00A516E1">
        <w:rPr>
          <w:rFonts w:ascii="Times New Roman" w:hAnsi="Times New Roman"/>
          <w:b/>
        </w:rPr>
        <w:t xml:space="preserve">L </w:t>
      </w:r>
      <w:r w:rsidRPr="00A516E1">
        <w:rPr>
          <w:rFonts w:ascii="Times New Roman" w:hAnsi="Times New Roman"/>
          <w:b/>
          <w:vertAlign w:val="subscript"/>
        </w:rPr>
        <w:t>бордюр</w:t>
      </w:r>
      <w:r w:rsidRPr="00A516E1">
        <w:rPr>
          <w:rFonts w:ascii="Times New Roman" w:hAnsi="Times New Roman"/>
          <w:b/>
        </w:rPr>
        <w:t xml:space="preserve"> x 0.067 (м</w:t>
      </w:r>
      <w:r w:rsidRPr="00A516E1">
        <w:rPr>
          <w:rFonts w:ascii="Times New Roman" w:hAnsi="Times New Roman"/>
          <w:b/>
          <w:vertAlign w:val="superscript"/>
        </w:rPr>
        <w:t>3</w:t>
      </w:r>
      <w:r w:rsidRPr="00A516E1">
        <w:rPr>
          <w:rFonts w:ascii="Times New Roman" w:hAnsi="Times New Roman"/>
          <w:b/>
        </w:rPr>
        <w:t>)</w:t>
      </w:r>
    </w:p>
    <w:p w14:paraId="179DC22E" w14:textId="77777777" w:rsidR="00CD0D85" w:rsidRPr="00A516E1" w:rsidRDefault="00CD0D85" w:rsidP="0081526A">
      <w:pPr>
        <w:numPr>
          <w:ilvl w:val="1"/>
          <w:numId w:val="46"/>
        </w:numPr>
        <w:spacing w:after="0" w:line="240" w:lineRule="auto"/>
        <w:ind w:left="567" w:firstLine="0"/>
        <w:jc w:val="both"/>
        <w:rPr>
          <w:rFonts w:ascii="Times New Roman" w:hAnsi="Times New Roman"/>
        </w:rPr>
      </w:pPr>
      <w:r w:rsidRPr="00A516E1">
        <w:rPr>
          <w:rFonts w:ascii="Times New Roman" w:hAnsi="Times New Roman"/>
        </w:rPr>
        <w:t xml:space="preserve">В позиция </w:t>
      </w:r>
      <w:r w:rsidRPr="00A516E1">
        <w:rPr>
          <w:rFonts w:ascii="Times New Roman" w:hAnsi="Times New Roman"/>
          <w:b/>
        </w:rPr>
        <w:t xml:space="preserve">“Разкъртване на асфалтова настилка – механизирано“ </w:t>
      </w:r>
      <w:r w:rsidRPr="00A516E1">
        <w:rPr>
          <w:rFonts w:ascii="Times New Roman" w:hAnsi="Times New Roman"/>
        </w:rPr>
        <w:t>е приета  дебелина на асфалтовия пласт 0,20 м. В случай, че дебелината на съществуващата асфалтова настилка е повече от 0,20 м. се прави пропорционална корекция на количеството настилка.</w:t>
      </w:r>
    </w:p>
    <w:p w14:paraId="1A2F2CF0"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„ЗЕМНИ РАБОТИ”</w:t>
      </w:r>
    </w:p>
    <w:p w14:paraId="1EDBBEF1" w14:textId="77777777" w:rsidR="00CD0D85" w:rsidRPr="00A516E1" w:rsidRDefault="00CD0D85" w:rsidP="00CD0D85">
      <w:pPr>
        <w:ind w:left="142" w:firstLine="425"/>
        <w:jc w:val="both"/>
        <w:rPr>
          <w:rFonts w:ascii="Times New Roman" w:hAnsi="Times New Roman"/>
        </w:rPr>
      </w:pPr>
      <w:r w:rsidRPr="00A516E1">
        <w:rPr>
          <w:rFonts w:ascii="Times New Roman" w:hAnsi="Times New Roman"/>
        </w:rPr>
        <w:t>В общия случай изкопните работи се пресмятат по следния начин:</w:t>
      </w:r>
    </w:p>
    <w:p w14:paraId="6F38EF87" w14:textId="77777777" w:rsidR="00CD0D85" w:rsidRPr="00A516E1" w:rsidRDefault="00CD0D85" w:rsidP="0081526A">
      <w:pPr>
        <w:numPr>
          <w:ilvl w:val="1"/>
          <w:numId w:val="46"/>
        </w:numPr>
        <w:spacing w:after="0" w:line="240" w:lineRule="auto"/>
        <w:ind w:left="567" w:firstLine="0"/>
        <w:jc w:val="both"/>
        <w:rPr>
          <w:rFonts w:ascii="Times New Roman" w:hAnsi="Times New Roman"/>
        </w:rPr>
      </w:pPr>
      <w:r w:rsidRPr="00A516E1">
        <w:rPr>
          <w:rFonts w:ascii="Times New Roman" w:hAnsi="Times New Roman"/>
        </w:rPr>
        <w:t xml:space="preserve">Позиция </w:t>
      </w:r>
      <w:r w:rsidRPr="00A516E1">
        <w:rPr>
          <w:rFonts w:ascii="Times New Roman" w:hAnsi="Times New Roman"/>
          <w:b/>
        </w:rPr>
        <w:t>„Машинен изкоп с багер на транспорт вкл. извозване на депо и разриване“</w:t>
      </w:r>
      <w:r w:rsidRPr="00A516E1">
        <w:rPr>
          <w:rFonts w:ascii="Times New Roman" w:hAnsi="Times New Roman"/>
        </w:rPr>
        <w:t xml:space="preserve"> от КСС е съобразена със средната дълбочина на пласта за участъка, в който се извършват изкопните работи. </w:t>
      </w:r>
    </w:p>
    <w:p w14:paraId="7649EEEC" w14:textId="77777777" w:rsidR="00CD0D85" w:rsidRPr="00A516E1" w:rsidRDefault="00CD0D85" w:rsidP="0081526A">
      <w:pPr>
        <w:numPr>
          <w:ilvl w:val="1"/>
          <w:numId w:val="46"/>
        </w:numPr>
        <w:spacing w:after="0" w:line="240" w:lineRule="auto"/>
        <w:ind w:left="567" w:firstLine="0"/>
        <w:jc w:val="both"/>
        <w:rPr>
          <w:rFonts w:ascii="Times New Roman" w:hAnsi="Times New Roman"/>
          <w:b/>
          <w:vertAlign w:val="subscript"/>
        </w:rPr>
      </w:pPr>
      <w:r w:rsidRPr="00A516E1">
        <w:rPr>
          <w:rFonts w:ascii="Times New Roman" w:hAnsi="Times New Roman"/>
        </w:rPr>
        <w:t xml:space="preserve">Позиция </w:t>
      </w:r>
      <w:r w:rsidRPr="00A516E1">
        <w:rPr>
          <w:rFonts w:ascii="Times New Roman" w:hAnsi="Times New Roman"/>
          <w:b/>
        </w:rPr>
        <w:t>„Машинен изкоп с багер на транспорт вкл. извозване на депо и разриване“ – V</w:t>
      </w:r>
      <w:r w:rsidRPr="00A516E1">
        <w:rPr>
          <w:rFonts w:ascii="Times New Roman" w:hAnsi="Times New Roman"/>
          <w:b/>
          <w:vertAlign w:val="subscript"/>
        </w:rPr>
        <w:t>1</w:t>
      </w:r>
      <w:r w:rsidRPr="00A516E1">
        <w:rPr>
          <w:rFonts w:ascii="Times New Roman" w:hAnsi="Times New Roman"/>
          <w:b/>
        </w:rPr>
        <w:t xml:space="preserve"> </w:t>
      </w:r>
      <w:r w:rsidRPr="00A516E1">
        <w:rPr>
          <w:rFonts w:ascii="Times New Roman" w:hAnsi="Times New Roman"/>
        </w:rPr>
        <w:t xml:space="preserve">(90% от общия изкоп). Пресмята се съгласно: </w:t>
      </w:r>
      <w:r w:rsidRPr="00A516E1">
        <w:rPr>
          <w:rFonts w:ascii="Times New Roman" w:hAnsi="Times New Roman"/>
          <w:b/>
        </w:rPr>
        <w:t>V</w:t>
      </w:r>
      <w:r w:rsidRPr="00A516E1">
        <w:rPr>
          <w:rFonts w:ascii="Times New Roman" w:hAnsi="Times New Roman"/>
          <w:b/>
          <w:vertAlign w:val="subscript"/>
        </w:rPr>
        <w:t xml:space="preserve">1 </w:t>
      </w:r>
      <w:r w:rsidRPr="00A516E1">
        <w:rPr>
          <w:rFonts w:ascii="Times New Roman" w:hAnsi="Times New Roman"/>
          <w:b/>
        </w:rPr>
        <w:t>= 90%. V</w:t>
      </w:r>
      <w:r w:rsidRPr="00A516E1">
        <w:rPr>
          <w:rFonts w:ascii="Times New Roman" w:hAnsi="Times New Roman"/>
          <w:b/>
          <w:vertAlign w:val="subscript"/>
        </w:rPr>
        <w:t>изкоп</w:t>
      </w:r>
      <w:r w:rsidRPr="00A516E1">
        <w:rPr>
          <w:rFonts w:ascii="Times New Roman" w:hAnsi="Times New Roman"/>
          <w:b/>
        </w:rPr>
        <w:t xml:space="preserve"> – V</w:t>
      </w:r>
      <w:r w:rsidRPr="00A516E1">
        <w:rPr>
          <w:rFonts w:ascii="Times New Roman" w:hAnsi="Times New Roman"/>
          <w:b/>
          <w:vertAlign w:val="subscript"/>
        </w:rPr>
        <w:t xml:space="preserve">2, </w:t>
      </w:r>
      <w:r w:rsidRPr="00A516E1">
        <w:rPr>
          <w:rFonts w:ascii="Times New Roman" w:hAnsi="Times New Roman"/>
        </w:rPr>
        <w:t xml:space="preserve">където </w:t>
      </w:r>
      <w:r w:rsidRPr="00A516E1">
        <w:rPr>
          <w:rFonts w:ascii="Times New Roman" w:hAnsi="Times New Roman"/>
          <w:b/>
        </w:rPr>
        <w:t>V</w:t>
      </w:r>
      <w:r w:rsidRPr="00A516E1">
        <w:rPr>
          <w:rFonts w:ascii="Times New Roman" w:hAnsi="Times New Roman"/>
          <w:b/>
          <w:vertAlign w:val="subscript"/>
        </w:rPr>
        <w:t xml:space="preserve">2 </w:t>
      </w:r>
      <w:r w:rsidRPr="00A516E1">
        <w:rPr>
          <w:rFonts w:ascii="Times New Roman" w:hAnsi="Times New Roman"/>
        </w:rPr>
        <w:t xml:space="preserve">е </w:t>
      </w:r>
      <w:r w:rsidRPr="00A516E1">
        <w:rPr>
          <w:rFonts w:ascii="Times New Roman" w:hAnsi="Times New Roman"/>
          <w:b/>
        </w:rPr>
        <w:t>„Машинен изкоп с багер на отвал”</w:t>
      </w:r>
      <w:r w:rsidRPr="00A516E1">
        <w:rPr>
          <w:rFonts w:ascii="Times New Roman" w:hAnsi="Times New Roman"/>
        </w:rPr>
        <w:t>.</w:t>
      </w:r>
    </w:p>
    <w:p w14:paraId="0D5FCEB2" w14:textId="77777777" w:rsidR="00CD0D85" w:rsidRPr="00A516E1" w:rsidRDefault="00CD0D85" w:rsidP="00CD0D85">
      <w:pPr>
        <w:ind w:left="567"/>
        <w:jc w:val="both"/>
        <w:rPr>
          <w:rFonts w:ascii="Times New Roman" w:hAnsi="Times New Roman"/>
          <w:b/>
          <w:vertAlign w:val="subscript"/>
        </w:rPr>
      </w:pPr>
      <w:r w:rsidRPr="00A516E1">
        <w:rPr>
          <w:rFonts w:ascii="Times New Roman" w:hAnsi="Times New Roman"/>
        </w:rPr>
        <w:lastRenderedPageBreak/>
        <w:t>В случаите, в които средната дълбочина на машинния изкоп с багер, за остойностявания участък, е по-голяма от 5,00 м., обемът изкоп за пластта със средна дълбочина до 5,00м. се заплаща по позиция “Машинен изкоп с багер на транспорт вкл. извозване на депо и разриване при дълбочина на изкопа от 0,00 до 5.00 м. от КСС, раздел „Земни работи“, а обемът машинен изкоп за пластта от 5,01 м. до определената (проектната) средна дълбочина за участъка се заплаща по позиция „Машинен изкоп с багер на транспорт вкл. извозване на депо и разриване при дълбочина на изкопа над 5.01 м. от КСС, раздел „Земни работи“.</w:t>
      </w:r>
    </w:p>
    <w:p w14:paraId="2F8938FD" w14:textId="77777777" w:rsidR="00CD0D85" w:rsidRPr="00A516E1" w:rsidRDefault="00CD0D85" w:rsidP="0081526A">
      <w:pPr>
        <w:numPr>
          <w:ilvl w:val="1"/>
          <w:numId w:val="46"/>
        </w:numPr>
        <w:spacing w:after="0" w:line="240" w:lineRule="auto"/>
        <w:ind w:left="567" w:firstLine="0"/>
        <w:jc w:val="both"/>
        <w:rPr>
          <w:rFonts w:ascii="Times New Roman" w:hAnsi="Times New Roman"/>
        </w:rPr>
      </w:pPr>
      <w:r w:rsidRPr="00A516E1">
        <w:rPr>
          <w:rFonts w:ascii="Times New Roman" w:hAnsi="Times New Roman"/>
          <w:b/>
        </w:rPr>
        <w:t xml:space="preserve">Ръчен изкоп </w:t>
      </w:r>
      <w:r w:rsidRPr="00A516E1">
        <w:rPr>
          <w:rFonts w:ascii="Times New Roman" w:hAnsi="Times New Roman"/>
        </w:rPr>
        <w:t>се признава до 10% от общия обем на съответния вид изкоп.</w:t>
      </w:r>
      <w:r w:rsidRPr="00A516E1">
        <w:rPr>
          <w:rFonts w:ascii="Times New Roman" w:hAnsi="Times New Roman"/>
          <w:iCs/>
        </w:rPr>
        <w:t xml:space="preserve"> За всеки конкретен обект обемът на ръчния изкоп се актува в зависимост от сложността на проекта по преценка на ръководител проект и  строителния контрол. </w:t>
      </w:r>
      <w:r w:rsidRPr="00A516E1">
        <w:rPr>
          <w:rFonts w:ascii="Times New Roman" w:hAnsi="Times New Roman"/>
        </w:rPr>
        <w:t>При заплащането на ръчен изкоп се отчита дали същия е изпълнен в укрепен или неукрепен (с откоси) изкоп, както и дълбочината, на която реално е изпълнен.</w:t>
      </w:r>
    </w:p>
    <w:p w14:paraId="3E5C0FD6" w14:textId="77777777" w:rsidR="00CD0D85" w:rsidRPr="00A516E1" w:rsidRDefault="00CD0D85" w:rsidP="00CD0D85">
      <w:pPr>
        <w:jc w:val="both"/>
        <w:rPr>
          <w:rFonts w:ascii="Times New Roman" w:hAnsi="Times New Roman"/>
        </w:rPr>
      </w:pPr>
      <w:r w:rsidRPr="00A516E1">
        <w:rPr>
          <w:rFonts w:ascii="Times New Roman" w:hAnsi="Times New Roman"/>
        </w:rPr>
        <w:t xml:space="preserve">Позиция </w:t>
      </w:r>
      <w:r w:rsidRPr="00A516E1">
        <w:rPr>
          <w:rFonts w:ascii="Times New Roman" w:hAnsi="Times New Roman"/>
          <w:b/>
        </w:rPr>
        <w:t>„Ръчен неукрепен (с откоси) или укрепен изкоп” – V</w:t>
      </w:r>
      <w:r w:rsidRPr="00A516E1">
        <w:rPr>
          <w:rFonts w:ascii="Times New Roman" w:hAnsi="Times New Roman"/>
          <w:b/>
          <w:vertAlign w:val="subscript"/>
        </w:rPr>
        <w:t>3</w:t>
      </w:r>
      <w:r w:rsidRPr="00A516E1">
        <w:rPr>
          <w:rFonts w:ascii="Times New Roman" w:hAnsi="Times New Roman"/>
        </w:rPr>
        <w:t xml:space="preserve"> (Приема се 10% от общия изкоп). Пресмята се съгласно: </w:t>
      </w:r>
      <w:r w:rsidRPr="00A516E1">
        <w:rPr>
          <w:rFonts w:ascii="Times New Roman" w:hAnsi="Times New Roman"/>
          <w:b/>
        </w:rPr>
        <w:t>V</w:t>
      </w:r>
      <w:r w:rsidRPr="00A516E1">
        <w:rPr>
          <w:rFonts w:ascii="Times New Roman" w:hAnsi="Times New Roman"/>
          <w:b/>
          <w:vertAlign w:val="subscript"/>
        </w:rPr>
        <w:t xml:space="preserve">3 </w:t>
      </w:r>
      <w:r w:rsidRPr="00A516E1">
        <w:rPr>
          <w:rFonts w:ascii="Times New Roman" w:hAnsi="Times New Roman"/>
          <w:b/>
        </w:rPr>
        <w:t>= 10%. V</w:t>
      </w:r>
      <w:r w:rsidRPr="00A516E1">
        <w:rPr>
          <w:rFonts w:ascii="Times New Roman" w:hAnsi="Times New Roman"/>
          <w:b/>
          <w:vertAlign w:val="subscript"/>
        </w:rPr>
        <w:t xml:space="preserve">изкоп </w:t>
      </w:r>
      <w:r w:rsidRPr="00A516E1">
        <w:rPr>
          <w:rFonts w:ascii="Times New Roman" w:hAnsi="Times New Roman"/>
        </w:rPr>
        <w:t>и се прави проверка</w:t>
      </w:r>
      <w:r w:rsidRPr="00A516E1">
        <w:rPr>
          <w:rFonts w:ascii="Times New Roman" w:hAnsi="Times New Roman"/>
          <w:b/>
          <w:u w:val="single"/>
        </w:rPr>
        <w:t>: V</w:t>
      </w:r>
      <w:r w:rsidRPr="00A516E1">
        <w:rPr>
          <w:rFonts w:ascii="Times New Roman" w:hAnsi="Times New Roman"/>
          <w:b/>
          <w:u w:val="single"/>
          <w:vertAlign w:val="subscript"/>
        </w:rPr>
        <w:t xml:space="preserve">1 </w:t>
      </w:r>
      <w:r w:rsidRPr="00A516E1">
        <w:rPr>
          <w:rFonts w:ascii="Times New Roman" w:hAnsi="Times New Roman"/>
          <w:b/>
          <w:u w:val="single"/>
        </w:rPr>
        <w:t>+ V</w:t>
      </w:r>
      <w:r w:rsidRPr="00A516E1">
        <w:rPr>
          <w:rFonts w:ascii="Times New Roman" w:hAnsi="Times New Roman"/>
          <w:b/>
          <w:u w:val="single"/>
          <w:vertAlign w:val="subscript"/>
        </w:rPr>
        <w:t xml:space="preserve">2 </w:t>
      </w:r>
      <w:r w:rsidRPr="00A516E1">
        <w:rPr>
          <w:rFonts w:ascii="Times New Roman" w:hAnsi="Times New Roman"/>
          <w:b/>
          <w:u w:val="single"/>
        </w:rPr>
        <w:t>+ V</w:t>
      </w:r>
      <w:r w:rsidRPr="00A516E1">
        <w:rPr>
          <w:rFonts w:ascii="Times New Roman" w:hAnsi="Times New Roman"/>
          <w:b/>
          <w:u w:val="single"/>
          <w:vertAlign w:val="subscript"/>
        </w:rPr>
        <w:t xml:space="preserve">3 </w:t>
      </w:r>
      <w:r w:rsidRPr="00A516E1">
        <w:rPr>
          <w:rFonts w:ascii="Times New Roman" w:hAnsi="Times New Roman"/>
          <w:b/>
          <w:u w:val="single"/>
        </w:rPr>
        <w:t>= Vизкоп.</w:t>
      </w:r>
    </w:p>
    <w:p w14:paraId="6CD85AFB" w14:textId="77777777" w:rsidR="00CD0D85" w:rsidRPr="00A516E1" w:rsidRDefault="00CD0D85" w:rsidP="0081526A">
      <w:pPr>
        <w:numPr>
          <w:ilvl w:val="1"/>
          <w:numId w:val="46"/>
        </w:numPr>
        <w:spacing w:after="0" w:line="240" w:lineRule="auto"/>
        <w:ind w:left="567" w:firstLine="0"/>
        <w:jc w:val="both"/>
        <w:rPr>
          <w:rFonts w:ascii="Times New Roman" w:hAnsi="Times New Roman"/>
        </w:rPr>
      </w:pPr>
      <w:r w:rsidRPr="00A516E1">
        <w:rPr>
          <w:rFonts w:ascii="Times New Roman" w:hAnsi="Times New Roman"/>
        </w:rPr>
        <w:t>Единичните цени от КСС за:</w:t>
      </w:r>
    </w:p>
    <w:p w14:paraId="43275202" w14:textId="77777777" w:rsidR="00CD0D85" w:rsidRPr="00A516E1" w:rsidRDefault="00CD0D85" w:rsidP="0081526A">
      <w:pPr>
        <w:numPr>
          <w:ilvl w:val="2"/>
          <w:numId w:val="46"/>
        </w:numPr>
        <w:spacing w:after="0" w:line="240" w:lineRule="auto"/>
        <w:jc w:val="both"/>
        <w:rPr>
          <w:rFonts w:ascii="Times New Roman" w:hAnsi="Times New Roman"/>
        </w:rPr>
      </w:pPr>
      <w:r w:rsidRPr="00A516E1">
        <w:rPr>
          <w:rFonts w:ascii="Times New Roman" w:hAnsi="Times New Roman"/>
          <w:b/>
        </w:rPr>
        <w:t>Доставка, монтаж и демонтаж на леко стоманено боксово укрепване</w:t>
      </w:r>
      <w:r w:rsidRPr="00A516E1">
        <w:rPr>
          <w:rFonts w:ascii="Times New Roman" w:hAnsi="Times New Roman"/>
        </w:rPr>
        <w:t xml:space="preserve"> (двустранно) вкл. надстройки за изкоп в земни почви с дълбочина от 0,00 м. до 3,00 м.</w:t>
      </w:r>
    </w:p>
    <w:p w14:paraId="5681F642" w14:textId="77777777" w:rsidR="00CD0D85" w:rsidRPr="00A516E1" w:rsidRDefault="00CD0D85" w:rsidP="0081526A">
      <w:pPr>
        <w:numPr>
          <w:ilvl w:val="2"/>
          <w:numId w:val="46"/>
        </w:numPr>
        <w:spacing w:after="0" w:line="240" w:lineRule="auto"/>
        <w:jc w:val="both"/>
        <w:rPr>
          <w:rFonts w:ascii="Times New Roman" w:hAnsi="Times New Roman"/>
        </w:rPr>
      </w:pPr>
      <w:r w:rsidRPr="00A516E1">
        <w:rPr>
          <w:rFonts w:ascii="Times New Roman" w:hAnsi="Times New Roman"/>
          <w:b/>
        </w:rPr>
        <w:t>Доставка, монтаж и демонтаж на тежко стоманено боксово укрепване</w:t>
      </w:r>
      <w:r w:rsidRPr="00A516E1">
        <w:rPr>
          <w:rFonts w:ascii="Times New Roman" w:hAnsi="Times New Roman"/>
        </w:rPr>
        <w:t xml:space="preserve"> (двустранно) вкл. надстройки за изкоп в земни почви с дълбочина от 0,00 м. до 5,00 м.</w:t>
      </w:r>
    </w:p>
    <w:p w14:paraId="52D13285" w14:textId="77777777" w:rsidR="00CD0D85" w:rsidRPr="00A516E1" w:rsidRDefault="00CD0D85" w:rsidP="0081526A">
      <w:pPr>
        <w:numPr>
          <w:ilvl w:val="2"/>
          <w:numId w:val="46"/>
        </w:numPr>
        <w:spacing w:after="0" w:line="240" w:lineRule="auto"/>
        <w:jc w:val="both"/>
        <w:rPr>
          <w:rFonts w:ascii="Times New Roman" w:hAnsi="Times New Roman"/>
        </w:rPr>
      </w:pPr>
      <w:r w:rsidRPr="00A516E1">
        <w:rPr>
          <w:rFonts w:ascii="Times New Roman" w:hAnsi="Times New Roman"/>
          <w:b/>
        </w:rPr>
        <w:t>Доставка, монтаж и демонтаж на релсова укрепваща система</w:t>
      </w:r>
      <w:r w:rsidRPr="00A516E1">
        <w:rPr>
          <w:rFonts w:ascii="Times New Roman" w:hAnsi="Times New Roman"/>
        </w:rPr>
        <w:t xml:space="preserve"> (двустранно) с подвижна подпора вкл. надстройки за изкоп в земни почви с дълбочина от 0,00 м. до 8,00 м.</w:t>
      </w:r>
    </w:p>
    <w:p w14:paraId="3E8BEB6A" w14:textId="77777777" w:rsidR="00CD0D85" w:rsidRPr="00A516E1" w:rsidRDefault="00CD0D85" w:rsidP="0081526A">
      <w:pPr>
        <w:numPr>
          <w:ilvl w:val="2"/>
          <w:numId w:val="46"/>
        </w:numPr>
        <w:spacing w:after="0" w:line="240" w:lineRule="auto"/>
        <w:jc w:val="both"/>
        <w:rPr>
          <w:rFonts w:ascii="Times New Roman" w:hAnsi="Times New Roman"/>
        </w:rPr>
      </w:pPr>
      <w:r w:rsidRPr="00A516E1">
        <w:rPr>
          <w:rFonts w:ascii="Times New Roman" w:hAnsi="Times New Roman"/>
          <w:b/>
        </w:rPr>
        <w:t>Доставка и монтаж на плътно четиристранно релсово точково</w:t>
      </w:r>
      <w:r w:rsidRPr="00A516E1">
        <w:rPr>
          <w:rFonts w:ascii="Times New Roman" w:hAnsi="Times New Roman"/>
        </w:rPr>
        <w:t xml:space="preserve"> (на шахти) укрепване и разкрепване в изкоп  с дълбочина от 0,00м до 4.00м.</w:t>
      </w:r>
    </w:p>
    <w:p w14:paraId="18D305D8" w14:textId="77777777" w:rsidR="00CD0D85" w:rsidRPr="00A516E1" w:rsidRDefault="00CD0D85" w:rsidP="0081526A">
      <w:pPr>
        <w:numPr>
          <w:ilvl w:val="2"/>
          <w:numId w:val="46"/>
        </w:numPr>
        <w:spacing w:after="0" w:line="240" w:lineRule="auto"/>
        <w:jc w:val="both"/>
        <w:rPr>
          <w:rFonts w:ascii="Times New Roman" w:hAnsi="Times New Roman"/>
        </w:rPr>
      </w:pPr>
      <w:r w:rsidRPr="00A516E1">
        <w:rPr>
          <w:rFonts w:ascii="Times New Roman" w:hAnsi="Times New Roman"/>
          <w:b/>
        </w:rPr>
        <w:t>Доставка и монтаж на плътно четиристранно релсово точково</w:t>
      </w:r>
      <w:r w:rsidRPr="00A516E1">
        <w:rPr>
          <w:rFonts w:ascii="Times New Roman" w:hAnsi="Times New Roman"/>
        </w:rPr>
        <w:t xml:space="preserve"> (на шахти) укрепване и разкрепване в изкоп  с дълбочина от 0,00м до 8.00м.</w:t>
      </w:r>
    </w:p>
    <w:p w14:paraId="7293FC1E" w14:textId="77777777" w:rsidR="00CD0D85" w:rsidRPr="00A516E1" w:rsidRDefault="00CD0D85" w:rsidP="00CD0D85">
      <w:pPr>
        <w:ind w:left="142"/>
        <w:jc w:val="both"/>
        <w:rPr>
          <w:rFonts w:ascii="Times New Roman" w:hAnsi="Times New Roman"/>
        </w:rPr>
      </w:pPr>
      <w:r w:rsidRPr="00A516E1">
        <w:rPr>
          <w:rFonts w:ascii="Times New Roman" w:hAnsi="Times New Roman"/>
        </w:rPr>
        <w:t xml:space="preserve">се отнасят за направа на укрепителни стоманени системи с платна (вкл. необходимия брой надстройки за достигане на проектна дълбочина) за двустранно и четиристранно укрепване на изкопа и се прилагат за действително укрепената площ (височина на монтираните платна и надстройките) на изкопа по цените за съответния тип укрепване, което е използвано. </w:t>
      </w:r>
    </w:p>
    <w:p w14:paraId="323C0422" w14:textId="77777777" w:rsidR="00CD0D85" w:rsidRPr="00A516E1" w:rsidRDefault="00CD0D85" w:rsidP="00CD0D85">
      <w:pPr>
        <w:ind w:left="142" w:firstLine="709"/>
        <w:jc w:val="both"/>
        <w:rPr>
          <w:rFonts w:ascii="Times New Roman" w:hAnsi="Times New Roman"/>
        </w:rPr>
      </w:pPr>
      <w:r w:rsidRPr="00A516E1">
        <w:rPr>
          <w:rFonts w:ascii="Times New Roman" w:hAnsi="Times New Roman"/>
        </w:rPr>
        <w:t>Когато е технологично възможно, и съобразено с дълбочината на изкопа, и страничния земен натиск е допустим за монтаж на по-лек тип укрепване, се актува реално използваната укрепителна система. Височината на укрепването и надстройките (когато са необходими) се измерва на място и се включва в определянето на укрепената площ на изкопа. Цените са валидни само за укрепителни системи, които са придружени с Декларация за съответствие от производителя.</w:t>
      </w:r>
    </w:p>
    <w:p w14:paraId="4377624B" w14:textId="77777777" w:rsidR="00CD0D85" w:rsidRPr="00A516E1" w:rsidRDefault="00CD0D85" w:rsidP="00CD0D85">
      <w:pPr>
        <w:ind w:left="142" w:firstLine="709"/>
        <w:jc w:val="both"/>
        <w:rPr>
          <w:rFonts w:ascii="Times New Roman" w:hAnsi="Times New Roman"/>
        </w:rPr>
      </w:pPr>
      <w:r w:rsidRPr="00A516E1">
        <w:rPr>
          <w:rFonts w:ascii="Times New Roman" w:hAnsi="Times New Roman"/>
        </w:rPr>
        <w:t>Не се заплаща</w:t>
      </w:r>
      <w:r w:rsidRPr="00A516E1" w:rsidDel="00831BDA">
        <w:rPr>
          <w:rFonts w:ascii="Times New Roman" w:hAnsi="Times New Roman"/>
        </w:rPr>
        <w:t xml:space="preserve"> </w:t>
      </w:r>
      <w:r w:rsidRPr="00A516E1">
        <w:rPr>
          <w:rFonts w:ascii="Times New Roman" w:hAnsi="Times New Roman"/>
        </w:rPr>
        <w:t>укрепване, което е монтирано  над терена.</w:t>
      </w:r>
    </w:p>
    <w:p w14:paraId="5602BE32" w14:textId="77777777" w:rsidR="00CD0D85" w:rsidRPr="00A516E1" w:rsidRDefault="00CD0D85" w:rsidP="0081526A">
      <w:pPr>
        <w:numPr>
          <w:ilvl w:val="1"/>
          <w:numId w:val="46"/>
        </w:numPr>
        <w:spacing w:after="0" w:line="240" w:lineRule="auto"/>
        <w:ind w:left="142" w:firstLine="218"/>
        <w:jc w:val="both"/>
        <w:rPr>
          <w:rFonts w:ascii="Times New Roman" w:hAnsi="Times New Roman"/>
        </w:rPr>
      </w:pPr>
      <w:r w:rsidRPr="00A516E1">
        <w:rPr>
          <w:rFonts w:ascii="Times New Roman" w:hAnsi="Times New Roman"/>
        </w:rPr>
        <w:t xml:space="preserve">Единичните цени от КСС за позиция </w:t>
      </w:r>
      <w:r w:rsidRPr="00A516E1">
        <w:rPr>
          <w:rFonts w:ascii="Times New Roman" w:hAnsi="Times New Roman"/>
          <w:b/>
        </w:rPr>
        <w:t>„Превоз излишни земни маси на депо, вкл. механизирано натоварване и разриване на депо” – V</w:t>
      </w:r>
      <w:r w:rsidRPr="00A516E1">
        <w:rPr>
          <w:rFonts w:ascii="Times New Roman" w:hAnsi="Times New Roman"/>
          <w:b/>
          <w:vertAlign w:val="subscript"/>
        </w:rPr>
        <w:t>4</w:t>
      </w:r>
    </w:p>
    <w:p w14:paraId="42477408" w14:textId="77777777" w:rsidR="00CD0D85" w:rsidRPr="00A516E1" w:rsidRDefault="00CD0D85" w:rsidP="00CD0D85">
      <w:pPr>
        <w:ind w:left="142" w:firstLine="709"/>
        <w:jc w:val="center"/>
        <w:rPr>
          <w:rFonts w:ascii="Times New Roman" w:hAnsi="Times New Roman"/>
          <w:b/>
        </w:rPr>
      </w:pPr>
      <w:r w:rsidRPr="00A516E1">
        <w:rPr>
          <w:rFonts w:ascii="Times New Roman" w:hAnsi="Times New Roman"/>
          <w:b/>
        </w:rPr>
        <w:t>V</w:t>
      </w:r>
      <w:r w:rsidRPr="00A516E1">
        <w:rPr>
          <w:rFonts w:ascii="Times New Roman" w:hAnsi="Times New Roman"/>
          <w:b/>
          <w:vertAlign w:val="subscript"/>
        </w:rPr>
        <w:t xml:space="preserve">4 </w:t>
      </w:r>
      <w:r w:rsidRPr="00A516E1">
        <w:rPr>
          <w:rFonts w:ascii="Times New Roman" w:hAnsi="Times New Roman"/>
          <w:b/>
        </w:rPr>
        <w:t>= V</w:t>
      </w:r>
      <w:r w:rsidRPr="00A516E1">
        <w:rPr>
          <w:rFonts w:ascii="Times New Roman" w:hAnsi="Times New Roman"/>
          <w:b/>
          <w:vertAlign w:val="subscript"/>
        </w:rPr>
        <w:t>3 (ръчен изкоп)</w:t>
      </w:r>
      <w:r w:rsidRPr="00A516E1">
        <w:rPr>
          <w:rFonts w:ascii="Times New Roman" w:hAnsi="Times New Roman"/>
          <w:b/>
        </w:rPr>
        <w:t xml:space="preserve"> – 10%.V </w:t>
      </w:r>
      <w:r w:rsidRPr="00A516E1">
        <w:rPr>
          <w:rFonts w:ascii="Times New Roman" w:hAnsi="Times New Roman"/>
          <w:b/>
          <w:vertAlign w:val="subscript"/>
        </w:rPr>
        <w:t>необходимо</w:t>
      </w:r>
      <w:r w:rsidRPr="00A516E1">
        <w:rPr>
          <w:rFonts w:ascii="Times New Roman" w:hAnsi="Times New Roman"/>
          <w:b/>
        </w:rPr>
        <w:t xml:space="preserve"> </w:t>
      </w:r>
      <w:r w:rsidRPr="00A516E1">
        <w:rPr>
          <w:rFonts w:ascii="Times New Roman" w:hAnsi="Times New Roman"/>
          <w:b/>
          <w:vertAlign w:val="subscript"/>
        </w:rPr>
        <w:t>обр.засипване с мека пръст</w:t>
      </w:r>
      <w:r w:rsidRPr="00A516E1">
        <w:rPr>
          <w:rFonts w:ascii="Times New Roman" w:hAnsi="Times New Roman"/>
          <w:b/>
        </w:rPr>
        <w:t xml:space="preserve"> =  V</w:t>
      </w:r>
      <w:r w:rsidRPr="00A516E1">
        <w:rPr>
          <w:rFonts w:ascii="Times New Roman" w:hAnsi="Times New Roman"/>
          <w:b/>
          <w:vertAlign w:val="subscript"/>
        </w:rPr>
        <w:t>3</w:t>
      </w:r>
      <w:r w:rsidRPr="00A516E1">
        <w:rPr>
          <w:rFonts w:ascii="Times New Roman" w:hAnsi="Times New Roman"/>
          <w:b/>
        </w:rPr>
        <w:t xml:space="preserve"> – 10%.V</w:t>
      </w:r>
      <w:r w:rsidRPr="00A516E1">
        <w:rPr>
          <w:rFonts w:ascii="Times New Roman" w:hAnsi="Times New Roman"/>
          <w:b/>
          <w:vertAlign w:val="subscript"/>
        </w:rPr>
        <w:t>6</w:t>
      </w:r>
    </w:p>
    <w:p w14:paraId="4A3B3803" w14:textId="77777777" w:rsidR="00CD0D85" w:rsidRPr="00A516E1" w:rsidRDefault="00CD0D85" w:rsidP="00CD0D85">
      <w:pPr>
        <w:ind w:left="142"/>
        <w:jc w:val="center"/>
        <w:rPr>
          <w:rFonts w:ascii="Times New Roman" w:hAnsi="Times New Roman"/>
          <w:b/>
          <w:u w:val="single"/>
          <w:vertAlign w:val="subscript"/>
        </w:rPr>
      </w:pPr>
      <w:r w:rsidRPr="00A516E1">
        <w:rPr>
          <w:rFonts w:ascii="Times New Roman" w:hAnsi="Times New Roman"/>
          <w:b/>
          <w:u w:val="single"/>
        </w:rPr>
        <w:t>Прави се проверка за V</w:t>
      </w:r>
      <w:r w:rsidRPr="00A516E1">
        <w:rPr>
          <w:rFonts w:ascii="Times New Roman" w:hAnsi="Times New Roman"/>
          <w:b/>
          <w:u w:val="single"/>
          <w:vertAlign w:val="subscript"/>
        </w:rPr>
        <w:t>4</w:t>
      </w:r>
      <w:r w:rsidRPr="00A516E1">
        <w:rPr>
          <w:rFonts w:ascii="Times New Roman" w:hAnsi="Times New Roman"/>
          <w:b/>
          <w:u w:val="single"/>
        </w:rPr>
        <w:t xml:space="preserve"> ≤ V</w:t>
      </w:r>
      <w:r w:rsidRPr="00A516E1">
        <w:rPr>
          <w:rFonts w:ascii="Times New Roman" w:hAnsi="Times New Roman"/>
          <w:b/>
          <w:u w:val="single"/>
          <w:vertAlign w:val="subscript"/>
        </w:rPr>
        <w:t xml:space="preserve">3.  </w:t>
      </w:r>
    </w:p>
    <w:p w14:paraId="5CE0B483" w14:textId="77777777" w:rsidR="00CD0D85" w:rsidRPr="00A516E1" w:rsidRDefault="00CD0D85" w:rsidP="00CD0D85">
      <w:pPr>
        <w:ind w:left="142"/>
        <w:jc w:val="both"/>
        <w:rPr>
          <w:rFonts w:ascii="Times New Roman" w:hAnsi="Times New Roman"/>
        </w:rPr>
      </w:pPr>
      <w:r w:rsidRPr="00A516E1">
        <w:rPr>
          <w:rFonts w:ascii="Times New Roman" w:hAnsi="Times New Roman"/>
          <w:b/>
          <w:u w:val="single"/>
        </w:rPr>
        <w:t>Забележка:</w:t>
      </w:r>
      <w:r w:rsidRPr="00A516E1">
        <w:rPr>
          <w:rFonts w:ascii="Times New Roman" w:hAnsi="Times New Roman"/>
          <w:b/>
          <w:u w:val="single"/>
          <w:vertAlign w:val="subscript"/>
        </w:rPr>
        <w:t xml:space="preserve"> </w:t>
      </w:r>
      <w:r w:rsidRPr="00A516E1">
        <w:rPr>
          <w:rFonts w:ascii="Times New Roman" w:hAnsi="Times New Roman"/>
        </w:rPr>
        <w:t>Посочената формула е валидна за конкретен случай, когато има необходимост от обратна засипка с мека пръст. В общия случай се извозва само и единствено ръчния изкоп или остатъка от него.</w:t>
      </w:r>
    </w:p>
    <w:p w14:paraId="3379F53C" w14:textId="77777777" w:rsidR="00CD0D85" w:rsidRPr="00A516E1" w:rsidRDefault="00CD0D85" w:rsidP="0081526A">
      <w:pPr>
        <w:numPr>
          <w:ilvl w:val="1"/>
          <w:numId w:val="46"/>
        </w:numPr>
        <w:spacing w:after="0" w:line="240" w:lineRule="auto"/>
        <w:ind w:left="142" w:firstLine="284"/>
        <w:jc w:val="both"/>
        <w:rPr>
          <w:rFonts w:ascii="Times New Roman" w:hAnsi="Times New Roman"/>
        </w:rPr>
      </w:pPr>
      <w:r w:rsidRPr="00A516E1">
        <w:rPr>
          <w:rFonts w:ascii="Times New Roman" w:hAnsi="Times New Roman"/>
        </w:rPr>
        <w:t xml:space="preserve">Единичните цени от КСС за позиция </w:t>
      </w:r>
      <w:r w:rsidRPr="00A516E1">
        <w:rPr>
          <w:rFonts w:ascii="Times New Roman" w:hAnsi="Times New Roman"/>
          <w:b/>
        </w:rPr>
        <w:t>„Направа подложка, странична засипка и пласт насип над тръби от дребнозърнест скален материал (трошен пясък) фракция 0-4 мм, вкл. доставка, складиране и уплътняване“- V</w:t>
      </w:r>
      <w:r w:rsidRPr="00A516E1">
        <w:rPr>
          <w:rFonts w:ascii="Times New Roman" w:hAnsi="Times New Roman"/>
          <w:b/>
          <w:vertAlign w:val="subscript"/>
        </w:rPr>
        <w:t>5.</w:t>
      </w:r>
      <w:r w:rsidRPr="00A516E1">
        <w:rPr>
          <w:rFonts w:ascii="Times New Roman" w:hAnsi="Times New Roman"/>
        </w:rPr>
        <w:t xml:space="preserve"> Обемът се изчислява съгласно приложения детайл в проекта, като при диаметър на тръбата (водопроводна или канализационна) по-голям от 250 мм. се приспада обема на тръбата.</w:t>
      </w:r>
    </w:p>
    <w:p w14:paraId="68C1CAFF" w14:textId="77777777" w:rsidR="00CD0D85" w:rsidRPr="00A516E1" w:rsidRDefault="00CD0D85" w:rsidP="0081526A">
      <w:pPr>
        <w:numPr>
          <w:ilvl w:val="1"/>
          <w:numId w:val="46"/>
        </w:numPr>
        <w:spacing w:after="0" w:line="240" w:lineRule="auto"/>
        <w:ind w:left="142" w:firstLine="284"/>
        <w:jc w:val="both"/>
        <w:rPr>
          <w:rFonts w:ascii="Times New Roman" w:hAnsi="Times New Roman"/>
        </w:rPr>
      </w:pPr>
      <w:r w:rsidRPr="00A516E1">
        <w:rPr>
          <w:rFonts w:ascii="Times New Roman" w:hAnsi="Times New Roman"/>
        </w:rPr>
        <w:t xml:space="preserve">Единичните цени от КСС за позиция </w:t>
      </w:r>
      <w:r w:rsidRPr="00A516E1">
        <w:rPr>
          <w:rFonts w:ascii="Times New Roman" w:hAnsi="Times New Roman"/>
          <w:b/>
        </w:rPr>
        <w:t>„Обратно засипване с мека пръст от отвал вкл. уплътняване” - V</w:t>
      </w:r>
      <w:r w:rsidRPr="00A516E1">
        <w:rPr>
          <w:rFonts w:ascii="Times New Roman" w:hAnsi="Times New Roman"/>
          <w:b/>
          <w:vertAlign w:val="subscript"/>
        </w:rPr>
        <w:t>6</w:t>
      </w:r>
      <w:r w:rsidRPr="00A516E1">
        <w:rPr>
          <w:rFonts w:ascii="Times New Roman" w:hAnsi="Times New Roman"/>
          <w:b/>
        </w:rPr>
        <w:t xml:space="preserve"> </w:t>
      </w:r>
      <w:r w:rsidRPr="00A516E1">
        <w:rPr>
          <w:rFonts w:ascii="Times New Roman" w:hAnsi="Times New Roman"/>
        </w:rPr>
        <w:t>– При смятането на този обем се обособяват две зони :</w:t>
      </w:r>
    </w:p>
    <w:p w14:paraId="6D958E6C" w14:textId="77777777" w:rsidR="00CD0D85" w:rsidRPr="00A516E1" w:rsidRDefault="00CD0D85" w:rsidP="0081526A">
      <w:pPr>
        <w:numPr>
          <w:ilvl w:val="0"/>
          <w:numId w:val="45"/>
        </w:numPr>
        <w:spacing w:after="0" w:line="240" w:lineRule="auto"/>
        <w:jc w:val="both"/>
        <w:rPr>
          <w:rFonts w:ascii="Times New Roman" w:hAnsi="Times New Roman"/>
        </w:rPr>
      </w:pPr>
      <w:r w:rsidRPr="00A516E1">
        <w:rPr>
          <w:rFonts w:ascii="Times New Roman" w:hAnsi="Times New Roman"/>
        </w:rPr>
        <w:lastRenderedPageBreak/>
        <w:t>зона тротоар (за ПХ и ТСК) – h = h</w:t>
      </w:r>
      <w:r w:rsidRPr="00A516E1">
        <w:rPr>
          <w:rFonts w:ascii="Times New Roman" w:hAnsi="Times New Roman"/>
          <w:vertAlign w:val="subscript"/>
        </w:rPr>
        <w:t xml:space="preserve">изкоп </w:t>
      </w:r>
      <w:r w:rsidRPr="00A516E1">
        <w:rPr>
          <w:rFonts w:ascii="Times New Roman" w:hAnsi="Times New Roman"/>
        </w:rPr>
        <w:t>- h</w:t>
      </w:r>
      <w:r w:rsidRPr="00A516E1">
        <w:rPr>
          <w:rFonts w:ascii="Times New Roman" w:hAnsi="Times New Roman"/>
          <w:vertAlign w:val="subscript"/>
        </w:rPr>
        <w:t xml:space="preserve">пясък </w:t>
      </w:r>
      <w:r w:rsidRPr="00A516E1">
        <w:rPr>
          <w:rFonts w:ascii="Times New Roman" w:hAnsi="Times New Roman"/>
        </w:rPr>
        <w:t>– h</w:t>
      </w:r>
      <w:r w:rsidRPr="00A516E1">
        <w:rPr>
          <w:rFonts w:ascii="Times New Roman" w:hAnsi="Times New Roman"/>
          <w:vertAlign w:val="subscript"/>
        </w:rPr>
        <w:t>тр.камък</w:t>
      </w:r>
    </w:p>
    <w:p w14:paraId="1D85B3C2" w14:textId="77777777" w:rsidR="00CD0D85" w:rsidRPr="00A516E1" w:rsidRDefault="00CD0D85" w:rsidP="0081526A">
      <w:pPr>
        <w:numPr>
          <w:ilvl w:val="0"/>
          <w:numId w:val="45"/>
        </w:numPr>
        <w:spacing w:after="0" w:line="240" w:lineRule="auto"/>
        <w:jc w:val="both"/>
        <w:rPr>
          <w:rFonts w:ascii="Times New Roman" w:hAnsi="Times New Roman"/>
        </w:rPr>
      </w:pPr>
      <w:r w:rsidRPr="00A516E1">
        <w:rPr>
          <w:rFonts w:ascii="Times New Roman" w:hAnsi="Times New Roman"/>
        </w:rPr>
        <w:t>зона земя (за СВО, водомерни шахти, изход къртица) – h = h</w:t>
      </w:r>
      <w:r w:rsidRPr="00A516E1">
        <w:rPr>
          <w:rFonts w:ascii="Times New Roman" w:hAnsi="Times New Roman"/>
          <w:vertAlign w:val="subscript"/>
        </w:rPr>
        <w:t>изкоп</w:t>
      </w:r>
      <w:r w:rsidRPr="00A516E1">
        <w:rPr>
          <w:rFonts w:ascii="Times New Roman" w:hAnsi="Times New Roman"/>
        </w:rPr>
        <w:t xml:space="preserve"> - h</w:t>
      </w:r>
      <w:r w:rsidRPr="00A516E1">
        <w:rPr>
          <w:rFonts w:ascii="Times New Roman" w:hAnsi="Times New Roman"/>
          <w:vertAlign w:val="subscript"/>
        </w:rPr>
        <w:t>пясък</w:t>
      </w:r>
    </w:p>
    <w:p w14:paraId="2D4DC9F5" w14:textId="77777777" w:rsidR="00CD0D85" w:rsidRPr="00A516E1" w:rsidRDefault="00CD0D85" w:rsidP="0081526A">
      <w:pPr>
        <w:numPr>
          <w:ilvl w:val="0"/>
          <w:numId w:val="45"/>
        </w:numPr>
        <w:spacing w:after="0" w:line="240" w:lineRule="auto"/>
        <w:jc w:val="both"/>
        <w:rPr>
          <w:rFonts w:ascii="Times New Roman" w:hAnsi="Times New Roman"/>
        </w:rPr>
      </w:pPr>
      <w:r w:rsidRPr="00A516E1">
        <w:rPr>
          <w:rFonts w:ascii="Times New Roman" w:hAnsi="Times New Roman"/>
        </w:rPr>
        <w:t>от V</w:t>
      </w:r>
      <w:r w:rsidRPr="00A516E1">
        <w:rPr>
          <w:rFonts w:ascii="Times New Roman" w:hAnsi="Times New Roman"/>
          <w:vertAlign w:val="subscript"/>
        </w:rPr>
        <w:t>6</w:t>
      </w:r>
      <w:r w:rsidRPr="00A516E1">
        <w:rPr>
          <w:rFonts w:ascii="Times New Roman" w:hAnsi="Times New Roman"/>
        </w:rPr>
        <w:t xml:space="preserve"> се приспада  обемът на новоизградените водомерни и/или канализационни шахти.</w:t>
      </w:r>
    </w:p>
    <w:p w14:paraId="1C49837D" w14:textId="77777777" w:rsidR="00CD0D85" w:rsidRPr="00A516E1" w:rsidRDefault="00CD0D85" w:rsidP="0081526A">
      <w:pPr>
        <w:numPr>
          <w:ilvl w:val="1"/>
          <w:numId w:val="46"/>
        </w:numPr>
        <w:spacing w:after="0" w:line="240" w:lineRule="auto"/>
        <w:ind w:left="142" w:firstLine="284"/>
        <w:jc w:val="both"/>
        <w:rPr>
          <w:rFonts w:ascii="Times New Roman" w:hAnsi="Times New Roman"/>
        </w:rPr>
      </w:pPr>
      <w:r w:rsidRPr="00A516E1">
        <w:rPr>
          <w:rFonts w:ascii="Times New Roman" w:hAnsi="Times New Roman"/>
        </w:rPr>
        <w:t xml:space="preserve">Единичните цени от КСС за позиция </w:t>
      </w:r>
      <w:r w:rsidRPr="00A516E1">
        <w:rPr>
          <w:rFonts w:ascii="Times New Roman" w:hAnsi="Times New Roman"/>
          <w:b/>
        </w:rPr>
        <w:t>„Направа на обратна засипка с нестандартен скален материал, вкл. доставка, складиране и уплътняване“ - V</w:t>
      </w:r>
      <w:r w:rsidRPr="00A516E1">
        <w:rPr>
          <w:rFonts w:ascii="Times New Roman" w:hAnsi="Times New Roman"/>
          <w:b/>
          <w:vertAlign w:val="subscript"/>
        </w:rPr>
        <w:t>7</w:t>
      </w:r>
    </w:p>
    <w:p w14:paraId="4B4610D3" w14:textId="77777777" w:rsidR="00CD0D85" w:rsidRPr="00A516E1" w:rsidRDefault="00CD0D85" w:rsidP="00CD0D85">
      <w:pPr>
        <w:ind w:left="142" w:firstLine="709"/>
        <w:jc w:val="center"/>
        <w:rPr>
          <w:rFonts w:ascii="Times New Roman" w:hAnsi="Times New Roman"/>
          <w:b/>
        </w:rPr>
      </w:pPr>
      <w:r w:rsidRPr="00A516E1">
        <w:rPr>
          <w:rFonts w:ascii="Times New Roman" w:hAnsi="Times New Roman"/>
          <w:b/>
        </w:rPr>
        <w:t>V</w:t>
      </w:r>
      <w:r w:rsidRPr="00A516E1">
        <w:rPr>
          <w:rFonts w:ascii="Times New Roman" w:hAnsi="Times New Roman"/>
          <w:b/>
          <w:vertAlign w:val="subscript"/>
        </w:rPr>
        <w:t>7</w:t>
      </w:r>
      <w:r w:rsidRPr="00A516E1">
        <w:rPr>
          <w:rFonts w:ascii="Times New Roman" w:hAnsi="Times New Roman"/>
          <w:b/>
        </w:rPr>
        <w:t>=V</w:t>
      </w:r>
      <w:r w:rsidRPr="00A516E1">
        <w:rPr>
          <w:rFonts w:ascii="Times New Roman" w:hAnsi="Times New Roman"/>
          <w:b/>
          <w:vertAlign w:val="subscript"/>
        </w:rPr>
        <w:t xml:space="preserve">изкоп </w:t>
      </w:r>
      <w:r w:rsidRPr="00A516E1">
        <w:rPr>
          <w:rFonts w:ascii="Times New Roman" w:hAnsi="Times New Roman"/>
          <w:b/>
        </w:rPr>
        <w:t>- V</w:t>
      </w:r>
      <w:r w:rsidRPr="00A516E1">
        <w:rPr>
          <w:rFonts w:ascii="Times New Roman" w:hAnsi="Times New Roman"/>
          <w:b/>
          <w:vertAlign w:val="subscript"/>
        </w:rPr>
        <w:t xml:space="preserve">5 </w:t>
      </w:r>
      <w:r w:rsidRPr="00A516E1">
        <w:rPr>
          <w:rFonts w:ascii="Times New Roman" w:hAnsi="Times New Roman"/>
          <w:b/>
        </w:rPr>
        <w:t>- V</w:t>
      </w:r>
      <w:r w:rsidRPr="00A516E1">
        <w:rPr>
          <w:rFonts w:ascii="Times New Roman" w:hAnsi="Times New Roman"/>
          <w:b/>
          <w:vertAlign w:val="subscript"/>
        </w:rPr>
        <w:t xml:space="preserve">6 </w:t>
      </w:r>
      <w:r w:rsidRPr="00A516E1">
        <w:rPr>
          <w:rFonts w:ascii="Times New Roman" w:hAnsi="Times New Roman"/>
          <w:b/>
        </w:rPr>
        <w:t>- V</w:t>
      </w:r>
      <w:r w:rsidRPr="00A516E1">
        <w:rPr>
          <w:rFonts w:ascii="Times New Roman" w:hAnsi="Times New Roman"/>
          <w:b/>
          <w:vertAlign w:val="subscript"/>
        </w:rPr>
        <w:t>трошен камък</w:t>
      </w:r>
    </w:p>
    <w:p w14:paraId="5A005441" w14:textId="77777777" w:rsidR="00CD0D85" w:rsidRPr="00A516E1" w:rsidRDefault="00CD0D85" w:rsidP="00CD0D85">
      <w:pPr>
        <w:jc w:val="both"/>
        <w:rPr>
          <w:rFonts w:ascii="Times New Roman" w:hAnsi="Times New Roman"/>
        </w:rPr>
      </w:pPr>
      <w:r w:rsidRPr="00A516E1">
        <w:rPr>
          <w:rFonts w:ascii="Times New Roman" w:hAnsi="Times New Roman"/>
        </w:rPr>
        <w:t>От обема на обратната засипка се приспада обемът на новоизградени канализационни и/или водопроводни шахти. При настилка от макадам се приспада обема на настилката - S</w:t>
      </w:r>
      <w:r w:rsidRPr="00A516E1">
        <w:rPr>
          <w:rFonts w:ascii="Times New Roman" w:hAnsi="Times New Roman"/>
          <w:vertAlign w:val="subscript"/>
        </w:rPr>
        <w:t>макадам</w:t>
      </w:r>
      <w:r w:rsidRPr="00A516E1">
        <w:rPr>
          <w:rFonts w:ascii="Times New Roman" w:hAnsi="Times New Roman"/>
        </w:rPr>
        <w:t xml:space="preserve"> x 0.30 (м</w:t>
      </w:r>
      <w:r w:rsidRPr="00A516E1">
        <w:rPr>
          <w:rFonts w:ascii="Times New Roman" w:hAnsi="Times New Roman"/>
          <w:vertAlign w:val="superscript"/>
        </w:rPr>
        <w:t>3</w:t>
      </w:r>
      <w:r w:rsidRPr="00A516E1">
        <w:rPr>
          <w:rFonts w:ascii="Times New Roman" w:hAnsi="Times New Roman"/>
        </w:rPr>
        <w:t>).</w:t>
      </w:r>
    </w:p>
    <w:p w14:paraId="59AD2724" w14:textId="77777777" w:rsidR="00CD0D85" w:rsidRPr="00A516E1" w:rsidRDefault="00CD0D85" w:rsidP="0081526A">
      <w:pPr>
        <w:numPr>
          <w:ilvl w:val="1"/>
          <w:numId w:val="46"/>
        </w:numPr>
        <w:spacing w:after="0" w:line="240" w:lineRule="auto"/>
        <w:ind w:left="0" w:firstLine="426"/>
        <w:jc w:val="both"/>
        <w:rPr>
          <w:rFonts w:ascii="Times New Roman" w:hAnsi="Times New Roman"/>
        </w:rPr>
      </w:pPr>
      <w:r w:rsidRPr="00A516E1">
        <w:rPr>
          <w:rFonts w:ascii="Times New Roman" w:hAnsi="Times New Roman"/>
        </w:rPr>
        <w:t xml:space="preserve">Единичните цени от КСС за позиция </w:t>
      </w:r>
      <w:r w:rsidRPr="00A516E1">
        <w:rPr>
          <w:rFonts w:ascii="Times New Roman" w:hAnsi="Times New Roman"/>
          <w:b/>
        </w:rPr>
        <w:t xml:space="preserve">„Натоварване и извозване на строителни отпадъци на депо вкл. разриване“ </w:t>
      </w:r>
      <w:r w:rsidRPr="00A516E1">
        <w:rPr>
          <w:rFonts w:ascii="Times New Roman" w:hAnsi="Times New Roman"/>
        </w:rPr>
        <w:t>е на база средно разстояние до узаконени терени и депа за строителни отпадъци  обслужващи територията на гр. София, като включва и всички разходи за пропуски и обслужване на депото.</w:t>
      </w:r>
    </w:p>
    <w:p w14:paraId="62C36EA3"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„СТРОИТЕЛНИ РАБОТИ”</w:t>
      </w:r>
    </w:p>
    <w:p w14:paraId="7E7845E4" w14:textId="77777777" w:rsidR="00CD0D85" w:rsidRPr="00A516E1" w:rsidRDefault="00CD0D85" w:rsidP="0081526A">
      <w:pPr>
        <w:numPr>
          <w:ilvl w:val="1"/>
          <w:numId w:val="46"/>
        </w:numPr>
        <w:spacing w:after="0" w:line="240" w:lineRule="auto"/>
        <w:ind w:left="0" w:firstLine="426"/>
        <w:jc w:val="both"/>
        <w:rPr>
          <w:rFonts w:ascii="Times New Roman" w:hAnsi="Times New Roman"/>
        </w:rPr>
      </w:pPr>
      <w:r w:rsidRPr="00A516E1">
        <w:rPr>
          <w:rFonts w:ascii="Times New Roman" w:hAnsi="Times New Roman"/>
        </w:rPr>
        <w:t>Укрепване на гърнетата за ПХ, СК и ТСК. При наличие на асфалтова, бетонова или друга трайна настилка укрепването на гърнетата за ПХ, СК и ТСК се прави по детайла предвиден в проекта и се заплаща</w:t>
      </w:r>
      <w:r w:rsidRPr="00A516E1" w:rsidDel="0026753F">
        <w:rPr>
          <w:rFonts w:ascii="Times New Roman" w:hAnsi="Times New Roman"/>
        </w:rPr>
        <w:t xml:space="preserve"> </w:t>
      </w:r>
      <w:r w:rsidRPr="00A516E1">
        <w:rPr>
          <w:rFonts w:ascii="Times New Roman" w:hAnsi="Times New Roman"/>
        </w:rPr>
        <w:t xml:space="preserve">по следните позиции от КСС </w:t>
      </w:r>
      <w:r w:rsidRPr="00A516E1">
        <w:rPr>
          <w:rFonts w:ascii="Times New Roman" w:hAnsi="Times New Roman"/>
          <w:b/>
        </w:rPr>
        <w:t>„Укрепване гърне на ПХ 70/80“</w:t>
      </w:r>
      <w:r w:rsidRPr="00A516E1">
        <w:rPr>
          <w:rFonts w:ascii="Times New Roman" w:hAnsi="Times New Roman"/>
        </w:rPr>
        <w:t xml:space="preserve"> и </w:t>
      </w:r>
      <w:r w:rsidRPr="00A516E1">
        <w:rPr>
          <w:rFonts w:ascii="Times New Roman" w:hAnsi="Times New Roman"/>
          <w:b/>
        </w:rPr>
        <w:t>„Укрепване гърне на СК и ТСК“.</w:t>
      </w:r>
      <w:r w:rsidRPr="00A516E1">
        <w:rPr>
          <w:rFonts w:ascii="Times New Roman" w:hAnsi="Times New Roman"/>
        </w:rPr>
        <w:t xml:space="preserve"> Укрепването на гърнетата за СК и ТСК, и на ПХ при липса на трайна настилка се заплаща по съответните позиции от КСС като цените по тези позиции включват всички необходими дейности и материали за изпълнение на укрепванията, съгласно предоставен детайл за укрепване от Възложителя.</w:t>
      </w:r>
    </w:p>
    <w:p w14:paraId="671E447F" w14:textId="77777777" w:rsidR="00CD0D85" w:rsidRPr="00A516E1" w:rsidRDefault="00CD0D85" w:rsidP="0081526A">
      <w:pPr>
        <w:numPr>
          <w:ilvl w:val="1"/>
          <w:numId w:val="46"/>
        </w:numPr>
        <w:spacing w:after="0" w:line="240" w:lineRule="auto"/>
        <w:ind w:left="0" w:firstLine="360"/>
        <w:jc w:val="both"/>
        <w:rPr>
          <w:rFonts w:ascii="Times New Roman" w:hAnsi="Times New Roman"/>
        </w:rPr>
      </w:pPr>
      <w:r w:rsidRPr="00A516E1">
        <w:rPr>
          <w:rFonts w:ascii="Times New Roman" w:hAnsi="Times New Roman"/>
        </w:rPr>
        <w:t xml:space="preserve">Единичните цени от КСС раздел </w:t>
      </w:r>
      <w:r w:rsidRPr="00A516E1">
        <w:rPr>
          <w:rFonts w:ascii="Times New Roman" w:hAnsi="Times New Roman"/>
          <w:b/>
        </w:rPr>
        <w:t>„Строителни работи”</w:t>
      </w:r>
      <w:r w:rsidRPr="00A516E1">
        <w:rPr>
          <w:rFonts w:ascii="Times New Roman" w:hAnsi="Times New Roman"/>
        </w:rPr>
        <w:t xml:space="preserve"> се прилагат при изграждане на монолитни съоръжения по водопроводната и канализационната мрежа въз основа на работния проект.</w:t>
      </w:r>
    </w:p>
    <w:p w14:paraId="0F36A1F8" w14:textId="77777777" w:rsidR="00CD0D85" w:rsidRPr="00A516E1" w:rsidRDefault="00CD0D85" w:rsidP="0081526A">
      <w:pPr>
        <w:numPr>
          <w:ilvl w:val="1"/>
          <w:numId w:val="46"/>
        </w:numPr>
        <w:spacing w:after="0" w:line="240" w:lineRule="auto"/>
        <w:ind w:left="0" w:firstLine="360"/>
        <w:jc w:val="both"/>
        <w:rPr>
          <w:rFonts w:ascii="Times New Roman" w:hAnsi="Times New Roman"/>
        </w:rPr>
      </w:pPr>
      <w:r w:rsidRPr="00A516E1">
        <w:rPr>
          <w:rFonts w:ascii="Times New Roman" w:hAnsi="Times New Roman"/>
        </w:rPr>
        <w:t xml:space="preserve">Единичната цена от КСС, раздел „Строителни работи” за позиция </w:t>
      </w:r>
      <w:r w:rsidRPr="00A516E1">
        <w:rPr>
          <w:rFonts w:ascii="Times New Roman" w:hAnsi="Times New Roman"/>
          <w:b/>
        </w:rPr>
        <w:t>„Водочерпене по време на строителството с помпа по-малка или равна на Q=300л/мин“</w:t>
      </w:r>
      <w:r w:rsidRPr="00A516E1">
        <w:rPr>
          <w:rFonts w:ascii="Times New Roman" w:hAnsi="Times New Roman"/>
        </w:rPr>
        <w:t xml:space="preserve"> включва доставка и работа на помпа с посочени в съответната позиция параметри. Захранването с ток на помпата е включено в единичната цена. За една машиносмяна се счита 8 часова работа на помпата.</w:t>
      </w:r>
    </w:p>
    <w:p w14:paraId="3DF054CD"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„СЪОРЪЖЕНИЯ” – по водопровода и канализацията.</w:t>
      </w:r>
    </w:p>
    <w:p w14:paraId="47F20EAB" w14:textId="77777777" w:rsidR="00CD0D85" w:rsidRPr="00A516E1" w:rsidRDefault="00CD0D85" w:rsidP="0081526A">
      <w:pPr>
        <w:numPr>
          <w:ilvl w:val="1"/>
          <w:numId w:val="46"/>
        </w:numPr>
        <w:spacing w:after="0" w:line="240" w:lineRule="auto"/>
        <w:ind w:left="0" w:firstLine="360"/>
        <w:jc w:val="both"/>
        <w:rPr>
          <w:rFonts w:ascii="Times New Roman" w:hAnsi="Times New Roman"/>
        </w:rPr>
      </w:pPr>
      <w:r w:rsidRPr="00A516E1">
        <w:rPr>
          <w:rFonts w:ascii="Times New Roman" w:hAnsi="Times New Roman"/>
        </w:rPr>
        <w:t>Единичните цени в КСС, раздел „Съоръжения” включват всички възможни видове работи и необходими материали за изграждането на съоръжението в готов вид.</w:t>
      </w:r>
    </w:p>
    <w:p w14:paraId="2C2999ED" w14:textId="77777777" w:rsidR="00CD0D85" w:rsidRPr="00A516E1" w:rsidRDefault="00CD0D85" w:rsidP="0081526A">
      <w:pPr>
        <w:numPr>
          <w:ilvl w:val="1"/>
          <w:numId w:val="46"/>
        </w:numPr>
        <w:spacing w:after="0" w:line="240" w:lineRule="auto"/>
        <w:ind w:left="0" w:firstLine="360"/>
        <w:jc w:val="both"/>
        <w:rPr>
          <w:rFonts w:ascii="Times New Roman" w:hAnsi="Times New Roman"/>
        </w:rPr>
      </w:pPr>
      <w:r w:rsidRPr="00A516E1">
        <w:rPr>
          <w:rFonts w:ascii="Times New Roman" w:hAnsi="Times New Roman"/>
        </w:rPr>
        <w:t xml:space="preserve">Единичните цени от КСС, раздел „Съоръжения”, позиции </w:t>
      </w:r>
      <w:r w:rsidRPr="00A516E1">
        <w:rPr>
          <w:rFonts w:ascii="Times New Roman" w:hAnsi="Times New Roman"/>
          <w:b/>
        </w:rPr>
        <w:t>„Направа единичен двуставен бетонов УО с тръби ф400 и чугунена решетка“</w:t>
      </w:r>
      <w:r w:rsidRPr="00A516E1">
        <w:rPr>
          <w:rFonts w:ascii="Times New Roman" w:hAnsi="Times New Roman"/>
        </w:rPr>
        <w:t xml:space="preserve"> и </w:t>
      </w:r>
      <w:r w:rsidRPr="00A516E1">
        <w:rPr>
          <w:rFonts w:ascii="Times New Roman" w:hAnsi="Times New Roman"/>
          <w:b/>
        </w:rPr>
        <w:t>„Направа двоен двуставен бетонов УО с тръби ф400 и чугунена решетка“</w:t>
      </w:r>
      <w:r w:rsidRPr="00A516E1">
        <w:rPr>
          <w:rFonts w:ascii="Times New Roman" w:hAnsi="Times New Roman"/>
        </w:rPr>
        <w:t xml:space="preserve"> включват всички възможни видове работи и материали необходими за изграждане на уличния отток (УО) – необходимия брой бетонови тръби с посочения в позицията диаметър за постигане проектната дълбочина, чугунена решетка, ниворегулиращи бетонови тухли и други необходими за завършения вид на съоръжението.</w:t>
      </w:r>
    </w:p>
    <w:p w14:paraId="5302F0D6"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„МОНТАЖНИ РАБОТИ” – по водопровод и канализация.</w:t>
      </w:r>
    </w:p>
    <w:p w14:paraId="32DE367B" w14:textId="77777777" w:rsidR="00CD0D85" w:rsidRPr="00A516E1" w:rsidRDefault="00CD0D85" w:rsidP="0081526A">
      <w:pPr>
        <w:numPr>
          <w:ilvl w:val="1"/>
          <w:numId w:val="46"/>
        </w:numPr>
        <w:spacing w:after="0" w:line="240" w:lineRule="auto"/>
        <w:ind w:left="0" w:firstLine="360"/>
        <w:jc w:val="both"/>
        <w:rPr>
          <w:rFonts w:ascii="Times New Roman" w:hAnsi="Times New Roman"/>
        </w:rPr>
      </w:pPr>
      <w:r w:rsidRPr="00A516E1">
        <w:rPr>
          <w:rFonts w:ascii="Times New Roman" w:hAnsi="Times New Roman"/>
        </w:rPr>
        <w:t>Единичните цени от Ценова таблица А, раздел „Монтажни работи”, позиции „Направа и монтаж на щуцер до „проектен диаметър” включват всички видове работи необходими за направа на щуцер - очертаване, изрязване и заваряване на тръбата и фланеца, не включва стойността на тръбата и фланеца.</w:t>
      </w:r>
    </w:p>
    <w:p w14:paraId="11DCE660" w14:textId="77777777" w:rsidR="00CD0D85" w:rsidRPr="00A516E1" w:rsidRDefault="00CD0D85" w:rsidP="0081526A">
      <w:pPr>
        <w:numPr>
          <w:ilvl w:val="1"/>
          <w:numId w:val="46"/>
        </w:numPr>
        <w:spacing w:after="0" w:line="240" w:lineRule="auto"/>
        <w:ind w:left="0" w:firstLine="360"/>
        <w:jc w:val="both"/>
        <w:rPr>
          <w:rFonts w:ascii="Times New Roman" w:hAnsi="Times New Roman"/>
        </w:rPr>
      </w:pPr>
      <w:r w:rsidRPr="00A516E1">
        <w:rPr>
          <w:rFonts w:ascii="Times New Roman" w:hAnsi="Times New Roman"/>
        </w:rPr>
        <w:t>Когато в процеса на строителство, се налага демонтиране на тръби, фитинги, арматури или друго оборудване, единичната цената за демонтаж се формира от единичната цената за монтажа на съответната позиция от КСС с коефициент 0,60 за арматура и оборудване, и коефициент 0,40 за всички останали случаи. Съхранение, транспорт и депониране на демонтираните материали се осъществява в съответствие с изискванията на Раздел А: „Техническо задание” – предмет на договора.</w:t>
      </w:r>
    </w:p>
    <w:p w14:paraId="627EB49C"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„ПЪТНА ЧАСТ”</w:t>
      </w:r>
    </w:p>
    <w:p w14:paraId="31E3A64E" w14:textId="77777777" w:rsidR="00CD0D85" w:rsidRPr="00A516E1" w:rsidRDefault="00CD0D85" w:rsidP="00CD0D85">
      <w:pPr>
        <w:ind w:firstLine="709"/>
        <w:jc w:val="both"/>
        <w:rPr>
          <w:rFonts w:ascii="Times New Roman" w:hAnsi="Times New Roman"/>
        </w:rPr>
      </w:pPr>
      <w:r w:rsidRPr="00A516E1">
        <w:rPr>
          <w:rFonts w:ascii="Times New Roman" w:hAnsi="Times New Roman"/>
        </w:rPr>
        <w:t xml:space="preserve">При актуване на част пътна трябва да се спазват следните правила за изчисляване на необходимото количество </w:t>
      </w:r>
      <w:r w:rsidRPr="00A516E1">
        <w:rPr>
          <w:rFonts w:ascii="Times New Roman" w:hAnsi="Times New Roman"/>
          <w:b/>
        </w:rPr>
        <w:t>трошен камък и асфалт</w:t>
      </w:r>
      <w:r w:rsidRPr="00A516E1">
        <w:rPr>
          <w:rFonts w:ascii="Times New Roman" w:hAnsi="Times New Roman"/>
        </w:rPr>
        <w:t>:</w:t>
      </w:r>
    </w:p>
    <w:p w14:paraId="056FCBD1" w14:textId="77777777" w:rsidR="00CD0D85" w:rsidRPr="00A516E1" w:rsidRDefault="00CD0D85" w:rsidP="00CD0D85">
      <w:pPr>
        <w:jc w:val="both"/>
        <w:rPr>
          <w:rFonts w:ascii="Times New Roman" w:hAnsi="Times New Roman"/>
          <w:b/>
        </w:rPr>
      </w:pPr>
      <w:r w:rsidRPr="00A516E1">
        <w:rPr>
          <w:rFonts w:ascii="Times New Roman" w:hAnsi="Times New Roman"/>
          <w:b/>
        </w:rPr>
        <w:t>S (площ, м</w:t>
      </w:r>
      <w:r w:rsidRPr="00A516E1">
        <w:rPr>
          <w:rFonts w:ascii="Times New Roman" w:hAnsi="Times New Roman"/>
          <w:b/>
          <w:vertAlign w:val="superscript"/>
        </w:rPr>
        <w:t>2</w:t>
      </w:r>
      <w:r w:rsidRPr="00A516E1">
        <w:rPr>
          <w:rFonts w:ascii="Times New Roman" w:hAnsi="Times New Roman"/>
          <w:b/>
        </w:rPr>
        <w:t>),  М (маса, тон)</w:t>
      </w:r>
    </w:p>
    <w:p w14:paraId="2CEABD5C" w14:textId="77777777" w:rsidR="00CD0D85" w:rsidRPr="00A516E1" w:rsidRDefault="00CD0D85" w:rsidP="0081526A">
      <w:pPr>
        <w:numPr>
          <w:ilvl w:val="1"/>
          <w:numId w:val="46"/>
        </w:numPr>
        <w:spacing w:after="0" w:line="240" w:lineRule="auto"/>
        <w:ind w:left="0" w:firstLine="284"/>
        <w:jc w:val="both"/>
        <w:rPr>
          <w:rFonts w:ascii="Times New Roman" w:hAnsi="Times New Roman"/>
        </w:rPr>
      </w:pPr>
      <w:r w:rsidRPr="00A516E1">
        <w:rPr>
          <w:rFonts w:ascii="Times New Roman" w:hAnsi="Times New Roman"/>
        </w:rPr>
        <w:t xml:space="preserve">Позиция </w:t>
      </w:r>
      <w:r w:rsidRPr="00A516E1">
        <w:rPr>
          <w:rFonts w:ascii="Times New Roman" w:hAnsi="Times New Roman"/>
          <w:b/>
        </w:rPr>
        <w:t>„Полагане основа от трошен камък“.</w:t>
      </w:r>
    </w:p>
    <w:p w14:paraId="446F413F" w14:textId="77777777" w:rsidR="00CD0D85" w:rsidRPr="00A516E1" w:rsidRDefault="00CD0D85" w:rsidP="00CD0D85">
      <w:pPr>
        <w:ind w:left="142" w:firstLine="709"/>
        <w:jc w:val="center"/>
        <w:rPr>
          <w:rFonts w:ascii="Times New Roman" w:hAnsi="Times New Roman"/>
        </w:rPr>
      </w:pPr>
      <w:r w:rsidRPr="00A516E1">
        <w:rPr>
          <w:rFonts w:ascii="Times New Roman" w:hAnsi="Times New Roman"/>
        </w:rPr>
        <w:lastRenderedPageBreak/>
        <w:t xml:space="preserve">V </w:t>
      </w:r>
      <w:r w:rsidRPr="00A516E1">
        <w:rPr>
          <w:rFonts w:ascii="Times New Roman" w:hAnsi="Times New Roman"/>
          <w:vertAlign w:val="subscript"/>
        </w:rPr>
        <w:t xml:space="preserve">трошен .камък </w:t>
      </w:r>
      <w:r w:rsidRPr="00A516E1">
        <w:rPr>
          <w:rFonts w:ascii="Times New Roman" w:hAnsi="Times New Roman"/>
        </w:rPr>
        <w:t xml:space="preserve">= S x h </w:t>
      </w:r>
      <w:r w:rsidRPr="00A516E1">
        <w:rPr>
          <w:rFonts w:ascii="Times New Roman" w:hAnsi="Times New Roman"/>
          <w:vertAlign w:val="subscript"/>
        </w:rPr>
        <w:t>трошен .камък</w:t>
      </w:r>
      <w:r w:rsidRPr="00A516E1">
        <w:rPr>
          <w:rFonts w:ascii="Times New Roman" w:hAnsi="Times New Roman"/>
        </w:rPr>
        <w:t xml:space="preserve"> (м</w:t>
      </w:r>
      <w:r w:rsidRPr="00A516E1">
        <w:rPr>
          <w:rFonts w:ascii="Times New Roman" w:hAnsi="Times New Roman"/>
          <w:vertAlign w:val="superscript"/>
        </w:rPr>
        <w:t>3</w:t>
      </w:r>
      <w:r w:rsidRPr="00A516E1">
        <w:rPr>
          <w:rFonts w:ascii="Times New Roman" w:hAnsi="Times New Roman"/>
        </w:rPr>
        <w:t>)</w:t>
      </w:r>
    </w:p>
    <w:p w14:paraId="7B26EB05" w14:textId="77777777" w:rsidR="00CD0D85" w:rsidRPr="00A516E1" w:rsidRDefault="00CD0D85" w:rsidP="00CD0D85">
      <w:pPr>
        <w:jc w:val="both"/>
        <w:rPr>
          <w:rFonts w:ascii="Times New Roman" w:hAnsi="Times New Roman"/>
        </w:rPr>
      </w:pPr>
      <w:r w:rsidRPr="00A516E1">
        <w:rPr>
          <w:rFonts w:ascii="Times New Roman" w:hAnsi="Times New Roman"/>
        </w:rPr>
        <w:t xml:space="preserve">h </w:t>
      </w:r>
      <w:r w:rsidRPr="00A516E1">
        <w:rPr>
          <w:rFonts w:ascii="Times New Roman" w:hAnsi="Times New Roman"/>
          <w:vertAlign w:val="subscript"/>
        </w:rPr>
        <w:t>трошен камък</w:t>
      </w:r>
      <w:r w:rsidRPr="00A516E1">
        <w:rPr>
          <w:rFonts w:ascii="Times New Roman" w:hAnsi="Times New Roman"/>
        </w:rPr>
        <w:t xml:space="preserve">  -  дебелина на пласта трошен камък съгласно детайла на пътната настилка изразена в метри.</w:t>
      </w:r>
    </w:p>
    <w:p w14:paraId="1F13168E" w14:textId="77777777" w:rsidR="00CD0D85" w:rsidRPr="00A516E1" w:rsidRDefault="00CD0D85" w:rsidP="0081526A">
      <w:pPr>
        <w:numPr>
          <w:ilvl w:val="1"/>
          <w:numId w:val="46"/>
        </w:numPr>
        <w:spacing w:after="0" w:line="240" w:lineRule="auto"/>
        <w:ind w:left="0" w:firstLine="284"/>
        <w:jc w:val="both"/>
        <w:rPr>
          <w:rFonts w:ascii="Times New Roman" w:hAnsi="Times New Roman"/>
        </w:rPr>
      </w:pPr>
      <w:r w:rsidRPr="00A516E1">
        <w:rPr>
          <w:rFonts w:ascii="Times New Roman" w:hAnsi="Times New Roman"/>
        </w:rPr>
        <w:t xml:space="preserve">Позиция </w:t>
      </w:r>
      <w:r w:rsidRPr="00A516E1">
        <w:rPr>
          <w:rFonts w:ascii="Times New Roman" w:hAnsi="Times New Roman"/>
          <w:b/>
        </w:rPr>
        <w:t>„Полагане битумизирана баластра“.</w:t>
      </w:r>
    </w:p>
    <w:p w14:paraId="3A550341" w14:textId="77777777" w:rsidR="00CD0D85" w:rsidRPr="00A516E1" w:rsidRDefault="00CD0D85" w:rsidP="00CD0D85">
      <w:pPr>
        <w:ind w:left="142" w:firstLine="709"/>
        <w:jc w:val="center"/>
        <w:rPr>
          <w:rFonts w:ascii="Times New Roman" w:hAnsi="Times New Roman"/>
        </w:rPr>
      </w:pPr>
      <w:r w:rsidRPr="00A516E1">
        <w:rPr>
          <w:rFonts w:ascii="Times New Roman" w:hAnsi="Times New Roman"/>
        </w:rPr>
        <w:t xml:space="preserve">M </w:t>
      </w:r>
      <w:r w:rsidRPr="00A516E1">
        <w:rPr>
          <w:rFonts w:ascii="Times New Roman" w:hAnsi="Times New Roman"/>
          <w:vertAlign w:val="subscript"/>
        </w:rPr>
        <w:t xml:space="preserve">б.б </w:t>
      </w:r>
      <w:r w:rsidRPr="00A516E1">
        <w:rPr>
          <w:rFonts w:ascii="Times New Roman" w:hAnsi="Times New Roman"/>
        </w:rPr>
        <w:t xml:space="preserve">= S x m </w:t>
      </w:r>
      <w:r w:rsidRPr="00A516E1">
        <w:rPr>
          <w:rFonts w:ascii="Times New Roman" w:hAnsi="Times New Roman"/>
          <w:vertAlign w:val="subscript"/>
        </w:rPr>
        <w:t xml:space="preserve">б.б </w:t>
      </w:r>
      <w:r w:rsidRPr="00A516E1">
        <w:rPr>
          <w:rFonts w:ascii="Times New Roman" w:hAnsi="Times New Roman"/>
        </w:rPr>
        <w:t xml:space="preserve"> x 0.024 (тон)</w:t>
      </w:r>
    </w:p>
    <w:p w14:paraId="6A6A9AE5" w14:textId="77777777" w:rsidR="00CD0D85" w:rsidRPr="00A516E1" w:rsidRDefault="00CD0D85" w:rsidP="00CD0D85">
      <w:pPr>
        <w:ind w:firstLine="851"/>
        <w:jc w:val="both"/>
        <w:rPr>
          <w:rFonts w:ascii="Times New Roman" w:hAnsi="Times New Roman"/>
        </w:rPr>
      </w:pPr>
      <w:r w:rsidRPr="00A516E1">
        <w:rPr>
          <w:rFonts w:ascii="Times New Roman" w:hAnsi="Times New Roman"/>
        </w:rPr>
        <w:t xml:space="preserve">m </w:t>
      </w:r>
      <w:r w:rsidRPr="00A516E1">
        <w:rPr>
          <w:rFonts w:ascii="Times New Roman" w:hAnsi="Times New Roman"/>
          <w:vertAlign w:val="subscript"/>
        </w:rPr>
        <w:t>б.б.</w:t>
      </w:r>
      <w:r w:rsidRPr="00A516E1">
        <w:rPr>
          <w:rFonts w:ascii="Times New Roman" w:hAnsi="Times New Roman"/>
        </w:rPr>
        <w:t xml:space="preserve"> – дебелина на битумизираната баластра съгласно детайла на пътната настилка изразена в сантиметри.</w:t>
      </w:r>
    </w:p>
    <w:p w14:paraId="16C52B92" w14:textId="77777777" w:rsidR="00CD0D85" w:rsidRPr="00A516E1" w:rsidRDefault="00CD0D85" w:rsidP="0081526A">
      <w:pPr>
        <w:numPr>
          <w:ilvl w:val="1"/>
          <w:numId w:val="46"/>
        </w:numPr>
        <w:spacing w:after="0" w:line="240" w:lineRule="auto"/>
        <w:ind w:left="0" w:firstLine="284"/>
        <w:jc w:val="both"/>
        <w:rPr>
          <w:rFonts w:ascii="Times New Roman" w:hAnsi="Times New Roman"/>
        </w:rPr>
      </w:pPr>
      <w:r w:rsidRPr="00A516E1">
        <w:rPr>
          <w:rFonts w:ascii="Times New Roman" w:hAnsi="Times New Roman"/>
        </w:rPr>
        <w:t xml:space="preserve">Позиция </w:t>
      </w:r>
      <w:r w:rsidRPr="00A516E1">
        <w:rPr>
          <w:rFonts w:ascii="Times New Roman" w:hAnsi="Times New Roman"/>
          <w:b/>
        </w:rPr>
        <w:t>„Полагане асфалтобетон неплътна смес“.</w:t>
      </w:r>
    </w:p>
    <w:p w14:paraId="2525347E" w14:textId="77777777" w:rsidR="00CD0D85" w:rsidRPr="00A516E1" w:rsidRDefault="00CD0D85" w:rsidP="00CD0D85">
      <w:pPr>
        <w:ind w:left="142" w:firstLine="709"/>
        <w:jc w:val="center"/>
        <w:rPr>
          <w:rFonts w:ascii="Times New Roman" w:hAnsi="Times New Roman"/>
        </w:rPr>
      </w:pPr>
      <w:r w:rsidRPr="00A516E1">
        <w:rPr>
          <w:rFonts w:ascii="Times New Roman" w:hAnsi="Times New Roman"/>
        </w:rPr>
        <w:t xml:space="preserve">M </w:t>
      </w:r>
      <w:r w:rsidRPr="00A516E1">
        <w:rPr>
          <w:rFonts w:ascii="Times New Roman" w:hAnsi="Times New Roman"/>
          <w:vertAlign w:val="subscript"/>
        </w:rPr>
        <w:t>непл.асф</w:t>
      </w:r>
      <w:r w:rsidRPr="00A516E1">
        <w:rPr>
          <w:rFonts w:ascii="Times New Roman" w:hAnsi="Times New Roman"/>
        </w:rPr>
        <w:t xml:space="preserve">.= S x m </w:t>
      </w:r>
      <w:r w:rsidRPr="00A516E1">
        <w:rPr>
          <w:rFonts w:ascii="Times New Roman" w:hAnsi="Times New Roman"/>
          <w:vertAlign w:val="subscript"/>
        </w:rPr>
        <w:t>непл.асф</w:t>
      </w:r>
      <w:r w:rsidRPr="00A516E1">
        <w:rPr>
          <w:rFonts w:ascii="Times New Roman" w:hAnsi="Times New Roman"/>
        </w:rPr>
        <w:t xml:space="preserve"> x 0.024 (тон)</w:t>
      </w:r>
    </w:p>
    <w:p w14:paraId="1F5B7EF2" w14:textId="77777777" w:rsidR="00CD0D85" w:rsidRPr="00A516E1" w:rsidRDefault="00CD0D85" w:rsidP="00CD0D85">
      <w:pPr>
        <w:ind w:firstLine="851"/>
        <w:jc w:val="both"/>
        <w:rPr>
          <w:rFonts w:ascii="Times New Roman" w:hAnsi="Times New Roman"/>
        </w:rPr>
      </w:pPr>
      <w:r w:rsidRPr="00A516E1">
        <w:rPr>
          <w:rFonts w:ascii="Times New Roman" w:hAnsi="Times New Roman"/>
        </w:rPr>
        <w:t xml:space="preserve">m </w:t>
      </w:r>
      <w:r w:rsidRPr="00A516E1">
        <w:rPr>
          <w:rFonts w:ascii="Times New Roman" w:hAnsi="Times New Roman"/>
          <w:vertAlign w:val="subscript"/>
        </w:rPr>
        <w:t>непл.асф</w:t>
      </w:r>
      <w:r w:rsidRPr="00A516E1">
        <w:rPr>
          <w:rFonts w:ascii="Times New Roman" w:hAnsi="Times New Roman"/>
        </w:rPr>
        <w:t>. – дебелина на неплътния асфалтобетон съгласно детайла на пътната настилка изразена в сантиметри.</w:t>
      </w:r>
    </w:p>
    <w:p w14:paraId="1421D419" w14:textId="77777777" w:rsidR="00CD0D85" w:rsidRPr="00A516E1" w:rsidRDefault="00CD0D85" w:rsidP="0081526A">
      <w:pPr>
        <w:numPr>
          <w:ilvl w:val="1"/>
          <w:numId w:val="46"/>
        </w:numPr>
        <w:spacing w:after="0" w:line="240" w:lineRule="auto"/>
        <w:ind w:left="0" w:firstLine="284"/>
        <w:jc w:val="both"/>
        <w:rPr>
          <w:rFonts w:ascii="Times New Roman" w:hAnsi="Times New Roman"/>
        </w:rPr>
      </w:pPr>
      <w:r w:rsidRPr="00A516E1">
        <w:rPr>
          <w:rFonts w:ascii="Times New Roman" w:hAnsi="Times New Roman"/>
        </w:rPr>
        <w:t xml:space="preserve">Позиция </w:t>
      </w:r>
      <w:r w:rsidRPr="00A516E1">
        <w:rPr>
          <w:rFonts w:ascii="Times New Roman" w:hAnsi="Times New Roman"/>
          <w:b/>
        </w:rPr>
        <w:t>„Полагане асфалтобетон плътна смес“.</w:t>
      </w:r>
    </w:p>
    <w:p w14:paraId="70D26FD0" w14:textId="77777777" w:rsidR="00CD0D85" w:rsidRPr="00A516E1" w:rsidRDefault="00CD0D85" w:rsidP="00CD0D85">
      <w:pPr>
        <w:ind w:left="142" w:firstLine="709"/>
        <w:jc w:val="center"/>
        <w:rPr>
          <w:rFonts w:ascii="Times New Roman" w:hAnsi="Times New Roman"/>
        </w:rPr>
      </w:pPr>
      <w:r w:rsidRPr="00A516E1">
        <w:rPr>
          <w:rFonts w:ascii="Times New Roman" w:hAnsi="Times New Roman"/>
        </w:rPr>
        <w:t xml:space="preserve">M </w:t>
      </w:r>
      <w:r w:rsidRPr="00A516E1">
        <w:rPr>
          <w:rFonts w:ascii="Times New Roman" w:hAnsi="Times New Roman"/>
          <w:vertAlign w:val="subscript"/>
        </w:rPr>
        <w:t>пл.асф</w:t>
      </w:r>
      <w:r w:rsidRPr="00A516E1">
        <w:rPr>
          <w:rFonts w:ascii="Times New Roman" w:hAnsi="Times New Roman"/>
        </w:rPr>
        <w:t xml:space="preserve">.= S x m </w:t>
      </w:r>
      <w:r w:rsidRPr="00A516E1">
        <w:rPr>
          <w:rFonts w:ascii="Times New Roman" w:hAnsi="Times New Roman"/>
          <w:vertAlign w:val="subscript"/>
        </w:rPr>
        <w:t>пл.асф</w:t>
      </w:r>
      <w:r w:rsidRPr="00A516E1">
        <w:rPr>
          <w:rFonts w:ascii="Times New Roman" w:hAnsi="Times New Roman"/>
        </w:rPr>
        <w:t xml:space="preserve"> x 0.024 (тон)</w:t>
      </w:r>
    </w:p>
    <w:p w14:paraId="54186942" w14:textId="77777777" w:rsidR="00CD0D85" w:rsidRPr="00A516E1" w:rsidRDefault="00CD0D85" w:rsidP="00CD0D85">
      <w:pPr>
        <w:ind w:firstLine="851"/>
        <w:jc w:val="both"/>
        <w:rPr>
          <w:rFonts w:ascii="Times New Roman" w:hAnsi="Times New Roman"/>
        </w:rPr>
      </w:pPr>
      <w:r w:rsidRPr="00A516E1">
        <w:rPr>
          <w:rFonts w:ascii="Times New Roman" w:hAnsi="Times New Roman"/>
        </w:rPr>
        <w:t xml:space="preserve">m </w:t>
      </w:r>
      <w:r w:rsidRPr="00A516E1">
        <w:rPr>
          <w:rFonts w:ascii="Times New Roman" w:hAnsi="Times New Roman"/>
          <w:vertAlign w:val="subscript"/>
        </w:rPr>
        <w:t>пл.асф</w:t>
      </w:r>
      <w:r w:rsidRPr="00A516E1">
        <w:rPr>
          <w:rFonts w:ascii="Times New Roman" w:hAnsi="Times New Roman"/>
        </w:rPr>
        <w:t>. – дебелина на плътния асфалтобетон съгласно детайла на пътната настилка изразена в сантиметри.</w:t>
      </w:r>
    </w:p>
    <w:p w14:paraId="478AFBFE" w14:textId="77777777" w:rsidR="00CD0D85" w:rsidRPr="00A516E1" w:rsidRDefault="00CD0D85" w:rsidP="0081526A">
      <w:pPr>
        <w:numPr>
          <w:ilvl w:val="1"/>
          <w:numId w:val="46"/>
        </w:numPr>
        <w:spacing w:after="0" w:line="240" w:lineRule="auto"/>
        <w:ind w:left="0" w:firstLine="284"/>
        <w:jc w:val="both"/>
        <w:rPr>
          <w:rFonts w:ascii="Times New Roman" w:hAnsi="Times New Roman"/>
        </w:rPr>
      </w:pPr>
      <w:r w:rsidRPr="00A516E1">
        <w:rPr>
          <w:rFonts w:ascii="Times New Roman" w:hAnsi="Times New Roman"/>
        </w:rPr>
        <w:t>Когато настилката, която се възстановява е макадам, се заплаща нейната квадратура (при дебелина на настилката 0,30 м.) като предварително обемът на макадама е приспаднат от обема на обратната основна засипка.</w:t>
      </w:r>
    </w:p>
    <w:p w14:paraId="39F21225"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„ВРЕМЕННА ОРГАНИЗАЦИЯ НА ДВИЖЕНИЕТО.</w:t>
      </w:r>
    </w:p>
    <w:p w14:paraId="16AEEB3D" w14:textId="77777777" w:rsidR="00CD0D85" w:rsidRPr="00A516E1" w:rsidRDefault="00CD0D85" w:rsidP="00CD0D85">
      <w:pPr>
        <w:tabs>
          <w:tab w:val="center" w:pos="1134"/>
        </w:tabs>
        <w:ind w:firstLine="567"/>
        <w:jc w:val="both"/>
        <w:rPr>
          <w:rFonts w:ascii="Times New Roman" w:hAnsi="Times New Roman"/>
          <w:iCs/>
        </w:rPr>
      </w:pPr>
      <w:r w:rsidRPr="00A516E1">
        <w:rPr>
          <w:rFonts w:ascii="Times New Roman" w:hAnsi="Times New Roman"/>
          <w:iCs/>
        </w:rPr>
        <w:t>Предвидените пътни знаци и съоръжения по част „ВОБД” са инвентарни и са собственост на Изпълнителя.</w:t>
      </w:r>
    </w:p>
    <w:p w14:paraId="4F8335D0" w14:textId="77777777" w:rsidR="00CD0D85" w:rsidRPr="00A516E1" w:rsidRDefault="00CD0D85" w:rsidP="0081526A">
      <w:pPr>
        <w:numPr>
          <w:ilvl w:val="0"/>
          <w:numId w:val="46"/>
        </w:numPr>
        <w:tabs>
          <w:tab w:val="center" w:pos="1134"/>
        </w:tabs>
        <w:spacing w:before="120" w:after="120" w:line="240" w:lineRule="auto"/>
        <w:ind w:left="714" w:hanging="357"/>
        <w:jc w:val="both"/>
        <w:rPr>
          <w:rFonts w:ascii="Times New Roman" w:hAnsi="Times New Roman"/>
          <w:b/>
          <w:iCs/>
        </w:rPr>
      </w:pPr>
      <w:r w:rsidRPr="00A516E1">
        <w:rPr>
          <w:rFonts w:ascii="Times New Roman" w:hAnsi="Times New Roman"/>
          <w:b/>
          <w:iCs/>
        </w:rPr>
        <w:t>РАЗДЕЛ „ПЛАН ЗА БЕЗОПАСНОСТ И ЗДРАВЕ”</w:t>
      </w:r>
    </w:p>
    <w:p w14:paraId="77B43E4E" w14:textId="77777777" w:rsidR="00CD0D85" w:rsidRPr="00A516E1" w:rsidRDefault="00CD0D85" w:rsidP="0081526A">
      <w:pPr>
        <w:numPr>
          <w:ilvl w:val="1"/>
          <w:numId w:val="46"/>
        </w:numPr>
        <w:spacing w:after="0" w:line="240" w:lineRule="auto"/>
        <w:ind w:left="0" w:firstLine="426"/>
        <w:jc w:val="both"/>
        <w:rPr>
          <w:rFonts w:ascii="Times New Roman" w:hAnsi="Times New Roman"/>
        </w:rPr>
      </w:pPr>
      <w:r w:rsidRPr="00A516E1">
        <w:rPr>
          <w:rFonts w:ascii="Times New Roman" w:hAnsi="Times New Roman"/>
        </w:rPr>
        <w:t>Предвидените плътна ограда и съоръжения по „ПБЗ” са инвентарни и са собственост на Изпълнителя.</w:t>
      </w:r>
    </w:p>
    <w:p w14:paraId="58C73D0E" w14:textId="77777777" w:rsidR="00CD0D85" w:rsidRPr="00A516E1" w:rsidRDefault="00CD0D85" w:rsidP="0081526A">
      <w:pPr>
        <w:numPr>
          <w:ilvl w:val="1"/>
          <w:numId w:val="46"/>
        </w:numPr>
        <w:spacing w:after="0" w:line="240" w:lineRule="auto"/>
        <w:ind w:left="0" w:firstLine="426"/>
        <w:jc w:val="both"/>
        <w:rPr>
          <w:rFonts w:ascii="Times New Roman" w:hAnsi="Times New Roman"/>
        </w:rPr>
      </w:pPr>
      <w:r w:rsidRPr="00A516E1">
        <w:rPr>
          <w:rFonts w:ascii="Times New Roman" w:hAnsi="Times New Roman"/>
        </w:rPr>
        <w:t>Информационната табела, изисквана съгласно чл.157, ал. 5 от ЗУТ се изработва от Изпълнителя по модел, предоставен от Възложителя.</w:t>
      </w:r>
    </w:p>
    <w:p w14:paraId="6E7E32B3" w14:textId="77777777" w:rsidR="00CD0D85" w:rsidRPr="00A516E1" w:rsidRDefault="00CD0D85" w:rsidP="0081526A">
      <w:pPr>
        <w:numPr>
          <w:ilvl w:val="1"/>
          <w:numId w:val="46"/>
        </w:numPr>
        <w:spacing w:after="0" w:line="240" w:lineRule="auto"/>
        <w:ind w:left="0" w:firstLine="426"/>
        <w:jc w:val="both"/>
        <w:rPr>
          <w:rFonts w:ascii="Times New Roman" w:hAnsi="Times New Roman"/>
        </w:rPr>
      </w:pPr>
      <w:r w:rsidRPr="00A516E1">
        <w:rPr>
          <w:rFonts w:ascii="Times New Roman" w:hAnsi="Times New Roman"/>
        </w:rPr>
        <w:t>Единичните цени включват и разходите за временно ползване на пътни платна и контрол на движението, които ще се плащат на полицията или на съответните оторизирани органи.</w:t>
      </w:r>
    </w:p>
    <w:p w14:paraId="7A6BFD74" w14:textId="77777777" w:rsidR="00CD0D85" w:rsidRPr="00A516E1" w:rsidRDefault="00CD0D85" w:rsidP="0081526A">
      <w:pPr>
        <w:numPr>
          <w:ilvl w:val="1"/>
          <w:numId w:val="46"/>
        </w:numPr>
        <w:spacing w:after="0" w:line="240" w:lineRule="auto"/>
        <w:ind w:left="0" w:firstLine="426"/>
        <w:jc w:val="both"/>
        <w:rPr>
          <w:rFonts w:ascii="Times New Roman" w:hAnsi="Times New Roman"/>
        </w:rPr>
      </w:pPr>
      <w:r w:rsidRPr="00A516E1">
        <w:rPr>
          <w:rFonts w:ascii="Times New Roman" w:hAnsi="Times New Roman"/>
        </w:rPr>
        <w:t>Количествата отнасящи се за позициите от Временна организация на движение (ВОБД), „Информационно табло”, „Химическа тоалетна – преносима” и „Преносим контейнер за санитарно-битови нужди”, както и количествата по позиции от част План за безопасност и здраве” (ПБЗ), се отнасят за целия обект за целия период на строителството.</w:t>
      </w:r>
    </w:p>
    <w:p w14:paraId="1BE731DF" w14:textId="77777777" w:rsidR="00CD0D85" w:rsidRPr="00A516E1" w:rsidRDefault="00CD0D85" w:rsidP="00CD0D85">
      <w:pPr>
        <w:spacing w:after="160" w:line="259" w:lineRule="auto"/>
        <w:rPr>
          <w:rFonts w:ascii="Times New Roman" w:hAnsi="Times New Roman"/>
          <w:b/>
          <w:lang w:val="en-US"/>
        </w:rPr>
      </w:pPr>
      <w:bookmarkStart w:id="18" w:name="_Hlt105989105"/>
      <w:bookmarkStart w:id="19" w:name="възложител"/>
      <w:bookmarkStart w:id="20" w:name="контролиращслужител"/>
      <w:bookmarkStart w:id="21" w:name="представителконтролиращслужител"/>
      <w:bookmarkStart w:id="22" w:name="инструкциизавариране"/>
      <w:bookmarkStart w:id="23" w:name="договор"/>
      <w:bookmarkStart w:id="24" w:name="поръчка"/>
      <w:bookmarkStart w:id="25" w:name="гаранциязаизпълнение"/>
      <w:bookmarkStart w:id="26" w:name="_Ref90871220"/>
      <w:bookmarkEnd w:id="18"/>
      <w:bookmarkEnd w:id="19"/>
      <w:bookmarkEnd w:id="20"/>
      <w:bookmarkEnd w:id="21"/>
      <w:bookmarkEnd w:id="22"/>
      <w:bookmarkEnd w:id="23"/>
      <w:bookmarkEnd w:id="24"/>
      <w:bookmarkEnd w:id="25"/>
      <w:bookmarkEnd w:id="26"/>
      <w:r w:rsidRPr="00A516E1">
        <w:rPr>
          <w:rFonts w:ascii="Times New Roman" w:hAnsi="Times New Roman"/>
          <w:b/>
        </w:rPr>
        <w:br w:type="page"/>
      </w:r>
      <w:bookmarkStart w:id="27" w:name="предметнадоговора"/>
      <w:bookmarkEnd w:id="27"/>
    </w:p>
    <w:p w14:paraId="0F70ECB1" w14:textId="77777777" w:rsidR="00CD0D85" w:rsidRPr="00A516E1" w:rsidRDefault="00CD0D85" w:rsidP="00CD0D85">
      <w:pPr>
        <w:rPr>
          <w:rFonts w:ascii="Times New Roman" w:hAnsi="Times New Roman"/>
        </w:rPr>
      </w:pPr>
      <w:r w:rsidRPr="00A516E1">
        <w:rPr>
          <w:rFonts w:ascii="Times New Roman" w:hAnsi="Times New Roman"/>
        </w:rPr>
        <w:lastRenderedPageBreak/>
        <w:t>Таблица „Срок на изпълнение на работите”</w:t>
      </w:r>
    </w:p>
    <w:p w14:paraId="7A34EA02" w14:textId="77777777" w:rsidR="00CD0D85" w:rsidRPr="00A516E1" w:rsidRDefault="00CD0D85" w:rsidP="00CD0D8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443"/>
      </w:tblGrid>
      <w:tr w:rsidR="00A516E1" w:rsidRPr="00A516E1" w14:paraId="56765C1F" w14:textId="77777777" w:rsidTr="00A516E1">
        <w:trPr>
          <w:trHeight w:val="901"/>
        </w:trPr>
        <w:tc>
          <w:tcPr>
            <w:tcW w:w="4312" w:type="dxa"/>
          </w:tcPr>
          <w:p w14:paraId="5B025945" w14:textId="77777777" w:rsidR="00CD0D85" w:rsidRPr="00A516E1" w:rsidRDefault="00CD0D85" w:rsidP="00A34338">
            <w:pPr>
              <w:rPr>
                <w:rFonts w:ascii="Times New Roman" w:hAnsi="Times New Roman"/>
              </w:rPr>
            </w:pPr>
          </w:p>
          <w:p w14:paraId="0427805D" w14:textId="77777777" w:rsidR="00CD0D85" w:rsidRPr="00A516E1" w:rsidRDefault="00CD0D85" w:rsidP="00A34338">
            <w:pPr>
              <w:jc w:val="center"/>
              <w:rPr>
                <w:rFonts w:ascii="Times New Roman" w:hAnsi="Times New Roman"/>
                <w:b/>
              </w:rPr>
            </w:pPr>
            <w:r w:rsidRPr="00A516E1">
              <w:rPr>
                <w:rFonts w:ascii="Times New Roman" w:hAnsi="Times New Roman"/>
                <w:b/>
              </w:rPr>
              <w:t>Участник</w:t>
            </w:r>
          </w:p>
        </w:tc>
        <w:tc>
          <w:tcPr>
            <w:tcW w:w="4443" w:type="dxa"/>
          </w:tcPr>
          <w:p w14:paraId="7A743085" w14:textId="7FE2982F" w:rsidR="00CD0D85" w:rsidRPr="00A516E1" w:rsidRDefault="00CD0D85" w:rsidP="00A34338">
            <w:pPr>
              <w:jc w:val="center"/>
              <w:rPr>
                <w:rFonts w:ascii="Times New Roman" w:hAnsi="Times New Roman"/>
                <w:b/>
              </w:rPr>
            </w:pPr>
            <w:r w:rsidRPr="00A516E1">
              <w:rPr>
                <w:rFonts w:ascii="Times New Roman" w:hAnsi="Times New Roman"/>
                <w:b/>
              </w:rPr>
              <w:t>Срок на изпълнение на работите, предлаган от участника, в работни дни (не може да бъде по-дълъг от 30 раб.</w:t>
            </w:r>
            <w:r w:rsidR="00E0405A" w:rsidRPr="00A516E1">
              <w:rPr>
                <w:rFonts w:ascii="Times New Roman" w:hAnsi="Times New Roman"/>
                <w:b/>
              </w:rPr>
              <w:t xml:space="preserve"> </w:t>
            </w:r>
            <w:r w:rsidRPr="00A516E1">
              <w:rPr>
                <w:rFonts w:ascii="Times New Roman" w:hAnsi="Times New Roman"/>
                <w:b/>
              </w:rPr>
              <w:t>дни)</w:t>
            </w:r>
          </w:p>
        </w:tc>
      </w:tr>
      <w:tr w:rsidR="00A516E1" w:rsidRPr="00A516E1" w14:paraId="28B05F9A" w14:textId="77777777" w:rsidTr="00A516E1">
        <w:trPr>
          <w:trHeight w:val="951"/>
        </w:trPr>
        <w:tc>
          <w:tcPr>
            <w:tcW w:w="4312" w:type="dxa"/>
          </w:tcPr>
          <w:p w14:paraId="15B8EA34" w14:textId="77777777" w:rsidR="00CD0D85" w:rsidRPr="00A516E1" w:rsidRDefault="00CD0D85" w:rsidP="00A34338">
            <w:pPr>
              <w:rPr>
                <w:rFonts w:ascii="Times New Roman" w:hAnsi="Times New Roman"/>
              </w:rPr>
            </w:pPr>
          </w:p>
        </w:tc>
        <w:tc>
          <w:tcPr>
            <w:tcW w:w="4443" w:type="dxa"/>
          </w:tcPr>
          <w:p w14:paraId="71FD97AB" w14:textId="77777777" w:rsidR="00CD0D85" w:rsidRPr="00A516E1" w:rsidRDefault="00CD0D85" w:rsidP="00A34338">
            <w:pPr>
              <w:rPr>
                <w:rFonts w:ascii="Times New Roman" w:hAnsi="Times New Roman"/>
              </w:rPr>
            </w:pPr>
          </w:p>
        </w:tc>
      </w:tr>
    </w:tbl>
    <w:p w14:paraId="115060C1" w14:textId="77777777" w:rsidR="00CD0D85" w:rsidRPr="00A516E1" w:rsidRDefault="00CD0D85" w:rsidP="00CD0D85">
      <w:pPr>
        <w:rPr>
          <w:rFonts w:ascii="Times New Roman" w:hAnsi="Times New Roman"/>
        </w:rPr>
      </w:pPr>
    </w:p>
    <w:p w14:paraId="539C7C5E" w14:textId="77777777" w:rsidR="00CD0D85" w:rsidRPr="00A516E1" w:rsidRDefault="00CD0D85" w:rsidP="00CD0D85">
      <w:pPr>
        <w:rPr>
          <w:rFonts w:ascii="Times New Roman" w:hAnsi="Times New Roman"/>
        </w:rPr>
      </w:pPr>
    </w:p>
    <w:p w14:paraId="355BFB17" w14:textId="77777777" w:rsidR="00CD0D85" w:rsidRPr="00A516E1" w:rsidRDefault="00CD0D85" w:rsidP="00CD0D85">
      <w:pPr>
        <w:rPr>
          <w:rFonts w:ascii="Times New Roman" w:hAnsi="Times New Roman"/>
        </w:rPr>
      </w:pPr>
    </w:p>
    <w:p w14:paraId="24BC6C23" w14:textId="77777777" w:rsidR="00CD0D85" w:rsidRPr="00A516E1" w:rsidRDefault="00CD0D85" w:rsidP="00CD0D85">
      <w:pPr>
        <w:rPr>
          <w:rFonts w:ascii="Times New Roman" w:hAnsi="Times New Roman"/>
        </w:rPr>
      </w:pPr>
    </w:p>
    <w:p w14:paraId="6B8D38D4" w14:textId="77777777" w:rsidR="00CD0D85" w:rsidRPr="00A516E1" w:rsidRDefault="00CD0D85" w:rsidP="00CD0D85">
      <w:pPr>
        <w:rPr>
          <w:rFonts w:ascii="Times New Roman" w:hAnsi="Times New Roman"/>
        </w:rPr>
      </w:pPr>
    </w:p>
    <w:p w14:paraId="23CA0D1C" w14:textId="77777777" w:rsidR="00CD0D85" w:rsidRPr="00A516E1" w:rsidRDefault="00CD0D85" w:rsidP="00CD0D85">
      <w:pPr>
        <w:jc w:val="right"/>
        <w:rPr>
          <w:rFonts w:ascii="Times New Roman" w:hAnsi="Times New Roman"/>
        </w:rPr>
      </w:pPr>
      <w:r w:rsidRPr="00A516E1">
        <w:rPr>
          <w:rFonts w:ascii="Times New Roman" w:hAnsi="Times New Roman"/>
        </w:rPr>
        <w:t>Подал …………………………………</w:t>
      </w:r>
    </w:p>
    <w:p w14:paraId="1965BAD3" w14:textId="77777777" w:rsidR="00CD0D85" w:rsidRPr="00A516E1" w:rsidRDefault="00CD0D85" w:rsidP="00CD0D85">
      <w:pPr>
        <w:jc w:val="right"/>
        <w:rPr>
          <w:rFonts w:ascii="Times New Roman" w:hAnsi="Times New Roman"/>
          <w:i/>
        </w:rPr>
      </w:pPr>
      <w:r w:rsidRPr="00A516E1">
        <w:rPr>
          <w:rFonts w:ascii="Times New Roman" w:hAnsi="Times New Roman"/>
          <w:i/>
        </w:rPr>
        <w:t>/име, подпис и печат/</w:t>
      </w:r>
    </w:p>
    <w:p w14:paraId="6EBCE759" w14:textId="77777777" w:rsidR="00CD0D85" w:rsidRPr="00A516E1" w:rsidRDefault="00CD0D85" w:rsidP="00CD0D85">
      <w:pPr>
        <w:spacing w:before="60" w:after="60"/>
        <w:ind w:right="299"/>
        <w:jc w:val="both"/>
        <w:rPr>
          <w:rFonts w:ascii="Times New Roman" w:hAnsi="Times New Roman"/>
        </w:rPr>
      </w:pPr>
    </w:p>
    <w:p w14:paraId="60043219" w14:textId="77777777" w:rsidR="00CD0D85" w:rsidRPr="00A516E1" w:rsidRDefault="00CD0D85" w:rsidP="00CD0D85">
      <w:pPr>
        <w:spacing w:before="120"/>
        <w:ind w:right="566"/>
        <w:rPr>
          <w:rFonts w:ascii="Times New Roman" w:hAnsi="Times New Roman"/>
          <w:b/>
        </w:rPr>
      </w:pPr>
    </w:p>
    <w:p w14:paraId="1D896B29" w14:textId="6CF1FA0C" w:rsidR="006C6245" w:rsidRPr="00A516E1" w:rsidRDefault="006C6245" w:rsidP="006C6245">
      <w:pPr>
        <w:keepNext/>
        <w:spacing w:after="0" w:line="240" w:lineRule="auto"/>
        <w:jc w:val="center"/>
        <w:outlineLvl w:val="0"/>
        <w:rPr>
          <w:rFonts w:ascii="Times New Roman" w:eastAsia="Times New Roman" w:hAnsi="Times New Roman"/>
          <w:b/>
          <w:bCs/>
          <w:lang w:eastAsia="x-none"/>
        </w:rPr>
        <w:sectPr w:rsidR="006C6245" w:rsidRPr="00A516E1" w:rsidSect="001A397F">
          <w:pgSz w:w="11909" w:h="16834"/>
          <w:pgMar w:top="907" w:right="907" w:bottom="907" w:left="907" w:header="709" w:footer="657" w:gutter="0"/>
          <w:cols w:space="708"/>
          <w:vAlign w:val="center"/>
        </w:sectPr>
      </w:pPr>
    </w:p>
    <w:p w14:paraId="46593555" w14:textId="77777777" w:rsidR="00546DCA" w:rsidRPr="00A516E1" w:rsidRDefault="00546DCA" w:rsidP="00546DCA">
      <w:pPr>
        <w:spacing w:before="60" w:after="60"/>
        <w:ind w:right="299"/>
        <w:jc w:val="right"/>
        <w:rPr>
          <w:rFonts w:ascii="Times New Roman" w:hAnsi="Times New Roman"/>
          <w:i/>
        </w:rPr>
      </w:pPr>
      <w:r w:rsidRPr="00A516E1">
        <w:rPr>
          <w:rFonts w:ascii="Times New Roman" w:hAnsi="Times New Roman"/>
          <w:i/>
        </w:rPr>
        <w:lastRenderedPageBreak/>
        <w:t>Образец</w:t>
      </w:r>
    </w:p>
    <w:p w14:paraId="675FD0D3" w14:textId="77777777" w:rsidR="00546DCA" w:rsidRPr="00A516E1" w:rsidRDefault="00546DCA" w:rsidP="00546DCA">
      <w:pPr>
        <w:spacing w:before="60" w:after="60"/>
        <w:ind w:right="299"/>
        <w:jc w:val="center"/>
        <w:rPr>
          <w:rFonts w:ascii="Times New Roman" w:hAnsi="Times New Roman"/>
          <w:b/>
        </w:rPr>
      </w:pPr>
    </w:p>
    <w:p w14:paraId="61DB0B69" w14:textId="77777777" w:rsidR="00546DCA" w:rsidRPr="00A516E1" w:rsidRDefault="00546DCA" w:rsidP="00546DCA">
      <w:pPr>
        <w:spacing w:before="60" w:after="60"/>
        <w:ind w:right="299"/>
        <w:jc w:val="center"/>
        <w:rPr>
          <w:rFonts w:ascii="Times New Roman" w:hAnsi="Times New Roman"/>
          <w:b/>
        </w:rPr>
      </w:pPr>
      <w:r w:rsidRPr="00A516E1">
        <w:rPr>
          <w:rFonts w:ascii="Times New Roman" w:hAnsi="Times New Roman"/>
          <w:b/>
        </w:rPr>
        <w:t>СПИСЪК-ДЕКЛАРАЦИЯ</w:t>
      </w:r>
    </w:p>
    <w:p w14:paraId="2B51B667" w14:textId="77777777" w:rsidR="00546DCA" w:rsidRPr="00A516E1" w:rsidRDefault="00546DCA" w:rsidP="00546DCA">
      <w:pPr>
        <w:spacing w:before="60" w:after="60"/>
        <w:ind w:right="299"/>
        <w:jc w:val="center"/>
        <w:rPr>
          <w:rFonts w:ascii="Times New Roman" w:hAnsi="Times New Roman"/>
          <w:b/>
        </w:rPr>
      </w:pPr>
      <w:r w:rsidRPr="00A516E1">
        <w:rPr>
          <w:rFonts w:ascii="Times New Roman" w:hAnsi="Times New Roman"/>
        </w:rPr>
        <w:t>за квалифицирания инженерно - технически персонал и работници, които ще отговарят за изпълнение на предмета на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338"/>
        <w:gridCol w:w="3407"/>
      </w:tblGrid>
      <w:tr w:rsidR="00546DCA" w:rsidRPr="00A516E1" w14:paraId="3A8B4527" w14:textId="77777777" w:rsidTr="005A7492">
        <w:tc>
          <w:tcPr>
            <w:tcW w:w="3337" w:type="dxa"/>
            <w:shd w:val="clear" w:color="auto" w:fill="auto"/>
            <w:vAlign w:val="center"/>
          </w:tcPr>
          <w:p w14:paraId="46910DF8" w14:textId="77777777" w:rsidR="00546DCA" w:rsidRPr="00A516E1" w:rsidRDefault="00546DCA" w:rsidP="00A34338">
            <w:pPr>
              <w:jc w:val="center"/>
              <w:rPr>
                <w:rFonts w:ascii="Times New Roman" w:hAnsi="Times New Roman"/>
                <w:lang w:eastAsia="bg-BG"/>
              </w:rPr>
            </w:pPr>
            <w:r w:rsidRPr="00A516E1">
              <w:rPr>
                <w:rFonts w:ascii="Times New Roman" w:hAnsi="Times New Roman"/>
                <w:b/>
                <w:lang w:eastAsia="bg-BG"/>
              </w:rPr>
              <w:t>Име , Фамилия на техническия ръководител</w:t>
            </w:r>
          </w:p>
        </w:tc>
        <w:tc>
          <w:tcPr>
            <w:tcW w:w="3338" w:type="dxa"/>
            <w:shd w:val="clear" w:color="auto" w:fill="auto"/>
            <w:vAlign w:val="center"/>
          </w:tcPr>
          <w:p w14:paraId="45D1BF08" w14:textId="77777777" w:rsidR="00546DCA" w:rsidRPr="00A516E1" w:rsidRDefault="00546DCA" w:rsidP="00A34338">
            <w:pPr>
              <w:jc w:val="center"/>
              <w:rPr>
                <w:rFonts w:ascii="Times New Roman" w:hAnsi="Times New Roman"/>
                <w:b/>
                <w:lang w:eastAsia="bg-BG"/>
              </w:rPr>
            </w:pPr>
            <w:r w:rsidRPr="00A516E1">
              <w:rPr>
                <w:rFonts w:ascii="Times New Roman" w:hAnsi="Times New Roman"/>
                <w:b/>
                <w:lang w:eastAsia="bg-BG"/>
              </w:rPr>
              <w:t xml:space="preserve">Образование </w:t>
            </w:r>
          </w:p>
          <w:p w14:paraId="1A9A6AE1"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 xml:space="preserve">(вкл. номер и издател на диплома за завършено образование) </w:t>
            </w:r>
          </w:p>
        </w:tc>
        <w:tc>
          <w:tcPr>
            <w:tcW w:w="3407" w:type="dxa"/>
            <w:shd w:val="clear" w:color="auto" w:fill="auto"/>
            <w:vAlign w:val="center"/>
          </w:tcPr>
          <w:p w14:paraId="3102EC77" w14:textId="77777777" w:rsidR="00546DCA" w:rsidRPr="00A516E1" w:rsidRDefault="00546DCA" w:rsidP="00A34338">
            <w:pPr>
              <w:jc w:val="center"/>
              <w:rPr>
                <w:rFonts w:ascii="Times New Roman" w:hAnsi="Times New Roman"/>
                <w:b/>
                <w:lang w:eastAsia="bg-BG"/>
              </w:rPr>
            </w:pPr>
            <w:r w:rsidRPr="00A516E1">
              <w:rPr>
                <w:rFonts w:ascii="Times New Roman" w:hAnsi="Times New Roman"/>
                <w:b/>
                <w:lang w:eastAsia="bg-BG"/>
              </w:rPr>
              <w:t>Професионален</w:t>
            </w:r>
            <w:r w:rsidRPr="00A516E1">
              <w:rPr>
                <w:rFonts w:ascii="Times New Roman" w:hAnsi="Times New Roman"/>
                <w:lang w:eastAsia="bg-BG"/>
              </w:rPr>
              <w:t> </w:t>
            </w:r>
            <w:r w:rsidRPr="00A516E1">
              <w:rPr>
                <w:rFonts w:ascii="Times New Roman" w:hAnsi="Times New Roman"/>
                <w:b/>
                <w:lang w:eastAsia="bg-BG"/>
              </w:rPr>
              <w:t xml:space="preserve"> опит</w:t>
            </w:r>
          </w:p>
          <w:p w14:paraId="583669F2" w14:textId="77777777" w:rsidR="00546DCA" w:rsidRPr="00A516E1" w:rsidRDefault="00546DCA" w:rsidP="00A34338">
            <w:pPr>
              <w:jc w:val="center"/>
              <w:rPr>
                <w:rFonts w:ascii="Times New Roman" w:hAnsi="Times New Roman"/>
                <w:highlight w:val="yellow"/>
                <w:lang w:eastAsia="bg-BG"/>
              </w:rPr>
            </w:pPr>
            <w:r w:rsidRPr="00A516E1">
              <w:rPr>
                <w:rFonts w:ascii="Times New Roman" w:hAnsi="Times New Roman"/>
                <w:lang w:eastAsia="bg-BG"/>
              </w:rPr>
              <w:t>/години/</w:t>
            </w:r>
          </w:p>
        </w:tc>
      </w:tr>
      <w:tr w:rsidR="00546DCA" w:rsidRPr="00A516E1" w14:paraId="189C6113" w14:textId="77777777" w:rsidTr="005A7492">
        <w:tc>
          <w:tcPr>
            <w:tcW w:w="3337" w:type="dxa"/>
            <w:shd w:val="clear" w:color="auto" w:fill="auto"/>
          </w:tcPr>
          <w:p w14:paraId="0BE8B3A6"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1</w:t>
            </w:r>
          </w:p>
        </w:tc>
        <w:tc>
          <w:tcPr>
            <w:tcW w:w="3338" w:type="dxa"/>
            <w:shd w:val="clear" w:color="auto" w:fill="auto"/>
          </w:tcPr>
          <w:p w14:paraId="7940AFE8"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2</w:t>
            </w:r>
          </w:p>
        </w:tc>
        <w:tc>
          <w:tcPr>
            <w:tcW w:w="3407" w:type="dxa"/>
            <w:shd w:val="clear" w:color="auto" w:fill="auto"/>
          </w:tcPr>
          <w:p w14:paraId="41A957DC"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3</w:t>
            </w:r>
          </w:p>
        </w:tc>
      </w:tr>
      <w:tr w:rsidR="00546DCA" w:rsidRPr="00A516E1" w14:paraId="5FA85155" w14:textId="77777777" w:rsidTr="005A7492">
        <w:tc>
          <w:tcPr>
            <w:tcW w:w="3337" w:type="dxa"/>
            <w:shd w:val="clear" w:color="auto" w:fill="auto"/>
          </w:tcPr>
          <w:p w14:paraId="4244DAB0" w14:textId="77777777" w:rsidR="00546DCA" w:rsidRPr="00A516E1" w:rsidRDefault="00546DCA" w:rsidP="00A34338">
            <w:pPr>
              <w:rPr>
                <w:rFonts w:ascii="Times New Roman" w:hAnsi="Times New Roman"/>
                <w:highlight w:val="yellow"/>
                <w:lang w:eastAsia="bg-BG"/>
              </w:rPr>
            </w:pPr>
          </w:p>
        </w:tc>
        <w:tc>
          <w:tcPr>
            <w:tcW w:w="3338" w:type="dxa"/>
            <w:shd w:val="clear" w:color="auto" w:fill="auto"/>
          </w:tcPr>
          <w:p w14:paraId="66866209" w14:textId="77777777" w:rsidR="00546DCA" w:rsidRPr="00A516E1" w:rsidRDefault="00546DCA" w:rsidP="00A34338">
            <w:pPr>
              <w:rPr>
                <w:rFonts w:ascii="Times New Roman" w:hAnsi="Times New Roman"/>
                <w:highlight w:val="yellow"/>
                <w:lang w:eastAsia="bg-BG"/>
              </w:rPr>
            </w:pPr>
          </w:p>
        </w:tc>
        <w:tc>
          <w:tcPr>
            <w:tcW w:w="3407" w:type="dxa"/>
            <w:shd w:val="clear" w:color="auto" w:fill="auto"/>
          </w:tcPr>
          <w:p w14:paraId="4C6BD3C7" w14:textId="77777777" w:rsidR="00546DCA" w:rsidRPr="00A516E1" w:rsidRDefault="00546DCA" w:rsidP="00A34338">
            <w:pPr>
              <w:rPr>
                <w:rFonts w:ascii="Times New Roman" w:hAnsi="Times New Roman"/>
                <w:highlight w:val="yellow"/>
                <w:lang w:eastAsia="bg-BG"/>
              </w:rPr>
            </w:pPr>
          </w:p>
        </w:tc>
      </w:tr>
      <w:tr w:rsidR="00546DCA" w:rsidRPr="00A516E1" w14:paraId="785EAA99" w14:textId="77777777" w:rsidTr="005A7492">
        <w:tc>
          <w:tcPr>
            <w:tcW w:w="3337" w:type="dxa"/>
            <w:shd w:val="clear" w:color="auto" w:fill="auto"/>
          </w:tcPr>
          <w:p w14:paraId="57451420" w14:textId="77777777" w:rsidR="00546DCA" w:rsidRPr="00A516E1" w:rsidRDefault="00546DCA" w:rsidP="00A34338">
            <w:pPr>
              <w:rPr>
                <w:rFonts w:ascii="Times New Roman" w:hAnsi="Times New Roman"/>
                <w:highlight w:val="yellow"/>
                <w:lang w:eastAsia="bg-BG"/>
              </w:rPr>
            </w:pPr>
          </w:p>
        </w:tc>
        <w:tc>
          <w:tcPr>
            <w:tcW w:w="3338" w:type="dxa"/>
            <w:shd w:val="clear" w:color="auto" w:fill="auto"/>
          </w:tcPr>
          <w:p w14:paraId="1021FF32" w14:textId="77777777" w:rsidR="00546DCA" w:rsidRPr="00A516E1" w:rsidRDefault="00546DCA" w:rsidP="00A34338">
            <w:pPr>
              <w:rPr>
                <w:rFonts w:ascii="Times New Roman" w:hAnsi="Times New Roman"/>
                <w:highlight w:val="yellow"/>
                <w:lang w:eastAsia="bg-BG"/>
              </w:rPr>
            </w:pPr>
          </w:p>
        </w:tc>
        <w:tc>
          <w:tcPr>
            <w:tcW w:w="3407" w:type="dxa"/>
            <w:shd w:val="clear" w:color="auto" w:fill="auto"/>
          </w:tcPr>
          <w:p w14:paraId="0347E667" w14:textId="77777777" w:rsidR="00546DCA" w:rsidRPr="00A516E1" w:rsidRDefault="00546DCA" w:rsidP="00A34338">
            <w:pPr>
              <w:rPr>
                <w:rFonts w:ascii="Times New Roman" w:hAnsi="Times New Roman"/>
                <w:highlight w:val="yellow"/>
                <w:lang w:eastAsia="bg-BG"/>
              </w:rPr>
            </w:pPr>
          </w:p>
        </w:tc>
      </w:tr>
      <w:tr w:rsidR="00546DCA" w:rsidRPr="00A516E1" w14:paraId="05DF97FD" w14:textId="77777777" w:rsidTr="005A7492">
        <w:tc>
          <w:tcPr>
            <w:tcW w:w="3337" w:type="dxa"/>
            <w:shd w:val="clear" w:color="auto" w:fill="auto"/>
          </w:tcPr>
          <w:p w14:paraId="62C39DBA" w14:textId="77777777" w:rsidR="00546DCA" w:rsidRPr="00A516E1" w:rsidRDefault="00546DCA" w:rsidP="00A34338">
            <w:pPr>
              <w:rPr>
                <w:rFonts w:ascii="Times New Roman" w:hAnsi="Times New Roman"/>
                <w:highlight w:val="yellow"/>
                <w:lang w:eastAsia="bg-BG"/>
              </w:rPr>
            </w:pPr>
          </w:p>
        </w:tc>
        <w:tc>
          <w:tcPr>
            <w:tcW w:w="3338" w:type="dxa"/>
            <w:shd w:val="clear" w:color="auto" w:fill="auto"/>
          </w:tcPr>
          <w:p w14:paraId="0586D9F1" w14:textId="77777777" w:rsidR="00546DCA" w:rsidRPr="00A516E1" w:rsidRDefault="00546DCA" w:rsidP="00A34338">
            <w:pPr>
              <w:rPr>
                <w:rFonts w:ascii="Times New Roman" w:hAnsi="Times New Roman"/>
                <w:highlight w:val="yellow"/>
                <w:lang w:eastAsia="bg-BG"/>
              </w:rPr>
            </w:pPr>
          </w:p>
        </w:tc>
        <w:tc>
          <w:tcPr>
            <w:tcW w:w="3407" w:type="dxa"/>
            <w:shd w:val="clear" w:color="auto" w:fill="auto"/>
          </w:tcPr>
          <w:p w14:paraId="21639F36" w14:textId="77777777" w:rsidR="00546DCA" w:rsidRPr="00A516E1" w:rsidRDefault="00546DCA" w:rsidP="00A34338">
            <w:pPr>
              <w:rPr>
                <w:rFonts w:ascii="Times New Roman" w:hAnsi="Times New Roman"/>
                <w:highlight w:val="yellow"/>
                <w:lang w:eastAsia="bg-BG"/>
              </w:rPr>
            </w:pPr>
          </w:p>
        </w:tc>
      </w:tr>
    </w:tbl>
    <w:p w14:paraId="0BAF1CEA" w14:textId="77777777" w:rsidR="00546DCA" w:rsidRPr="00A516E1" w:rsidRDefault="00546DCA" w:rsidP="00546DCA">
      <w:pPr>
        <w:spacing w:before="60" w:after="60"/>
        <w:ind w:right="299"/>
        <w:jc w:val="both"/>
        <w:rPr>
          <w:rFonts w:ascii="Times New Roman" w:hAnsi="Times New Roman"/>
          <w:b/>
          <w:highlight w:val="yellow"/>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3119"/>
        <w:gridCol w:w="2410"/>
      </w:tblGrid>
      <w:tr w:rsidR="00546DCA" w:rsidRPr="00A516E1" w14:paraId="4EC0787F" w14:textId="77777777" w:rsidTr="00A34338">
        <w:tc>
          <w:tcPr>
            <w:tcW w:w="1951" w:type="dxa"/>
            <w:shd w:val="clear" w:color="auto" w:fill="auto"/>
            <w:vAlign w:val="center"/>
          </w:tcPr>
          <w:p w14:paraId="57F4E4DE" w14:textId="77777777" w:rsidR="00546DCA" w:rsidRPr="00A516E1" w:rsidRDefault="00546DCA" w:rsidP="00A34338">
            <w:pPr>
              <w:jc w:val="center"/>
              <w:rPr>
                <w:rFonts w:ascii="Times New Roman" w:hAnsi="Times New Roman"/>
                <w:b/>
                <w:highlight w:val="yellow"/>
                <w:lang w:eastAsia="bg-BG"/>
              </w:rPr>
            </w:pPr>
            <w:r w:rsidRPr="00A516E1">
              <w:rPr>
                <w:rFonts w:ascii="Times New Roman" w:hAnsi="Times New Roman"/>
                <w:b/>
                <w:lang w:eastAsia="bg-BG"/>
              </w:rPr>
              <w:t>Име на служителя</w:t>
            </w:r>
          </w:p>
        </w:tc>
        <w:tc>
          <w:tcPr>
            <w:tcW w:w="2552" w:type="dxa"/>
            <w:shd w:val="clear" w:color="auto" w:fill="auto"/>
            <w:vAlign w:val="center"/>
          </w:tcPr>
          <w:p w14:paraId="68FD0AC3" w14:textId="77777777" w:rsidR="00546DCA" w:rsidRPr="00A516E1" w:rsidRDefault="00546DCA" w:rsidP="00A34338">
            <w:pPr>
              <w:jc w:val="center"/>
              <w:rPr>
                <w:rFonts w:ascii="Times New Roman" w:hAnsi="Times New Roman"/>
                <w:b/>
                <w:highlight w:val="yellow"/>
                <w:lang w:eastAsia="bg-BG"/>
              </w:rPr>
            </w:pPr>
            <w:r w:rsidRPr="00A516E1">
              <w:rPr>
                <w:rFonts w:ascii="Times New Roman" w:hAnsi="Times New Roman"/>
                <w:b/>
                <w:lang w:eastAsia="bg-BG"/>
              </w:rPr>
              <w:t xml:space="preserve">Позиция, която ще изпълнява лицето съобразно изискванията на възложителя </w:t>
            </w:r>
            <w:r w:rsidRPr="00A516E1">
              <w:rPr>
                <w:rFonts w:ascii="Times New Roman" w:hAnsi="Times New Roman"/>
                <w:lang w:eastAsia="bg-BG"/>
              </w:rPr>
              <w:t>(монтажник, шофьор, заварчик и т.н.)</w:t>
            </w:r>
          </w:p>
        </w:tc>
        <w:tc>
          <w:tcPr>
            <w:tcW w:w="3119" w:type="dxa"/>
            <w:shd w:val="clear" w:color="auto" w:fill="auto"/>
            <w:vAlign w:val="center"/>
          </w:tcPr>
          <w:p w14:paraId="4E92CD2E" w14:textId="77777777" w:rsidR="00546DCA" w:rsidRPr="00A516E1" w:rsidRDefault="00546DCA" w:rsidP="00A34338">
            <w:pPr>
              <w:jc w:val="center"/>
              <w:rPr>
                <w:rFonts w:ascii="Times New Roman" w:hAnsi="Times New Roman"/>
                <w:b/>
                <w:lang w:eastAsia="bg-BG"/>
              </w:rPr>
            </w:pPr>
            <w:r w:rsidRPr="00A516E1">
              <w:rPr>
                <w:rFonts w:ascii="Times New Roman" w:hAnsi="Times New Roman"/>
                <w:b/>
                <w:lang w:eastAsia="bg-BG"/>
              </w:rPr>
              <w:t>Професионална квалификация</w:t>
            </w:r>
          </w:p>
          <w:p w14:paraId="70D63E97" w14:textId="77777777" w:rsidR="00546DCA" w:rsidRPr="00A516E1" w:rsidRDefault="00546DCA" w:rsidP="00A34338">
            <w:pPr>
              <w:jc w:val="center"/>
              <w:rPr>
                <w:rFonts w:ascii="Times New Roman" w:hAnsi="Times New Roman"/>
                <w:highlight w:val="yellow"/>
                <w:lang w:val="en-US" w:eastAsia="bg-BG"/>
              </w:rPr>
            </w:pPr>
            <w:r w:rsidRPr="00A516E1">
              <w:rPr>
                <w:rFonts w:ascii="Times New Roman" w:hAnsi="Times New Roman"/>
                <w:lang w:val="en-US" w:eastAsia="bg-BG"/>
              </w:rPr>
              <w:t>(</w:t>
            </w:r>
            <w:r w:rsidRPr="00A516E1">
              <w:rPr>
                <w:rFonts w:ascii="Times New Roman" w:hAnsi="Times New Roman"/>
                <w:lang w:eastAsia="bg-BG"/>
              </w:rPr>
              <w:t>вкл. номер и издател на удостоверение или свидетелство за правоспособност</w:t>
            </w:r>
            <w:r w:rsidRPr="00A516E1">
              <w:rPr>
                <w:rFonts w:ascii="Times New Roman" w:hAnsi="Times New Roman"/>
                <w:lang w:val="en-US" w:eastAsia="bg-BG"/>
              </w:rPr>
              <w:t>)</w:t>
            </w:r>
          </w:p>
        </w:tc>
        <w:tc>
          <w:tcPr>
            <w:tcW w:w="2410" w:type="dxa"/>
            <w:shd w:val="clear" w:color="auto" w:fill="auto"/>
            <w:vAlign w:val="center"/>
          </w:tcPr>
          <w:p w14:paraId="662C21BC" w14:textId="77777777" w:rsidR="00546DCA" w:rsidRPr="00A516E1" w:rsidRDefault="00546DCA" w:rsidP="00A34338">
            <w:pPr>
              <w:jc w:val="center"/>
              <w:rPr>
                <w:rFonts w:ascii="Times New Roman" w:hAnsi="Times New Roman"/>
                <w:b/>
                <w:lang w:eastAsia="bg-BG"/>
              </w:rPr>
            </w:pPr>
            <w:r w:rsidRPr="00A516E1">
              <w:rPr>
                <w:rFonts w:ascii="Times New Roman" w:hAnsi="Times New Roman"/>
                <w:b/>
                <w:lang w:eastAsia="bg-BG"/>
              </w:rPr>
              <w:t>Професионален</w:t>
            </w:r>
            <w:r w:rsidRPr="00A516E1">
              <w:rPr>
                <w:rFonts w:ascii="Times New Roman" w:hAnsi="Times New Roman"/>
                <w:lang w:eastAsia="bg-BG"/>
              </w:rPr>
              <w:t> </w:t>
            </w:r>
            <w:r w:rsidRPr="00A516E1">
              <w:rPr>
                <w:rFonts w:ascii="Times New Roman" w:hAnsi="Times New Roman"/>
                <w:b/>
                <w:lang w:eastAsia="bg-BG"/>
              </w:rPr>
              <w:t xml:space="preserve"> </w:t>
            </w:r>
          </w:p>
          <w:p w14:paraId="4617254E" w14:textId="77777777" w:rsidR="00546DCA" w:rsidRPr="00A516E1" w:rsidRDefault="00546DCA" w:rsidP="00A34338">
            <w:pPr>
              <w:jc w:val="center"/>
              <w:rPr>
                <w:rFonts w:ascii="Times New Roman" w:hAnsi="Times New Roman"/>
                <w:b/>
                <w:lang w:eastAsia="bg-BG"/>
              </w:rPr>
            </w:pPr>
            <w:r w:rsidRPr="00A516E1">
              <w:rPr>
                <w:rFonts w:ascii="Times New Roman" w:hAnsi="Times New Roman"/>
                <w:b/>
                <w:lang w:eastAsia="bg-BG"/>
              </w:rPr>
              <w:t>опит</w:t>
            </w:r>
          </w:p>
          <w:p w14:paraId="00FEEC6B" w14:textId="77777777" w:rsidR="00546DCA" w:rsidRPr="00A516E1" w:rsidRDefault="00546DCA" w:rsidP="00A34338">
            <w:pPr>
              <w:jc w:val="center"/>
              <w:rPr>
                <w:rFonts w:ascii="Times New Roman" w:hAnsi="Times New Roman"/>
                <w:highlight w:val="yellow"/>
                <w:lang w:eastAsia="bg-BG"/>
              </w:rPr>
            </w:pPr>
            <w:r w:rsidRPr="00A516E1">
              <w:rPr>
                <w:rFonts w:ascii="Times New Roman" w:hAnsi="Times New Roman"/>
                <w:lang w:eastAsia="bg-BG"/>
              </w:rPr>
              <w:t>/години/</w:t>
            </w:r>
          </w:p>
        </w:tc>
      </w:tr>
      <w:tr w:rsidR="00546DCA" w:rsidRPr="00A516E1" w14:paraId="0CD3303D" w14:textId="77777777" w:rsidTr="00A34338">
        <w:tc>
          <w:tcPr>
            <w:tcW w:w="1951" w:type="dxa"/>
            <w:shd w:val="clear" w:color="auto" w:fill="auto"/>
          </w:tcPr>
          <w:p w14:paraId="48DB7FBF"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1</w:t>
            </w:r>
          </w:p>
        </w:tc>
        <w:tc>
          <w:tcPr>
            <w:tcW w:w="2552" w:type="dxa"/>
            <w:shd w:val="clear" w:color="auto" w:fill="auto"/>
          </w:tcPr>
          <w:p w14:paraId="27C09F00"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2</w:t>
            </w:r>
          </w:p>
        </w:tc>
        <w:tc>
          <w:tcPr>
            <w:tcW w:w="3119" w:type="dxa"/>
            <w:shd w:val="clear" w:color="auto" w:fill="auto"/>
          </w:tcPr>
          <w:p w14:paraId="23A089F6"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3</w:t>
            </w:r>
          </w:p>
        </w:tc>
        <w:tc>
          <w:tcPr>
            <w:tcW w:w="2410" w:type="dxa"/>
            <w:shd w:val="clear" w:color="auto" w:fill="auto"/>
          </w:tcPr>
          <w:p w14:paraId="60D9565E"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4</w:t>
            </w:r>
          </w:p>
        </w:tc>
      </w:tr>
      <w:tr w:rsidR="00546DCA" w:rsidRPr="00A516E1" w14:paraId="4D9AEB29" w14:textId="77777777" w:rsidTr="00A34338">
        <w:tc>
          <w:tcPr>
            <w:tcW w:w="1951" w:type="dxa"/>
            <w:shd w:val="clear" w:color="auto" w:fill="auto"/>
          </w:tcPr>
          <w:p w14:paraId="1CEE50B4"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7D9ADA3C"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38B32FA0"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4D36E278" w14:textId="77777777" w:rsidR="00546DCA" w:rsidRPr="00A516E1" w:rsidRDefault="00546DCA" w:rsidP="00A34338">
            <w:pPr>
              <w:rPr>
                <w:rFonts w:ascii="Times New Roman" w:hAnsi="Times New Roman"/>
                <w:highlight w:val="yellow"/>
                <w:lang w:eastAsia="bg-BG"/>
              </w:rPr>
            </w:pPr>
          </w:p>
        </w:tc>
      </w:tr>
      <w:tr w:rsidR="00546DCA" w:rsidRPr="00A516E1" w14:paraId="4B4E3D19" w14:textId="77777777" w:rsidTr="00A34338">
        <w:tc>
          <w:tcPr>
            <w:tcW w:w="1951" w:type="dxa"/>
            <w:shd w:val="clear" w:color="auto" w:fill="auto"/>
          </w:tcPr>
          <w:p w14:paraId="4B3C6E5E"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6862EA42"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35C1C536"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65B77D49" w14:textId="77777777" w:rsidR="00546DCA" w:rsidRPr="00A516E1" w:rsidRDefault="00546DCA" w:rsidP="00A34338">
            <w:pPr>
              <w:rPr>
                <w:rFonts w:ascii="Times New Roman" w:hAnsi="Times New Roman"/>
                <w:highlight w:val="yellow"/>
                <w:lang w:eastAsia="bg-BG"/>
              </w:rPr>
            </w:pPr>
          </w:p>
        </w:tc>
      </w:tr>
      <w:tr w:rsidR="00546DCA" w:rsidRPr="00A516E1" w14:paraId="0AEF0B04" w14:textId="77777777" w:rsidTr="00A34338">
        <w:tc>
          <w:tcPr>
            <w:tcW w:w="1951" w:type="dxa"/>
            <w:shd w:val="clear" w:color="auto" w:fill="auto"/>
          </w:tcPr>
          <w:p w14:paraId="138AD149"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4F8B91E5"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3868D6C2"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29039EC7" w14:textId="77777777" w:rsidR="00546DCA" w:rsidRPr="00A516E1" w:rsidRDefault="00546DCA" w:rsidP="00A34338">
            <w:pPr>
              <w:rPr>
                <w:rFonts w:ascii="Times New Roman" w:hAnsi="Times New Roman"/>
                <w:highlight w:val="yellow"/>
                <w:lang w:eastAsia="bg-BG"/>
              </w:rPr>
            </w:pPr>
          </w:p>
        </w:tc>
      </w:tr>
      <w:tr w:rsidR="00546DCA" w:rsidRPr="00A516E1" w14:paraId="2529E25F" w14:textId="77777777" w:rsidTr="00A34338">
        <w:tc>
          <w:tcPr>
            <w:tcW w:w="1951" w:type="dxa"/>
            <w:shd w:val="clear" w:color="auto" w:fill="auto"/>
          </w:tcPr>
          <w:p w14:paraId="0F866050"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312997F5"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23B76301"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4D5DDE67" w14:textId="77777777" w:rsidR="00546DCA" w:rsidRPr="00A516E1" w:rsidRDefault="00546DCA" w:rsidP="00A34338">
            <w:pPr>
              <w:rPr>
                <w:rFonts w:ascii="Times New Roman" w:hAnsi="Times New Roman"/>
                <w:highlight w:val="yellow"/>
                <w:lang w:eastAsia="bg-BG"/>
              </w:rPr>
            </w:pPr>
          </w:p>
        </w:tc>
      </w:tr>
      <w:tr w:rsidR="00546DCA" w:rsidRPr="00A516E1" w14:paraId="4D09F933" w14:textId="77777777" w:rsidTr="00A34338">
        <w:tc>
          <w:tcPr>
            <w:tcW w:w="1951" w:type="dxa"/>
            <w:shd w:val="clear" w:color="auto" w:fill="auto"/>
          </w:tcPr>
          <w:p w14:paraId="52DE1EE4"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2E53FC80"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670A9503"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1C037E1E" w14:textId="77777777" w:rsidR="00546DCA" w:rsidRPr="00A516E1" w:rsidRDefault="00546DCA" w:rsidP="00A34338">
            <w:pPr>
              <w:rPr>
                <w:rFonts w:ascii="Times New Roman" w:hAnsi="Times New Roman"/>
                <w:highlight w:val="yellow"/>
                <w:lang w:eastAsia="bg-BG"/>
              </w:rPr>
            </w:pPr>
          </w:p>
        </w:tc>
      </w:tr>
      <w:tr w:rsidR="00546DCA" w:rsidRPr="00A516E1" w14:paraId="4FA24600" w14:textId="77777777" w:rsidTr="00A34338">
        <w:tc>
          <w:tcPr>
            <w:tcW w:w="1951" w:type="dxa"/>
            <w:shd w:val="clear" w:color="auto" w:fill="auto"/>
          </w:tcPr>
          <w:p w14:paraId="12A9EB21"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1BADFD0C"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7CD187B4"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0D4FF623" w14:textId="77777777" w:rsidR="00546DCA" w:rsidRPr="00A516E1" w:rsidRDefault="00546DCA" w:rsidP="00A34338">
            <w:pPr>
              <w:rPr>
                <w:rFonts w:ascii="Times New Roman" w:hAnsi="Times New Roman"/>
                <w:highlight w:val="yellow"/>
                <w:lang w:eastAsia="bg-BG"/>
              </w:rPr>
            </w:pPr>
          </w:p>
        </w:tc>
      </w:tr>
      <w:tr w:rsidR="00546DCA" w:rsidRPr="00A516E1" w14:paraId="457EA318" w14:textId="77777777" w:rsidTr="00A34338">
        <w:tc>
          <w:tcPr>
            <w:tcW w:w="1951" w:type="dxa"/>
            <w:shd w:val="clear" w:color="auto" w:fill="auto"/>
          </w:tcPr>
          <w:p w14:paraId="1F644B10" w14:textId="77777777" w:rsidR="00546DCA" w:rsidRPr="00A516E1" w:rsidRDefault="00546DCA" w:rsidP="00A34338">
            <w:pPr>
              <w:jc w:val="center"/>
              <w:rPr>
                <w:rFonts w:ascii="Times New Roman" w:hAnsi="Times New Roman"/>
                <w:b/>
                <w:highlight w:val="yellow"/>
                <w:lang w:eastAsia="bg-BG"/>
              </w:rPr>
            </w:pPr>
          </w:p>
        </w:tc>
        <w:tc>
          <w:tcPr>
            <w:tcW w:w="2552" w:type="dxa"/>
            <w:shd w:val="clear" w:color="auto" w:fill="auto"/>
          </w:tcPr>
          <w:p w14:paraId="65A06F37" w14:textId="77777777" w:rsidR="00546DCA" w:rsidRPr="00A516E1" w:rsidRDefault="00546DCA" w:rsidP="00A34338">
            <w:pPr>
              <w:jc w:val="center"/>
              <w:rPr>
                <w:rFonts w:ascii="Times New Roman" w:hAnsi="Times New Roman"/>
                <w:b/>
                <w:highlight w:val="yellow"/>
                <w:lang w:eastAsia="bg-BG"/>
              </w:rPr>
            </w:pPr>
          </w:p>
        </w:tc>
        <w:tc>
          <w:tcPr>
            <w:tcW w:w="3119" w:type="dxa"/>
            <w:shd w:val="clear" w:color="auto" w:fill="auto"/>
          </w:tcPr>
          <w:p w14:paraId="56D778FB" w14:textId="77777777" w:rsidR="00546DCA" w:rsidRPr="00A516E1" w:rsidRDefault="00546DCA" w:rsidP="00A34338">
            <w:pPr>
              <w:jc w:val="center"/>
              <w:rPr>
                <w:rFonts w:ascii="Times New Roman" w:hAnsi="Times New Roman"/>
                <w:b/>
                <w:highlight w:val="yellow"/>
                <w:lang w:eastAsia="bg-BG"/>
              </w:rPr>
            </w:pPr>
          </w:p>
        </w:tc>
        <w:tc>
          <w:tcPr>
            <w:tcW w:w="2410" w:type="dxa"/>
            <w:shd w:val="clear" w:color="auto" w:fill="auto"/>
          </w:tcPr>
          <w:p w14:paraId="23491385" w14:textId="77777777" w:rsidR="00546DCA" w:rsidRPr="00A516E1" w:rsidRDefault="00546DCA" w:rsidP="00A34338">
            <w:pPr>
              <w:jc w:val="center"/>
              <w:rPr>
                <w:rFonts w:ascii="Times New Roman" w:hAnsi="Times New Roman"/>
                <w:b/>
                <w:highlight w:val="yellow"/>
                <w:lang w:eastAsia="bg-BG"/>
              </w:rPr>
            </w:pPr>
          </w:p>
        </w:tc>
      </w:tr>
      <w:tr w:rsidR="00546DCA" w:rsidRPr="00A516E1" w14:paraId="69256919" w14:textId="77777777" w:rsidTr="00A34338">
        <w:tc>
          <w:tcPr>
            <w:tcW w:w="1951" w:type="dxa"/>
            <w:shd w:val="clear" w:color="auto" w:fill="auto"/>
          </w:tcPr>
          <w:p w14:paraId="26439807"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0A2C02E3"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557776BC"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6312F3F2" w14:textId="77777777" w:rsidR="00546DCA" w:rsidRPr="00A516E1" w:rsidRDefault="00546DCA" w:rsidP="00A34338">
            <w:pPr>
              <w:rPr>
                <w:rFonts w:ascii="Times New Roman" w:hAnsi="Times New Roman"/>
                <w:highlight w:val="yellow"/>
                <w:lang w:eastAsia="bg-BG"/>
              </w:rPr>
            </w:pPr>
          </w:p>
        </w:tc>
      </w:tr>
      <w:tr w:rsidR="00546DCA" w:rsidRPr="00A516E1" w14:paraId="0E56E013" w14:textId="77777777" w:rsidTr="00A34338">
        <w:tc>
          <w:tcPr>
            <w:tcW w:w="1951" w:type="dxa"/>
            <w:shd w:val="clear" w:color="auto" w:fill="auto"/>
          </w:tcPr>
          <w:p w14:paraId="5B3DCA48" w14:textId="77777777" w:rsidR="00546DCA" w:rsidRPr="00A516E1" w:rsidRDefault="00546DCA" w:rsidP="00A34338">
            <w:pPr>
              <w:rPr>
                <w:rFonts w:ascii="Times New Roman" w:hAnsi="Times New Roman"/>
                <w:highlight w:val="yellow"/>
                <w:lang w:eastAsia="bg-BG"/>
              </w:rPr>
            </w:pPr>
          </w:p>
        </w:tc>
        <w:tc>
          <w:tcPr>
            <w:tcW w:w="2552" w:type="dxa"/>
            <w:shd w:val="clear" w:color="auto" w:fill="auto"/>
          </w:tcPr>
          <w:p w14:paraId="6C862311" w14:textId="77777777" w:rsidR="00546DCA" w:rsidRPr="00A516E1" w:rsidRDefault="00546DCA" w:rsidP="00A34338">
            <w:pPr>
              <w:rPr>
                <w:rFonts w:ascii="Times New Roman" w:hAnsi="Times New Roman"/>
                <w:highlight w:val="yellow"/>
                <w:lang w:eastAsia="bg-BG"/>
              </w:rPr>
            </w:pPr>
          </w:p>
        </w:tc>
        <w:tc>
          <w:tcPr>
            <w:tcW w:w="3119" w:type="dxa"/>
            <w:shd w:val="clear" w:color="auto" w:fill="auto"/>
          </w:tcPr>
          <w:p w14:paraId="70FC2721" w14:textId="77777777" w:rsidR="00546DCA" w:rsidRPr="00A516E1" w:rsidRDefault="00546DCA" w:rsidP="00A34338">
            <w:pPr>
              <w:rPr>
                <w:rFonts w:ascii="Times New Roman" w:hAnsi="Times New Roman"/>
                <w:highlight w:val="yellow"/>
                <w:lang w:eastAsia="bg-BG"/>
              </w:rPr>
            </w:pPr>
          </w:p>
        </w:tc>
        <w:tc>
          <w:tcPr>
            <w:tcW w:w="2410" w:type="dxa"/>
            <w:shd w:val="clear" w:color="auto" w:fill="auto"/>
          </w:tcPr>
          <w:p w14:paraId="147602D2" w14:textId="77777777" w:rsidR="00546DCA" w:rsidRPr="00A516E1" w:rsidRDefault="00546DCA" w:rsidP="00A34338">
            <w:pPr>
              <w:rPr>
                <w:rFonts w:ascii="Times New Roman" w:hAnsi="Times New Roman"/>
                <w:highlight w:val="yellow"/>
                <w:lang w:eastAsia="bg-BG"/>
              </w:rPr>
            </w:pPr>
          </w:p>
        </w:tc>
      </w:tr>
    </w:tbl>
    <w:p w14:paraId="25E633E3" w14:textId="77777777" w:rsidR="005A7492" w:rsidRPr="00A516E1" w:rsidRDefault="005A7492" w:rsidP="00546DCA">
      <w:pPr>
        <w:jc w:val="both"/>
        <w:rPr>
          <w:rFonts w:ascii="Times New Roman" w:hAnsi="Times New Roman"/>
        </w:rPr>
      </w:pPr>
    </w:p>
    <w:p w14:paraId="0315DCB9" w14:textId="280D6B9D" w:rsidR="00546DCA" w:rsidRPr="00A516E1" w:rsidRDefault="00546DCA" w:rsidP="00546DCA">
      <w:pPr>
        <w:jc w:val="both"/>
        <w:rPr>
          <w:rFonts w:ascii="Times New Roman" w:hAnsi="Times New Roman"/>
        </w:rPr>
      </w:pPr>
      <w:r w:rsidRPr="00A516E1">
        <w:rPr>
          <w:rFonts w:ascii="Times New Roman" w:hAnsi="Times New Roman"/>
        </w:rPr>
        <w:t xml:space="preserve">Дата </w:t>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rPr>
        <w:tab/>
      </w:r>
      <w:r w:rsidRPr="00A516E1">
        <w:rPr>
          <w:rFonts w:ascii="Times New Roman" w:hAnsi="Times New Roman"/>
        </w:rPr>
        <w:tab/>
      </w:r>
      <w:r w:rsidRPr="00A516E1">
        <w:rPr>
          <w:rFonts w:ascii="Times New Roman" w:hAnsi="Times New Roman"/>
        </w:rPr>
        <w:tab/>
        <w:t xml:space="preserve">    ДЕКЛАРАТОР: </w:t>
      </w:r>
      <w:r w:rsidRPr="00A516E1">
        <w:rPr>
          <w:rFonts w:ascii="Times New Roman" w:hAnsi="Times New Roman"/>
          <w:u w:val="single"/>
        </w:rPr>
        <w:tab/>
      </w:r>
      <w:r w:rsidRPr="00A516E1">
        <w:rPr>
          <w:rFonts w:ascii="Times New Roman" w:hAnsi="Times New Roman"/>
          <w:u w:val="single"/>
        </w:rPr>
        <w:tab/>
        <w:t>_________</w:t>
      </w:r>
    </w:p>
    <w:p w14:paraId="2A2F5D60" w14:textId="77777777" w:rsidR="00546DCA" w:rsidRPr="00A516E1" w:rsidRDefault="00546DCA" w:rsidP="00546DCA">
      <w:pPr>
        <w:jc w:val="both"/>
        <w:rPr>
          <w:rFonts w:ascii="Times New Roman" w:hAnsi="Times New Roman"/>
        </w:rPr>
      </w:pPr>
      <w:r w:rsidRPr="00A516E1">
        <w:rPr>
          <w:rFonts w:ascii="Times New Roman" w:hAnsi="Times New Roman"/>
        </w:rPr>
        <w:t>Гр.</w:t>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rPr>
        <w:tab/>
      </w:r>
      <w:r w:rsidRPr="00A516E1">
        <w:rPr>
          <w:rFonts w:ascii="Times New Roman" w:hAnsi="Times New Roman"/>
        </w:rPr>
        <w:tab/>
      </w:r>
      <w:r w:rsidRPr="00A516E1">
        <w:rPr>
          <w:rFonts w:ascii="Times New Roman" w:hAnsi="Times New Roman"/>
        </w:rPr>
        <w:tab/>
      </w:r>
      <w:r w:rsidRPr="00A516E1">
        <w:rPr>
          <w:rFonts w:ascii="Times New Roman" w:hAnsi="Times New Roman"/>
        </w:rPr>
        <w:tab/>
      </w:r>
      <w:r w:rsidRPr="00A516E1">
        <w:rPr>
          <w:rFonts w:ascii="Times New Roman" w:hAnsi="Times New Roman"/>
        </w:rPr>
        <w:tab/>
        <w:t>/подпис/</w:t>
      </w:r>
    </w:p>
    <w:p w14:paraId="761DEA70" w14:textId="77777777" w:rsidR="00546DCA" w:rsidRPr="00A516E1" w:rsidRDefault="00546DCA" w:rsidP="00546DCA">
      <w:pPr>
        <w:jc w:val="center"/>
        <w:rPr>
          <w:rFonts w:ascii="Times New Roman" w:hAnsi="Times New Roman"/>
          <w:b/>
        </w:rPr>
      </w:pPr>
    </w:p>
    <w:p w14:paraId="76B65B2A" w14:textId="77777777" w:rsidR="00546DCA" w:rsidRPr="00A516E1" w:rsidRDefault="00546DCA" w:rsidP="00546DCA">
      <w:pPr>
        <w:spacing w:before="60" w:after="60"/>
        <w:ind w:right="299"/>
        <w:jc w:val="right"/>
        <w:rPr>
          <w:rFonts w:ascii="Times New Roman" w:hAnsi="Times New Roman"/>
          <w:i/>
        </w:rPr>
      </w:pPr>
      <w:r w:rsidRPr="00A516E1">
        <w:rPr>
          <w:rFonts w:ascii="Times New Roman" w:hAnsi="Times New Roman"/>
          <w:i/>
        </w:rPr>
        <w:lastRenderedPageBreak/>
        <w:t>Образец</w:t>
      </w:r>
    </w:p>
    <w:p w14:paraId="4CD45A03" w14:textId="77777777" w:rsidR="00546DCA" w:rsidRPr="00A516E1" w:rsidRDefault="00546DCA" w:rsidP="00546DCA">
      <w:pPr>
        <w:jc w:val="center"/>
        <w:rPr>
          <w:rFonts w:ascii="Times New Roman" w:hAnsi="Times New Roman"/>
          <w:b/>
        </w:rPr>
      </w:pPr>
    </w:p>
    <w:p w14:paraId="25BF160D" w14:textId="77777777" w:rsidR="00546DCA" w:rsidRPr="00A516E1" w:rsidRDefault="00546DCA" w:rsidP="00546DCA">
      <w:pPr>
        <w:jc w:val="center"/>
        <w:rPr>
          <w:rFonts w:ascii="Times New Roman" w:hAnsi="Times New Roman"/>
          <w:b/>
        </w:rPr>
      </w:pPr>
    </w:p>
    <w:p w14:paraId="2EBDB895" w14:textId="77777777" w:rsidR="00546DCA" w:rsidRPr="00A516E1" w:rsidRDefault="00546DCA" w:rsidP="00546DCA">
      <w:pPr>
        <w:jc w:val="center"/>
        <w:rPr>
          <w:rFonts w:ascii="Times New Roman" w:hAnsi="Times New Roman"/>
          <w:b/>
        </w:rPr>
      </w:pPr>
      <w:r w:rsidRPr="00A516E1">
        <w:rPr>
          <w:rFonts w:ascii="Times New Roman" w:hAnsi="Times New Roman"/>
          <w:b/>
        </w:rPr>
        <w:t>СПИСЪК-ДЕКЛАРАЦИЯ</w:t>
      </w:r>
    </w:p>
    <w:p w14:paraId="23477FC0" w14:textId="0B615ABE" w:rsidR="00546DCA" w:rsidRPr="00A516E1" w:rsidRDefault="00546DCA" w:rsidP="005A7492">
      <w:pPr>
        <w:spacing w:before="60" w:after="60"/>
        <w:ind w:right="299"/>
        <w:jc w:val="center"/>
        <w:rPr>
          <w:rFonts w:ascii="Times New Roman" w:hAnsi="Times New Roman"/>
          <w:b/>
          <w:shd w:val="clear" w:color="auto" w:fill="FFFFFF"/>
        </w:rPr>
      </w:pPr>
      <w:r w:rsidRPr="00A516E1">
        <w:rPr>
          <w:rFonts w:ascii="Times New Roman" w:hAnsi="Times New Roman"/>
          <w:b/>
        </w:rPr>
        <w:t>с успешно изпълнено и завършено строителство</w:t>
      </w:r>
    </w:p>
    <w:tbl>
      <w:tblPr>
        <w:tblpPr w:leftFromText="181" w:rightFromText="181" w:vertAnchor="text" w:horzAnchor="margin" w:tblpX="-493" w:tblpY="352"/>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1701"/>
        <w:gridCol w:w="2551"/>
        <w:gridCol w:w="1537"/>
      </w:tblGrid>
      <w:tr w:rsidR="00546DCA" w:rsidRPr="00A516E1" w14:paraId="43300AE4" w14:textId="77777777" w:rsidTr="00A34338">
        <w:trPr>
          <w:trHeight w:val="1997"/>
        </w:trPr>
        <w:tc>
          <w:tcPr>
            <w:tcW w:w="2376" w:type="dxa"/>
            <w:shd w:val="clear" w:color="auto" w:fill="auto"/>
            <w:vAlign w:val="center"/>
          </w:tcPr>
          <w:p w14:paraId="08FCB5B4"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Наименование на обекта и № на договора; дата на сключване и срок (съгласно договора)</w:t>
            </w:r>
          </w:p>
        </w:tc>
        <w:tc>
          <w:tcPr>
            <w:tcW w:w="1985" w:type="dxa"/>
            <w:shd w:val="clear" w:color="auto" w:fill="auto"/>
            <w:vAlign w:val="center"/>
          </w:tcPr>
          <w:p w14:paraId="61D382C5"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Място на изпълнение</w:t>
            </w:r>
          </w:p>
        </w:tc>
        <w:tc>
          <w:tcPr>
            <w:tcW w:w="1701" w:type="dxa"/>
            <w:shd w:val="clear" w:color="auto" w:fill="auto"/>
            <w:vAlign w:val="center"/>
          </w:tcPr>
          <w:p w14:paraId="0A4CAB3E"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 xml:space="preserve">Период на строителство </w:t>
            </w:r>
          </w:p>
        </w:tc>
        <w:tc>
          <w:tcPr>
            <w:tcW w:w="2551" w:type="dxa"/>
            <w:shd w:val="clear" w:color="auto" w:fill="auto"/>
            <w:vAlign w:val="center"/>
          </w:tcPr>
          <w:p w14:paraId="3A521DAD"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Диаметър и материал на уличния водопровод; дължина на рехабилитира-ния участък</w:t>
            </w:r>
          </w:p>
        </w:tc>
        <w:tc>
          <w:tcPr>
            <w:tcW w:w="1537" w:type="dxa"/>
            <w:shd w:val="clear" w:color="auto" w:fill="auto"/>
            <w:vAlign w:val="center"/>
          </w:tcPr>
          <w:p w14:paraId="7B493981"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Възложител</w:t>
            </w:r>
          </w:p>
        </w:tc>
      </w:tr>
      <w:tr w:rsidR="00546DCA" w:rsidRPr="00A516E1" w14:paraId="65379B6B" w14:textId="77777777" w:rsidTr="00A34338">
        <w:trPr>
          <w:trHeight w:val="252"/>
        </w:trPr>
        <w:tc>
          <w:tcPr>
            <w:tcW w:w="2376" w:type="dxa"/>
            <w:shd w:val="clear" w:color="auto" w:fill="auto"/>
          </w:tcPr>
          <w:p w14:paraId="251E9E94"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1</w:t>
            </w:r>
          </w:p>
        </w:tc>
        <w:tc>
          <w:tcPr>
            <w:tcW w:w="1985" w:type="dxa"/>
            <w:shd w:val="clear" w:color="auto" w:fill="auto"/>
          </w:tcPr>
          <w:p w14:paraId="22B64DC3"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2</w:t>
            </w:r>
          </w:p>
        </w:tc>
        <w:tc>
          <w:tcPr>
            <w:tcW w:w="1701" w:type="dxa"/>
            <w:shd w:val="clear" w:color="auto" w:fill="auto"/>
          </w:tcPr>
          <w:p w14:paraId="46D1FBF2"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3</w:t>
            </w:r>
          </w:p>
        </w:tc>
        <w:tc>
          <w:tcPr>
            <w:tcW w:w="2551" w:type="dxa"/>
            <w:shd w:val="clear" w:color="auto" w:fill="auto"/>
          </w:tcPr>
          <w:p w14:paraId="00BB3F0C"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4</w:t>
            </w:r>
          </w:p>
        </w:tc>
        <w:tc>
          <w:tcPr>
            <w:tcW w:w="1537" w:type="dxa"/>
            <w:shd w:val="clear" w:color="auto" w:fill="auto"/>
          </w:tcPr>
          <w:p w14:paraId="2A6E5174" w14:textId="77777777" w:rsidR="00546DCA" w:rsidRPr="00A516E1" w:rsidRDefault="00546DCA" w:rsidP="00A34338">
            <w:pPr>
              <w:jc w:val="center"/>
              <w:rPr>
                <w:rFonts w:ascii="Times New Roman" w:hAnsi="Times New Roman"/>
                <w:lang w:eastAsia="bg-BG"/>
              </w:rPr>
            </w:pPr>
            <w:r w:rsidRPr="00A516E1">
              <w:rPr>
                <w:rFonts w:ascii="Times New Roman" w:hAnsi="Times New Roman"/>
                <w:lang w:eastAsia="bg-BG"/>
              </w:rPr>
              <w:t>5</w:t>
            </w:r>
          </w:p>
        </w:tc>
      </w:tr>
      <w:tr w:rsidR="00546DCA" w:rsidRPr="00A516E1" w14:paraId="7CEB269F" w14:textId="77777777" w:rsidTr="00A34338">
        <w:trPr>
          <w:trHeight w:val="237"/>
        </w:trPr>
        <w:tc>
          <w:tcPr>
            <w:tcW w:w="2376" w:type="dxa"/>
            <w:shd w:val="clear" w:color="auto" w:fill="auto"/>
          </w:tcPr>
          <w:p w14:paraId="215239C4" w14:textId="77777777" w:rsidR="00546DCA" w:rsidRPr="00A516E1" w:rsidRDefault="00546DCA" w:rsidP="00A34338">
            <w:pPr>
              <w:rPr>
                <w:rFonts w:ascii="Times New Roman" w:hAnsi="Times New Roman"/>
                <w:lang w:eastAsia="bg-BG"/>
              </w:rPr>
            </w:pPr>
          </w:p>
        </w:tc>
        <w:tc>
          <w:tcPr>
            <w:tcW w:w="1985" w:type="dxa"/>
            <w:shd w:val="clear" w:color="auto" w:fill="auto"/>
          </w:tcPr>
          <w:p w14:paraId="6A7EE6EC" w14:textId="77777777" w:rsidR="00546DCA" w:rsidRPr="00A516E1" w:rsidRDefault="00546DCA" w:rsidP="00A34338">
            <w:pPr>
              <w:rPr>
                <w:rFonts w:ascii="Times New Roman" w:hAnsi="Times New Roman"/>
                <w:lang w:eastAsia="bg-BG"/>
              </w:rPr>
            </w:pPr>
          </w:p>
        </w:tc>
        <w:tc>
          <w:tcPr>
            <w:tcW w:w="1701" w:type="dxa"/>
            <w:shd w:val="clear" w:color="auto" w:fill="auto"/>
          </w:tcPr>
          <w:p w14:paraId="216DD9F5" w14:textId="77777777" w:rsidR="00546DCA" w:rsidRPr="00A516E1" w:rsidRDefault="00546DCA" w:rsidP="00A34338">
            <w:pPr>
              <w:rPr>
                <w:rFonts w:ascii="Times New Roman" w:hAnsi="Times New Roman"/>
                <w:lang w:eastAsia="bg-BG"/>
              </w:rPr>
            </w:pPr>
          </w:p>
        </w:tc>
        <w:tc>
          <w:tcPr>
            <w:tcW w:w="2551" w:type="dxa"/>
            <w:shd w:val="clear" w:color="auto" w:fill="auto"/>
          </w:tcPr>
          <w:p w14:paraId="0E4F46E7" w14:textId="77777777" w:rsidR="00546DCA" w:rsidRPr="00A516E1" w:rsidRDefault="00546DCA" w:rsidP="00A34338">
            <w:pPr>
              <w:rPr>
                <w:rFonts w:ascii="Times New Roman" w:hAnsi="Times New Roman"/>
                <w:lang w:eastAsia="bg-BG"/>
              </w:rPr>
            </w:pPr>
          </w:p>
        </w:tc>
        <w:tc>
          <w:tcPr>
            <w:tcW w:w="1537" w:type="dxa"/>
            <w:shd w:val="clear" w:color="auto" w:fill="auto"/>
          </w:tcPr>
          <w:p w14:paraId="125FB68E" w14:textId="77777777" w:rsidR="00546DCA" w:rsidRPr="00A516E1" w:rsidRDefault="00546DCA" w:rsidP="00A34338">
            <w:pPr>
              <w:rPr>
                <w:rFonts w:ascii="Times New Roman" w:hAnsi="Times New Roman"/>
                <w:lang w:eastAsia="bg-BG"/>
              </w:rPr>
            </w:pPr>
          </w:p>
        </w:tc>
      </w:tr>
      <w:tr w:rsidR="00546DCA" w:rsidRPr="00A516E1" w14:paraId="114F0211" w14:textId="77777777" w:rsidTr="00A34338">
        <w:trPr>
          <w:trHeight w:val="252"/>
        </w:trPr>
        <w:tc>
          <w:tcPr>
            <w:tcW w:w="2376" w:type="dxa"/>
            <w:shd w:val="clear" w:color="auto" w:fill="auto"/>
          </w:tcPr>
          <w:p w14:paraId="64359513" w14:textId="77777777" w:rsidR="00546DCA" w:rsidRPr="00A516E1" w:rsidRDefault="00546DCA" w:rsidP="00A34338">
            <w:pPr>
              <w:rPr>
                <w:rFonts w:ascii="Times New Roman" w:hAnsi="Times New Roman"/>
                <w:lang w:eastAsia="bg-BG"/>
              </w:rPr>
            </w:pPr>
          </w:p>
        </w:tc>
        <w:tc>
          <w:tcPr>
            <w:tcW w:w="1985" w:type="dxa"/>
            <w:shd w:val="clear" w:color="auto" w:fill="auto"/>
          </w:tcPr>
          <w:p w14:paraId="76A4E8B8" w14:textId="77777777" w:rsidR="00546DCA" w:rsidRPr="00A516E1" w:rsidRDefault="00546DCA" w:rsidP="00A34338">
            <w:pPr>
              <w:rPr>
                <w:rFonts w:ascii="Times New Roman" w:hAnsi="Times New Roman"/>
                <w:lang w:eastAsia="bg-BG"/>
              </w:rPr>
            </w:pPr>
          </w:p>
        </w:tc>
        <w:tc>
          <w:tcPr>
            <w:tcW w:w="1701" w:type="dxa"/>
            <w:shd w:val="clear" w:color="auto" w:fill="auto"/>
          </w:tcPr>
          <w:p w14:paraId="2F80CD7C" w14:textId="77777777" w:rsidR="00546DCA" w:rsidRPr="00A516E1" w:rsidRDefault="00546DCA" w:rsidP="00A34338">
            <w:pPr>
              <w:rPr>
                <w:rFonts w:ascii="Times New Roman" w:hAnsi="Times New Roman"/>
                <w:lang w:eastAsia="bg-BG"/>
              </w:rPr>
            </w:pPr>
          </w:p>
        </w:tc>
        <w:tc>
          <w:tcPr>
            <w:tcW w:w="2551" w:type="dxa"/>
            <w:shd w:val="clear" w:color="auto" w:fill="auto"/>
          </w:tcPr>
          <w:p w14:paraId="7B57E496" w14:textId="77777777" w:rsidR="00546DCA" w:rsidRPr="00A516E1" w:rsidRDefault="00546DCA" w:rsidP="00A34338">
            <w:pPr>
              <w:rPr>
                <w:rFonts w:ascii="Times New Roman" w:hAnsi="Times New Roman"/>
                <w:lang w:eastAsia="bg-BG"/>
              </w:rPr>
            </w:pPr>
          </w:p>
        </w:tc>
        <w:tc>
          <w:tcPr>
            <w:tcW w:w="1537" w:type="dxa"/>
            <w:shd w:val="clear" w:color="auto" w:fill="auto"/>
          </w:tcPr>
          <w:p w14:paraId="75E946D3" w14:textId="77777777" w:rsidR="00546DCA" w:rsidRPr="00A516E1" w:rsidRDefault="00546DCA" w:rsidP="00A34338">
            <w:pPr>
              <w:rPr>
                <w:rFonts w:ascii="Times New Roman" w:hAnsi="Times New Roman"/>
                <w:lang w:eastAsia="bg-BG"/>
              </w:rPr>
            </w:pPr>
          </w:p>
        </w:tc>
      </w:tr>
      <w:tr w:rsidR="00546DCA" w:rsidRPr="00A516E1" w14:paraId="557E664C" w14:textId="77777777" w:rsidTr="00A34338">
        <w:trPr>
          <w:trHeight w:val="252"/>
        </w:trPr>
        <w:tc>
          <w:tcPr>
            <w:tcW w:w="2376" w:type="dxa"/>
            <w:shd w:val="clear" w:color="auto" w:fill="auto"/>
          </w:tcPr>
          <w:p w14:paraId="1F0F11EE" w14:textId="77777777" w:rsidR="00546DCA" w:rsidRPr="00A516E1" w:rsidRDefault="00546DCA" w:rsidP="00A34338">
            <w:pPr>
              <w:rPr>
                <w:rFonts w:ascii="Times New Roman" w:hAnsi="Times New Roman"/>
                <w:lang w:eastAsia="bg-BG"/>
              </w:rPr>
            </w:pPr>
          </w:p>
        </w:tc>
        <w:tc>
          <w:tcPr>
            <w:tcW w:w="1985" w:type="dxa"/>
            <w:shd w:val="clear" w:color="auto" w:fill="auto"/>
          </w:tcPr>
          <w:p w14:paraId="202FA371" w14:textId="77777777" w:rsidR="00546DCA" w:rsidRPr="00A516E1" w:rsidRDefault="00546DCA" w:rsidP="00A34338">
            <w:pPr>
              <w:rPr>
                <w:rFonts w:ascii="Times New Roman" w:hAnsi="Times New Roman"/>
                <w:lang w:eastAsia="bg-BG"/>
              </w:rPr>
            </w:pPr>
          </w:p>
        </w:tc>
        <w:tc>
          <w:tcPr>
            <w:tcW w:w="1701" w:type="dxa"/>
            <w:shd w:val="clear" w:color="auto" w:fill="auto"/>
          </w:tcPr>
          <w:p w14:paraId="5E9DE091" w14:textId="77777777" w:rsidR="00546DCA" w:rsidRPr="00A516E1" w:rsidRDefault="00546DCA" w:rsidP="00A34338">
            <w:pPr>
              <w:rPr>
                <w:rFonts w:ascii="Times New Roman" w:hAnsi="Times New Roman"/>
                <w:lang w:eastAsia="bg-BG"/>
              </w:rPr>
            </w:pPr>
          </w:p>
        </w:tc>
        <w:tc>
          <w:tcPr>
            <w:tcW w:w="2551" w:type="dxa"/>
            <w:shd w:val="clear" w:color="auto" w:fill="auto"/>
          </w:tcPr>
          <w:p w14:paraId="69BD158E" w14:textId="77777777" w:rsidR="00546DCA" w:rsidRPr="00A516E1" w:rsidRDefault="00546DCA" w:rsidP="00A34338">
            <w:pPr>
              <w:rPr>
                <w:rFonts w:ascii="Times New Roman" w:hAnsi="Times New Roman"/>
                <w:lang w:eastAsia="bg-BG"/>
              </w:rPr>
            </w:pPr>
          </w:p>
        </w:tc>
        <w:tc>
          <w:tcPr>
            <w:tcW w:w="1537" w:type="dxa"/>
            <w:shd w:val="clear" w:color="auto" w:fill="auto"/>
          </w:tcPr>
          <w:p w14:paraId="15F0E498" w14:textId="77777777" w:rsidR="00546DCA" w:rsidRPr="00A516E1" w:rsidRDefault="00546DCA" w:rsidP="00A34338">
            <w:pPr>
              <w:rPr>
                <w:rFonts w:ascii="Times New Roman" w:hAnsi="Times New Roman"/>
                <w:lang w:eastAsia="bg-BG"/>
              </w:rPr>
            </w:pPr>
          </w:p>
        </w:tc>
      </w:tr>
      <w:tr w:rsidR="00546DCA" w:rsidRPr="00A516E1" w14:paraId="52218806" w14:textId="77777777" w:rsidTr="00A34338">
        <w:trPr>
          <w:trHeight w:val="252"/>
        </w:trPr>
        <w:tc>
          <w:tcPr>
            <w:tcW w:w="2376" w:type="dxa"/>
            <w:shd w:val="clear" w:color="auto" w:fill="auto"/>
          </w:tcPr>
          <w:p w14:paraId="6D274B99" w14:textId="77777777" w:rsidR="00546DCA" w:rsidRPr="00A516E1" w:rsidRDefault="00546DCA" w:rsidP="00A34338">
            <w:pPr>
              <w:rPr>
                <w:rFonts w:ascii="Times New Roman" w:hAnsi="Times New Roman"/>
                <w:lang w:eastAsia="bg-BG"/>
              </w:rPr>
            </w:pPr>
          </w:p>
        </w:tc>
        <w:tc>
          <w:tcPr>
            <w:tcW w:w="1985" w:type="dxa"/>
            <w:shd w:val="clear" w:color="auto" w:fill="auto"/>
          </w:tcPr>
          <w:p w14:paraId="178C0C31" w14:textId="77777777" w:rsidR="00546DCA" w:rsidRPr="00A516E1" w:rsidRDefault="00546DCA" w:rsidP="00A34338">
            <w:pPr>
              <w:rPr>
                <w:rFonts w:ascii="Times New Roman" w:hAnsi="Times New Roman"/>
                <w:lang w:eastAsia="bg-BG"/>
              </w:rPr>
            </w:pPr>
          </w:p>
        </w:tc>
        <w:tc>
          <w:tcPr>
            <w:tcW w:w="1701" w:type="dxa"/>
            <w:shd w:val="clear" w:color="auto" w:fill="auto"/>
          </w:tcPr>
          <w:p w14:paraId="72BC84F2" w14:textId="77777777" w:rsidR="00546DCA" w:rsidRPr="00A516E1" w:rsidRDefault="00546DCA" w:rsidP="00A34338">
            <w:pPr>
              <w:rPr>
                <w:rFonts w:ascii="Times New Roman" w:hAnsi="Times New Roman"/>
                <w:lang w:eastAsia="bg-BG"/>
              </w:rPr>
            </w:pPr>
          </w:p>
        </w:tc>
        <w:tc>
          <w:tcPr>
            <w:tcW w:w="2551" w:type="dxa"/>
            <w:shd w:val="clear" w:color="auto" w:fill="auto"/>
          </w:tcPr>
          <w:p w14:paraId="45452D40" w14:textId="77777777" w:rsidR="00546DCA" w:rsidRPr="00A516E1" w:rsidRDefault="00546DCA" w:rsidP="00A34338">
            <w:pPr>
              <w:rPr>
                <w:rFonts w:ascii="Times New Roman" w:hAnsi="Times New Roman"/>
                <w:lang w:eastAsia="bg-BG"/>
              </w:rPr>
            </w:pPr>
          </w:p>
        </w:tc>
        <w:tc>
          <w:tcPr>
            <w:tcW w:w="1537" w:type="dxa"/>
            <w:shd w:val="clear" w:color="auto" w:fill="auto"/>
          </w:tcPr>
          <w:p w14:paraId="09E5DB7A" w14:textId="77777777" w:rsidR="00546DCA" w:rsidRPr="00A516E1" w:rsidRDefault="00546DCA" w:rsidP="00A34338">
            <w:pPr>
              <w:rPr>
                <w:rFonts w:ascii="Times New Roman" w:hAnsi="Times New Roman"/>
                <w:lang w:eastAsia="bg-BG"/>
              </w:rPr>
            </w:pPr>
          </w:p>
        </w:tc>
      </w:tr>
      <w:tr w:rsidR="00546DCA" w:rsidRPr="00A516E1" w14:paraId="53DB9074" w14:textId="77777777" w:rsidTr="00A34338">
        <w:trPr>
          <w:trHeight w:val="252"/>
        </w:trPr>
        <w:tc>
          <w:tcPr>
            <w:tcW w:w="2376" w:type="dxa"/>
            <w:shd w:val="clear" w:color="auto" w:fill="auto"/>
          </w:tcPr>
          <w:p w14:paraId="6B6C2A90" w14:textId="77777777" w:rsidR="00546DCA" w:rsidRPr="00A516E1" w:rsidRDefault="00546DCA" w:rsidP="00A34338">
            <w:pPr>
              <w:rPr>
                <w:rFonts w:ascii="Times New Roman" w:hAnsi="Times New Roman"/>
                <w:lang w:eastAsia="bg-BG"/>
              </w:rPr>
            </w:pPr>
          </w:p>
        </w:tc>
        <w:tc>
          <w:tcPr>
            <w:tcW w:w="1985" w:type="dxa"/>
            <w:shd w:val="clear" w:color="auto" w:fill="auto"/>
          </w:tcPr>
          <w:p w14:paraId="2FA9D518" w14:textId="77777777" w:rsidR="00546DCA" w:rsidRPr="00A516E1" w:rsidRDefault="00546DCA" w:rsidP="00A34338">
            <w:pPr>
              <w:rPr>
                <w:rFonts w:ascii="Times New Roman" w:hAnsi="Times New Roman"/>
                <w:lang w:eastAsia="bg-BG"/>
              </w:rPr>
            </w:pPr>
          </w:p>
        </w:tc>
        <w:tc>
          <w:tcPr>
            <w:tcW w:w="1701" w:type="dxa"/>
            <w:shd w:val="clear" w:color="auto" w:fill="auto"/>
          </w:tcPr>
          <w:p w14:paraId="2160BA16" w14:textId="77777777" w:rsidR="00546DCA" w:rsidRPr="00A516E1" w:rsidRDefault="00546DCA" w:rsidP="00A34338">
            <w:pPr>
              <w:rPr>
                <w:rFonts w:ascii="Times New Roman" w:hAnsi="Times New Roman"/>
                <w:lang w:eastAsia="bg-BG"/>
              </w:rPr>
            </w:pPr>
          </w:p>
        </w:tc>
        <w:tc>
          <w:tcPr>
            <w:tcW w:w="2551" w:type="dxa"/>
            <w:shd w:val="clear" w:color="auto" w:fill="auto"/>
          </w:tcPr>
          <w:p w14:paraId="16CF9298" w14:textId="77777777" w:rsidR="00546DCA" w:rsidRPr="00A516E1" w:rsidRDefault="00546DCA" w:rsidP="00A34338">
            <w:pPr>
              <w:rPr>
                <w:rFonts w:ascii="Times New Roman" w:hAnsi="Times New Roman"/>
                <w:lang w:eastAsia="bg-BG"/>
              </w:rPr>
            </w:pPr>
          </w:p>
        </w:tc>
        <w:tc>
          <w:tcPr>
            <w:tcW w:w="1537" w:type="dxa"/>
            <w:shd w:val="clear" w:color="auto" w:fill="auto"/>
          </w:tcPr>
          <w:p w14:paraId="34379854" w14:textId="77777777" w:rsidR="00546DCA" w:rsidRPr="00A516E1" w:rsidRDefault="00546DCA" w:rsidP="00A34338">
            <w:pPr>
              <w:rPr>
                <w:rFonts w:ascii="Times New Roman" w:hAnsi="Times New Roman"/>
                <w:lang w:eastAsia="bg-BG"/>
              </w:rPr>
            </w:pPr>
          </w:p>
        </w:tc>
      </w:tr>
    </w:tbl>
    <w:p w14:paraId="294185FD" w14:textId="77777777" w:rsidR="00546DCA" w:rsidRPr="00A516E1" w:rsidRDefault="00546DCA" w:rsidP="00546DCA">
      <w:pPr>
        <w:jc w:val="both"/>
        <w:rPr>
          <w:rFonts w:ascii="Times New Roman" w:hAnsi="Times New Roman"/>
          <w:b/>
          <w:shd w:val="clear" w:color="auto" w:fill="FFFFFF"/>
        </w:rPr>
      </w:pPr>
    </w:p>
    <w:p w14:paraId="51BDF833" w14:textId="77777777" w:rsidR="00546DCA" w:rsidRPr="00A516E1" w:rsidRDefault="00546DCA" w:rsidP="00546DCA">
      <w:pPr>
        <w:jc w:val="both"/>
        <w:rPr>
          <w:rFonts w:ascii="Times New Roman" w:hAnsi="Times New Roman"/>
          <w:b/>
          <w:shd w:val="clear" w:color="auto" w:fill="FFFFFF"/>
        </w:rPr>
      </w:pPr>
    </w:p>
    <w:p w14:paraId="1960089C" w14:textId="77777777" w:rsidR="00546DCA" w:rsidRPr="00A516E1" w:rsidRDefault="00546DCA" w:rsidP="00546DCA">
      <w:pPr>
        <w:jc w:val="both"/>
        <w:rPr>
          <w:rFonts w:ascii="Times New Roman" w:hAnsi="Times New Roman"/>
        </w:rPr>
      </w:pPr>
    </w:p>
    <w:p w14:paraId="14370524" w14:textId="77777777" w:rsidR="00546DCA" w:rsidRPr="00A516E1" w:rsidRDefault="00546DCA" w:rsidP="00546DCA">
      <w:pPr>
        <w:jc w:val="both"/>
        <w:rPr>
          <w:rFonts w:ascii="Times New Roman" w:hAnsi="Times New Roman"/>
        </w:rPr>
      </w:pPr>
      <w:r w:rsidRPr="00A516E1">
        <w:rPr>
          <w:rFonts w:ascii="Times New Roman" w:hAnsi="Times New Roman"/>
        </w:rPr>
        <w:t xml:space="preserve">Дата </w:t>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rPr>
        <w:tab/>
      </w:r>
      <w:r w:rsidRPr="00A516E1">
        <w:rPr>
          <w:rFonts w:ascii="Times New Roman" w:hAnsi="Times New Roman"/>
        </w:rPr>
        <w:tab/>
      </w:r>
      <w:r w:rsidRPr="00A516E1">
        <w:rPr>
          <w:rFonts w:ascii="Times New Roman" w:hAnsi="Times New Roman"/>
        </w:rPr>
        <w:tab/>
        <w:t xml:space="preserve">    ДЕКЛАРАТОР: </w:t>
      </w:r>
      <w:r w:rsidRPr="00A516E1">
        <w:rPr>
          <w:rFonts w:ascii="Times New Roman" w:hAnsi="Times New Roman"/>
          <w:u w:val="single"/>
        </w:rPr>
        <w:tab/>
      </w:r>
      <w:r w:rsidRPr="00A516E1">
        <w:rPr>
          <w:rFonts w:ascii="Times New Roman" w:hAnsi="Times New Roman"/>
          <w:u w:val="single"/>
        </w:rPr>
        <w:tab/>
        <w:t>_________</w:t>
      </w:r>
    </w:p>
    <w:p w14:paraId="1DCCFFF6" w14:textId="77777777" w:rsidR="00546DCA" w:rsidRPr="00A516E1" w:rsidRDefault="00546DCA" w:rsidP="00546DCA">
      <w:pPr>
        <w:jc w:val="both"/>
        <w:rPr>
          <w:rFonts w:ascii="Times New Roman" w:hAnsi="Times New Roman"/>
        </w:rPr>
      </w:pPr>
    </w:p>
    <w:p w14:paraId="5C843797" w14:textId="77777777" w:rsidR="00546DCA" w:rsidRPr="00A516E1" w:rsidRDefault="00546DCA" w:rsidP="00546DCA">
      <w:pPr>
        <w:jc w:val="both"/>
        <w:rPr>
          <w:rFonts w:ascii="Times New Roman" w:hAnsi="Times New Roman"/>
        </w:rPr>
      </w:pPr>
      <w:r w:rsidRPr="00A516E1">
        <w:rPr>
          <w:rFonts w:ascii="Times New Roman" w:hAnsi="Times New Roman"/>
        </w:rPr>
        <w:t>Гр.</w:t>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u w:val="single"/>
        </w:rPr>
        <w:tab/>
      </w:r>
      <w:r w:rsidRPr="00A516E1">
        <w:rPr>
          <w:rFonts w:ascii="Times New Roman" w:hAnsi="Times New Roman"/>
        </w:rPr>
        <w:tab/>
      </w:r>
      <w:r w:rsidRPr="00A516E1">
        <w:rPr>
          <w:rFonts w:ascii="Times New Roman" w:hAnsi="Times New Roman"/>
        </w:rPr>
        <w:tab/>
      </w:r>
      <w:r w:rsidRPr="00A516E1">
        <w:rPr>
          <w:rFonts w:ascii="Times New Roman" w:hAnsi="Times New Roman"/>
        </w:rPr>
        <w:tab/>
        <w:t xml:space="preserve">               /подпис/</w:t>
      </w:r>
    </w:p>
    <w:p w14:paraId="575570AC" w14:textId="77777777" w:rsidR="00546DCA" w:rsidRPr="00A516E1" w:rsidRDefault="00546DCA" w:rsidP="00546DCA">
      <w:pPr>
        <w:keepNext/>
        <w:keepLines/>
        <w:spacing w:before="120" w:after="120"/>
        <w:jc w:val="both"/>
        <w:rPr>
          <w:rFonts w:ascii="Times New Roman" w:hAnsi="Times New Roman"/>
          <w:b/>
        </w:rPr>
      </w:pPr>
    </w:p>
    <w:p w14:paraId="6D32A8F4" w14:textId="77777777" w:rsidR="00546DCA" w:rsidRPr="00A516E1" w:rsidRDefault="00546DCA" w:rsidP="00546DCA">
      <w:pPr>
        <w:keepNext/>
        <w:keepLines/>
        <w:spacing w:before="120" w:after="120"/>
        <w:jc w:val="both"/>
        <w:rPr>
          <w:rFonts w:ascii="Times New Roman" w:hAnsi="Times New Roman"/>
          <w:b/>
        </w:rPr>
      </w:pPr>
    </w:p>
    <w:p w14:paraId="4B889A7E" w14:textId="77777777" w:rsidR="00546DCA" w:rsidRPr="00A516E1" w:rsidRDefault="00546DCA" w:rsidP="00546DCA">
      <w:pPr>
        <w:keepNext/>
        <w:keepLines/>
        <w:spacing w:before="120" w:after="120"/>
        <w:jc w:val="both"/>
        <w:rPr>
          <w:rFonts w:ascii="Times New Roman" w:hAnsi="Times New Roman"/>
          <w:b/>
        </w:rPr>
      </w:pPr>
    </w:p>
    <w:p w14:paraId="529BA55F" w14:textId="77777777" w:rsidR="00546DCA" w:rsidRPr="00A516E1" w:rsidRDefault="00546DCA" w:rsidP="00546DCA">
      <w:pPr>
        <w:keepNext/>
        <w:keepLines/>
        <w:spacing w:before="120" w:after="120"/>
        <w:jc w:val="both"/>
        <w:rPr>
          <w:rFonts w:ascii="Times New Roman" w:hAnsi="Times New Roman"/>
          <w:b/>
        </w:rPr>
      </w:pPr>
    </w:p>
    <w:p w14:paraId="3823FFEF" w14:textId="77777777" w:rsidR="00546DCA" w:rsidRPr="00A516E1" w:rsidRDefault="00546DCA" w:rsidP="00546DCA">
      <w:pPr>
        <w:keepNext/>
        <w:keepLines/>
        <w:spacing w:before="120" w:after="120"/>
        <w:jc w:val="both"/>
        <w:rPr>
          <w:rFonts w:ascii="Times New Roman" w:hAnsi="Times New Roman"/>
          <w:b/>
        </w:rPr>
      </w:pPr>
    </w:p>
    <w:p w14:paraId="581E462B" w14:textId="359D2C8F" w:rsidR="00546DCA" w:rsidRPr="00A516E1" w:rsidRDefault="00546DCA" w:rsidP="00546DCA">
      <w:pPr>
        <w:keepNext/>
        <w:keepLines/>
        <w:spacing w:before="120" w:after="120"/>
        <w:jc w:val="both"/>
        <w:rPr>
          <w:rFonts w:ascii="Times New Roman" w:hAnsi="Times New Roman"/>
          <w:b/>
        </w:rPr>
      </w:pPr>
    </w:p>
    <w:p w14:paraId="69C336D3" w14:textId="77777777" w:rsidR="005A7492" w:rsidRPr="00A516E1" w:rsidRDefault="005A7492" w:rsidP="00546DCA">
      <w:pPr>
        <w:keepNext/>
        <w:keepLines/>
        <w:spacing w:before="120" w:after="120"/>
        <w:jc w:val="both"/>
        <w:rPr>
          <w:rFonts w:ascii="Times New Roman" w:hAnsi="Times New Roman"/>
          <w:b/>
        </w:rPr>
      </w:pPr>
    </w:p>
    <w:p w14:paraId="1C76D15D" w14:textId="77777777" w:rsidR="00546DCA" w:rsidRPr="00A516E1" w:rsidRDefault="00546DCA" w:rsidP="00546DCA">
      <w:pPr>
        <w:keepNext/>
        <w:keepLines/>
        <w:spacing w:before="120" w:after="120"/>
        <w:jc w:val="both"/>
        <w:rPr>
          <w:rFonts w:ascii="Times New Roman" w:hAnsi="Times New Roman"/>
          <w:b/>
        </w:rPr>
      </w:pPr>
    </w:p>
    <w:p w14:paraId="154AAC49" w14:textId="77777777" w:rsidR="00546DCA" w:rsidRPr="00A516E1" w:rsidRDefault="00546DCA" w:rsidP="00546DCA">
      <w:pPr>
        <w:keepNext/>
        <w:keepLines/>
        <w:spacing w:before="120" w:after="120"/>
        <w:jc w:val="both"/>
        <w:rPr>
          <w:rFonts w:ascii="Times New Roman" w:hAnsi="Times New Roman"/>
          <w:b/>
        </w:rPr>
      </w:pPr>
    </w:p>
    <w:p w14:paraId="6CC03BA4" w14:textId="77777777" w:rsidR="00546DCA" w:rsidRPr="00A516E1" w:rsidRDefault="00546DCA" w:rsidP="00546DCA">
      <w:pPr>
        <w:keepNext/>
        <w:keepLines/>
        <w:spacing w:before="120" w:after="120"/>
        <w:jc w:val="both"/>
        <w:rPr>
          <w:rFonts w:ascii="Times New Roman" w:hAnsi="Times New Roman"/>
          <w:b/>
        </w:rPr>
      </w:pPr>
    </w:p>
    <w:p w14:paraId="37FA688B" w14:textId="77777777" w:rsidR="00546DCA" w:rsidRPr="00A516E1" w:rsidRDefault="00546DCA" w:rsidP="00081F71">
      <w:pPr>
        <w:spacing w:after="0" w:line="240" w:lineRule="auto"/>
        <w:jc w:val="right"/>
        <w:rPr>
          <w:rFonts w:ascii="Times New Roman" w:eastAsia="Times New Roman" w:hAnsi="Times New Roman"/>
          <w:i/>
          <w:lang w:eastAsia="bg-BG"/>
        </w:rPr>
      </w:pPr>
    </w:p>
    <w:p w14:paraId="58560171" w14:textId="6B9115B3" w:rsidR="00081F71" w:rsidRPr="00A516E1" w:rsidRDefault="00081F71" w:rsidP="00081F71">
      <w:pPr>
        <w:spacing w:after="0" w:line="240" w:lineRule="auto"/>
        <w:jc w:val="right"/>
        <w:rPr>
          <w:rFonts w:ascii="Times New Roman" w:eastAsia="Times New Roman" w:hAnsi="Times New Roman"/>
          <w:i/>
          <w:lang w:eastAsia="bg-BG"/>
        </w:rPr>
      </w:pPr>
      <w:r w:rsidRPr="00A516E1">
        <w:rPr>
          <w:rFonts w:ascii="Times New Roman" w:eastAsia="Times New Roman" w:hAnsi="Times New Roman"/>
          <w:i/>
          <w:lang w:eastAsia="bg-BG"/>
        </w:rPr>
        <w:lastRenderedPageBreak/>
        <w:t>Образец</w:t>
      </w:r>
    </w:p>
    <w:p w14:paraId="74211B5B" w14:textId="77777777" w:rsidR="00081F71" w:rsidRPr="00A516E1" w:rsidRDefault="00081F71" w:rsidP="00CC443E">
      <w:pPr>
        <w:spacing w:after="120"/>
        <w:jc w:val="center"/>
        <w:rPr>
          <w:rFonts w:ascii="Times New Roman" w:hAnsi="Times New Roman"/>
          <w:b/>
        </w:rPr>
      </w:pPr>
    </w:p>
    <w:p w14:paraId="48CCEB15" w14:textId="09FAC340" w:rsidR="00CC443E" w:rsidRPr="00A516E1" w:rsidRDefault="004F258C" w:rsidP="00CC443E">
      <w:pPr>
        <w:spacing w:after="120"/>
        <w:jc w:val="center"/>
        <w:rPr>
          <w:rFonts w:ascii="Times New Roman" w:hAnsi="Times New Roman"/>
          <w:b/>
        </w:rPr>
      </w:pPr>
      <w:r w:rsidRPr="00A516E1">
        <w:rPr>
          <w:rFonts w:ascii="Times New Roman" w:hAnsi="Times New Roman"/>
          <w:b/>
        </w:rPr>
        <w:t xml:space="preserve">ПРЕДЛОЖЕНИЕ </w:t>
      </w:r>
    </w:p>
    <w:p w14:paraId="63E11E2D" w14:textId="2065072A" w:rsidR="00FB1979" w:rsidRPr="00A516E1" w:rsidRDefault="00CC443E" w:rsidP="00FB1979">
      <w:pPr>
        <w:spacing w:after="0" w:line="360" w:lineRule="auto"/>
        <w:jc w:val="center"/>
        <w:rPr>
          <w:rFonts w:ascii="Times New Roman" w:eastAsia="Times New Roman" w:hAnsi="Times New Roman"/>
          <w:lang w:eastAsia="bg-BG"/>
        </w:rPr>
      </w:pPr>
      <w:r w:rsidRPr="00A516E1">
        <w:rPr>
          <w:rFonts w:ascii="Times New Roman" w:hAnsi="Times New Roman"/>
          <w:b/>
        </w:rPr>
        <w:t xml:space="preserve">за изпълнение на обществена поръчка с предмет </w:t>
      </w:r>
      <w:r w:rsidR="00FB1979" w:rsidRPr="00A516E1">
        <w:rPr>
          <w:rFonts w:ascii="Times New Roman" w:hAnsi="Times New Roman"/>
          <w:b/>
        </w:rPr>
        <w:t>„</w:t>
      </w:r>
      <w:r w:rsidR="00543DF2" w:rsidRPr="00A516E1">
        <w:rPr>
          <w:rFonts w:ascii="Times New Roman" w:eastAsia="Times New Roman" w:hAnsi="Times New Roman"/>
          <w:b/>
          <w:lang w:eastAsia="bg-BG"/>
        </w:rPr>
        <w:t>Изграждане на нова система за управление на 32 броя филтърни клетки в ПСПВ Бистрица, съгласно инвестиционен проект</w:t>
      </w:r>
      <w:r w:rsidR="00FB1979" w:rsidRPr="00A516E1">
        <w:rPr>
          <w:rFonts w:ascii="Times New Roman" w:eastAsia="Times New Roman" w:hAnsi="Times New Roman"/>
          <w:b/>
          <w:lang w:eastAsia="bg-BG"/>
        </w:rPr>
        <w:t>“</w:t>
      </w:r>
    </w:p>
    <w:p w14:paraId="2FF01D00" w14:textId="70123A49" w:rsidR="00F14313" w:rsidRPr="00A516E1" w:rsidRDefault="00F14313">
      <w:pPr>
        <w:spacing w:after="120"/>
        <w:jc w:val="center"/>
        <w:rPr>
          <w:rFonts w:ascii="Times New Roman" w:hAnsi="Times New Roman"/>
          <w:b/>
        </w:rPr>
      </w:pPr>
    </w:p>
    <w:p w14:paraId="2325765A" w14:textId="77777777" w:rsidR="00C362D2" w:rsidRPr="00A516E1" w:rsidRDefault="00C362D2" w:rsidP="00C362D2">
      <w:pPr>
        <w:spacing w:after="240" w:line="240" w:lineRule="auto"/>
        <w:jc w:val="both"/>
        <w:rPr>
          <w:rFonts w:ascii="Times New Roman" w:eastAsia="Times New Roman" w:hAnsi="Times New Roman"/>
          <w:lang w:eastAsia="bg-BG"/>
        </w:rPr>
      </w:pPr>
    </w:p>
    <w:p w14:paraId="290A85DD" w14:textId="77C5415B" w:rsidR="00C362D2" w:rsidRPr="00A516E1" w:rsidRDefault="00C362D2" w:rsidP="00C362D2">
      <w:pPr>
        <w:spacing w:after="24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Име: ................................................................................................................</w:t>
      </w:r>
    </w:p>
    <w:p w14:paraId="13BE2F80" w14:textId="69EBD2F0" w:rsidR="00C362D2" w:rsidRPr="00A516E1" w:rsidRDefault="00C362D2" w:rsidP="00C362D2">
      <w:pPr>
        <w:spacing w:after="24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на:</w:t>
      </w:r>
      <w:r w:rsidRPr="00A516E1">
        <w:rPr>
          <w:rFonts w:ascii="Times New Roman" w:eastAsia="Times New Roman" w:hAnsi="Times New Roman"/>
          <w:lang w:eastAsia="bg-BG"/>
        </w:rPr>
        <w:tab/>
        <w:t>...........................................................................................</w:t>
      </w:r>
    </w:p>
    <w:p w14:paraId="02310E88" w14:textId="77777777" w:rsidR="00C362D2" w:rsidRPr="00A516E1" w:rsidRDefault="00C362D2" w:rsidP="00C362D2">
      <w:pPr>
        <w:tabs>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Фирма/участник: ...............................................................................................</w:t>
      </w:r>
    </w:p>
    <w:p w14:paraId="2F072065" w14:textId="5E392CE2" w:rsidR="00C362D2" w:rsidRPr="00A516E1" w:rsidRDefault="00C362D2" w:rsidP="00C362D2">
      <w:pPr>
        <w:tabs>
          <w:tab w:val="left" w:pos="8931"/>
        </w:tabs>
        <w:spacing w:before="120" w:after="120" w:line="240" w:lineRule="auto"/>
        <w:rPr>
          <w:rFonts w:ascii="Times New Roman" w:eastAsia="Times New Roman" w:hAnsi="Times New Roman"/>
          <w:lang w:eastAsia="bg-BG"/>
        </w:rPr>
      </w:pPr>
      <w:r w:rsidRPr="00A516E1">
        <w:rPr>
          <w:rFonts w:ascii="Times New Roman" w:eastAsia="Times New Roman" w:hAnsi="Times New Roman"/>
          <w:lang w:eastAsia="bg-BG"/>
        </w:rPr>
        <w:t>Адрес за кореспонденция: ………………................................................</w:t>
      </w:r>
      <w:r w:rsidR="002F4B09" w:rsidRPr="00A516E1">
        <w:rPr>
          <w:rFonts w:ascii="Times New Roman" w:eastAsia="Times New Roman" w:hAnsi="Times New Roman"/>
          <w:lang w:eastAsia="bg-BG"/>
        </w:rPr>
        <w:t>....................</w:t>
      </w:r>
    </w:p>
    <w:p w14:paraId="3F7283E2" w14:textId="580FA29A" w:rsidR="00C362D2" w:rsidRPr="00A516E1" w:rsidRDefault="00C362D2" w:rsidP="00C362D2">
      <w:pPr>
        <w:tabs>
          <w:tab w:val="left" w:pos="4253"/>
          <w:tab w:val="left" w:pos="5103"/>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Телефон: .....................................</w:t>
      </w:r>
      <w:r w:rsidRPr="00A516E1">
        <w:rPr>
          <w:rFonts w:ascii="Times New Roman" w:eastAsia="Times New Roman" w:hAnsi="Times New Roman"/>
          <w:lang w:eastAsia="bg-BG"/>
        </w:rPr>
        <w:tab/>
        <w:t xml:space="preserve"> </w:t>
      </w:r>
      <w:r w:rsidR="004F258C" w:rsidRPr="00A516E1">
        <w:rPr>
          <w:rFonts w:ascii="Times New Roman" w:eastAsia="Times New Roman" w:hAnsi="Times New Roman"/>
          <w:lang w:eastAsia="bg-BG"/>
        </w:rPr>
        <w:tab/>
      </w:r>
      <w:r w:rsidRPr="00A516E1">
        <w:rPr>
          <w:rFonts w:ascii="Times New Roman" w:eastAsia="Times New Roman" w:hAnsi="Times New Roman"/>
          <w:lang w:eastAsia="bg-BG"/>
        </w:rPr>
        <w:t>Факс: ..........................................</w:t>
      </w:r>
      <w:r w:rsidRPr="00A516E1">
        <w:rPr>
          <w:rFonts w:ascii="Times New Roman" w:eastAsia="Times New Roman" w:hAnsi="Times New Roman"/>
          <w:lang w:eastAsia="bg-BG"/>
        </w:rPr>
        <w:tab/>
      </w:r>
    </w:p>
    <w:p w14:paraId="273A40A2" w14:textId="77777777" w:rsidR="00C362D2" w:rsidRPr="00A516E1" w:rsidRDefault="00C362D2" w:rsidP="00C362D2">
      <w:pPr>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Електронен адрес:  .....................................</w:t>
      </w:r>
      <w:r w:rsidRPr="00A516E1">
        <w:rPr>
          <w:rFonts w:ascii="Times New Roman" w:eastAsia="Times New Roman" w:hAnsi="Times New Roman"/>
          <w:lang w:eastAsia="bg-BG"/>
        </w:rPr>
        <w:tab/>
      </w:r>
    </w:p>
    <w:p w14:paraId="00CE3DEE" w14:textId="77777777" w:rsidR="00C362D2" w:rsidRPr="00A516E1" w:rsidRDefault="00C362D2" w:rsidP="00C362D2">
      <w:pPr>
        <w:tabs>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bCs/>
          <w:lang w:eastAsia="bg-BG"/>
        </w:rPr>
        <w:t>ЕИК/Булстат:</w:t>
      </w:r>
      <w:r w:rsidRPr="00A516E1">
        <w:rPr>
          <w:rFonts w:ascii="Times New Roman" w:eastAsia="Times New Roman" w:hAnsi="Times New Roman"/>
          <w:lang w:eastAsia="bg-BG"/>
        </w:rPr>
        <w:t xml:space="preserve"> .....................................</w:t>
      </w:r>
      <w:r w:rsidRPr="00A516E1">
        <w:rPr>
          <w:rFonts w:ascii="Times New Roman" w:eastAsia="Times New Roman" w:hAnsi="Times New Roman"/>
          <w:lang w:eastAsia="bg-BG"/>
        </w:rPr>
        <w:tab/>
      </w:r>
    </w:p>
    <w:p w14:paraId="032A73FC" w14:textId="277257EC" w:rsidR="00C362D2" w:rsidRPr="00A516E1" w:rsidRDefault="00C362D2" w:rsidP="00C362D2">
      <w:pPr>
        <w:tabs>
          <w:tab w:val="left" w:pos="8540"/>
          <w:tab w:val="left" w:pos="8931"/>
        </w:tabs>
        <w:spacing w:before="120" w:after="120" w:line="240" w:lineRule="auto"/>
        <w:jc w:val="both"/>
        <w:rPr>
          <w:rFonts w:ascii="Times New Roman" w:eastAsia="Times New Roman" w:hAnsi="Times New Roman"/>
          <w:lang w:eastAsia="bg-BG"/>
        </w:rPr>
      </w:pPr>
      <w:r w:rsidRPr="00A516E1">
        <w:rPr>
          <w:rFonts w:ascii="Times New Roman" w:eastAsia="Times New Roman" w:hAnsi="Times New Roman"/>
          <w:lang w:eastAsia="bg-BG"/>
        </w:rPr>
        <w:t>Седалище и адрес на управление………...................................................................</w:t>
      </w:r>
    </w:p>
    <w:p w14:paraId="0EB03795" w14:textId="22212DF0" w:rsidR="00C362D2" w:rsidRPr="00A516E1" w:rsidRDefault="00C362D2" w:rsidP="00C362D2">
      <w:pPr>
        <w:tabs>
          <w:tab w:val="left" w:pos="8931"/>
        </w:tabs>
        <w:spacing w:before="120"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BIC: </w:t>
      </w:r>
      <w:r w:rsidR="005057B7" w:rsidRPr="00A516E1">
        <w:rPr>
          <w:rFonts w:ascii="Times New Roman" w:eastAsia="Times New Roman" w:hAnsi="Times New Roman"/>
          <w:bCs/>
          <w:lang w:eastAsia="bg-BG"/>
        </w:rPr>
        <w:t>.............................................................................</w:t>
      </w:r>
    </w:p>
    <w:p w14:paraId="1951147A" w14:textId="15D46343" w:rsidR="00C362D2" w:rsidRPr="00A516E1" w:rsidRDefault="00C362D2" w:rsidP="00C362D2">
      <w:pPr>
        <w:tabs>
          <w:tab w:val="left" w:pos="8931"/>
        </w:tabs>
        <w:spacing w:before="120"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IBAN: </w:t>
      </w:r>
      <w:r w:rsidR="002F4B09" w:rsidRPr="00A516E1">
        <w:rPr>
          <w:rFonts w:ascii="Times New Roman" w:eastAsia="Times New Roman" w:hAnsi="Times New Roman"/>
          <w:bCs/>
          <w:lang w:eastAsia="bg-BG"/>
        </w:rPr>
        <w:t>.............................................................................</w:t>
      </w:r>
    </w:p>
    <w:p w14:paraId="568B4022" w14:textId="16B6C7EC" w:rsidR="00C362D2" w:rsidRPr="00A516E1" w:rsidRDefault="00C362D2" w:rsidP="00C362D2">
      <w:pPr>
        <w:tabs>
          <w:tab w:val="left" w:pos="8931"/>
        </w:tabs>
        <w:spacing w:before="120"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Обслужваща банка: </w:t>
      </w:r>
      <w:r w:rsidR="002F4B09" w:rsidRPr="00A516E1">
        <w:rPr>
          <w:rFonts w:ascii="Times New Roman" w:eastAsia="Times New Roman" w:hAnsi="Times New Roman"/>
          <w:bCs/>
          <w:lang w:eastAsia="bg-BG"/>
        </w:rPr>
        <w:t>............................................................................................</w:t>
      </w:r>
    </w:p>
    <w:p w14:paraId="256BCF8D" w14:textId="77777777" w:rsidR="00C362D2" w:rsidRPr="00A516E1" w:rsidRDefault="00C362D2" w:rsidP="00CC443E">
      <w:pPr>
        <w:spacing w:after="120"/>
        <w:jc w:val="both"/>
        <w:rPr>
          <w:rFonts w:ascii="Times New Roman" w:hAnsi="Times New Roman"/>
        </w:rPr>
      </w:pPr>
    </w:p>
    <w:p w14:paraId="27CEBAAE" w14:textId="77777777" w:rsidR="00C362D2" w:rsidRPr="00A516E1" w:rsidRDefault="00C362D2" w:rsidP="00CC443E">
      <w:pPr>
        <w:spacing w:after="120"/>
        <w:jc w:val="both"/>
        <w:rPr>
          <w:rFonts w:ascii="Times New Roman" w:hAnsi="Times New Roman"/>
          <w:b/>
        </w:rPr>
      </w:pPr>
      <w:r w:rsidRPr="00A516E1">
        <w:rPr>
          <w:rFonts w:ascii="Times New Roman" w:hAnsi="Times New Roman"/>
          <w:b/>
        </w:rPr>
        <w:t>УВАЖАЕМИ ГОСПОЖИ И ГОСПОДА,</w:t>
      </w:r>
    </w:p>
    <w:p w14:paraId="48CCEB17" w14:textId="247140C6" w:rsidR="00CC443E" w:rsidRPr="00A516E1" w:rsidRDefault="00CC443E" w:rsidP="00CC443E">
      <w:pPr>
        <w:spacing w:after="120"/>
        <w:jc w:val="both"/>
        <w:rPr>
          <w:rFonts w:ascii="Times New Roman" w:hAnsi="Times New Roman"/>
        </w:rPr>
      </w:pPr>
      <w:r w:rsidRPr="00A516E1">
        <w:rPr>
          <w:rFonts w:ascii="Times New Roman" w:hAnsi="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EE041A" w:rsidRPr="00A516E1">
        <w:rPr>
          <w:rFonts w:ascii="Times New Roman" w:hAnsi="Times New Roman"/>
        </w:rPr>
        <w:t xml:space="preserve">Приложение №1 - </w:t>
      </w:r>
      <w:r w:rsidRPr="00A516E1">
        <w:rPr>
          <w:rFonts w:ascii="Times New Roman" w:hAnsi="Times New Roman"/>
        </w:rPr>
        <w:t>Техническ</w:t>
      </w:r>
      <w:r w:rsidR="00EE041A" w:rsidRPr="00A516E1">
        <w:rPr>
          <w:rFonts w:ascii="Times New Roman" w:hAnsi="Times New Roman"/>
        </w:rPr>
        <w:t>а спецификация</w:t>
      </w:r>
      <w:r w:rsidRPr="00A516E1">
        <w:rPr>
          <w:rFonts w:ascii="Times New Roman" w:hAnsi="Times New Roman"/>
        </w:rPr>
        <w:t xml:space="preserve">, на цени, които са посочени в </w:t>
      </w:r>
      <w:r w:rsidR="00EE041A" w:rsidRPr="00A516E1">
        <w:rPr>
          <w:rFonts w:ascii="Times New Roman" w:hAnsi="Times New Roman"/>
        </w:rPr>
        <w:t xml:space="preserve">Приложение № 3 – </w:t>
      </w:r>
      <w:r w:rsidRPr="00A516E1">
        <w:rPr>
          <w:rFonts w:ascii="Times New Roman" w:hAnsi="Times New Roman"/>
        </w:rPr>
        <w:t>Ценов</w:t>
      </w:r>
      <w:r w:rsidR="00EE041A" w:rsidRPr="00A516E1">
        <w:rPr>
          <w:rFonts w:ascii="Times New Roman" w:hAnsi="Times New Roman"/>
        </w:rPr>
        <w:t>о предложение</w:t>
      </w:r>
      <w:r w:rsidRPr="00A516E1">
        <w:rPr>
          <w:rFonts w:ascii="Times New Roman" w:hAnsi="Times New Roman"/>
        </w:rPr>
        <w:t>.</w:t>
      </w:r>
    </w:p>
    <w:p w14:paraId="4C2F9BA4" w14:textId="5972CFF9" w:rsidR="00AE7B60" w:rsidRPr="00A516E1" w:rsidRDefault="00C362D2" w:rsidP="00AE7B60">
      <w:pPr>
        <w:spacing w:before="120" w:after="0"/>
        <w:jc w:val="both"/>
        <w:rPr>
          <w:rFonts w:ascii="Times New Roman" w:hAnsi="Times New Roman"/>
        </w:rPr>
      </w:pPr>
      <w:r w:rsidRPr="00A516E1">
        <w:rPr>
          <w:rFonts w:ascii="Times New Roman" w:hAnsi="Times New Roman"/>
        </w:rPr>
        <w:t xml:space="preserve">При изпълнението на поръчката </w:t>
      </w:r>
      <w:r w:rsidRPr="00A516E1">
        <w:rPr>
          <w:rFonts w:ascii="Times New Roman" w:hAnsi="Times New Roman"/>
          <w:b/>
        </w:rPr>
        <w:t>ще използваме/няма да използваме</w:t>
      </w:r>
      <w:r w:rsidRPr="00A516E1">
        <w:rPr>
          <w:rFonts w:ascii="Times New Roman" w:hAnsi="Times New Roman"/>
        </w:rPr>
        <w:t xml:space="preserve"> </w:t>
      </w:r>
      <w:r w:rsidR="00AE7B60" w:rsidRPr="00A516E1">
        <w:rPr>
          <w:rFonts w:ascii="Times New Roman" w:hAnsi="Times New Roman"/>
        </w:rPr>
        <w:t xml:space="preserve"> </w:t>
      </w:r>
      <w:r w:rsidRPr="00A516E1">
        <w:rPr>
          <w:rFonts w:ascii="Times New Roman" w:hAnsi="Times New Roman"/>
        </w:rPr>
        <w:t xml:space="preserve">услугите </w:t>
      </w:r>
    </w:p>
    <w:p w14:paraId="24A164CA" w14:textId="33AF1D48" w:rsidR="00AE7B60" w:rsidRPr="00A516E1" w:rsidRDefault="00AE7B60" w:rsidP="00AE7B60">
      <w:pPr>
        <w:spacing w:after="120"/>
        <w:ind w:left="3545" w:firstLine="709"/>
        <w:jc w:val="both"/>
        <w:rPr>
          <w:rFonts w:ascii="Times New Roman" w:hAnsi="Times New Roman"/>
        </w:rPr>
      </w:pPr>
      <w:r w:rsidRPr="00A516E1">
        <w:rPr>
          <w:rFonts w:ascii="Times New Roman" w:hAnsi="Times New Roman"/>
        </w:rPr>
        <w:t>(</w:t>
      </w:r>
      <w:r w:rsidRPr="00A516E1">
        <w:rPr>
          <w:rFonts w:ascii="Times New Roman" w:hAnsi="Times New Roman"/>
          <w:i/>
        </w:rPr>
        <w:t>невярното се зачертава</w:t>
      </w:r>
      <w:r w:rsidRPr="00A516E1">
        <w:rPr>
          <w:rFonts w:ascii="Times New Roman" w:hAnsi="Times New Roman"/>
        </w:rPr>
        <w:t>)</w:t>
      </w:r>
    </w:p>
    <w:p w14:paraId="53A2C20C" w14:textId="265CAB98" w:rsidR="00C362D2" w:rsidRPr="00A516E1" w:rsidRDefault="00C362D2" w:rsidP="00AE7B60">
      <w:pPr>
        <w:spacing w:after="120"/>
        <w:jc w:val="both"/>
        <w:rPr>
          <w:rFonts w:ascii="Times New Roman" w:hAnsi="Times New Roman"/>
        </w:rPr>
      </w:pPr>
      <w:r w:rsidRPr="00A516E1">
        <w:rPr>
          <w:rFonts w:ascii="Times New Roman" w:hAnsi="Times New Roman"/>
        </w:rPr>
        <w:t>на следните подизпълнители/капацитет на трети лица:</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C362D2" w:rsidRPr="00A516E1" w14:paraId="5C59BC9C" w14:textId="77777777" w:rsidTr="0055021B">
        <w:tc>
          <w:tcPr>
            <w:tcW w:w="2775" w:type="dxa"/>
          </w:tcPr>
          <w:p w14:paraId="25FB2F7C" w14:textId="730A1E05" w:rsidR="004F258C" w:rsidRPr="00A516E1" w:rsidRDefault="00C362D2" w:rsidP="004F258C">
            <w:pPr>
              <w:spacing w:before="120" w:after="120"/>
              <w:jc w:val="center"/>
              <w:rPr>
                <w:rFonts w:ascii="Times New Roman" w:hAnsi="Times New Roman"/>
              </w:rPr>
            </w:pPr>
            <w:r w:rsidRPr="00A516E1">
              <w:rPr>
                <w:rFonts w:ascii="Times New Roman" w:hAnsi="Times New Roman"/>
              </w:rPr>
              <w:t>Наименование на подизпълнителя/трето лице</w:t>
            </w:r>
            <w:r w:rsidR="004F258C" w:rsidRPr="00A516E1">
              <w:rPr>
                <w:rFonts w:ascii="Times New Roman" w:hAnsi="Times New Roman"/>
              </w:rPr>
              <w:t>, ЕИК/ЕГН</w:t>
            </w:r>
          </w:p>
        </w:tc>
        <w:tc>
          <w:tcPr>
            <w:tcW w:w="3670" w:type="dxa"/>
          </w:tcPr>
          <w:p w14:paraId="30597BD1" w14:textId="77777777" w:rsidR="00C362D2" w:rsidRPr="00A516E1" w:rsidRDefault="00C362D2" w:rsidP="00C362D2">
            <w:pPr>
              <w:spacing w:before="120" w:after="120"/>
              <w:jc w:val="center"/>
              <w:rPr>
                <w:rFonts w:ascii="Times New Roman" w:hAnsi="Times New Roman"/>
              </w:rPr>
            </w:pPr>
            <w:r w:rsidRPr="00A516E1">
              <w:rPr>
                <w:rFonts w:ascii="Times New Roman" w:hAnsi="Times New Roman"/>
              </w:rPr>
              <w:t>Обхват на дейностите, които ще извършва</w:t>
            </w:r>
          </w:p>
        </w:tc>
        <w:tc>
          <w:tcPr>
            <w:tcW w:w="2735" w:type="dxa"/>
          </w:tcPr>
          <w:p w14:paraId="54159DF6" w14:textId="561106C7" w:rsidR="00C362D2" w:rsidRPr="00A516E1" w:rsidRDefault="00C362D2" w:rsidP="004F258C">
            <w:pPr>
              <w:spacing w:before="120" w:after="120"/>
              <w:jc w:val="center"/>
              <w:rPr>
                <w:rFonts w:ascii="Times New Roman" w:hAnsi="Times New Roman"/>
              </w:rPr>
            </w:pPr>
            <w:r w:rsidRPr="00A516E1">
              <w:rPr>
                <w:rFonts w:ascii="Times New Roman" w:hAnsi="Times New Roman"/>
              </w:rPr>
              <w:t>Размер на участието на подизпълнителя в %</w:t>
            </w:r>
            <w:r w:rsidR="004F258C" w:rsidRPr="00A516E1">
              <w:rPr>
                <w:rFonts w:ascii="Times New Roman" w:hAnsi="Times New Roman"/>
              </w:rPr>
              <w:t xml:space="preserve">    от стойността на поръчката</w:t>
            </w:r>
          </w:p>
        </w:tc>
      </w:tr>
      <w:tr w:rsidR="00C362D2" w:rsidRPr="00A516E1" w14:paraId="7CEA0B1F" w14:textId="77777777" w:rsidTr="0055021B">
        <w:tc>
          <w:tcPr>
            <w:tcW w:w="2775" w:type="dxa"/>
          </w:tcPr>
          <w:p w14:paraId="79A58921" w14:textId="77777777" w:rsidR="00C362D2" w:rsidRPr="00A516E1" w:rsidRDefault="00C362D2" w:rsidP="00C362D2">
            <w:pPr>
              <w:spacing w:before="120" w:after="120"/>
              <w:jc w:val="both"/>
              <w:rPr>
                <w:rFonts w:ascii="Times New Roman" w:hAnsi="Times New Roman"/>
              </w:rPr>
            </w:pPr>
          </w:p>
        </w:tc>
        <w:tc>
          <w:tcPr>
            <w:tcW w:w="3670" w:type="dxa"/>
          </w:tcPr>
          <w:p w14:paraId="5E8ABCBC" w14:textId="77777777" w:rsidR="00C362D2" w:rsidRPr="00A516E1" w:rsidRDefault="00C362D2" w:rsidP="00C362D2">
            <w:pPr>
              <w:spacing w:before="120" w:after="120"/>
              <w:jc w:val="both"/>
              <w:rPr>
                <w:rFonts w:ascii="Times New Roman" w:hAnsi="Times New Roman"/>
              </w:rPr>
            </w:pPr>
          </w:p>
        </w:tc>
        <w:tc>
          <w:tcPr>
            <w:tcW w:w="2735" w:type="dxa"/>
          </w:tcPr>
          <w:p w14:paraId="0B775AFB" w14:textId="77777777" w:rsidR="00C362D2" w:rsidRPr="00A516E1" w:rsidRDefault="00C362D2" w:rsidP="00C362D2">
            <w:pPr>
              <w:spacing w:before="120" w:after="120"/>
              <w:jc w:val="both"/>
              <w:rPr>
                <w:rFonts w:ascii="Times New Roman" w:hAnsi="Times New Roman"/>
              </w:rPr>
            </w:pPr>
          </w:p>
        </w:tc>
      </w:tr>
      <w:tr w:rsidR="00C362D2" w:rsidRPr="00A516E1" w14:paraId="1F57F443" w14:textId="77777777" w:rsidTr="0055021B">
        <w:tc>
          <w:tcPr>
            <w:tcW w:w="2775" w:type="dxa"/>
          </w:tcPr>
          <w:p w14:paraId="39B9B074" w14:textId="77777777" w:rsidR="00C362D2" w:rsidRPr="00A516E1" w:rsidRDefault="00C362D2" w:rsidP="00C362D2">
            <w:pPr>
              <w:spacing w:before="120" w:after="120"/>
              <w:jc w:val="both"/>
              <w:rPr>
                <w:rFonts w:ascii="Times New Roman" w:hAnsi="Times New Roman"/>
              </w:rPr>
            </w:pPr>
          </w:p>
        </w:tc>
        <w:tc>
          <w:tcPr>
            <w:tcW w:w="3670" w:type="dxa"/>
          </w:tcPr>
          <w:p w14:paraId="23B3264A" w14:textId="77777777" w:rsidR="00C362D2" w:rsidRPr="00A516E1" w:rsidRDefault="00C362D2" w:rsidP="00C362D2">
            <w:pPr>
              <w:spacing w:before="120" w:after="120"/>
              <w:jc w:val="both"/>
              <w:rPr>
                <w:rFonts w:ascii="Times New Roman" w:hAnsi="Times New Roman"/>
              </w:rPr>
            </w:pPr>
          </w:p>
        </w:tc>
        <w:tc>
          <w:tcPr>
            <w:tcW w:w="2735" w:type="dxa"/>
          </w:tcPr>
          <w:p w14:paraId="2AD097B0" w14:textId="77777777" w:rsidR="00C362D2" w:rsidRPr="00A516E1" w:rsidRDefault="00C362D2" w:rsidP="00C362D2">
            <w:pPr>
              <w:spacing w:before="120" w:after="120"/>
              <w:jc w:val="both"/>
              <w:rPr>
                <w:rFonts w:ascii="Times New Roman" w:hAnsi="Times New Roman"/>
              </w:rPr>
            </w:pPr>
          </w:p>
        </w:tc>
      </w:tr>
    </w:tbl>
    <w:p w14:paraId="1FC6237D" w14:textId="77777777" w:rsidR="00C362D2" w:rsidRPr="00A516E1" w:rsidRDefault="00C362D2" w:rsidP="00C362D2">
      <w:pPr>
        <w:spacing w:before="120" w:after="120"/>
        <w:jc w:val="both"/>
        <w:rPr>
          <w:rFonts w:ascii="Times New Roman" w:hAnsi="Times New Roman"/>
          <w:b/>
        </w:rPr>
      </w:pPr>
    </w:p>
    <w:p w14:paraId="2FDB6B91" w14:textId="7BDDA3ED" w:rsidR="004F258C" w:rsidRPr="00A516E1" w:rsidRDefault="004F258C" w:rsidP="004F258C">
      <w:pPr>
        <w:rPr>
          <w:rFonts w:ascii="Times New Roman" w:eastAsia="Times New Roman" w:hAnsi="Times New Roman"/>
          <w:b/>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48621815" w14:textId="77777777" w:rsidR="00FB1979" w:rsidRPr="00A516E1" w:rsidRDefault="00CC443E" w:rsidP="00081F71">
      <w:pPr>
        <w:jc w:val="both"/>
        <w:rPr>
          <w:rFonts w:ascii="Times New Roman" w:hAnsi="Times New Roman"/>
          <w:i/>
        </w:rPr>
      </w:pPr>
      <w:r w:rsidRPr="00A516E1">
        <w:rPr>
          <w:rFonts w:ascii="Times New Roman" w:hAnsi="Times New Roman"/>
          <w:bCs/>
          <w:i/>
        </w:rPr>
        <w:t>Подписва</w:t>
      </w:r>
      <w:r w:rsidR="009226C0" w:rsidRPr="00A516E1">
        <w:rPr>
          <w:rFonts w:ascii="Times New Roman" w:hAnsi="Times New Roman"/>
          <w:bCs/>
          <w:i/>
        </w:rPr>
        <w:t xml:space="preserve"> се</w:t>
      </w:r>
      <w:r w:rsidRPr="00A516E1">
        <w:rPr>
          <w:rFonts w:ascii="Times New Roman" w:hAnsi="Times New Roman"/>
          <w:bCs/>
          <w:i/>
        </w:rPr>
        <w:t xml:space="preserve"> </w:t>
      </w:r>
      <w:r w:rsidRPr="00A516E1">
        <w:rPr>
          <w:rFonts w:ascii="Times New Roman" w:hAnsi="Times New Roman"/>
          <w:i/>
        </w:rPr>
        <w:t>от законния представител на участника.</w:t>
      </w:r>
    </w:p>
    <w:p w14:paraId="3C57538D" w14:textId="3C98AE43" w:rsidR="00823851" w:rsidRPr="00A516E1" w:rsidRDefault="00823851" w:rsidP="00081F71">
      <w:pPr>
        <w:jc w:val="both"/>
        <w:rPr>
          <w:rFonts w:ascii="Times New Roman" w:hAnsi="Times New Roman"/>
          <w:bCs/>
          <w:i/>
        </w:rPr>
        <w:sectPr w:rsidR="00823851" w:rsidRPr="00A516E1" w:rsidSect="001A397F">
          <w:pgSz w:w="11906" w:h="16838"/>
          <w:pgMar w:top="907" w:right="907" w:bottom="907" w:left="907" w:header="425" w:footer="284" w:gutter="0"/>
          <w:cols w:space="708"/>
          <w:docGrid w:linePitch="360"/>
        </w:sectPr>
      </w:pPr>
      <w:r w:rsidRPr="00A516E1">
        <w:rPr>
          <w:rFonts w:ascii="Times New Roman" w:hAnsi="Times New Roman"/>
          <w:bCs/>
          <w:i/>
        </w:rPr>
        <w:br/>
      </w:r>
    </w:p>
    <w:p w14:paraId="48CCEB48" w14:textId="41EA3E91" w:rsidR="002F1D69" w:rsidRPr="00A516E1" w:rsidRDefault="002F1D69" w:rsidP="002F1D69">
      <w:pPr>
        <w:spacing w:after="0" w:line="240" w:lineRule="auto"/>
        <w:jc w:val="right"/>
        <w:rPr>
          <w:rFonts w:ascii="Times New Roman" w:eastAsia="Times New Roman" w:hAnsi="Times New Roman"/>
          <w:i/>
          <w:lang w:eastAsia="bg-BG"/>
        </w:rPr>
      </w:pPr>
      <w:r w:rsidRPr="00A516E1">
        <w:rPr>
          <w:rFonts w:ascii="Times New Roman" w:eastAsia="Times New Roman" w:hAnsi="Times New Roman"/>
          <w:i/>
          <w:lang w:eastAsia="bg-BG"/>
        </w:rPr>
        <w:lastRenderedPageBreak/>
        <w:t>Образец</w:t>
      </w:r>
    </w:p>
    <w:p w14:paraId="48CCEB49" w14:textId="77777777" w:rsidR="002F1D69" w:rsidRPr="00A516E1" w:rsidRDefault="002F1D69" w:rsidP="002F1D69">
      <w:pPr>
        <w:suppressAutoHyphens/>
        <w:autoSpaceDE w:val="0"/>
        <w:spacing w:before="120" w:after="120" w:line="240" w:lineRule="auto"/>
        <w:jc w:val="right"/>
        <w:rPr>
          <w:rFonts w:ascii="Times New Roman" w:eastAsia="Times New Roman" w:hAnsi="Times New Roman"/>
          <w:lang w:eastAsia="bg-BG"/>
        </w:rPr>
      </w:pPr>
    </w:p>
    <w:p w14:paraId="48CCEB4A" w14:textId="77777777" w:rsidR="002F1D69" w:rsidRPr="00A516E1" w:rsidRDefault="002F1D69" w:rsidP="002F1D69">
      <w:pPr>
        <w:suppressAutoHyphens/>
        <w:autoSpaceDE w:val="0"/>
        <w:spacing w:before="120" w:after="120" w:line="240" w:lineRule="auto"/>
        <w:jc w:val="center"/>
        <w:rPr>
          <w:rFonts w:ascii="Times New Roman" w:eastAsia="Arial" w:hAnsi="Times New Roman"/>
          <w:b/>
          <w:bCs/>
          <w:lang w:eastAsia="ar-SA"/>
        </w:rPr>
      </w:pPr>
      <w:r w:rsidRPr="00A516E1">
        <w:rPr>
          <w:rFonts w:ascii="Times New Roman" w:eastAsia="Arial" w:hAnsi="Times New Roman"/>
          <w:b/>
          <w:bCs/>
          <w:lang w:eastAsia="ar-SA"/>
        </w:rPr>
        <w:t xml:space="preserve">Д Е К Л А Р А Ц И Я </w:t>
      </w:r>
    </w:p>
    <w:p w14:paraId="48CCEB4C" w14:textId="5D286D80" w:rsidR="002F1D69" w:rsidRPr="00A516E1" w:rsidRDefault="002F1D69" w:rsidP="002F1D69">
      <w:pPr>
        <w:spacing w:after="0" w:line="360" w:lineRule="auto"/>
        <w:ind w:left="11" w:hanging="11"/>
        <w:jc w:val="center"/>
        <w:rPr>
          <w:rFonts w:ascii="Times New Roman" w:eastAsia="Times New Roman" w:hAnsi="Times New Roman"/>
          <w:b/>
        </w:rPr>
      </w:pPr>
      <w:r w:rsidRPr="00A516E1">
        <w:rPr>
          <w:rFonts w:ascii="Times New Roman" w:eastAsia="Times New Roman" w:hAnsi="Times New Roman"/>
          <w:b/>
        </w:rPr>
        <w:t xml:space="preserve">по чл. </w:t>
      </w:r>
      <w:r w:rsidR="00F32E1E" w:rsidRPr="00A516E1">
        <w:rPr>
          <w:rFonts w:ascii="Times New Roman" w:eastAsia="Times New Roman" w:hAnsi="Times New Roman"/>
          <w:b/>
        </w:rPr>
        <w:t>192, ал. 3 от ЗОП</w:t>
      </w:r>
    </w:p>
    <w:p w14:paraId="48CCEB4D" w14:textId="77777777" w:rsidR="002F1D69" w:rsidRPr="00A516E1" w:rsidRDefault="002F1D69" w:rsidP="002F1D69">
      <w:pPr>
        <w:spacing w:after="0" w:line="360" w:lineRule="auto"/>
        <w:ind w:left="720" w:hanging="11"/>
        <w:jc w:val="center"/>
        <w:rPr>
          <w:rFonts w:ascii="Times New Roman" w:eastAsia="Times New Roman" w:hAnsi="Times New Roman"/>
        </w:rPr>
      </w:pPr>
      <w:r w:rsidRPr="00A516E1">
        <w:rPr>
          <w:rFonts w:ascii="Times New Roman" w:eastAsia="Times New Roman" w:hAnsi="Times New Roman"/>
        </w:rPr>
        <w:t>(за обстоятелствата по чл. 54, ал. 1, т. 1, 2 и 7 от ЗОП)</w:t>
      </w:r>
    </w:p>
    <w:p w14:paraId="29954F49" w14:textId="77777777" w:rsidR="00F14313" w:rsidRPr="00A516E1" w:rsidRDefault="00F14313" w:rsidP="002F1D69">
      <w:pPr>
        <w:spacing w:after="0" w:line="360" w:lineRule="auto"/>
        <w:ind w:left="720" w:hanging="11"/>
        <w:jc w:val="center"/>
        <w:rPr>
          <w:rFonts w:ascii="Times New Roman" w:eastAsia="Times New Roman" w:hAnsi="Times New Roman"/>
        </w:rPr>
      </w:pPr>
    </w:p>
    <w:p w14:paraId="3CD93C1F" w14:textId="2DF9C650" w:rsidR="004F258C" w:rsidRPr="00A516E1" w:rsidRDefault="002F1D69" w:rsidP="002F1D6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Долуподписаният ......................................................</w:t>
      </w:r>
      <w:r w:rsidR="005057B7" w:rsidRPr="00A516E1">
        <w:rPr>
          <w:rFonts w:ascii="Times New Roman" w:eastAsia="Times New Roman" w:hAnsi="Times New Roman"/>
          <w:lang w:eastAsia="bg-BG"/>
        </w:rPr>
        <w:t>...................</w:t>
      </w:r>
      <w:r w:rsidRPr="00A516E1">
        <w:rPr>
          <w:rFonts w:ascii="Times New Roman" w:eastAsia="Times New Roman" w:hAnsi="Times New Roman"/>
          <w:lang w:eastAsia="bg-BG"/>
        </w:rPr>
        <w:t xml:space="preserve">........................, </w:t>
      </w:r>
    </w:p>
    <w:p w14:paraId="7580D1D9" w14:textId="09B04534" w:rsidR="004F258C" w:rsidRPr="00A516E1" w:rsidRDefault="002F1D69" w:rsidP="002F1D6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4F258C" w:rsidRPr="00A516E1">
        <w:rPr>
          <w:rFonts w:ascii="Times New Roman" w:eastAsia="Times New Roman" w:hAnsi="Times New Roman"/>
          <w:lang w:eastAsia="bg-BG"/>
        </w:rPr>
        <w:t>.....................</w:t>
      </w:r>
      <w:r w:rsidR="00FB1979" w:rsidRPr="00A516E1">
        <w:rPr>
          <w:rFonts w:ascii="Times New Roman" w:eastAsia="Times New Roman" w:hAnsi="Times New Roman"/>
          <w:lang w:eastAsia="bg-BG"/>
        </w:rPr>
        <w:t>.........</w:t>
      </w:r>
      <w:r w:rsidR="005057B7" w:rsidRPr="00A516E1">
        <w:rPr>
          <w:rFonts w:ascii="Times New Roman" w:eastAsia="Times New Roman" w:hAnsi="Times New Roman"/>
          <w:lang w:eastAsia="bg-BG"/>
        </w:rPr>
        <w:t>.....</w:t>
      </w:r>
      <w:r w:rsidR="004F258C" w:rsidRPr="00A516E1">
        <w:rPr>
          <w:rFonts w:ascii="Times New Roman" w:eastAsia="Times New Roman" w:hAnsi="Times New Roman"/>
          <w:lang w:eastAsia="bg-BG"/>
        </w:rPr>
        <w:t>,</w:t>
      </w:r>
    </w:p>
    <w:p w14:paraId="56A6DE63" w14:textId="0E165FEE" w:rsidR="00FB1979" w:rsidRPr="00A516E1" w:rsidRDefault="002F1D69"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на фирма ............................................................</w:t>
      </w:r>
      <w:r w:rsidR="004F258C" w:rsidRPr="00A516E1">
        <w:rPr>
          <w:rFonts w:ascii="Times New Roman" w:eastAsia="Times New Roman" w:hAnsi="Times New Roman"/>
          <w:lang w:eastAsia="bg-BG"/>
        </w:rPr>
        <w:t>..........................................</w:t>
      </w:r>
      <w:r w:rsidRPr="00A516E1">
        <w:rPr>
          <w:rFonts w:ascii="Times New Roman" w:eastAsia="Times New Roman" w:hAnsi="Times New Roman"/>
          <w:lang w:eastAsia="bg-BG"/>
        </w:rPr>
        <w:t xml:space="preserve">.., при изпълнение на обществена поръчка възлагана чрез обява с предмет </w:t>
      </w:r>
      <w:r w:rsidR="00543DF2" w:rsidRPr="00A516E1">
        <w:rPr>
          <w:rFonts w:ascii="Times New Roman" w:eastAsia="Times New Roman" w:hAnsi="Times New Roman"/>
          <w:b/>
          <w:lang w:eastAsia="bg-BG"/>
        </w:rPr>
        <w:t>Изграждане на нова система за управление на 32 броя филтърни клетки в ПСПВ Бистрица, съгласно инвестиционен проект</w:t>
      </w:r>
      <w:r w:rsidR="00FB1979" w:rsidRPr="00A516E1">
        <w:rPr>
          <w:rFonts w:ascii="Times New Roman" w:eastAsia="Times New Roman" w:hAnsi="Times New Roman"/>
          <w:b/>
          <w:lang w:eastAsia="bg-BG"/>
        </w:rPr>
        <w:t>.</w:t>
      </w:r>
    </w:p>
    <w:p w14:paraId="48CCEB4E" w14:textId="3BC6DA06" w:rsidR="002F1D69" w:rsidRPr="00A516E1" w:rsidRDefault="002F1D69" w:rsidP="002F1D69">
      <w:pPr>
        <w:spacing w:after="0" w:line="360" w:lineRule="auto"/>
        <w:jc w:val="both"/>
        <w:rPr>
          <w:rFonts w:ascii="Times New Roman" w:eastAsia="Times New Roman" w:hAnsi="Times New Roman"/>
          <w:lang w:eastAsia="bg-BG"/>
        </w:rPr>
      </w:pPr>
    </w:p>
    <w:p w14:paraId="48CCEB4F" w14:textId="77777777" w:rsidR="002F1D69" w:rsidRPr="00A516E1" w:rsidRDefault="002F1D69" w:rsidP="002F1D69">
      <w:pPr>
        <w:suppressAutoHyphens/>
        <w:autoSpaceDE w:val="0"/>
        <w:spacing w:after="0" w:line="240" w:lineRule="auto"/>
        <w:jc w:val="center"/>
        <w:rPr>
          <w:rFonts w:ascii="Times New Roman" w:eastAsia="Times New Roman" w:hAnsi="Times New Roman"/>
          <w:lang w:eastAsia="ar-SA"/>
        </w:rPr>
      </w:pPr>
    </w:p>
    <w:p w14:paraId="48CCEB50" w14:textId="77777777" w:rsidR="002F1D69" w:rsidRPr="00A516E1" w:rsidRDefault="002F1D69" w:rsidP="002F1D69">
      <w:pPr>
        <w:suppressAutoHyphens/>
        <w:autoSpaceDE w:val="0"/>
        <w:spacing w:after="0" w:line="240" w:lineRule="auto"/>
        <w:jc w:val="center"/>
        <w:rPr>
          <w:rFonts w:ascii="Times New Roman" w:eastAsia="Times New Roman" w:hAnsi="Times New Roman"/>
          <w:b/>
          <w:bCs/>
          <w:lang w:eastAsia="ar-SA"/>
        </w:rPr>
      </w:pPr>
      <w:r w:rsidRPr="00A516E1">
        <w:rPr>
          <w:rFonts w:ascii="Times New Roman" w:eastAsia="Times New Roman" w:hAnsi="Times New Roman"/>
          <w:b/>
          <w:bCs/>
          <w:lang w:eastAsia="ar-SA"/>
        </w:rPr>
        <w:t xml:space="preserve">ДЕКЛАРИРАМ, ЧЕ: </w:t>
      </w:r>
    </w:p>
    <w:p w14:paraId="48CCEB51" w14:textId="77777777" w:rsidR="002F1D69" w:rsidRPr="00A516E1" w:rsidRDefault="002F1D69" w:rsidP="002F1D69">
      <w:pPr>
        <w:suppressAutoHyphens/>
        <w:autoSpaceDE w:val="0"/>
        <w:spacing w:after="0" w:line="240" w:lineRule="auto"/>
        <w:jc w:val="center"/>
        <w:rPr>
          <w:rFonts w:ascii="Times New Roman" w:eastAsia="Times New Roman" w:hAnsi="Times New Roman"/>
          <w:lang w:eastAsia="ar-SA"/>
        </w:rPr>
      </w:pPr>
    </w:p>
    <w:p w14:paraId="48CCEB52" w14:textId="70570A61" w:rsidR="002F1D69" w:rsidRPr="00A516E1" w:rsidRDefault="002F1D69" w:rsidP="004F1100">
      <w:pPr>
        <w:numPr>
          <w:ilvl w:val="0"/>
          <w:numId w:val="2"/>
        </w:numPr>
        <w:suppressAutoHyphens/>
        <w:autoSpaceDE w:val="0"/>
        <w:spacing w:before="120" w:after="120" w:line="240" w:lineRule="auto"/>
        <w:ind w:left="714" w:hanging="357"/>
        <w:jc w:val="both"/>
        <w:rPr>
          <w:rFonts w:ascii="Times New Roman" w:eastAsia="Times New Roman" w:hAnsi="Times New Roman"/>
          <w:lang w:eastAsia="ar-SA"/>
        </w:rPr>
      </w:pPr>
      <w:r w:rsidRPr="00A516E1">
        <w:rPr>
          <w:rFonts w:ascii="Times New Roman" w:eastAsia="Times New Roman" w:hAnsi="Times New Roman"/>
          <w:lang w:eastAsia="ar-SA"/>
        </w:rPr>
        <w:t>Не съм осъден с влязла в сила присъда за: престъпление по чл.108а,чл. 159а-159г, чл.172, чл.192а, чл.194-217, чл.219-252,чл.253-260, чл.301-307, чл.321, 321а и чл.352-353</w:t>
      </w:r>
      <w:r w:rsidR="00AB4C8D" w:rsidRPr="00A516E1">
        <w:rPr>
          <w:rFonts w:ascii="Times New Roman" w:eastAsia="Times New Roman" w:hAnsi="Times New Roman"/>
          <w:lang w:eastAsia="ar-SA"/>
        </w:rPr>
        <w:t>е</w:t>
      </w:r>
      <w:r w:rsidRPr="00A516E1">
        <w:rPr>
          <w:rFonts w:ascii="Times New Roman" w:eastAsia="Times New Roman" w:hAnsi="Times New Roman"/>
          <w:lang w:eastAsia="ar-SA"/>
        </w:rPr>
        <w:t xml:space="preserve"> от Наказателния кодекс.</w:t>
      </w:r>
    </w:p>
    <w:p w14:paraId="48CCEB53" w14:textId="77777777" w:rsidR="002F1D69" w:rsidRPr="00A516E1" w:rsidRDefault="002F1D69" w:rsidP="004F1100">
      <w:pPr>
        <w:numPr>
          <w:ilvl w:val="0"/>
          <w:numId w:val="2"/>
        </w:numPr>
        <w:suppressAutoHyphens/>
        <w:autoSpaceDE w:val="0"/>
        <w:spacing w:before="120" w:after="120" w:line="240" w:lineRule="auto"/>
        <w:ind w:left="714" w:hanging="357"/>
        <w:jc w:val="both"/>
        <w:rPr>
          <w:rFonts w:ascii="Times New Roman" w:eastAsia="Times New Roman" w:hAnsi="Times New Roman"/>
          <w:lang w:eastAsia="bg-BG"/>
        </w:rPr>
      </w:pPr>
      <w:r w:rsidRPr="00A516E1">
        <w:rPr>
          <w:rFonts w:ascii="Times New Roman" w:eastAsia="Times New Roman" w:hAnsi="Times New Roman"/>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A516E1" w:rsidRDefault="002F1D69" w:rsidP="004F1100">
      <w:pPr>
        <w:numPr>
          <w:ilvl w:val="0"/>
          <w:numId w:val="2"/>
        </w:numPr>
        <w:suppressAutoHyphens/>
        <w:autoSpaceDE w:val="0"/>
        <w:spacing w:before="120" w:after="120" w:line="240" w:lineRule="auto"/>
        <w:ind w:left="714" w:hanging="357"/>
        <w:jc w:val="both"/>
        <w:rPr>
          <w:rFonts w:ascii="Times New Roman" w:eastAsia="Times New Roman" w:hAnsi="Times New Roman"/>
          <w:lang w:eastAsia="bg-BG"/>
        </w:rPr>
      </w:pPr>
      <w:r w:rsidRPr="00A516E1">
        <w:rPr>
          <w:rFonts w:ascii="Times New Roman" w:eastAsia="Times New Roman" w:hAnsi="Times New Roman"/>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A516E1" w:rsidRDefault="002F1D69" w:rsidP="005057B7">
      <w:pPr>
        <w:suppressAutoHyphens/>
        <w:autoSpaceDE w:val="0"/>
        <w:spacing w:before="120" w:after="120" w:line="240" w:lineRule="auto"/>
        <w:jc w:val="both"/>
        <w:rPr>
          <w:rFonts w:ascii="Times New Roman" w:eastAsia="Times New Roman" w:hAnsi="Times New Roman"/>
          <w:lang w:eastAsia="ar-SA"/>
        </w:rPr>
      </w:pPr>
      <w:r w:rsidRPr="00A516E1">
        <w:rPr>
          <w:rFonts w:ascii="Times New Roman" w:eastAsia="Times New Roman" w:hAnsi="Times New Roman"/>
          <w:lang w:eastAsia="bg-BG"/>
        </w:rPr>
        <w:t>Задължавам</w:t>
      </w:r>
      <w:r w:rsidRPr="00A516E1">
        <w:rPr>
          <w:rFonts w:ascii="Times New Roman" w:eastAsia="Times New Roman" w:hAnsi="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A516E1" w:rsidRDefault="005057B7" w:rsidP="005057B7">
      <w:pPr>
        <w:suppressAutoHyphens/>
        <w:autoSpaceDE w:val="0"/>
        <w:spacing w:before="120" w:after="120" w:line="240" w:lineRule="auto"/>
        <w:jc w:val="both"/>
        <w:rPr>
          <w:rFonts w:ascii="Times New Roman" w:eastAsia="Times New Roman" w:hAnsi="Times New Roman"/>
          <w:lang w:eastAsia="ar-SA"/>
        </w:rPr>
      </w:pPr>
      <w:r w:rsidRPr="00A516E1">
        <w:rPr>
          <w:rFonts w:ascii="Times New Roman" w:eastAsia="Times New Roman" w:hAnsi="Times New Roman"/>
          <w:lang w:eastAsia="bg-BG"/>
        </w:rPr>
        <w:t>Известно ми е, че за неверни данни нося наказателна отговорност по чл. 313 от Наказателния кодекс.</w:t>
      </w:r>
      <w:r w:rsidR="002F1D69" w:rsidRPr="00A516E1">
        <w:rPr>
          <w:rFonts w:ascii="Times New Roman" w:eastAsia="Times New Roman" w:hAnsi="Times New Roman"/>
          <w:lang w:eastAsia="ar-SA"/>
        </w:rPr>
        <w:t xml:space="preserve">. </w:t>
      </w:r>
    </w:p>
    <w:p w14:paraId="48CCEB57" w14:textId="77777777" w:rsidR="002F1D69" w:rsidRPr="00A516E1" w:rsidRDefault="002F1D69" w:rsidP="002F1D69">
      <w:pPr>
        <w:suppressAutoHyphens/>
        <w:autoSpaceDE w:val="0"/>
        <w:spacing w:after="0" w:line="240" w:lineRule="auto"/>
        <w:ind w:left="360" w:hanging="360"/>
        <w:rPr>
          <w:rFonts w:ascii="Times New Roman" w:eastAsia="Times New Roman" w:hAnsi="Times New Roman"/>
          <w:lang w:eastAsia="ar-SA"/>
        </w:rPr>
      </w:pPr>
    </w:p>
    <w:p w14:paraId="48CCEB58" w14:textId="77777777" w:rsidR="002F1D69" w:rsidRPr="00A516E1" w:rsidRDefault="002F1D69" w:rsidP="002F1D69">
      <w:pPr>
        <w:spacing w:after="0" w:line="360" w:lineRule="auto"/>
        <w:jc w:val="both"/>
        <w:rPr>
          <w:rFonts w:ascii="Times New Roman" w:eastAsia="Times New Roman" w:hAnsi="Times New Roman"/>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48CCEB59" w14:textId="77777777" w:rsidR="002F1D69" w:rsidRPr="00A516E1"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rPr>
      </w:pPr>
    </w:p>
    <w:p w14:paraId="48CCEB5A" w14:textId="77777777" w:rsidR="002F1D69" w:rsidRPr="00A516E1"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r w:rsidRPr="00A516E1">
        <w:rPr>
          <w:rFonts w:ascii="Times New Roman" w:eastAsia="Times New Roman" w:hAnsi="Times New Roman"/>
          <w:i/>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A516E1" w:rsidRDefault="002F1D69" w:rsidP="00AE7B60">
      <w:pPr>
        <w:spacing w:after="0" w:line="259" w:lineRule="auto"/>
        <w:jc w:val="right"/>
        <w:rPr>
          <w:rFonts w:ascii="Times New Roman" w:eastAsia="Times New Roman" w:hAnsi="Times New Roman"/>
          <w:lang w:eastAsia="bg-BG"/>
        </w:rPr>
      </w:pPr>
      <w:r w:rsidRPr="00A516E1">
        <w:rPr>
          <w:rFonts w:ascii="Times New Roman" w:eastAsia="Times New Roman" w:hAnsi="Times New Roman"/>
          <w:lang w:eastAsia="bg-BG"/>
        </w:rPr>
        <w:br w:type="page"/>
      </w:r>
      <w:r w:rsidRPr="00A516E1">
        <w:rPr>
          <w:rFonts w:ascii="Times New Roman" w:eastAsia="Times New Roman" w:hAnsi="Times New Roman"/>
          <w:lang w:eastAsia="bg-BG"/>
        </w:rPr>
        <w:lastRenderedPageBreak/>
        <w:t>Образец</w:t>
      </w:r>
    </w:p>
    <w:p w14:paraId="48CCEB5D" w14:textId="77777777" w:rsidR="002F1D69" w:rsidRPr="00A516E1" w:rsidRDefault="002F1D69" w:rsidP="00AE7B60">
      <w:pPr>
        <w:suppressAutoHyphens/>
        <w:autoSpaceDE w:val="0"/>
        <w:spacing w:after="120" w:line="240" w:lineRule="auto"/>
        <w:jc w:val="center"/>
        <w:rPr>
          <w:rFonts w:ascii="Times New Roman" w:eastAsia="Arial" w:hAnsi="Times New Roman"/>
          <w:b/>
          <w:bCs/>
          <w:lang w:eastAsia="ar-SA"/>
        </w:rPr>
      </w:pPr>
      <w:r w:rsidRPr="00A516E1">
        <w:rPr>
          <w:rFonts w:ascii="Times New Roman" w:eastAsia="Arial" w:hAnsi="Times New Roman"/>
          <w:b/>
          <w:bCs/>
          <w:lang w:eastAsia="ar-SA"/>
        </w:rPr>
        <w:t xml:space="preserve">Д Е К Л А Р А Ц И Я </w:t>
      </w:r>
    </w:p>
    <w:p w14:paraId="48CCEB5E" w14:textId="00D83682" w:rsidR="002F1D69" w:rsidRPr="00A516E1" w:rsidRDefault="002F1D69" w:rsidP="002F1D69">
      <w:pPr>
        <w:spacing w:after="0" w:line="360" w:lineRule="auto"/>
        <w:ind w:left="11" w:hanging="11"/>
        <w:jc w:val="center"/>
        <w:rPr>
          <w:rFonts w:ascii="Times New Roman" w:eastAsia="Times New Roman" w:hAnsi="Times New Roman"/>
          <w:b/>
        </w:rPr>
      </w:pPr>
      <w:r w:rsidRPr="00A516E1">
        <w:rPr>
          <w:rFonts w:ascii="Times New Roman" w:eastAsia="Times New Roman" w:hAnsi="Times New Roman"/>
          <w:b/>
        </w:rPr>
        <w:t xml:space="preserve">по чл. </w:t>
      </w:r>
      <w:r w:rsidR="00F32E1E" w:rsidRPr="00A516E1">
        <w:rPr>
          <w:rFonts w:ascii="Times New Roman" w:eastAsia="Times New Roman" w:hAnsi="Times New Roman"/>
          <w:b/>
        </w:rPr>
        <w:t>192, ал. 3 от ЗОП</w:t>
      </w:r>
    </w:p>
    <w:p w14:paraId="48CCEB5F" w14:textId="01AFD300" w:rsidR="002F1D69" w:rsidRPr="00A516E1" w:rsidRDefault="002F1D69" w:rsidP="002F1D69">
      <w:pPr>
        <w:spacing w:after="0" w:line="360" w:lineRule="auto"/>
        <w:ind w:left="720" w:hanging="11"/>
        <w:jc w:val="center"/>
        <w:rPr>
          <w:rFonts w:ascii="Times New Roman" w:eastAsia="Times New Roman" w:hAnsi="Times New Roman"/>
        </w:rPr>
      </w:pPr>
      <w:r w:rsidRPr="00A516E1">
        <w:rPr>
          <w:rFonts w:ascii="Times New Roman" w:eastAsia="Times New Roman" w:hAnsi="Times New Roman"/>
        </w:rPr>
        <w:t>(за обстоятелствата по чл. 54, ал. 1, т. 3-</w:t>
      </w:r>
      <w:r w:rsidR="00BF4AF2" w:rsidRPr="00A516E1">
        <w:rPr>
          <w:rFonts w:ascii="Times New Roman" w:eastAsia="Times New Roman" w:hAnsi="Times New Roman"/>
        </w:rPr>
        <w:t xml:space="preserve">6 </w:t>
      </w:r>
      <w:r w:rsidRPr="00A516E1">
        <w:rPr>
          <w:rFonts w:ascii="Times New Roman" w:eastAsia="Times New Roman" w:hAnsi="Times New Roman"/>
        </w:rPr>
        <w:t>от ЗОП)</w:t>
      </w:r>
    </w:p>
    <w:p w14:paraId="600F6588" w14:textId="77777777" w:rsidR="00F14313" w:rsidRPr="00A516E1" w:rsidRDefault="00F14313" w:rsidP="002F1D69">
      <w:pPr>
        <w:spacing w:after="0" w:line="360" w:lineRule="auto"/>
        <w:ind w:left="720" w:hanging="11"/>
        <w:jc w:val="center"/>
        <w:rPr>
          <w:rFonts w:ascii="Times New Roman" w:eastAsia="Times New Roman" w:hAnsi="Times New Roman"/>
        </w:rPr>
      </w:pPr>
    </w:p>
    <w:p w14:paraId="58954ECA"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72FC7824" w14:textId="4B8D405B"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FB197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5B8F8716" w14:textId="4D2C4FDB" w:rsidR="00FB1979" w:rsidRPr="00A516E1"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при изпълнение на обществена поръчка възлагана чрез обява с предмет </w:t>
      </w:r>
      <w:r w:rsidR="00543DF2" w:rsidRPr="00A516E1">
        <w:rPr>
          <w:rFonts w:ascii="Times New Roman" w:eastAsia="Times New Roman" w:hAnsi="Times New Roman"/>
          <w:b/>
          <w:lang w:eastAsia="bg-BG"/>
        </w:rPr>
        <w:t>Изграждане на нова система за управление на 32 броя филтърни клетки в ПСПВ Бистрица, съгласно инвестиционен проект</w:t>
      </w:r>
    </w:p>
    <w:p w14:paraId="0911E210" w14:textId="77777777" w:rsidR="005057B7" w:rsidRPr="00A516E1" w:rsidRDefault="005057B7" w:rsidP="00FB1979">
      <w:pPr>
        <w:suppressAutoHyphens/>
        <w:autoSpaceDE w:val="0"/>
        <w:spacing w:after="0" w:line="240" w:lineRule="auto"/>
        <w:jc w:val="center"/>
        <w:rPr>
          <w:rFonts w:ascii="Times New Roman" w:eastAsia="Times New Roman" w:hAnsi="Times New Roman"/>
          <w:b/>
          <w:bCs/>
          <w:lang w:eastAsia="ar-SA"/>
        </w:rPr>
      </w:pPr>
    </w:p>
    <w:p w14:paraId="48CCEB62" w14:textId="0E1A3829" w:rsidR="002F1D69" w:rsidRPr="00A516E1" w:rsidRDefault="002F1D69" w:rsidP="00FB1979">
      <w:pPr>
        <w:suppressAutoHyphens/>
        <w:autoSpaceDE w:val="0"/>
        <w:spacing w:after="0" w:line="240" w:lineRule="auto"/>
        <w:jc w:val="center"/>
        <w:rPr>
          <w:rFonts w:ascii="Times New Roman" w:eastAsia="Times New Roman" w:hAnsi="Times New Roman"/>
          <w:b/>
          <w:bCs/>
          <w:lang w:eastAsia="ar-SA"/>
        </w:rPr>
      </w:pPr>
      <w:r w:rsidRPr="00A516E1">
        <w:rPr>
          <w:rFonts w:ascii="Times New Roman" w:eastAsia="Times New Roman" w:hAnsi="Times New Roman"/>
          <w:b/>
          <w:bCs/>
          <w:lang w:eastAsia="ar-SA"/>
        </w:rPr>
        <w:t xml:space="preserve">ДЕКЛАРИРАМ, ЧЕ: </w:t>
      </w:r>
    </w:p>
    <w:p w14:paraId="1EE94727" w14:textId="77777777" w:rsidR="005057B7" w:rsidRPr="00A516E1" w:rsidRDefault="005057B7" w:rsidP="00FB1979">
      <w:pPr>
        <w:suppressAutoHyphens/>
        <w:autoSpaceDE w:val="0"/>
        <w:spacing w:after="0" w:line="240" w:lineRule="auto"/>
        <w:jc w:val="center"/>
        <w:rPr>
          <w:rFonts w:ascii="Times New Roman" w:eastAsia="Times New Roman" w:hAnsi="Times New Roman"/>
          <w:b/>
          <w:bCs/>
          <w:lang w:eastAsia="ar-SA"/>
        </w:rPr>
      </w:pPr>
    </w:p>
    <w:p w14:paraId="06D099AD" w14:textId="77777777" w:rsidR="00AE7B60" w:rsidRPr="00A516E1" w:rsidRDefault="003943EA" w:rsidP="00FB1979">
      <w:pPr>
        <w:widowControl w:val="0"/>
        <w:numPr>
          <w:ilvl w:val="0"/>
          <w:numId w:val="3"/>
        </w:numPr>
        <w:spacing w:after="0" w:line="240" w:lineRule="auto"/>
        <w:ind w:left="284"/>
        <w:jc w:val="both"/>
        <w:rPr>
          <w:rFonts w:ascii="Times New Roman" w:eastAsia="Times New Roman" w:hAnsi="Times New Roman"/>
        </w:rPr>
      </w:pPr>
      <w:r w:rsidRPr="00A516E1">
        <w:rPr>
          <w:rFonts w:ascii="Times New Roman" w:eastAsia="Times New Roman" w:hAnsi="Times New Roman"/>
        </w:rPr>
        <w:t xml:space="preserve">Представляваният от мен участник </w:t>
      </w:r>
      <w:r w:rsidR="002F1D69" w:rsidRPr="00A516E1">
        <w:rPr>
          <w:rFonts w:ascii="Times New Roman" w:eastAsia="Times New Roman" w:hAnsi="Times New Roman"/>
          <w:b/>
        </w:rPr>
        <w:t>ИМА/НЯМА</w:t>
      </w:r>
      <w:r w:rsidR="002F1D69" w:rsidRPr="00A516E1">
        <w:rPr>
          <w:rFonts w:ascii="Times New Roman" w:eastAsia="Times New Roman" w:hAnsi="Times New Roman"/>
        </w:rPr>
        <w:t xml:space="preserve"> задължения за данъци и </w:t>
      </w:r>
    </w:p>
    <w:p w14:paraId="37FD078A" w14:textId="355DFA43" w:rsidR="00AE7B60" w:rsidRPr="00A516E1" w:rsidRDefault="00AE7B60" w:rsidP="00AE7B60">
      <w:pPr>
        <w:widowControl w:val="0"/>
        <w:spacing w:after="120" w:line="240" w:lineRule="auto"/>
        <w:ind w:left="3120" w:firstLine="425"/>
        <w:jc w:val="both"/>
        <w:rPr>
          <w:rFonts w:ascii="Times New Roman" w:eastAsia="Times New Roman" w:hAnsi="Times New Roman"/>
          <w:i/>
        </w:rPr>
      </w:pPr>
      <w:r w:rsidRPr="00A516E1">
        <w:rPr>
          <w:rFonts w:ascii="Times New Roman" w:eastAsia="Times New Roman" w:hAnsi="Times New Roman"/>
          <w:i/>
        </w:rPr>
        <w:t>(</w:t>
      </w:r>
      <w:r w:rsidRPr="00A516E1">
        <w:rPr>
          <w:rFonts w:ascii="Times New Roman" w:eastAsia="Times New Roman" w:hAnsi="Times New Roman"/>
          <w:i/>
          <w:u w:val="single"/>
        </w:rPr>
        <w:t>невярното се зачертава</w:t>
      </w:r>
      <w:r w:rsidRPr="00A516E1">
        <w:rPr>
          <w:rFonts w:ascii="Times New Roman" w:eastAsia="Times New Roman" w:hAnsi="Times New Roman"/>
          <w:i/>
        </w:rPr>
        <w:t>)</w:t>
      </w:r>
    </w:p>
    <w:p w14:paraId="48CCEB65" w14:textId="0BA44523" w:rsidR="002F1D69" w:rsidRPr="00A516E1" w:rsidRDefault="002F1D69" w:rsidP="00AE7B60">
      <w:pPr>
        <w:widowControl w:val="0"/>
        <w:spacing w:after="0" w:line="240" w:lineRule="auto"/>
        <w:ind w:left="284"/>
        <w:jc w:val="both"/>
        <w:rPr>
          <w:rFonts w:ascii="Times New Roman" w:eastAsia="Times New Roman" w:hAnsi="Times New Roman"/>
        </w:rPr>
      </w:pPr>
      <w:r w:rsidRPr="00A516E1">
        <w:rPr>
          <w:rFonts w:ascii="Times New Roman" w:eastAsia="Times New Roman" w:hAnsi="Times New Roman"/>
        </w:rPr>
        <w:t>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A516E1" w:rsidRDefault="002F1D69" w:rsidP="00FB1979">
      <w:pPr>
        <w:widowControl w:val="0"/>
        <w:spacing w:before="120" w:after="120" w:line="240" w:lineRule="auto"/>
        <w:jc w:val="both"/>
        <w:rPr>
          <w:rFonts w:ascii="Times New Roman" w:eastAsia="Times New Roman" w:hAnsi="Times New Roman"/>
        </w:rPr>
      </w:pPr>
      <w:r w:rsidRPr="00A516E1">
        <w:rPr>
          <w:rFonts w:ascii="Times New Roman" w:eastAsia="Times New Roman" w:hAnsi="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A516E1" w:rsidRDefault="003C3087" w:rsidP="00FB1979">
      <w:pPr>
        <w:widowControl w:val="0"/>
        <w:numPr>
          <w:ilvl w:val="0"/>
          <w:numId w:val="3"/>
        </w:numPr>
        <w:spacing w:before="120" w:after="120" w:line="240" w:lineRule="auto"/>
        <w:ind w:left="284"/>
        <w:jc w:val="both"/>
        <w:rPr>
          <w:rFonts w:ascii="Times New Roman" w:eastAsia="Times New Roman" w:hAnsi="Times New Roman"/>
        </w:rPr>
      </w:pPr>
      <w:r w:rsidRPr="00A516E1">
        <w:rPr>
          <w:rFonts w:ascii="Times New Roman" w:eastAsia="Times New Roman" w:hAnsi="Times New Roman"/>
        </w:rPr>
        <w:t xml:space="preserve">По отношение на представлявания от мен участник не </w:t>
      </w:r>
      <w:r w:rsidR="002F1D69" w:rsidRPr="00A516E1">
        <w:rPr>
          <w:rFonts w:ascii="Times New Roman" w:eastAsia="Times New Roman" w:hAnsi="Times New Roman"/>
        </w:rPr>
        <w:t>е налице неравнопоставеност в случаите по чл.44, ал.5 от ЗОП.</w:t>
      </w:r>
    </w:p>
    <w:p w14:paraId="40FC5BC6" w14:textId="7AA1E9ED" w:rsidR="003943EA" w:rsidRPr="00A516E1" w:rsidRDefault="003943EA" w:rsidP="00FB1979">
      <w:pPr>
        <w:widowControl w:val="0"/>
        <w:numPr>
          <w:ilvl w:val="0"/>
          <w:numId w:val="3"/>
        </w:numPr>
        <w:spacing w:before="120" w:after="120" w:line="240" w:lineRule="auto"/>
        <w:ind w:left="284"/>
        <w:jc w:val="both"/>
        <w:rPr>
          <w:rFonts w:ascii="Times New Roman" w:eastAsia="Times New Roman" w:hAnsi="Times New Roman"/>
        </w:rPr>
      </w:pPr>
      <w:r w:rsidRPr="00A516E1">
        <w:rPr>
          <w:rFonts w:ascii="Times New Roman" w:eastAsia="Times New Roman" w:hAnsi="Times New Roman"/>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A516E1" w:rsidRDefault="00557044" w:rsidP="00FB1979">
      <w:pPr>
        <w:widowControl w:val="0"/>
        <w:numPr>
          <w:ilvl w:val="0"/>
          <w:numId w:val="3"/>
        </w:numPr>
        <w:spacing w:before="120" w:after="120" w:line="240" w:lineRule="auto"/>
        <w:ind w:left="284"/>
        <w:jc w:val="both"/>
        <w:rPr>
          <w:rFonts w:ascii="Times New Roman" w:eastAsia="Times New Roman" w:hAnsi="Times New Roman"/>
        </w:rPr>
      </w:pPr>
      <w:r w:rsidRPr="00A516E1">
        <w:rPr>
          <w:rFonts w:ascii="Times New Roman" w:eastAsia="Times New Roman" w:hAnsi="Times New Roman"/>
        </w:rPr>
        <w:t xml:space="preserve">По отношение на представлявания от мен участник не </w:t>
      </w:r>
      <w:r w:rsidR="002F1D69" w:rsidRPr="00A516E1">
        <w:rPr>
          <w:rFonts w:ascii="Times New Roman" w:eastAsia="Times New Roman" w:hAnsi="Times New Roman"/>
        </w:rPr>
        <w:t>е установено, че:</w:t>
      </w:r>
    </w:p>
    <w:p w14:paraId="48CCEB69" w14:textId="5D013144" w:rsidR="002F1D69" w:rsidRPr="00A516E1" w:rsidRDefault="002F1D69" w:rsidP="00FB1979">
      <w:pPr>
        <w:widowControl w:val="0"/>
        <w:numPr>
          <w:ilvl w:val="1"/>
          <w:numId w:val="3"/>
        </w:numPr>
        <w:spacing w:before="120" w:after="120" w:line="240" w:lineRule="auto"/>
        <w:ind w:left="426"/>
        <w:jc w:val="both"/>
        <w:rPr>
          <w:rFonts w:ascii="Times New Roman" w:eastAsia="Times New Roman" w:hAnsi="Times New Roman"/>
        </w:rPr>
      </w:pPr>
      <w:r w:rsidRPr="00A516E1">
        <w:rPr>
          <w:rFonts w:ascii="Times New Roman" w:eastAsia="Times New Roman" w:hAnsi="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A516E1" w:rsidRDefault="002F1D69" w:rsidP="00FB1979">
      <w:pPr>
        <w:widowControl w:val="0"/>
        <w:numPr>
          <w:ilvl w:val="1"/>
          <w:numId w:val="3"/>
        </w:numPr>
        <w:spacing w:before="120" w:after="120" w:line="240" w:lineRule="auto"/>
        <w:ind w:left="426"/>
        <w:jc w:val="both"/>
        <w:rPr>
          <w:rFonts w:ascii="Times New Roman" w:eastAsia="Times New Roman" w:hAnsi="Times New Roman"/>
        </w:rPr>
      </w:pPr>
      <w:r w:rsidRPr="00A516E1">
        <w:rPr>
          <w:rFonts w:ascii="Times New Roman" w:eastAsia="Times New Roman" w:hAnsi="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A516E1" w:rsidRDefault="002F1D69" w:rsidP="002F1D69">
      <w:pPr>
        <w:suppressAutoHyphens/>
        <w:autoSpaceDE w:val="0"/>
        <w:spacing w:before="120" w:after="120" w:line="240" w:lineRule="auto"/>
        <w:jc w:val="both"/>
        <w:rPr>
          <w:rFonts w:ascii="Times New Roman" w:eastAsia="Times New Roman" w:hAnsi="Times New Roman"/>
          <w:lang w:eastAsia="ar-SA"/>
        </w:rPr>
      </w:pPr>
      <w:r w:rsidRPr="00A516E1">
        <w:rPr>
          <w:rFonts w:ascii="Times New Roman" w:eastAsia="Times New Roman" w:hAnsi="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A516E1" w:rsidRDefault="005057B7" w:rsidP="005057B7">
      <w:pPr>
        <w:suppressAutoHyphens/>
        <w:autoSpaceDE w:val="0"/>
        <w:spacing w:before="120" w:after="120" w:line="240" w:lineRule="auto"/>
        <w:jc w:val="both"/>
        <w:rPr>
          <w:rFonts w:ascii="Times New Roman" w:eastAsia="Times New Roman" w:hAnsi="Times New Roman"/>
          <w:bCs/>
          <w:lang w:eastAsia="ar-SA"/>
        </w:rPr>
      </w:pPr>
      <w:r w:rsidRPr="00A516E1">
        <w:rPr>
          <w:rFonts w:ascii="Times New Roman" w:eastAsia="Times New Roman" w:hAnsi="Times New Roman"/>
          <w:bCs/>
          <w:lang w:eastAsia="ar-SA"/>
        </w:rPr>
        <w:t>Известно ми е, че за неверни данни нося наказателна отговорност по чл. 313 от Наказателния кодекс.</w:t>
      </w:r>
    </w:p>
    <w:p w14:paraId="4D587E29" w14:textId="77777777" w:rsidR="00FB1979" w:rsidRPr="00A516E1" w:rsidRDefault="002F1D69" w:rsidP="00FB1979">
      <w:pPr>
        <w:suppressAutoHyphens/>
        <w:autoSpaceDE w:val="0"/>
        <w:spacing w:before="240" w:after="0" w:line="240" w:lineRule="auto"/>
        <w:jc w:val="both"/>
        <w:rPr>
          <w:rFonts w:ascii="Times New Roman" w:eastAsia="Times New Roman" w:hAnsi="Times New Roman"/>
          <w:bCs/>
          <w:lang w:eastAsia="bg-BG"/>
        </w:rPr>
      </w:pPr>
      <w:r w:rsidRPr="00A516E1">
        <w:rPr>
          <w:rFonts w:ascii="Times New Roman" w:eastAsia="Times New Roman" w:hAnsi="Times New Roman"/>
          <w:lang w:eastAsia="ar-SA"/>
        </w:rPr>
        <w:t xml:space="preserve"> </w:t>
      </w: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5EF5DE7C" w14:textId="67796B09" w:rsidR="005057B7" w:rsidRPr="00A516E1" w:rsidRDefault="002F1D69" w:rsidP="00FB1979">
      <w:pPr>
        <w:suppressAutoHyphens/>
        <w:autoSpaceDE w:val="0"/>
        <w:spacing w:before="120" w:after="0" w:line="240" w:lineRule="auto"/>
        <w:jc w:val="both"/>
        <w:rPr>
          <w:rFonts w:ascii="Times New Roman" w:eastAsia="Times New Roman" w:hAnsi="Times New Roman"/>
          <w:i/>
          <w:lang w:eastAsia="bg-BG"/>
        </w:rPr>
      </w:pPr>
      <w:r w:rsidRPr="00A516E1">
        <w:rPr>
          <w:rFonts w:ascii="Times New Roman" w:eastAsia="Times New Roman" w:hAnsi="Times New Roman"/>
          <w:i/>
          <w:lang w:eastAsia="bg-BG"/>
        </w:rPr>
        <w:t xml:space="preserve">Когато участникът се представлява от повече от едно лице, декларацията за обстоятелствата по чл.54, ал.1, т.3 - </w:t>
      </w:r>
      <w:r w:rsidR="00112004" w:rsidRPr="00A516E1">
        <w:rPr>
          <w:rFonts w:ascii="Times New Roman" w:eastAsia="Times New Roman" w:hAnsi="Times New Roman"/>
          <w:i/>
          <w:lang w:eastAsia="bg-BG"/>
        </w:rPr>
        <w:t>6</w:t>
      </w:r>
      <w:r w:rsidRPr="00A516E1">
        <w:rPr>
          <w:rFonts w:ascii="Times New Roman" w:eastAsia="Times New Roman" w:hAnsi="Times New Roman"/>
          <w:i/>
          <w:lang w:eastAsia="bg-BG"/>
        </w:rPr>
        <w:t xml:space="preserve"> ЗОП се подписва от лицето, което може самостоятелно да го представлява.</w:t>
      </w:r>
      <w:r w:rsidR="00FB1979" w:rsidRPr="00A516E1">
        <w:rPr>
          <w:rFonts w:ascii="Times New Roman" w:eastAsia="Times New Roman" w:hAnsi="Times New Roman"/>
          <w:i/>
          <w:lang w:eastAsia="bg-BG"/>
        </w:rPr>
        <w:t xml:space="preserve">  </w:t>
      </w:r>
    </w:p>
    <w:p w14:paraId="380C2717" w14:textId="77777777" w:rsidR="00FB1979" w:rsidRPr="00A516E1" w:rsidRDefault="00FB1979" w:rsidP="00FB1979">
      <w:pPr>
        <w:suppressAutoHyphens/>
        <w:autoSpaceDE w:val="0"/>
        <w:spacing w:before="120" w:after="0" w:line="240" w:lineRule="auto"/>
        <w:jc w:val="both"/>
        <w:rPr>
          <w:rFonts w:ascii="Times New Roman" w:eastAsia="Times New Roman" w:hAnsi="Times New Roman"/>
          <w:bCs/>
          <w:lang w:eastAsia="bg-BG"/>
        </w:rPr>
        <w:sectPr w:rsidR="00FB1979" w:rsidRPr="00A516E1" w:rsidSect="001A397F">
          <w:pgSz w:w="11906" w:h="16838"/>
          <w:pgMar w:top="907" w:right="907" w:bottom="907" w:left="907" w:header="708" w:footer="708" w:gutter="0"/>
          <w:cols w:space="708"/>
          <w:docGrid w:linePitch="360"/>
        </w:sectPr>
      </w:pPr>
    </w:p>
    <w:p w14:paraId="48CCEB70" w14:textId="7B35EDEF" w:rsidR="002F1D69" w:rsidRPr="00A516E1" w:rsidRDefault="002F1D69" w:rsidP="002F1D69">
      <w:pPr>
        <w:spacing w:before="60" w:after="60" w:line="240" w:lineRule="auto"/>
        <w:ind w:right="299"/>
        <w:jc w:val="both"/>
        <w:rPr>
          <w:rFonts w:ascii="Times New Roman" w:eastAsia="Times New Roman" w:hAnsi="Times New Roman"/>
          <w:i/>
          <w:lang w:eastAsia="bg-BG"/>
        </w:rPr>
      </w:pPr>
    </w:p>
    <w:p w14:paraId="276D9E0A" w14:textId="77777777" w:rsidR="00112004" w:rsidRPr="00A516E1" w:rsidRDefault="00112004" w:rsidP="00112004">
      <w:pPr>
        <w:spacing w:after="160" w:line="259" w:lineRule="auto"/>
        <w:jc w:val="right"/>
        <w:rPr>
          <w:rFonts w:ascii="Times New Roman" w:eastAsia="Times New Roman" w:hAnsi="Times New Roman"/>
          <w:lang w:eastAsia="bg-BG"/>
        </w:rPr>
      </w:pPr>
      <w:r w:rsidRPr="00A516E1">
        <w:rPr>
          <w:rFonts w:ascii="Times New Roman" w:eastAsia="Times New Roman" w:hAnsi="Times New Roman"/>
          <w:lang w:eastAsia="bg-BG"/>
        </w:rPr>
        <w:t>Образец</w:t>
      </w:r>
    </w:p>
    <w:p w14:paraId="3354A3C0" w14:textId="77777777" w:rsidR="00112004" w:rsidRPr="00A516E1" w:rsidRDefault="00112004" w:rsidP="00112004">
      <w:pPr>
        <w:jc w:val="center"/>
        <w:rPr>
          <w:rFonts w:ascii="Times New Roman" w:hAnsi="Times New Roman"/>
          <w:b/>
          <w:bCs/>
          <w:lang w:val="ru-RU"/>
        </w:rPr>
      </w:pPr>
      <w:r w:rsidRPr="00A516E1">
        <w:rPr>
          <w:rFonts w:ascii="Times New Roman" w:hAnsi="Times New Roman"/>
          <w:b/>
          <w:bCs/>
          <w:lang w:val="ru-RU"/>
        </w:rPr>
        <w:t>Д Е К Л А Р А Ц И Я</w:t>
      </w:r>
    </w:p>
    <w:p w14:paraId="511ADD7B" w14:textId="77777777" w:rsidR="00112004" w:rsidRPr="00A516E1" w:rsidRDefault="00112004" w:rsidP="00112004">
      <w:pPr>
        <w:jc w:val="center"/>
        <w:rPr>
          <w:rFonts w:ascii="Times New Roman" w:hAnsi="Times New Roman"/>
          <w:b/>
        </w:rPr>
      </w:pPr>
      <w:r w:rsidRPr="00A516E1">
        <w:rPr>
          <w:rFonts w:ascii="Times New Roman" w:hAnsi="Times New Roman"/>
          <w:b/>
        </w:rPr>
        <w:t>за обстоятелствата по чл. 55, ал. 1, т. 4 от ЗОП</w:t>
      </w:r>
    </w:p>
    <w:p w14:paraId="5A0816C2"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035DEB4B" w14:textId="2406F3CD"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36735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7D2802B6" w14:textId="655A729C" w:rsidR="00FB1979" w:rsidRPr="00A516E1"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при изпълнение на обществена поръчка възлагана чрез обява с предмет </w:t>
      </w:r>
      <w:r w:rsidR="00543DF2" w:rsidRPr="00A516E1">
        <w:rPr>
          <w:rFonts w:ascii="Times New Roman" w:eastAsia="Times New Roman" w:hAnsi="Times New Roman"/>
          <w:b/>
          <w:lang w:eastAsia="bg-BG"/>
        </w:rPr>
        <w:t>Изграждане на нова система за управление на 32 броя филтърни клетки в ПСПВ Бистрица, съгласно инвестиционен проект</w:t>
      </w:r>
      <w:r w:rsidR="00FB1979" w:rsidRPr="00A516E1">
        <w:rPr>
          <w:rFonts w:ascii="Times New Roman" w:eastAsia="Times New Roman" w:hAnsi="Times New Roman"/>
          <w:b/>
          <w:lang w:eastAsia="bg-BG"/>
        </w:rPr>
        <w:t>.</w:t>
      </w:r>
    </w:p>
    <w:p w14:paraId="00D50D40" w14:textId="77777777" w:rsidR="00112004" w:rsidRPr="00A516E1" w:rsidRDefault="00112004" w:rsidP="00112004">
      <w:pPr>
        <w:jc w:val="center"/>
        <w:rPr>
          <w:rFonts w:ascii="Times New Roman" w:hAnsi="Times New Roman"/>
          <w:b/>
        </w:rPr>
      </w:pPr>
    </w:p>
    <w:p w14:paraId="086A0DC5" w14:textId="77777777" w:rsidR="00112004" w:rsidRPr="00A516E1" w:rsidRDefault="00112004" w:rsidP="00112004">
      <w:pPr>
        <w:jc w:val="center"/>
        <w:rPr>
          <w:rFonts w:ascii="Times New Roman" w:hAnsi="Times New Roman"/>
          <w:b/>
        </w:rPr>
      </w:pPr>
    </w:p>
    <w:p w14:paraId="679EF6E9" w14:textId="77777777" w:rsidR="00112004" w:rsidRPr="00A516E1" w:rsidRDefault="00112004" w:rsidP="00112004">
      <w:pPr>
        <w:jc w:val="center"/>
        <w:rPr>
          <w:rFonts w:ascii="Times New Roman" w:hAnsi="Times New Roman"/>
          <w:b/>
        </w:rPr>
      </w:pPr>
      <w:r w:rsidRPr="00A516E1">
        <w:rPr>
          <w:rFonts w:ascii="Times New Roman" w:hAnsi="Times New Roman"/>
          <w:b/>
        </w:rPr>
        <w:t>Д Е К Л А Р И Р А М, ЧЕ:</w:t>
      </w:r>
    </w:p>
    <w:p w14:paraId="587344C3" w14:textId="77777777" w:rsidR="00112004" w:rsidRPr="00A516E1" w:rsidRDefault="00112004" w:rsidP="00112004">
      <w:pPr>
        <w:jc w:val="both"/>
        <w:rPr>
          <w:rFonts w:ascii="Times New Roman" w:hAnsi="Times New Roman"/>
        </w:rPr>
      </w:pPr>
      <w:r w:rsidRPr="00A516E1">
        <w:rPr>
          <w:rFonts w:ascii="Times New Roman" w:hAnsi="Times New Roman"/>
          <w:b/>
        </w:rPr>
        <w:t>1</w:t>
      </w:r>
      <w:r w:rsidRPr="00A516E1">
        <w:rPr>
          <w:rFonts w:ascii="Times New Roman" w:hAnsi="Times New Roman"/>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A516E1" w:rsidRDefault="005057B7" w:rsidP="005057B7">
      <w:pPr>
        <w:rPr>
          <w:rFonts w:ascii="Times New Roman" w:hAnsi="Times New Roman"/>
          <w:bCs/>
        </w:rPr>
      </w:pPr>
      <w:r w:rsidRPr="00A516E1">
        <w:rPr>
          <w:rFonts w:ascii="Times New Roman" w:hAnsi="Times New Roman"/>
          <w:bCs/>
        </w:rPr>
        <w:t>Известно ми е, че за неверни данни нося наказателна отговорност по чл. 313 от Наказателния кодекс.</w:t>
      </w:r>
    </w:p>
    <w:p w14:paraId="5921D597" w14:textId="1603F98B" w:rsidR="00112004" w:rsidRPr="00A516E1" w:rsidRDefault="00112004" w:rsidP="00112004">
      <w:pPr>
        <w:rPr>
          <w:rFonts w:ascii="Times New Roman" w:hAnsi="Times New Roman"/>
        </w:rPr>
      </w:pPr>
    </w:p>
    <w:p w14:paraId="1BB669A9" w14:textId="77777777" w:rsidR="002F4B09" w:rsidRPr="00A516E1" w:rsidRDefault="002F4B09" w:rsidP="002F4B09">
      <w:pPr>
        <w:rPr>
          <w:rFonts w:ascii="Times New Roman" w:eastAsia="Times New Roman" w:hAnsi="Times New Roman"/>
          <w:b/>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1B9651BC" w14:textId="77777777" w:rsidR="00112004" w:rsidRPr="00A516E1" w:rsidRDefault="00112004" w:rsidP="00112004">
      <w:pPr>
        <w:rPr>
          <w:rFonts w:ascii="Times New Roman" w:hAnsi="Times New Roman"/>
          <w:b/>
          <w:bCs/>
        </w:rPr>
      </w:pPr>
    </w:p>
    <w:p w14:paraId="70CA6559" w14:textId="77777777" w:rsidR="00112004" w:rsidRPr="00A516E1" w:rsidRDefault="00112004" w:rsidP="00112004">
      <w:pPr>
        <w:rPr>
          <w:rFonts w:ascii="Times New Roman" w:hAnsi="Times New Roman"/>
          <w:bCs/>
          <w:i/>
        </w:rPr>
      </w:pPr>
      <w:r w:rsidRPr="00A516E1">
        <w:rPr>
          <w:rFonts w:ascii="Times New Roman" w:hAnsi="Times New Roman"/>
          <w:bCs/>
          <w:i/>
        </w:rPr>
        <w:t>Декларацията се подписва от лицата, които представляват участника.</w:t>
      </w:r>
    </w:p>
    <w:p w14:paraId="1F9F0630" w14:textId="77777777" w:rsidR="00112004" w:rsidRPr="00A516E1" w:rsidRDefault="00112004" w:rsidP="00112004">
      <w:pPr>
        <w:rPr>
          <w:rFonts w:ascii="Times New Roman" w:hAnsi="Times New Roman"/>
          <w:b/>
          <w:bCs/>
        </w:rPr>
        <w:sectPr w:rsidR="00112004" w:rsidRPr="00A516E1" w:rsidSect="001A397F">
          <w:pgSz w:w="11906" w:h="16838"/>
          <w:pgMar w:top="907" w:right="907" w:bottom="907" w:left="907" w:header="708" w:footer="708" w:gutter="0"/>
          <w:cols w:space="708"/>
          <w:docGrid w:linePitch="360"/>
        </w:sectPr>
      </w:pPr>
    </w:p>
    <w:p w14:paraId="1487E052" w14:textId="77777777" w:rsidR="009226C0" w:rsidRPr="00A516E1" w:rsidRDefault="009226C0" w:rsidP="00792528">
      <w:pPr>
        <w:spacing w:after="160" w:line="259" w:lineRule="auto"/>
        <w:jc w:val="right"/>
        <w:rPr>
          <w:rFonts w:ascii="Times New Roman" w:eastAsia="Times New Roman" w:hAnsi="Times New Roman"/>
          <w:lang w:eastAsia="bg-BG"/>
        </w:rPr>
      </w:pPr>
    </w:p>
    <w:p w14:paraId="48CCEB71" w14:textId="05897F5E" w:rsidR="002F1D69" w:rsidRPr="00A516E1" w:rsidRDefault="002F1D69" w:rsidP="002F1D69">
      <w:pPr>
        <w:spacing w:after="0" w:line="240" w:lineRule="auto"/>
        <w:jc w:val="right"/>
        <w:rPr>
          <w:rFonts w:ascii="Times New Roman" w:eastAsia="Times New Roman" w:hAnsi="Times New Roman"/>
          <w:bCs/>
          <w:lang w:eastAsia="bg-BG"/>
        </w:rPr>
      </w:pPr>
      <w:r w:rsidRPr="00A516E1">
        <w:rPr>
          <w:rFonts w:ascii="Times New Roman" w:eastAsia="Times New Roman" w:hAnsi="Times New Roman"/>
          <w:bCs/>
          <w:lang w:eastAsia="bg-BG"/>
        </w:rPr>
        <w:t>Образец</w:t>
      </w:r>
    </w:p>
    <w:p w14:paraId="48CCEB72" w14:textId="77777777" w:rsidR="002F1D69" w:rsidRPr="00A516E1" w:rsidRDefault="002F1D69" w:rsidP="002F1D69">
      <w:pPr>
        <w:spacing w:after="0" w:line="240" w:lineRule="auto"/>
        <w:jc w:val="right"/>
        <w:rPr>
          <w:rFonts w:ascii="Times New Roman" w:eastAsia="Times New Roman" w:hAnsi="Times New Roman"/>
          <w:b/>
          <w:bCs/>
          <w:lang w:eastAsia="bg-BG"/>
        </w:rPr>
      </w:pPr>
    </w:p>
    <w:p w14:paraId="48CCEB73"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А Ц И Я</w:t>
      </w:r>
    </w:p>
    <w:p w14:paraId="48CCEB74"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75" w14:textId="77777777" w:rsidR="002F1D69" w:rsidRPr="00A516E1" w:rsidRDefault="002F1D69" w:rsidP="00350BAD">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по чл. 101, ал.11 от ЗОП за липса на свързаност с друг участник</w:t>
      </w:r>
    </w:p>
    <w:p w14:paraId="49B6ED38" w14:textId="77777777" w:rsidR="00F14313" w:rsidRPr="00A516E1" w:rsidRDefault="00F14313" w:rsidP="002F1D69">
      <w:pPr>
        <w:spacing w:after="0" w:line="240" w:lineRule="auto"/>
        <w:jc w:val="right"/>
        <w:rPr>
          <w:rFonts w:ascii="Times New Roman" w:eastAsia="Times New Roman" w:hAnsi="Times New Roman"/>
          <w:b/>
          <w:bCs/>
          <w:lang w:eastAsia="bg-BG"/>
        </w:rPr>
      </w:pPr>
    </w:p>
    <w:p w14:paraId="48CCEB76" w14:textId="77777777" w:rsidR="002F1D69" w:rsidRPr="00A516E1" w:rsidRDefault="002F1D69" w:rsidP="002F1D69">
      <w:pPr>
        <w:spacing w:after="0" w:line="240" w:lineRule="auto"/>
        <w:jc w:val="right"/>
        <w:rPr>
          <w:rFonts w:ascii="Times New Roman" w:eastAsia="Times New Roman" w:hAnsi="Times New Roman"/>
          <w:b/>
          <w:bCs/>
          <w:lang w:eastAsia="bg-BG"/>
        </w:rPr>
      </w:pPr>
    </w:p>
    <w:p w14:paraId="10ECD0AC"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680E0E3B" w14:textId="2722FF64"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36735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64401413" w14:textId="7CA85943" w:rsidR="00FB1979" w:rsidRPr="00A516E1"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при изпълнение на обществена поръчка възлагана чрез обява с предмет </w:t>
      </w:r>
      <w:r w:rsidR="00543DF2" w:rsidRPr="00A516E1">
        <w:rPr>
          <w:rFonts w:ascii="Times New Roman" w:eastAsia="Times New Roman" w:hAnsi="Times New Roman"/>
          <w:b/>
          <w:lang w:eastAsia="bg-BG"/>
        </w:rPr>
        <w:t>Изграждане на нова система за управление на 32 броя филтърни клетки в ПСПВ Бистрица, съгласно инвестиционен проект</w:t>
      </w:r>
      <w:r w:rsidR="00FB1979" w:rsidRPr="00A516E1">
        <w:rPr>
          <w:rFonts w:ascii="Times New Roman" w:eastAsia="Times New Roman" w:hAnsi="Times New Roman"/>
          <w:b/>
          <w:lang w:eastAsia="bg-BG"/>
        </w:rPr>
        <w:t>.</w:t>
      </w:r>
    </w:p>
    <w:p w14:paraId="7E44CCAA" w14:textId="24F84A1E" w:rsidR="005057B7" w:rsidRPr="00A516E1" w:rsidRDefault="005057B7" w:rsidP="005057B7">
      <w:pPr>
        <w:spacing w:after="0" w:line="360" w:lineRule="auto"/>
        <w:jc w:val="both"/>
        <w:rPr>
          <w:rFonts w:ascii="Times New Roman" w:eastAsia="Times New Roman" w:hAnsi="Times New Roman"/>
          <w:lang w:eastAsia="bg-BG"/>
        </w:rPr>
      </w:pPr>
    </w:p>
    <w:p w14:paraId="48CCEB78" w14:textId="77777777" w:rsidR="002F1D69" w:rsidRPr="00A516E1" w:rsidRDefault="002F1D69" w:rsidP="002F1D69">
      <w:pPr>
        <w:spacing w:after="0" w:line="240" w:lineRule="auto"/>
        <w:jc w:val="both"/>
        <w:rPr>
          <w:rFonts w:ascii="Times New Roman" w:eastAsia="Times New Roman" w:hAnsi="Times New Roman"/>
          <w:b/>
          <w:bCs/>
          <w:lang w:eastAsia="bg-BG"/>
        </w:rPr>
      </w:pPr>
    </w:p>
    <w:p w14:paraId="48CCEB79"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И Р А М:</w:t>
      </w:r>
    </w:p>
    <w:p w14:paraId="48CCEB7A" w14:textId="77777777" w:rsidR="002F1D69" w:rsidRPr="00A516E1" w:rsidRDefault="002F1D69" w:rsidP="002F1D69">
      <w:pPr>
        <w:spacing w:after="0" w:line="240" w:lineRule="auto"/>
        <w:jc w:val="both"/>
        <w:rPr>
          <w:rFonts w:ascii="Times New Roman" w:eastAsia="Times New Roman" w:hAnsi="Times New Roman"/>
          <w:b/>
          <w:bCs/>
          <w:lang w:eastAsia="bg-BG"/>
        </w:rPr>
      </w:pPr>
    </w:p>
    <w:p w14:paraId="48CCEB7B"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A516E1" w:rsidRDefault="002F1D69" w:rsidP="002F1D69">
      <w:pPr>
        <w:spacing w:after="0" w:line="240" w:lineRule="auto"/>
        <w:jc w:val="both"/>
        <w:rPr>
          <w:rFonts w:ascii="Times New Roman" w:eastAsia="Times New Roman" w:hAnsi="Times New Roman"/>
          <w:bCs/>
          <w:lang w:eastAsia="bg-BG"/>
        </w:rPr>
      </w:pPr>
    </w:p>
    <w:p w14:paraId="1EF957AE" w14:textId="77777777" w:rsidR="005057B7" w:rsidRPr="00A516E1" w:rsidRDefault="005057B7" w:rsidP="005057B7">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Известно ми е, че за неверни данни нося наказателна отговорност по чл. 313 от Наказателния кодекс.</w:t>
      </w:r>
    </w:p>
    <w:p w14:paraId="48CCEB7D" w14:textId="6B46AB59" w:rsidR="002F1D69" w:rsidRPr="00A516E1" w:rsidRDefault="002F1D69" w:rsidP="002F1D69">
      <w:pPr>
        <w:spacing w:after="0" w:line="240" w:lineRule="auto"/>
        <w:jc w:val="both"/>
        <w:rPr>
          <w:rFonts w:ascii="Times New Roman" w:eastAsia="Times New Roman" w:hAnsi="Times New Roman"/>
          <w:bCs/>
          <w:lang w:eastAsia="bg-BG"/>
        </w:rPr>
      </w:pPr>
    </w:p>
    <w:p w14:paraId="112871DE" w14:textId="77777777" w:rsidR="005057B7" w:rsidRPr="00A516E1" w:rsidRDefault="005057B7" w:rsidP="002F1D69">
      <w:pPr>
        <w:spacing w:after="0" w:line="240" w:lineRule="auto"/>
        <w:jc w:val="both"/>
        <w:rPr>
          <w:rFonts w:ascii="Times New Roman" w:eastAsia="Times New Roman" w:hAnsi="Times New Roman"/>
          <w:bCs/>
          <w:lang w:eastAsia="bg-BG"/>
        </w:rPr>
      </w:pPr>
    </w:p>
    <w:p w14:paraId="48CCEB7E"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7F" w14:textId="77777777" w:rsidR="002F1D69" w:rsidRPr="00A516E1" w:rsidRDefault="002F1D69" w:rsidP="002F1D69">
      <w:pPr>
        <w:spacing w:after="0" w:line="240" w:lineRule="auto"/>
        <w:jc w:val="both"/>
        <w:rPr>
          <w:rFonts w:ascii="Times New Roman" w:eastAsia="Times New Roman" w:hAnsi="Times New Roman"/>
          <w:b/>
          <w:bCs/>
          <w:lang w:eastAsia="bg-BG"/>
        </w:rPr>
      </w:pPr>
      <w:r w:rsidRPr="00A516E1">
        <w:rPr>
          <w:rFonts w:ascii="Times New Roman" w:eastAsia="Times New Roman" w:hAnsi="Times New Roman"/>
          <w:b/>
          <w:bCs/>
          <w:lang w:eastAsia="bg-BG"/>
        </w:rPr>
        <w:t>Дата: ..............</w:t>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t>Декларатор: ...........................</w:t>
      </w:r>
    </w:p>
    <w:p w14:paraId="48CCEB80"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81"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82"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Документът се подписва от законния представител на участника или от надлежно упълномощено лице.</w:t>
      </w:r>
    </w:p>
    <w:p w14:paraId="48CCEB8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7"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8"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9"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A"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B"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C"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D"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8E"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1"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2"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3"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4"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7"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98" w14:textId="77777777" w:rsidR="002F1D69" w:rsidRPr="00A516E1" w:rsidRDefault="002F1D69" w:rsidP="002F1D69">
      <w:pPr>
        <w:spacing w:after="0" w:line="240" w:lineRule="auto"/>
        <w:jc w:val="right"/>
        <w:rPr>
          <w:rFonts w:ascii="Times New Roman" w:eastAsia="Times New Roman" w:hAnsi="Times New Roman"/>
          <w:bCs/>
          <w:lang w:eastAsia="bg-BG"/>
        </w:rPr>
        <w:sectPr w:rsidR="002F1D69" w:rsidRPr="00A516E1" w:rsidSect="001A397F">
          <w:pgSz w:w="11906" w:h="16838"/>
          <w:pgMar w:top="907" w:right="907" w:bottom="907" w:left="907" w:header="708" w:footer="708" w:gutter="0"/>
          <w:cols w:space="708"/>
          <w:docGrid w:linePitch="360"/>
        </w:sectPr>
      </w:pPr>
    </w:p>
    <w:p w14:paraId="48CCEB99" w14:textId="77777777" w:rsidR="002F1D69" w:rsidRPr="00A516E1" w:rsidRDefault="002F1D69" w:rsidP="002F1D69">
      <w:pPr>
        <w:spacing w:after="0" w:line="240" w:lineRule="auto"/>
        <w:jc w:val="right"/>
        <w:rPr>
          <w:rFonts w:ascii="Times New Roman" w:eastAsia="Times New Roman" w:hAnsi="Times New Roman"/>
          <w:b/>
          <w:bCs/>
          <w:lang w:eastAsia="bg-BG"/>
        </w:rPr>
      </w:pPr>
      <w:r w:rsidRPr="00A516E1">
        <w:rPr>
          <w:rFonts w:ascii="Times New Roman" w:eastAsia="Times New Roman" w:hAnsi="Times New Roman"/>
          <w:bCs/>
          <w:lang w:eastAsia="bg-BG"/>
        </w:rPr>
        <w:lastRenderedPageBreak/>
        <w:t>Образец</w:t>
      </w:r>
    </w:p>
    <w:p w14:paraId="48CCEB9A"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9B"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А Ц И Я</w:t>
      </w:r>
    </w:p>
    <w:p w14:paraId="48CCEB9C"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9D"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9F" w14:textId="77777777" w:rsidR="002F1D69" w:rsidRPr="00A516E1" w:rsidRDefault="002F1D69" w:rsidP="002F1D69">
      <w:pPr>
        <w:spacing w:after="0" w:line="240" w:lineRule="auto"/>
        <w:jc w:val="both"/>
        <w:rPr>
          <w:rFonts w:ascii="Times New Roman" w:eastAsia="Times New Roman" w:hAnsi="Times New Roman"/>
          <w:bCs/>
          <w:lang w:eastAsia="bg-BG"/>
        </w:rPr>
      </w:pPr>
    </w:p>
    <w:p w14:paraId="604F4A8D"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5CEBF7CF" w14:textId="64475F9B"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r w:rsidR="00367359" w:rsidRPr="00A516E1">
        <w:rPr>
          <w:rFonts w:ascii="Times New Roman" w:eastAsia="Times New Roman" w:hAnsi="Times New Roman"/>
          <w:lang w:eastAsia="bg-BG"/>
        </w:rPr>
        <w:t>...........................</w:t>
      </w:r>
      <w:r w:rsidRPr="00A516E1">
        <w:rPr>
          <w:rFonts w:ascii="Times New Roman" w:eastAsia="Times New Roman" w:hAnsi="Times New Roman"/>
          <w:lang w:eastAsia="bg-BG"/>
        </w:rPr>
        <w:t>.....,</w:t>
      </w:r>
    </w:p>
    <w:p w14:paraId="4A8AC667" w14:textId="4AF4EAAD" w:rsidR="00FB1979" w:rsidRPr="00A516E1" w:rsidRDefault="005057B7" w:rsidP="00FB1979">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при изпълнение на обществена поръчка възлагана чрез обява с предмет </w:t>
      </w:r>
      <w:r w:rsidR="00543DF2" w:rsidRPr="00A516E1">
        <w:rPr>
          <w:rFonts w:ascii="Times New Roman" w:eastAsia="Times New Roman" w:hAnsi="Times New Roman"/>
          <w:b/>
          <w:lang w:eastAsia="bg-BG"/>
        </w:rPr>
        <w:t>Изграждане на нова система за управление на 32 броя филтърни клетки в ПСПВ Бистрица, съгласно инвестиционен проект</w:t>
      </w:r>
    </w:p>
    <w:p w14:paraId="638EB250" w14:textId="0D993B76" w:rsidR="005057B7" w:rsidRPr="00A516E1" w:rsidRDefault="005057B7" w:rsidP="005057B7">
      <w:pPr>
        <w:spacing w:after="0" w:line="360" w:lineRule="auto"/>
        <w:jc w:val="both"/>
        <w:rPr>
          <w:rFonts w:ascii="Times New Roman" w:eastAsia="Times New Roman" w:hAnsi="Times New Roman"/>
          <w:lang w:eastAsia="bg-BG"/>
        </w:rPr>
      </w:pPr>
    </w:p>
    <w:p w14:paraId="48CCEBA8"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A9" w14:textId="77777777" w:rsidR="002F1D69" w:rsidRPr="00A516E1" w:rsidRDefault="002F1D69" w:rsidP="002F1D69">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И Р А М, Ч Е:</w:t>
      </w:r>
    </w:p>
    <w:p w14:paraId="48CCEBAA" w14:textId="77777777" w:rsidR="002F1D69" w:rsidRPr="00A516E1" w:rsidRDefault="002F1D69" w:rsidP="002F1D69">
      <w:pPr>
        <w:spacing w:after="0" w:line="240" w:lineRule="auto"/>
        <w:jc w:val="center"/>
        <w:rPr>
          <w:rFonts w:ascii="Times New Roman" w:eastAsia="Times New Roman" w:hAnsi="Times New Roman"/>
          <w:b/>
          <w:bCs/>
          <w:lang w:eastAsia="bg-BG"/>
        </w:rPr>
      </w:pPr>
    </w:p>
    <w:p w14:paraId="48CCEBAB" w14:textId="77777777" w:rsidR="002F1D69" w:rsidRPr="00A516E1" w:rsidRDefault="002F1D69" w:rsidP="002F1D69">
      <w:pPr>
        <w:spacing w:after="0" w:line="240" w:lineRule="auto"/>
        <w:jc w:val="both"/>
        <w:rPr>
          <w:rFonts w:ascii="Times New Roman" w:eastAsia="Times New Roman" w:hAnsi="Times New Roman"/>
          <w:b/>
          <w:bCs/>
          <w:lang w:eastAsia="bg-BG"/>
        </w:rPr>
      </w:pPr>
    </w:p>
    <w:p w14:paraId="48CCEBAC"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1. Представляваното от мен дружество </w:t>
      </w:r>
      <w:r w:rsidRPr="00A516E1">
        <w:rPr>
          <w:rFonts w:ascii="Times New Roman" w:eastAsia="Times New Roman" w:hAnsi="Times New Roman"/>
          <w:b/>
          <w:bCs/>
          <w:lang w:eastAsia="bg-BG"/>
        </w:rPr>
        <w:t>е /не</w:t>
      </w:r>
      <w:r w:rsidRPr="00A516E1">
        <w:rPr>
          <w:rFonts w:ascii="Times New Roman" w:eastAsia="Times New Roman" w:hAnsi="Times New Roman"/>
          <w:bCs/>
          <w:lang w:eastAsia="bg-BG"/>
        </w:rPr>
        <w:t xml:space="preserve"> е регистрирано в юрисдикция с </w:t>
      </w:r>
    </w:p>
    <w:p w14:paraId="48CCEBAD" w14:textId="77777777" w:rsidR="002F1D69" w:rsidRPr="00A516E1" w:rsidRDefault="002F1D69" w:rsidP="002F1D69">
      <w:pPr>
        <w:spacing w:after="120" w:line="240" w:lineRule="auto"/>
        <w:jc w:val="center"/>
        <w:rPr>
          <w:rFonts w:ascii="Times New Roman" w:eastAsia="Times New Roman" w:hAnsi="Times New Roman"/>
          <w:bCs/>
          <w:i/>
          <w:vertAlign w:val="superscript"/>
          <w:lang w:eastAsia="bg-BG"/>
        </w:rPr>
      </w:pPr>
      <w:r w:rsidRPr="00A516E1">
        <w:rPr>
          <w:rFonts w:ascii="Times New Roman" w:eastAsia="Times New Roman" w:hAnsi="Times New Roman"/>
          <w:bCs/>
          <w:i/>
          <w:vertAlign w:val="superscript"/>
          <w:lang w:eastAsia="bg-BG"/>
        </w:rPr>
        <w:t>/ненужното се зачертава/</w:t>
      </w:r>
    </w:p>
    <w:p w14:paraId="48CCEBAE" w14:textId="77777777"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преференциален данъчен режим, а именно: ________________________________.</w:t>
      </w:r>
    </w:p>
    <w:p w14:paraId="48CCEBAF" w14:textId="77777777" w:rsidR="002F1D69" w:rsidRPr="00A516E1" w:rsidRDefault="002F1D69" w:rsidP="002F1D69">
      <w:pPr>
        <w:spacing w:after="120" w:line="240" w:lineRule="auto"/>
        <w:jc w:val="both"/>
        <w:rPr>
          <w:rFonts w:ascii="Times New Roman" w:eastAsia="Times New Roman" w:hAnsi="Times New Roman"/>
          <w:bCs/>
          <w:lang w:eastAsia="bg-BG"/>
        </w:rPr>
      </w:pPr>
    </w:p>
    <w:p w14:paraId="48CCEBB0"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2. Представляваното от мен дружество </w:t>
      </w:r>
      <w:r w:rsidRPr="00A516E1">
        <w:rPr>
          <w:rFonts w:ascii="Times New Roman" w:eastAsia="Times New Roman" w:hAnsi="Times New Roman"/>
          <w:b/>
          <w:bCs/>
          <w:lang w:eastAsia="bg-BG"/>
        </w:rPr>
        <w:t>е / не е</w:t>
      </w:r>
      <w:r w:rsidRPr="00A516E1">
        <w:rPr>
          <w:rFonts w:ascii="Times New Roman" w:eastAsia="Times New Roman" w:hAnsi="Times New Roman"/>
          <w:bCs/>
          <w:lang w:eastAsia="bg-BG"/>
        </w:rPr>
        <w:t xml:space="preserve"> свързано с лица, регистрирани в </w:t>
      </w:r>
    </w:p>
    <w:p w14:paraId="48CCEBB1" w14:textId="77777777" w:rsidR="002F1D69" w:rsidRPr="00A516E1" w:rsidRDefault="002F1D69" w:rsidP="002F1D69">
      <w:pPr>
        <w:spacing w:after="120" w:line="240" w:lineRule="auto"/>
        <w:jc w:val="center"/>
        <w:rPr>
          <w:rFonts w:ascii="Times New Roman" w:eastAsia="Times New Roman" w:hAnsi="Times New Roman"/>
          <w:bCs/>
          <w:i/>
          <w:vertAlign w:val="superscript"/>
          <w:lang w:eastAsia="bg-BG"/>
        </w:rPr>
      </w:pPr>
      <w:r w:rsidRPr="00A516E1">
        <w:rPr>
          <w:rFonts w:ascii="Times New Roman" w:eastAsia="Times New Roman" w:hAnsi="Times New Roman"/>
          <w:bCs/>
          <w:i/>
          <w:lang w:eastAsia="bg-BG"/>
        </w:rPr>
        <w:t xml:space="preserve"> </w:t>
      </w:r>
      <w:r w:rsidRPr="00A516E1">
        <w:rPr>
          <w:rFonts w:ascii="Times New Roman" w:eastAsia="Times New Roman" w:hAnsi="Times New Roman"/>
          <w:bCs/>
          <w:i/>
          <w:vertAlign w:val="superscript"/>
          <w:lang w:eastAsia="bg-BG"/>
        </w:rPr>
        <w:t>/ненужното се зачертава/</w:t>
      </w:r>
    </w:p>
    <w:p w14:paraId="48CCEBB2" w14:textId="77777777"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юрисдикции с преференциален данъчен режим, а именно: _____________________.</w:t>
      </w:r>
    </w:p>
    <w:p w14:paraId="48CCEBB3" w14:textId="77777777" w:rsidR="002F1D69" w:rsidRPr="00A516E1" w:rsidRDefault="002F1D69" w:rsidP="002F1D69">
      <w:pPr>
        <w:spacing w:after="120" w:line="240" w:lineRule="auto"/>
        <w:jc w:val="both"/>
        <w:rPr>
          <w:rFonts w:ascii="Times New Roman" w:eastAsia="Times New Roman" w:hAnsi="Times New Roman"/>
          <w:bCs/>
          <w:lang w:eastAsia="bg-BG"/>
        </w:rPr>
      </w:pPr>
    </w:p>
    <w:p w14:paraId="48CCEBB4"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 xml:space="preserve">3. Представляваното от мен дружество попада в изключението на </w:t>
      </w:r>
      <w:r w:rsidRPr="00A516E1">
        <w:rPr>
          <w:rFonts w:ascii="Times New Roman" w:eastAsia="Times New Roman" w:hAnsi="Times New Roman"/>
          <w:b/>
          <w:bCs/>
          <w:lang w:eastAsia="bg-BG"/>
        </w:rPr>
        <w:t>чл. 4, т. ______</w:t>
      </w:r>
    </w:p>
    <w:p w14:paraId="48CCEBB5" w14:textId="77777777"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A516E1" w:rsidRDefault="002F1D69" w:rsidP="002F1D69">
      <w:pPr>
        <w:spacing w:after="12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A516E1" w:rsidRDefault="002F1D69" w:rsidP="005057B7">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lang w:eastAsia="bg-BG"/>
        </w:rPr>
        <w:tab/>
      </w:r>
      <w:r w:rsidR="005057B7" w:rsidRPr="00A516E1">
        <w:rPr>
          <w:rFonts w:ascii="Times New Roman" w:eastAsia="Times New Roman" w:hAnsi="Times New Roman"/>
          <w:bCs/>
          <w:lang w:eastAsia="bg-BG"/>
        </w:rPr>
        <w:t>Известно ми е, че за неверни данни нося наказателна отговорност по чл. 313 от Наказателния кодекс.</w:t>
      </w:r>
    </w:p>
    <w:p w14:paraId="48CCEBB8" w14:textId="0CA0B3EC" w:rsidR="002F1D69" w:rsidRPr="00A516E1" w:rsidRDefault="002F1D69" w:rsidP="005057B7">
      <w:pPr>
        <w:spacing w:after="120" w:line="240" w:lineRule="auto"/>
        <w:jc w:val="both"/>
        <w:rPr>
          <w:rFonts w:ascii="Times New Roman" w:eastAsia="Times New Roman" w:hAnsi="Times New Roman"/>
          <w:bCs/>
          <w:lang w:eastAsia="bg-BG"/>
        </w:rPr>
      </w:pPr>
    </w:p>
    <w:p w14:paraId="48CCEBB9" w14:textId="77777777" w:rsidR="002F1D69" w:rsidRPr="00A516E1" w:rsidRDefault="002F1D69" w:rsidP="002F1D69">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lang w:eastAsia="bg-BG"/>
        </w:rPr>
        <w:t>Дата: ..............</w:t>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t>Декларатор: ...........................</w:t>
      </w:r>
    </w:p>
    <w:p w14:paraId="48CCEBBA" w14:textId="77777777" w:rsidR="002F1D69" w:rsidRPr="00A516E1" w:rsidRDefault="002F1D69" w:rsidP="002F1D69">
      <w:pPr>
        <w:spacing w:after="0" w:line="240" w:lineRule="auto"/>
        <w:jc w:val="both"/>
        <w:rPr>
          <w:rFonts w:ascii="Times New Roman" w:eastAsia="Times New Roman" w:hAnsi="Times New Roman"/>
          <w:bCs/>
          <w:lang w:eastAsia="bg-BG"/>
        </w:rPr>
      </w:pPr>
    </w:p>
    <w:p w14:paraId="48CCEBBB"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Декларацията се подписва от законния представител на участника.</w:t>
      </w:r>
    </w:p>
    <w:p w14:paraId="48CCEBBC"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lastRenderedPageBreak/>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A516E1" w:rsidRDefault="002F1D69" w:rsidP="002F1D69">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A516E1" w:rsidRDefault="002F1D69" w:rsidP="002F1D69">
      <w:pPr>
        <w:spacing w:after="0" w:line="240" w:lineRule="auto"/>
        <w:jc w:val="both"/>
        <w:rPr>
          <w:rFonts w:ascii="Times New Roman" w:eastAsia="Times New Roman" w:hAnsi="Times New Roman"/>
          <w:b/>
          <w:bCs/>
          <w:i/>
          <w:lang w:eastAsia="bg-BG"/>
        </w:rPr>
      </w:pPr>
      <w:r w:rsidRPr="00A516E1">
        <w:rPr>
          <w:rFonts w:ascii="Times New Roman" w:eastAsia="Times New Roman" w:hAnsi="Times New Roman"/>
          <w:bCs/>
          <w:i/>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2"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3"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4"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7"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8"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9"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A"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B"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C"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D"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E"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CF"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0"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1"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2"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3"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4"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5"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6"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7"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8"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9"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A" w14:textId="77777777" w:rsidR="002F1D69" w:rsidRPr="00A516E1" w:rsidRDefault="002F1D69" w:rsidP="002F1D69">
      <w:pPr>
        <w:spacing w:after="0" w:line="240" w:lineRule="auto"/>
        <w:jc w:val="right"/>
        <w:rPr>
          <w:rFonts w:ascii="Times New Roman" w:eastAsia="Times New Roman" w:hAnsi="Times New Roman"/>
          <w:bCs/>
          <w:lang w:eastAsia="bg-BG"/>
        </w:rPr>
      </w:pPr>
    </w:p>
    <w:p w14:paraId="48CCEBDB" w14:textId="77777777" w:rsidR="0030526F" w:rsidRPr="00A516E1" w:rsidRDefault="0030526F" w:rsidP="002F1D69">
      <w:pPr>
        <w:spacing w:after="0" w:line="240" w:lineRule="auto"/>
        <w:jc w:val="right"/>
        <w:rPr>
          <w:rFonts w:ascii="Times New Roman" w:eastAsia="Times New Roman" w:hAnsi="Times New Roman"/>
          <w:bCs/>
          <w:lang w:eastAsia="bg-BG"/>
        </w:rPr>
        <w:sectPr w:rsidR="0030526F" w:rsidRPr="00A516E1" w:rsidSect="001A397F">
          <w:pgSz w:w="11906" w:h="16838"/>
          <w:pgMar w:top="907" w:right="907" w:bottom="907" w:left="907" w:header="708" w:footer="708" w:gutter="0"/>
          <w:cols w:space="708"/>
          <w:docGrid w:linePitch="360"/>
        </w:sectPr>
      </w:pPr>
    </w:p>
    <w:p w14:paraId="07BA884C" w14:textId="7D7D02E3" w:rsidR="009226C0" w:rsidRPr="00A516E1" w:rsidRDefault="009226C0" w:rsidP="009226C0">
      <w:pPr>
        <w:rPr>
          <w:rFonts w:ascii="Times New Roman" w:hAnsi="Times New Roman"/>
          <w:b/>
          <w:bCs/>
        </w:rPr>
      </w:pPr>
    </w:p>
    <w:p w14:paraId="51C0A5E3" w14:textId="77777777" w:rsidR="00112004" w:rsidRPr="00A516E1" w:rsidRDefault="00112004" w:rsidP="00112004">
      <w:pPr>
        <w:spacing w:after="160" w:line="259" w:lineRule="auto"/>
        <w:jc w:val="right"/>
        <w:rPr>
          <w:rFonts w:ascii="Times New Roman" w:eastAsia="Times New Roman" w:hAnsi="Times New Roman"/>
          <w:lang w:eastAsia="bg-BG"/>
        </w:rPr>
      </w:pPr>
    </w:p>
    <w:p w14:paraId="66A8E0AF" w14:textId="77777777" w:rsidR="00112004" w:rsidRPr="00A516E1" w:rsidRDefault="00112004" w:rsidP="00112004">
      <w:pPr>
        <w:spacing w:after="0" w:line="240" w:lineRule="auto"/>
        <w:jc w:val="right"/>
        <w:rPr>
          <w:rFonts w:ascii="Times New Roman" w:eastAsia="Times New Roman" w:hAnsi="Times New Roman"/>
          <w:bCs/>
          <w:lang w:eastAsia="bg-BG"/>
        </w:rPr>
      </w:pPr>
      <w:r w:rsidRPr="00A516E1">
        <w:rPr>
          <w:rFonts w:ascii="Times New Roman" w:eastAsia="Times New Roman" w:hAnsi="Times New Roman"/>
          <w:bCs/>
          <w:lang w:eastAsia="bg-BG"/>
        </w:rPr>
        <w:t>Образец</w:t>
      </w:r>
    </w:p>
    <w:p w14:paraId="77C09700" w14:textId="77777777" w:rsidR="00112004" w:rsidRPr="00A516E1" w:rsidRDefault="00112004" w:rsidP="00112004">
      <w:pPr>
        <w:spacing w:after="0" w:line="240" w:lineRule="auto"/>
        <w:jc w:val="right"/>
        <w:rPr>
          <w:rFonts w:ascii="Times New Roman" w:eastAsia="Times New Roman" w:hAnsi="Times New Roman"/>
          <w:b/>
          <w:bCs/>
          <w:lang w:eastAsia="bg-BG"/>
        </w:rPr>
      </w:pPr>
    </w:p>
    <w:p w14:paraId="326DDDC0" w14:textId="77777777"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А Ц И Я</w:t>
      </w:r>
    </w:p>
    <w:p w14:paraId="3BE0E73E" w14:textId="77777777" w:rsidR="00112004" w:rsidRPr="00A516E1" w:rsidRDefault="00112004" w:rsidP="00112004">
      <w:pPr>
        <w:spacing w:after="0" w:line="240" w:lineRule="auto"/>
        <w:jc w:val="center"/>
        <w:rPr>
          <w:rFonts w:ascii="Times New Roman" w:eastAsia="Times New Roman" w:hAnsi="Times New Roman"/>
          <w:b/>
          <w:bCs/>
          <w:lang w:eastAsia="bg-BG"/>
        </w:rPr>
      </w:pPr>
    </w:p>
    <w:p w14:paraId="6D453379" w14:textId="5F852721"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по чл. 69 от Закона за противодействие на корупцията и</w:t>
      </w:r>
    </w:p>
    <w:p w14:paraId="3E13FCDB" w14:textId="7EFA8ECC"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за отнемане на незаконно придобитото имущество</w:t>
      </w:r>
    </w:p>
    <w:p w14:paraId="1FD83467" w14:textId="77777777" w:rsidR="00112004" w:rsidRPr="00A516E1" w:rsidRDefault="00112004" w:rsidP="00112004">
      <w:pPr>
        <w:spacing w:after="0" w:line="240" w:lineRule="auto"/>
        <w:jc w:val="right"/>
        <w:rPr>
          <w:rFonts w:ascii="Times New Roman" w:eastAsia="Times New Roman" w:hAnsi="Times New Roman"/>
          <w:b/>
          <w:bCs/>
          <w:lang w:eastAsia="bg-BG"/>
        </w:rPr>
      </w:pPr>
    </w:p>
    <w:p w14:paraId="445F1AE6" w14:textId="77777777" w:rsidR="00112004" w:rsidRPr="00A516E1" w:rsidRDefault="00112004" w:rsidP="00112004">
      <w:pPr>
        <w:spacing w:after="0" w:line="240" w:lineRule="auto"/>
        <w:jc w:val="right"/>
        <w:rPr>
          <w:rFonts w:ascii="Times New Roman" w:eastAsia="Times New Roman" w:hAnsi="Times New Roman"/>
          <w:b/>
          <w:bCs/>
          <w:lang w:eastAsia="bg-BG"/>
        </w:rPr>
      </w:pPr>
    </w:p>
    <w:p w14:paraId="0E01DFB7"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Долуподписаният ................................................................................................., </w:t>
      </w:r>
    </w:p>
    <w:p w14:paraId="78F01F5B" w14:textId="77777777"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в качеството си на ................................................................................................,</w:t>
      </w:r>
    </w:p>
    <w:p w14:paraId="56A704B7" w14:textId="77777777" w:rsidR="00FB1979"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на фирма ........................................................................................................, </w:t>
      </w:r>
    </w:p>
    <w:p w14:paraId="2EEFE8E3" w14:textId="61DF343A" w:rsidR="005057B7" w:rsidRPr="00A516E1" w:rsidRDefault="005057B7" w:rsidP="005057B7">
      <w:pPr>
        <w:spacing w:after="0" w:line="360" w:lineRule="auto"/>
        <w:jc w:val="both"/>
        <w:rPr>
          <w:rFonts w:ascii="Times New Roman" w:eastAsia="Times New Roman" w:hAnsi="Times New Roman"/>
          <w:lang w:eastAsia="bg-BG"/>
        </w:rPr>
      </w:pPr>
      <w:r w:rsidRPr="00A516E1">
        <w:rPr>
          <w:rFonts w:ascii="Times New Roman" w:eastAsia="Times New Roman" w:hAnsi="Times New Roman"/>
          <w:lang w:eastAsia="bg-BG"/>
        </w:rPr>
        <w:t xml:space="preserve">при изпълнение на обществена поръчка възлагана чрез обява с предмет </w:t>
      </w:r>
      <w:r w:rsidR="00543DF2" w:rsidRPr="00A516E1">
        <w:rPr>
          <w:rFonts w:ascii="Times New Roman" w:eastAsia="Times New Roman" w:hAnsi="Times New Roman"/>
          <w:b/>
          <w:lang w:eastAsia="bg-BG"/>
        </w:rPr>
        <w:t>Изграждане на нова система за управление на 32 броя филтърни клетки в ПСПВ Бистрица, съгласно инвестиционен проект</w:t>
      </w:r>
      <w:r w:rsidRPr="00A516E1">
        <w:rPr>
          <w:rFonts w:ascii="Times New Roman" w:eastAsia="Times New Roman" w:hAnsi="Times New Roman"/>
          <w:b/>
          <w:lang w:eastAsia="bg-BG"/>
        </w:rPr>
        <w:t>.</w:t>
      </w:r>
    </w:p>
    <w:p w14:paraId="4DD3787B" w14:textId="77777777" w:rsidR="00112004" w:rsidRPr="00A516E1" w:rsidRDefault="00112004" w:rsidP="00112004">
      <w:pPr>
        <w:spacing w:after="0" w:line="240" w:lineRule="auto"/>
        <w:jc w:val="both"/>
        <w:rPr>
          <w:rFonts w:ascii="Times New Roman" w:eastAsia="Times New Roman" w:hAnsi="Times New Roman"/>
          <w:b/>
          <w:bCs/>
          <w:lang w:eastAsia="bg-BG"/>
        </w:rPr>
      </w:pPr>
    </w:p>
    <w:p w14:paraId="44C1EC36" w14:textId="62B2D9BA" w:rsidR="00112004" w:rsidRPr="00A516E1" w:rsidRDefault="00112004" w:rsidP="00112004">
      <w:pPr>
        <w:spacing w:after="0" w:line="240" w:lineRule="auto"/>
        <w:jc w:val="center"/>
        <w:rPr>
          <w:rFonts w:ascii="Times New Roman" w:eastAsia="Times New Roman" w:hAnsi="Times New Roman"/>
          <w:b/>
          <w:bCs/>
          <w:lang w:eastAsia="bg-BG"/>
        </w:rPr>
      </w:pPr>
      <w:r w:rsidRPr="00A516E1">
        <w:rPr>
          <w:rFonts w:ascii="Times New Roman" w:eastAsia="Times New Roman" w:hAnsi="Times New Roman"/>
          <w:b/>
          <w:bCs/>
          <w:lang w:eastAsia="bg-BG"/>
        </w:rPr>
        <w:t>Д Е К Л А Р И Р А М</w:t>
      </w:r>
      <w:r w:rsidR="00FC2ACD" w:rsidRPr="00A516E1">
        <w:rPr>
          <w:rFonts w:ascii="Times New Roman" w:eastAsia="Times New Roman" w:hAnsi="Times New Roman"/>
          <w:b/>
          <w:bCs/>
          <w:lang w:eastAsia="bg-BG"/>
        </w:rPr>
        <w:t>, ЧЕ</w:t>
      </w:r>
      <w:r w:rsidRPr="00A516E1">
        <w:rPr>
          <w:rFonts w:ascii="Times New Roman" w:eastAsia="Times New Roman" w:hAnsi="Times New Roman"/>
          <w:b/>
          <w:bCs/>
          <w:lang w:eastAsia="bg-BG"/>
        </w:rPr>
        <w:t>:</w:t>
      </w:r>
    </w:p>
    <w:p w14:paraId="5E8FB22D" w14:textId="77777777" w:rsidR="00112004" w:rsidRPr="00A516E1" w:rsidRDefault="00112004" w:rsidP="00112004">
      <w:pPr>
        <w:spacing w:after="0" w:line="240" w:lineRule="auto"/>
        <w:jc w:val="both"/>
        <w:rPr>
          <w:rFonts w:ascii="Times New Roman" w:eastAsia="Times New Roman" w:hAnsi="Times New Roman"/>
          <w:b/>
          <w:bCs/>
          <w:lang w:eastAsia="bg-BG"/>
        </w:rPr>
      </w:pPr>
    </w:p>
    <w:p w14:paraId="1F5E2950" w14:textId="62A4985A" w:rsidR="00EA2B40" w:rsidRPr="00A516E1" w:rsidRDefault="00EA2B40" w:rsidP="00EA2B40">
      <w:pPr>
        <w:pStyle w:val="ListParagraph"/>
        <w:numPr>
          <w:ilvl w:val="1"/>
          <w:numId w:val="7"/>
        </w:num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A516E1" w:rsidRDefault="00EA2B40" w:rsidP="00EA2B40">
      <w:pPr>
        <w:pStyle w:val="ListParagraph"/>
        <w:spacing w:after="0" w:line="240" w:lineRule="auto"/>
        <w:ind w:left="1440"/>
        <w:jc w:val="both"/>
        <w:rPr>
          <w:rFonts w:ascii="Times New Roman" w:eastAsia="Times New Roman" w:hAnsi="Times New Roman"/>
          <w:bCs/>
          <w:lang w:eastAsia="bg-BG"/>
        </w:rPr>
      </w:pPr>
    </w:p>
    <w:p w14:paraId="14AF1AFC" w14:textId="042876B1" w:rsidR="00EA2B40" w:rsidRPr="00A516E1" w:rsidRDefault="00EA2B40" w:rsidP="00EA2B40">
      <w:pPr>
        <w:pStyle w:val="ListParagraph"/>
        <w:numPr>
          <w:ilvl w:val="1"/>
          <w:numId w:val="7"/>
        </w:num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A516E1">
        <w:rPr>
          <w:rFonts w:ascii="Times New Roman" w:eastAsia="Times New Roman" w:hAnsi="Times New Roman"/>
          <w:bCs/>
          <w:lang w:val="ru-RU" w:eastAsia="bg-BG"/>
        </w:rPr>
        <w:t xml:space="preserve"> </w:t>
      </w:r>
    </w:p>
    <w:p w14:paraId="67F60CCF" w14:textId="77777777" w:rsidR="00EA2B40" w:rsidRPr="00A516E1" w:rsidRDefault="00EA2B40" w:rsidP="00EA2B40">
      <w:pPr>
        <w:spacing w:after="0" w:line="240" w:lineRule="auto"/>
        <w:jc w:val="both"/>
        <w:rPr>
          <w:rFonts w:ascii="Times New Roman" w:eastAsia="Times New Roman" w:hAnsi="Times New Roman"/>
          <w:bCs/>
          <w:lang w:eastAsia="bg-BG"/>
        </w:rPr>
      </w:pPr>
    </w:p>
    <w:p w14:paraId="31DCB298" w14:textId="77777777" w:rsidR="00EA2B40" w:rsidRPr="00A516E1" w:rsidRDefault="00EA2B40" w:rsidP="00EA2B40">
      <w:pPr>
        <w:spacing w:after="0" w:line="240" w:lineRule="auto"/>
        <w:jc w:val="both"/>
        <w:rPr>
          <w:rFonts w:ascii="Times New Roman" w:eastAsia="Times New Roman" w:hAnsi="Times New Roman"/>
          <w:bCs/>
          <w:lang w:eastAsia="bg-BG"/>
        </w:rPr>
      </w:pPr>
    </w:p>
    <w:p w14:paraId="1CAAE68D" w14:textId="5A48B1E0" w:rsidR="00EA2B40" w:rsidRPr="00A516E1" w:rsidRDefault="00EA2B40" w:rsidP="00EA2B40">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Cs/>
          <w:lang w:eastAsia="bg-BG"/>
        </w:rPr>
        <w:t>Известно ми е, че за неверни данни нося наказателна отговорност по чл. 313 от Наказателния кодекс.</w:t>
      </w:r>
    </w:p>
    <w:p w14:paraId="635B811E" w14:textId="77777777" w:rsidR="00EA2B40" w:rsidRPr="00A516E1" w:rsidRDefault="00EA2B40" w:rsidP="00EA2B40">
      <w:pPr>
        <w:spacing w:after="0" w:line="240" w:lineRule="auto"/>
        <w:jc w:val="both"/>
        <w:rPr>
          <w:rFonts w:ascii="Times New Roman" w:eastAsia="Times New Roman" w:hAnsi="Times New Roman"/>
          <w:bCs/>
          <w:lang w:val="ru-RU" w:eastAsia="bg-BG"/>
        </w:rPr>
      </w:pPr>
    </w:p>
    <w:p w14:paraId="0DDCD341" w14:textId="77777777" w:rsidR="002F4B09" w:rsidRPr="00A516E1" w:rsidRDefault="002F4B09" w:rsidP="002F4B09">
      <w:pPr>
        <w:rPr>
          <w:rFonts w:ascii="Times New Roman" w:eastAsia="Times New Roman" w:hAnsi="Times New Roman"/>
          <w:b/>
          <w:bCs/>
          <w:lang w:eastAsia="bg-BG"/>
        </w:rPr>
      </w:pPr>
      <w:r w:rsidRPr="00A516E1">
        <w:rPr>
          <w:rFonts w:ascii="Times New Roman" w:eastAsia="Times New Roman" w:hAnsi="Times New Roman"/>
          <w:b/>
          <w:lang w:eastAsia="bg-BG"/>
        </w:rPr>
        <w:t>Дата: ..............</w:t>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r>
      <w:r w:rsidRPr="00A516E1">
        <w:rPr>
          <w:rFonts w:ascii="Times New Roman" w:eastAsia="Times New Roman" w:hAnsi="Times New Roman"/>
          <w:b/>
          <w:lang w:eastAsia="bg-BG"/>
        </w:rPr>
        <w:tab/>
        <w:t>Декларатор: ...........................</w:t>
      </w:r>
    </w:p>
    <w:p w14:paraId="56AC2206" w14:textId="5AAB58D7" w:rsidR="00EA2B40" w:rsidRPr="00A516E1" w:rsidRDefault="00EA2B40" w:rsidP="00EA2B40">
      <w:pPr>
        <w:spacing w:after="0" w:line="240" w:lineRule="auto"/>
        <w:jc w:val="both"/>
        <w:rPr>
          <w:rFonts w:ascii="Times New Roman" w:eastAsia="Times New Roman" w:hAnsi="Times New Roman"/>
          <w:b/>
          <w:bCs/>
          <w:i/>
          <w:iCs/>
          <w:lang w:eastAsia="bg-BG"/>
        </w:rPr>
      </w:pP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r>
      <w:r w:rsidRPr="00A516E1">
        <w:rPr>
          <w:rFonts w:ascii="Times New Roman" w:eastAsia="Times New Roman" w:hAnsi="Times New Roman"/>
          <w:b/>
          <w:bCs/>
          <w:lang w:eastAsia="bg-BG"/>
        </w:rPr>
        <w:tab/>
        <w:t xml:space="preserve"> </w:t>
      </w:r>
    </w:p>
    <w:p w14:paraId="24A2336C" w14:textId="77777777" w:rsidR="00EA2B40" w:rsidRPr="00A516E1" w:rsidRDefault="00EA2B40" w:rsidP="00EA2B40">
      <w:pPr>
        <w:spacing w:after="0" w:line="240" w:lineRule="auto"/>
        <w:jc w:val="both"/>
        <w:rPr>
          <w:rFonts w:ascii="Times New Roman" w:eastAsia="Times New Roman" w:hAnsi="Times New Roman"/>
          <w:b/>
          <w:bCs/>
          <w:i/>
          <w:lang w:eastAsia="bg-BG"/>
        </w:rPr>
      </w:pPr>
    </w:p>
    <w:p w14:paraId="5049E4BC" w14:textId="7DB9BC8F" w:rsidR="00EA2B40" w:rsidRPr="00A516E1" w:rsidRDefault="00EA2B40" w:rsidP="00EA2B40">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 xml:space="preserve"> Декларацията се подписва </w:t>
      </w:r>
      <w:r w:rsidR="00690C9C" w:rsidRPr="00A516E1">
        <w:rPr>
          <w:rFonts w:ascii="Times New Roman" w:eastAsia="Times New Roman" w:hAnsi="Times New Roman"/>
          <w:bCs/>
          <w:i/>
          <w:lang w:eastAsia="bg-BG"/>
        </w:rPr>
        <w:t>от законния представител на участника.</w:t>
      </w:r>
      <w:r w:rsidRPr="00A516E1">
        <w:rPr>
          <w:rFonts w:ascii="Times New Roman" w:eastAsia="Times New Roman" w:hAnsi="Times New Roman"/>
          <w:bCs/>
          <w:i/>
          <w:lang w:eastAsia="bg-BG"/>
        </w:rPr>
        <w:t>.</w:t>
      </w:r>
    </w:p>
    <w:p w14:paraId="462CE466" w14:textId="77777777" w:rsidR="00690C9C" w:rsidRPr="00A516E1" w:rsidRDefault="00690C9C" w:rsidP="00EA2B40">
      <w:pPr>
        <w:spacing w:after="0" w:line="240" w:lineRule="auto"/>
        <w:jc w:val="both"/>
        <w:rPr>
          <w:rFonts w:ascii="Times New Roman" w:eastAsia="Times New Roman" w:hAnsi="Times New Roman"/>
          <w:bCs/>
          <w:i/>
          <w:lang w:eastAsia="bg-BG"/>
        </w:rPr>
      </w:pPr>
    </w:p>
    <w:p w14:paraId="265A50EB" w14:textId="37E42359" w:rsidR="00EA2B40" w:rsidRPr="00A516E1" w:rsidRDefault="00EA2B40" w:rsidP="00EA2B40">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Cs/>
          <w:i/>
          <w:lang w:eastAsia="bg-BG"/>
        </w:rPr>
        <w:t>Съгласно чл. 69 от Закона за противодействие на корупцията и за отнемане на незаконно придобито имущество</w:t>
      </w:r>
      <w:bookmarkStart w:id="28" w:name="to_paragraph_id36607132"/>
      <w:bookmarkEnd w:id="28"/>
      <w:r w:rsidRPr="00A516E1">
        <w:rPr>
          <w:rFonts w:ascii="Times New Roman" w:eastAsia="Times New Roman" w:hAnsi="Times New Roman"/>
          <w:bCs/>
          <w:i/>
          <w:lang w:eastAsia="bg-BG"/>
        </w:rPr>
        <w:t>:</w:t>
      </w:r>
    </w:p>
    <w:p w14:paraId="71DF1718" w14:textId="77777777" w:rsidR="00EA2B40" w:rsidRPr="00A516E1" w:rsidRDefault="00EA2B40" w:rsidP="00EA2B40">
      <w:pPr>
        <w:spacing w:after="0" w:line="240" w:lineRule="auto"/>
        <w:jc w:val="both"/>
        <w:rPr>
          <w:rFonts w:ascii="Times New Roman" w:eastAsia="Times New Roman" w:hAnsi="Times New Roman"/>
          <w:bCs/>
          <w:i/>
          <w:lang w:eastAsia="bg-BG"/>
        </w:rPr>
      </w:pPr>
      <w:r w:rsidRPr="00A516E1">
        <w:rPr>
          <w:rFonts w:ascii="Times New Roman" w:eastAsia="Times New Roman" w:hAnsi="Times New Roman"/>
          <w:b/>
          <w:bCs/>
          <w:i/>
          <w:lang w:eastAsia="bg-BG"/>
        </w:rPr>
        <w:t>(1)</w:t>
      </w:r>
      <w:r w:rsidRPr="00A516E1">
        <w:rPr>
          <w:rFonts w:ascii="Times New Roman" w:eastAsia="Times New Roman" w:hAnsi="Times New Roman"/>
          <w:bCs/>
          <w:i/>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A516E1" w:rsidRDefault="00EA2B40" w:rsidP="004F258C">
      <w:pPr>
        <w:spacing w:after="0" w:line="240" w:lineRule="auto"/>
        <w:jc w:val="both"/>
        <w:rPr>
          <w:rFonts w:ascii="Times New Roman" w:eastAsia="Times New Roman" w:hAnsi="Times New Roman"/>
          <w:bCs/>
          <w:lang w:eastAsia="bg-BG"/>
        </w:rPr>
      </w:pPr>
      <w:r w:rsidRPr="00A516E1">
        <w:rPr>
          <w:rFonts w:ascii="Times New Roman" w:eastAsia="Times New Roman" w:hAnsi="Times New Roman"/>
          <w:b/>
          <w:bCs/>
          <w:i/>
          <w:lang w:eastAsia="bg-BG"/>
        </w:rPr>
        <w:t>(2)</w:t>
      </w:r>
      <w:r w:rsidRPr="00A516E1">
        <w:rPr>
          <w:rFonts w:ascii="Times New Roman" w:eastAsia="Times New Roman" w:hAnsi="Times New Roman"/>
          <w:bCs/>
          <w:i/>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A516E1">
        <w:rPr>
          <w:rFonts w:ascii="Times New Roman" w:eastAsia="Times New Roman" w:hAnsi="Times New Roman"/>
          <w:bCs/>
          <w:i/>
          <w:lang w:eastAsia="bg-BG"/>
        </w:rPr>
        <w:t>ждаването му от длъжност.</w:t>
      </w:r>
    </w:p>
    <w:p w14:paraId="36891305" w14:textId="77777777" w:rsidR="0040049C" w:rsidRPr="00A516E1" w:rsidRDefault="0040049C" w:rsidP="00C95549">
      <w:pPr>
        <w:spacing w:after="0" w:line="240" w:lineRule="auto"/>
        <w:jc w:val="both"/>
        <w:rPr>
          <w:rFonts w:ascii="Times New Roman" w:hAnsi="Times New Roman"/>
        </w:rPr>
        <w:sectPr w:rsidR="0040049C" w:rsidRPr="00A516E1" w:rsidSect="001A397F">
          <w:headerReference w:type="default" r:id="rId35"/>
          <w:footerReference w:type="default" r:id="rId36"/>
          <w:headerReference w:type="first" r:id="rId37"/>
          <w:footerReference w:type="first" r:id="rId38"/>
          <w:endnotePr>
            <w:numFmt w:val="decimal"/>
          </w:endnotePr>
          <w:pgSz w:w="11905" w:h="16837" w:code="9"/>
          <w:pgMar w:top="907" w:right="907" w:bottom="907" w:left="907" w:header="284" w:footer="454" w:gutter="0"/>
          <w:cols w:space="708"/>
          <w:noEndnote/>
          <w:docGrid w:linePitch="272"/>
        </w:sectPr>
      </w:pPr>
    </w:p>
    <w:p w14:paraId="424DB282" w14:textId="77777777" w:rsidR="00705C6A" w:rsidRPr="00A516E1" w:rsidRDefault="00705C6A" w:rsidP="00705C6A">
      <w:pPr>
        <w:spacing w:after="0"/>
        <w:jc w:val="center"/>
        <w:rPr>
          <w:rFonts w:ascii="Times New Roman" w:eastAsiaTheme="minorHAnsi" w:hAnsi="Times New Roman"/>
          <w:b/>
        </w:rPr>
      </w:pPr>
      <w:r w:rsidRPr="00A516E1">
        <w:rPr>
          <w:rFonts w:ascii="Times New Roman" w:eastAsiaTheme="minorHAnsi" w:hAnsi="Times New Roman"/>
          <w:b/>
        </w:rPr>
        <w:lastRenderedPageBreak/>
        <w:t>Споразумение</w:t>
      </w:r>
    </w:p>
    <w:p w14:paraId="39C5EA50" w14:textId="77777777" w:rsidR="00705C6A" w:rsidRPr="00A516E1" w:rsidRDefault="00705C6A" w:rsidP="00705C6A">
      <w:pPr>
        <w:spacing w:after="0"/>
        <w:jc w:val="center"/>
        <w:rPr>
          <w:rFonts w:ascii="Times New Roman" w:eastAsiaTheme="minorHAnsi" w:hAnsi="Times New Roman"/>
        </w:rPr>
      </w:pPr>
      <w:r w:rsidRPr="00A516E1">
        <w:rPr>
          <w:rFonts w:ascii="Times New Roman" w:eastAsiaTheme="minorHAnsi" w:hAnsi="Times New Roman"/>
        </w:rPr>
        <w:t>към договор №............</w:t>
      </w:r>
    </w:p>
    <w:p w14:paraId="78BAC4AB" w14:textId="77777777" w:rsidR="00705C6A" w:rsidRPr="00A516E1" w:rsidRDefault="00705C6A" w:rsidP="00705C6A">
      <w:pPr>
        <w:spacing w:after="0"/>
        <w:jc w:val="center"/>
        <w:rPr>
          <w:rFonts w:ascii="Times New Roman" w:eastAsiaTheme="minorHAnsi" w:hAnsi="Times New Roman"/>
        </w:rPr>
      </w:pPr>
    </w:p>
    <w:p w14:paraId="3017CA82" w14:textId="77777777" w:rsidR="00705C6A" w:rsidRPr="00A516E1" w:rsidRDefault="00705C6A" w:rsidP="00705C6A">
      <w:pPr>
        <w:rPr>
          <w:rFonts w:ascii="Times New Roman" w:eastAsiaTheme="minorHAnsi" w:hAnsi="Times New Roman"/>
        </w:rPr>
      </w:pPr>
      <w:r w:rsidRPr="00A516E1">
        <w:rPr>
          <w:rFonts w:ascii="Times New Roman" w:eastAsiaTheme="minorHAnsi" w:hAnsi="Times New Roman"/>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обекти, помещения, работни площадки и затворени зони, експлоатирани от „Софийска вода“ АД </w:t>
      </w:r>
    </w:p>
    <w:p w14:paraId="1BC0B6C5" w14:textId="77777777" w:rsidR="00705C6A" w:rsidRPr="00A516E1" w:rsidRDefault="00705C6A" w:rsidP="00705C6A">
      <w:pPr>
        <w:jc w:val="both"/>
        <w:rPr>
          <w:rFonts w:ascii="Times New Roman" w:eastAsiaTheme="minorHAnsi" w:hAnsi="Times New Roman"/>
          <w:b/>
        </w:rPr>
      </w:pPr>
      <w:r w:rsidRPr="00A516E1">
        <w:rPr>
          <w:rFonts w:ascii="Times New Roman" w:eastAsiaTheme="minorHAnsi" w:hAnsi="Times New Roman"/>
          <w:b/>
        </w:rPr>
        <w:t>Общи изисквания</w:t>
      </w:r>
    </w:p>
    <w:p w14:paraId="4B30595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18E12EA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11C7D62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3A6E3D1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322AE01E" w14:textId="77777777" w:rsidR="00705C6A" w:rsidRPr="00A516E1" w:rsidRDefault="00705C6A" w:rsidP="0081526A">
      <w:pPr>
        <w:numPr>
          <w:ilvl w:val="0"/>
          <w:numId w:val="11"/>
        </w:numPr>
        <w:spacing w:after="0"/>
        <w:ind w:left="284"/>
        <w:contextualSpacing/>
        <w:jc w:val="both"/>
        <w:rPr>
          <w:rFonts w:ascii="Times New Roman" w:eastAsiaTheme="minorHAnsi" w:hAnsi="Times New Roman"/>
        </w:rPr>
      </w:pPr>
      <w:r w:rsidRPr="00A516E1">
        <w:rPr>
          <w:rFonts w:ascii="Times New Roman" w:eastAsiaTheme="minorHAnsi" w:hAnsi="Times New Roman"/>
        </w:rPr>
        <w:t>ВЪЗЛОЖИТЕЛЯТ информира писмено ИЗПЪЛНИТЕЛЯ  за:</w:t>
      </w:r>
    </w:p>
    <w:p w14:paraId="31E4B84A"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E7EBD1C" w14:textId="77777777" w:rsidR="00705C6A" w:rsidRPr="00A516E1" w:rsidRDefault="00705C6A" w:rsidP="00705C6A">
      <w:pPr>
        <w:spacing w:after="0"/>
        <w:ind w:left="709"/>
        <w:jc w:val="both"/>
        <w:rPr>
          <w:rFonts w:ascii="Times New Roman" w:eastAsiaTheme="minorHAnsi" w:hAnsi="Times New Roman"/>
        </w:rPr>
      </w:pPr>
      <w:r w:rsidRPr="00A516E1">
        <w:rPr>
          <w:rFonts w:ascii="Times New Roman" w:eastAsiaTheme="minorHAnsi" w:hAnsi="Times New Roman"/>
        </w:rPr>
        <w:t>5.2.правилата за вътрешния трудов ред;</w:t>
      </w:r>
    </w:p>
    <w:p w14:paraId="4F29A6EC"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общите правила за безопасност и здраве на зоната;</w:t>
      </w:r>
    </w:p>
    <w:p w14:paraId="0BF59E14"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лични предпазни средства (ЛПС) и специално работно облекло (СРО) за защита от специфични за зоната опасности;</w:t>
      </w:r>
    </w:p>
    <w:p w14:paraId="68BE1FC8"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60D63689"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изискванията към транспортни средства;</w:t>
      </w:r>
    </w:p>
    <w:p w14:paraId="14F721C7"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рисковите зони/места и използваните знаци и сигнали;</w:t>
      </w:r>
    </w:p>
    <w:p w14:paraId="67D79A5E"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местата за хранене, пушене и почивка;</w:t>
      </w:r>
    </w:p>
    <w:p w14:paraId="554A0880"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план за евакуация и очаквани действия при извънредни ситуации;</w:t>
      </w:r>
    </w:p>
    <w:p w14:paraId="1434F61D" w14:textId="77777777" w:rsidR="00705C6A" w:rsidRPr="00A516E1" w:rsidRDefault="00705C6A" w:rsidP="0081526A">
      <w:pPr>
        <w:numPr>
          <w:ilvl w:val="1"/>
          <w:numId w:val="12"/>
        </w:numPr>
        <w:spacing w:after="0"/>
        <w:ind w:left="709"/>
        <w:contextualSpacing/>
        <w:jc w:val="both"/>
        <w:rPr>
          <w:rFonts w:ascii="Times New Roman" w:eastAsiaTheme="minorHAnsi" w:hAnsi="Times New Roman"/>
        </w:rPr>
      </w:pPr>
      <w:r w:rsidRPr="00A516E1">
        <w:rPr>
          <w:rFonts w:ascii="Times New Roman" w:eastAsiaTheme="minorHAnsi" w:hAnsi="Times New Roman"/>
        </w:rPr>
        <w:t xml:space="preserve">друга информация с отношение към безопасността и здравето и правилата за  вътрешния ред. </w:t>
      </w:r>
    </w:p>
    <w:p w14:paraId="4ED2615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77EC55C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40A304E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49004E3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BC5593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4CFC668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09F610D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управлява рисковете за безопасността и здравето при  изпълнение на СМР, чрез:</w:t>
      </w:r>
    </w:p>
    <w:p w14:paraId="3FF048F1"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lastRenderedPageBreak/>
        <w:t>12.1.определяне на отговорно лице по безопасност и здраве при работа за етапа на изпълнение на СМР;</w:t>
      </w:r>
    </w:p>
    <w:p w14:paraId="002B1AAC"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12.2. извършване, документиране и запознаване на работещите с оценка на риска за дейностите, които са предмет на договора;</w:t>
      </w:r>
    </w:p>
    <w:p w14:paraId="10AAF927"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12.3. въвеждане, оповестяване и прилагане на процедури, инструкции и правила за безопасна работа на дейностите;</w:t>
      </w:r>
    </w:p>
    <w:p w14:paraId="0A24F748"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472F4A25"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12.5. Правоспособен и квалифициран персонал, който може да докаже правоспособността си незабавно при поискване от страна на Възложителя;</w:t>
      </w:r>
    </w:p>
    <w:p w14:paraId="7C3C5A4A"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3260CE08" w14:textId="77777777" w:rsidR="00705C6A" w:rsidRPr="00A516E1" w:rsidRDefault="00705C6A" w:rsidP="00705C6A">
      <w:pPr>
        <w:spacing w:after="0"/>
        <w:ind w:left="284"/>
        <w:jc w:val="both"/>
        <w:rPr>
          <w:rFonts w:ascii="Times New Roman" w:eastAsiaTheme="minorHAnsi" w:hAnsi="Times New Roman"/>
        </w:rPr>
      </w:pPr>
      <w:r w:rsidRPr="00A516E1">
        <w:rPr>
          <w:rFonts w:ascii="Times New Roman" w:eastAsiaTheme="minorHAnsi" w:hAnsi="Times New Roman"/>
        </w:rPr>
        <w:t>12.7. Разрешение за дейности с азбестосъдържащи продукти (по чл.73 от Закона за здравето), когато е приложимо.</w:t>
      </w:r>
    </w:p>
    <w:p w14:paraId="46CCDA3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осигурява и поддържа:</w:t>
      </w:r>
    </w:p>
    <w:p w14:paraId="3BDBD9CD"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13.1. изправно работно оборудване, автомобилна техника, и приспособления в съответствие с характера на извършваната дейност;</w:t>
      </w:r>
    </w:p>
    <w:p w14:paraId="7C3F704D"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13.2. подходящи, възможно най-безопасни материали и вещества;</w:t>
      </w:r>
    </w:p>
    <w:p w14:paraId="28C42A38"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13.3. съответствие с нормите и изискванията за пожарна безопасност;</w:t>
      </w:r>
    </w:p>
    <w:p w14:paraId="08945DB8"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13.4. съответствие с нормите за безопасност за съоръженията с повишена опасност, когато се използват такива;</w:t>
      </w:r>
    </w:p>
    <w:p w14:paraId="3EDC183D"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13.5. техническа поддръжка и ремонт, прегледи, проверки, лабораторни и технически изпитвания на използваното оборудване.</w:t>
      </w:r>
    </w:p>
    <w:p w14:paraId="1C9A9F1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Изпълнителят се задължава да спазва пропусквателния режим на обектите и зоните на </w:t>
      </w:r>
    </w:p>
    <w:p w14:paraId="72D5573E" w14:textId="77777777" w:rsidR="00705C6A" w:rsidRPr="00A516E1" w:rsidRDefault="00705C6A" w:rsidP="005D058E">
      <w:pPr>
        <w:spacing w:after="0"/>
        <w:ind w:left="284"/>
        <w:jc w:val="both"/>
        <w:rPr>
          <w:rFonts w:ascii="Times New Roman" w:eastAsiaTheme="minorHAnsi" w:hAnsi="Times New Roman"/>
        </w:rPr>
      </w:pPr>
      <w:r w:rsidRPr="00A516E1">
        <w:rPr>
          <w:rFonts w:ascii="Times New Roman" w:eastAsiaTheme="minorHAnsi" w:hAnsi="Times New Roman"/>
        </w:rPr>
        <w:t>Възложителя и правилата за реда в тях.</w:t>
      </w:r>
    </w:p>
    <w:p w14:paraId="7D80E05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542AEBA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издава карти-пропуск за всички автомобили на Изпълнителя.</w:t>
      </w:r>
    </w:p>
    <w:p w14:paraId="0D9E55BC"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0E4BC36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Забранява се достъпа до затворените зони на лица и автомобили, за които не е поискан допуск. </w:t>
      </w:r>
    </w:p>
    <w:p w14:paraId="0B93D91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посочва работната площадка и маршрутите за движение на хора и коли на Изпълнителя.</w:t>
      </w:r>
    </w:p>
    <w:p w14:paraId="41FB908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пребиваване на работници и техника на Изпълнителя извън посочените места.</w:t>
      </w:r>
    </w:p>
    <w:p w14:paraId="6AE3A69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3A79CC4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Превозните средства се паркират на определените за това места, ориентирани по посока към изхода на станцията.</w:t>
      </w:r>
    </w:p>
    <w:p w14:paraId="6D9DFA2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6093C0B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1F558FE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307DDC05"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676E7C8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На всеки обект, в който се работи до 24 часа, Изпълнителят осигурява наличие на следните документи:</w:t>
      </w:r>
    </w:p>
    <w:p w14:paraId="14AB9F7C" w14:textId="77777777" w:rsidR="00705C6A" w:rsidRPr="00A516E1" w:rsidRDefault="00705C6A" w:rsidP="0081526A">
      <w:pPr>
        <w:numPr>
          <w:ilvl w:val="1"/>
          <w:numId w:val="15"/>
        </w:numPr>
        <w:tabs>
          <w:tab w:val="left" w:pos="851"/>
        </w:tabs>
        <w:spacing w:after="0"/>
        <w:ind w:hanging="91"/>
        <w:contextualSpacing/>
        <w:jc w:val="both"/>
        <w:rPr>
          <w:rFonts w:ascii="Times New Roman" w:eastAsiaTheme="minorHAnsi" w:hAnsi="Times New Roman"/>
        </w:rPr>
      </w:pPr>
      <w:r w:rsidRPr="00A516E1">
        <w:rPr>
          <w:rFonts w:ascii="Times New Roman" w:eastAsiaTheme="minorHAnsi" w:hAnsi="Times New Roman"/>
        </w:rPr>
        <w:t>Инструкции по безопасност и здраве за извършваните дейности;</w:t>
      </w:r>
    </w:p>
    <w:p w14:paraId="17120F1F"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lastRenderedPageBreak/>
        <w:t>Информационни листове за безопасност на използваните химични вещества;</w:t>
      </w:r>
    </w:p>
    <w:p w14:paraId="2ADADF25"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Споразумение за съвместно осигуряване на ЗБУТ със „Софийска вода“ АД;</w:t>
      </w:r>
    </w:p>
    <w:p w14:paraId="29AF61D7"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Удостоверения/ свидетелства за правоспособност;</w:t>
      </w:r>
    </w:p>
    <w:p w14:paraId="48492EF3"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Документите за техническата годност на използваните съоръжения;</w:t>
      </w:r>
    </w:p>
    <w:p w14:paraId="3A9B02CF"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Здравни книжки (когато е приложимо)</w:t>
      </w:r>
    </w:p>
    <w:p w14:paraId="67C79391"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Книга за ежедневен инструктаж;</w:t>
      </w:r>
    </w:p>
    <w:p w14:paraId="6E750FBE" w14:textId="77777777" w:rsidR="00705C6A" w:rsidRPr="00A516E1" w:rsidRDefault="00705C6A" w:rsidP="0081526A">
      <w:pPr>
        <w:numPr>
          <w:ilvl w:val="1"/>
          <w:numId w:val="16"/>
        </w:numPr>
        <w:tabs>
          <w:tab w:val="left" w:pos="851"/>
        </w:tabs>
        <w:spacing w:after="0"/>
        <w:ind w:left="375" w:hanging="91"/>
        <w:contextualSpacing/>
        <w:jc w:val="both"/>
        <w:rPr>
          <w:rFonts w:ascii="Times New Roman" w:eastAsiaTheme="minorHAnsi" w:hAnsi="Times New Roman"/>
        </w:rPr>
      </w:pPr>
      <w:r w:rsidRPr="00A516E1">
        <w:rPr>
          <w:rFonts w:ascii="Times New Roman" w:eastAsiaTheme="minorHAnsi" w:hAnsi="Times New Roman"/>
        </w:rPr>
        <w:t>Оценки на риска, наряди, разрешителни за работа за конкретния обект.</w:t>
      </w:r>
    </w:p>
    <w:p w14:paraId="1BE9E5B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На всеки обект, в който се работи повече от 48 часа, Изпълнителят, освен документите по чл. 27, осигурява и наличие на следните документи:</w:t>
      </w:r>
    </w:p>
    <w:p w14:paraId="771E29FE"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5B3DDBED"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Проект за временна организация на движението (при наличие на разрешение за строеж по ЗУТ);</w:t>
      </w:r>
    </w:p>
    <w:p w14:paraId="6F2AE73D"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5BF60EB0"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Сертификати/протоколи от проверка на колективни средства за защита и съоръжения с повишена опасност;</w:t>
      </w:r>
    </w:p>
    <w:p w14:paraId="099E55C6"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Здравни книжки (когато е приложимо);</w:t>
      </w:r>
    </w:p>
    <w:p w14:paraId="1A4D4C9F"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Книга за ежедневен инструктаж;</w:t>
      </w:r>
    </w:p>
    <w:p w14:paraId="22813260" w14:textId="77777777" w:rsidR="00705C6A" w:rsidRPr="00A516E1" w:rsidRDefault="00705C6A" w:rsidP="0081526A">
      <w:pPr>
        <w:numPr>
          <w:ilvl w:val="1"/>
          <w:numId w:val="14"/>
        </w:numPr>
        <w:tabs>
          <w:tab w:val="left" w:pos="851"/>
        </w:tabs>
        <w:spacing w:after="0"/>
        <w:ind w:left="284" w:firstLine="0"/>
        <w:contextualSpacing/>
        <w:jc w:val="both"/>
        <w:rPr>
          <w:rFonts w:ascii="Times New Roman" w:eastAsiaTheme="minorHAnsi" w:hAnsi="Times New Roman"/>
        </w:rPr>
      </w:pPr>
      <w:r w:rsidRPr="00A516E1">
        <w:rPr>
          <w:rFonts w:ascii="Times New Roman" w:eastAsiaTheme="minorHAnsi" w:hAnsi="Times New Roman"/>
        </w:rPr>
        <w:t>Оценки на риска, наряди, разрешителни за работа за конкретния обект.</w:t>
      </w:r>
    </w:p>
    <w:p w14:paraId="517652B5"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Специалното и работно облекло, ЛПС и изправни колективни средства за защита, за работния обект се осигуряват от Изпълнителя,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434FCEAF" w14:textId="77777777" w:rsidR="00705C6A" w:rsidRPr="00A516E1" w:rsidRDefault="00705C6A" w:rsidP="00043156">
      <w:pPr>
        <w:ind w:left="284"/>
        <w:contextualSpacing/>
        <w:jc w:val="both"/>
        <w:rPr>
          <w:rFonts w:ascii="Times New Roman" w:eastAsiaTheme="minorHAnsi" w:hAnsi="Times New Roman"/>
        </w:rPr>
      </w:pPr>
      <w:r w:rsidRPr="00A516E1">
        <w:rPr>
          <w:rFonts w:ascii="Times New Roman" w:eastAsiaTheme="minorHAnsi" w:hAnsi="Times New Roman"/>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67B8DCC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изисква използване на необходимите ЛПС от лица, които посещават обекта, където той извършва дейност.</w:t>
      </w:r>
    </w:p>
    <w:p w14:paraId="39F98F0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Възложителят има право да отстранява от работната площадка лица без определените ЛПС и СРО.</w:t>
      </w:r>
    </w:p>
    <w:p w14:paraId="35F12B94" w14:textId="77777777" w:rsidR="00705C6A" w:rsidRPr="00A516E1" w:rsidRDefault="00705C6A" w:rsidP="00705C6A">
      <w:pPr>
        <w:spacing w:after="0"/>
        <w:jc w:val="both"/>
        <w:rPr>
          <w:rFonts w:ascii="Times New Roman" w:eastAsiaTheme="minorHAnsi" w:hAnsi="Times New Roman"/>
        </w:rPr>
      </w:pPr>
    </w:p>
    <w:p w14:paraId="0021A868" w14:textId="77777777" w:rsidR="00705C6A" w:rsidRPr="00A516E1" w:rsidRDefault="00705C6A" w:rsidP="00705C6A">
      <w:pPr>
        <w:spacing w:after="0"/>
        <w:jc w:val="both"/>
        <w:rPr>
          <w:rFonts w:ascii="Times New Roman" w:eastAsiaTheme="minorHAnsi" w:hAnsi="Times New Roman"/>
          <w:b/>
        </w:rPr>
      </w:pPr>
      <w:r w:rsidRPr="00A516E1">
        <w:rPr>
          <w:rFonts w:ascii="Times New Roman" w:eastAsiaTheme="minorHAnsi" w:hAnsi="Times New Roman"/>
          <w:b/>
        </w:rPr>
        <w:t>Санитарно хигиенни условия</w:t>
      </w:r>
    </w:p>
    <w:p w14:paraId="264656E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консумирането на храна и напитки на работни площадки.</w:t>
      </w:r>
    </w:p>
    <w:p w14:paraId="737FB8F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Измиването на  ръцете с подходящи измиващи и дезинфекциращи  препарати е задължително.</w:t>
      </w:r>
    </w:p>
    <w:p w14:paraId="05E727E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оборудва преносима аптечка за първа долекарска помощ с медикаменти и превързочни материали в срок на годност.</w:t>
      </w:r>
    </w:p>
    <w:p w14:paraId="0FF1C845"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тютюнопушене извън определените за целта места</w:t>
      </w:r>
    </w:p>
    <w:p w14:paraId="499CB743" w14:textId="77777777" w:rsidR="00705C6A" w:rsidRPr="00A516E1" w:rsidRDefault="00705C6A" w:rsidP="00705C6A">
      <w:pPr>
        <w:spacing w:after="0"/>
        <w:jc w:val="both"/>
        <w:rPr>
          <w:rFonts w:ascii="Times New Roman" w:eastAsiaTheme="minorHAnsi" w:hAnsi="Times New Roman"/>
        </w:rPr>
      </w:pPr>
    </w:p>
    <w:p w14:paraId="1C2F6806"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Трудови злополуки, инциденти и почти инциденти</w:t>
      </w:r>
    </w:p>
    <w:p w14:paraId="61B66A1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2E120D1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ежемесечно докладва на Възложителя брой отработени човекодни, общ брой работещи, почти инциденти, инциденти и злополуки.</w:t>
      </w:r>
    </w:p>
    <w:p w14:paraId="058CFF6E" w14:textId="77777777" w:rsidR="00705C6A" w:rsidRPr="00A516E1" w:rsidRDefault="00705C6A" w:rsidP="00705C6A">
      <w:pPr>
        <w:spacing w:after="0"/>
        <w:jc w:val="both"/>
        <w:rPr>
          <w:rFonts w:ascii="Times New Roman" w:eastAsiaTheme="minorHAnsi" w:hAnsi="Times New Roman"/>
        </w:rPr>
      </w:pPr>
    </w:p>
    <w:p w14:paraId="0D2FCACC" w14:textId="77777777" w:rsidR="00705C6A" w:rsidRPr="00A516E1" w:rsidRDefault="00705C6A" w:rsidP="00705C6A">
      <w:pPr>
        <w:spacing w:after="0"/>
        <w:jc w:val="both"/>
        <w:rPr>
          <w:rFonts w:ascii="Times New Roman" w:eastAsiaTheme="minorHAnsi" w:hAnsi="Times New Roman"/>
          <w:b/>
        </w:rPr>
      </w:pPr>
      <w:r w:rsidRPr="00A516E1">
        <w:rPr>
          <w:rFonts w:ascii="Times New Roman" w:eastAsiaTheme="minorHAnsi" w:hAnsi="Times New Roman"/>
          <w:b/>
        </w:rPr>
        <w:t>Временна организация и безопасност на движението</w:t>
      </w:r>
    </w:p>
    <w:p w14:paraId="7D83B18C"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403F45F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566BE32E"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lastRenderedPageBreak/>
        <w:t>При извършване на капиталови СМР се прилага проект за ВОБД, който е неразделна част от инвестиционния проект.</w:t>
      </w:r>
    </w:p>
    <w:p w14:paraId="03F73C5F" w14:textId="77777777" w:rsidR="00705C6A" w:rsidRPr="00A516E1" w:rsidRDefault="00705C6A" w:rsidP="00705C6A">
      <w:pPr>
        <w:spacing w:after="0"/>
        <w:jc w:val="both"/>
        <w:rPr>
          <w:rFonts w:ascii="Times New Roman" w:eastAsiaTheme="minorHAnsi" w:hAnsi="Times New Roman"/>
        </w:rPr>
      </w:pPr>
    </w:p>
    <w:p w14:paraId="3ED3C820"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Изкопни работи</w:t>
      </w:r>
    </w:p>
    <w:p w14:paraId="5DB155A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извършване на изкопни работи, Изпълнителят огражда и сигнализира изкопите, съгласно действащото законодателство.</w:t>
      </w:r>
    </w:p>
    <w:p w14:paraId="772EF1CE"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EFF506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03BBDD2E"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разполагането на земна маса, превозни средства, машини или материали на разстояние по-малко от 1 м от ръба на изкопа.</w:t>
      </w:r>
    </w:p>
    <w:p w14:paraId="5920E0D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5D5D60C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използване на строителна техника за влизане и излизане от изкопа.</w:t>
      </w:r>
    </w:p>
    <w:p w14:paraId="6255BA1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извършване на изкопни работи чрез подкопаване.</w:t>
      </w:r>
    </w:p>
    <w:p w14:paraId="0DD1908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използване на криви, корозирали, изгнили или без необходимата якост укрепителни елементи.</w:t>
      </w:r>
    </w:p>
    <w:p w14:paraId="3BA2420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5ACC5FE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6D88452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1FD215B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599866B2" w14:textId="77777777" w:rsidR="00705C6A" w:rsidRPr="00A516E1" w:rsidRDefault="00705C6A" w:rsidP="00705C6A">
      <w:pPr>
        <w:spacing w:after="0"/>
        <w:jc w:val="both"/>
        <w:rPr>
          <w:rFonts w:ascii="Times New Roman" w:eastAsiaTheme="minorHAnsi" w:hAnsi="Times New Roman"/>
        </w:rPr>
      </w:pPr>
    </w:p>
    <w:p w14:paraId="46A8AA9B"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Работа в ограничени пространства</w:t>
      </w:r>
    </w:p>
    <w:p w14:paraId="4FA5E46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Капаците на шахтите се отварят с изправни инструменти и приспособления.</w:t>
      </w:r>
    </w:p>
    <w:p w14:paraId="2A3768E8"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Забранено е повдигането на капаците на шахтите с вкарване на ръце под тях.</w:t>
      </w:r>
    </w:p>
    <w:p w14:paraId="2AC055F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2FADA0D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Допускането до работа в ограничено пространство се дава с издаване на документ/разрешително за работа, като:</w:t>
      </w:r>
    </w:p>
    <w:p w14:paraId="6F9A6335"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6B2239E9"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Минималните екипи за работа в ограничено пространство, които изпълнителят трябва да има в наличност са не по-малко от два;</w:t>
      </w:r>
    </w:p>
    <w:p w14:paraId="39E17831"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До работа в ограничено пространство се допускат само лица, които са обучени за работа в ограничени пространства;</w:t>
      </w:r>
    </w:p>
    <w:p w14:paraId="26FA856A" w14:textId="77777777" w:rsidR="00043156"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 xml:space="preserve">Класът на взривозащита на оборудването следва да е съобразен със средата, в която ще се работи;  </w:t>
      </w:r>
    </w:p>
    <w:p w14:paraId="142F0FEA" w14:textId="1E0AFF8D" w:rsidR="00705C6A" w:rsidRPr="00A516E1" w:rsidRDefault="00705C6A" w:rsidP="0081526A">
      <w:pPr>
        <w:pStyle w:val="ListParagraph"/>
        <w:numPr>
          <w:ilvl w:val="1"/>
          <w:numId w:val="17"/>
        </w:numPr>
        <w:tabs>
          <w:tab w:val="left" w:pos="1134"/>
        </w:tabs>
        <w:spacing w:after="0"/>
        <w:ind w:hanging="9"/>
        <w:contextualSpacing/>
        <w:jc w:val="both"/>
        <w:rPr>
          <w:rFonts w:ascii="Times New Roman" w:eastAsiaTheme="minorHAnsi" w:hAnsi="Times New Roman"/>
        </w:rPr>
      </w:pPr>
      <w:r w:rsidRPr="00A516E1">
        <w:rPr>
          <w:rFonts w:ascii="Times New Roman" w:eastAsiaTheme="minorHAnsi" w:hAnsi="Times New Roman"/>
        </w:rPr>
        <w:t>Всеки работещ в ограниченото пространство, следва да има:</w:t>
      </w:r>
    </w:p>
    <w:p w14:paraId="6B6D599E" w14:textId="5D13E381" w:rsidR="00043156"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lastRenderedPageBreak/>
        <w:t>Газ детектор;</w:t>
      </w:r>
    </w:p>
    <w:p w14:paraId="572B303B" w14:textId="77777777" w:rsidR="00043156"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t>Самоспасителен дихателен апарат;</w:t>
      </w:r>
    </w:p>
    <w:p w14:paraId="18DD39F8" w14:textId="77777777" w:rsidR="00043156"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t>Ударозащитна каска за работа на височина с начелно осветление;</w:t>
      </w:r>
    </w:p>
    <w:p w14:paraId="41DDD16E" w14:textId="21BE33FD" w:rsidR="00705C6A" w:rsidRPr="00A516E1" w:rsidRDefault="00705C6A" w:rsidP="0081526A">
      <w:pPr>
        <w:pStyle w:val="ListParagraph"/>
        <w:numPr>
          <w:ilvl w:val="2"/>
          <w:numId w:val="17"/>
        </w:numPr>
        <w:spacing w:after="0"/>
        <w:ind w:firstLine="414"/>
        <w:jc w:val="both"/>
        <w:rPr>
          <w:rFonts w:ascii="Times New Roman" w:eastAsiaTheme="minorHAnsi" w:hAnsi="Times New Roman"/>
        </w:rPr>
      </w:pPr>
      <w:r w:rsidRPr="00A516E1">
        <w:rPr>
          <w:rFonts w:ascii="Times New Roman" w:eastAsiaTheme="minorHAnsi" w:hAnsi="Times New Roman"/>
        </w:rPr>
        <w:t>Сбруя за цяло тяло.</w:t>
      </w:r>
    </w:p>
    <w:p w14:paraId="75B82DAB" w14:textId="541314F0" w:rsidR="00705C6A" w:rsidRPr="00A516E1" w:rsidRDefault="00705C6A" w:rsidP="0081526A">
      <w:pPr>
        <w:pStyle w:val="ListParagraph"/>
        <w:numPr>
          <w:ilvl w:val="1"/>
          <w:numId w:val="17"/>
        </w:numPr>
        <w:tabs>
          <w:tab w:val="left" w:pos="993"/>
        </w:tabs>
        <w:spacing w:after="0"/>
        <w:ind w:hanging="9"/>
        <w:contextualSpacing/>
        <w:jc w:val="both"/>
        <w:rPr>
          <w:rFonts w:ascii="Times New Roman" w:eastAsiaTheme="minorHAnsi" w:hAnsi="Times New Roman"/>
        </w:rPr>
      </w:pPr>
      <w:r w:rsidRPr="00A516E1">
        <w:rPr>
          <w:rFonts w:ascii="Times New Roman" w:eastAsiaTheme="minorHAnsi" w:hAnsi="Times New Roman"/>
        </w:rPr>
        <w:t>Всеки екип за работа в ограничено пространство следва да е оборудван с:</w:t>
      </w:r>
    </w:p>
    <w:p w14:paraId="35BCE89E" w14:textId="77777777" w:rsidR="00705C6A" w:rsidRPr="00A516E1" w:rsidRDefault="00705C6A" w:rsidP="0081526A">
      <w:pPr>
        <w:numPr>
          <w:ilvl w:val="2"/>
          <w:numId w:val="17"/>
        </w:numPr>
        <w:spacing w:after="0"/>
        <w:ind w:left="2127" w:hanging="1134"/>
        <w:contextualSpacing/>
        <w:jc w:val="both"/>
        <w:rPr>
          <w:rFonts w:ascii="Times New Roman" w:eastAsiaTheme="minorHAnsi" w:hAnsi="Times New Roman"/>
        </w:rPr>
      </w:pPr>
      <w:r w:rsidRPr="00A516E1">
        <w:rPr>
          <w:rFonts w:ascii="Times New Roman" w:eastAsiaTheme="minorHAnsi" w:hAnsi="Times New Roman"/>
        </w:rPr>
        <w:t>Трипод със съответното оборудване за достъп и евакуация– лебедка/и, спирачни устройства, спасителни устройства, въжета, карабинери и др.</w:t>
      </w:r>
    </w:p>
    <w:p w14:paraId="2B34B3AA" w14:textId="77777777" w:rsidR="00705C6A" w:rsidRPr="00A516E1" w:rsidRDefault="00705C6A" w:rsidP="0081526A">
      <w:pPr>
        <w:numPr>
          <w:ilvl w:val="2"/>
          <w:numId w:val="17"/>
        </w:numPr>
        <w:spacing w:after="0"/>
        <w:ind w:left="2127" w:hanging="1134"/>
        <w:contextualSpacing/>
        <w:jc w:val="both"/>
        <w:rPr>
          <w:rFonts w:ascii="Times New Roman" w:eastAsiaTheme="minorHAnsi" w:hAnsi="Times New Roman"/>
        </w:rPr>
      </w:pPr>
      <w:r w:rsidRPr="00A516E1">
        <w:rPr>
          <w:rFonts w:ascii="Times New Roman" w:eastAsiaTheme="minorHAnsi" w:hAnsi="Times New Roman"/>
        </w:rPr>
        <w:t>Средства за обезопасяване на работната площадка/шахтата.</w:t>
      </w:r>
    </w:p>
    <w:p w14:paraId="1FDD586D" w14:textId="77777777" w:rsidR="00705C6A" w:rsidRPr="00A516E1" w:rsidRDefault="00705C6A" w:rsidP="0081526A">
      <w:pPr>
        <w:numPr>
          <w:ilvl w:val="1"/>
          <w:numId w:val="17"/>
        </w:numPr>
        <w:tabs>
          <w:tab w:val="left" w:pos="851"/>
          <w:tab w:val="left" w:pos="993"/>
        </w:tabs>
        <w:spacing w:after="0"/>
        <w:ind w:hanging="9"/>
        <w:contextualSpacing/>
        <w:jc w:val="both"/>
        <w:rPr>
          <w:rFonts w:ascii="Times New Roman" w:eastAsiaTheme="minorHAnsi" w:hAnsi="Times New Roman"/>
        </w:rPr>
      </w:pPr>
      <w:r w:rsidRPr="00A516E1">
        <w:rPr>
          <w:rFonts w:ascii="Times New Roman" w:eastAsiaTheme="minorHAnsi" w:hAnsi="Times New Roman"/>
        </w:rPr>
        <w:t>Разрешителните за работа в ОП се издават както следва:</w:t>
      </w:r>
    </w:p>
    <w:p w14:paraId="09961502" w14:textId="77777777" w:rsidR="00705C6A" w:rsidRPr="00A516E1" w:rsidRDefault="00705C6A" w:rsidP="0081526A">
      <w:pPr>
        <w:numPr>
          <w:ilvl w:val="2"/>
          <w:numId w:val="17"/>
        </w:numPr>
        <w:spacing w:after="0"/>
        <w:ind w:left="2127"/>
        <w:contextualSpacing/>
        <w:jc w:val="both"/>
        <w:rPr>
          <w:rFonts w:ascii="Times New Roman" w:eastAsiaTheme="minorHAnsi" w:hAnsi="Times New Roman"/>
        </w:rPr>
      </w:pPr>
      <w:r w:rsidRPr="00A516E1">
        <w:rPr>
          <w:rFonts w:ascii="Times New Roman" w:eastAsiaTheme="minorHAnsi" w:hAnsi="Times New Roman"/>
        </w:rPr>
        <w:t>в затворени зони на Възложителя  -  от длъжностни лица на Възложителя;</w:t>
      </w:r>
    </w:p>
    <w:p w14:paraId="5DB0A52C" w14:textId="77777777" w:rsidR="00705C6A" w:rsidRPr="00A516E1" w:rsidRDefault="00705C6A" w:rsidP="0081526A">
      <w:pPr>
        <w:numPr>
          <w:ilvl w:val="2"/>
          <w:numId w:val="17"/>
        </w:numPr>
        <w:spacing w:after="0"/>
        <w:ind w:firstLine="698"/>
        <w:contextualSpacing/>
        <w:jc w:val="both"/>
        <w:rPr>
          <w:rFonts w:ascii="Times New Roman" w:eastAsiaTheme="minorHAnsi" w:hAnsi="Times New Roman"/>
        </w:rPr>
      </w:pPr>
      <w:r w:rsidRPr="00A516E1">
        <w:rPr>
          <w:rFonts w:ascii="Times New Roman" w:eastAsiaTheme="minorHAnsi" w:hAnsi="Times New Roman"/>
        </w:rPr>
        <w:t>от длъжностни лица на Изпълнителя в останалите случаи.</w:t>
      </w:r>
    </w:p>
    <w:p w14:paraId="5CBD72B5" w14:textId="77777777" w:rsidR="00705C6A" w:rsidRPr="00A516E1" w:rsidRDefault="00705C6A" w:rsidP="00705C6A">
      <w:pPr>
        <w:spacing w:after="0"/>
        <w:jc w:val="both"/>
        <w:rPr>
          <w:rFonts w:ascii="Times New Roman" w:eastAsiaTheme="minorHAnsi" w:hAnsi="Times New Roman"/>
          <w:b/>
        </w:rPr>
      </w:pPr>
    </w:p>
    <w:p w14:paraId="6AE66EE8"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Работа с опасни вещества</w:t>
      </w:r>
    </w:p>
    <w:p w14:paraId="25399C5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с химични вещества на работната площадка се спазват приложимите изисквания за безопасна работа и опазване на околната среда.</w:t>
      </w:r>
    </w:p>
    <w:p w14:paraId="2E306CC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12CA1C0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6EA3386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P3.</w:t>
      </w:r>
    </w:p>
    <w:p w14:paraId="06B78FC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по канализационни мрежи и съоръжения се предприемат всички мерки за защита от биологични агенти.</w:t>
      </w:r>
    </w:p>
    <w:p w14:paraId="4B1470EE" w14:textId="77777777" w:rsidR="00705C6A" w:rsidRPr="00A516E1" w:rsidRDefault="00705C6A" w:rsidP="00705C6A">
      <w:pPr>
        <w:spacing w:after="0"/>
        <w:jc w:val="both"/>
        <w:rPr>
          <w:rFonts w:ascii="Times New Roman" w:eastAsiaTheme="minorHAnsi" w:hAnsi="Times New Roman"/>
        </w:rPr>
      </w:pPr>
    </w:p>
    <w:p w14:paraId="6A3D42E9" w14:textId="77777777" w:rsidR="00705C6A" w:rsidRPr="00A516E1" w:rsidRDefault="00705C6A" w:rsidP="00705C6A">
      <w:pPr>
        <w:spacing w:after="0"/>
        <w:jc w:val="both"/>
        <w:rPr>
          <w:rFonts w:ascii="Times New Roman" w:eastAsiaTheme="minorHAnsi" w:hAnsi="Times New Roman"/>
          <w:b/>
        </w:rPr>
      </w:pPr>
      <w:r w:rsidRPr="00A516E1">
        <w:rPr>
          <w:rFonts w:ascii="Times New Roman" w:eastAsiaTheme="minorHAnsi" w:hAnsi="Times New Roman"/>
          <w:b/>
        </w:rPr>
        <w:t>Работа на височина</w:t>
      </w:r>
    </w:p>
    <w:p w14:paraId="4B3CC66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на височина хората, оборудването и материалите се защитават от падане.</w:t>
      </w:r>
    </w:p>
    <w:p w14:paraId="75951F0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74D380A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70FB0996"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използване на единични стълби с дължина, по-голяма от 5 m, се вземат мерки срещу деформиране (подпиране в средата и др.).</w:t>
      </w:r>
    </w:p>
    <w:p w14:paraId="69ABC2F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7D645BB8"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Експлоатацията на скелета започва след документирана проверка от длъжностни лица на Изпълнителя.</w:t>
      </w:r>
    </w:p>
    <w:p w14:paraId="0E1F8CB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Скелето следва да бъде проверявано веднъж седмично или след тежки неблагоприятни атмосферни условия или след съществена модификация.</w:t>
      </w:r>
    </w:p>
    <w:p w14:paraId="6B653D0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25E3813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23E04FF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Скелетата и платформите изграждат/позиционират  върху стабилна основа/терен. </w:t>
      </w:r>
    </w:p>
    <w:p w14:paraId="6F690A7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Изкачване и слизане по скеле се допуска само по обезопасени проходи чрез стълби, които са елемент на скелето.</w:t>
      </w:r>
    </w:p>
    <w:p w14:paraId="2BC3D04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Подвижните скелета се застопоряват срещу внезапни премествания.</w:t>
      </w:r>
    </w:p>
    <w:p w14:paraId="121AD5B2"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2A84B83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lastRenderedPageBreak/>
        <w:t>Забранено е прекачване на работещите в сградите и на покривите на сградите от подвижни работни площадки.</w:t>
      </w:r>
    </w:p>
    <w:p w14:paraId="409C4324"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45C88D2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39DBD92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42275C2E" w14:textId="77777777" w:rsidR="00705C6A" w:rsidRPr="00A516E1" w:rsidRDefault="00705C6A" w:rsidP="00705C6A">
      <w:pPr>
        <w:spacing w:after="0"/>
        <w:contextualSpacing/>
        <w:jc w:val="both"/>
        <w:rPr>
          <w:rFonts w:ascii="Times New Roman" w:eastAsiaTheme="minorHAnsi" w:hAnsi="Times New Roman"/>
        </w:rPr>
      </w:pPr>
    </w:p>
    <w:p w14:paraId="7B081977"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Повдигателни дейности</w:t>
      </w:r>
    </w:p>
    <w:p w14:paraId="00C5D26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Повдигателните съоръжения се управляват и обслужват само от правоспособни лица, включително и лицата окачващи товарите.</w:t>
      </w:r>
    </w:p>
    <w:p w14:paraId="4024BFA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5CD989D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208AD5ED" w14:textId="77777777" w:rsidR="00705C6A" w:rsidRPr="00A516E1" w:rsidRDefault="00705C6A" w:rsidP="0081526A">
      <w:pPr>
        <w:numPr>
          <w:ilvl w:val="0"/>
          <w:numId w:val="11"/>
        </w:numPr>
        <w:spacing w:after="0"/>
        <w:ind w:left="284"/>
        <w:contextualSpacing/>
        <w:jc w:val="both"/>
        <w:rPr>
          <w:rFonts w:ascii="Times New Roman" w:eastAsiaTheme="minorHAnsi" w:hAnsi="Times New Roman"/>
        </w:rPr>
      </w:pPr>
      <w:r w:rsidRPr="00A516E1">
        <w:rPr>
          <w:rFonts w:ascii="Times New Roman" w:eastAsiaTheme="minorHAnsi" w:hAnsi="Times New Roman"/>
        </w:rPr>
        <w:t>При използване на собствено и/или наето повдигателно съоръжение, Изпълнителят осигурява:</w:t>
      </w:r>
    </w:p>
    <w:p w14:paraId="03A2AF4F"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1E87B799"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793367B5"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609AE3C9"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6B48B708"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7B5DC39D"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742B50CD" w14:textId="77777777" w:rsidR="00043156" w:rsidRPr="00A516E1" w:rsidRDefault="00043156" w:rsidP="0081526A">
      <w:pPr>
        <w:pStyle w:val="ListParagraph"/>
        <w:numPr>
          <w:ilvl w:val="0"/>
          <w:numId w:val="13"/>
        </w:numPr>
        <w:spacing w:after="0"/>
        <w:contextualSpacing/>
        <w:jc w:val="both"/>
        <w:rPr>
          <w:rFonts w:ascii="Times New Roman" w:eastAsiaTheme="minorHAnsi" w:hAnsi="Times New Roman"/>
          <w:vanish/>
        </w:rPr>
      </w:pPr>
    </w:p>
    <w:p w14:paraId="093DBB7E" w14:textId="5726522C" w:rsidR="00705C6A" w:rsidRPr="00A516E1" w:rsidRDefault="00705C6A" w:rsidP="0081526A">
      <w:pPr>
        <w:numPr>
          <w:ilvl w:val="1"/>
          <w:numId w:val="13"/>
        </w:numPr>
        <w:spacing w:after="0"/>
        <w:contextualSpacing/>
        <w:jc w:val="both"/>
        <w:rPr>
          <w:rFonts w:ascii="Times New Roman" w:eastAsiaTheme="minorHAnsi" w:hAnsi="Times New Roman"/>
        </w:rPr>
      </w:pPr>
      <w:r w:rsidRPr="00A516E1">
        <w:rPr>
          <w:rFonts w:ascii="Times New Roman" w:eastAsiaTheme="minorHAnsi" w:hAnsi="Times New Roman"/>
        </w:rPr>
        <w:t>Повдигателното съоръжение да е преминало редовен технически преглед;</w:t>
      </w:r>
    </w:p>
    <w:p w14:paraId="204E94D0" w14:textId="77777777" w:rsidR="00705C6A" w:rsidRPr="00A516E1" w:rsidRDefault="00705C6A" w:rsidP="0081526A">
      <w:pPr>
        <w:numPr>
          <w:ilvl w:val="1"/>
          <w:numId w:val="13"/>
        </w:numPr>
        <w:spacing w:after="0"/>
        <w:contextualSpacing/>
        <w:jc w:val="both"/>
        <w:rPr>
          <w:rFonts w:ascii="Times New Roman" w:eastAsiaTheme="minorHAnsi" w:hAnsi="Times New Roman"/>
        </w:rPr>
      </w:pPr>
      <w:r w:rsidRPr="00A516E1">
        <w:rPr>
          <w:rFonts w:ascii="Times New Roman" w:eastAsiaTheme="minorHAnsi" w:hAnsi="Times New Roman"/>
        </w:rPr>
        <w:t>Товарозахватните приспособления да са изправни и с валидна маркировка;</w:t>
      </w:r>
    </w:p>
    <w:p w14:paraId="01AFA058" w14:textId="77777777" w:rsidR="00705C6A" w:rsidRPr="00A516E1" w:rsidRDefault="00705C6A" w:rsidP="0081526A">
      <w:pPr>
        <w:numPr>
          <w:ilvl w:val="0"/>
          <w:numId w:val="11"/>
        </w:numPr>
        <w:spacing w:after="0"/>
        <w:ind w:left="0" w:firstLine="0"/>
        <w:contextualSpacing/>
        <w:jc w:val="both"/>
        <w:rPr>
          <w:rFonts w:ascii="Times New Roman" w:eastAsiaTheme="minorHAnsi" w:hAnsi="Times New Roman"/>
        </w:rPr>
      </w:pPr>
      <w:r w:rsidRPr="00A516E1">
        <w:rPr>
          <w:rFonts w:ascii="Times New Roman" w:eastAsiaTheme="minorHAnsi" w:hAnsi="Times New Roman"/>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49A70CF6" w14:textId="77777777" w:rsidR="00705C6A" w:rsidRPr="00A516E1" w:rsidRDefault="00705C6A" w:rsidP="00705C6A">
      <w:pPr>
        <w:spacing w:after="0"/>
        <w:contextualSpacing/>
        <w:jc w:val="both"/>
        <w:rPr>
          <w:rFonts w:ascii="Times New Roman" w:eastAsiaTheme="minorHAnsi" w:hAnsi="Times New Roman"/>
        </w:rPr>
      </w:pPr>
    </w:p>
    <w:p w14:paraId="28A90DAA"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 xml:space="preserve">Работа с опасни енергии </w:t>
      </w:r>
    </w:p>
    <w:p w14:paraId="787E0A7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16659EE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538CD13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5C42FCA7"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10E36C1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Изкопните дейности с дълбочина над 0.5 m, непосредствено до стълб и/или в зоната на подземни технически проводи се извършват с наряд.</w:t>
      </w:r>
    </w:p>
    <w:p w14:paraId="7FB549AC"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работа на обекти на „Софийска вода“ АД Изпълнителят:</w:t>
      </w:r>
    </w:p>
    <w:p w14:paraId="68D83D99" w14:textId="1970BD5F"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 xml:space="preserve">89.1. </w:t>
      </w:r>
      <w:r w:rsidR="00705C6A" w:rsidRPr="00A516E1">
        <w:rPr>
          <w:rFonts w:ascii="Times New Roman" w:eastAsiaTheme="minorHAnsi" w:hAnsi="Times New Roman"/>
        </w:rPr>
        <w:t xml:space="preserve">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4AC008FF" w14:textId="0CCF1892"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89</w:t>
      </w:r>
      <w:r w:rsidR="00705C6A" w:rsidRPr="00A516E1">
        <w:rPr>
          <w:rFonts w:ascii="Times New Roman" w:eastAsiaTheme="minorHAnsi" w:hAnsi="Times New Roman"/>
        </w:rPr>
        <w:t>.2.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426067D" w14:textId="77588ED3"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w:t>
      </w:r>
      <w:r w:rsidR="00705C6A" w:rsidRPr="00A516E1">
        <w:rPr>
          <w:rFonts w:ascii="Times New Roman" w:eastAsiaTheme="minorHAnsi" w:hAnsi="Times New Roman"/>
        </w:rPr>
        <w:t>9.3.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1D3B9D0" w14:textId="4635F8D0"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89</w:t>
      </w:r>
      <w:r w:rsidR="00705C6A" w:rsidRPr="00A516E1">
        <w:rPr>
          <w:rFonts w:ascii="Times New Roman" w:eastAsiaTheme="minorHAnsi" w:hAnsi="Times New Roman"/>
        </w:rPr>
        <w:t>.4.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328C1038" w14:textId="05B6EE6B"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w:t>
      </w:r>
      <w:r w:rsidR="00705C6A" w:rsidRPr="00A516E1">
        <w:rPr>
          <w:rFonts w:ascii="Times New Roman" w:eastAsiaTheme="minorHAnsi" w:hAnsi="Times New Roman"/>
        </w:rPr>
        <w:t>9.5. Изпълнителят използва електрическите съоръжения по начин, изключващ директния и индиректния допир;</w:t>
      </w:r>
    </w:p>
    <w:p w14:paraId="4256FBE7" w14:textId="54C95201"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lastRenderedPageBreak/>
        <w:t>8</w:t>
      </w:r>
      <w:r w:rsidR="00705C6A" w:rsidRPr="00A516E1">
        <w:rPr>
          <w:rFonts w:ascii="Times New Roman" w:eastAsiaTheme="minorHAnsi" w:hAnsi="Times New Roman"/>
        </w:rPr>
        <w:t xml:space="preserve">9.6. Нарядите за работата по ел. мрежи и съоръжения на територия на затворени зони на Възложителя се издават от Възложителя; </w:t>
      </w:r>
    </w:p>
    <w:p w14:paraId="1E0AA94F" w14:textId="3E57BF57" w:rsidR="00705C6A" w:rsidRPr="00A516E1" w:rsidRDefault="00367359" w:rsidP="00E76DC5">
      <w:pPr>
        <w:spacing w:after="0"/>
        <w:ind w:left="284"/>
        <w:contextualSpacing/>
        <w:jc w:val="both"/>
        <w:rPr>
          <w:rFonts w:ascii="Times New Roman" w:eastAsiaTheme="minorHAnsi" w:hAnsi="Times New Roman"/>
        </w:rPr>
      </w:pPr>
      <w:r w:rsidRPr="00A516E1">
        <w:rPr>
          <w:rFonts w:ascii="Times New Roman" w:eastAsiaTheme="minorHAnsi" w:hAnsi="Times New Roman"/>
        </w:rPr>
        <w:t>8</w:t>
      </w:r>
      <w:r w:rsidR="00705C6A" w:rsidRPr="00A516E1">
        <w:rPr>
          <w:rFonts w:ascii="Times New Roman" w:eastAsiaTheme="minorHAnsi" w:hAnsi="Times New Roman"/>
        </w:rPr>
        <w:t>9.7. Изготвяне и поддържа авариен план.</w:t>
      </w:r>
    </w:p>
    <w:p w14:paraId="2366C57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38B2B449"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риск от поражение от опасна енергия, тя се изолира/ блокира така, че да не застрашава работещите и посетителите на обекта.</w:t>
      </w:r>
    </w:p>
    <w:p w14:paraId="3ABB1BA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Местата определени за изолиране, се маркират ясно и видимо.</w:t>
      </w:r>
    </w:p>
    <w:p w14:paraId="371FB16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Работата по неелектрически уредби и мрежи в затворени зони на „Софийска вода“ АД се извършва по наряд, издаден от Възложителя.</w:t>
      </w:r>
    </w:p>
    <w:p w14:paraId="55E67671" w14:textId="77777777" w:rsidR="00705C6A" w:rsidRPr="00A516E1" w:rsidRDefault="00705C6A" w:rsidP="00705C6A">
      <w:pPr>
        <w:spacing w:after="0"/>
        <w:jc w:val="both"/>
        <w:rPr>
          <w:rFonts w:ascii="Times New Roman" w:eastAsiaTheme="minorHAnsi" w:hAnsi="Times New Roman"/>
        </w:rPr>
      </w:pPr>
    </w:p>
    <w:p w14:paraId="055AB0B6" w14:textId="77777777" w:rsidR="00705C6A" w:rsidRPr="00A516E1" w:rsidRDefault="00705C6A" w:rsidP="00705C6A">
      <w:pPr>
        <w:spacing w:after="0"/>
        <w:jc w:val="both"/>
        <w:rPr>
          <w:rFonts w:ascii="Times New Roman" w:eastAsiaTheme="minorHAnsi" w:hAnsi="Times New Roman"/>
        </w:rPr>
      </w:pPr>
      <w:r w:rsidRPr="00A516E1">
        <w:rPr>
          <w:rFonts w:ascii="Times New Roman" w:eastAsiaTheme="minorHAnsi" w:hAnsi="Times New Roman"/>
          <w:b/>
        </w:rPr>
        <w:t>Огневи работи и пожарна безопасност</w:t>
      </w:r>
    </w:p>
    <w:p w14:paraId="0339D99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5D5C1991"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определя писмено Отговорен ръководител, Изпълнител и Наблюдател на огневите работи за всеки обект.</w:t>
      </w:r>
    </w:p>
    <w:p w14:paraId="314DA89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 xml:space="preserve">Валидността на Акта е 1 работен ден и се отнася за дейността и условията, при които се извършва. </w:t>
      </w:r>
    </w:p>
    <w:p w14:paraId="0B4A972F"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47969B20"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Местата, където се извършват огневи работи се почистват предварително от горими материали, суха растителност и др.</w:t>
      </w:r>
    </w:p>
    <w:p w14:paraId="77C9E52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1769E54A"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Огневи работи в изкопи се предприемат след повърхностно отводняване.</w:t>
      </w:r>
    </w:p>
    <w:p w14:paraId="548DF7C3"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Изпълнителят осигурява за своя сметка необходимият вид и количества, изправни и проверени пожарогасителни средства.</w:t>
      </w:r>
    </w:p>
    <w:p w14:paraId="6566D04D"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3451F95B" w14:textId="77777777" w:rsidR="00705C6A" w:rsidRPr="00A516E1" w:rsidRDefault="00705C6A" w:rsidP="0081526A">
      <w:pPr>
        <w:numPr>
          <w:ilvl w:val="0"/>
          <w:numId w:val="11"/>
        </w:numPr>
        <w:ind w:left="284"/>
        <w:contextualSpacing/>
        <w:jc w:val="both"/>
        <w:rPr>
          <w:rFonts w:ascii="Times New Roman" w:eastAsiaTheme="minorHAnsi" w:hAnsi="Times New Roman"/>
        </w:rPr>
      </w:pPr>
      <w:r w:rsidRPr="00A516E1">
        <w:rPr>
          <w:rFonts w:ascii="Times New Roman" w:eastAsiaTheme="minorHAnsi" w:hAnsi="Times New Roman"/>
        </w:rPr>
        <w:t>Не се допуска достъп на неупълномощени и външни лица до зоната, където се работи с вода под високо налягане.</w:t>
      </w:r>
    </w:p>
    <w:p w14:paraId="47D7FAAA" w14:textId="77777777" w:rsidR="00705C6A" w:rsidRPr="00A516E1" w:rsidRDefault="00705C6A" w:rsidP="00705C6A">
      <w:pPr>
        <w:spacing w:after="0"/>
        <w:jc w:val="both"/>
        <w:rPr>
          <w:rFonts w:ascii="Times New Roman" w:eastAsiaTheme="minorHAnsi" w:hAnsi="Times New Roman"/>
        </w:rPr>
      </w:pPr>
    </w:p>
    <w:p w14:paraId="43B82718" w14:textId="77777777" w:rsidR="00705C6A" w:rsidRPr="00A516E1" w:rsidRDefault="00705C6A" w:rsidP="00705C6A">
      <w:pPr>
        <w:contextualSpacing/>
        <w:rPr>
          <w:rFonts w:ascii="Times New Roman" w:eastAsiaTheme="minorHAnsi" w:hAnsi="Times New Roman"/>
          <w:b/>
        </w:rPr>
      </w:pPr>
      <w:r w:rsidRPr="00A516E1">
        <w:rPr>
          <w:rFonts w:ascii="Times New Roman" w:eastAsiaTheme="minorHAnsi" w:hAnsi="Times New Roman"/>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0AC0ADAC" w14:textId="77777777" w:rsidR="00705C6A" w:rsidRPr="00A516E1" w:rsidRDefault="00705C6A" w:rsidP="00705C6A">
      <w:pPr>
        <w:contextualSpacing/>
        <w:rPr>
          <w:rFonts w:ascii="Times New Roman" w:eastAsiaTheme="minorHAnsi" w:hAnsi="Times New Roman"/>
          <w:b/>
        </w:rPr>
      </w:pPr>
      <w:r w:rsidRPr="00A516E1">
        <w:rPr>
          <w:rFonts w:ascii="Times New Roman" w:eastAsiaTheme="minorHAnsi" w:hAnsi="Times New Roman"/>
          <w:b/>
        </w:rPr>
        <w:t>(от страна на) Възложителя – ……………………………………………………………………………………………</w:t>
      </w:r>
    </w:p>
    <w:p w14:paraId="1CD34CD2" w14:textId="77777777" w:rsidR="00705C6A" w:rsidRPr="00A516E1" w:rsidRDefault="00705C6A" w:rsidP="00705C6A">
      <w:pPr>
        <w:contextualSpacing/>
        <w:rPr>
          <w:rFonts w:ascii="Times New Roman" w:eastAsiaTheme="minorHAnsi" w:hAnsi="Times New Roman"/>
          <w:b/>
        </w:rPr>
      </w:pPr>
      <w:r w:rsidRPr="00A516E1">
        <w:rPr>
          <w:rFonts w:ascii="Times New Roman" w:eastAsiaTheme="minorHAnsi" w:hAnsi="Times New Roman"/>
          <w:b/>
        </w:rPr>
        <w:t>………………………………………………………………………………………, (име, длъжност, тел.)</w:t>
      </w:r>
    </w:p>
    <w:p w14:paraId="7136C3A4" w14:textId="77777777" w:rsidR="00705C6A" w:rsidRPr="00A516E1" w:rsidRDefault="00705C6A" w:rsidP="00705C6A">
      <w:pPr>
        <w:contextualSpacing/>
        <w:rPr>
          <w:rFonts w:ascii="Times New Roman" w:eastAsiaTheme="minorHAnsi" w:hAnsi="Times New Roman"/>
          <w:b/>
        </w:rPr>
      </w:pPr>
      <w:r w:rsidRPr="00A516E1">
        <w:rPr>
          <w:rFonts w:ascii="Times New Roman" w:eastAsiaTheme="minorHAnsi" w:hAnsi="Times New Roman"/>
          <w:b/>
        </w:rPr>
        <w:t xml:space="preserve"> (от страна на) Изпълнителя – ……………………………………………...……………………………………………</w:t>
      </w:r>
    </w:p>
    <w:p w14:paraId="5CFC62FD" w14:textId="77777777" w:rsidR="00705C6A" w:rsidRPr="00A516E1" w:rsidRDefault="00705C6A" w:rsidP="00705C6A">
      <w:pPr>
        <w:contextualSpacing/>
        <w:rPr>
          <w:rFonts w:ascii="Times New Roman" w:eastAsiaTheme="minorHAnsi" w:hAnsi="Times New Roman"/>
          <w:b/>
        </w:rPr>
      </w:pPr>
      <w:r w:rsidRPr="00A516E1">
        <w:rPr>
          <w:rFonts w:ascii="Times New Roman" w:eastAsiaTheme="minorHAnsi" w:hAnsi="Times New Roman"/>
          <w:b/>
        </w:rPr>
        <w:t>…………………………………………………………………………………………………, (име, длъжност, тел.)</w:t>
      </w:r>
    </w:p>
    <w:p w14:paraId="596E59DA" w14:textId="77777777" w:rsidR="00705C6A" w:rsidRPr="00A516E1" w:rsidRDefault="00705C6A" w:rsidP="00705C6A">
      <w:pPr>
        <w:ind w:left="284"/>
        <w:rPr>
          <w:rFonts w:ascii="Times New Roman" w:eastAsiaTheme="minorHAnsi" w:hAnsi="Times New Roman"/>
        </w:rPr>
      </w:pPr>
    </w:p>
    <w:p w14:paraId="7979E725" w14:textId="77777777" w:rsidR="00705C6A" w:rsidRPr="00A516E1" w:rsidRDefault="00705C6A" w:rsidP="00705C6A">
      <w:pPr>
        <w:ind w:left="284"/>
        <w:rPr>
          <w:rFonts w:ascii="Times New Roman" w:eastAsiaTheme="minorHAnsi" w:hAnsi="Times New Roman"/>
        </w:rPr>
      </w:pPr>
    </w:p>
    <w:p w14:paraId="54A5664F" w14:textId="77777777" w:rsidR="00705C6A" w:rsidRPr="00A516E1" w:rsidRDefault="00705C6A" w:rsidP="00705C6A">
      <w:pPr>
        <w:rPr>
          <w:rFonts w:ascii="Times New Roman" w:eastAsiaTheme="minorHAnsi" w:hAnsi="Times New Roman"/>
        </w:rPr>
      </w:pPr>
      <w:r w:rsidRPr="00A516E1">
        <w:rPr>
          <w:rFonts w:ascii="Times New Roman" w:eastAsiaTheme="minorHAnsi" w:hAnsi="Times New Roman"/>
        </w:rPr>
        <w:t>ВЪЗЛОЖИТЕЛ:                                                                                           ИЗПЪЛНИТЕЛ:</w:t>
      </w:r>
    </w:p>
    <w:p w14:paraId="77CC9EB2" w14:textId="77777777" w:rsidR="00705C6A" w:rsidRPr="00A516E1" w:rsidRDefault="00705C6A" w:rsidP="00DD22BE">
      <w:pPr>
        <w:spacing w:after="120" w:line="240" w:lineRule="auto"/>
        <w:jc w:val="center"/>
        <w:rPr>
          <w:rFonts w:ascii="Times New Roman" w:eastAsia="Times New Roman" w:hAnsi="Times New Roman"/>
          <w:b/>
        </w:rPr>
        <w:sectPr w:rsidR="00705C6A" w:rsidRPr="00A516E1" w:rsidSect="001A397F">
          <w:headerReference w:type="default" r:id="rId39"/>
          <w:footerReference w:type="default" r:id="rId40"/>
          <w:headerReference w:type="first" r:id="rId41"/>
          <w:footerReference w:type="first" r:id="rId42"/>
          <w:endnotePr>
            <w:numFmt w:val="decimal"/>
          </w:endnotePr>
          <w:pgSz w:w="11905" w:h="16837" w:code="9"/>
          <w:pgMar w:top="907" w:right="907" w:bottom="907" w:left="907" w:header="284" w:footer="454" w:gutter="0"/>
          <w:cols w:space="708"/>
          <w:noEndnote/>
          <w:docGrid w:linePitch="272"/>
        </w:sectPr>
      </w:pPr>
    </w:p>
    <w:p w14:paraId="2E35F730" w14:textId="77777777" w:rsidR="00193492" w:rsidRPr="00A516E1" w:rsidRDefault="00193492" w:rsidP="00193492">
      <w:pPr>
        <w:spacing w:after="0"/>
        <w:jc w:val="center"/>
        <w:rPr>
          <w:rFonts w:ascii="Times New Roman" w:eastAsia="Times New Roman" w:hAnsi="Times New Roman"/>
          <w:b/>
          <w:bCs/>
        </w:rPr>
      </w:pPr>
      <w:r w:rsidRPr="00A516E1">
        <w:rPr>
          <w:rFonts w:ascii="Times New Roman" w:eastAsia="Times New Roman" w:hAnsi="Times New Roman"/>
          <w:b/>
          <w:bCs/>
        </w:rPr>
        <w:lastRenderedPageBreak/>
        <w:t>СПОРАЗУМЕНИЕ</w:t>
      </w:r>
    </w:p>
    <w:p w14:paraId="6758C886" w14:textId="77777777" w:rsidR="00193492" w:rsidRPr="00A516E1" w:rsidRDefault="00193492" w:rsidP="00193492">
      <w:pPr>
        <w:widowControl w:val="0"/>
        <w:autoSpaceDE w:val="0"/>
        <w:autoSpaceDN w:val="0"/>
        <w:adjustRightInd w:val="0"/>
        <w:spacing w:after="0"/>
        <w:jc w:val="center"/>
        <w:rPr>
          <w:rFonts w:ascii="Times New Roman" w:eastAsia="Times New Roman" w:hAnsi="Times New Roman"/>
          <w:b/>
          <w:bCs/>
          <w:lang w:val="en-US"/>
        </w:rPr>
      </w:pPr>
    </w:p>
    <w:p w14:paraId="54119F96" w14:textId="77777777" w:rsidR="00193492" w:rsidRPr="00A516E1" w:rsidRDefault="00193492" w:rsidP="00193492">
      <w:pPr>
        <w:widowControl w:val="0"/>
        <w:autoSpaceDE w:val="0"/>
        <w:autoSpaceDN w:val="0"/>
        <w:adjustRightInd w:val="0"/>
        <w:spacing w:after="0"/>
        <w:jc w:val="center"/>
        <w:rPr>
          <w:rFonts w:ascii="Times New Roman" w:eastAsia="@PMingLiU" w:hAnsi="Times New Roman"/>
          <w:lang w:val="en-US"/>
        </w:rPr>
      </w:pPr>
      <w:r w:rsidRPr="00A516E1">
        <w:rPr>
          <w:rFonts w:ascii="Times New Roman" w:eastAsia="@PMingLiU" w:hAnsi="Times New Roman"/>
          <w:lang w:val="en-US"/>
        </w:rPr>
        <w:t>Към договор № ........................</w:t>
      </w:r>
    </w:p>
    <w:p w14:paraId="5946F912" w14:textId="77777777" w:rsidR="00193492" w:rsidRPr="00A516E1" w:rsidRDefault="00193492" w:rsidP="00193492">
      <w:pPr>
        <w:spacing w:after="0"/>
        <w:jc w:val="center"/>
        <w:rPr>
          <w:rFonts w:ascii="Times New Roman" w:eastAsia="Times New Roman" w:hAnsi="Times New Roman"/>
          <w:b/>
        </w:rPr>
      </w:pPr>
      <w:r w:rsidRPr="00A516E1">
        <w:rPr>
          <w:rFonts w:ascii="Times New Roman" w:eastAsia="Times New Roman" w:hAnsi="Times New Roman"/>
          <w:b/>
        </w:rPr>
        <w:t xml:space="preserve">за съвместно осигуряване опазването на околната среда, </w:t>
      </w:r>
    </w:p>
    <w:p w14:paraId="12CDFCBC" w14:textId="77777777" w:rsidR="00193492" w:rsidRPr="00A516E1" w:rsidRDefault="00193492" w:rsidP="00193492">
      <w:pPr>
        <w:spacing w:after="0"/>
        <w:jc w:val="center"/>
        <w:rPr>
          <w:rFonts w:ascii="Times New Roman" w:eastAsia="Times New Roman" w:hAnsi="Times New Roman"/>
          <w:b/>
        </w:rPr>
      </w:pPr>
      <w:r w:rsidRPr="00A516E1">
        <w:rPr>
          <w:rFonts w:ascii="Times New Roman" w:eastAsia="Times New Roman" w:hAnsi="Times New Roman"/>
          <w:b/>
        </w:rPr>
        <w:t xml:space="preserve">при извършване на строително-монтажни работи (СМР) и ремонти, възложени от “Софийска вода” АД </w:t>
      </w:r>
    </w:p>
    <w:p w14:paraId="03657FEF" w14:textId="77777777" w:rsidR="00193492" w:rsidRPr="00A516E1" w:rsidRDefault="00193492" w:rsidP="00193492">
      <w:pPr>
        <w:spacing w:after="120"/>
        <w:jc w:val="both"/>
        <w:rPr>
          <w:rFonts w:ascii="Times New Roman" w:eastAsia="Times New Roman" w:hAnsi="Times New Roman"/>
          <w:b/>
          <w:lang w:val="en-US"/>
        </w:rPr>
      </w:pPr>
    </w:p>
    <w:p w14:paraId="67E999D0" w14:textId="77777777" w:rsidR="00193492" w:rsidRPr="00A516E1" w:rsidRDefault="00193492" w:rsidP="00193492">
      <w:pPr>
        <w:spacing w:after="120" w:line="240" w:lineRule="auto"/>
        <w:jc w:val="both"/>
        <w:rPr>
          <w:rFonts w:ascii="Times New Roman" w:eastAsia="Times New Roman" w:hAnsi="Times New Roman"/>
        </w:rPr>
      </w:pPr>
      <w:r w:rsidRPr="00A516E1">
        <w:rPr>
          <w:rFonts w:ascii="Times New Roman" w:eastAsia="Times New Roman" w:hAnsi="Times New Roman"/>
        </w:rPr>
        <w:t xml:space="preserve">На </w:t>
      </w:r>
      <w:r w:rsidRPr="00A516E1">
        <w:rPr>
          <w:rFonts w:ascii="Times New Roman" w:eastAsia="Times New Roman" w:hAnsi="Times New Roman"/>
          <w:b/>
          <w:bCs/>
        </w:rPr>
        <w:t>..................</w:t>
      </w:r>
      <w:r w:rsidRPr="00A516E1">
        <w:rPr>
          <w:rFonts w:ascii="Times New Roman" w:eastAsia="Times New Roman" w:hAnsi="Times New Roman"/>
          <w:b/>
          <w:bCs/>
          <w:lang w:val="en-US"/>
        </w:rPr>
        <w:t xml:space="preserve">.. </w:t>
      </w:r>
      <w:r w:rsidRPr="00A516E1">
        <w:rPr>
          <w:rFonts w:ascii="Times New Roman" w:eastAsia="Times New Roman" w:hAnsi="Times New Roman"/>
        </w:rPr>
        <w:t>г.</w:t>
      </w:r>
      <w:r w:rsidRPr="00A516E1">
        <w:rPr>
          <w:rFonts w:ascii="Times New Roman" w:eastAsia="Times New Roman" w:hAnsi="Times New Roman"/>
          <w:lang w:val="en-US"/>
        </w:rPr>
        <w:t>,</w:t>
      </w:r>
      <w:r w:rsidRPr="00A516E1">
        <w:rPr>
          <w:rFonts w:ascii="Times New Roman" w:eastAsia="Times New Roman" w:hAnsi="Times New Roman"/>
        </w:rPr>
        <w:t xml:space="preserve"> на основание чл.9 от Закона за опазване на околната среда и т. 8.1 от БДС EN ISO 14001:2015, се сключи настоящето Споразумение между: </w:t>
      </w:r>
    </w:p>
    <w:p w14:paraId="07BE9DED" w14:textId="77777777" w:rsidR="00193492" w:rsidRPr="00A516E1" w:rsidRDefault="00193492" w:rsidP="00193492">
      <w:pPr>
        <w:spacing w:after="120" w:line="240" w:lineRule="auto"/>
        <w:jc w:val="both"/>
        <w:rPr>
          <w:rFonts w:ascii="Times New Roman" w:eastAsia="Times New Roman" w:hAnsi="Times New Roman"/>
        </w:rPr>
      </w:pPr>
      <w:r w:rsidRPr="00A516E1">
        <w:rPr>
          <w:rFonts w:ascii="Times New Roman" w:eastAsia="Times New Roman" w:hAnsi="Times New Roman"/>
          <w:b/>
        </w:rPr>
        <w:t>Възложителя</w:t>
      </w:r>
      <w:r w:rsidRPr="00A516E1">
        <w:rPr>
          <w:rFonts w:ascii="Times New Roman" w:eastAsia="Times New Roman" w:hAnsi="Times New Roman"/>
        </w:rPr>
        <w:t xml:space="preserve"> – “Софийска вода” АД </w:t>
      </w:r>
      <w:r w:rsidRPr="00A516E1">
        <w:rPr>
          <w:rFonts w:ascii="Times New Roman" w:eastAsia="Times New Roman" w:hAnsi="Times New Roman"/>
          <w:b/>
        </w:rPr>
        <w:t xml:space="preserve">и </w:t>
      </w:r>
    </w:p>
    <w:p w14:paraId="36BD4D03" w14:textId="77777777" w:rsidR="00193492" w:rsidRPr="00A516E1" w:rsidRDefault="00193492" w:rsidP="00193492">
      <w:pPr>
        <w:spacing w:after="12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 </w:t>
      </w:r>
      <w:r w:rsidRPr="00A516E1">
        <w:rPr>
          <w:rFonts w:ascii="Times New Roman" w:eastAsia="Times New Roman" w:hAnsi="Times New Roman"/>
        </w:rPr>
        <w:t>– ………………………………………………………………………………………………………………</w:t>
      </w:r>
    </w:p>
    <w:p w14:paraId="1740439C" w14:textId="77777777" w:rsidR="00193492" w:rsidRPr="00A516E1" w:rsidRDefault="00193492" w:rsidP="00193492">
      <w:pPr>
        <w:spacing w:after="120" w:line="240" w:lineRule="auto"/>
        <w:jc w:val="both"/>
        <w:rPr>
          <w:rFonts w:ascii="Times New Roman" w:eastAsia="Times New Roman" w:hAnsi="Times New Roman"/>
          <w:b/>
        </w:rPr>
      </w:pPr>
      <w:r w:rsidRPr="00A516E1">
        <w:rPr>
          <w:rFonts w:ascii="Times New Roman" w:eastAsia="Times New Roman" w:hAnsi="Times New Roman"/>
          <w:bCs/>
        </w:rPr>
        <w:t>Координирането на съвместното прилагане на настоящото Споразумение</w:t>
      </w:r>
      <w:r w:rsidRPr="00A516E1">
        <w:rPr>
          <w:rFonts w:ascii="Times New Roman" w:eastAsia="Times New Roman" w:hAnsi="Times New Roman"/>
          <w:b/>
        </w:rPr>
        <w:t>,</w:t>
      </w:r>
      <w:r w:rsidRPr="00A516E1">
        <w:rPr>
          <w:rFonts w:ascii="Times New Roman" w:eastAsia="Times New Roman" w:hAnsi="Times New Roman"/>
          <w:bCs/>
        </w:rPr>
        <w:t xml:space="preserve"> при извършване на дейности, предмет на договор, се възлага на </w:t>
      </w:r>
      <w:r w:rsidRPr="00A516E1">
        <w:rPr>
          <w:rFonts w:ascii="Times New Roman" w:eastAsia="Times New Roman" w:hAnsi="Times New Roman"/>
          <w:b/>
          <w:bCs/>
        </w:rPr>
        <w:t>контролиращи служители</w:t>
      </w:r>
      <w:r w:rsidRPr="00A516E1">
        <w:rPr>
          <w:rFonts w:ascii="Times New Roman" w:eastAsia="Times New Roman" w:hAnsi="Times New Roman"/>
          <w:b/>
        </w:rPr>
        <w:t>:</w:t>
      </w:r>
    </w:p>
    <w:p w14:paraId="176E7125" w14:textId="77777777" w:rsidR="00193492" w:rsidRPr="00A516E1" w:rsidRDefault="00193492" w:rsidP="00193492">
      <w:pPr>
        <w:spacing w:after="120" w:line="240" w:lineRule="auto"/>
        <w:jc w:val="both"/>
        <w:rPr>
          <w:rFonts w:ascii="Times New Roman" w:eastAsia="Times New Roman" w:hAnsi="Times New Roman"/>
          <w:bCs/>
          <w:lang w:val="en-US"/>
        </w:rPr>
      </w:pPr>
      <w:r w:rsidRPr="00A516E1">
        <w:rPr>
          <w:rFonts w:ascii="Times New Roman" w:eastAsia="Times New Roman" w:hAnsi="Times New Roman"/>
        </w:rPr>
        <w:t>(от страна на)</w:t>
      </w:r>
      <w:r w:rsidRPr="00A516E1">
        <w:rPr>
          <w:rFonts w:ascii="Times New Roman" w:eastAsia="Times New Roman" w:hAnsi="Times New Roman"/>
          <w:b/>
        </w:rPr>
        <w:t xml:space="preserve"> Възложителя</w:t>
      </w:r>
      <w:r w:rsidRPr="00A516E1">
        <w:rPr>
          <w:rFonts w:ascii="Times New Roman" w:eastAsia="Times New Roman" w:hAnsi="Times New Roman"/>
          <w:bCs/>
        </w:rPr>
        <w:t xml:space="preserve"> –</w:t>
      </w:r>
      <w:r w:rsidRPr="00A516E1">
        <w:rPr>
          <w:rFonts w:ascii="Times New Roman" w:eastAsia="Times New Roman" w:hAnsi="Times New Roman"/>
          <w:bCs/>
          <w:lang w:val="en-US"/>
        </w:rPr>
        <w:t xml:space="preserve"> ……………………………………………………………………………………………</w:t>
      </w:r>
    </w:p>
    <w:p w14:paraId="02F75822" w14:textId="77777777" w:rsidR="00193492" w:rsidRPr="00A516E1" w:rsidRDefault="00193492" w:rsidP="00193492">
      <w:pPr>
        <w:spacing w:after="120" w:line="240" w:lineRule="auto"/>
        <w:jc w:val="both"/>
        <w:rPr>
          <w:rFonts w:ascii="Times New Roman" w:eastAsia="Times New Roman" w:hAnsi="Times New Roman"/>
          <w:lang w:val="en-US"/>
        </w:rPr>
      </w:pPr>
      <w:r w:rsidRPr="00A516E1">
        <w:rPr>
          <w:rFonts w:ascii="Times New Roman" w:eastAsia="Times New Roman" w:hAnsi="Times New Roman"/>
        </w:rPr>
        <w:t>………………………………………………………………………………………..…</w:t>
      </w:r>
      <w:r w:rsidRPr="00A516E1">
        <w:rPr>
          <w:rFonts w:ascii="Times New Roman" w:eastAsia="Times New Roman" w:hAnsi="Times New Roman"/>
          <w:lang w:val="en-US"/>
        </w:rPr>
        <w:t>………………………………………</w:t>
      </w:r>
    </w:p>
    <w:p w14:paraId="65FCD2F6" w14:textId="77777777" w:rsidR="00193492" w:rsidRPr="00A516E1" w:rsidRDefault="00193492" w:rsidP="00193492">
      <w:pPr>
        <w:spacing w:after="120" w:line="240" w:lineRule="auto"/>
        <w:ind w:left="3540" w:firstLine="708"/>
        <w:jc w:val="both"/>
        <w:rPr>
          <w:rFonts w:ascii="Times New Roman" w:eastAsia="Times New Roman" w:hAnsi="Times New Roman"/>
          <w:bCs/>
          <w:i/>
        </w:rPr>
      </w:pPr>
      <w:r w:rsidRPr="00A516E1">
        <w:rPr>
          <w:rFonts w:ascii="Times New Roman" w:eastAsia="Times New Roman" w:hAnsi="Times New Roman"/>
          <w:bCs/>
          <w:i/>
        </w:rPr>
        <w:t>(име, длъжност, тел.)</w:t>
      </w:r>
    </w:p>
    <w:p w14:paraId="2F361391" w14:textId="77777777" w:rsidR="00193492" w:rsidRPr="00A516E1" w:rsidRDefault="00193492" w:rsidP="00193492">
      <w:pPr>
        <w:spacing w:after="120" w:line="240" w:lineRule="auto"/>
        <w:jc w:val="both"/>
        <w:rPr>
          <w:rFonts w:ascii="Times New Roman" w:eastAsia="Times New Roman" w:hAnsi="Times New Roman"/>
          <w:bCs/>
          <w:i/>
        </w:rPr>
      </w:pPr>
      <w:r w:rsidRPr="00A516E1">
        <w:rPr>
          <w:rFonts w:ascii="Times New Roman" w:eastAsia="Times New Roman" w:hAnsi="Times New Roman"/>
        </w:rPr>
        <w:t xml:space="preserve"> (от страна на)</w:t>
      </w:r>
      <w:r w:rsidRPr="00A516E1">
        <w:rPr>
          <w:rFonts w:ascii="Times New Roman" w:eastAsia="Times New Roman" w:hAnsi="Times New Roman"/>
          <w:b/>
        </w:rPr>
        <w:t xml:space="preserve"> Изпълнителя </w:t>
      </w:r>
      <w:r w:rsidRPr="00A516E1">
        <w:rPr>
          <w:rFonts w:ascii="Times New Roman" w:eastAsia="Times New Roman" w:hAnsi="Times New Roman"/>
          <w:bCs/>
        </w:rPr>
        <w:t>–</w:t>
      </w:r>
      <w:r w:rsidRPr="00A516E1">
        <w:rPr>
          <w:rFonts w:ascii="Times New Roman" w:eastAsia="Times New Roman" w:hAnsi="Times New Roman"/>
        </w:rPr>
        <w:t xml:space="preserve"> ……………………………………………...……………………………………………</w:t>
      </w:r>
    </w:p>
    <w:p w14:paraId="4899773E" w14:textId="77777777" w:rsidR="00193492" w:rsidRPr="00A516E1" w:rsidRDefault="00193492" w:rsidP="00193492">
      <w:pPr>
        <w:spacing w:after="120" w:line="240" w:lineRule="auto"/>
        <w:jc w:val="both"/>
        <w:rPr>
          <w:rFonts w:ascii="Times New Roman" w:eastAsia="Times New Roman" w:hAnsi="Times New Roman"/>
          <w:lang w:val="en-US"/>
        </w:rPr>
      </w:pPr>
      <w:r w:rsidRPr="00A516E1">
        <w:rPr>
          <w:rFonts w:ascii="Times New Roman" w:eastAsia="Times New Roman" w:hAnsi="Times New Roman"/>
          <w:lang w:val="en-US"/>
        </w:rPr>
        <w:t>…………………………………………………………………………………………………………………………..………</w:t>
      </w:r>
    </w:p>
    <w:p w14:paraId="42806FFF" w14:textId="77777777" w:rsidR="00193492" w:rsidRPr="00A516E1" w:rsidRDefault="00193492" w:rsidP="00193492">
      <w:pPr>
        <w:spacing w:after="120" w:line="240" w:lineRule="auto"/>
        <w:ind w:left="3540" w:firstLine="708"/>
        <w:jc w:val="both"/>
        <w:rPr>
          <w:rFonts w:ascii="Times New Roman" w:eastAsia="Times New Roman" w:hAnsi="Times New Roman"/>
          <w:bCs/>
          <w:i/>
          <w:lang w:val="en-US"/>
        </w:rPr>
      </w:pPr>
      <w:r w:rsidRPr="00A516E1">
        <w:rPr>
          <w:rFonts w:ascii="Times New Roman" w:eastAsia="Times New Roman" w:hAnsi="Times New Roman"/>
          <w:bCs/>
          <w:i/>
        </w:rPr>
        <w:t>(име, длъжност, тел.)</w:t>
      </w:r>
    </w:p>
    <w:p w14:paraId="545567BF" w14:textId="77777777" w:rsidR="00193492" w:rsidRPr="00A516E1" w:rsidRDefault="00193492" w:rsidP="00193492">
      <w:pPr>
        <w:tabs>
          <w:tab w:val="left" w:pos="360"/>
        </w:tabs>
        <w:spacing w:after="0"/>
        <w:jc w:val="both"/>
        <w:rPr>
          <w:rFonts w:ascii="Times New Roman" w:eastAsia="Times New Roman" w:hAnsi="Times New Roman"/>
        </w:rPr>
      </w:pPr>
      <w:r w:rsidRPr="00A516E1">
        <w:rPr>
          <w:rFonts w:ascii="Times New Roman" w:eastAsia="Times New Roman" w:hAnsi="Times New Roman"/>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B79E99E" w14:textId="77777777" w:rsidR="00193492" w:rsidRPr="00A516E1" w:rsidRDefault="00193492" w:rsidP="00193492">
      <w:pPr>
        <w:tabs>
          <w:tab w:val="left" w:pos="360"/>
        </w:tabs>
        <w:spacing w:after="0"/>
        <w:jc w:val="both"/>
        <w:rPr>
          <w:rFonts w:ascii="Times New Roman" w:eastAsia="Times New Roman" w:hAnsi="Times New Roman"/>
        </w:rPr>
      </w:pPr>
    </w:p>
    <w:p w14:paraId="3F044D6E" w14:textId="77777777" w:rsidR="00193492" w:rsidRPr="00A516E1" w:rsidRDefault="00193492" w:rsidP="00193492">
      <w:pPr>
        <w:spacing w:after="0"/>
        <w:jc w:val="both"/>
        <w:rPr>
          <w:rFonts w:ascii="Times New Roman" w:eastAsia="@PMingLiU" w:hAnsi="Times New Roman"/>
        </w:rPr>
      </w:pPr>
      <w:r w:rsidRPr="00A516E1">
        <w:rPr>
          <w:rFonts w:ascii="Times New Roman" w:eastAsia="Times New Roman" w:hAnsi="Times New Roman"/>
        </w:rPr>
        <w:t xml:space="preserve">Настоящото Споразумение изисква спазването от страна на </w:t>
      </w:r>
      <w:r w:rsidRPr="00A516E1">
        <w:rPr>
          <w:rFonts w:ascii="Times New Roman" w:eastAsia="Times New Roman" w:hAnsi="Times New Roman"/>
          <w:b/>
        </w:rPr>
        <w:t>Изпълнителя</w:t>
      </w:r>
      <w:r w:rsidRPr="00A516E1">
        <w:rPr>
          <w:rFonts w:ascii="Times New Roman" w:eastAsia="Times New Roman" w:hAnsi="Times New Roman"/>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A516E1">
        <w:rPr>
          <w:rFonts w:ascii="Times New Roman" w:eastAsia="Times New Roman" w:hAnsi="Times New Roman"/>
          <w:b/>
        </w:rPr>
        <w:t>възложителя</w:t>
      </w:r>
      <w:r w:rsidRPr="00A516E1">
        <w:rPr>
          <w:rFonts w:ascii="Times New Roman" w:eastAsia="Times New Roman" w:hAnsi="Times New Roman"/>
        </w:rPr>
        <w:t xml:space="preserve"> площадки (Задължения за спазване). </w:t>
      </w:r>
    </w:p>
    <w:p w14:paraId="231B58B1"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rPr>
        <w:t xml:space="preserve">Изпълнителят се задължава да спазва изискванията по Споразумението от страна на </w:t>
      </w:r>
      <w:r w:rsidRPr="00A516E1">
        <w:rPr>
          <w:rFonts w:ascii="Times New Roman" w:eastAsia="@PMingLiU" w:hAnsi="Times New Roman"/>
          <w:b/>
        </w:rPr>
        <w:t>всички свои работещи на обекта</w:t>
      </w:r>
      <w:r w:rsidRPr="00A516E1">
        <w:rPr>
          <w:rFonts w:ascii="Times New Roman" w:eastAsia="@PMingLiU" w:hAnsi="Times New Roman"/>
        </w:rPr>
        <w:t xml:space="preserve">, на </w:t>
      </w:r>
      <w:r w:rsidRPr="00A516E1">
        <w:rPr>
          <w:rFonts w:ascii="Times New Roman" w:eastAsia="@PMingLiU" w:hAnsi="Times New Roman"/>
          <w:b/>
        </w:rPr>
        <w:t>фирмите подизпълнители</w:t>
      </w:r>
      <w:r w:rsidRPr="00A516E1">
        <w:rPr>
          <w:rFonts w:ascii="Times New Roman" w:eastAsia="@PMingLiU" w:hAnsi="Times New Roman"/>
        </w:rPr>
        <w:t xml:space="preserve">, на които са възложили работата си и на </w:t>
      </w:r>
      <w:r w:rsidRPr="00A516E1">
        <w:rPr>
          <w:rFonts w:ascii="Times New Roman" w:eastAsia="@PMingLiU" w:hAnsi="Times New Roman"/>
          <w:b/>
        </w:rPr>
        <w:t>всички физически и юридически лица</w:t>
      </w:r>
      <w:r w:rsidRPr="00A516E1">
        <w:rPr>
          <w:rFonts w:ascii="Times New Roman" w:eastAsia="@PMingLiU" w:hAnsi="Times New Roman"/>
        </w:rPr>
        <w:t xml:space="preserve">, които се намират на територията на обекта.  </w:t>
      </w:r>
    </w:p>
    <w:p w14:paraId="6B264F12" w14:textId="60600944" w:rsidR="00193492" w:rsidRPr="00A516E1" w:rsidRDefault="00193492" w:rsidP="00193492">
      <w:pPr>
        <w:tabs>
          <w:tab w:val="left" w:pos="360"/>
        </w:tabs>
        <w:spacing w:after="0"/>
        <w:jc w:val="both"/>
        <w:rPr>
          <w:rFonts w:ascii="Times New Roman" w:eastAsia="Times New Roman" w:hAnsi="Times New Roman"/>
          <w:b/>
          <w:bCs/>
        </w:rPr>
      </w:pPr>
      <w:r w:rsidRPr="00A516E1">
        <w:rPr>
          <w:rFonts w:ascii="Times New Roman" w:eastAsia="Times New Roman" w:hAnsi="Times New Roman"/>
          <w:b/>
          <w:bCs/>
        </w:rPr>
        <w:tab/>
        <w:t>ОБМЕН НА ИНФОРМАЦИЯ:</w:t>
      </w:r>
    </w:p>
    <w:p w14:paraId="37B45E66"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Times New Roman" w:hAnsi="Times New Roman"/>
          <w:b/>
        </w:rPr>
        <w:t xml:space="preserve">Възложителят </w:t>
      </w:r>
      <w:r w:rsidRPr="00A516E1">
        <w:rPr>
          <w:rFonts w:ascii="Times New Roman" w:eastAsia="Times New Roman" w:hAnsi="Times New Roman"/>
        </w:rPr>
        <w:t>и</w:t>
      </w:r>
      <w:r w:rsidRPr="00A516E1">
        <w:rPr>
          <w:rFonts w:ascii="Times New Roman" w:eastAsia="Times New Roman" w:hAnsi="Times New Roman"/>
          <w:b/>
        </w:rPr>
        <w:t xml:space="preserve"> Изпълнителят </w:t>
      </w:r>
      <w:r w:rsidRPr="00A516E1">
        <w:rPr>
          <w:rFonts w:ascii="Times New Roman" w:eastAsia="Times New Roman" w:hAnsi="Times New Roman"/>
        </w:rPr>
        <w:t>обменят информация своевременно, по</w:t>
      </w:r>
      <w:r w:rsidRPr="00A516E1">
        <w:rPr>
          <w:rFonts w:ascii="Times New Roman" w:eastAsia="Times New Roman" w:hAnsi="Times New Roman"/>
          <w:lang w:val="en-US"/>
        </w:rPr>
        <w:t xml:space="preserve"> </w:t>
      </w:r>
      <w:r w:rsidRPr="00A516E1">
        <w:rPr>
          <w:rFonts w:ascii="Times New Roman" w:eastAsia="Times New Roman" w:hAnsi="Times New Roman"/>
        </w:rPr>
        <w:t>въпроси засягащи управлението на аспектите по ОС, предложения за подобрение или инциденти по ОС.</w:t>
      </w:r>
    </w:p>
    <w:p w14:paraId="1D964872" w14:textId="77777777" w:rsidR="00193492" w:rsidRPr="00A516E1" w:rsidRDefault="00193492" w:rsidP="0081526A">
      <w:pPr>
        <w:widowControl w:val="0"/>
        <w:numPr>
          <w:ilvl w:val="0"/>
          <w:numId w:val="18"/>
        </w:numPr>
        <w:tabs>
          <w:tab w:val="left" w:pos="0"/>
        </w:tabs>
        <w:autoSpaceDE w:val="0"/>
        <w:autoSpaceDN w:val="0"/>
        <w:adjustRightInd w:val="0"/>
        <w:spacing w:after="0" w:line="240" w:lineRule="auto"/>
        <w:jc w:val="both"/>
        <w:rPr>
          <w:rFonts w:ascii="Times New Roman" w:eastAsia="Times New Roman" w:hAnsi="Times New Roman"/>
          <w:b/>
        </w:rPr>
      </w:pPr>
      <w:r w:rsidRPr="00A516E1">
        <w:rPr>
          <w:rFonts w:ascii="Times New Roman" w:eastAsia="Times New Roman" w:hAnsi="Times New Roman"/>
          <w:b/>
        </w:rPr>
        <w:t xml:space="preserve">Възложителят </w:t>
      </w:r>
      <w:r w:rsidRPr="00A516E1">
        <w:rPr>
          <w:rFonts w:ascii="Times New Roman" w:eastAsia="Times New Roman" w:hAnsi="Times New Roman"/>
        </w:rPr>
        <w:t>предоставя на</w:t>
      </w:r>
      <w:r w:rsidRPr="00A516E1">
        <w:rPr>
          <w:rFonts w:ascii="Times New Roman" w:eastAsia="Times New Roman" w:hAnsi="Times New Roman"/>
          <w:b/>
        </w:rPr>
        <w:t xml:space="preserve"> Изпълнителят </w:t>
      </w:r>
      <w:r w:rsidRPr="00A516E1">
        <w:rPr>
          <w:rFonts w:ascii="Times New Roman" w:eastAsia="Times New Roman" w:hAnsi="Times New Roman"/>
        </w:rPr>
        <w:t>документираните добри практики и вътрешни правила за извършване на СМР и ремонти(процедури, инструкции и други).</w:t>
      </w:r>
    </w:p>
    <w:p w14:paraId="29660BA4"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rPr>
        <w:t>Служителите на</w:t>
      </w:r>
      <w:r w:rsidRPr="00A516E1">
        <w:rPr>
          <w:rFonts w:ascii="Times New Roman" w:eastAsia="@PMingLiU" w:hAnsi="Times New Roman"/>
          <w:b/>
        </w:rPr>
        <w:t xml:space="preserve"> Изпълнителя </w:t>
      </w:r>
      <w:r w:rsidRPr="00A516E1">
        <w:rPr>
          <w:rFonts w:ascii="Times New Roman" w:eastAsia="@PMingLiU" w:hAnsi="Times New Roman"/>
        </w:rPr>
        <w:t xml:space="preserve">се запознават с изискванията на </w:t>
      </w:r>
      <w:r w:rsidRPr="00A516E1">
        <w:rPr>
          <w:rFonts w:ascii="Times New Roman" w:eastAsia="@PMingLiU" w:hAnsi="Times New Roman"/>
          <w:b/>
        </w:rPr>
        <w:t xml:space="preserve">Възложителя </w:t>
      </w:r>
      <w:r w:rsidRPr="00A516E1">
        <w:rPr>
          <w:rFonts w:ascii="Times New Roman" w:eastAsia="@PMingLiU" w:hAnsi="Times New Roman"/>
        </w:rPr>
        <w:t>по настоящото Споразумение, както и с всички предоставени вътрешно-регулативни документи.</w:t>
      </w:r>
    </w:p>
    <w:p w14:paraId="4AD95E55"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Times New Roman" w:hAnsi="Times New Roman"/>
        </w:rPr>
        <w:t>При поискване от страна на</w:t>
      </w:r>
      <w:r w:rsidRPr="00A516E1">
        <w:rPr>
          <w:rFonts w:ascii="Times New Roman" w:eastAsia="Times New Roman" w:hAnsi="Times New Roman"/>
          <w:b/>
        </w:rPr>
        <w:t xml:space="preserve"> Възложителя, Изпълнителя </w:t>
      </w:r>
      <w:r w:rsidRPr="00A516E1">
        <w:rPr>
          <w:rFonts w:ascii="Times New Roman" w:eastAsia="Times New Roman" w:hAnsi="Times New Roman"/>
        </w:rPr>
        <w:t>предоставя документирана информация за компетентността и квалификацията на служителите на Изпълнителя.</w:t>
      </w:r>
    </w:p>
    <w:p w14:paraId="1EB4E871"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допуска на обектите на </w:t>
      </w:r>
      <w:r w:rsidRPr="00A516E1">
        <w:rPr>
          <w:rFonts w:ascii="Times New Roman" w:eastAsia="Times New Roman" w:hAnsi="Times New Roman"/>
          <w:b/>
        </w:rPr>
        <w:t>Възложителя</w:t>
      </w:r>
      <w:r w:rsidRPr="00A516E1">
        <w:rPr>
          <w:rFonts w:ascii="Times New Roman" w:eastAsia="Times New Roman" w:hAnsi="Times New Roman"/>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1D460B93"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2336B5AF"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rPr>
        <w:t xml:space="preserve">Изпълнителят </w:t>
      </w:r>
      <w:r w:rsidRPr="00A516E1">
        <w:rPr>
          <w:rFonts w:ascii="Times New Roman" w:eastAsia="@PMingLiU" w:hAnsi="Times New Roman"/>
        </w:rPr>
        <w:t>се грижи за чистотата и добрата организация на работната площадка по време на СМР.</w:t>
      </w:r>
      <w:r w:rsidRPr="00A516E1">
        <w:rPr>
          <w:rFonts w:ascii="Times New Roman" w:eastAsia="Times New Roman" w:hAnsi="Times New Roman"/>
        </w:rPr>
        <w:t xml:space="preserve"> </w:t>
      </w:r>
    </w:p>
    <w:p w14:paraId="04E4C5A8"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rPr>
        <w:t>Изпълнителят</w:t>
      </w:r>
      <w:r w:rsidRPr="00A516E1">
        <w:rPr>
          <w:rFonts w:ascii="Times New Roman" w:eastAsia="@PMingLiU" w:hAnsi="Times New Roman"/>
        </w:rPr>
        <w:t xml:space="preserve"> след приключване на СМР или ремонт, оставя обекта напълно почистен. </w:t>
      </w:r>
    </w:p>
    <w:p w14:paraId="577F71A8" w14:textId="77777777" w:rsidR="00193492" w:rsidRPr="00A516E1" w:rsidRDefault="00193492" w:rsidP="00193492">
      <w:pPr>
        <w:tabs>
          <w:tab w:val="left" w:pos="360"/>
        </w:tabs>
        <w:spacing w:after="0"/>
        <w:ind w:left="360"/>
        <w:jc w:val="both"/>
        <w:rPr>
          <w:rFonts w:ascii="Times New Roman" w:eastAsia="@PMingLiU" w:hAnsi="Times New Roman"/>
        </w:rPr>
      </w:pPr>
      <w:r w:rsidRPr="00A516E1">
        <w:rPr>
          <w:rFonts w:ascii="Times New Roman" w:eastAsia="Times New Roman" w:hAnsi="Times New Roman"/>
          <w:b/>
          <w:bCs/>
        </w:rPr>
        <w:lastRenderedPageBreak/>
        <w:t>РАБОТА С ХИМИЧНИ ВЕЩЕСТВА, ГОРИВА И СМЕСИ:</w:t>
      </w:r>
    </w:p>
    <w:p w14:paraId="4F3819A4"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PMingLiU" w:hAnsi="Times New Roman"/>
        </w:rPr>
      </w:pPr>
      <w:r w:rsidRPr="00A516E1">
        <w:rPr>
          <w:rFonts w:ascii="Times New Roman" w:eastAsia="@PMingLiU" w:hAnsi="Times New Roman"/>
          <w:b/>
          <w:lang w:val="en-US"/>
        </w:rPr>
        <w:t>Изпълнителят</w:t>
      </w:r>
      <w:r w:rsidRPr="00A516E1">
        <w:rPr>
          <w:rFonts w:ascii="Times New Roman" w:eastAsia="@PMingLiU" w:hAnsi="Times New Roman"/>
        </w:rPr>
        <w:t xml:space="preserve"> не допуска</w:t>
      </w:r>
      <w:r w:rsidRPr="00A516E1">
        <w:rPr>
          <w:rFonts w:ascii="Times New Roman" w:eastAsia="Times New Roman" w:hAnsi="Times New Roman"/>
        </w:rPr>
        <w:t xml:space="preserve"> течове на масла, горива и други химични вещества и смеси.</w:t>
      </w:r>
    </w:p>
    <w:p w14:paraId="363C79BA"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PMingLiU" w:hAnsi="Times New Roman"/>
        </w:rPr>
        <w:t xml:space="preserve"> разполага с </w:t>
      </w:r>
      <w:r w:rsidRPr="00A516E1">
        <w:rPr>
          <w:rFonts w:ascii="Times New Roman" w:eastAsia="Times New Roman" w:hAnsi="Times New Roman"/>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4916A38B"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спазва всички изисквания на ИЛБ за всички химикали, реагенти и горива. </w:t>
      </w:r>
    </w:p>
    <w:p w14:paraId="048CF693"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2EDC082C"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4A323E40" w14:textId="77777777" w:rsidR="00193492" w:rsidRPr="00A516E1" w:rsidRDefault="00193492" w:rsidP="00193492">
      <w:pPr>
        <w:tabs>
          <w:tab w:val="left" w:pos="360"/>
        </w:tabs>
        <w:spacing w:after="0"/>
        <w:ind w:left="360"/>
        <w:jc w:val="both"/>
        <w:rPr>
          <w:rFonts w:ascii="Times New Roman" w:eastAsia="Times New Roman" w:hAnsi="Times New Roman"/>
          <w:b/>
          <w:bCs/>
        </w:rPr>
      </w:pPr>
      <w:r w:rsidRPr="00A516E1">
        <w:rPr>
          <w:rFonts w:ascii="Times New Roman" w:eastAsia="Times New Roman" w:hAnsi="Times New Roman"/>
          <w:b/>
          <w:bCs/>
        </w:rPr>
        <w:t>РАБОТА В ЗЕЛЕНИ ПЛОЩИ:</w:t>
      </w:r>
    </w:p>
    <w:p w14:paraId="048AF4EC"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rPr>
        <w:t xml:space="preserve">При работа в зелени площи, </w:t>
      </w: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A516E1">
        <w:rPr>
          <w:rFonts w:ascii="Times New Roman" w:eastAsia="Times New Roman" w:hAnsi="Times New Roman"/>
          <w:b/>
        </w:rPr>
        <w:t>Изпълнителят</w:t>
      </w:r>
      <w:r w:rsidRPr="00A516E1">
        <w:rPr>
          <w:rFonts w:ascii="Times New Roman" w:eastAsia="Times New Roman" w:hAnsi="Times New Roman"/>
        </w:rPr>
        <w:t xml:space="preserve"> е длъжен да го замени с притежаваща сертификат за качество плодородна почва.</w:t>
      </w:r>
    </w:p>
    <w:p w14:paraId="61E2A2C7"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lang w:val="en-US"/>
        </w:rPr>
        <w:t>Изпълнителят</w:t>
      </w:r>
      <w:r w:rsidRPr="00A516E1">
        <w:rPr>
          <w:rFonts w:ascii="Times New Roman" w:eastAsia="Times New Roman" w:hAnsi="Times New Roman"/>
        </w:rPr>
        <w:t xml:space="preserve"> извършва премахване, преместване или кастрене на дървесна растителност след като е уведомил</w:t>
      </w:r>
      <w:r w:rsidRPr="00A516E1">
        <w:rPr>
          <w:rFonts w:ascii="Times New Roman" w:eastAsia="Times New Roman" w:hAnsi="Times New Roman"/>
          <w:b/>
        </w:rPr>
        <w:t xml:space="preserve"> Възложителя </w:t>
      </w:r>
      <w:r w:rsidRPr="00A516E1">
        <w:rPr>
          <w:rFonts w:ascii="Times New Roman" w:eastAsia="Times New Roman" w:hAnsi="Times New Roman"/>
        </w:rPr>
        <w:t>и е получил разрешение за това.</w:t>
      </w:r>
    </w:p>
    <w:p w14:paraId="4E8B8A1A" w14:textId="77777777" w:rsidR="00193492" w:rsidRPr="00A516E1" w:rsidRDefault="00193492" w:rsidP="00193492">
      <w:pPr>
        <w:tabs>
          <w:tab w:val="left" w:pos="360"/>
        </w:tabs>
        <w:spacing w:after="0"/>
        <w:jc w:val="both"/>
        <w:rPr>
          <w:rFonts w:ascii="Times New Roman" w:eastAsia="Times New Roman" w:hAnsi="Times New Roman"/>
          <w:b/>
          <w:bCs/>
        </w:rPr>
      </w:pPr>
      <w:r w:rsidRPr="00A516E1">
        <w:rPr>
          <w:rFonts w:ascii="Times New Roman" w:eastAsia="@PMingLiU" w:hAnsi="Times New Roman"/>
        </w:rPr>
        <w:tab/>
      </w:r>
      <w:r w:rsidRPr="00A516E1">
        <w:rPr>
          <w:rFonts w:ascii="Times New Roman" w:eastAsia="Times New Roman" w:hAnsi="Times New Roman"/>
          <w:b/>
          <w:bCs/>
        </w:rPr>
        <w:t>УПРАВЛЕНИЕ НА ОТПАДЪЦИ:</w:t>
      </w:r>
    </w:p>
    <w:p w14:paraId="5A3DF12B"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PMingLiU" w:hAnsi="Times New Roman"/>
          <w:b/>
        </w:rPr>
        <w:t xml:space="preserve">Изпълнителят </w:t>
      </w:r>
      <w:r w:rsidRPr="00A516E1">
        <w:rPr>
          <w:rFonts w:ascii="Times New Roman" w:eastAsia="@PMingLiU" w:hAnsi="Times New Roman"/>
        </w:rPr>
        <w:t>не допуска изхвърляне на битови и други отпадъци в изкопа и/или извън специализираните и обозначени съдове за съхранение.</w:t>
      </w:r>
    </w:p>
    <w:p w14:paraId="1559E3C7"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не смесва различните видове отпадъци на обекта, както и при транспортиране. (Пр. Опасни с неопасни; рециклируеми с нерециклируеми).</w:t>
      </w:r>
    </w:p>
    <w:p w14:paraId="34840503"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lang w:val="en-US"/>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47C11503"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lang w:val="en-US"/>
        </w:rPr>
      </w:pPr>
      <w:r w:rsidRPr="00A516E1">
        <w:rPr>
          <w:rFonts w:ascii="Times New Roman" w:eastAsia="@PMingLiU" w:hAnsi="Times New Roman"/>
          <w:b/>
          <w:bCs/>
          <w:lang w:val="en-US"/>
        </w:rPr>
        <w:t>Изпълнителят</w:t>
      </w:r>
      <w:r w:rsidRPr="00A516E1">
        <w:rPr>
          <w:rFonts w:ascii="Times New Roman" w:eastAsia="@PMingLiU" w:hAnsi="Times New Roman"/>
          <w:lang w:val="en-US"/>
        </w:rPr>
        <w:t xml:space="preserve"> предава </w:t>
      </w:r>
      <w:r w:rsidRPr="00A516E1">
        <w:rPr>
          <w:rFonts w:ascii="Times New Roman" w:eastAsia="@PMingLiU" w:hAnsi="Times New Roman"/>
        </w:rPr>
        <w:t xml:space="preserve">разделно </w:t>
      </w:r>
      <w:r w:rsidRPr="00A516E1">
        <w:rPr>
          <w:rFonts w:ascii="Times New Roman" w:eastAsia="@PMingLiU" w:hAnsi="Times New Roman"/>
          <w:lang w:val="en-US"/>
        </w:rPr>
        <w:t xml:space="preserve">всички </w:t>
      </w:r>
      <w:r w:rsidRPr="00A516E1">
        <w:rPr>
          <w:rFonts w:ascii="Times New Roman" w:eastAsia="@PMingLiU" w:hAnsi="Times New Roman"/>
        </w:rPr>
        <w:t>видове отпадъци (</w:t>
      </w:r>
      <w:r w:rsidRPr="00A516E1">
        <w:rPr>
          <w:rFonts w:ascii="Times New Roman" w:eastAsia="@PMingLiU" w:hAnsi="Times New Roman"/>
          <w:lang w:val="en-US"/>
        </w:rPr>
        <w:t>строителни</w:t>
      </w:r>
      <w:r w:rsidRPr="00A516E1">
        <w:rPr>
          <w:rFonts w:ascii="Times New Roman" w:eastAsia="@PMingLiU" w:hAnsi="Times New Roman"/>
        </w:rPr>
        <w:t xml:space="preserve">, опасни, </w:t>
      </w:r>
      <w:r w:rsidRPr="00A516E1">
        <w:rPr>
          <w:rFonts w:ascii="Times New Roman" w:eastAsia="@PMingLiU" w:hAnsi="Times New Roman"/>
          <w:lang w:val="en-US"/>
        </w:rPr>
        <w:t xml:space="preserve">излишни земни маси </w:t>
      </w:r>
      <w:r w:rsidRPr="00A516E1">
        <w:rPr>
          <w:rFonts w:ascii="Times New Roman" w:eastAsia="@PMingLiU" w:hAnsi="Times New Roman"/>
        </w:rPr>
        <w:t xml:space="preserve">и други) </w:t>
      </w:r>
      <w:r w:rsidRPr="00A516E1">
        <w:rPr>
          <w:rFonts w:ascii="Times New Roman" w:eastAsia="@PMingLiU" w:hAnsi="Times New Roman"/>
          <w:lang w:val="en-US"/>
        </w:rPr>
        <w:t xml:space="preserve">на лица, притежаващи издаден документ по реда на ЗУО, за третиране. При поискване, представя на </w:t>
      </w:r>
      <w:r w:rsidRPr="00A516E1">
        <w:rPr>
          <w:rFonts w:ascii="Times New Roman" w:eastAsia="@PMingLiU" w:hAnsi="Times New Roman"/>
          <w:b/>
          <w:bCs/>
          <w:lang w:val="en-US"/>
        </w:rPr>
        <w:t>Възложителя</w:t>
      </w:r>
      <w:r w:rsidRPr="00A516E1">
        <w:rPr>
          <w:rFonts w:ascii="Times New Roman" w:eastAsia="@PMingLiU" w:hAnsi="Times New Roman"/>
          <w:lang w:val="en-US"/>
        </w:rPr>
        <w:t xml:space="preserve"> документите (счетоводни документи, кантарни бележки</w:t>
      </w:r>
      <w:r w:rsidRPr="00A516E1">
        <w:rPr>
          <w:rFonts w:ascii="Times New Roman" w:eastAsia="@PMingLiU" w:hAnsi="Times New Roman"/>
        </w:rPr>
        <w:t>, договори</w:t>
      </w:r>
      <w:r w:rsidRPr="00A516E1">
        <w:rPr>
          <w:rFonts w:ascii="Times New Roman" w:eastAsia="@PMingLiU" w:hAnsi="Times New Roman"/>
          <w:lang w:val="en-US"/>
        </w:rPr>
        <w:t xml:space="preserve"> и др</w:t>
      </w:r>
      <w:r w:rsidRPr="00A516E1">
        <w:rPr>
          <w:rFonts w:ascii="Times New Roman" w:eastAsia="@PMingLiU" w:hAnsi="Times New Roman"/>
        </w:rPr>
        <w:t>уги</w:t>
      </w:r>
      <w:r w:rsidRPr="00A516E1">
        <w:rPr>
          <w:rFonts w:ascii="Times New Roman" w:eastAsia="@PMingLiU" w:hAnsi="Times New Roman"/>
          <w:lang w:val="en-US"/>
        </w:rPr>
        <w:t>) доказващи това.</w:t>
      </w:r>
    </w:p>
    <w:p w14:paraId="554FF486"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спазва одобрения план за управление на строителни отпадъци</w:t>
      </w:r>
      <w:r w:rsidRPr="00A516E1">
        <w:rPr>
          <w:rFonts w:ascii="Times New Roman" w:eastAsia="Times New Roman" w:hAnsi="Times New Roman"/>
          <w:lang w:val="en-US"/>
        </w:rPr>
        <w:t xml:space="preserve"> (</w:t>
      </w:r>
      <w:r w:rsidRPr="00A516E1">
        <w:rPr>
          <w:rFonts w:ascii="Times New Roman" w:eastAsia="Times New Roman" w:hAnsi="Times New Roman"/>
        </w:rPr>
        <w:t>ПУСО</w:t>
      </w:r>
      <w:r w:rsidRPr="00A516E1">
        <w:rPr>
          <w:rFonts w:ascii="Times New Roman" w:eastAsia="Times New Roman" w:hAnsi="Times New Roman"/>
          <w:lang w:val="en-US"/>
        </w:rPr>
        <w:t>)</w:t>
      </w:r>
      <w:r w:rsidRPr="00A516E1">
        <w:rPr>
          <w:rFonts w:ascii="Times New Roman" w:eastAsia="Times New Roman" w:hAnsi="Times New Roman"/>
        </w:rPr>
        <w:t>, при</w:t>
      </w:r>
      <w:r w:rsidRPr="00A516E1">
        <w:rPr>
          <w:rFonts w:ascii="Times New Roman" w:eastAsia="Times New Roman" w:hAnsi="Times New Roman"/>
          <w:lang w:val="en-US"/>
        </w:rPr>
        <w:t xml:space="preserve"> </w:t>
      </w:r>
      <w:r w:rsidRPr="00A516E1">
        <w:rPr>
          <w:rFonts w:ascii="Times New Roman" w:eastAsia="Times New Roman" w:hAnsi="Times New Roman"/>
        </w:rPr>
        <w:t>изпълнение на обекти, за които е приложим такъв, съгласно изискванията на ЗУО.</w:t>
      </w:r>
      <w:r w:rsidRPr="00A516E1">
        <w:rPr>
          <w:rFonts w:ascii="Times New Roman" w:eastAsia="Times New Roman" w:hAnsi="Times New Roman"/>
          <w:lang w:val="en-US"/>
        </w:rPr>
        <w:t xml:space="preserve"> </w:t>
      </w:r>
      <w:r w:rsidRPr="00A516E1">
        <w:rPr>
          <w:rFonts w:ascii="Times New Roman" w:eastAsia="Times New Roman" w:hAnsi="Times New Roman"/>
          <w:b/>
        </w:rPr>
        <w:t>Изпълнителят</w:t>
      </w:r>
      <w:r w:rsidRPr="00A516E1">
        <w:rPr>
          <w:rFonts w:ascii="Times New Roman" w:eastAsia="Times New Roman" w:hAnsi="Times New Roman"/>
        </w:rPr>
        <w:t xml:space="preserve"> уведомява </w:t>
      </w:r>
      <w:r w:rsidRPr="00A516E1">
        <w:rPr>
          <w:rFonts w:ascii="Times New Roman" w:eastAsia="Times New Roman" w:hAnsi="Times New Roman"/>
          <w:b/>
        </w:rPr>
        <w:t>Възложителя</w:t>
      </w:r>
      <w:r w:rsidRPr="00A516E1">
        <w:rPr>
          <w:rFonts w:ascii="Times New Roman" w:eastAsia="Times New Roman" w:hAnsi="Times New Roman"/>
        </w:rPr>
        <w:t xml:space="preserve"> при установени в хода на строителството несъответствия с предвиденото в ПУСО. </w:t>
      </w:r>
    </w:p>
    <w:p w14:paraId="776489C0"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 xml:space="preserve">транспортира отпадъците и излишните земни маси, чрез превозни средства, регистрирани по реда на ЗУО. </w:t>
      </w:r>
    </w:p>
    <w:p w14:paraId="6705791E"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804632A"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3B5D3858"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при поискване от </w:t>
      </w:r>
      <w:r w:rsidRPr="00A516E1">
        <w:rPr>
          <w:rFonts w:ascii="Times New Roman" w:eastAsia="Times New Roman" w:hAnsi="Times New Roman"/>
          <w:b/>
        </w:rPr>
        <w:t>Възложителя,</w:t>
      </w:r>
      <w:r w:rsidRPr="00A516E1">
        <w:rPr>
          <w:rFonts w:ascii="Times New Roman" w:eastAsia="Times New Roman" w:hAnsi="Times New Roman"/>
        </w:rPr>
        <w:t xml:space="preserve"> претегля контролно строителни отпадъци и отпадъци от  черни и цветни метали на бази на </w:t>
      </w:r>
      <w:r w:rsidRPr="00A516E1">
        <w:rPr>
          <w:rFonts w:ascii="Times New Roman" w:eastAsia="Times New Roman" w:hAnsi="Times New Roman"/>
          <w:b/>
        </w:rPr>
        <w:t>Възложителя</w:t>
      </w:r>
      <w:r w:rsidRPr="00A516E1">
        <w:rPr>
          <w:rFonts w:ascii="Times New Roman" w:eastAsia="Times New Roman" w:hAnsi="Times New Roman"/>
        </w:rPr>
        <w:t>.</w:t>
      </w:r>
    </w:p>
    <w:p w14:paraId="02476C01" w14:textId="77777777" w:rsidR="00193492" w:rsidRPr="00A516E1" w:rsidRDefault="00193492" w:rsidP="00193492">
      <w:pPr>
        <w:widowControl w:val="0"/>
        <w:autoSpaceDE w:val="0"/>
        <w:autoSpaceDN w:val="0"/>
        <w:adjustRightInd w:val="0"/>
        <w:spacing w:after="0" w:line="240" w:lineRule="auto"/>
        <w:ind w:firstLine="360"/>
        <w:jc w:val="both"/>
        <w:rPr>
          <w:rFonts w:ascii="Times New Roman" w:eastAsia="Times New Roman" w:hAnsi="Times New Roman"/>
        </w:rPr>
      </w:pPr>
      <w:r w:rsidRPr="00A516E1">
        <w:rPr>
          <w:rFonts w:ascii="Times New Roman" w:eastAsia="Times New Roman" w:hAnsi="Times New Roman"/>
          <w:b/>
        </w:rPr>
        <w:t>ИЗВЪНРЕДНИ СИСТУАЦИИ:</w:t>
      </w:r>
    </w:p>
    <w:p w14:paraId="09070249" w14:textId="77777777" w:rsidR="00193492" w:rsidRPr="00A516E1" w:rsidRDefault="00193492" w:rsidP="0081526A">
      <w:pPr>
        <w:widowControl w:val="0"/>
        <w:numPr>
          <w:ilvl w:val="0"/>
          <w:numId w:val="18"/>
        </w:numPr>
        <w:tabs>
          <w:tab w:val="left" w:pos="0"/>
          <w:tab w:val="left" w:pos="360"/>
        </w:tabs>
        <w:autoSpaceDE w:val="0"/>
        <w:autoSpaceDN w:val="0"/>
        <w:adjustRightInd w:val="0"/>
        <w:spacing w:after="0" w:line="240" w:lineRule="auto"/>
        <w:ind w:right="168"/>
        <w:jc w:val="both"/>
        <w:rPr>
          <w:rFonts w:ascii="Times New Roman" w:eastAsia="Times New Roman" w:hAnsi="Times New Roman"/>
        </w:rPr>
      </w:pPr>
      <w:r w:rsidRPr="00A516E1">
        <w:rPr>
          <w:rFonts w:ascii="Times New Roman" w:eastAsia="Times New Roman" w:hAnsi="Times New Roman"/>
          <w:b/>
        </w:rPr>
        <w:t xml:space="preserve">Изпълнителят </w:t>
      </w:r>
      <w:r w:rsidRPr="00A516E1">
        <w:rPr>
          <w:rFonts w:ascii="Times New Roman" w:eastAsia="Times New Roman" w:hAnsi="Times New Roman"/>
        </w:rPr>
        <w:t>осигурява мерки за предотвратяване на извънредни ситуации, свързани със замърсяване на ОС</w:t>
      </w:r>
      <w:r w:rsidRPr="00A516E1">
        <w:rPr>
          <w:rFonts w:ascii="Times New Roman" w:eastAsia="@PMingLiU" w:hAnsi="Times New Roman"/>
        </w:rPr>
        <w:t xml:space="preserve"> (смесване на отпадъци, разливи на химични вещества и смеси, пожар и др</w:t>
      </w:r>
      <w:r w:rsidRPr="00A516E1">
        <w:rPr>
          <w:rFonts w:ascii="Times New Roman" w:eastAsia="Times New Roman" w:hAnsi="Times New Roman"/>
        </w:rPr>
        <w:t>уги)</w:t>
      </w:r>
    </w:p>
    <w:p w14:paraId="6CEF6C88"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38238F37"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своевременно предоставя информация на </w:t>
      </w:r>
      <w:r w:rsidRPr="00A516E1">
        <w:rPr>
          <w:rFonts w:ascii="Times New Roman" w:eastAsia="Times New Roman" w:hAnsi="Times New Roman"/>
          <w:b/>
        </w:rPr>
        <w:t>Възложителят</w:t>
      </w:r>
      <w:r w:rsidRPr="00A516E1">
        <w:rPr>
          <w:rFonts w:ascii="Times New Roman" w:eastAsia="Times New Roman" w:hAnsi="Times New Roman"/>
        </w:rPr>
        <w:t xml:space="preserve"> при възникнала извънредна ситуация.</w:t>
      </w:r>
    </w:p>
    <w:p w14:paraId="4739F83D"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rPr>
        <w:t xml:space="preserve">В случай на разлив на химични вещества, горива, отпадъчни води и други, </w:t>
      </w:r>
      <w:r w:rsidRPr="00A516E1">
        <w:rPr>
          <w:rFonts w:ascii="Times New Roman" w:eastAsia="Times New Roman" w:hAnsi="Times New Roman"/>
          <w:b/>
        </w:rPr>
        <w:t>Изпълнителят</w:t>
      </w:r>
      <w:r w:rsidRPr="00A516E1">
        <w:rPr>
          <w:rFonts w:ascii="Times New Roman" w:eastAsia="Times New Roman" w:hAnsi="Times New Roman"/>
        </w:rPr>
        <w:t xml:space="preserve"> предприема незабавни мерки по преустановяването и почистването му.</w:t>
      </w:r>
    </w:p>
    <w:p w14:paraId="15F50C09" w14:textId="77777777" w:rsidR="00193492" w:rsidRPr="00A516E1" w:rsidRDefault="00193492" w:rsidP="00193492">
      <w:pPr>
        <w:tabs>
          <w:tab w:val="left" w:pos="0"/>
        </w:tabs>
        <w:spacing w:after="0"/>
        <w:ind w:left="360"/>
        <w:jc w:val="both"/>
        <w:rPr>
          <w:rFonts w:ascii="Times New Roman" w:eastAsia="Times New Roman" w:hAnsi="Times New Roman"/>
          <w:b/>
        </w:rPr>
      </w:pPr>
      <w:r w:rsidRPr="00A516E1">
        <w:rPr>
          <w:rFonts w:ascii="Times New Roman" w:eastAsia="Times New Roman" w:hAnsi="Times New Roman"/>
          <w:b/>
        </w:rPr>
        <w:t>НАРУШЕНИЯ ПО СПОРАЗУМЕНИЕТО:</w:t>
      </w:r>
    </w:p>
    <w:p w14:paraId="74DB80DF"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rPr>
        <w:t xml:space="preserve">При установяване на нарушение по настоящото Споразумение, лицата от страна на </w:t>
      </w:r>
      <w:r w:rsidRPr="00A516E1">
        <w:rPr>
          <w:rFonts w:ascii="Times New Roman" w:eastAsia="Times New Roman" w:hAnsi="Times New Roman"/>
          <w:b/>
        </w:rPr>
        <w:t>Възложителя</w:t>
      </w:r>
      <w:r w:rsidRPr="00A516E1">
        <w:rPr>
          <w:rFonts w:ascii="Times New Roman" w:eastAsia="Times New Roman" w:hAnsi="Times New Roman"/>
        </w:rPr>
        <w:t xml:space="preserve"> съставят Констативен протокол (Приложение 1), копие от който се предоставя своевременно на </w:t>
      </w:r>
      <w:r w:rsidRPr="00A516E1">
        <w:rPr>
          <w:rFonts w:ascii="Times New Roman" w:eastAsia="Times New Roman" w:hAnsi="Times New Roman"/>
          <w:b/>
        </w:rPr>
        <w:t>Изпълнителя</w:t>
      </w:r>
      <w:r w:rsidRPr="00A516E1">
        <w:rPr>
          <w:rFonts w:ascii="Times New Roman" w:eastAsia="Times New Roman" w:hAnsi="Times New Roman"/>
        </w:rPr>
        <w:t>.</w:t>
      </w:r>
    </w:p>
    <w:p w14:paraId="23EBCF6B"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rPr>
        <w:t xml:space="preserve">При предоставен констативен протокол за нарушение от </w:t>
      </w:r>
      <w:r w:rsidRPr="00A516E1">
        <w:rPr>
          <w:rFonts w:ascii="Times New Roman" w:eastAsia="Times New Roman" w:hAnsi="Times New Roman"/>
          <w:b/>
        </w:rPr>
        <w:t>Възложителя</w:t>
      </w:r>
      <w:r w:rsidRPr="00A516E1">
        <w:rPr>
          <w:rFonts w:ascii="Times New Roman" w:eastAsia="Times New Roman" w:hAnsi="Times New Roman"/>
        </w:rPr>
        <w:t xml:space="preserve">, </w:t>
      </w:r>
      <w:r w:rsidRPr="00A516E1">
        <w:rPr>
          <w:rFonts w:ascii="Times New Roman" w:eastAsia="Times New Roman" w:hAnsi="Times New Roman"/>
          <w:b/>
        </w:rPr>
        <w:t>Изпълнителят</w:t>
      </w:r>
      <w:r w:rsidRPr="00A516E1">
        <w:rPr>
          <w:rFonts w:ascii="Times New Roman" w:eastAsia="Times New Roman" w:hAnsi="Times New Roman"/>
        </w:rPr>
        <w:t xml:space="preserve"> предприема действия за коригиране и справяне с последиците от нарушението/ята в определения в протокола срок.</w:t>
      </w:r>
    </w:p>
    <w:p w14:paraId="2880FEA2"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lastRenderedPageBreak/>
        <w:t>Изпълнителят</w:t>
      </w:r>
      <w:r w:rsidRPr="00A516E1">
        <w:rPr>
          <w:rFonts w:ascii="Times New Roman" w:eastAsia="Times New Roman" w:hAnsi="Times New Roman"/>
        </w:rPr>
        <w:t xml:space="preserve"> отстранява причините за нарушението, така че то да не се случва повторно.</w:t>
      </w:r>
    </w:p>
    <w:p w14:paraId="77B5609E"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Възложителят</w:t>
      </w:r>
      <w:r w:rsidRPr="00A516E1">
        <w:rPr>
          <w:rFonts w:ascii="Times New Roman" w:eastAsia="Times New Roman" w:hAnsi="Times New Roman"/>
        </w:rPr>
        <w:t xml:space="preserve"> може да поиска писмено или устно отстраняване от обекта на лица на </w:t>
      </w:r>
      <w:r w:rsidRPr="00A516E1">
        <w:rPr>
          <w:rFonts w:ascii="Times New Roman" w:eastAsia="Times New Roman" w:hAnsi="Times New Roman"/>
          <w:b/>
        </w:rPr>
        <w:t>Изпълнителя</w:t>
      </w:r>
      <w:r w:rsidRPr="00A516E1">
        <w:rPr>
          <w:rFonts w:ascii="Times New Roman" w:eastAsia="Times New Roman" w:hAnsi="Times New Roman"/>
        </w:rPr>
        <w:t>, които нарушават изискванията по настоящото Споразумение.</w:t>
      </w:r>
    </w:p>
    <w:p w14:paraId="04489074" w14:textId="77777777" w:rsidR="00193492" w:rsidRPr="00A516E1" w:rsidRDefault="00193492" w:rsidP="0081526A">
      <w:pPr>
        <w:widowControl w:val="0"/>
        <w:numPr>
          <w:ilvl w:val="0"/>
          <w:numId w:val="18"/>
        </w:numPr>
        <w:tabs>
          <w:tab w:val="left" w:pos="360"/>
        </w:tabs>
        <w:autoSpaceDE w:val="0"/>
        <w:autoSpaceDN w:val="0"/>
        <w:adjustRightInd w:val="0"/>
        <w:spacing w:after="0" w:line="240" w:lineRule="auto"/>
        <w:jc w:val="both"/>
        <w:rPr>
          <w:rFonts w:ascii="Times New Roman" w:eastAsia="Times New Roman" w:hAnsi="Times New Roman"/>
        </w:rPr>
      </w:pPr>
      <w:r w:rsidRPr="00A516E1">
        <w:rPr>
          <w:rFonts w:ascii="Times New Roman" w:eastAsia="Times New Roman" w:hAnsi="Times New Roman"/>
          <w:b/>
        </w:rPr>
        <w:t>Възложителят</w:t>
      </w:r>
      <w:r w:rsidRPr="00A516E1">
        <w:rPr>
          <w:rFonts w:ascii="Times New Roman" w:eastAsia="Times New Roman" w:hAnsi="Times New Roman"/>
        </w:rPr>
        <w:t xml:space="preserve"> може да поиска писмено или устно преустановяване на работата на </w:t>
      </w:r>
      <w:r w:rsidRPr="00A516E1">
        <w:rPr>
          <w:rFonts w:ascii="Times New Roman" w:eastAsia="Times New Roman" w:hAnsi="Times New Roman"/>
          <w:b/>
        </w:rPr>
        <w:t>Изпълнителя</w:t>
      </w:r>
      <w:r w:rsidRPr="00A516E1">
        <w:rPr>
          <w:rFonts w:ascii="Times New Roman" w:eastAsia="Times New Roman" w:hAnsi="Times New Roman"/>
        </w:rPr>
        <w:t>, в случай че нарушаването на изисквания по настоящото Споразумение водят до залпово замърсяване на околната среда.</w:t>
      </w:r>
    </w:p>
    <w:p w14:paraId="6EDA59C6" w14:textId="77777777" w:rsidR="00193492" w:rsidRPr="00A516E1" w:rsidRDefault="00193492" w:rsidP="0081526A">
      <w:pPr>
        <w:widowControl w:val="0"/>
        <w:numPr>
          <w:ilvl w:val="0"/>
          <w:numId w:val="18"/>
        </w:numPr>
        <w:autoSpaceDE w:val="0"/>
        <w:autoSpaceDN w:val="0"/>
        <w:adjustRightInd w:val="0"/>
        <w:spacing w:after="0" w:line="240" w:lineRule="auto"/>
        <w:jc w:val="both"/>
        <w:rPr>
          <w:rFonts w:ascii="Times New Roman" w:eastAsia="@PMingLiU" w:hAnsi="Times New Roman"/>
        </w:rPr>
      </w:pPr>
      <w:r w:rsidRPr="00A516E1">
        <w:rPr>
          <w:rFonts w:ascii="Times New Roman" w:eastAsia="Times New Roman" w:hAnsi="Times New Roman"/>
          <w:b/>
        </w:rPr>
        <w:t>Изпълнителят</w:t>
      </w:r>
      <w:r w:rsidRPr="00A516E1">
        <w:rPr>
          <w:rFonts w:ascii="Times New Roman" w:eastAsia="Times New Roman" w:hAnsi="Times New Roman"/>
        </w:rPr>
        <w:t xml:space="preserve"> дължи неустойка в размер на </w:t>
      </w:r>
      <w:r w:rsidRPr="00A516E1">
        <w:rPr>
          <w:rFonts w:ascii="Times New Roman" w:eastAsia="Times New Roman" w:hAnsi="Times New Roman"/>
          <w:b/>
        </w:rPr>
        <w:t>400.00лв.</w:t>
      </w:r>
      <w:r w:rsidRPr="00A516E1">
        <w:rPr>
          <w:rFonts w:ascii="Times New Roman" w:eastAsia="Times New Roman" w:hAnsi="Times New Roman"/>
        </w:rPr>
        <w:t xml:space="preserve">, за всеки отделен случай на неспазване на изискванията по точки от </w:t>
      </w:r>
      <w:r w:rsidRPr="00A516E1">
        <w:rPr>
          <w:rFonts w:ascii="Times New Roman" w:eastAsia="Times New Roman" w:hAnsi="Times New Roman"/>
          <w:lang w:val="en-US"/>
        </w:rPr>
        <w:t>6</w:t>
      </w:r>
      <w:r w:rsidRPr="00A516E1">
        <w:rPr>
          <w:rFonts w:ascii="Times New Roman" w:eastAsia="Times New Roman" w:hAnsi="Times New Roman"/>
        </w:rPr>
        <w:t xml:space="preserve"> до </w:t>
      </w:r>
      <w:r w:rsidRPr="00A516E1">
        <w:rPr>
          <w:rFonts w:ascii="Times New Roman" w:eastAsia="Times New Roman" w:hAnsi="Times New Roman"/>
          <w:lang w:val="en-US"/>
        </w:rPr>
        <w:t>29</w:t>
      </w:r>
      <w:r w:rsidRPr="00A516E1">
        <w:rPr>
          <w:rFonts w:ascii="Times New Roman" w:eastAsia="Times New Roman" w:hAnsi="Times New Roman"/>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49B30481" w14:textId="77777777" w:rsidR="00193492" w:rsidRPr="00A516E1" w:rsidRDefault="00193492" w:rsidP="00193492">
      <w:pPr>
        <w:tabs>
          <w:tab w:val="left" w:pos="360"/>
        </w:tabs>
        <w:spacing w:after="120"/>
        <w:jc w:val="both"/>
        <w:rPr>
          <w:rFonts w:ascii="Times New Roman" w:eastAsia="@PMingLiU" w:hAnsi="Times New Roman"/>
        </w:rPr>
      </w:pPr>
      <w:r w:rsidRPr="00A516E1">
        <w:rPr>
          <w:rFonts w:ascii="Times New Roman" w:eastAsia="Times New Roman" w:hAnsi="Times New Roman"/>
        </w:rPr>
        <w:t>Настоящето споразумение се подписва в два еднообразни екземпляра, по един за всяка от страните.</w:t>
      </w:r>
    </w:p>
    <w:p w14:paraId="73C0A133" w14:textId="77777777" w:rsidR="00193492" w:rsidRPr="00A516E1" w:rsidRDefault="00193492" w:rsidP="00193492">
      <w:pPr>
        <w:tabs>
          <w:tab w:val="left" w:pos="360"/>
        </w:tabs>
        <w:spacing w:after="0"/>
        <w:jc w:val="both"/>
        <w:rPr>
          <w:rFonts w:ascii="Times New Roman" w:eastAsia="Times New Roman" w:hAnsi="Times New Roman"/>
        </w:rPr>
      </w:pPr>
    </w:p>
    <w:p w14:paraId="3FF527A6" w14:textId="77777777" w:rsidR="00193492" w:rsidRPr="00A516E1" w:rsidRDefault="00193492" w:rsidP="00193492">
      <w:pPr>
        <w:tabs>
          <w:tab w:val="left" w:pos="360"/>
        </w:tabs>
        <w:spacing w:after="0"/>
        <w:jc w:val="both"/>
        <w:rPr>
          <w:rFonts w:ascii="Times New Roman" w:eastAsia="Times New Roman" w:hAnsi="Times New Roman"/>
        </w:rPr>
      </w:pPr>
      <w:r w:rsidRPr="00A516E1">
        <w:rPr>
          <w:rFonts w:ascii="Times New Roman" w:eastAsia="Times New Roman" w:hAnsi="Times New Roman"/>
        </w:rPr>
        <w:t xml:space="preserve">ИЗПЪЛНИТЕЛ:                                                    </w:t>
      </w:r>
      <w:r w:rsidRPr="00A516E1">
        <w:rPr>
          <w:rFonts w:ascii="Times New Roman" w:eastAsia="Times New Roman" w:hAnsi="Times New Roman"/>
        </w:rPr>
        <w:tab/>
      </w:r>
      <w:r w:rsidRPr="00A516E1">
        <w:rPr>
          <w:rFonts w:ascii="Times New Roman" w:eastAsia="Times New Roman" w:hAnsi="Times New Roman"/>
        </w:rPr>
        <w:tab/>
        <w:t>ВЪЗЛОЖИТЕЛ :</w:t>
      </w:r>
    </w:p>
    <w:p w14:paraId="3AFEEA8A" w14:textId="77777777" w:rsidR="00193492" w:rsidRPr="00A516E1" w:rsidRDefault="00193492" w:rsidP="00193492">
      <w:pPr>
        <w:tabs>
          <w:tab w:val="left" w:pos="360"/>
        </w:tabs>
        <w:spacing w:after="0"/>
        <w:jc w:val="both"/>
        <w:rPr>
          <w:rFonts w:ascii="Times New Roman" w:eastAsia="Times New Roman" w:hAnsi="Times New Roman"/>
        </w:rPr>
      </w:pPr>
      <w:r w:rsidRPr="00A516E1">
        <w:rPr>
          <w:rFonts w:ascii="Times New Roman" w:eastAsia="Times New Roman" w:hAnsi="Times New Roman"/>
          <w:lang w:val="en-US"/>
        </w:rPr>
        <w:tab/>
      </w:r>
      <w:r w:rsidRPr="00A516E1">
        <w:rPr>
          <w:rFonts w:ascii="Times New Roman" w:eastAsia="Times New Roman" w:hAnsi="Times New Roman"/>
          <w:lang w:val="en-US"/>
        </w:rPr>
        <w:tab/>
      </w:r>
      <w:r w:rsidRPr="00A516E1">
        <w:rPr>
          <w:rFonts w:ascii="Times New Roman" w:eastAsia="Times New Roman" w:hAnsi="Times New Roman"/>
          <w:lang w:val="en-US"/>
        </w:rPr>
        <w:tab/>
      </w:r>
      <w:r w:rsidRPr="00A516E1">
        <w:rPr>
          <w:rFonts w:ascii="Times New Roman" w:eastAsia="Times New Roman" w:hAnsi="Times New Roman"/>
          <w:lang w:val="en-US"/>
        </w:rPr>
        <w:tab/>
      </w:r>
      <w:r w:rsidRPr="00A516E1">
        <w:rPr>
          <w:rFonts w:ascii="Times New Roman" w:eastAsia="Times New Roman" w:hAnsi="Times New Roman"/>
        </w:rPr>
        <w:t>...............................</w:t>
      </w:r>
      <w:r w:rsidRPr="00A516E1">
        <w:rPr>
          <w:rFonts w:ascii="Times New Roman" w:eastAsia="Times New Roman" w:hAnsi="Times New Roman"/>
          <w:lang w:val="en-US"/>
        </w:rPr>
        <w:tab/>
      </w:r>
      <w:r w:rsidRPr="00A516E1">
        <w:rPr>
          <w:rFonts w:ascii="Times New Roman" w:eastAsia="Times New Roman" w:hAnsi="Times New Roman"/>
          <w:lang w:val="en-US"/>
        </w:rPr>
        <w:tab/>
      </w:r>
      <w:r w:rsidRPr="00A516E1">
        <w:rPr>
          <w:rFonts w:ascii="Times New Roman" w:eastAsia="Times New Roman" w:hAnsi="Times New Roman"/>
          <w:lang w:val="en-US"/>
        </w:rPr>
        <w:tab/>
      </w:r>
      <w:r w:rsidRPr="00A516E1">
        <w:rPr>
          <w:rFonts w:ascii="Times New Roman" w:eastAsia="Times New Roman" w:hAnsi="Times New Roman"/>
          <w:lang w:val="en-US"/>
        </w:rPr>
        <w:tab/>
      </w:r>
      <w:r w:rsidRPr="00A516E1">
        <w:rPr>
          <w:rFonts w:ascii="Times New Roman" w:eastAsia="Times New Roman" w:hAnsi="Times New Roman"/>
        </w:rPr>
        <w:tab/>
        <w:t>.................................</w:t>
      </w:r>
    </w:p>
    <w:p w14:paraId="607884CD" w14:textId="77777777" w:rsidR="00193492" w:rsidRPr="00A516E1" w:rsidRDefault="00193492" w:rsidP="00193492">
      <w:pPr>
        <w:tabs>
          <w:tab w:val="left" w:pos="360"/>
        </w:tabs>
        <w:spacing w:after="0"/>
        <w:jc w:val="both"/>
        <w:rPr>
          <w:rFonts w:ascii="Times New Roman" w:eastAsia="Times New Roman" w:hAnsi="Times New Roman"/>
        </w:rPr>
      </w:pPr>
    </w:p>
    <w:p w14:paraId="0A8B900E" w14:textId="77777777" w:rsidR="00193492" w:rsidRPr="00A516E1" w:rsidRDefault="00193492" w:rsidP="00193492">
      <w:pPr>
        <w:tabs>
          <w:tab w:val="left" w:pos="360"/>
        </w:tabs>
        <w:spacing w:after="0"/>
        <w:jc w:val="both"/>
        <w:rPr>
          <w:rFonts w:ascii="Times New Roman" w:eastAsia="Times New Roman" w:hAnsi="Times New Roman"/>
        </w:rPr>
      </w:pPr>
      <w:r w:rsidRPr="00A516E1">
        <w:rPr>
          <w:rFonts w:ascii="Times New Roman" w:eastAsia="Times New Roman" w:hAnsi="Times New Roman"/>
        </w:rPr>
        <w:t xml:space="preserve">Дата: </w:t>
      </w:r>
      <w:r w:rsidRPr="00A516E1">
        <w:rPr>
          <w:rFonts w:ascii="Times New Roman" w:eastAsia="Times New Roman" w:hAnsi="Times New Roman"/>
        </w:rPr>
        <w:tab/>
      </w:r>
      <w:r w:rsidRPr="00A516E1">
        <w:rPr>
          <w:rFonts w:ascii="Times New Roman" w:eastAsia="Times New Roman" w:hAnsi="Times New Roman"/>
        </w:rPr>
        <w:tab/>
      </w:r>
      <w:r w:rsidRPr="00A516E1">
        <w:rPr>
          <w:rFonts w:ascii="Times New Roman" w:eastAsia="Times New Roman" w:hAnsi="Times New Roman"/>
        </w:rPr>
        <w:tab/>
      </w:r>
      <w:r w:rsidRPr="00A516E1">
        <w:rPr>
          <w:rFonts w:ascii="Times New Roman" w:eastAsia="Times New Roman" w:hAnsi="Times New Roman"/>
        </w:rPr>
        <w:tab/>
      </w:r>
      <w:r w:rsidRPr="00A516E1">
        <w:rPr>
          <w:rFonts w:ascii="Times New Roman" w:eastAsia="Times New Roman" w:hAnsi="Times New Roman"/>
        </w:rPr>
        <w:tab/>
      </w:r>
      <w:r w:rsidRPr="00A516E1">
        <w:rPr>
          <w:rFonts w:ascii="Times New Roman" w:eastAsia="Times New Roman" w:hAnsi="Times New Roman"/>
        </w:rPr>
        <w:tab/>
      </w:r>
      <w:r w:rsidRPr="00A516E1">
        <w:rPr>
          <w:rFonts w:ascii="Times New Roman" w:eastAsia="Times New Roman" w:hAnsi="Times New Roman"/>
        </w:rPr>
        <w:tab/>
        <w:t>Дата:</w:t>
      </w:r>
    </w:p>
    <w:p w14:paraId="3CD8C85B" w14:textId="6F83CBFF" w:rsidR="0040049C" w:rsidRPr="00A516E1" w:rsidRDefault="0040049C" w:rsidP="00193492">
      <w:pPr>
        <w:spacing w:after="120" w:line="240" w:lineRule="auto"/>
        <w:jc w:val="center"/>
        <w:rPr>
          <w:rFonts w:ascii="Times New Roman" w:eastAsia="Times New Roman" w:hAnsi="Times New Roman"/>
        </w:rPr>
      </w:pPr>
    </w:p>
    <w:sectPr w:rsidR="0040049C" w:rsidRPr="00A516E1" w:rsidSect="001A397F">
      <w:headerReference w:type="first" r:id="rId43"/>
      <w:footerReference w:type="first" r:id="rId44"/>
      <w:endnotePr>
        <w:numFmt w:val="decimal"/>
      </w:endnotePr>
      <w:pgSz w:w="11905" w:h="16837" w:code="9"/>
      <w:pgMar w:top="907" w:right="907" w:bottom="907" w:left="907"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37AA8" w14:textId="77777777" w:rsidR="00170F44" w:rsidRDefault="00170F44" w:rsidP="00C646EF">
      <w:pPr>
        <w:spacing w:after="0" w:line="240" w:lineRule="auto"/>
      </w:pPr>
      <w:r>
        <w:separator/>
      </w:r>
    </w:p>
  </w:endnote>
  <w:endnote w:type="continuationSeparator" w:id="0">
    <w:p w14:paraId="0E8E37AD" w14:textId="77777777" w:rsidR="00170F44" w:rsidRDefault="00170F44" w:rsidP="00C646EF">
      <w:pPr>
        <w:spacing w:after="0" w:line="240" w:lineRule="auto"/>
      </w:pPr>
      <w:r>
        <w:continuationSeparator/>
      </w:r>
    </w:p>
  </w:endnote>
  <w:endnote w:type="continuationNotice" w:id="1">
    <w:p w14:paraId="2CC8E6ED" w14:textId="77777777" w:rsidR="00170F44" w:rsidRDefault="00170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onotype Sorts">
    <w:altName w:val="Courier New"/>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Gill Sans">
    <w:altName w:val="Lucida Sans Unicode"/>
    <w:charset w:val="00"/>
    <w:family w:val="swiss"/>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41F0F9E3" w:rsidR="00C20CD1" w:rsidRPr="00A24ABE" w:rsidRDefault="00C20CD1" w:rsidP="00B452E1">
            <w:pPr>
              <w:pStyle w:val="Footer"/>
              <w:jc w:val="both"/>
              <w:rPr>
                <w:rFonts w:ascii="Verdana" w:eastAsia="Times New Roman" w:hAnsi="Verdana"/>
                <w:color w:val="000000"/>
                <w:sz w:val="16"/>
                <w:szCs w:val="16"/>
                <w:lang w:eastAsia="bg-BG"/>
              </w:rPr>
            </w:pPr>
          </w:p>
          <w:p w14:paraId="452A56CA" w14:textId="2E74B0DF" w:rsidR="00C20CD1" w:rsidRPr="009B4272" w:rsidRDefault="00C20CD1"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160CC">
              <w:rPr>
                <w:rFonts w:ascii="Verdana" w:hAnsi="Verdana"/>
                <w:bCs/>
                <w:noProof/>
                <w:sz w:val="16"/>
                <w:szCs w:val="16"/>
              </w:rPr>
              <w:t>11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160CC">
              <w:rPr>
                <w:rFonts w:ascii="Verdana" w:hAnsi="Verdana"/>
                <w:bCs/>
                <w:noProof/>
                <w:sz w:val="16"/>
                <w:szCs w:val="16"/>
              </w:rPr>
              <w:t>85</w:t>
            </w:r>
            <w:r w:rsidRPr="00A24ABE">
              <w:rPr>
                <w:rFonts w:ascii="Verdana" w:hAnsi="Verdana"/>
                <w:bCs/>
                <w:sz w:val="16"/>
                <w:szCs w:val="16"/>
              </w:rPr>
              <w:fldChar w:fldCharType="end"/>
            </w:r>
          </w:p>
        </w:sdtContent>
      </w:sdt>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6B49" w14:textId="77777777" w:rsidR="00C20CD1" w:rsidRDefault="00C20CD1">
    <w:pPr>
      <w:pStyle w:val="Footer"/>
      <w:jc w:val="right"/>
    </w:pPr>
  </w:p>
  <w:p w14:paraId="2E0F97AD" w14:textId="77777777" w:rsidR="00C20CD1" w:rsidRPr="009B709A" w:rsidRDefault="00C20CD1" w:rsidP="00486497">
    <w:pPr>
      <w:pStyle w:val="Footer"/>
      <w:tabs>
        <w:tab w:val="clear" w:pos="4536"/>
        <w:tab w:val="clear" w:pos="9072"/>
        <w:tab w:val="left" w:pos="4290"/>
        <w:tab w:val="left" w:pos="6120"/>
      </w:tabs>
      <w:rPr>
        <w:rFonts w:ascii="Arial" w:hAnsi="Arial" w:cs="Arial"/>
        <w:sz w:val="16"/>
        <w:szCs w:val="16"/>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C20CD1" w:rsidRPr="002041EC" w14:paraId="327B8594" w14:textId="77777777">
      <w:trPr>
        <w:trHeight w:val="376"/>
        <w:jc w:val="center"/>
      </w:trPr>
      <w:tc>
        <w:tcPr>
          <w:tcW w:w="9538" w:type="dxa"/>
          <w:vAlign w:val="center"/>
        </w:tcPr>
        <w:p w14:paraId="674E8292" w14:textId="77777777" w:rsidR="00C20CD1" w:rsidRPr="002041EC" w:rsidRDefault="00C20CD1" w:rsidP="00486497">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9F40BF5" w14:textId="77777777" w:rsidR="00C20CD1" w:rsidRPr="002041EC" w:rsidRDefault="00C20CD1" w:rsidP="00486497">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7C054DC" w14:textId="77777777" w:rsidR="00C20CD1" w:rsidRDefault="00C20CD1" w:rsidP="00486497">
    <w:pPr>
      <w:pStyle w:val="Footer"/>
    </w:pPr>
  </w:p>
  <w:p w14:paraId="38844A73" w14:textId="77777777" w:rsidR="00C20CD1" w:rsidRPr="006301E9" w:rsidRDefault="00C20CD1" w:rsidP="00486497">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C20CD1" w:rsidRPr="002041EC" w14:paraId="50AF93E8" w14:textId="77777777">
      <w:trPr>
        <w:trHeight w:val="376"/>
        <w:jc w:val="center"/>
      </w:trPr>
      <w:tc>
        <w:tcPr>
          <w:tcW w:w="9538" w:type="dxa"/>
          <w:vAlign w:val="center"/>
        </w:tcPr>
        <w:p w14:paraId="7E7BD924" w14:textId="77777777" w:rsidR="00C20CD1" w:rsidRPr="002041EC" w:rsidRDefault="00C20CD1" w:rsidP="00193492">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04636C2" w14:textId="77777777" w:rsidR="00C20CD1" w:rsidRPr="002041EC" w:rsidRDefault="00C20CD1" w:rsidP="00193492">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7ACA069E" w14:textId="77777777" w:rsidR="00C20CD1" w:rsidRDefault="00C20CD1" w:rsidP="00193492">
    <w:pPr>
      <w:pStyle w:val="Footer"/>
    </w:pPr>
  </w:p>
  <w:p w14:paraId="336CC559" w14:textId="77777777" w:rsidR="00C20CD1" w:rsidRPr="006301E9" w:rsidRDefault="00C20CD1" w:rsidP="00193492">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C20CD1" w:rsidRDefault="00C20CD1">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C20CD1" w:rsidRPr="00484636" w:rsidRDefault="00C20CD1"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D129" w14:textId="77777777" w:rsidR="00C20CD1" w:rsidRPr="0056451F" w:rsidRDefault="00C20CD1" w:rsidP="00A34338">
    <w:pPr>
      <w:pStyle w:val="Footer"/>
      <w:jc w:val="both"/>
      <w:rPr>
        <w:sz w:val="16"/>
        <w:szCs w:val="16"/>
      </w:rPr>
    </w:pPr>
    <w:r w:rsidRPr="009A596B">
      <w:rPr>
        <w:rFonts w:ascii="Verdana" w:hAnsi="Verdana"/>
        <w:sz w:val="16"/>
        <w:szCs w:val="16"/>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„Драгалевска“, СО, р-н „Изгрев““</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3D7A" w14:textId="77777777" w:rsidR="00C20CD1" w:rsidRPr="006D17C2" w:rsidRDefault="00C20CD1" w:rsidP="00A34338">
    <w:pPr>
      <w:jc w:val="both"/>
      <w:rPr>
        <w:rFonts w:ascii="Verdana" w:hAnsi="Verdana"/>
        <w:bCs/>
        <w:iCs/>
        <w:sz w:val="12"/>
        <w:szCs w:val="12"/>
      </w:rPr>
    </w:pPr>
    <w:r w:rsidRPr="009A596B">
      <w:rPr>
        <w:rFonts w:ascii="Verdana" w:hAnsi="Verdana"/>
        <w:sz w:val="16"/>
        <w:szCs w:val="16"/>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„Драгалевска“, СО, р-н „Изгрев““</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6EA3" w14:textId="77777777" w:rsidR="00C20CD1" w:rsidRPr="0056451F" w:rsidRDefault="00C20CD1" w:rsidP="00A34338">
    <w:pPr>
      <w:pStyle w:val="Footer"/>
      <w:jc w:val="both"/>
      <w:rPr>
        <w:sz w:val="16"/>
        <w:szCs w:val="16"/>
      </w:rPr>
    </w:pPr>
    <w:r w:rsidRPr="009A596B">
      <w:rPr>
        <w:rFonts w:ascii="Verdana" w:hAnsi="Verdana"/>
        <w:sz w:val="16"/>
        <w:szCs w:val="16"/>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„Драгалевска“, СО, р-н „Изгрев““</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E84E" w14:textId="77777777" w:rsidR="00C20CD1" w:rsidRPr="0003559B" w:rsidRDefault="00C20CD1" w:rsidP="00A34338">
    <w:pPr>
      <w:pStyle w:val="Footer"/>
      <w:tabs>
        <w:tab w:val="left" w:pos="8639"/>
        <w:tab w:val="right" w:pos="9000"/>
      </w:tabs>
      <w:ind w:right="-433"/>
      <w:rPr>
        <w:rFonts w:ascii="Verdana" w:hAnsi="Verdana"/>
        <w:bCs/>
        <w:iCs/>
        <w:noProof/>
        <w:sz w:val="12"/>
        <w:szCs w:val="12"/>
      </w:rPr>
    </w:pPr>
    <w:r w:rsidRPr="009A596B">
      <w:rPr>
        <w:rFonts w:ascii="Verdana" w:hAnsi="Verdana"/>
        <w:sz w:val="16"/>
        <w:szCs w:val="16"/>
      </w:rPr>
      <w:t>„Рехабилитация на участък от довеждащ водопровод Ф900 СТ 1926 г. за р-р „Лозенец“ по технология „Облицовка с втвърдяване на място“ (CIPP) – източно платно на бул. „Симеоновско шосе“, при моста на р. „Драгалевска“, СО, р-н „Изгрев““</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3D73418A" w:rsidR="00C20CD1" w:rsidRDefault="00C20CD1">
    <w:pPr>
      <w:pStyle w:val="Footer"/>
      <w:jc w:val="right"/>
    </w:pPr>
    <w:r>
      <w:fldChar w:fldCharType="begin"/>
    </w:r>
    <w:r>
      <w:instrText xml:space="preserve"> PAGE   \* MERGEFORMAT </w:instrText>
    </w:r>
    <w:r>
      <w:fldChar w:fldCharType="separate"/>
    </w:r>
    <w:r w:rsidR="008160CC">
      <w:rPr>
        <w:noProof/>
      </w:rPr>
      <w:t>75</w:t>
    </w:r>
    <w:r>
      <w:rPr>
        <w:noProof/>
      </w:rPr>
      <w:fldChar w:fldCharType="end"/>
    </w:r>
  </w:p>
  <w:p w14:paraId="1EA341B1" w14:textId="77777777" w:rsidR="00C20CD1" w:rsidRPr="009B709A" w:rsidRDefault="00C20CD1" w:rsidP="00545DDB">
    <w:pPr>
      <w:pStyle w:val="Footer"/>
      <w:tabs>
        <w:tab w:val="clear" w:pos="4536"/>
        <w:tab w:val="clear" w:pos="9072"/>
        <w:tab w:val="left" w:pos="4290"/>
        <w:tab w:val="left" w:pos="6120"/>
      </w:tabs>
      <w:rPr>
        <w:rFonts w:ascii="Arial" w:hAnsi="Arial" w:cs="Arial"/>
        <w:sz w:val="16"/>
        <w:szCs w:val="16"/>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C20CD1" w:rsidRPr="002041EC" w14:paraId="2CDBFA44" w14:textId="77777777">
      <w:trPr>
        <w:trHeight w:val="376"/>
        <w:jc w:val="center"/>
      </w:trPr>
      <w:tc>
        <w:tcPr>
          <w:tcW w:w="9538" w:type="dxa"/>
          <w:vAlign w:val="center"/>
        </w:tcPr>
        <w:p w14:paraId="35664F83" w14:textId="77777777" w:rsidR="00C20CD1" w:rsidRPr="002041EC" w:rsidRDefault="00C20CD1"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C20CD1" w:rsidRPr="002041EC" w:rsidRDefault="00C20CD1"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C20CD1" w:rsidRDefault="00C20CD1" w:rsidP="00545DDB">
    <w:pPr>
      <w:pStyle w:val="Footer"/>
    </w:pPr>
  </w:p>
  <w:p w14:paraId="030C4045" w14:textId="77777777" w:rsidR="00C20CD1" w:rsidRPr="006301E9" w:rsidRDefault="00C20CD1"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BE8FD" w14:textId="77777777" w:rsidR="00170F44" w:rsidRDefault="00170F44" w:rsidP="00C646EF">
      <w:pPr>
        <w:spacing w:after="0" w:line="240" w:lineRule="auto"/>
      </w:pPr>
      <w:r>
        <w:separator/>
      </w:r>
    </w:p>
  </w:footnote>
  <w:footnote w:type="continuationSeparator" w:id="0">
    <w:p w14:paraId="54564696" w14:textId="77777777" w:rsidR="00170F44" w:rsidRDefault="00170F44" w:rsidP="00C646EF">
      <w:pPr>
        <w:spacing w:after="0" w:line="240" w:lineRule="auto"/>
      </w:pPr>
      <w:r>
        <w:continuationSeparator/>
      </w:r>
    </w:p>
  </w:footnote>
  <w:footnote w:type="continuationNotice" w:id="1">
    <w:p w14:paraId="5B392CE0" w14:textId="77777777" w:rsidR="00170F44" w:rsidRDefault="00170F4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E6B66" w14:textId="77777777" w:rsidR="00C20CD1" w:rsidRPr="005D30F5" w:rsidRDefault="00C20CD1" w:rsidP="00A343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C20CD1" w:rsidRDefault="00C20C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C20CD1" w:rsidRDefault="00C20CD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20CD1" w:rsidRPr="00E53C49" w14:paraId="253E4A16" w14:textId="77777777" w:rsidTr="00545DDB">
      <w:tc>
        <w:tcPr>
          <w:tcW w:w="2732" w:type="dxa"/>
          <w:vMerge w:val="restart"/>
          <w:vAlign w:val="center"/>
        </w:tcPr>
        <w:p w14:paraId="622F74D8" w14:textId="6561D249" w:rsidR="00C20CD1" w:rsidRPr="00E53C49" w:rsidRDefault="00C20CD1"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7216"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C20CD1" w:rsidRPr="00E53C49" w:rsidRDefault="00C20CD1"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C20CD1" w:rsidRPr="00E53C49" w:rsidRDefault="00C20CD1"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C20CD1" w:rsidRPr="00F004AB" w:rsidRDefault="00C20CD1"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20CD1" w:rsidRPr="00E53C49" w14:paraId="2022E33E" w14:textId="77777777" w:rsidTr="00545DDB">
      <w:trPr>
        <w:trHeight w:val="193"/>
      </w:trPr>
      <w:tc>
        <w:tcPr>
          <w:tcW w:w="2732" w:type="dxa"/>
          <w:vMerge/>
          <w:vAlign w:val="center"/>
        </w:tcPr>
        <w:p w14:paraId="61ACEE94" w14:textId="77777777" w:rsidR="00C20CD1" w:rsidRPr="00E53C49" w:rsidRDefault="00C20CD1"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C20CD1" w:rsidRPr="00CA75C3" w:rsidRDefault="00C20CD1"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C20CD1" w:rsidRPr="00E53C49" w:rsidRDefault="00C20CD1"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C20CD1" w:rsidRPr="00B128B2" w:rsidRDefault="00C20CD1" w:rsidP="00545DDB">
          <w:pPr>
            <w:pStyle w:val="Footer"/>
            <w:jc w:val="center"/>
            <w:rPr>
              <w:rFonts w:ascii="Arial" w:hAnsi="Arial" w:cs="Arial"/>
              <w:sz w:val="18"/>
              <w:szCs w:val="18"/>
            </w:rPr>
          </w:pPr>
          <w:r>
            <w:rPr>
              <w:rFonts w:ascii="Arial" w:hAnsi="Arial" w:cs="Arial"/>
              <w:sz w:val="18"/>
              <w:szCs w:val="18"/>
            </w:rPr>
            <w:t>07.11.2015</w:t>
          </w:r>
        </w:p>
      </w:tc>
    </w:tr>
    <w:tr w:rsidR="00C20CD1" w:rsidRPr="00E53C49" w14:paraId="4C3AE783" w14:textId="77777777" w:rsidTr="00545DDB">
      <w:trPr>
        <w:trHeight w:val="193"/>
      </w:trPr>
      <w:tc>
        <w:tcPr>
          <w:tcW w:w="2732" w:type="dxa"/>
          <w:vMerge/>
          <w:tcBorders>
            <w:bottom w:val="single" w:sz="6" w:space="0" w:color="auto"/>
          </w:tcBorders>
          <w:vAlign w:val="center"/>
        </w:tcPr>
        <w:p w14:paraId="75748DB9" w14:textId="77777777" w:rsidR="00C20CD1" w:rsidRPr="00E53C49" w:rsidRDefault="00C20CD1"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C20CD1" w:rsidRPr="00E53C49" w:rsidRDefault="00C20CD1"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C20CD1" w:rsidRPr="00E53C49" w:rsidRDefault="00C20CD1"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C20CD1" w:rsidRDefault="00C20CD1" w:rsidP="00545DDB">
    <w:pPr>
      <w:pStyle w:val="Header"/>
      <w:jc w:val="right"/>
    </w:pPr>
  </w:p>
  <w:p w14:paraId="79F044DE" w14:textId="77777777" w:rsidR="00C20CD1" w:rsidRDefault="00C20CD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2938" w14:textId="77777777" w:rsidR="00C20CD1" w:rsidRPr="008713EC" w:rsidRDefault="00C20CD1">
    <w:pPr>
      <w:pStyle w:val="Header"/>
      <w:rPr>
        <w:rFonts w:ascii="Times New Roman"/>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D3EA" w14:textId="77777777" w:rsidR="00C20CD1" w:rsidRDefault="00C20CD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20CD1" w:rsidRPr="00E53C49" w14:paraId="2E090C1A" w14:textId="77777777" w:rsidTr="00486497">
      <w:tc>
        <w:tcPr>
          <w:tcW w:w="2732" w:type="dxa"/>
          <w:vMerge w:val="restart"/>
          <w:vAlign w:val="center"/>
        </w:tcPr>
        <w:p w14:paraId="55457A8B" w14:textId="0F7F810B" w:rsidR="00C20CD1" w:rsidRPr="00E53C49" w:rsidRDefault="00C20CD1" w:rsidP="00486497">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72C86585" wp14:editId="781317A8">
                <wp:simplePos x="0" y="0"/>
                <wp:positionH relativeFrom="column">
                  <wp:posOffset>98425</wp:posOffset>
                </wp:positionH>
                <wp:positionV relativeFrom="paragraph">
                  <wp:posOffset>104775</wp:posOffset>
                </wp:positionV>
                <wp:extent cx="1371600" cy="5619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657B0BB9" w14:textId="77777777" w:rsidR="00C20CD1" w:rsidRPr="00E53C49" w:rsidRDefault="00C20CD1" w:rsidP="00486497">
          <w:pPr>
            <w:pStyle w:val="Header"/>
            <w:spacing w:before="120"/>
            <w:jc w:val="center"/>
            <w:rPr>
              <w:rFonts w:ascii="Arial" w:hAnsi="Arial" w:cs="Arial"/>
              <w:b/>
            </w:rPr>
          </w:pPr>
          <w:r>
            <w:rPr>
              <w:rFonts w:ascii="Arial" w:hAnsi="Arial" w:cs="Arial"/>
              <w:b/>
            </w:rPr>
            <w:t>Документ по околна среда</w:t>
          </w:r>
        </w:p>
        <w:p w14:paraId="3C7DA142" w14:textId="77777777" w:rsidR="00C20CD1" w:rsidRPr="00E53C49" w:rsidRDefault="00C20CD1" w:rsidP="00486497">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AA02DC7" w14:textId="77777777" w:rsidR="00C20CD1" w:rsidRPr="00F004AB" w:rsidRDefault="00C20CD1" w:rsidP="00486497">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20CD1" w:rsidRPr="00E53C49" w14:paraId="07BCFBC9" w14:textId="77777777" w:rsidTr="00486497">
      <w:trPr>
        <w:trHeight w:val="193"/>
      </w:trPr>
      <w:tc>
        <w:tcPr>
          <w:tcW w:w="2732" w:type="dxa"/>
          <w:vMerge/>
          <w:vAlign w:val="center"/>
        </w:tcPr>
        <w:p w14:paraId="2C220EFF" w14:textId="77777777" w:rsidR="00C20CD1" w:rsidRPr="00E53C49" w:rsidRDefault="00C20CD1" w:rsidP="00486497">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1A62667" w14:textId="77777777" w:rsidR="00C20CD1" w:rsidRPr="00CA75C3" w:rsidRDefault="00C20CD1" w:rsidP="00486497">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E1C081F" w14:textId="77777777" w:rsidR="00C20CD1" w:rsidRPr="00E53C49" w:rsidRDefault="00C20CD1" w:rsidP="00486497">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4706AC6" w14:textId="77777777" w:rsidR="00C20CD1" w:rsidRPr="00B128B2" w:rsidRDefault="00C20CD1" w:rsidP="00486497">
          <w:pPr>
            <w:pStyle w:val="Footer"/>
            <w:jc w:val="center"/>
            <w:rPr>
              <w:rFonts w:ascii="Arial" w:hAnsi="Arial" w:cs="Arial"/>
              <w:sz w:val="18"/>
              <w:szCs w:val="18"/>
            </w:rPr>
          </w:pPr>
          <w:r>
            <w:rPr>
              <w:rFonts w:ascii="Arial" w:hAnsi="Arial" w:cs="Arial"/>
              <w:sz w:val="18"/>
              <w:szCs w:val="18"/>
            </w:rPr>
            <w:t>07.11.2015</w:t>
          </w:r>
        </w:p>
      </w:tc>
    </w:tr>
    <w:tr w:rsidR="00C20CD1" w:rsidRPr="00E53C49" w14:paraId="2E642E5D" w14:textId="77777777" w:rsidTr="00486497">
      <w:trPr>
        <w:trHeight w:val="193"/>
      </w:trPr>
      <w:tc>
        <w:tcPr>
          <w:tcW w:w="2732" w:type="dxa"/>
          <w:vMerge/>
          <w:tcBorders>
            <w:bottom w:val="single" w:sz="6" w:space="0" w:color="auto"/>
          </w:tcBorders>
          <w:vAlign w:val="center"/>
        </w:tcPr>
        <w:p w14:paraId="7813F6ED" w14:textId="77777777" w:rsidR="00C20CD1" w:rsidRPr="00E53C49" w:rsidRDefault="00C20CD1" w:rsidP="00486497">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0F4E90B" w14:textId="77777777" w:rsidR="00C20CD1" w:rsidRPr="00E53C49" w:rsidRDefault="00C20CD1" w:rsidP="00486497">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E9D2A15" w14:textId="77777777" w:rsidR="00C20CD1" w:rsidRPr="00E53C49" w:rsidRDefault="00C20CD1" w:rsidP="00486497">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54536B3E" w14:textId="77777777" w:rsidR="00C20CD1" w:rsidRDefault="00C20CD1" w:rsidP="00486497">
    <w:pPr>
      <w:pStyle w:val="Header"/>
      <w:jc w:val="right"/>
    </w:pPr>
  </w:p>
  <w:p w14:paraId="1F4611FA" w14:textId="77777777" w:rsidR="00C20CD1" w:rsidRDefault="00C20CD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BD778" w14:textId="77777777" w:rsidR="00C20CD1" w:rsidRDefault="00C20CD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20CD1" w:rsidRPr="00E53C49" w14:paraId="5BCAB20C" w14:textId="77777777" w:rsidTr="00193492">
      <w:tc>
        <w:tcPr>
          <w:tcW w:w="2732" w:type="dxa"/>
          <w:vMerge w:val="restart"/>
          <w:vAlign w:val="center"/>
        </w:tcPr>
        <w:p w14:paraId="2C861586" w14:textId="77777777" w:rsidR="00C20CD1" w:rsidRPr="00E53C49" w:rsidRDefault="00C20CD1" w:rsidP="00193492">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7EA89100" wp14:editId="23CF9D52">
                <wp:simplePos x="0" y="0"/>
                <wp:positionH relativeFrom="column">
                  <wp:posOffset>98425</wp:posOffset>
                </wp:positionH>
                <wp:positionV relativeFrom="paragraph">
                  <wp:posOffset>104775</wp:posOffset>
                </wp:positionV>
                <wp:extent cx="1371600" cy="5619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EF483FB" w14:textId="77777777" w:rsidR="00C20CD1" w:rsidRPr="00E53C49" w:rsidRDefault="00C20CD1" w:rsidP="00193492">
          <w:pPr>
            <w:pStyle w:val="Header"/>
            <w:spacing w:before="120"/>
            <w:jc w:val="center"/>
            <w:rPr>
              <w:rFonts w:ascii="Arial" w:hAnsi="Arial" w:cs="Arial"/>
              <w:b/>
            </w:rPr>
          </w:pPr>
          <w:r>
            <w:rPr>
              <w:rFonts w:ascii="Arial" w:hAnsi="Arial" w:cs="Arial"/>
              <w:b/>
            </w:rPr>
            <w:t>Документ по околна среда</w:t>
          </w:r>
        </w:p>
        <w:p w14:paraId="757806E7" w14:textId="77777777" w:rsidR="00C20CD1" w:rsidRPr="00E53C49" w:rsidRDefault="00C20CD1" w:rsidP="00193492">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18ADBA24" w14:textId="77777777" w:rsidR="00C20CD1" w:rsidRPr="00F004AB" w:rsidRDefault="00C20CD1" w:rsidP="00193492">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20CD1" w:rsidRPr="00E53C49" w14:paraId="6FB2452F" w14:textId="77777777" w:rsidTr="00193492">
      <w:trPr>
        <w:trHeight w:val="193"/>
      </w:trPr>
      <w:tc>
        <w:tcPr>
          <w:tcW w:w="2732" w:type="dxa"/>
          <w:vMerge/>
          <w:vAlign w:val="center"/>
        </w:tcPr>
        <w:p w14:paraId="0A1D4E54" w14:textId="77777777" w:rsidR="00C20CD1" w:rsidRPr="00E53C49" w:rsidRDefault="00C20CD1" w:rsidP="00193492">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2152A96F" w14:textId="77777777" w:rsidR="00C20CD1" w:rsidRPr="00CA75C3" w:rsidRDefault="00C20CD1" w:rsidP="00193492">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B3AD4A6" w14:textId="77777777" w:rsidR="00C20CD1" w:rsidRPr="00E53C49" w:rsidRDefault="00C20CD1" w:rsidP="00193492">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AFCCF88" w14:textId="77777777" w:rsidR="00C20CD1" w:rsidRPr="00B128B2" w:rsidRDefault="00C20CD1" w:rsidP="00193492">
          <w:pPr>
            <w:pStyle w:val="Footer"/>
            <w:jc w:val="center"/>
            <w:rPr>
              <w:rFonts w:ascii="Arial" w:hAnsi="Arial" w:cs="Arial"/>
              <w:sz w:val="18"/>
              <w:szCs w:val="18"/>
            </w:rPr>
          </w:pPr>
          <w:r>
            <w:rPr>
              <w:rFonts w:ascii="Arial" w:hAnsi="Arial" w:cs="Arial"/>
              <w:sz w:val="18"/>
              <w:szCs w:val="18"/>
            </w:rPr>
            <w:t>07.11.2015</w:t>
          </w:r>
        </w:p>
      </w:tc>
    </w:tr>
    <w:tr w:rsidR="00C20CD1" w:rsidRPr="00E53C49" w14:paraId="16FB76B5" w14:textId="77777777" w:rsidTr="00193492">
      <w:trPr>
        <w:trHeight w:val="193"/>
      </w:trPr>
      <w:tc>
        <w:tcPr>
          <w:tcW w:w="2732" w:type="dxa"/>
          <w:vMerge/>
          <w:tcBorders>
            <w:bottom w:val="single" w:sz="6" w:space="0" w:color="auto"/>
          </w:tcBorders>
          <w:vAlign w:val="center"/>
        </w:tcPr>
        <w:p w14:paraId="2514FF6E" w14:textId="77777777" w:rsidR="00C20CD1" w:rsidRPr="00E53C49" w:rsidRDefault="00C20CD1" w:rsidP="00193492">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197F368" w14:textId="77777777" w:rsidR="00C20CD1" w:rsidRPr="00E53C49" w:rsidRDefault="00C20CD1" w:rsidP="00193492">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D61AB75" w14:textId="77777777" w:rsidR="00C20CD1" w:rsidRPr="00E53C49" w:rsidRDefault="00C20CD1" w:rsidP="00193492">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805B101" w14:textId="77777777" w:rsidR="00C20CD1" w:rsidRDefault="00C20CD1" w:rsidP="00193492">
    <w:pPr>
      <w:pStyle w:val="Header"/>
      <w:jc w:val="right"/>
    </w:pPr>
  </w:p>
  <w:p w14:paraId="1D64567F" w14:textId="77777777" w:rsidR="00C20CD1" w:rsidRDefault="00C20C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167ACB"/>
    <w:multiLevelType w:val="hybridMultilevel"/>
    <w:tmpl w:val="41BACE88"/>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4"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5" w15:restartNumberingAfterBreak="0">
    <w:nsid w:val="0CC35770"/>
    <w:multiLevelType w:val="hybridMultilevel"/>
    <w:tmpl w:val="4C84BF1E"/>
    <w:lvl w:ilvl="0" w:tplc="04020001">
      <w:start w:val="1"/>
      <w:numFmt w:val="bullet"/>
      <w:lvlText w:val=""/>
      <w:lvlJc w:val="left"/>
      <w:pPr>
        <w:ind w:left="1011" w:hanging="360"/>
      </w:pPr>
      <w:rPr>
        <w:rFonts w:ascii="Symbol" w:hAnsi="Symbol" w:hint="default"/>
      </w:rPr>
    </w:lvl>
    <w:lvl w:ilvl="1" w:tplc="04020003" w:tentative="1">
      <w:start w:val="1"/>
      <w:numFmt w:val="bullet"/>
      <w:lvlText w:val="o"/>
      <w:lvlJc w:val="left"/>
      <w:pPr>
        <w:ind w:left="1731" w:hanging="360"/>
      </w:pPr>
      <w:rPr>
        <w:rFonts w:ascii="Courier New" w:hAnsi="Courier New" w:cs="Courier New" w:hint="default"/>
      </w:rPr>
    </w:lvl>
    <w:lvl w:ilvl="2" w:tplc="04020005" w:tentative="1">
      <w:start w:val="1"/>
      <w:numFmt w:val="bullet"/>
      <w:lvlText w:val=""/>
      <w:lvlJc w:val="left"/>
      <w:pPr>
        <w:ind w:left="2451" w:hanging="360"/>
      </w:pPr>
      <w:rPr>
        <w:rFonts w:ascii="Wingdings" w:hAnsi="Wingdings" w:hint="default"/>
      </w:rPr>
    </w:lvl>
    <w:lvl w:ilvl="3" w:tplc="04020001" w:tentative="1">
      <w:start w:val="1"/>
      <w:numFmt w:val="bullet"/>
      <w:lvlText w:val=""/>
      <w:lvlJc w:val="left"/>
      <w:pPr>
        <w:ind w:left="3171" w:hanging="360"/>
      </w:pPr>
      <w:rPr>
        <w:rFonts w:ascii="Symbol" w:hAnsi="Symbol" w:hint="default"/>
      </w:rPr>
    </w:lvl>
    <w:lvl w:ilvl="4" w:tplc="04020003" w:tentative="1">
      <w:start w:val="1"/>
      <w:numFmt w:val="bullet"/>
      <w:lvlText w:val="o"/>
      <w:lvlJc w:val="left"/>
      <w:pPr>
        <w:ind w:left="3891" w:hanging="360"/>
      </w:pPr>
      <w:rPr>
        <w:rFonts w:ascii="Courier New" w:hAnsi="Courier New" w:cs="Courier New" w:hint="default"/>
      </w:rPr>
    </w:lvl>
    <w:lvl w:ilvl="5" w:tplc="04020005" w:tentative="1">
      <w:start w:val="1"/>
      <w:numFmt w:val="bullet"/>
      <w:lvlText w:val=""/>
      <w:lvlJc w:val="left"/>
      <w:pPr>
        <w:ind w:left="4611" w:hanging="360"/>
      </w:pPr>
      <w:rPr>
        <w:rFonts w:ascii="Wingdings" w:hAnsi="Wingdings" w:hint="default"/>
      </w:rPr>
    </w:lvl>
    <w:lvl w:ilvl="6" w:tplc="04020001" w:tentative="1">
      <w:start w:val="1"/>
      <w:numFmt w:val="bullet"/>
      <w:lvlText w:val=""/>
      <w:lvlJc w:val="left"/>
      <w:pPr>
        <w:ind w:left="5331" w:hanging="360"/>
      </w:pPr>
      <w:rPr>
        <w:rFonts w:ascii="Symbol" w:hAnsi="Symbol" w:hint="default"/>
      </w:rPr>
    </w:lvl>
    <w:lvl w:ilvl="7" w:tplc="04020003" w:tentative="1">
      <w:start w:val="1"/>
      <w:numFmt w:val="bullet"/>
      <w:lvlText w:val="o"/>
      <w:lvlJc w:val="left"/>
      <w:pPr>
        <w:ind w:left="6051" w:hanging="360"/>
      </w:pPr>
      <w:rPr>
        <w:rFonts w:ascii="Courier New" w:hAnsi="Courier New" w:cs="Courier New" w:hint="default"/>
      </w:rPr>
    </w:lvl>
    <w:lvl w:ilvl="8" w:tplc="04020005" w:tentative="1">
      <w:start w:val="1"/>
      <w:numFmt w:val="bullet"/>
      <w:lvlText w:val=""/>
      <w:lvlJc w:val="left"/>
      <w:pPr>
        <w:ind w:left="6771" w:hanging="360"/>
      </w:pPr>
      <w:rPr>
        <w:rFonts w:ascii="Wingdings" w:hAnsi="Wingdings" w:hint="default"/>
      </w:rPr>
    </w:lvl>
  </w:abstractNum>
  <w:abstractNum w:abstractNumId="6"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0FAF7120"/>
    <w:multiLevelType w:val="multilevel"/>
    <w:tmpl w:val="596AC0C0"/>
    <w:lvl w:ilvl="0">
      <w:start w:val="3"/>
      <w:numFmt w:val="decimal"/>
      <w:lvlText w:val="%1."/>
      <w:lvlJc w:val="left"/>
      <w:pPr>
        <w:ind w:left="1287"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0" w15:restartNumberingAfterBreak="0">
    <w:nsid w:val="15CA2B76"/>
    <w:multiLevelType w:val="hybridMultilevel"/>
    <w:tmpl w:val="B8CC210C"/>
    <w:lvl w:ilvl="0" w:tplc="3A565430">
      <w:numFmt w:val="bullet"/>
      <w:lvlText w:val="-"/>
      <w:lvlJc w:val="left"/>
      <w:pPr>
        <w:ind w:left="786"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D13194C"/>
    <w:multiLevelType w:val="multilevel"/>
    <w:tmpl w:val="C3E235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BA22E1"/>
    <w:multiLevelType w:val="hybridMultilevel"/>
    <w:tmpl w:val="3B36FB64"/>
    <w:lvl w:ilvl="0" w:tplc="3A565430">
      <w:numFmt w:val="bullet"/>
      <w:lvlText w:val="-"/>
      <w:lvlJc w:val="left"/>
      <w:pPr>
        <w:ind w:left="786" w:hanging="360"/>
      </w:pPr>
      <w:rPr>
        <w:rFonts w:ascii="Arial" w:eastAsia="Times New Roman" w:hAnsi="Arial" w:cs="Aria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4"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AE76B8"/>
    <w:multiLevelType w:val="hybridMultilevel"/>
    <w:tmpl w:val="EF542E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7"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DF6FB7"/>
    <w:multiLevelType w:val="multilevel"/>
    <w:tmpl w:val="1748AAEA"/>
    <w:lvl w:ilvl="0">
      <w:start w:val="1"/>
      <w:numFmt w:val="decimal"/>
      <w:lvlText w:val="%1."/>
      <w:lvlJc w:val="left"/>
      <w:pPr>
        <w:ind w:left="1287" w:hanging="360"/>
      </w:pPr>
      <w:rPr>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190771"/>
    <w:multiLevelType w:val="hybridMultilevel"/>
    <w:tmpl w:val="0A746FAC"/>
    <w:lvl w:ilvl="0" w:tplc="01848664">
      <w:numFmt w:val="bullet"/>
      <w:lvlText w:val="-"/>
      <w:lvlJc w:val="left"/>
      <w:pPr>
        <w:ind w:left="1211" w:hanging="360"/>
      </w:pPr>
      <w:rPr>
        <w:rFonts w:ascii="Arial" w:eastAsia="Times New Roman" w:hAnsi="Arial" w:cs="Arial"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4" w15:restartNumberingAfterBreak="0">
    <w:nsid w:val="329C4AA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7"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370B55EF"/>
    <w:multiLevelType w:val="multilevel"/>
    <w:tmpl w:val="AF7CB92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9"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203001"/>
    <w:multiLevelType w:val="multilevel"/>
    <w:tmpl w:val="5E30C790"/>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3"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49FE4817"/>
    <w:multiLevelType w:val="multilevel"/>
    <w:tmpl w:val="CAE43FAA"/>
    <w:lvl w:ilvl="0">
      <w:start w:val="1"/>
      <w:numFmt w:val="decimal"/>
      <w:lvlText w:val="%1."/>
      <w:lvlJc w:val="left"/>
      <w:pPr>
        <w:ind w:left="720" w:hanging="360"/>
      </w:pPr>
    </w:lvl>
    <w:lvl w:ilvl="1">
      <w:start w:val="1"/>
      <w:numFmt w:val="decimal"/>
      <w:isLgl/>
      <w:lvlText w:val="%1.%2."/>
      <w:lvlJc w:val="left"/>
      <w:pPr>
        <w:ind w:left="928" w:hanging="360"/>
      </w:pPr>
      <w:rPr>
        <w:rFonts w:hint="default"/>
        <w:b w:val="0"/>
        <w:sz w:val="22"/>
        <w:szCs w:val="22"/>
        <w:vertAlign w:val="baseli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2B5963"/>
    <w:multiLevelType w:val="hybridMultilevel"/>
    <w:tmpl w:val="F2DED10E"/>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2E84C8A"/>
    <w:multiLevelType w:val="hybridMultilevel"/>
    <w:tmpl w:val="6054D072"/>
    <w:lvl w:ilvl="0" w:tplc="95CC2532">
      <w:start w:val="1"/>
      <w:numFmt w:val="bullet"/>
      <w:lvlText w:val="-"/>
      <w:lvlJc w:val="left"/>
      <w:pPr>
        <w:ind w:left="1429" w:hanging="360"/>
      </w:pPr>
      <w:rPr>
        <w:rFonts w:ascii="Verdana" w:eastAsia="Times New Roman" w:hAnsi="Verdana" w:cs="Times New Roman"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9" w15:restartNumberingAfterBreak="0">
    <w:nsid w:val="53DC5458"/>
    <w:multiLevelType w:val="multilevel"/>
    <w:tmpl w:val="27F42CD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14B4EB4"/>
    <w:multiLevelType w:val="multilevel"/>
    <w:tmpl w:val="1AA6D09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6F07FB"/>
    <w:multiLevelType w:val="hybridMultilevel"/>
    <w:tmpl w:val="D44ACAFE"/>
    <w:lvl w:ilvl="0" w:tplc="95CC2532">
      <w:start w:val="1"/>
      <w:numFmt w:val="bullet"/>
      <w:lvlText w:val="-"/>
      <w:lvlJc w:val="left"/>
      <w:pPr>
        <w:ind w:left="1429" w:hanging="360"/>
      </w:pPr>
      <w:rPr>
        <w:rFonts w:ascii="Verdana" w:eastAsia="Times New Roman" w:hAnsi="Verdana" w:cs="Times New Roman" w:hint="default"/>
      </w:rPr>
    </w:lvl>
    <w:lvl w:ilvl="1" w:tplc="CDF236EE">
      <w:numFmt w:val="bullet"/>
      <w:lvlText w:val="-"/>
      <w:lvlJc w:val="left"/>
      <w:pPr>
        <w:ind w:left="2149" w:hanging="360"/>
      </w:pPr>
      <w:rPr>
        <w:rFonts w:ascii="Verdana" w:eastAsia="Times New Roman" w:hAnsi="Verdana" w:cs="Times New Roman"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6" w15:restartNumberingAfterBreak="0">
    <w:nsid w:val="645737EE"/>
    <w:multiLevelType w:val="hybridMultilevel"/>
    <w:tmpl w:val="218C6A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915C1AA2">
      <w:numFmt w:val="bullet"/>
      <w:lvlText w:val="-"/>
      <w:lvlJc w:val="left"/>
      <w:pPr>
        <w:ind w:left="3600" w:hanging="360"/>
      </w:pPr>
      <w:rPr>
        <w:rFonts w:ascii="Verdana" w:eastAsia="Times New Roman" w:hAnsi="Verdana"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C5727E"/>
    <w:multiLevelType w:val="hybridMultilevel"/>
    <w:tmpl w:val="0CF4369A"/>
    <w:lvl w:ilvl="0" w:tplc="D4CC5730">
      <w:numFmt w:val="bullet"/>
      <w:lvlText w:val="-"/>
      <w:lvlJc w:val="left"/>
      <w:pPr>
        <w:ind w:left="1931" w:hanging="360"/>
      </w:pPr>
      <w:rPr>
        <w:rFonts w:ascii="Bookman Old Style" w:eastAsia="Times New Roman" w:hAnsi="Bookman Old Style" w:cs="Times New Roman" w:hint="default"/>
      </w:rPr>
    </w:lvl>
    <w:lvl w:ilvl="1" w:tplc="04020003" w:tentative="1">
      <w:start w:val="1"/>
      <w:numFmt w:val="bullet"/>
      <w:lvlText w:val="o"/>
      <w:lvlJc w:val="left"/>
      <w:pPr>
        <w:ind w:left="2651" w:hanging="360"/>
      </w:pPr>
      <w:rPr>
        <w:rFonts w:ascii="Courier New" w:hAnsi="Courier New" w:cs="Courier New" w:hint="default"/>
      </w:rPr>
    </w:lvl>
    <w:lvl w:ilvl="2" w:tplc="04020005" w:tentative="1">
      <w:start w:val="1"/>
      <w:numFmt w:val="bullet"/>
      <w:lvlText w:val=""/>
      <w:lvlJc w:val="left"/>
      <w:pPr>
        <w:ind w:left="3371" w:hanging="360"/>
      </w:pPr>
      <w:rPr>
        <w:rFonts w:ascii="Wingdings" w:hAnsi="Wingdings" w:hint="default"/>
      </w:rPr>
    </w:lvl>
    <w:lvl w:ilvl="3" w:tplc="04020001" w:tentative="1">
      <w:start w:val="1"/>
      <w:numFmt w:val="bullet"/>
      <w:lvlText w:val=""/>
      <w:lvlJc w:val="left"/>
      <w:pPr>
        <w:ind w:left="4091" w:hanging="360"/>
      </w:pPr>
      <w:rPr>
        <w:rFonts w:ascii="Symbol" w:hAnsi="Symbol" w:hint="default"/>
      </w:rPr>
    </w:lvl>
    <w:lvl w:ilvl="4" w:tplc="04020003" w:tentative="1">
      <w:start w:val="1"/>
      <w:numFmt w:val="bullet"/>
      <w:lvlText w:val="o"/>
      <w:lvlJc w:val="left"/>
      <w:pPr>
        <w:ind w:left="4811" w:hanging="360"/>
      </w:pPr>
      <w:rPr>
        <w:rFonts w:ascii="Courier New" w:hAnsi="Courier New" w:cs="Courier New" w:hint="default"/>
      </w:rPr>
    </w:lvl>
    <w:lvl w:ilvl="5" w:tplc="04020005" w:tentative="1">
      <w:start w:val="1"/>
      <w:numFmt w:val="bullet"/>
      <w:lvlText w:val=""/>
      <w:lvlJc w:val="left"/>
      <w:pPr>
        <w:ind w:left="5531" w:hanging="360"/>
      </w:pPr>
      <w:rPr>
        <w:rFonts w:ascii="Wingdings" w:hAnsi="Wingdings" w:hint="default"/>
      </w:rPr>
    </w:lvl>
    <w:lvl w:ilvl="6" w:tplc="04020001" w:tentative="1">
      <w:start w:val="1"/>
      <w:numFmt w:val="bullet"/>
      <w:lvlText w:val=""/>
      <w:lvlJc w:val="left"/>
      <w:pPr>
        <w:ind w:left="6251" w:hanging="360"/>
      </w:pPr>
      <w:rPr>
        <w:rFonts w:ascii="Symbol" w:hAnsi="Symbol" w:hint="default"/>
      </w:rPr>
    </w:lvl>
    <w:lvl w:ilvl="7" w:tplc="04020003" w:tentative="1">
      <w:start w:val="1"/>
      <w:numFmt w:val="bullet"/>
      <w:lvlText w:val="o"/>
      <w:lvlJc w:val="left"/>
      <w:pPr>
        <w:ind w:left="6971" w:hanging="360"/>
      </w:pPr>
      <w:rPr>
        <w:rFonts w:ascii="Courier New" w:hAnsi="Courier New" w:cs="Courier New" w:hint="default"/>
      </w:rPr>
    </w:lvl>
    <w:lvl w:ilvl="8" w:tplc="04020005" w:tentative="1">
      <w:start w:val="1"/>
      <w:numFmt w:val="bullet"/>
      <w:lvlText w:val=""/>
      <w:lvlJc w:val="left"/>
      <w:pPr>
        <w:ind w:left="7691" w:hanging="360"/>
      </w:pPr>
      <w:rPr>
        <w:rFonts w:ascii="Wingdings" w:hAnsi="Wingdings" w:hint="default"/>
      </w:rPr>
    </w:lvl>
  </w:abstractNum>
  <w:abstractNum w:abstractNumId="48" w15:restartNumberingAfterBreak="0">
    <w:nsid w:val="67BE2ADB"/>
    <w:multiLevelType w:val="multilevel"/>
    <w:tmpl w:val="F7566958"/>
    <w:lvl w:ilvl="0">
      <w:start w:val="4"/>
      <w:numFmt w:val="decimal"/>
      <w:lvlText w:val="%1."/>
      <w:lvlJc w:val="left"/>
      <w:pPr>
        <w:ind w:left="1287" w:hanging="360"/>
      </w:pPr>
      <w:rPr>
        <w:rFonts w:hint="default"/>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28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9" w15:restartNumberingAfterBreak="0">
    <w:nsid w:val="683046D9"/>
    <w:multiLevelType w:val="hybridMultilevel"/>
    <w:tmpl w:val="5232B666"/>
    <w:lvl w:ilvl="0" w:tplc="04020001">
      <w:start w:val="1"/>
      <w:numFmt w:val="bullet"/>
      <w:lvlText w:val=""/>
      <w:lvlJc w:val="left"/>
      <w:pPr>
        <w:ind w:left="1996" w:hanging="360"/>
      </w:pPr>
      <w:rPr>
        <w:rFonts w:ascii="Symbol" w:hAnsi="Symbol" w:hint="default"/>
      </w:rPr>
    </w:lvl>
    <w:lvl w:ilvl="1" w:tplc="04020003">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50" w15:restartNumberingAfterBreak="0">
    <w:nsid w:val="6C5C5078"/>
    <w:multiLevelType w:val="multilevel"/>
    <w:tmpl w:val="BFC218AC"/>
    <w:lvl w:ilvl="0">
      <w:start w:val="1"/>
      <w:numFmt w:val="decimal"/>
      <w:lvlText w:val="%1."/>
      <w:lvlJc w:val="left"/>
      <w:pPr>
        <w:ind w:left="1287" w:hanging="360"/>
      </w:pPr>
      <w:rPr>
        <w:rFonts w:hint="default"/>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1"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2"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7"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862"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8" w15:restartNumberingAfterBreak="0">
    <w:nsid w:val="7CB74A46"/>
    <w:multiLevelType w:val="multilevel"/>
    <w:tmpl w:val="EF8C75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2"/>
  </w:num>
  <w:num w:numId="3">
    <w:abstractNumId w:val="53"/>
  </w:num>
  <w:num w:numId="4">
    <w:abstractNumId w:val="11"/>
  </w:num>
  <w:num w:numId="5">
    <w:abstractNumId w:val="29"/>
  </w:num>
  <w:num w:numId="6">
    <w:abstractNumId w:val="17"/>
  </w:num>
  <w:num w:numId="7">
    <w:abstractNumId w:val="55"/>
  </w:num>
  <w:num w:numId="8">
    <w:abstractNumId w:val="12"/>
  </w:num>
  <w:num w:numId="9">
    <w:abstractNumId w:val="37"/>
  </w:num>
  <w:num w:numId="10">
    <w:abstractNumId w:val="22"/>
  </w:num>
  <w:num w:numId="11">
    <w:abstractNumId w:val="18"/>
  </w:num>
  <w:num w:numId="12">
    <w:abstractNumId w:val="34"/>
  </w:num>
  <w:num w:numId="13">
    <w:abstractNumId w:val="20"/>
  </w:num>
  <w:num w:numId="14">
    <w:abstractNumId w:val="14"/>
  </w:num>
  <w:num w:numId="15">
    <w:abstractNumId w:val="52"/>
  </w:num>
  <w:num w:numId="16">
    <w:abstractNumId w:val="30"/>
  </w:num>
  <w:num w:numId="17">
    <w:abstractNumId w:val="44"/>
  </w:num>
  <w:num w:numId="18">
    <w:abstractNumId w:val="40"/>
  </w:num>
  <w:num w:numId="19">
    <w:abstractNumId w:val="3"/>
  </w:num>
  <w:num w:numId="20">
    <w:abstractNumId w:val="4"/>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1">
    <w:abstractNumId w:val="27"/>
  </w:num>
  <w:num w:numId="22">
    <w:abstractNumId w:val="4"/>
  </w:num>
  <w:num w:numId="23">
    <w:abstractNumId w:val="32"/>
  </w:num>
  <w:num w:numId="24">
    <w:abstractNumId w:val="46"/>
  </w:num>
  <w:num w:numId="25">
    <w:abstractNumId w:val="36"/>
  </w:num>
  <w:num w:numId="26">
    <w:abstractNumId w:val="38"/>
  </w:num>
  <w:num w:numId="27">
    <w:abstractNumId w:val="45"/>
  </w:num>
  <w:num w:numId="28">
    <w:abstractNumId w:val="21"/>
  </w:num>
  <w:num w:numId="29">
    <w:abstractNumId w:val="39"/>
  </w:num>
  <w:num w:numId="30">
    <w:abstractNumId w:val="31"/>
  </w:num>
  <w:num w:numId="31">
    <w:abstractNumId w:val="43"/>
  </w:num>
  <w:num w:numId="32">
    <w:abstractNumId w:val="54"/>
  </w:num>
  <w:num w:numId="33">
    <w:abstractNumId w:val="42"/>
  </w:num>
  <w:num w:numId="3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
  </w:num>
  <w:num w:numId="37">
    <w:abstractNumId w:val="56"/>
  </w:num>
  <w:num w:numId="38">
    <w:abstractNumId w:val="6"/>
  </w:num>
  <w:num w:numId="39">
    <w:abstractNumId w:val="51"/>
  </w:num>
  <w:num w:numId="40">
    <w:abstractNumId w:val="16"/>
  </w:num>
  <w:num w:numId="41">
    <w:abstractNumId w:val="57"/>
  </w:num>
  <w:num w:numId="42">
    <w:abstractNumId w:val="8"/>
  </w:num>
  <w:num w:numId="43">
    <w:abstractNumId w:val="9"/>
  </w:num>
  <w:num w:numId="44">
    <w:abstractNumId w:val="49"/>
  </w:num>
  <w:num w:numId="45">
    <w:abstractNumId w:val="47"/>
  </w:num>
  <w:num w:numId="46">
    <w:abstractNumId w:val="35"/>
  </w:num>
  <w:num w:numId="47">
    <w:abstractNumId w:val="13"/>
  </w:num>
  <w:num w:numId="48">
    <w:abstractNumId w:val="26"/>
  </w:num>
  <w:num w:numId="49">
    <w:abstractNumId w:val="33"/>
  </w:num>
  <w:num w:numId="50">
    <w:abstractNumId w:val="58"/>
  </w:num>
  <w:num w:numId="51">
    <w:abstractNumId w:val="48"/>
  </w:num>
  <w:num w:numId="52">
    <w:abstractNumId w:val="28"/>
  </w:num>
  <w:num w:numId="53">
    <w:abstractNumId w:val="15"/>
  </w:num>
  <w:num w:numId="54">
    <w:abstractNumId w:val="10"/>
  </w:num>
  <w:num w:numId="55">
    <w:abstractNumId w:val="23"/>
  </w:num>
  <w:num w:numId="56">
    <w:abstractNumId w:val="24"/>
  </w:num>
  <w:num w:numId="57">
    <w:abstractNumId w:val="7"/>
  </w:num>
  <w:num w:numId="58">
    <w:abstractNumId w:val="5"/>
  </w:num>
  <w:num w:numId="59">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487F"/>
    <w:rsid w:val="00005D87"/>
    <w:rsid w:val="00007456"/>
    <w:rsid w:val="00011464"/>
    <w:rsid w:val="00012C01"/>
    <w:rsid w:val="00015210"/>
    <w:rsid w:val="00017638"/>
    <w:rsid w:val="000253AD"/>
    <w:rsid w:val="00027DF4"/>
    <w:rsid w:val="000360AB"/>
    <w:rsid w:val="0004081F"/>
    <w:rsid w:val="00043156"/>
    <w:rsid w:val="00052B61"/>
    <w:rsid w:val="00054500"/>
    <w:rsid w:val="00060BBE"/>
    <w:rsid w:val="00066441"/>
    <w:rsid w:val="00073664"/>
    <w:rsid w:val="000744E6"/>
    <w:rsid w:val="000750EB"/>
    <w:rsid w:val="00081F71"/>
    <w:rsid w:val="00082F0F"/>
    <w:rsid w:val="00083F7F"/>
    <w:rsid w:val="00085145"/>
    <w:rsid w:val="00091570"/>
    <w:rsid w:val="0009247F"/>
    <w:rsid w:val="000936C2"/>
    <w:rsid w:val="00093DB3"/>
    <w:rsid w:val="00095033"/>
    <w:rsid w:val="00095BFF"/>
    <w:rsid w:val="000A053F"/>
    <w:rsid w:val="000A260C"/>
    <w:rsid w:val="000A423A"/>
    <w:rsid w:val="000A562B"/>
    <w:rsid w:val="000A6EF8"/>
    <w:rsid w:val="000B28AE"/>
    <w:rsid w:val="000B3385"/>
    <w:rsid w:val="000B3788"/>
    <w:rsid w:val="000B45B3"/>
    <w:rsid w:val="000B6AF5"/>
    <w:rsid w:val="000C3923"/>
    <w:rsid w:val="000C45C3"/>
    <w:rsid w:val="000D3D46"/>
    <w:rsid w:val="000D5AC8"/>
    <w:rsid w:val="000D78AD"/>
    <w:rsid w:val="000D7ABF"/>
    <w:rsid w:val="000D7D6F"/>
    <w:rsid w:val="000E1FE4"/>
    <w:rsid w:val="000F3810"/>
    <w:rsid w:val="001006DF"/>
    <w:rsid w:val="00102AB0"/>
    <w:rsid w:val="00105CBB"/>
    <w:rsid w:val="0010751E"/>
    <w:rsid w:val="00112004"/>
    <w:rsid w:val="001129A6"/>
    <w:rsid w:val="00114A90"/>
    <w:rsid w:val="001168EA"/>
    <w:rsid w:val="00116B37"/>
    <w:rsid w:val="001214C8"/>
    <w:rsid w:val="00121540"/>
    <w:rsid w:val="00125A5E"/>
    <w:rsid w:val="00127567"/>
    <w:rsid w:val="00132621"/>
    <w:rsid w:val="0013675D"/>
    <w:rsid w:val="00141B0E"/>
    <w:rsid w:val="00151D25"/>
    <w:rsid w:val="001521BF"/>
    <w:rsid w:val="0015720F"/>
    <w:rsid w:val="00162420"/>
    <w:rsid w:val="0016297B"/>
    <w:rsid w:val="00163374"/>
    <w:rsid w:val="00170F44"/>
    <w:rsid w:val="00171767"/>
    <w:rsid w:val="00177AD8"/>
    <w:rsid w:val="0018269D"/>
    <w:rsid w:val="00183DD4"/>
    <w:rsid w:val="0019091B"/>
    <w:rsid w:val="00191A65"/>
    <w:rsid w:val="00193492"/>
    <w:rsid w:val="0019577A"/>
    <w:rsid w:val="00196433"/>
    <w:rsid w:val="0019673C"/>
    <w:rsid w:val="001A397F"/>
    <w:rsid w:val="001A4423"/>
    <w:rsid w:val="001A573F"/>
    <w:rsid w:val="001B141D"/>
    <w:rsid w:val="001B1CA8"/>
    <w:rsid w:val="001B1EBA"/>
    <w:rsid w:val="001B3C6C"/>
    <w:rsid w:val="001C074A"/>
    <w:rsid w:val="001C0B07"/>
    <w:rsid w:val="001C788F"/>
    <w:rsid w:val="001D6437"/>
    <w:rsid w:val="001E063F"/>
    <w:rsid w:val="001E075D"/>
    <w:rsid w:val="001E195D"/>
    <w:rsid w:val="001E1A41"/>
    <w:rsid w:val="001E548C"/>
    <w:rsid w:val="001E6019"/>
    <w:rsid w:val="001F0DD5"/>
    <w:rsid w:val="001F229B"/>
    <w:rsid w:val="001F3B2D"/>
    <w:rsid w:val="001F47B0"/>
    <w:rsid w:val="001F4E38"/>
    <w:rsid w:val="001F5310"/>
    <w:rsid w:val="001F54D1"/>
    <w:rsid w:val="001F675E"/>
    <w:rsid w:val="002048D4"/>
    <w:rsid w:val="00206F83"/>
    <w:rsid w:val="002100CC"/>
    <w:rsid w:val="0021038A"/>
    <w:rsid w:val="00212507"/>
    <w:rsid w:val="00212BE7"/>
    <w:rsid w:val="00212DF8"/>
    <w:rsid w:val="00213193"/>
    <w:rsid w:val="002162F2"/>
    <w:rsid w:val="00217086"/>
    <w:rsid w:val="00217499"/>
    <w:rsid w:val="00223151"/>
    <w:rsid w:val="0022410A"/>
    <w:rsid w:val="002253C6"/>
    <w:rsid w:val="00233CA2"/>
    <w:rsid w:val="00234ABC"/>
    <w:rsid w:val="00235611"/>
    <w:rsid w:val="002369B2"/>
    <w:rsid w:val="0024140E"/>
    <w:rsid w:val="0024278B"/>
    <w:rsid w:val="00243CA6"/>
    <w:rsid w:val="00244ED1"/>
    <w:rsid w:val="0024679A"/>
    <w:rsid w:val="00251604"/>
    <w:rsid w:val="002529B7"/>
    <w:rsid w:val="00253642"/>
    <w:rsid w:val="00253857"/>
    <w:rsid w:val="00253A89"/>
    <w:rsid w:val="002578C5"/>
    <w:rsid w:val="0026626B"/>
    <w:rsid w:val="002671AA"/>
    <w:rsid w:val="0027101D"/>
    <w:rsid w:val="00272BFE"/>
    <w:rsid w:val="002801C1"/>
    <w:rsid w:val="00282056"/>
    <w:rsid w:val="0028290F"/>
    <w:rsid w:val="0028396E"/>
    <w:rsid w:val="002843B2"/>
    <w:rsid w:val="00286C00"/>
    <w:rsid w:val="002904CF"/>
    <w:rsid w:val="002907B1"/>
    <w:rsid w:val="002920A8"/>
    <w:rsid w:val="00294504"/>
    <w:rsid w:val="0029453D"/>
    <w:rsid w:val="002956E8"/>
    <w:rsid w:val="00296EFE"/>
    <w:rsid w:val="002A3ECB"/>
    <w:rsid w:val="002A4549"/>
    <w:rsid w:val="002A52DC"/>
    <w:rsid w:val="002C265E"/>
    <w:rsid w:val="002C6836"/>
    <w:rsid w:val="002C7AE4"/>
    <w:rsid w:val="002D1183"/>
    <w:rsid w:val="002D150A"/>
    <w:rsid w:val="002D49A4"/>
    <w:rsid w:val="002E068A"/>
    <w:rsid w:val="002F1D69"/>
    <w:rsid w:val="002F266E"/>
    <w:rsid w:val="002F3AC4"/>
    <w:rsid w:val="002F4A0D"/>
    <w:rsid w:val="002F4B09"/>
    <w:rsid w:val="00300234"/>
    <w:rsid w:val="0030526F"/>
    <w:rsid w:val="00306F7A"/>
    <w:rsid w:val="00310294"/>
    <w:rsid w:val="00317CE4"/>
    <w:rsid w:val="00320FF1"/>
    <w:rsid w:val="00321BC9"/>
    <w:rsid w:val="00322520"/>
    <w:rsid w:val="00326424"/>
    <w:rsid w:val="003273E5"/>
    <w:rsid w:val="00330E49"/>
    <w:rsid w:val="003319CE"/>
    <w:rsid w:val="00332C10"/>
    <w:rsid w:val="00332DAB"/>
    <w:rsid w:val="003434E2"/>
    <w:rsid w:val="0034399F"/>
    <w:rsid w:val="00344097"/>
    <w:rsid w:val="00350BAD"/>
    <w:rsid w:val="00352FE5"/>
    <w:rsid w:val="00353B68"/>
    <w:rsid w:val="00354157"/>
    <w:rsid w:val="00354EE2"/>
    <w:rsid w:val="0036083E"/>
    <w:rsid w:val="00363833"/>
    <w:rsid w:val="00367359"/>
    <w:rsid w:val="00375F10"/>
    <w:rsid w:val="003765ED"/>
    <w:rsid w:val="00376B83"/>
    <w:rsid w:val="00383295"/>
    <w:rsid w:val="00384719"/>
    <w:rsid w:val="00386277"/>
    <w:rsid w:val="00386930"/>
    <w:rsid w:val="00390B44"/>
    <w:rsid w:val="00393D02"/>
    <w:rsid w:val="003943EA"/>
    <w:rsid w:val="003A2074"/>
    <w:rsid w:val="003A2E67"/>
    <w:rsid w:val="003A36E4"/>
    <w:rsid w:val="003B345E"/>
    <w:rsid w:val="003B3577"/>
    <w:rsid w:val="003B3C11"/>
    <w:rsid w:val="003B5352"/>
    <w:rsid w:val="003B537A"/>
    <w:rsid w:val="003C07A3"/>
    <w:rsid w:val="003C1D01"/>
    <w:rsid w:val="003C3087"/>
    <w:rsid w:val="003C5CEF"/>
    <w:rsid w:val="003D14EC"/>
    <w:rsid w:val="003D47A6"/>
    <w:rsid w:val="003D7962"/>
    <w:rsid w:val="003E4CD4"/>
    <w:rsid w:val="003E6745"/>
    <w:rsid w:val="003E7960"/>
    <w:rsid w:val="003E7FC1"/>
    <w:rsid w:val="003F06CA"/>
    <w:rsid w:val="003F0B53"/>
    <w:rsid w:val="003F21B1"/>
    <w:rsid w:val="003F287A"/>
    <w:rsid w:val="003F449E"/>
    <w:rsid w:val="003F58E0"/>
    <w:rsid w:val="003F66E6"/>
    <w:rsid w:val="003F6CEB"/>
    <w:rsid w:val="003F7E9B"/>
    <w:rsid w:val="0040049C"/>
    <w:rsid w:val="00402542"/>
    <w:rsid w:val="004029CD"/>
    <w:rsid w:val="00405190"/>
    <w:rsid w:val="004104F1"/>
    <w:rsid w:val="00412CF2"/>
    <w:rsid w:val="004136CF"/>
    <w:rsid w:val="0041660D"/>
    <w:rsid w:val="00417094"/>
    <w:rsid w:val="00421188"/>
    <w:rsid w:val="00423D2F"/>
    <w:rsid w:val="00425476"/>
    <w:rsid w:val="00425957"/>
    <w:rsid w:val="00425FDC"/>
    <w:rsid w:val="0043344D"/>
    <w:rsid w:val="0044005E"/>
    <w:rsid w:val="00441E63"/>
    <w:rsid w:val="00443512"/>
    <w:rsid w:val="00443B0C"/>
    <w:rsid w:val="00443F27"/>
    <w:rsid w:val="00446B99"/>
    <w:rsid w:val="00450FBD"/>
    <w:rsid w:val="004523E4"/>
    <w:rsid w:val="00452BA9"/>
    <w:rsid w:val="00463345"/>
    <w:rsid w:val="00465511"/>
    <w:rsid w:val="00465607"/>
    <w:rsid w:val="00471326"/>
    <w:rsid w:val="00474273"/>
    <w:rsid w:val="004744BA"/>
    <w:rsid w:val="00476C5F"/>
    <w:rsid w:val="00480109"/>
    <w:rsid w:val="00481050"/>
    <w:rsid w:val="00482BBF"/>
    <w:rsid w:val="00483078"/>
    <w:rsid w:val="00484636"/>
    <w:rsid w:val="00485346"/>
    <w:rsid w:val="00486497"/>
    <w:rsid w:val="00487CB9"/>
    <w:rsid w:val="004949DB"/>
    <w:rsid w:val="00497B03"/>
    <w:rsid w:val="004A2719"/>
    <w:rsid w:val="004B001E"/>
    <w:rsid w:val="004B01B0"/>
    <w:rsid w:val="004B0FA6"/>
    <w:rsid w:val="004B3C03"/>
    <w:rsid w:val="004B77BD"/>
    <w:rsid w:val="004C0A7A"/>
    <w:rsid w:val="004C1397"/>
    <w:rsid w:val="004C2CA4"/>
    <w:rsid w:val="004C4CF4"/>
    <w:rsid w:val="004C4DAC"/>
    <w:rsid w:val="004D0606"/>
    <w:rsid w:val="004D3BCF"/>
    <w:rsid w:val="004D6533"/>
    <w:rsid w:val="004D73B6"/>
    <w:rsid w:val="004E0B3B"/>
    <w:rsid w:val="004E179F"/>
    <w:rsid w:val="004E5354"/>
    <w:rsid w:val="004F1100"/>
    <w:rsid w:val="004F1385"/>
    <w:rsid w:val="004F258C"/>
    <w:rsid w:val="004F760F"/>
    <w:rsid w:val="004F7C5D"/>
    <w:rsid w:val="00500E08"/>
    <w:rsid w:val="00500FF8"/>
    <w:rsid w:val="00504DBB"/>
    <w:rsid w:val="005057B7"/>
    <w:rsid w:val="00505DE5"/>
    <w:rsid w:val="0050602E"/>
    <w:rsid w:val="0050697B"/>
    <w:rsid w:val="00506F2F"/>
    <w:rsid w:val="00507062"/>
    <w:rsid w:val="00507940"/>
    <w:rsid w:val="00511B91"/>
    <w:rsid w:val="005139CD"/>
    <w:rsid w:val="00516DE1"/>
    <w:rsid w:val="00520621"/>
    <w:rsid w:val="0052073A"/>
    <w:rsid w:val="00520845"/>
    <w:rsid w:val="00522693"/>
    <w:rsid w:val="00524839"/>
    <w:rsid w:val="0053097D"/>
    <w:rsid w:val="00532739"/>
    <w:rsid w:val="00533F61"/>
    <w:rsid w:val="005344F6"/>
    <w:rsid w:val="0053563A"/>
    <w:rsid w:val="00536063"/>
    <w:rsid w:val="005420B5"/>
    <w:rsid w:val="00543778"/>
    <w:rsid w:val="00543DF2"/>
    <w:rsid w:val="00544B3E"/>
    <w:rsid w:val="0054535D"/>
    <w:rsid w:val="00545DDB"/>
    <w:rsid w:val="0054644A"/>
    <w:rsid w:val="00546DCA"/>
    <w:rsid w:val="0055021B"/>
    <w:rsid w:val="005547B7"/>
    <w:rsid w:val="00556772"/>
    <w:rsid w:val="00556B0D"/>
    <w:rsid w:val="00557044"/>
    <w:rsid w:val="005616CB"/>
    <w:rsid w:val="00564275"/>
    <w:rsid w:val="00565D31"/>
    <w:rsid w:val="00566015"/>
    <w:rsid w:val="005712B5"/>
    <w:rsid w:val="00577D64"/>
    <w:rsid w:val="00580A26"/>
    <w:rsid w:val="005866EC"/>
    <w:rsid w:val="00591586"/>
    <w:rsid w:val="005931E1"/>
    <w:rsid w:val="00594497"/>
    <w:rsid w:val="00595402"/>
    <w:rsid w:val="00595C33"/>
    <w:rsid w:val="005A0FBD"/>
    <w:rsid w:val="005A12A4"/>
    <w:rsid w:val="005A3443"/>
    <w:rsid w:val="005A7492"/>
    <w:rsid w:val="005B1805"/>
    <w:rsid w:val="005B191B"/>
    <w:rsid w:val="005B1F05"/>
    <w:rsid w:val="005B3EB6"/>
    <w:rsid w:val="005B595A"/>
    <w:rsid w:val="005B62B5"/>
    <w:rsid w:val="005B78F9"/>
    <w:rsid w:val="005C169F"/>
    <w:rsid w:val="005C1DB9"/>
    <w:rsid w:val="005C2F5A"/>
    <w:rsid w:val="005C36D4"/>
    <w:rsid w:val="005C70EA"/>
    <w:rsid w:val="005D058E"/>
    <w:rsid w:val="005D17C9"/>
    <w:rsid w:val="005D1D2F"/>
    <w:rsid w:val="005D3F46"/>
    <w:rsid w:val="005E45FA"/>
    <w:rsid w:val="005E7D61"/>
    <w:rsid w:val="00600AED"/>
    <w:rsid w:val="00603391"/>
    <w:rsid w:val="0060684E"/>
    <w:rsid w:val="00610C2A"/>
    <w:rsid w:val="006177FC"/>
    <w:rsid w:val="00620611"/>
    <w:rsid w:val="006208E2"/>
    <w:rsid w:val="00621DD3"/>
    <w:rsid w:val="0062201B"/>
    <w:rsid w:val="006227DD"/>
    <w:rsid w:val="006265BE"/>
    <w:rsid w:val="006302B9"/>
    <w:rsid w:val="00630A78"/>
    <w:rsid w:val="00631E00"/>
    <w:rsid w:val="00634870"/>
    <w:rsid w:val="00636867"/>
    <w:rsid w:val="00642C4D"/>
    <w:rsid w:val="00643D45"/>
    <w:rsid w:val="00644AC2"/>
    <w:rsid w:val="00645886"/>
    <w:rsid w:val="00645B00"/>
    <w:rsid w:val="00645F8D"/>
    <w:rsid w:val="0064778A"/>
    <w:rsid w:val="00647887"/>
    <w:rsid w:val="0065213B"/>
    <w:rsid w:val="006547AB"/>
    <w:rsid w:val="00660101"/>
    <w:rsid w:val="00661302"/>
    <w:rsid w:val="00664F9A"/>
    <w:rsid w:val="00667B05"/>
    <w:rsid w:val="00673411"/>
    <w:rsid w:val="00674D5C"/>
    <w:rsid w:val="0067773B"/>
    <w:rsid w:val="00677906"/>
    <w:rsid w:val="00683EC2"/>
    <w:rsid w:val="00685C7B"/>
    <w:rsid w:val="0069046C"/>
    <w:rsid w:val="0069095A"/>
    <w:rsid w:val="00690C9C"/>
    <w:rsid w:val="00694D68"/>
    <w:rsid w:val="006A02D1"/>
    <w:rsid w:val="006A08E0"/>
    <w:rsid w:val="006B2708"/>
    <w:rsid w:val="006B35D5"/>
    <w:rsid w:val="006B4CE0"/>
    <w:rsid w:val="006B5D40"/>
    <w:rsid w:val="006B5D9D"/>
    <w:rsid w:val="006C3B2D"/>
    <w:rsid w:val="006C6245"/>
    <w:rsid w:val="006E0D9C"/>
    <w:rsid w:val="006E4411"/>
    <w:rsid w:val="006E4592"/>
    <w:rsid w:val="006F0518"/>
    <w:rsid w:val="006F30F7"/>
    <w:rsid w:val="006F36E7"/>
    <w:rsid w:val="006F519B"/>
    <w:rsid w:val="006F6F8F"/>
    <w:rsid w:val="00700E5D"/>
    <w:rsid w:val="0070487D"/>
    <w:rsid w:val="00704F33"/>
    <w:rsid w:val="007055AD"/>
    <w:rsid w:val="00705C6A"/>
    <w:rsid w:val="00707DFB"/>
    <w:rsid w:val="00712127"/>
    <w:rsid w:val="007141FB"/>
    <w:rsid w:val="007232E9"/>
    <w:rsid w:val="00723A74"/>
    <w:rsid w:val="00723BF7"/>
    <w:rsid w:val="00725D45"/>
    <w:rsid w:val="0072645E"/>
    <w:rsid w:val="0073163C"/>
    <w:rsid w:val="007319DC"/>
    <w:rsid w:val="007321D6"/>
    <w:rsid w:val="00737E07"/>
    <w:rsid w:val="00737E5A"/>
    <w:rsid w:val="007428ED"/>
    <w:rsid w:val="00743D4D"/>
    <w:rsid w:val="00753901"/>
    <w:rsid w:val="00753BF0"/>
    <w:rsid w:val="00754B05"/>
    <w:rsid w:val="00756726"/>
    <w:rsid w:val="007568A7"/>
    <w:rsid w:val="00756F35"/>
    <w:rsid w:val="00760345"/>
    <w:rsid w:val="007603D4"/>
    <w:rsid w:val="00760AD9"/>
    <w:rsid w:val="00762740"/>
    <w:rsid w:val="00767B92"/>
    <w:rsid w:val="00775289"/>
    <w:rsid w:val="00775AB8"/>
    <w:rsid w:val="007761A0"/>
    <w:rsid w:val="007902A3"/>
    <w:rsid w:val="007902F9"/>
    <w:rsid w:val="00792528"/>
    <w:rsid w:val="0079317B"/>
    <w:rsid w:val="00794E60"/>
    <w:rsid w:val="007953E6"/>
    <w:rsid w:val="00796C45"/>
    <w:rsid w:val="00797B78"/>
    <w:rsid w:val="007A0162"/>
    <w:rsid w:val="007A3135"/>
    <w:rsid w:val="007A4D43"/>
    <w:rsid w:val="007A68B9"/>
    <w:rsid w:val="007B4F86"/>
    <w:rsid w:val="007B529C"/>
    <w:rsid w:val="007B53AB"/>
    <w:rsid w:val="007B5B87"/>
    <w:rsid w:val="007B66F3"/>
    <w:rsid w:val="007B6C9B"/>
    <w:rsid w:val="007C328D"/>
    <w:rsid w:val="007C650F"/>
    <w:rsid w:val="007C6AD4"/>
    <w:rsid w:val="007E0982"/>
    <w:rsid w:val="007E1199"/>
    <w:rsid w:val="007E7D55"/>
    <w:rsid w:val="0081031F"/>
    <w:rsid w:val="00810BA0"/>
    <w:rsid w:val="0081526A"/>
    <w:rsid w:val="008155DD"/>
    <w:rsid w:val="00815D62"/>
    <w:rsid w:val="008160CC"/>
    <w:rsid w:val="0082091F"/>
    <w:rsid w:val="0082093E"/>
    <w:rsid w:val="008216A2"/>
    <w:rsid w:val="00823851"/>
    <w:rsid w:val="00823ABA"/>
    <w:rsid w:val="00823B59"/>
    <w:rsid w:val="00831C95"/>
    <w:rsid w:val="00833882"/>
    <w:rsid w:val="00834516"/>
    <w:rsid w:val="0083787B"/>
    <w:rsid w:val="00842E3E"/>
    <w:rsid w:val="00843F1B"/>
    <w:rsid w:val="008449BC"/>
    <w:rsid w:val="00853ADF"/>
    <w:rsid w:val="00853FDD"/>
    <w:rsid w:val="00855C83"/>
    <w:rsid w:val="00862775"/>
    <w:rsid w:val="00862C6B"/>
    <w:rsid w:val="008640AE"/>
    <w:rsid w:val="00873422"/>
    <w:rsid w:val="00873D07"/>
    <w:rsid w:val="008743CF"/>
    <w:rsid w:val="00874DC4"/>
    <w:rsid w:val="00876FDD"/>
    <w:rsid w:val="008810B6"/>
    <w:rsid w:val="008879CB"/>
    <w:rsid w:val="00893D99"/>
    <w:rsid w:val="008A4B9A"/>
    <w:rsid w:val="008A67C0"/>
    <w:rsid w:val="008A706C"/>
    <w:rsid w:val="008B525A"/>
    <w:rsid w:val="008B69DB"/>
    <w:rsid w:val="008B7410"/>
    <w:rsid w:val="008C0417"/>
    <w:rsid w:val="008C4EFB"/>
    <w:rsid w:val="008C6BB3"/>
    <w:rsid w:val="008D5FDE"/>
    <w:rsid w:val="008D7928"/>
    <w:rsid w:val="008E28CD"/>
    <w:rsid w:val="008E2D82"/>
    <w:rsid w:val="008E6FCE"/>
    <w:rsid w:val="008F5199"/>
    <w:rsid w:val="008F5495"/>
    <w:rsid w:val="00902C52"/>
    <w:rsid w:val="009048D0"/>
    <w:rsid w:val="0090677C"/>
    <w:rsid w:val="00910AB4"/>
    <w:rsid w:val="0091305B"/>
    <w:rsid w:val="00914FC6"/>
    <w:rsid w:val="00917610"/>
    <w:rsid w:val="009226C0"/>
    <w:rsid w:val="00923B6C"/>
    <w:rsid w:val="00931F6A"/>
    <w:rsid w:val="009353FE"/>
    <w:rsid w:val="0094247C"/>
    <w:rsid w:val="00942605"/>
    <w:rsid w:val="00942B39"/>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774A9"/>
    <w:rsid w:val="00981A2E"/>
    <w:rsid w:val="0098611A"/>
    <w:rsid w:val="009911D7"/>
    <w:rsid w:val="00992750"/>
    <w:rsid w:val="009940CD"/>
    <w:rsid w:val="0099449C"/>
    <w:rsid w:val="009A3EA2"/>
    <w:rsid w:val="009A43FF"/>
    <w:rsid w:val="009A4D31"/>
    <w:rsid w:val="009A7262"/>
    <w:rsid w:val="009A7D40"/>
    <w:rsid w:val="009B2CC1"/>
    <w:rsid w:val="009B320D"/>
    <w:rsid w:val="009B3B5A"/>
    <w:rsid w:val="009B4272"/>
    <w:rsid w:val="009C257F"/>
    <w:rsid w:val="009C6AF1"/>
    <w:rsid w:val="009D038F"/>
    <w:rsid w:val="009D04CC"/>
    <w:rsid w:val="009D0CBF"/>
    <w:rsid w:val="009D16E8"/>
    <w:rsid w:val="009D1E8D"/>
    <w:rsid w:val="009D4043"/>
    <w:rsid w:val="009D5551"/>
    <w:rsid w:val="009D7328"/>
    <w:rsid w:val="009D7B54"/>
    <w:rsid w:val="009D7BA1"/>
    <w:rsid w:val="009E3DF7"/>
    <w:rsid w:val="009E489A"/>
    <w:rsid w:val="009F492A"/>
    <w:rsid w:val="00A04722"/>
    <w:rsid w:val="00A065D2"/>
    <w:rsid w:val="00A06819"/>
    <w:rsid w:val="00A12A58"/>
    <w:rsid w:val="00A15515"/>
    <w:rsid w:val="00A24EB5"/>
    <w:rsid w:val="00A30292"/>
    <w:rsid w:val="00A31A13"/>
    <w:rsid w:val="00A34338"/>
    <w:rsid w:val="00A430BA"/>
    <w:rsid w:val="00A43DAA"/>
    <w:rsid w:val="00A44A3C"/>
    <w:rsid w:val="00A46642"/>
    <w:rsid w:val="00A46BE9"/>
    <w:rsid w:val="00A516E1"/>
    <w:rsid w:val="00A518FF"/>
    <w:rsid w:val="00A52929"/>
    <w:rsid w:val="00A52AE2"/>
    <w:rsid w:val="00A562F0"/>
    <w:rsid w:val="00A6159B"/>
    <w:rsid w:val="00A65491"/>
    <w:rsid w:val="00A7274B"/>
    <w:rsid w:val="00A73ADE"/>
    <w:rsid w:val="00A74F7A"/>
    <w:rsid w:val="00A751B2"/>
    <w:rsid w:val="00A76804"/>
    <w:rsid w:val="00A81597"/>
    <w:rsid w:val="00A82CC8"/>
    <w:rsid w:val="00A8488B"/>
    <w:rsid w:val="00A8688C"/>
    <w:rsid w:val="00A91529"/>
    <w:rsid w:val="00A9404F"/>
    <w:rsid w:val="00A94709"/>
    <w:rsid w:val="00A953E5"/>
    <w:rsid w:val="00AA08FC"/>
    <w:rsid w:val="00AA0F90"/>
    <w:rsid w:val="00AA11CE"/>
    <w:rsid w:val="00AA5595"/>
    <w:rsid w:val="00AA5895"/>
    <w:rsid w:val="00AB4A7F"/>
    <w:rsid w:val="00AB4C8D"/>
    <w:rsid w:val="00AB626F"/>
    <w:rsid w:val="00AB6295"/>
    <w:rsid w:val="00AC16C9"/>
    <w:rsid w:val="00AC201F"/>
    <w:rsid w:val="00AC726E"/>
    <w:rsid w:val="00AD4E62"/>
    <w:rsid w:val="00AE28B2"/>
    <w:rsid w:val="00AE2EC9"/>
    <w:rsid w:val="00AE574D"/>
    <w:rsid w:val="00AE7274"/>
    <w:rsid w:val="00AE7B60"/>
    <w:rsid w:val="00AF302D"/>
    <w:rsid w:val="00AF379A"/>
    <w:rsid w:val="00AF38DB"/>
    <w:rsid w:val="00AF5CF0"/>
    <w:rsid w:val="00AF6544"/>
    <w:rsid w:val="00AF7678"/>
    <w:rsid w:val="00B0037D"/>
    <w:rsid w:val="00B037DC"/>
    <w:rsid w:val="00B04A19"/>
    <w:rsid w:val="00B05A94"/>
    <w:rsid w:val="00B05BF8"/>
    <w:rsid w:val="00B21C03"/>
    <w:rsid w:val="00B23254"/>
    <w:rsid w:val="00B2597F"/>
    <w:rsid w:val="00B3019D"/>
    <w:rsid w:val="00B3054F"/>
    <w:rsid w:val="00B33048"/>
    <w:rsid w:val="00B333F2"/>
    <w:rsid w:val="00B34D1C"/>
    <w:rsid w:val="00B402C6"/>
    <w:rsid w:val="00B422CE"/>
    <w:rsid w:val="00B44A27"/>
    <w:rsid w:val="00B452E1"/>
    <w:rsid w:val="00B45660"/>
    <w:rsid w:val="00B466D1"/>
    <w:rsid w:val="00B50562"/>
    <w:rsid w:val="00B605E1"/>
    <w:rsid w:val="00B6308F"/>
    <w:rsid w:val="00B64E5D"/>
    <w:rsid w:val="00B6554B"/>
    <w:rsid w:val="00B67141"/>
    <w:rsid w:val="00B7479E"/>
    <w:rsid w:val="00B80442"/>
    <w:rsid w:val="00B805A2"/>
    <w:rsid w:val="00B83380"/>
    <w:rsid w:val="00B83562"/>
    <w:rsid w:val="00B863DA"/>
    <w:rsid w:val="00B86608"/>
    <w:rsid w:val="00B867BE"/>
    <w:rsid w:val="00B91233"/>
    <w:rsid w:val="00B91477"/>
    <w:rsid w:val="00B929DE"/>
    <w:rsid w:val="00B95077"/>
    <w:rsid w:val="00B95E65"/>
    <w:rsid w:val="00BA3C64"/>
    <w:rsid w:val="00BA46BF"/>
    <w:rsid w:val="00BA4CF0"/>
    <w:rsid w:val="00BA5CBD"/>
    <w:rsid w:val="00BB00DD"/>
    <w:rsid w:val="00BB58E7"/>
    <w:rsid w:val="00BB7700"/>
    <w:rsid w:val="00BC1CC9"/>
    <w:rsid w:val="00BC39B1"/>
    <w:rsid w:val="00BC677D"/>
    <w:rsid w:val="00BD1038"/>
    <w:rsid w:val="00BD2ECF"/>
    <w:rsid w:val="00BD526F"/>
    <w:rsid w:val="00BD57E2"/>
    <w:rsid w:val="00BD5D1A"/>
    <w:rsid w:val="00BE1B8C"/>
    <w:rsid w:val="00BE23F9"/>
    <w:rsid w:val="00BE4F49"/>
    <w:rsid w:val="00BE700A"/>
    <w:rsid w:val="00BF0077"/>
    <w:rsid w:val="00BF1803"/>
    <w:rsid w:val="00BF1AC0"/>
    <w:rsid w:val="00BF4AF2"/>
    <w:rsid w:val="00BF51CF"/>
    <w:rsid w:val="00BF65F3"/>
    <w:rsid w:val="00BF6C70"/>
    <w:rsid w:val="00C00464"/>
    <w:rsid w:val="00C02ADD"/>
    <w:rsid w:val="00C06EE4"/>
    <w:rsid w:val="00C10930"/>
    <w:rsid w:val="00C11DD5"/>
    <w:rsid w:val="00C14245"/>
    <w:rsid w:val="00C1434E"/>
    <w:rsid w:val="00C14885"/>
    <w:rsid w:val="00C15CBA"/>
    <w:rsid w:val="00C166A1"/>
    <w:rsid w:val="00C20CD1"/>
    <w:rsid w:val="00C22E8D"/>
    <w:rsid w:val="00C254FA"/>
    <w:rsid w:val="00C258F0"/>
    <w:rsid w:val="00C25CEF"/>
    <w:rsid w:val="00C25DC4"/>
    <w:rsid w:val="00C27200"/>
    <w:rsid w:val="00C33BFE"/>
    <w:rsid w:val="00C3581D"/>
    <w:rsid w:val="00C3615F"/>
    <w:rsid w:val="00C362D2"/>
    <w:rsid w:val="00C37203"/>
    <w:rsid w:val="00C50741"/>
    <w:rsid w:val="00C5093E"/>
    <w:rsid w:val="00C52460"/>
    <w:rsid w:val="00C60F90"/>
    <w:rsid w:val="00C6297B"/>
    <w:rsid w:val="00C63B3E"/>
    <w:rsid w:val="00C646EF"/>
    <w:rsid w:val="00C6497A"/>
    <w:rsid w:val="00C65E9C"/>
    <w:rsid w:val="00C663D7"/>
    <w:rsid w:val="00C67F68"/>
    <w:rsid w:val="00C731E6"/>
    <w:rsid w:val="00C734E9"/>
    <w:rsid w:val="00C77248"/>
    <w:rsid w:val="00C7757D"/>
    <w:rsid w:val="00C775AE"/>
    <w:rsid w:val="00C83275"/>
    <w:rsid w:val="00C8471B"/>
    <w:rsid w:val="00C872F1"/>
    <w:rsid w:val="00C906FC"/>
    <w:rsid w:val="00C95549"/>
    <w:rsid w:val="00C95A73"/>
    <w:rsid w:val="00CA1920"/>
    <w:rsid w:val="00CA46EE"/>
    <w:rsid w:val="00CB0CE1"/>
    <w:rsid w:val="00CB1E44"/>
    <w:rsid w:val="00CB41D9"/>
    <w:rsid w:val="00CB466A"/>
    <w:rsid w:val="00CB7078"/>
    <w:rsid w:val="00CB7743"/>
    <w:rsid w:val="00CB78B3"/>
    <w:rsid w:val="00CC443E"/>
    <w:rsid w:val="00CC5E7D"/>
    <w:rsid w:val="00CC6872"/>
    <w:rsid w:val="00CD0D85"/>
    <w:rsid w:val="00CE0394"/>
    <w:rsid w:val="00CE0E06"/>
    <w:rsid w:val="00CE4821"/>
    <w:rsid w:val="00CE6040"/>
    <w:rsid w:val="00CF04FA"/>
    <w:rsid w:val="00CF25D0"/>
    <w:rsid w:val="00CF40CE"/>
    <w:rsid w:val="00CF440E"/>
    <w:rsid w:val="00CF552F"/>
    <w:rsid w:val="00CF78F6"/>
    <w:rsid w:val="00CF7A84"/>
    <w:rsid w:val="00D00F98"/>
    <w:rsid w:val="00D0280B"/>
    <w:rsid w:val="00D04FAD"/>
    <w:rsid w:val="00D117EC"/>
    <w:rsid w:val="00D1442F"/>
    <w:rsid w:val="00D14FAF"/>
    <w:rsid w:val="00D17E8C"/>
    <w:rsid w:val="00D220B6"/>
    <w:rsid w:val="00D225F9"/>
    <w:rsid w:val="00D25538"/>
    <w:rsid w:val="00D255DD"/>
    <w:rsid w:val="00D2642B"/>
    <w:rsid w:val="00D278EE"/>
    <w:rsid w:val="00D27AF5"/>
    <w:rsid w:val="00D34F11"/>
    <w:rsid w:val="00D36C8F"/>
    <w:rsid w:val="00D407E5"/>
    <w:rsid w:val="00D43D0C"/>
    <w:rsid w:val="00D45BF8"/>
    <w:rsid w:val="00D50958"/>
    <w:rsid w:val="00D56E07"/>
    <w:rsid w:val="00D57E2B"/>
    <w:rsid w:val="00D6131C"/>
    <w:rsid w:val="00D628C8"/>
    <w:rsid w:val="00D63F7C"/>
    <w:rsid w:val="00D64CC9"/>
    <w:rsid w:val="00D66AE1"/>
    <w:rsid w:val="00D826EA"/>
    <w:rsid w:val="00D82A52"/>
    <w:rsid w:val="00D8598B"/>
    <w:rsid w:val="00D86DED"/>
    <w:rsid w:val="00D909F4"/>
    <w:rsid w:val="00D9160E"/>
    <w:rsid w:val="00D933E0"/>
    <w:rsid w:val="00D93DEB"/>
    <w:rsid w:val="00D9407F"/>
    <w:rsid w:val="00D9494E"/>
    <w:rsid w:val="00DA13E6"/>
    <w:rsid w:val="00DA190F"/>
    <w:rsid w:val="00DA1AE9"/>
    <w:rsid w:val="00DA4997"/>
    <w:rsid w:val="00DA5C08"/>
    <w:rsid w:val="00DA74D4"/>
    <w:rsid w:val="00DB4E80"/>
    <w:rsid w:val="00DB4E90"/>
    <w:rsid w:val="00DB7ACA"/>
    <w:rsid w:val="00DC0172"/>
    <w:rsid w:val="00DC1B2C"/>
    <w:rsid w:val="00DC350B"/>
    <w:rsid w:val="00DC4418"/>
    <w:rsid w:val="00DC4A12"/>
    <w:rsid w:val="00DD22BE"/>
    <w:rsid w:val="00DD7C26"/>
    <w:rsid w:val="00DD7E40"/>
    <w:rsid w:val="00DE15C3"/>
    <w:rsid w:val="00DE42D6"/>
    <w:rsid w:val="00DF28F5"/>
    <w:rsid w:val="00DF5100"/>
    <w:rsid w:val="00E007AC"/>
    <w:rsid w:val="00E0225D"/>
    <w:rsid w:val="00E035CE"/>
    <w:rsid w:val="00E039CA"/>
    <w:rsid w:val="00E0405A"/>
    <w:rsid w:val="00E05B92"/>
    <w:rsid w:val="00E065CD"/>
    <w:rsid w:val="00E13ED7"/>
    <w:rsid w:val="00E173D3"/>
    <w:rsid w:val="00E21572"/>
    <w:rsid w:val="00E21AA9"/>
    <w:rsid w:val="00E228D3"/>
    <w:rsid w:val="00E2455A"/>
    <w:rsid w:val="00E24778"/>
    <w:rsid w:val="00E2537A"/>
    <w:rsid w:val="00E30C34"/>
    <w:rsid w:val="00E315B5"/>
    <w:rsid w:val="00E42D6B"/>
    <w:rsid w:val="00E53E1E"/>
    <w:rsid w:val="00E5411D"/>
    <w:rsid w:val="00E543E8"/>
    <w:rsid w:val="00E54491"/>
    <w:rsid w:val="00E5509D"/>
    <w:rsid w:val="00E556FA"/>
    <w:rsid w:val="00E57BE0"/>
    <w:rsid w:val="00E60132"/>
    <w:rsid w:val="00E6256C"/>
    <w:rsid w:val="00E66ACD"/>
    <w:rsid w:val="00E70BFA"/>
    <w:rsid w:val="00E747ED"/>
    <w:rsid w:val="00E74ED6"/>
    <w:rsid w:val="00E76DC5"/>
    <w:rsid w:val="00E81C68"/>
    <w:rsid w:val="00E90CD5"/>
    <w:rsid w:val="00E94EDA"/>
    <w:rsid w:val="00EA0D53"/>
    <w:rsid w:val="00EA106B"/>
    <w:rsid w:val="00EA1D3B"/>
    <w:rsid w:val="00EA2B40"/>
    <w:rsid w:val="00EA3E33"/>
    <w:rsid w:val="00EA77CF"/>
    <w:rsid w:val="00EB080C"/>
    <w:rsid w:val="00EB2492"/>
    <w:rsid w:val="00EB5AC8"/>
    <w:rsid w:val="00EB5C30"/>
    <w:rsid w:val="00EB7AA3"/>
    <w:rsid w:val="00EC50BE"/>
    <w:rsid w:val="00ED288A"/>
    <w:rsid w:val="00ED3337"/>
    <w:rsid w:val="00ED3B36"/>
    <w:rsid w:val="00ED46EA"/>
    <w:rsid w:val="00ED500D"/>
    <w:rsid w:val="00EE041A"/>
    <w:rsid w:val="00EE1EF2"/>
    <w:rsid w:val="00EE3570"/>
    <w:rsid w:val="00EE7192"/>
    <w:rsid w:val="00EE7FC9"/>
    <w:rsid w:val="00EF345E"/>
    <w:rsid w:val="00EF5DB0"/>
    <w:rsid w:val="00F054D3"/>
    <w:rsid w:val="00F076F8"/>
    <w:rsid w:val="00F13CFE"/>
    <w:rsid w:val="00F14313"/>
    <w:rsid w:val="00F16F6A"/>
    <w:rsid w:val="00F21A84"/>
    <w:rsid w:val="00F21E41"/>
    <w:rsid w:val="00F237F2"/>
    <w:rsid w:val="00F32E1E"/>
    <w:rsid w:val="00F33671"/>
    <w:rsid w:val="00F35B2B"/>
    <w:rsid w:val="00F41A73"/>
    <w:rsid w:val="00F46D90"/>
    <w:rsid w:val="00F4793E"/>
    <w:rsid w:val="00F53E0E"/>
    <w:rsid w:val="00F55633"/>
    <w:rsid w:val="00F577B6"/>
    <w:rsid w:val="00F57A44"/>
    <w:rsid w:val="00F614B1"/>
    <w:rsid w:val="00F6222B"/>
    <w:rsid w:val="00F70776"/>
    <w:rsid w:val="00F72AB6"/>
    <w:rsid w:val="00F75403"/>
    <w:rsid w:val="00F77B9E"/>
    <w:rsid w:val="00F77EBA"/>
    <w:rsid w:val="00F8392C"/>
    <w:rsid w:val="00F83BF8"/>
    <w:rsid w:val="00F86DFB"/>
    <w:rsid w:val="00F936D3"/>
    <w:rsid w:val="00F96AA7"/>
    <w:rsid w:val="00F96B3E"/>
    <w:rsid w:val="00FA0572"/>
    <w:rsid w:val="00FA3223"/>
    <w:rsid w:val="00FB17AF"/>
    <w:rsid w:val="00FB1979"/>
    <w:rsid w:val="00FB5AC8"/>
    <w:rsid w:val="00FB677C"/>
    <w:rsid w:val="00FC13AB"/>
    <w:rsid w:val="00FC2ACD"/>
    <w:rsid w:val="00FC3985"/>
    <w:rsid w:val="00FC3B22"/>
    <w:rsid w:val="00FC5DC3"/>
    <w:rsid w:val="00FC7E31"/>
    <w:rsid w:val="00FD10DC"/>
    <w:rsid w:val="00FD1A49"/>
    <w:rsid w:val="00FD6733"/>
    <w:rsid w:val="00FD7699"/>
    <w:rsid w:val="00FE3EDB"/>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6C1FAEF0-0B55-41AE-80F6-1711A275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Char"/>
    <w:basedOn w:val="Normal"/>
    <w:link w:val="TitleChar"/>
    <w:uiPriority w:val="99"/>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aliases w:val=" Char2"/>
    <w:basedOn w:val="Normal"/>
    <w:link w:val="BodyText2Char"/>
    <w:uiPriority w:val="99"/>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 Char2 Char"/>
    <w:basedOn w:val="DefaultParagraphFont"/>
    <w:link w:val="BodyText2"/>
    <w:uiPriority w:val="99"/>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iPriority w:val="99"/>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99"/>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591586"/>
    <w:rPr>
      <w:rFonts w:ascii="Courier" w:eastAsia="MS Mincho" w:hAnsi="Courier"/>
      <w:snapToGrid w:val="0"/>
      <w:sz w:val="24"/>
      <w:lang w:val="en-GB" w:eastAsia="en-US"/>
    </w:rPr>
  </w:style>
  <w:style w:type="table" w:styleId="TableGrid3">
    <w:name w:val="Table Grid 3"/>
    <w:basedOn w:val="TableNormal"/>
    <w:uiPriority w:val="99"/>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6"/>
      </w:numPr>
    </w:pPr>
  </w:style>
  <w:style w:type="numbering" w:styleId="1ai">
    <w:name w:val="Outline List 1"/>
    <w:basedOn w:val="NoList"/>
    <w:uiPriority w:val="99"/>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uiPriority w:val="99"/>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aliases w:val="WoSDAP Headings Char1"/>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numbering" w:customStyle="1" w:styleId="ImportedStyle4">
    <w:name w:val="Imported Style 4"/>
    <w:rsid w:val="00A8688C"/>
    <w:pPr>
      <w:numPr>
        <w:numId w:val="19"/>
      </w:numPr>
    </w:pPr>
  </w:style>
  <w:style w:type="paragraph" w:customStyle="1" w:styleId="stily">
    <w:name w:val="stily"/>
    <w:basedOn w:val="Normal"/>
    <w:qFormat/>
    <w:rsid w:val="00A8688C"/>
    <w:pPr>
      <w:numPr>
        <w:numId w:val="20"/>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A8688C"/>
    <w:pPr>
      <w:numPr>
        <w:numId w:val="22"/>
      </w:numPr>
    </w:pPr>
  </w:style>
  <w:style w:type="numbering" w:customStyle="1" w:styleId="ImportedStyle9">
    <w:name w:val="Imported Style 9"/>
    <w:rsid w:val="00A8688C"/>
    <w:pPr>
      <w:numPr>
        <w:numId w:val="21"/>
      </w:numPr>
    </w:pPr>
  </w:style>
  <w:style w:type="numbering" w:customStyle="1" w:styleId="ImportedStyle81">
    <w:name w:val="Imported Style 81"/>
    <w:rsid w:val="00A8688C"/>
    <w:pPr>
      <w:numPr>
        <w:numId w:val="23"/>
      </w:numPr>
    </w:pPr>
  </w:style>
  <w:style w:type="paragraph" w:customStyle="1" w:styleId="msolistparagraph0">
    <w:name w:val="msolistparagraph"/>
    <w:basedOn w:val="Normal"/>
    <w:rsid w:val="00546DCA"/>
    <w:pPr>
      <w:spacing w:after="0" w:line="240" w:lineRule="auto"/>
      <w:ind w:left="720"/>
    </w:pPr>
    <w:rPr>
      <w:lang w:eastAsia="bg-BG"/>
    </w:rPr>
  </w:style>
  <w:style w:type="paragraph" w:customStyle="1" w:styleId="DocumentLabel">
    <w:name w:val="Document Label"/>
    <w:basedOn w:val="Normal"/>
    <w:rsid w:val="00CD0D85"/>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CD0D85"/>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CD0D85"/>
    <w:rPr>
      <w:rFonts w:ascii="Arial" w:eastAsia="Times New Roman" w:hAnsi="Arial"/>
      <w:spacing w:val="-5"/>
      <w:lang w:val="en-AU" w:eastAsia="x-none"/>
    </w:rPr>
  </w:style>
  <w:style w:type="paragraph" w:customStyle="1" w:styleId="MessageHeaderFirst">
    <w:name w:val="Message Header First"/>
    <w:basedOn w:val="MessageHeader"/>
    <w:next w:val="MessageHeader"/>
    <w:rsid w:val="00CD0D85"/>
  </w:style>
  <w:style w:type="character" w:customStyle="1" w:styleId="MessageHeaderLabel">
    <w:name w:val="Message Header Label"/>
    <w:rsid w:val="00CD0D85"/>
    <w:rPr>
      <w:rFonts w:ascii="Arial Black" w:hAnsi="Arial Black"/>
      <w:sz w:val="18"/>
    </w:rPr>
  </w:style>
  <w:style w:type="paragraph" w:styleId="Subtitle">
    <w:name w:val="Subtitle"/>
    <w:basedOn w:val="Normal"/>
    <w:next w:val="Normal"/>
    <w:link w:val="SubtitleChar"/>
    <w:uiPriority w:val="11"/>
    <w:qFormat/>
    <w:rsid w:val="00CD0D85"/>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CD0D85"/>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CD0D85"/>
    <w:rPr>
      <w:i/>
      <w:iCs/>
      <w:color w:val="808080"/>
    </w:rPr>
  </w:style>
  <w:style w:type="paragraph" w:styleId="PlainText">
    <w:name w:val="Plain Text"/>
    <w:basedOn w:val="Normal"/>
    <w:link w:val="PlainTextChar"/>
    <w:uiPriority w:val="99"/>
    <w:unhideWhenUsed/>
    <w:rsid w:val="00CD0D85"/>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CD0D85"/>
    <w:rPr>
      <w:color w:val="595959"/>
      <w:szCs w:val="21"/>
      <w:lang w:val="en-US" w:eastAsia="x-none"/>
    </w:rPr>
  </w:style>
  <w:style w:type="character" w:styleId="Strong">
    <w:name w:val="Strong"/>
    <w:uiPriority w:val="99"/>
    <w:qFormat/>
    <w:rsid w:val="00CD0D85"/>
    <w:rPr>
      <w:rFonts w:cs="Times New Roman"/>
      <w:b/>
    </w:rPr>
  </w:style>
  <w:style w:type="paragraph" w:styleId="Caption">
    <w:name w:val="caption"/>
    <w:basedOn w:val="Normal"/>
    <w:next w:val="Normal"/>
    <w:uiPriority w:val="99"/>
    <w:qFormat/>
    <w:rsid w:val="00CD0D85"/>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character" w:customStyle="1" w:styleId="CharChar2">
    <w:name w:val="Char Char2"/>
    <w:uiPriority w:val="99"/>
    <w:rsid w:val="00CD0D85"/>
    <w:rPr>
      <w:rFonts w:ascii="Gill Sans" w:hAnsi="Gill Sans"/>
      <w:b/>
      <w:i/>
      <w:color w:val="000000"/>
      <w:sz w:val="24"/>
      <w:lang w:val="en-GB" w:eastAsia="en-US"/>
    </w:rPr>
  </w:style>
  <w:style w:type="paragraph" w:customStyle="1" w:styleId="xl63">
    <w:name w:val="xl63"/>
    <w:basedOn w:val="Normal"/>
    <w:uiPriority w:val="99"/>
    <w:rsid w:val="00CD0D8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CD0D85"/>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43">
    <w:name w:val="xl143"/>
    <w:basedOn w:val="Normal"/>
    <w:uiPriority w:val="99"/>
    <w:rsid w:val="00CD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1">
    <w:name w:val="xl171"/>
    <w:basedOn w:val="Normal"/>
    <w:uiPriority w:val="99"/>
    <w:rsid w:val="00CD0D85"/>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CD0D8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CD0D85"/>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CD0D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CD0D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CD0D85"/>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CD0D8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CD0D8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CD0D8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CD0D85"/>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CD0D85"/>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CD0D8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CD0D8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CD0D8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CD0D85"/>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CD0D85"/>
    <w:rPr>
      <w:vertAlign w:val="superscript"/>
    </w:rPr>
  </w:style>
  <w:style w:type="character" w:customStyle="1" w:styleId="normalchar">
    <w:name w:val="normal__char"/>
    <w:uiPriority w:val="99"/>
    <w:rsid w:val="00CD0D85"/>
    <w:rPr>
      <w:rFonts w:cs="Times New Roman"/>
    </w:rPr>
  </w:style>
  <w:style w:type="character" w:customStyle="1" w:styleId="p50char1">
    <w:name w:val="p50__char1"/>
    <w:rsid w:val="00CD0D85"/>
    <w:rPr>
      <w:rFonts w:ascii="CG Times" w:hAnsi="CG Times"/>
      <w:sz w:val="24"/>
      <w:u w:val="none"/>
      <w:effect w:val="none"/>
    </w:rPr>
  </w:style>
  <w:style w:type="paragraph" w:customStyle="1" w:styleId="style0">
    <w:name w:val="style0"/>
    <w:basedOn w:val="Normal"/>
    <w:rsid w:val="00CD0D85"/>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CD0D85"/>
    <w:rPr>
      <w:rFonts w:ascii="Times New Roman" w:hAnsi="Times New Roman" w:cs="Times New Roman"/>
      <w:sz w:val="16"/>
      <w:szCs w:val="16"/>
    </w:rPr>
  </w:style>
  <w:style w:type="paragraph" w:customStyle="1" w:styleId="Style37">
    <w:name w:val="Style37"/>
    <w:basedOn w:val="Normal"/>
    <w:rsid w:val="00CD0D85"/>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capt2">
    <w:name w:val="al_capt2"/>
    <w:rsid w:val="00CD0D85"/>
    <w:rPr>
      <w:rFonts w:cs="Times New Roman"/>
      <w:i/>
      <w:iCs/>
    </w:rPr>
  </w:style>
  <w:style w:type="character" w:customStyle="1" w:styleId="11">
    <w:name w:val="Основен текст1"/>
    <w:rsid w:val="00CD0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CD0D85"/>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uiPriority w:val="99"/>
    <w:semiHidden/>
    <w:locked/>
    <w:rsid w:val="00CD0D85"/>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895310876">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501384239">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26" Type="http://schemas.openxmlformats.org/officeDocument/2006/relationships/hyperlink" Target="../../../../Vesela%20Work%20Archive%20SV2013/Projects%20IP%202013/Glaven%20klon%20II%20Moderno/Tender%20Gl%20klon%20II/SMR_&#1041;&#1088;&#1103;&#1085;&#1089;&#1082;&#1072;%20&#1075;&#1086;&#1088;&#1072;_03%2008%202013.docx"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34" Type="http://schemas.openxmlformats.org/officeDocument/2006/relationships/hyperlink" Target="../../../../Vesela%20Work%20Archive%20SV2015/Contracts/&#1055;&#1086;&#1076;&#1075;&#1086;&#1090;&#1086;&#1074;&#1082;&#1072;%20&#1088;&#1072;&#1084;&#1082;&#1086;&#1074;%20&#1076;&#1086;&#1075;&#1086;&#1074;&#1086;&#1088;/Last/Update%20docs%20Contract/TT001221Ramkov%20-%20kanal_zona_iug_current.docx" TargetMode="External"/><Relationship Id="rId42"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5"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33" Type="http://schemas.openxmlformats.org/officeDocument/2006/relationships/image" Target="media/image2.jpeg"/><Relationship Id="rId38" Type="http://schemas.openxmlformats.org/officeDocument/2006/relationships/footer" Target="footer9.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0"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29" Type="http://schemas.openxmlformats.org/officeDocument/2006/relationships/header" Target="header1.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32" Type="http://schemas.openxmlformats.org/officeDocument/2006/relationships/footer" Target="footer7.xml"/><Relationship Id="rId37" Type="http://schemas.openxmlformats.org/officeDocument/2006/relationships/header" Target="header3.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28" Type="http://schemas.openxmlformats.org/officeDocument/2006/relationships/hyperlink" Target="http://www.wunderground.com"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31" Type="http://schemas.openxmlformats.org/officeDocument/2006/relationships/footer" Target="footer6.xm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Users/PVelev/AppData/Local/Microsoft/Windows/Temporary%20Internet%20Files/Content.Outlook/AppData/Local/Microsoft/Windows/Temporary%20Internet%20Files/Content.Outlook/DG07IP84/compare/Combined.docx" TargetMode="External"/><Relationship Id="rId27" Type="http://schemas.openxmlformats.org/officeDocument/2006/relationships/hyperlink" Target="../../../../Vesela%20Work%20Archive%20SV2013/Projects%20IP%202013/Glaven%20klon%20II%20Moderno/Tender%20Gl%20klon%20II/SMR_&#1041;&#1088;&#1103;&#1085;&#1089;&#1082;&#1072;%20&#1075;&#1086;&#1088;&#1072;_03%2008%202013.docx" TargetMode="External"/><Relationship Id="rId30" Type="http://schemas.openxmlformats.org/officeDocument/2006/relationships/footer" Target="footer5.xml"/><Relationship Id="rId35" Type="http://schemas.openxmlformats.org/officeDocument/2006/relationships/header" Target="header2.xml"/><Relationship Id="rId43"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49554 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1664</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9618-BD2F-4342-B86B-7A6BBD4F0CB1}"/>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ECC26535-0B6D-4095-A2AE-A1F367D87B61}"/>
</file>

<file path=customXml/itemProps4.xml><?xml version="1.0" encoding="utf-8"?>
<ds:datastoreItem xmlns:ds="http://schemas.openxmlformats.org/officeDocument/2006/customXml" ds:itemID="{8E02AD81-0BB6-4DC1-8DF0-D551463183A6}"/>
</file>

<file path=docProps/app.xml><?xml version="1.0" encoding="utf-8"?>
<Properties xmlns="http://schemas.openxmlformats.org/officeDocument/2006/extended-properties" xmlns:vt="http://schemas.openxmlformats.org/officeDocument/2006/docPropsVTypes">
  <Template>Normal.dotm</Template>
  <TotalTime>2118</TotalTime>
  <Pages>1</Pages>
  <Words>36323</Words>
  <Characters>207047</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Petkova, Elena</cp:lastModifiedBy>
  <cp:revision>59</cp:revision>
  <cp:lastPrinted>2019-09-17T11:34:00Z</cp:lastPrinted>
  <dcterms:created xsi:type="dcterms:W3CDTF">2019-09-05T09:52:00Z</dcterms:created>
  <dcterms:modified xsi:type="dcterms:W3CDTF">2019-09-19T07:26:00Z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