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F6222B">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F6222B">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F6222B">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171767" w14:paraId="48CCE30D" w14:textId="77777777" w:rsidTr="00F6222B">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71767" w:rsidRDefault="0019577A" w:rsidP="0019577A">
            <w:pPr>
              <w:spacing w:after="0" w:line="240" w:lineRule="auto"/>
              <w:jc w:val="right"/>
              <w:rPr>
                <w:rFonts w:ascii="Times New Roman" w:eastAsia="Times New Roman" w:hAnsi="Times New Roman"/>
                <w:color w:val="0000FF"/>
                <w:u w:val="single"/>
                <w:lang w:eastAsia="bg-BG"/>
              </w:rPr>
            </w:pPr>
            <w:r w:rsidRPr="00171767">
              <w:rPr>
                <w:rFonts w:ascii="Times New Roman" w:eastAsia="Times New Roman" w:hAnsi="Times New Roman"/>
                <w:color w:val="0000FF"/>
                <w:u w:val="single"/>
                <w:lang w:eastAsia="bg-BG"/>
              </w:rPr>
              <w:t>интернет адрес: http://www.aop.bg</w:t>
            </w:r>
          </w:p>
        </w:tc>
      </w:tr>
      <w:tr w:rsidR="0019577A" w:rsidRPr="005B1805" w14:paraId="48CCE30F" w14:textId="77777777" w:rsidTr="00F6222B">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F6222B">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FB677C" w:rsidRDefault="0019577A" w:rsidP="0019577A">
            <w:pPr>
              <w:spacing w:after="0" w:line="240" w:lineRule="auto"/>
              <w:jc w:val="center"/>
              <w:rPr>
                <w:rFonts w:ascii="Times New Roman" w:eastAsia="Times New Roman" w:hAnsi="Times New Roman"/>
                <w:b/>
                <w:bCs/>
                <w:sz w:val="28"/>
                <w:szCs w:val="28"/>
                <w:lang w:val="ru-RU"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F6222B">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F6222B">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64AE9372" w:rsidR="0019577A" w:rsidRPr="0019577A" w:rsidRDefault="0019577A" w:rsidP="00C7545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w:t>
            </w:r>
            <w:r w:rsidR="00C75455">
              <w:rPr>
                <w:rFonts w:ascii="Times New Roman" w:eastAsia="Times New Roman" w:hAnsi="Times New Roman"/>
                <w:color w:val="000000"/>
                <w:lang w:eastAsia="bg-BG"/>
              </w:rPr>
              <w:t>49315</w:t>
            </w:r>
            <w:r w:rsidR="004D0606">
              <w:rPr>
                <w:rFonts w:ascii="Times New Roman" w:eastAsia="Times New Roman" w:hAnsi="Times New Roman"/>
                <w:color w:val="000000"/>
                <w:lang w:eastAsia="bg-BG"/>
              </w:rPr>
              <w:t>/</w:t>
            </w:r>
            <w:r w:rsidR="00C416CB">
              <w:rPr>
                <w:rFonts w:ascii="Times New Roman" w:eastAsia="Times New Roman" w:hAnsi="Times New Roman"/>
                <w:color w:val="000000"/>
                <w:lang w:val="en-US" w:eastAsia="bg-BG"/>
              </w:rPr>
              <w:t>AS</w:t>
            </w:r>
            <w:r w:rsidR="00C416CB">
              <w:rPr>
                <w:rFonts w:ascii="Times New Roman" w:eastAsia="Times New Roman" w:hAnsi="Times New Roman"/>
                <w:color w:val="000000"/>
                <w:lang w:eastAsia="bg-BG"/>
              </w:rPr>
              <w:t>-</w:t>
            </w:r>
            <w:r w:rsidR="00C75455">
              <w:rPr>
                <w:rFonts w:ascii="Times New Roman" w:eastAsia="Times New Roman" w:hAnsi="Times New Roman"/>
                <w:color w:val="000000"/>
                <w:lang w:val="en-US" w:eastAsia="bg-BG"/>
              </w:rPr>
              <w:t>206</w:t>
            </w:r>
            <w:r w:rsidRPr="0019577A">
              <w:rPr>
                <w:rFonts w:ascii="Times New Roman" w:eastAsia="Times New Roman" w:hAnsi="Times New Roman"/>
                <w:color w:val="000000"/>
                <w:lang w:eastAsia="bg-BG"/>
              </w:rPr>
              <w:t>]</w:t>
            </w:r>
          </w:p>
        </w:tc>
      </w:tr>
      <w:tr w:rsidR="0019577A" w:rsidRPr="005B1805" w14:paraId="48CCE319"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F6222B">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258A6463" w:rsidR="0019577A" w:rsidRPr="0019577A" w:rsidRDefault="0019577A" w:rsidP="000936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0936C2">
              <w:rPr>
                <w:rFonts w:ascii="Times New Roman" w:eastAsia="Times New Roman" w:hAnsi="Times New Roman"/>
                <w:color w:val="000000"/>
                <w:lang w:eastAsia="bg-BG"/>
              </w:rPr>
              <w:t>Васил Тренев</w:t>
            </w:r>
            <w:r w:rsidR="002529B7">
              <w:rPr>
                <w:rFonts w:ascii="Times New Roman" w:eastAsia="Times New Roman" w:hAnsi="Times New Roman"/>
                <w:color w:val="000000"/>
                <w:lang w:eastAsia="bg-BG"/>
              </w:rPr>
              <w:t xml:space="preserve"> – изпълнителен директор на </w:t>
            </w:r>
            <w:r w:rsidR="004D0606">
              <w:rPr>
                <w:rFonts w:ascii="Times New Roman" w:eastAsia="Times New Roman" w:hAnsi="Times New Roman"/>
                <w:color w:val="000000"/>
                <w:lang w:eastAsia="bg-BG"/>
              </w:rPr>
              <w:t>Софийска вода АД</w:t>
            </w:r>
            <w:r w:rsidRPr="0019577A">
              <w:rPr>
                <w:rFonts w:ascii="Times New Roman" w:eastAsia="Times New Roman" w:hAnsi="Times New Roman"/>
                <w:color w:val="000000"/>
                <w:lang w:eastAsia="bg-BG"/>
              </w:rPr>
              <w:t>]</w:t>
            </w:r>
          </w:p>
        </w:tc>
      </w:tr>
      <w:tr w:rsidR="0019577A" w:rsidRPr="005B1805" w14:paraId="48CCE31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C62D71" w:rsidRDefault="0019577A" w:rsidP="004D0606">
            <w:pPr>
              <w:spacing w:after="0" w:line="240" w:lineRule="auto"/>
              <w:rPr>
                <w:rFonts w:ascii="Times New Roman" w:eastAsia="Times New Roman" w:hAnsi="Times New Roman"/>
                <w:b/>
                <w:bCs/>
                <w:color w:val="000000"/>
                <w:lang w:val="ru-RU"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2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11E3001A" w:rsidR="0019577A" w:rsidRPr="0019577A" w:rsidRDefault="0019577A" w:rsidP="00C416C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(може и повече от едно лица</w:t>
            </w:r>
            <w:r w:rsidRPr="00C416CB">
              <w:rPr>
                <w:rFonts w:ascii="Times New Roman" w:eastAsia="Times New Roman" w:hAnsi="Times New Roman"/>
                <w:i/>
                <w:iCs/>
                <w:color w:val="000000"/>
                <w:lang w:eastAsia="bg-BG"/>
              </w:rPr>
              <w:t xml:space="preserve">): </w:t>
            </w:r>
            <w:r w:rsidRPr="00C416CB">
              <w:rPr>
                <w:rFonts w:ascii="Times New Roman" w:eastAsia="Times New Roman" w:hAnsi="Times New Roman"/>
                <w:color w:val="000000"/>
                <w:lang w:eastAsia="bg-BG"/>
              </w:rPr>
              <w:t>[</w:t>
            </w:r>
            <w:r w:rsidR="00C416CB" w:rsidRPr="00C416CB">
              <w:rPr>
                <w:rFonts w:ascii="Times New Roman" w:eastAsia="Times New Roman" w:hAnsi="Times New Roman"/>
                <w:color w:val="000000"/>
                <w:lang w:eastAsia="bg-BG"/>
              </w:rPr>
              <w:t xml:space="preserve">Анна </w:t>
            </w:r>
            <w:proofErr w:type="spellStart"/>
            <w:r w:rsidR="00C416CB" w:rsidRPr="00C416CB">
              <w:rPr>
                <w:rFonts w:ascii="Times New Roman" w:eastAsia="Times New Roman" w:hAnsi="Times New Roman"/>
                <w:color w:val="000000"/>
                <w:lang w:eastAsia="bg-BG"/>
              </w:rPr>
              <w:t>Салапатийска</w:t>
            </w:r>
            <w:proofErr w:type="spellEnd"/>
            <w:r w:rsidRPr="00C416CB">
              <w:rPr>
                <w:rFonts w:ascii="Times New Roman" w:eastAsia="Times New Roman" w:hAnsi="Times New Roman"/>
                <w:color w:val="000000"/>
                <w:lang w:eastAsia="bg-BG"/>
              </w:rPr>
              <w:t>]</w:t>
            </w:r>
          </w:p>
        </w:tc>
      </w:tr>
      <w:tr w:rsidR="0019577A" w:rsidRPr="005B1805" w14:paraId="48CCE32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238390E1" w:rsidR="0019577A" w:rsidRPr="00C416CB" w:rsidRDefault="0019577A" w:rsidP="003B345E">
            <w:pPr>
              <w:spacing w:after="0" w:line="240" w:lineRule="auto"/>
              <w:rPr>
                <w:rFonts w:ascii="Times New Roman" w:eastAsia="Times New Roman" w:hAnsi="Times New Roman"/>
                <w:b/>
                <w:bCs/>
                <w:color w:val="000000"/>
                <w:lang w:eastAsia="bg-BG"/>
              </w:rPr>
            </w:pPr>
            <w:r w:rsidRPr="00C416CB">
              <w:rPr>
                <w:rFonts w:ascii="Times New Roman" w:eastAsia="Times New Roman" w:hAnsi="Times New Roman"/>
                <w:b/>
                <w:bCs/>
                <w:color w:val="000000"/>
                <w:lang w:eastAsia="bg-BG"/>
              </w:rPr>
              <w:t xml:space="preserve">Телефон: </w:t>
            </w:r>
            <w:r w:rsidRPr="00C416CB">
              <w:rPr>
                <w:rFonts w:ascii="Times New Roman" w:eastAsia="Times New Roman" w:hAnsi="Times New Roman"/>
                <w:color w:val="000000"/>
                <w:lang w:eastAsia="bg-BG"/>
              </w:rPr>
              <w:t>[</w:t>
            </w:r>
            <w:r w:rsidR="00477D05">
              <w:rPr>
                <w:rFonts w:ascii="Times New Roman" w:eastAsia="Times New Roman" w:hAnsi="Times New Roman"/>
                <w:color w:val="000000"/>
                <w:lang w:eastAsia="bg-BG"/>
              </w:rPr>
              <w:t>02 8122589</w:t>
            </w:r>
            <w:r w:rsidRPr="00C416CB">
              <w:rPr>
                <w:rFonts w:ascii="Times New Roman" w:eastAsia="Times New Roman" w:hAnsi="Times New Roman"/>
                <w:color w:val="000000"/>
                <w:lang w:eastAsia="bg-BG"/>
              </w:rPr>
              <w:t>]</w:t>
            </w:r>
          </w:p>
        </w:tc>
      </w:tr>
      <w:tr w:rsidR="0019577A" w:rsidRPr="005B1805" w14:paraId="48CCE32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7E0A5CB9" w:rsidR="0019577A" w:rsidRPr="00C416CB" w:rsidRDefault="0019577A" w:rsidP="003B345E">
            <w:pPr>
              <w:spacing w:after="0" w:line="240" w:lineRule="auto"/>
              <w:rPr>
                <w:rFonts w:ascii="Times New Roman" w:eastAsia="Times New Roman" w:hAnsi="Times New Roman"/>
                <w:b/>
                <w:bCs/>
                <w:color w:val="000000"/>
                <w:lang w:eastAsia="bg-BG"/>
              </w:rPr>
            </w:pPr>
            <w:r w:rsidRPr="00C416CB">
              <w:rPr>
                <w:rFonts w:ascii="Times New Roman" w:eastAsia="Times New Roman" w:hAnsi="Times New Roman"/>
                <w:b/>
                <w:bCs/>
                <w:color w:val="000000"/>
                <w:lang w:eastAsia="bg-BG"/>
              </w:rPr>
              <w:t xml:space="preserve">E-mail: </w:t>
            </w:r>
            <w:r w:rsidRPr="00C416CB">
              <w:rPr>
                <w:rFonts w:ascii="Times New Roman" w:eastAsia="Times New Roman" w:hAnsi="Times New Roman"/>
                <w:color w:val="000000"/>
                <w:lang w:eastAsia="bg-BG"/>
              </w:rPr>
              <w:t>[</w:t>
            </w:r>
            <w:r w:rsidR="00C416CB" w:rsidRPr="00C416CB">
              <w:rPr>
                <w:rFonts w:ascii="Times New Roman" w:eastAsia="Times New Roman" w:hAnsi="Times New Roman"/>
                <w:color w:val="000000"/>
                <w:lang w:val="en-US" w:eastAsia="bg-BG"/>
              </w:rPr>
              <w:t>asalapatiyska</w:t>
            </w:r>
            <w:r w:rsidR="004D0606" w:rsidRPr="00C416CB">
              <w:rPr>
                <w:rFonts w:ascii="Times New Roman" w:eastAsia="Times New Roman" w:hAnsi="Times New Roman"/>
                <w:color w:val="000000"/>
                <w:lang w:val="en-US" w:eastAsia="bg-BG"/>
              </w:rPr>
              <w:t>@sofiyskavoda.bg</w:t>
            </w:r>
            <w:r w:rsidRPr="00C416CB">
              <w:rPr>
                <w:rFonts w:ascii="Times New Roman" w:eastAsia="Times New Roman" w:hAnsi="Times New Roman"/>
                <w:color w:val="000000"/>
                <w:lang w:eastAsia="bg-BG"/>
              </w:rPr>
              <w:t>]</w:t>
            </w:r>
          </w:p>
        </w:tc>
      </w:tr>
      <w:tr w:rsidR="0019577A" w:rsidRPr="005B1805" w14:paraId="48CCE32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C62D71" w:rsidRDefault="0019577A" w:rsidP="0019577A">
            <w:pPr>
              <w:spacing w:after="0" w:line="240" w:lineRule="auto"/>
              <w:rPr>
                <w:rFonts w:ascii="Times New Roman" w:eastAsia="Times New Roman" w:hAnsi="Times New Roman"/>
                <w:lang w:val="ru-RU"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w:t>
            </w:r>
            <w:proofErr w:type="spellStart"/>
            <w:r w:rsidRPr="0019577A">
              <w:rPr>
                <w:rFonts w:ascii="Times New Roman" w:eastAsia="Times New Roman" w:hAnsi="Times New Roman"/>
                <w:lang w:eastAsia="bg-BG"/>
              </w:rPr>
              <w:t>ите</w:t>
            </w:r>
            <w:proofErr w:type="spellEnd"/>
            <w:r w:rsidRPr="0019577A">
              <w:rPr>
                <w:rFonts w:ascii="Times New Roman" w:eastAsia="Times New Roman" w:hAnsi="Times New Roman"/>
                <w:lang w:eastAsia="bg-BG"/>
              </w:rPr>
              <w:t xml:space="preserve"> място/места за контакт</w:t>
            </w:r>
            <w:r w:rsidR="0050697B" w:rsidRPr="00C62D71">
              <w:rPr>
                <w:rFonts w:ascii="Times New Roman" w:eastAsia="Times New Roman" w:hAnsi="Times New Roman"/>
                <w:lang w:val="ru-RU" w:eastAsia="bg-BG"/>
              </w:rPr>
              <w:t xml:space="preserve"> </w:t>
            </w:r>
          </w:p>
        </w:tc>
      </w:tr>
      <w:tr w:rsidR="0019577A" w:rsidRPr="005B1805" w14:paraId="48CCE33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F6222B">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0FA454B8" w:rsidR="0019577A" w:rsidRPr="0019577A" w:rsidRDefault="0019577A" w:rsidP="00C7724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Строителство</w:t>
            </w:r>
          </w:p>
        </w:tc>
      </w:tr>
      <w:tr w:rsidR="0019577A" w:rsidRPr="005B1805" w14:paraId="48CCE33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1554D32B"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C77248" w:rsidRPr="000C0332">
              <w:rPr>
                <w:rFonts w:ascii="Times New Roman" w:eastAsia="Times New Roman" w:hAnsi="Times New Roman"/>
                <w:lang w:eastAsia="bg-BG"/>
              </w:rPr>
              <w:t>х</w:t>
            </w:r>
            <w:r w:rsidRPr="000C0332">
              <w:rPr>
                <w:rFonts w:ascii="Times New Roman" w:eastAsia="Times New Roman" w:hAnsi="Times New Roman"/>
                <w:lang w:eastAsia="bg-BG"/>
              </w:rPr>
              <w:t>] Доставки</w:t>
            </w:r>
          </w:p>
        </w:tc>
      </w:tr>
      <w:tr w:rsidR="0019577A" w:rsidRPr="005B1805" w14:paraId="48CCE33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48CCE33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1525D882" w:rsidR="0019577A" w:rsidRPr="0019577A" w:rsidRDefault="0019577A" w:rsidP="00BE23F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Предмет на поръчката: </w:t>
            </w:r>
            <w:r w:rsidR="004D0606" w:rsidRPr="00C416CB">
              <w:rPr>
                <w:rFonts w:ascii="Times New Roman" w:eastAsia="Times New Roman" w:hAnsi="Times New Roman"/>
                <w:color w:val="000000"/>
                <w:lang w:eastAsia="bg-BG"/>
              </w:rPr>
              <w:t>„</w:t>
            </w:r>
            <w:r w:rsidR="001A4D85" w:rsidRPr="001A4D85">
              <w:rPr>
                <w:rFonts w:ascii="Times New Roman" w:eastAsia="Times New Roman" w:hAnsi="Times New Roman"/>
                <w:color w:val="000000"/>
                <w:lang w:eastAsia="bg-BG"/>
              </w:rPr>
              <w:t xml:space="preserve">Отстраняване на аварии високо, средно и ниско напрежение и извършване на електро - лабораторни проверки на обекти на „Софийска вода“ АД </w:t>
            </w:r>
            <w:r w:rsidR="004D0606" w:rsidRPr="00C416CB">
              <w:rPr>
                <w:rFonts w:ascii="Times New Roman" w:eastAsia="Times New Roman" w:hAnsi="Times New Roman"/>
                <w:color w:val="000000"/>
                <w:lang w:eastAsia="bg-BG"/>
              </w:rPr>
              <w:t>”</w:t>
            </w:r>
          </w:p>
        </w:tc>
      </w:tr>
      <w:tr w:rsidR="0019577A" w:rsidRPr="005B1805" w14:paraId="48CCE34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2C964396" w:rsidR="0019577A" w:rsidRPr="0019577A" w:rsidRDefault="0019577A" w:rsidP="00BE23F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Кратко описание: </w:t>
            </w:r>
            <w:r w:rsidR="00477D05" w:rsidRPr="00477D05">
              <w:rPr>
                <w:rFonts w:ascii="Times New Roman" w:eastAsia="Times New Roman" w:hAnsi="Times New Roman"/>
                <w:color w:val="000000"/>
                <w:lang w:eastAsia="bg-BG"/>
              </w:rPr>
              <w:t>„</w:t>
            </w:r>
            <w:r w:rsidR="001A4D85" w:rsidRPr="001A4D85">
              <w:rPr>
                <w:rFonts w:ascii="Times New Roman" w:eastAsia="Times New Roman" w:hAnsi="Times New Roman"/>
                <w:color w:val="000000"/>
                <w:lang w:eastAsia="bg-BG"/>
              </w:rPr>
              <w:t xml:space="preserve">Отстраняване на аварии високо, средно и ниско напрежение и извършване на електро - лабораторни проверки на обекти на „Софийска вода“ АД </w:t>
            </w:r>
            <w:r w:rsidR="00477D05" w:rsidRPr="00477D05">
              <w:rPr>
                <w:rFonts w:ascii="Times New Roman" w:eastAsia="Times New Roman" w:hAnsi="Times New Roman"/>
                <w:color w:val="000000"/>
                <w:lang w:eastAsia="bg-BG"/>
              </w:rPr>
              <w:t>”</w:t>
            </w:r>
          </w:p>
        </w:tc>
      </w:tr>
      <w:tr w:rsidR="0019577A" w:rsidRPr="005B1805" w14:paraId="48CCE34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78BCE9BA" w:rsidR="0019577A" w:rsidRPr="0019577A" w:rsidRDefault="0019577A" w:rsidP="001A4D8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извършване: </w:t>
            </w:r>
            <w:r w:rsidR="00477D05" w:rsidRPr="00477D05">
              <w:rPr>
                <w:rFonts w:ascii="Times New Roman" w:eastAsia="Times New Roman" w:hAnsi="Times New Roman"/>
                <w:bCs/>
                <w:color w:val="000000"/>
                <w:lang w:eastAsia="bg-BG" w:bidi="bg-BG"/>
              </w:rPr>
              <w:t xml:space="preserve">гр. София, </w:t>
            </w:r>
          </w:p>
        </w:tc>
      </w:tr>
      <w:tr w:rsidR="0019577A" w:rsidRPr="005B1805" w14:paraId="48CCE34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0EF8BBA9" w:rsidR="0019577A" w:rsidRPr="0019577A" w:rsidRDefault="0019577A" w:rsidP="00C416C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Обща прогнозна стойност на поръчката </w:t>
            </w:r>
            <w:r w:rsidRPr="0019577A">
              <w:rPr>
                <w:rFonts w:ascii="Times New Roman" w:eastAsia="Times New Roman" w:hAnsi="Times New Roman"/>
                <w:i/>
                <w:iCs/>
                <w:color w:val="000000"/>
                <w:lang w:eastAsia="bg-BG"/>
              </w:rPr>
              <w:t>(в лв., без ДДС):</w:t>
            </w:r>
            <w:r w:rsidR="00C416CB" w:rsidRPr="00C62D71">
              <w:rPr>
                <w:rFonts w:ascii="Times New Roman" w:eastAsia="Times New Roman" w:hAnsi="Times New Roman"/>
                <w:i/>
                <w:iCs/>
                <w:color w:val="000000"/>
                <w:lang w:val="ru-RU" w:eastAsia="bg-BG"/>
              </w:rPr>
              <w:t xml:space="preserve"> </w:t>
            </w:r>
            <w:r w:rsidR="00C416CB" w:rsidRPr="00C62D71">
              <w:rPr>
                <w:rFonts w:ascii="Times New Roman" w:eastAsia="Times New Roman" w:hAnsi="Times New Roman"/>
                <w:iCs/>
                <w:color w:val="000000"/>
                <w:lang w:val="ru-RU" w:eastAsia="bg-BG"/>
              </w:rPr>
              <w:t>69 990</w:t>
            </w:r>
            <w:r w:rsidR="00C416CB" w:rsidRPr="00C62D71">
              <w:rPr>
                <w:rFonts w:ascii="Times New Roman" w:eastAsia="Times New Roman" w:hAnsi="Times New Roman"/>
                <w:i/>
                <w:iCs/>
                <w:color w:val="000000"/>
                <w:lang w:val="ru-RU" w:eastAsia="bg-BG"/>
              </w:rPr>
              <w:t>,</w:t>
            </w:r>
            <w:r w:rsidR="003B3577">
              <w:rPr>
                <w:rFonts w:ascii="Times New Roman" w:eastAsia="Times New Roman" w:hAnsi="Times New Roman"/>
                <w:bCs/>
                <w:color w:val="000000"/>
                <w:lang w:val="ru-RU" w:eastAsia="bg-BG"/>
              </w:rPr>
              <w:t>00</w:t>
            </w:r>
            <w:r w:rsidR="006A08E0">
              <w:rPr>
                <w:rFonts w:ascii="Times New Roman" w:eastAsia="Times New Roman" w:hAnsi="Times New Roman"/>
                <w:bCs/>
                <w:color w:val="000000"/>
                <w:lang w:val="ru-RU" w:eastAsia="bg-BG"/>
              </w:rPr>
              <w:t xml:space="preserve"> </w:t>
            </w:r>
            <w:proofErr w:type="spellStart"/>
            <w:r w:rsidR="006A08E0">
              <w:rPr>
                <w:rFonts w:ascii="Times New Roman" w:eastAsia="Times New Roman" w:hAnsi="Times New Roman"/>
                <w:bCs/>
                <w:color w:val="000000"/>
                <w:lang w:val="ru-RU" w:eastAsia="bg-BG"/>
              </w:rPr>
              <w:t>лв</w:t>
            </w:r>
            <w:proofErr w:type="spellEnd"/>
            <w:r w:rsidR="006A08E0">
              <w:rPr>
                <w:rFonts w:ascii="Times New Roman" w:eastAsia="Times New Roman" w:hAnsi="Times New Roman"/>
                <w:bCs/>
                <w:color w:val="000000"/>
                <w:lang w:val="ru-RU" w:eastAsia="bg-BG"/>
              </w:rPr>
              <w:t>. без ДДС</w:t>
            </w:r>
            <w:r w:rsidR="00EA3E33" w:rsidRPr="00EA3E33">
              <w:rPr>
                <w:rFonts w:ascii="Times New Roman" w:eastAsia="Times New Roman" w:hAnsi="Times New Roman"/>
                <w:bCs/>
                <w:color w:val="000000"/>
                <w:lang w:val="ru-RU" w:eastAsia="bg-BG"/>
              </w:rPr>
              <w:t>.</w:t>
            </w:r>
          </w:p>
        </w:tc>
      </w:tr>
      <w:tr w:rsidR="0019577A" w:rsidRPr="005B1805" w14:paraId="48CCE34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1C788F"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F6222B">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E60132">
        <w:trPr>
          <w:trHeight w:val="462"/>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5" w14:textId="77777777" w:rsidTr="004A2719">
        <w:trPr>
          <w:trHeight w:val="80"/>
        </w:trPr>
        <w:tc>
          <w:tcPr>
            <w:tcW w:w="9340" w:type="dxa"/>
            <w:tcBorders>
              <w:top w:val="nil"/>
              <w:left w:val="single" w:sz="4" w:space="0" w:color="auto"/>
              <w:bottom w:val="nil"/>
              <w:right w:val="single" w:sz="4" w:space="0" w:color="auto"/>
            </w:tcBorders>
            <w:shd w:val="clear" w:color="auto" w:fill="auto"/>
            <w:noWrap/>
            <w:vAlign w:val="center"/>
            <w:hideMark/>
          </w:tcPr>
          <w:p w14:paraId="48CCE354" w14:textId="20C14632" w:rsidR="0019577A" w:rsidRPr="0019577A" w:rsidRDefault="0019577A" w:rsidP="0019577A">
            <w:pPr>
              <w:spacing w:after="0" w:line="240" w:lineRule="auto"/>
              <w:rPr>
                <w:rFonts w:ascii="Times New Roman" w:eastAsia="Times New Roman" w:hAnsi="Times New Roman"/>
                <w:color w:val="000000"/>
                <w:lang w:eastAsia="bg-BG"/>
              </w:rPr>
            </w:pPr>
          </w:p>
        </w:tc>
      </w:tr>
      <w:tr w:rsidR="0019577A" w:rsidRPr="005B1805" w14:paraId="48CCE35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53174990"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r w:rsidR="00191A65">
              <w:rPr>
                <w:rFonts w:ascii="Times New Roman" w:eastAsia="Times New Roman" w:hAnsi="Times New Roman"/>
                <w:color w:val="000000"/>
                <w:lang w:eastAsia="bg-BG"/>
              </w:rPr>
              <w:t xml:space="preserve">   </w:t>
            </w:r>
          </w:p>
        </w:tc>
      </w:tr>
      <w:tr w:rsidR="0019577A" w:rsidRPr="005B1805" w14:paraId="48CCE35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5B"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F6222B">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48CCE35F" w14:textId="77777777" w:rsidTr="00F6222B">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lastRenderedPageBreak/>
              <w:t>в т.ч.:</w:t>
            </w:r>
          </w:p>
          <w:p w14:paraId="48CCE362" w14:textId="77777777" w:rsidR="00F4793E" w:rsidRPr="00F4793E" w:rsidRDefault="00F4793E" w:rsidP="0019577A">
            <w:pPr>
              <w:spacing w:after="0" w:line="240" w:lineRule="auto"/>
              <w:rPr>
                <w:rFonts w:ascii="Times New Roman" w:eastAsia="Times New Roman" w:hAnsi="Times New Roman"/>
                <w:b/>
                <w:bCs/>
                <w:color w:val="000000"/>
                <w:lang w:val="en-US" w:eastAsia="bg-BG"/>
              </w:rPr>
            </w:pPr>
          </w:p>
        </w:tc>
      </w:tr>
      <w:tr w:rsidR="0019577A" w:rsidRPr="004F760F" w14:paraId="48CCE37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4" w14:textId="77777777" w:rsidR="0019577A" w:rsidRPr="00EA3E33" w:rsidRDefault="0019577A" w:rsidP="00A46BE9">
            <w:pPr>
              <w:spacing w:after="0" w:line="240" w:lineRule="auto"/>
              <w:jc w:val="both"/>
              <w:rPr>
                <w:rFonts w:ascii="Times New Roman" w:eastAsia="Times New Roman" w:hAnsi="Times New Roman"/>
                <w:b/>
                <w:color w:val="000000"/>
                <w:lang w:val="ru-RU" w:eastAsia="bg-BG"/>
              </w:rPr>
            </w:pPr>
            <w:r w:rsidRPr="004F760F">
              <w:rPr>
                <w:rFonts w:ascii="Times New Roman" w:eastAsia="Times New Roman" w:hAnsi="Times New Roman"/>
                <w:b/>
                <w:bCs/>
                <w:color w:val="000000"/>
                <w:lang w:eastAsia="bg-BG"/>
              </w:rPr>
              <w:t xml:space="preserve">Изисквания за личното състояние: </w:t>
            </w:r>
          </w:p>
          <w:p w14:paraId="48CCE365" w14:textId="77777777" w:rsidR="00E2537A" w:rsidRPr="00E2537A" w:rsidRDefault="00E2537A" w:rsidP="00A46BE9">
            <w:pPr>
              <w:spacing w:after="0" w:line="240" w:lineRule="auto"/>
              <w:jc w:val="both"/>
              <w:rPr>
                <w:rFonts w:ascii="Times New Roman" w:eastAsia="Times New Roman" w:hAnsi="Times New Roman"/>
                <w:b/>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
                <w:bCs/>
                <w:color w:val="000000"/>
                <w:lang w:eastAsia="bg-BG"/>
              </w:rPr>
              <w:t>:</w:t>
            </w:r>
          </w:p>
          <w:p w14:paraId="48CCE366" w14:textId="179C717D"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За участниците да не са налице основанията за отстраняване</w:t>
            </w:r>
            <w:r w:rsidR="00DA5C08">
              <w:rPr>
                <w:rFonts w:ascii="Times New Roman" w:eastAsia="Times New Roman" w:hAnsi="Times New Roman"/>
                <w:bCs/>
                <w:color w:val="000000"/>
                <w:lang w:eastAsia="bg-BG"/>
              </w:rPr>
              <w:t>,</w:t>
            </w:r>
            <w:r w:rsidRPr="00E2537A">
              <w:rPr>
                <w:rFonts w:ascii="Times New Roman" w:eastAsia="Times New Roman" w:hAnsi="Times New Roman"/>
                <w:bCs/>
                <w:color w:val="000000"/>
                <w:lang w:eastAsia="bg-BG"/>
              </w:rPr>
              <w:t xml:space="preserve"> посочени в чл. 54, ал. 1, </w:t>
            </w:r>
            <w:r w:rsidR="00A46BE9">
              <w:rPr>
                <w:rFonts w:ascii="Times New Roman" w:eastAsia="Times New Roman" w:hAnsi="Times New Roman"/>
                <w:bCs/>
                <w:color w:val="000000"/>
                <w:lang w:eastAsia="bg-BG"/>
              </w:rPr>
              <w:t>и чл. 101, ал. 11 от ЗОП.</w:t>
            </w:r>
          </w:p>
          <w:p w14:paraId="48CCE367"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 xml:space="preserve">: </w:t>
            </w:r>
          </w:p>
          <w:p w14:paraId="48CCE368"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представят </w:t>
            </w:r>
            <w:r w:rsidRPr="00E2537A">
              <w:rPr>
                <w:rFonts w:ascii="Times New Roman" w:eastAsia="Times New Roman" w:hAnsi="Times New Roman"/>
                <w:b/>
                <w:bCs/>
                <w:color w:val="000000"/>
                <w:lang w:eastAsia="bg-BG"/>
              </w:rPr>
              <w:t>в офертата</w:t>
            </w:r>
            <w:r w:rsidRPr="00E2537A">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48CCE369" w14:textId="77777777"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67BA8ACB"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Когато участникът се представлява от повече от едно лице, декларацията  за обстоятелствата по чл. 54, ал. 1, т. 3 – </w:t>
            </w:r>
            <w:r w:rsidR="00C6497A">
              <w:rPr>
                <w:rFonts w:ascii="Times New Roman" w:eastAsia="Times New Roman" w:hAnsi="Times New Roman"/>
                <w:bCs/>
                <w:color w:val="000000"/>
                <w:lang w:eastAsia="bg-BG"/>
              </w:rPr>
              <w:t>6</w:t>
            </w:r>
            <w:r w:rsidR="00C6497A" w:rsidRPr="00E2537A">
              <w:rPr>
                <w:rFonts w:ascii="Times New Roman" w:eastAsia="Times New Roman" w:hAnsi="Times New Roman"/>
                <w:bCs/>
                <w:color w:val="000000"/>
                <w:lang w:eastAsia="bg-BG"/>
              </w:rPr>
              <w:t xml:space="preserve"> </w:t>
            </w:r>
            <w:r w:rsidRPr="00E2537A">
              <w:rPr>
                <w:rFonts w:ascii="Times New Roman" w:eastAsia="Times New Roman" w:hAnsi="Times New Roman"/>
                <w:bCs/>
                <w:color w:val="000000"/>
                <w:lang w:eastAsia="bg-BG"/>
              </w:rPr>
              <w:t>ЗОП се подписва от лицето, което може самостоятелно да го представлява.</w:t>
            </w:r>
          </w:p>
          <w:p w14:paraId="48CCE36F"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Cs/>
                <w:color w:val="000000"/>
                <w:lang w:eastAsia="bg-BG"/>
              </w:rPr>
              <w:t>:</w:t>
            </w:r>
          </w:p>
          <w:p w14:paraId="48CCE370"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w:t>
            </w:r>
          </w:p>
          <w:p w14:paraId="48CCE372" w14:textId="1EDCED65" w:rsidR="00474273" w:rsidRPr="004F760F" w:rsidRDefault="00E2537A" w:rsidP="00E039CA">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w:t>
            </w:r>
            <w:r w:rsidRPr="00E2537A">
              <w:rPr>
                <w:rFonts w:ascii="Times New Roman" w:eastAsia="Times New Roman" w:hAnsi="Times New Roman"/>
                <w:b/>
                <w:bCs/>
                <w:color w:val="000000"/>
                <w:lang w:eastAsia="bg-BG"/>
              </w:rPr>
              <w:t>представят в офертата</w:t>
            </w:r>
            <w:r w:rsidRPr="00E2537A">
              <w:rPr>
                <w:rFonts w:ascii="Times New Roman" w:eastAsia="Times New Roman" w:hAnsi="Times New Roman"/>
                <w:bCs/>
                <w:color w:val="000000"/>
                <w:lang w:eastAsia="bg-BG"/>
              </w:rPr>
              <w:t xml:space="preserve"> декларация относно липсата на горното основание за </w:t>
            </w:r>
            <w:r w:rsidR="00E039CA">
              <w:rPr>
                <w:rFonts w:ascii="Times New Roman" w:eastAsia="Times New Roman" w:hAnsi="Times New Roman"/>
                <w:bCs/>
                <w:color w:val="000000"/>
                <w:lang w:eastAsia="bg-BG"/>
              </w:rPr>
              <w:t>отстраняване</w:t>
            </w:r>
            <w:r w:rsidRPr="00E2537A">
              <w:rPr>
                <w:rFonts w:ascii="Times New Roman" w:eastAsia="Times New Roman" w:hAnsi="Times New Roman"/>
                <w:bCs/>
                <w:color w:val="000000"/>
                <w:lang w:eastAsia="bg-BG"/>
              </w:rPr>
              <w:t>.</w:t>
            </w:r>
          </w:p>
        </w:tc>
      </w:tr>
      <w:tr w:rsidR="0019577A" w:rsidRPr="005B1805" w14:paraId="48CCE37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E8F138"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Изискване</w:t>
            </w:r>
            <w:r w:rsidRPr="006A08E0">
              <w:rPr>
                <w:rFonts w:ascii="Times New Roman" w:eastAsia="Times New Roman" w:hAnsi="Times New Roman"/>
                <w:b/>
                <w:bCs/>
                <w:color w:val="000000"/>
                <w:lang w:eastAsia="bg-BG"/>
              </w:rPr>
              <w:t>:</w:t>
            </w:r>
          </w:p>
          <w:p w14:paraId="397AB7C7" w14:textId="0A87B5A0" w:rsidR="006A08E0" w:rsidRPr="006A08E0" w:rsidRDefault="006A08E0" w:rsidP="006A08E0">
            <w:pPr>
              <w:spacing w:after="0" w:line="240" w:lineRule="auto"/>
              <w:rPr>
                <w:rFonts w:ascii="Times New Roman" w:eastAsia="Times New Roman" w:hAnsi="Times New Roman"/>
                <w:bCs/>
                <w:color w:val="000000"/>
                <w:lang w:eastAsia="bg-BG"/>
              </w:rPr>
            </w:pPr>
            <w:r w:rsidRPr="006A08E0">
              <w:rPr>
                <w:rFonts w:ascii="Times New Roman" w:eastAsia="Times New Roman" w:hAnsi="Times New Roman"/>
                <w:bCs/>
                <w:color w:val="000000"/>
                <w:lang w:eastAsia="bg-BG"/>
              </w:rPr>
              <w:t>За участниците да не са налице основанията за отстраняване, посочени в чл. 5</w:t>
            </w:r>
            <w:r>
              <w:rPr>
                <w:rFonts w:ascii="Times New Roman" w:eastAsia="Times New Roman" w:hAnsi="Times New Roman"/>
                <w:bCs/>
                <w:color w:val="000000"/>
                <w:lang w:eastAsia="bg-BG"/>
              </w:rPr>
              <w:t>5</w:t>
            </w:r>
            <w:r w:rsidRPr="006A08E0">
              <w:rPr>
                <w:rFonts w:ascii="Times New Roman" w:eastAsia="Times New Roman" w:hAnsi="Times New Roman"/>
                <w:bCs/>
                <w:color w:val="000000"/>
                <w:lang w:eastAsia="bg-BG"/>
              </w:rPr>
              <w:t xml:space="preserve">, ал. 1, т. </w:t>
            </w:r>
            <w:r>
              <w:rPr>
                <w:rFonts w:ascii="Times New Roman" w:eastAsia="Times New Roman" w:hAnsi="Times New Roman"/>
                <w:bCs/>
                <w:color w:val="000000"/>
                <w:lang w:eastAsia="bg-BG"/>
              </w:rPr>
              <w:t>4</w:t>
            </w:r>
            <w:r w:rsidRPr="006A08E0">
              <w:rPr>
                <w:rFonts w:ascii="Times New Roman" w:eastAsia="Times New Roman" w:hAnsi="Times New Roman"/>
                <w:bCs/>
                <w:color w:val="000000"/>
                <w:lang w:eastAsia="bg-BG"/>
              </w:rPr>
              <w:t xml:space="preserve"> от ЗОП.</w:t>
            </w:r>
          </w:p>
          <w:p w14:paraId="33E91D3E"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Доказване</w:t>
            </w:r>
            <w:r w:rsidRPr="006A08E0">
              <w:rPr>
                <w:rFonts w:ascii="Times New Roman" w:eastAsia="Times New Roman" w:hAnsi="Times New Roman"/>
                <w:b/>
                <w:bCs/>
                <w:color w:val="000000"/>
                <w:lang w:eastAsia="bg-BG"/>
              </w:rPr>
              <w:t xml:space="preserve">: </w:t>
            </w:r>
          </w:p>
          <w:p w14:paraId="48CCE374" w14:textId="14428454" w:rsidR="0019577A" w:rsidRPr="00EA3E33" w:rsidRDefault="00E039CA" w:rsidP="00E039CA">
            <w:pPr>
              <w:spacing w:after="0" w:line="240" w:lineRule="auto"/>
              <w:jc w:val="both"/>
              <w:rPr>
                <w:rFonts w:ascii="Times New Roman" w:eastAsia="Times New Roman" w:hAnsi="Times New Roman"/>
                <w:b/>
                <w:bCs/>
                <w:color w:val="000000"/>
                <w:lang w:val="ru-RU" w:eastAsia="bg-BG"/>
              </w:rPr>
            </w:pPr>
            <w:r w:rsidRPr="00E039CA">
              <w:rPr>
                <w:rFonts w:ascii="Times New Roman" w:eastAsia="Times New Roman" w:hAnsi="Times New Roman"/>
                <w:bCs/>
                <w:color w:val="000000"/>
                <w:lang w:eastAsia="bg-BG"/>
              </w:rPr>
              <w:t xml:space="preserve">Участниците </w:t>
            </w:r>
            <w:r w:rsidRPr="00E039CA">
              <w:rPr>
                <w:rFonts w:ascii="Times New Roman" w:eastAsia="Times New Roman" w:hAnsi="Times New Roman"/>
                <w:b/>
                <w:bCs/>
                <w:color w:val="000000"/>
                <w:lang w:eastAsia="bg-BG"/>
              </w:rPr>
              <w:t>представят в офертата</w:t>
            </w:r>
            <w:r w:rsidRPr="00E039CA">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tc>
      </w:tr>
      <w:tr w:rsidR="0019577A" w:rsidRPr="005B1805" w14:paraId="48CCE37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D"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 </w:t>
            </w:r>
          </w:p>
        </w:tc>
      </w:tr>
      <w:tr w:rsidR="0019577A" w:rsidRPr="005B1805" w14:paraId="48CCE38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F" w14:textId="03D6AB14" w:rsidR="00A518FF" w:rsidRPr="00C62D71" w:rsidRDefault="0019577A" w:rsidP="00477D05">
            <w:pPr>
              <w:spacing w:after="0" w:line="240" w:lineRule="auto"/>
              <w:rPr>
                <w:rFonts w:ascii="Times New Roman" w:eastAsia="Times New Roman" w:hAnsi="Times New Roman"/>
                <w:b/>
                <w:bCs/>
                <w:i/>
                <w:color w:val="000000"/>
                <w:lang w:val="ru-RU" w:eastAsia="bg-BG"/>
              </w:rPr>
            </w:pPr>
            <w:r w:rsidRPr="00A04722">
              <w:rPr>
                <w:rFonts w:ascii="Times New Roman" w:eastAsia="Times New Roman" w:hAnsi="Times New Roman"/>
                <w:b/>
                <w:bCs/>
                <w:i/>
                <w:color w:val="000000"/>
                <w:lang w:eastAsia="bg-BG"/>
              </w:rPr>
              <w:t>Икон</w:t>
            </w:r>
            <w:r w:rsidR="00477D05">
              <w:rPr>
                <w:rFonts w:ascii="Times New Roman" w:eastAsia="Times New Roman" w:hAnsi="Times New Roman"/>
                <w:b/>
                <w:bCs/>
                <w:i/>
                <w:color w:val="000000"/>
                <w:lang w:eastAsia="bg-BG"/>
              </w:rPr>
              <w:t xml:space="preserve">омическо и финансово състояние: </w:t>
            </w:r>
            <w:r w:rsidR="00477D05" w:rsidRPr="00477D05">
              <w:rPr>
                <w:rFonts w:ascii="Times New Roman" w:eastAsia="Times New Roman" w:hAnsi="Times New Roman"/>
                <w:bCs/>
                <w:color w:val="000000"/>
                <w:lang w:eastAsia="bg-BG"/>
              </w:rPr>
              <w:t>Няма</w:t>
            </w:r>
          </w:p>
        </w:tc>
      </w:tr>
      <w:tr w:rsidR="0019577A" w:rsidRPr="005B1805" w14:paraId="48CCE382"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12E4242" w14:textId="66888DB2" w:rsidR="00FD1A49" w:rsidRPr="00286C00" w:rsidRDefault="00FD1A49" w:rsidP="00A04722">
            <w:pPr>
              <w:spacing w:after="0" w:line="240" w:lineRule="auto"/>
              <w:rPr>
                <w:rFonts w:ascii="Times New Roman" w:eastAsia="Times New Roman" w:hAnsi="Times New Roman"/>
                <w:bCs/>
                <w:color w:val="0070C0"/>
                <w:lang w:eastAsia="bg-BG"/>
              </w:rPr>
            </w:pPr>
          </w:p>
          <w:p w14:paraId="48CCE381" w14:textId="4D5501AE" w:rsidR="0019577A" w:rsidRPr="00823ABA" w:rsidRDefault="0019577A" w:rsidP="00645B00">
            <w:pPr>
              <w:spacing w:after="0" w:line="240" w:lineRule="auto"/>
              <w:rPr>
                <w:rFonts w:ascii="Times New Roman" w:eastAsia="Times New Roman" w:hAnsi="Times New Roman"/>
                <w:bCs/>
                <w:color w:val="000000"/>
                <w:lang w:eastAsia="bg-BG"/>
              </w:rPr>
            </w:pPr>
          </w:p>
        </w:tc>
      </w:tr>
      <w:tr w:rsidR="0019577A" w:rsidRPr="005B1805" w14:paraId="48CCE3A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89" w14:textId="1D5A7538" w:rsidR="00E2537A" w:rsidRDefault="001957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b/>
                <w:bCs/>
                <w:color w:val="000000"/>
                <w:lang w:eastAsia="bg-BG"/>
              </w:rPr>
              <w:t>Технически и професионални способности:</w:t>
            </w:r>
            <w:r w:rsidR="00E2537A" w:rsidRPr="00306F7A">
              <w:rPr>
                <w:rFonts w:ascii="Times New Roman" w:eastAsia="Times New Roman" w:hAnsi="Times New Roman"/>
                <w:color w:val="000000"/>
                <w:lang w:eastAsia="bg-BG"/>
              </w:rPr>
              <w:t xml:space="preserve"> </w:t>
            </w:r>
          </w:p>
          <w:p w14:paraId="324FAC27" w14:textId="77777777" w:rsidR="00554D39" w:rsidRDefault="00554D39" w:rsidP="00A46BE9">
            <w:pPr>
              <w:spacing w:after="0" w:line="240" w:lineRule="auto"/>
              <w:jc w:val="both"/>
              <w:rPr>
                <w:rFonts w:ascii="Times New Roman" w:eastAsia="Times New Roman" w:hAnsi="Times New Roman"/>
                <w:bCs/>
                <w:color w:val="000000"/>
                <w:lang w:eastAsia="bg-BG"/>
              </w:rPr>
            </w:pPr>
          </w:p>
          <w:p w14:paraId="5F09BB47" w14:textId="77777777" w:rsidR="00554D39" w:rsidRDefault="00554D39" w:rsidP="00A46BE9">
            <w:pPr>
              <w:spacing w:after="0" w:line="240" w:lineRule="auto"/>
              <w:jc w:val="both"/>
              <w:rPr>
                <w:rFonts w:ascii="Times New Roman" w:eastAsia="Times New Roman" w:hAnsi="Times New Roman"/>
                <w:bCs/>
                <w:color w:val="000000"/>
                <w:lang w:eastAsia="bg-BG"/>
              </w:rPr>
            </w:pPr>
            <w:r w:rsidRPr="00554D39">
              <w:rPr>
                <w:rFonts w:ascii="Times New Roman" w:eastAsia="Times New Roman" w:hAnsi="Times New Roman"/>
                <w:b/>
                <w:bCs/>
                <w:i/>
                <w:color w:val="000000"/>
                <w:lang w:eastAsia="bg-BG"/>
              </w:rPr>
              <w:t>Изискване</w:t>
            </w:r>
            <w:r w:rsidRPr="00554D39">
              <w:rPr>
                <w:rFonts w:ascii="Times New Roman" w:eastAsia="Times New Roman" w:hAnsi="Times New Roman"/>
                <w:bCs/>
                <w:color w:val="000000"/>
                <w:lang w:eastAsia="bg-BG"/>
              </w:rPr>
              <w:t>:</w:t>
            </w:r>
          </w:p>
          <w:p w14:paraId="0D36FBDE" w14:textId="69525C08" w:rsidR="007C085F" w:rsidRPr="00C75455" w:rsidRDefault="00C75455" w:rsidP="00A46BE9">
            <w:pPr>
              <w:spacing w:after="0" w:line="240" w:lineRule="auto"/>
              <w:jc w:val="both"/>
              <w:rPr>
                <w:rFonts w:ascii="Times New Roman" w:eastAsia="Times New Roman" w:hAnsi="Times New Roman"/>
                <w:bCs/>
                <w:color w:val="000000"/>
                <w:lang w:eastAsia="bg-BG"/>
              </w:rPr>
            </w:pPr>
            <w:r w:rsidRPr="00C75455">
              <w:rPr>
                <w:rFonts w:ascii="Times New Roman" w:eastAsia="Times New Roman" w:hAnsi="Times New Roman"/>
                <w:bCs/>
                <w:color w:val="000000"/>
                <w:lang w:eastAsia="bg-BG"/>
              </w:rPr>
              <w:t xml:space="preserve">Участникът следва да </w:t>
            </w:r>
            <w:r w:rsidR="005D2C9A">
              <w:rPr>
                <w:rFonts w:ascii="Times New Roman" w:eastAsia="Times New Roman" w:hAnsi="Times New Roman"/>
                <w:bCs/>
                <w:color w:val="000000"/>
                <w:lang w:eastAsia="bg-BG"/>
              </w:rPr>
              <w:t>разполага със</w:t>
            </w:r>
            <w:r w:rsidR="005D2C9A" w:rsidRPr="00C75455">
              <w:rPr>
                <w:rFonts w:ascii="Times New Roman" w:eastAsia="Times New Roman" w:hAnsi="Times New Roman"/>
                <w:bCs/>
                <w:color w:val="000000"/>
                <w:lang w:eastAsia="bg-BG"/>
              </w:rPr>
              <w:t xml:space="preserve"> </w:t>
            </w:r>
            <w:r w:rsidRPr="00C75455">
              <w:rPr>
                <w:rFonts w:ascii="Times New Roman" w:eastAsia="Times New Roman" w:hAnsi="Times New Roman"/>
                <w:bCs/>
                <w:color w:val="000000"/>
                <w:lang w:eastAsia="bg-BG"/>
              </w:rPr>
              <w:t xml:space="preserve">(собствени или наети) уреди за откриване на повреди по кабели и съоръжения (тип и модел) – мобилни и преносими. </w:t>
            </w:r>
          </w:p>
          <w:p w14:paraId="61681A48" w14:textId="77777777" w:rsidR="00C75455" w:rsidRPr="00C75455" w:rsidRDefault="00C75455" w:rsidP="00A46BE9">
            <w:pPr>
              <w:spacing w:after="0" w:line="240" w:lineRule="auto"/>
              <w:jc w:val="both"/>
              <w:rPr>
                <w:rFonts w:ascii="Times New Roman" w:eastAsia="Times New Roman" w:hAnsi="Times New Roman"/>
                <w:bCs/>
                <w:color w:val="000000"/>
                <w:lang w:eastAsia="bg-BG"/>
              </w:rPr>
            </w:pPr>
          </w:p>
          <w:p w14:paraId="13C97C40" w14:textId="77777777" w:rsidR="007C085F" w:rsidRPr="00C75455" w:rsidRDefault="007C085F" w:rsidP="007C085F">
            <w:pPr>
              <w:spacing w:after="0" w:line="240" w:lineRule="auto"/>
              <w:jc w:val="both"/>
              <w:rPr>
                <w:rFonts w:ascii="Times New Roman" w:eastAsia="Times New Roman" w:hAnsi="Times New Roman"/>
                <w:b/>
                <w:bCs/>
                <w:i/>
                <w:color w:val="000000"/>
                <w:lang w:eastAsia="bg-BG"/>
              </w:rPr>
            </w:pPr>
            <w:r w:rsidRPr="00C75455">
              <w:rPr>
                <w:rFonts w:ascii="Times New Roman" w:eastAsia="Times New Roman" w:hAnsi="Times New Roman"/>
                <w:b/>
                <w:bCs/>
                <w:i/>
                <w:color w:val="000000"/>
                <w:lang w:eastAsia="bg-BG"/>
              </w:rPr>
              <w:t>Доказване:</w:t>
            </w:r>
          </w:p>
          <w:p w14:paraId="7968F443" w14:textId="0BE90E32" w:rsidR="007C085F" w:rsidRPr="00C75455" w:rsidRDefault="007C085F" w:rsidP="007C085F">
            <w:pPr>
              <w:spacing w:after="0" w:line="240" w:lineRule="auto"/>
              <w:jc w:val="both"/>
              <w:rPr>
                <w:rFonts w:ascii="Times New Roman" w:eastAsia="Times New Roman" w:hAnsi="Times New Roman"/>
                <w:bCs/>
                <w:color w:val="000000"/>
                <w:lang w:eastAsia="bg-BG"/>
              </w:rPr>
            </w:pPr>
            <w:r w:rsidRPr="00C75455">
              <w:rPr>
                <w:rFonts w:ascii="Times New Roman" w:eastAsia="Times New Roman" w:hAnsi="Times New Roman"/>
                <w:bCs/>
                <w:color w:val="000000"/>
                <w:lang w:eastAsia="bg-BG"/>
              </w:rPr>
              <w:t xml:space="preserve">Участникът трябва да представи </w:t>
            </w:r>
            <w:r w:rsidR="00C75455" w:rsidRPr="00C75455">
              <w:rPr>
                <w:rFonts w:ascii="Times New Roman" w:eastAsia="Times New Roman" w:hAnsi="Times New Roman"/>
                <w:bCs/>
                <w:color w:val="000000"/>
                <w:lang w:eastAsia="bg-BG"/>
              </w:rPr>
              <w:t>д</w:t>
            </w:r>
            <w:r w:rsidR="00C75455">
              <w:rPr>
                <w:rFonts w:ascii="Times New Roman" w:eastAsia="Times New Roman" w:hAnsi="Times New Roman"/>
                <w:bCs/>
                <w:color w:val="000000"/>
                <w:lang w:eastAsia="bg-BG"/>
              </w:rPr>
              <w:t>екларация с описани</w:t>
            </w:r>
            <w:r w:rsidR="00C75455" w:rsidRPr="00C75455">
              <w:rPr>
                <w:rFonts w:ascii="Times New Roman" w:eastAsia="Times New Roman" w:hAnsi="Times New Roman"/>
                <w:bCs/>
                <w:color w:val="000000"/>
                <w:lang w:eastAsia="bg-BG"/>
              </w:rPr>
              <w:t>е на типа и модела на уредите за откриване на повреди по кабели и съоръжения – мобилни и преносими.</w:t>
            </w:r>
          </w:p>
          <w:p w14:paraId="1779688A" w14:textId="77777777" w:rsidR="00477D05" w:rsidRPr="00477D05" w:rsidRDefault="00477D05" w:rsidP="00A46BE9">
            <w:pPr>
              <w:spacing w:after="0" w:line="240" w:lineRule="auto"/>
              <w:jc w:val="both"/>
              <w:rPr>
                <w:rFonts w:ascii="Times New Roman" w:eastAsia="Times New Roman" w:hAnsi="Times New Roman"/>
                <w:color w:val="000000"/>
                <w:lang w:val="ru-RU" w:eastAsia="bg-BG"/>
              </w:rPr>
            </w:pPr>
          </w:p>
          <w:p w14:paraId="71A94509" w14:textId="77777777" w:rsidR="007C085F" w:rsidRPr="00C75455" w:rsidRDefault="007C085F" w:rsidP="007C085F">
            <w:pPr>
              <w:spacing w:after="0" w:line="240" w:lineRule="auto"/>
              <w:jc w:val="both"/>
              <w:rPr>
                <w:rFonts w:ascii="Times New Roman" w:eastAsia="Times New Roman" w:hAnsi="Times New Roman"/>
                <w:b/>
                <w:i/>
                <w:color w:val="000000"/>
                <w:lang w:eastAsia="bg-BG"/>
              </w:rPr>
            </w:pPr>
            <w:r w:rsidRPr="00C75455">
              <w:rPr>
                <w:rFonts w:ascii="Times New Roman" w:eastAsia="Times New Roman" w:hAnsi="Times New Roman"/>
                <w:b/>
                <w:i/>
                <w:color w:val="000000"/>
                <w:lang w:eastAsia="bg-BG"/>
              </w:rPr>
              <w:t>Изискване:</w:t>
            </w:r>
          </w:p>
          <w:p w14:paraId="61DAD7A5" w14:textId="095128FC" w:rsidR="00C75455" w:rsidRPr="0078372C" w:rsidRDefault="00C75455" w:rsidP="00105FCD">
            <w:pPr>
              <w:spacing w:after="0" w:line="240" w:lineRule="auto"/>
              <w:jc w:val="both"/>
              <w:rPr>
                <w:rFonts w:ascii="Times New Roman" w:eastAsia="Times New Roman" w:hAnsi="Times New Roman"/>
                <w:color w:val="000000"/>
                <w:lang w:val="ru-RU" w:eastAsia="bg-BG"/>
              </w:rPr>
            </w:pPr>
            <w:r w:rsidRPr="00C75455">
              <w:rPr>
                <w:rFonts w:ascii="Times New Roman" w:eastAsia="Times New Roman" w:hAnsi="Times New Roman"/>
                <w:color w:val="000000"/>
                <w:lang w:eastAsia="bg-BG"/>
              </w:rPr>
              <w:t xml:space="preserve">Участникът следва да има на разположение минимум  два екипа за откриване и отстраняване на повреди по кабели и съоръжения, притежаващи необходимите квалификационни групи за изпълнение на дейността и удостоверение по Наредба 16-116 за техническа експлоатация на </w:t>
            </w:r>
            <w:proofErr w:type="spellStart"/>
            <w:r w:rsidRPr="00C75455">
              <w:rPr>
                <w:rFonts w:ascii="Times New Roman" w:eastAsia="Times New Roman" w:hAnsi="Times New Roman"/>
                <w:color w:val="000000"/>
                <w:lang w:eastAsia="bg-BG"/>
              </w:rPr>
              <w:t>енергообзавеждането</w:t>
            </w:r>
            <w:proofErr w:type="spellEnd"/>
            <w:r w:rsidR="00456E00" w:rsidRPr="0078372C">
              <w:rPr>
                <w:rFonts w:ascii="Times New Roman" w:eastAsia="Times New Roman" w:hAnsi="Times New Roman"/>
                <w:color w:val="000000"/>
                <w:lang w:val="ru-RU" w:eastAsia="bg-BG"/>
              </w:rPr>
              <w:t xml:space="preserve">. </w:t>
            </w:r>
          </w:p>
          <w:p w14:paraId="7CF1D9BE" w14:textId="77777777" w:rsidR="00C75455" w:rsidRDefault="00C75455" w:rsidP="00105FCD">
            <w:pPr>
              <w:spacing w:after="0" w:line="240" w:lineRule="auto"/>
              <w:jc w:val="both"/>
              <w:rPr>
                <w:rFonts w:ascii="Times New Roman" w:eastAsia="Times New Roman" w:hAnsi="Times New Roman"/>
                <w:color w:val="000000"/>
                <w:lang w:val="ru-RU" w:eastAsia="bg-BG"/>
              </w:rPr>
            </w:pPr>
          </w:p>
          <w:p w14:paraId="02E71CB0" w14:textId="7018A7FF" w:rsidR="00105FCD" w:rsidRPr="00343441" w:rsidRDefault="00105FCD" w:rsidP="00105FCD">
            <w:pPr>
              <w:spacing w:after="0" w:line="240" w:lineRule="auto"/>
              <w:jc w:val="both"/>
              <w:rPr>
                <w:rFonts w:ascii="Times New Roman" w:eastAsia="Times New Roman" w:hAnsi="Times New Roman"/>
                <w:b/>
                <w:i/>
                <w:color w:val="000000"/>
                <w:lang w:eastAsia="bg-BG"/>
              </w:rPr>
            </w:pPr>
            <w:r w:rsidRPr="00343441">
              <w:rPr>
                <w:rFonts w:ascii="Times New Roman" w:eastAsia="Times New Roman" w:hAnsi="Times New Roman"/>
                <w:b/>
                <w:i/>
                <w:color w:val="000000"/>
                <w:lang w:eastAsia="bg-BG"/>
              </w:rPr>
              <w:t>Доказване:</w:t>
            </w:r>
          </w:p>
          <w:p w14:paraId="02239F4B" w14:textId="0EBA0C9B" w:rsidR="00554D39" w:rsidRPr="00554D39" w:rsidRDefault="00105FCD" w:rsidP="00554D39">
            <w:pPr>
              <w:keepNext/>
              <w:keepLines/>
              <w:suppressAutoHyphens/>
              <w:spacing w:before="120" w:after="120" w:line="240" w:lineRule="auto"/>
              <w:contextualSpacing/>
              <w:jc w:val="both"/>
              <w:rPr>
                <w:rFonts w:ascii="Times New Roman" w:hAnsi="Times New Roman"/>
                <w:color w:val="000000" w:themeColor="text1"/>
              </w:rPr>
            </w:pPr>
            <w:r w:rsidRPr="003B31E2">
              <w:rPr>
                <w:rFonts w:ascii="Times New Roman" w:eastAsia="Times New Roman" w:hAnsi="Times New Roman"/>
                <w:color w:val="000000" w:themeColor="text1"/>
                <w:lang w:eastAsia="bg-BG"/>
              </w:rPr>
              <w:t xml:space="preserve">Участникът трябва да представи </w:t>
            </w:r>
            <w:r w:rsidR="00554D39">
              <w:rPr>
                <w:rFonts w:ascii="Times New Roman" w:hAnsi="Times New Roman"/>
                <w:color w:val="000000" w:themeColor="text1"/>
              </w:rPr>
              <w:t>с</w:t>
            </w:r>
            <w:r w:rsidR="00554D39" w:rsidRPr="00554D39">
              <w:rPr>
                <w:rFonts w:ascii="Times New Roman" w:hAnsi="Times New Roman"/>
                <w:color w:val="000000" w:themeColor="text1"/>
              </w:rPr>
              <w:t>писък – декларация, че Участникът има на разположение минимум  два екипа за откриване и отстраняване на повреди по кабели и съоръжения, с необходимата квалификация, с посочени три имена и професионална квалификация на лицата, които ще бъдат ангажирани в изпълнението на договора.</w:t>
            </w:r>
          </w:p>
          <w:p w14:paraId="069F3739" w14:textId="77777777" w:rsidR="00554D39" w:rsidRDefault="00554D39" w:rsidP="00105FCD">
            <w:pPr>
              <w:spacing w:after="0" w:line="240" w:lineRule="auto"/>
              <w:jc w:val="both"/>
              <w:rPr>
                <w:rFonts w:ascii="Times New Roman" w:eastAsia="Times New Roman" w:hAnsi="Times New Roman"/>
                <w:color w:val="000000"/>
                <w:lang w:val="ru-RU" w:eastAsia="bg-BG"/>
              </w:rPr>
            </w:pPr>
          </w:p>
          <w:p w14:paraId="4DC76666" w14:textId="1BCC45D2" w:rsidR="00554D39" w:rsidRDefault="00554D39" w:rsidP="00105FCD">
            <w:pPr>
              <w:spacing w:after="0" w:line="240" w:lineRule="auto"/>
              <w:jc w:val="both"/>
              <w:rPr>
                <w:rFonts w:ascii="Times New Roman" w:eastAsia="Times New Roman" w:hAnsi="Times New Roman"/>
                <w:b/>
                <w:i/>
                <w:color w:val="000000"/>
                <w:lang w:val="ru-RU" w:eastAsia="bg-BG"/>
              </w:rPr>
            </w:pPr>
            <w:proofErr w:type="spellStart"/>
            <w:r w:rsidRPr="00554D39">
              <w:rPr>
                <w:rFonts w:ascii="Times New Roman" w:eastAsia="Times New Roman" w:hAnsi="Times New Roman"/>
                <w:b/>
                <w:i/>
                <w:color w:val="000000"/>
                <w:lang w:val="ru-RU" w:eastAsia="bg-BG"/>
              </w:rPr>
              <w:t>Изискване</w:t>
            </w:r>
            <w:proofErr w:type="spellEnd"/>
            <w:r w:rsidRPr="00554D39">
              <w:rPr>
                <w:rFonts w:ascii="Times New Roman" w:eastAsia="Times New Roman" w:hAnsi="Times New Roman"/>
                <w:b/>
                <w:i/>
                <w:color w:val="000000"/>
                <w:lang w:val="ru-RU" w:eastAsia="bg-BG"/>
              </w:rPr>
              <w:t>:</w:t>
            </w:r>
            <w:r>
              <w:rPr>
                <w:rFonts w:ascii="Times New Roman" w:eastAsia="Times New Roman" w:hAnsi="Times New Roman"/>
                <w:b/>
                <w:i/>
                <w:color w:val="000000"/>
                <w:lang w:val="ru-RU" w:eastAsia="bg-BG"/>
              </w:rPr>
              <w:t xml:space="preserve"> </w:t>
            </w:r>
          </w:p>
          <w:p w14:paraId="2459E51A" w14:textId="4137437A" w:rsidR="00554D39" w:rsidRDefault="00554D39" w:rsidP="00105FCD">
            <w:pPr>
              <w:spacing w:after="0" w:line="240" w:lineRule="auto"/>
              <w:jc w:val="both"/>
              <w:rPr>
                <w:rFonts w:ascii="Times New Roman" w:eastAsia="Times New Roman" w:hAnsi="Times New Roman"/>
                <w:color w:val="000000"/>
                <w:lang w:eastAsia="bg-BG"/>
              </w:rPr>
            </w:pPr>
            <w:r w:rsidRPr="00554D39">
              <w:rPr>
                <w:rFonts w:ascii="Times New Roman" w:eastAsia="Times New Roman" w:hAnsi="Times New Roman"/>
                <w:color w:val="000000"/>
                <w:lang w:eastAsia="bg-BG"/>
              </w:rPr>
              <w:t xml:space="preserve">Участникът следва да притежава валиден сертификат за акредитация за измервания от вид „С”, и </w:t>
            </w:r>
            <w:r w:rsidRPr="00554D39">
              <w:rPr>
                <w:rFonts w:ascii="Times New Roman" w:eastAsia="Times New Roman" w:hAnsi="Times New Roman"/>
                <w:color w:val="000000"/>
                <w:lang w:eastAsia="bg-BG"/>
              </w:rPr>
              <w:lastRenderedPageBreak/>
              <w:t>да декларира, че ще поддържа валидна акредитацията за целия период на договора.</w:t>
            </w:r>
          </w:p>
          <w:p w14:paraId="00247FFB" w14:textId="77777777" w:rsidR="00554D39" w:rsidRPr="00554D39" w:rsidRDefault="00554D39" w:rsidP="00105FCD">
            <w:pPr>
              <w:spacing w:after="0" w:line="240" w:lineRule="auto"/>
              <w:jc w:val="both"/>
              <w:rPr>
                <w:rFonts w:ascii="Times New Roman" w:eastAsia="Times New Roman" w:hAnsi="Times New Roman"/>
                <w:color w:val="000000"/>
                <w:lang w:val="ru-RU" w:eastAsia="bg-BG"/>
              </w:rPr>
            </w:pPr>
          </w:p>
          <w:p w14:paraId="458D1BB5" w14:textId="77777777" w:rsidR="00554D39" w:rsidRPr="00554D39" w:rsidRDefault="00554D39" w:rsidP="00554D39">
            <w:pPr>
              <w:spacing w:after="0" w:line="240" w:lineRule="auto"/>
              <w:jc w:val="both"/>
              <w:rPr>
                <w:rFonts w:ascii="Times New Roman" w:eastAsia="Times New Roman" w:hAnsi="Times New Roman"/>
                <w:b/>
                <w:i/>
                <w:color w:val="000000"/>
                <w:lang w:eastAsia="bg-BG"/>
              </w:rPr>
            </w:pPr>
            <w:r w:rsidRPr="00554D39">
              <w:rPr>
                <w:rFonts w:ascii="Times New Roman" w:eastAsia="Times New Roman" w:hAnsi="Times New Roman"/>
                <w:b/>
                <w:i/>
                <w:color w:val="000000"/>
                <w:lang w:eastAsia="bg-BG"/>
              </w:rPr>
              <w:t>Доказване:</w:t>
            </w:r>
          </w:p>
          <w:p w14:paraId="14F06CAA" w14:textId="03684FE6" w:rsidR="007C085F" w:rsidRDefault="00554D39" w:rsidP="007C085F">
            <w:pPr>
              <w:spacing w:after="0" w:line="240" w:lineRule="auto"/>
              <w:jc w:val="both"/>
              <w:rPr>
                <w:rFonts w:ascii="Times New Roman" w:eastAsia="Times New Roman" w:hAnsi="Times New Roman"/>
                <w:color w:val="000000"/>
                <w:lang w:eastAsia="bg-BG"/>
              </w:rPr>
            </w:pPr>
            <w:r w:rsidRPr="00554D39">
              <w:rPr>
                <w:rFonts w:ascii="Times New Roman" w:eastAsia="Times New Roman" w:hAnsi="Times New Roman"/>
                <w:color w:val="000000"/>
                <w:lang w:eastAsia="bg-BG"/>
              </w:rPr>
              <w:t>Участникът представя декларация, че притежава валиден сертификат за акредитация за измервания от вид „С” и, че ще поддържа валидна акредитацията за целия период на договора.</w:t>
            </w:r>
          </w:p>
          <w:p w14:paraId="53CDE97E" w14:textId="77777777" w:rsidR="00554D39" w:rsidRDefault="00554D39" w:rsidP="007C085F">
            <w:pPr>
              <w:spacing w:after="0" w:line="240" w:lineRule="auto"/>
              <w:jc w:val="both"/>
              <w:rPr>
                <w:rFonts w:ascii="Times New Roman" w:eastAsia="Times New Roman" w:hAnsi="Times New Roman"/>
                <w:color w:val="000000"/>
                <w:lang w:eastAsia="bg-BG"/>
              </w:rPr>
            </w:pPr>
          </w:p>
          <w:p w14:paraId="04950ECB" w14:textId="77777777" w:rsidR="00554D39" w:rsidRPr="00456E00" w:rsidRDefault="00554D39" w:rsidP="00554D39">
            <w:pPr>
              <w:spacing w:after="0" w:line="240" w:lineRule="auto"/>
              <w:jc w:val="both"/>
              <w:rPr>
                <w:rFonts w:ascii="Times New Roman" w:eastAsia="Times New Roman" w:hAnsi="Times New Roman"/>
                <w:b/>
                <w:i/>
                <w:color w:val="000000"/>
                <w:lang w:eastAsia="bg-BG"/>
              </w:rPr>
            </w:pPr>
            <w:r w:rsidRPr="00456E00">
              <w:rPr>
                <w:rFonts w:ascii="Times New Roman" w:eastAsia="Times New Roman" w:hAnsi="Times New Roman"/>
                <w:b/>
                <w:i/>
                <w:color w:val="000000"/>
                <w:lang w:eastAsia="bg-BG"/>
              </w:rPr>
              <w:t xml:space="preserve">Изискване: </w:t>
            </w:r>
          </w:p>
          <w:p w14:paraId="6565427B" w14:textId="3A8822B6" w:rsidR="00554D39" w:rsidRPr="00456E00" w:rsidRDefault="00554D39" w:rsidP="00554D39">
            <w:pPr>
              <w:spacing w:after="0" w:line="240" w:lineRule="auto"/>
              <w:jc w:val="both"/>
              <w:rPr>
                <w:rFonts w:ascii="Times New Roman" w:eastAsia="Times New Roman" w:hAnsi="Times New Roman"/>
                <w:color w:val="000000"/>
                <w:lang w:eastAsia="bg-BG"/>
              </w:rPr>
            </w:pPr>
            <w:r w:rsidRPr="00456E00">
              <w:rPr>
                <w:rFonts w:ascii="Times New Roman" w:eastAsia="Times New Roman" w:hAnsi="Times New Roman"/>
                <w:color w:val="000000"/>
                <w:lang w:eastAsia="bg-BG"/>
              </w:rPr>
              <w:t>Участникът следва да разполага със служители към органа за контрол - ръководител на Орган за контрол от вида „С“ (ОКС), заместник ръководител на ОКС, специалисти по измерване и изпитване.</w:t>
            </w:r>
          </w:p>
          <w:p w14:paraId="13A8626F" w14:textId="77777777" w:rsidR="00554D39" w:rsidRPr="00456E00" w:rsidRDefault="00554D39" w:rsidP="00554D39">
            <w:pPr>
              <w:spacing w:after="0" w:line="240" w:lineRule="auto"/>
              <w:jc w:val="both"/>
              <w:rPr>
                <w:rFonts w:ascii="Times New Roman" w:eastAsia="Times New Roman" w:hAnsi="Times New Roman"/>
                <w:color w:val="000000"/>
                <w:lang w:eastAsia="bg-BG"/>
              </w:rPr>
            </w:pPr>
          </w:p>
          <w:p w14:paraId="78B4667C" w14:textId="77777777" w:rsidR="00554D39" w:rsidRPr="00456E00" w:rsidRDefault="00554D39" w:rsidP="00554D39">
            <w:pPr>
              <w:spacing w:after="0" w:line="240" w:lineRule="auto"/>
              <w:jc w:val="both"/>
              <w:rPr>
                <w:rFonts w:ascii="Times New Roman" w:eastAsia="Times New Roman" w:hAnsi="Times New Roman"/>
                <w:b/>
                <w:i/>
                <w:color w:val="000000"/>
                <w:lang w:eastAsia="bg-BG"/>
              </w:rPr>
            </w:pPr>
            <w:r w:rsidRPr="00456E00">
              <w:rPr>
                <w:rFonts w:ascii="Times New Roman" w:eastAsia="Times New Roman" w:hAnsi="Times New Roman"/>
                <w:b/>
                <w:i/>
                <w:color w:val="000000"/>
                <w:lang w:eastAsia="bg-BG"/>
              </w:rPr>
              <w:t>Доказване:</w:t>
            </w:r>
          </w:p>
          <w:p w14:paraId="6F42B490" w14:textId="77777777" w:rsidR="00554D39" w:rsidRPr="00456E00" w:rsidRDefault="00554D39" w:rsidP="00554D39">
            <w:pPr>
              <w:spacing w:after="0" w:line="240" w:lineRule="auto"/>
              <w:jc w:val="both"/>
              <w:rPr>
                <w:rFonts w:ascii="Times New Roman" w:eastAsia="Times New Roman" w:hAnsi="Times New Roman"/>
                <w:color w:val="000000"/>
                <w:lang w:eastAsia="bg-BG"/>
              </w:rPr>
            </w:pPr>
            <w:r w:rsidRPr="00456E00">
              <w:rPr>
                <w:rFonts w:ascii="Times New Roman" w:eastAsia="Times New Roman" w:hAnsi="Times New Roman"/>
                <w:color w:val="000000"/>
                <w:lang w:eastAsia="bg-BG"/>
              </w:rPr>
              <w:t>Участникът представя списък с имената и длъжностите на служителите към органа за контрол - ръководител на ОКС, заместник ръководител на ОКС, специалисти по измерване и изпитване.</w:t>
            </w:r>
          </w:p>
          <w:p w14:paraId="6468D0E2" w14:textId="77777777" w:rsidR="00554D39" w:rsidRPr="00456E00" w:rsidRDefault="00554D39" w:rsidP="00554D39">
            <w:pPr>
              <w:spacing w:after="0" w:line="240" w:lineRule="auto"/>
              <w:jc w:val="both"/>
              <w:rPr>
                <w:rFonts w:ascii="Times New Roman" w:eastAsia="Times New Roman" w:hAnsi="Times New Roman"/>
                <w:color w:val="000000"/>
                <w:lang w:eastAsia="bg-BG"/>
              </w:rPr>
            </w:pPr>
          </w:p>
          <w:p w14:paraId="2DBF443C" w14:textId="77777777" w:rsidR="00554D39" w:rsidRPr="00456E00" w:rsidRDefault="00554D39" w:rsidP="00554D39">
            <w:pPr>
              <w:spacing w:after="0" w:line="240" w:lineRule="auto"/>
              <w:jc w:val="both"/>
              <w:rPr>
                <w:rFonts w:ascii="Times New Roman" w:eastAsia="Times New Roman" w:hAnsi="Times New Roman"/>
                <w:b/>
                <w:i/>
                <w:color w:val="000000"/>
                <w:lang w:eastAsia="bg-BG"/>
              </w:rPr>
            </w:pPr>
            <w:r w:rsidRPr="00456E00">
              <w:rPr>
                <w:rFonts w:ascii="Times New Roman" w:eastAsia="Times New Roman" w:hAnsi="Times New Roman"/>
                <w:b/>
                <w:i/>
                <w:color w:val="000000"/>
                <w:lang w:eastAsia="bg-BG"/>
              </w:rPr>
              <w:t xml:space="preserve">Изискване: </w:t>
            </w:r>
          </w:p>
          <w:p w14:paraId="0AE62ED5" w14:textId="3C6F0A38" w:rsidR="00554D39" w:rsidRPr="00456E00" w:rsidRDefault="00554D39" w:rsidP="00554D39">
            <w:pPr>
              <w:spacing w:after="0" w:line="240" w:lineRule="auto"/>
              <w:jc w:val="both"/>
              <w:rPr>
                <w:rFonts w:ascii="Times New Roman" w:eastAsia="Times New Roman" w:hAnsi="Times New Roman"/>
                <w:color w:val="000000"/>
                <w:lang w:eastAsia="bg-BG"/>
              </w:rPr>
            </w:pPr>
            <w:r w:rsidRPr="00456E00">
              <w:rPr>
                <w:rFonts w:ascii="Times New Roman" w:eastAsia="Times New Roman" w:hAnsi="Times New Roman"/>
                <w:color w:val="000000"/>
                <w:lang w:eastAsia="bg-BG"/>
              </w:rPr>
              <w:t xml:space="preserve">Участникът следва да </w:t>
            </w:r>
            <w:r w:rsidR="00BE7B6C">
              <w:rPr>
                <w:rFonts w:ascii="Times New Roman" w:eastAsia="Times New Roman" w:hAnsi="Times New Roman"/>
                <w:color w:val="000000"/>
                <w:lang w:eastAsia="bg-BG"/>
              </w:rPr>
              <w:t>разполага със</w:t>
            </w:r>
            <w:r w:rsidR="00BE7B6C" w:rsidRPr="00456E00">
              <w:rPr>
                <w:rFonts w:ascii="Times New Roman" w:eastAsia="Times New Roman" w:hAnsi="Times New Roman"/>
                <w:color w:val="000000"/>
                <w:lang w:eastAsia="bg-BG"/>
              </w:rPr>
              <w:t xml:space="preserve"> </w:t>
            </w:r>
            <w:r w:rsidRPr="00456E00">
              <w:rPr>
                <w:rFonts w:ascii="Times New Roman" w:eastAsia="Times New Roman" w:hAnsi="Times New Roman"/>
                <w:color w:val="000000"/>
                <w:lang w:eastAsia="bg-BG"/>
              </w:rPr>
              <w:t xml:space="preserve">(собствени или наети) </w:t>
            </w:r>
            <w:proofErr w:type="spellStart"/>
            <w:r w:rsidRPr="00456E00">
              <w:rPr>
                <w:rFonts w:ascii="Times New Roman" w:eastAsia="Times New Roman" w:hAnsi="Times New Roman"/>
                <w:color w:val="000000"/>
                <w:lang w:eastAsia="bg-BG"/>
              </w:rPr>
              <w:t>високопроходими</w:t>
            </w:r>
            <w:proofErr w:type="spellEnd"/>
            <w:r w:rsidRPr="00456E00">
              <w:rPr>
                <w:rFonts w:ascii="Times New Roman" w:eastAsia="Times New Roman" w:hAnsi="Times New Roman"/>
                <w:color w:val="000000"/>
                <w:lang w:eastAsia="bg-BG"/>
              </w:rPr>
              <w:t xml:space="preserve"> автомобили.</w:t>
            </w:r>
          </w:p>
          <w:p w14:paraId="3D317ED5" w14:textId="77777777" w:rsidR="00554D39" w:rsidRPr="00456E00" w:rsidRDefault="00554D39" w:rsidP="00554D39">
            <w:pPr>
              <w:spacing w:after="0" w:line="240" w:lineRule="auto"/>
              <w:jc w:val="both"/>
              <w:rPr>
                <w:rFonts w:ascii="Times New Roman" w:eastAsia="Times New Roman" w:hAnsi="Times New Roman"/>
                <w:color w:val="000000"/>
                <w:lang w:eastAsia="bg-BG"/>
              </w:rPr>
            </w:pPr>
          </w:p>
          <w:p w14:paraId="3B9F572E" w14:textId="77777777" w:rsidR="00554D39" w:rsidRPr="00456E00" w:rsidRDefault="00554D39" w:rsidP="00554D39">
            <w:pPr>
              <w:spacing w:after="0" w:line="240" w:lineRule="auto"/>
              <w:jc w:val="both"/>
              <w:rPr>
                <w:rFonts w:ascii="Times New Roman" w:eastAsia="Times New Roman" w:hAnsi="Times New Roman"/>
                <w:b/>
                <w:i/>
                <w:color w:val="000000"/>
                <w:lang w:eastAsia="bg-BG"/>
              </w:rPr>
            </w:pPr>
            <w:r w:rsidRPr="00456E00">
              <w:rPr>
                <w:rFonts w:ascii="Times New Roman" w:eastAsia="Times New Roman" w:hAnsi="Times New Roman"/>
                <w:b/>
                <w:i/>
                <w:color w:val="000000"/>
                <w:lang w:eastAsia="bg-BG"/>
              </w:rPr>
              <w:t>Доказване:</w:t>
            </w:r>
          </w:p>
          <w:p w14:paraId="3AC9B434" w14:textId="5F976659" w:rsidR="00554D39" w:rsidRPr="00456E00" w:rsidRDefault="00554D39" w:rsidP="00554D39">
            <w:pPr>
              <w:spacing w:after="0" w:line="240" w:lineRule="auto"/>
              <w:jc w:val="both"/>
              <w:rPr>
                <w:rFonts w:ascii="Times New Roman" w:eastAsia="Times New Roman" w:hAnsi="Times New Roman"/>
                <w:color w:val="000000"/>
                <w:lang w:eastAsia="bg-BG"/>
              </w:rPr>
            </w:pPr>
            <w:r w:rsidRPr="00456E00">
              <w:rPr>
                <w:rFonts w:ascii="Times New Roman" w:eastAsia="Times New Roman" w:hAnsi="Times New Roman"/>
                <w:color w:val="000000"/>
                <w:lang w:eastAsia="bg-BG"/>
              </w:rPr>
              <w:t>Участникът следва да представи декларация с описание на марката и модела на автомобилите.</w:t>
            </w:r>
          </w:p>
          <w:p w14:paraId="4E3E4DAE" w14:textId="6CD1A174" w:rsidR="00554D39" w:rsidRPr="00456E00" w:rsidRDefault="00554D39" w:rsidP="00554D39">
            <w:pPr>
              <w:spacing w:after="0" w:line="240" w:lineRule="auto"/>
              <w:jc w:val="both"/>
              <w:rPr>
                <w:rFonts w:ascii="Times New Roman" w:eastAsia="Times New Roman" w:hAnsi="Times New Roman"/>
                <w:color w:val="000000"/>
                <w:lang w:eastAsia="bg-BG"/>
              </w:rPr>
            </w:pPr>
          </w:p>
          <w:p w14:paraId="2DCAEA7A" w14:textId="77777777" w:rsidR="00554D39" w:rsidRPr="00456E00" w:rsidRDefault="00554D39" w:rsidP="00554D39">
            <w:pPr>
              <w:spacing w:after="0" w:line="240" w:lineRule="auto"/>
              <w:jc w:val="both"/>
              <w:rPr>
                <w:rFonts w:ascii="Times New Roman" w:eastAsia="Times New Roman" w:hAnsi="Times New Roman"/>
                <w:b/>
                <w:i/>
                <w:color w:val="000000"/>
                <w:lang w:eastAsia="bg-BG"/>
              </w:rPr>
            </w:pPr>
            <w:r w:rsidRPr="00456E00">
              <w:rPr>
                <w:rFonts w:ascii="Times New Roman" w:eastAsia="Times New Roman" w:hAnsi="Times New Roman"/>
                <w:b/>
                <w:i/>
                <w:color w:val="000000"/>
                <w:lang w:eastAsia="bg-BG"/>
              </w:rPr>
              <w:t xml:space="preserve">Изискване: </w:t>
            </w:r>
          </w:p>
          <w:p w14:paraId="5C921F96" w14:textId="7CB0F941" w:rsidR="00554D39" w:rsidRPr="00554D39" w:rsidRDefault="00554D39" w:rsidP="00554D39">
            <w:pPr>
              <w:spacing w:after="0" w:line="240" w:lineRule="auto"/>
              <w:jc w:val="both"/>
              <w:rPr>
                <w:rFonts w:ascii="Times New Roman" w:eastAsia="Times New Roman" w:hAnsi="Times New Roman"/>
                <w:color w:val="000000"/>
                <w:lang w:eastAsia="bg-BG"/>
              </w:rPr>
            </w:pPr>
            <w:r w:rsidRPr="00554D39">
              <w:rPr>
                <w:rFonts w:ascii="Times New Roman" w:eastAsia="Times New Roman" w:hAnsi="Times New Roman"/>
                <w:color w:val="000000"/>
                <w:lang w:eastAsia="bg-BG"/>
              </w:rPr>
              <w:t>Участникът следва да притежава орган за контрол от вида С или да има скл</w:t>
            </w:r>
            <w:r w:rsidR="00456E00">
              <w:rPr>
                <w:rFonts w:ascii="Times New Roman" w:eastAsia="Times New Roman" w:hAnsi="Times New Roman"/>
                <w:color w:val="000000"/>
                <w:lang w:eastAsia="bg-BG"/>
              </w:rPr>
              <w:t>ючен договор с такъв  и да  раз</w:t>
            </w:r>
            <w:r w:rsidRPr="00554D39">
              <w:rPr>
                <w:rFonts w:ascii="Times New Roman" w:eastAsia="Times New Roman" w:hAnsi="Times New Roman"/>
                <w:color w:val="000000"/>
                <w:lang w:eastAsia="bg-BG"/>
              </w:rPr>
              <w:t>полага със служители,  акредитирани от БСА за извършване на лабораторни измервания на място и издаване на протоколи..</w:t>
            </w:r>
          </w:p>
          <w:p w14:paraId="6CD2B274" w14:textId="77777777" w:rsidR="00554D39" w:rsidRPr="00554D39" w:rsidRDefault="00554D39" w:rsidP="00554D39">
            <w:pPr>
              <w:spacing w:after="0" w:line="240" w:lineRule="auto"/>
              <w:jc w:val="both"/>
              <w:rPr>
                <w:rFonts w:ascii="Times New Roman" w:eastAsia="Times New Roman" w:hAnsi="Times New Roman"/>
                <w:color w:val="000000"/>
                <w:lang w:val="ru-RU" w:eastAsia="bg-BG"/>
              </w:rPr>
            </w:pPr>
          </w:p>
          <w:p w14:paraId="6A14FABC" w14:textId="77777777" w:rsidR="00554D39" w:rsidRPr="00554D39" w:rsidRDefault="00554D39" w:rsidP="00554D39">
            <w:pPr>
              <w:spacing w:after="0" w:line="240" w:lineRule="auto"/>
              <w:jc w:val="both"/>
              <w:rPr>
                <w:rFonts w:ascii="Times New Roman" w:eastAsia="Times New Roman" w:hAnsi="Times New Roman"/>
                <w:b/>
                <w:i/>
                <w:color w:val="000000"/>
                <w:lang w:eastAsia="bg-BG"/>
              </w:rPr>
            </w:pPr>
            <w:r w:rsidRPr="00554D39">
              <w:rPr>
                <w:rFonts w:ascii="Times New Roman" w:eastAsia="Times New Roman" w:hAnsi="Times New Roman"/>
                <w:b/>
                <w:i/>
                <w:color w:val="000000"/>
                <w:lang w:eastAsia="bg-BG"/>
              </w:rPr>
              <w:t>Доказване:</w:t>
            </w:r>
          </w:p>
          <w:p w14:paraId="412BC6C4" w14:textId="40998EC6" w:rsidR="00554D39" w:rsidRPr="00554D39" w:rsidRDefault="00554D39" w:rsidP="00554D39">
            <w:pPr>
              <w:spacing w:after="0" w:line="240" w:lineRule="auto"/>
              <w:jc w:val="both"/>
              <w:rPr>
                <w:rFonts w:ascii="Times New Roman" w:eastAsia="Times New Roman" w:hAnsi="Times New Roman"/>
                <w:color w:val="000000"/>
                <w:lang w:eastAsia="bg-BG"/>
              </w:rPr>
            </w:pPr>
            <w:r w:rsidRPr="00554D39">
              <w:rPr>
                <w:rFonts w:ascii="Times New Roman" w:eastAsia="Times New Roman" w:hAnsi="Times New Roman"/>
                <w:color w:val="000000"/>
                <w:lang w:eastAsia="bg-BG"/>
              </w:rPr>
              <w:t xml:space="preserve">Списък с имената и документи за служителите,  акредитирани от БСА за извършване на лабораторни измервания на място и издаване на протоколи. Списък с имената на персонала, който отговаря на изискванията на „Правилник за безопасност и здраве при работа в електрически уредби на електрически и топлофикационни централи и по електрически мрежи“ (загл. Изм. - </w:t>
            </w:r>
            <w:proofErr w:type="spellStart"/>
            <w:r w:rsidRPr="00554D39">
              <w:rPr>
                <w:rFonts w:ascii="Times New Roman" w:eastAsia="Times New Roman" w:hAnsi="Times New Roman"/>
                <w:color w:val="000000"/>
                <w:lang w:eastAsia="bg-BG"/>
              </w:rPr>
              <w:t>дв</w:t>
            </w:r>
            <w:proofErr w:type="spellEnd"/>
            <w:r w:rsidRPr="00554D39">
              <w:rPr>
                <w:rFonts w:ascii="Times New Roman" w:eastAsia="Times New Roman" w:hAnsi="Times New Roman"/>
                <w:color w:val="000000"/>
                <w:lang w:eastAsia="bg-BG"/>
              </w:rPr>
              <w:t>, бр. 19 от 2005 г.), включително Отговорен ръководител с V-та кв. група по същия правилник. Декларация, че анализът и контролът на техническите параметри на трансформаторно масло, ще бъде извършен от химическа лаборатория, акредитирана от Изпълнителна Агенция „Българска служба по акредитация“, съгласно изискванията на БДС EN 17025 “Общи изисквания относно компетентността на лабораториите за изпитване и калибриране”.</w:t>
            </w:r>
          </w:p>
          <w:p w14:paraId="48CCE3A2" w14:textId="04BF526C" w:rsidR="00554D39" w:rsidRPr="008879CB" w:rsidRDefault="00554D39" w:rsidP="00554D39">
            <w:pPr>
              <w:spacing w:after="0" w:line="240" w:lineRule="auto"/>
              <w:jc w:val="both"/>
              <w:rPr>
                <w:rFonts w:ascii="Times New Roman" w:eastAsia="Times New Roman" w:hAnsi="Times New Roman"/>
                <w:color w:val="000000"/>
                <w:lang w:val="ru-RU" w:eastAsia="bg-BG"/>
              </w:rPr>
            </w:pPr>
          </w:p>
        </w:tc>
      </w:tr>
      <w:tr w:rsidR="0019577A" w:rsidRPr="005B1805" w14:paraId="48CCE3A5" w14:textId="77777777" w:rsidTr="003D14EC">
        <w:trPr>
          <w:trHeight w:val="95"/>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7" w14:textId="77777777" w:rsidTr="00F6222B">
        <w:trPr>
          <w:trHeight w:val="300"/>
        </w:trPr>
        <w:tc>
          <w:tcPr>
            <w:tcW w:w="9340" w:type="dxa"/>
            <w:tcBorders>
              <w:top w:val="nil"/>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B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F6222B">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71767" w:rsidRDefault="0019577A" w:rsidP="0019577A">
            <w:pPr>
              <w:spacing w:after="0" w:line="240" w:lineRule="auto"/>
              <w:rPr>
                <w:rFonts w:ascii="Times New Roman" w:eastAsia="Times New Roman" w:hAnsi="Times New Roman"/>
                <w:lang w:val="en-US" w:eastAsia="bg-BG"/>
              </w:rPr>
            </w:pPr>
            <w:r w:rsidRPr="00477D05">
              <w:rPr>
                <w:rFonts w:ascii="Times New Roman" w:eastAsia="Times New Roman" w:hAnsi="Times New Roman"/>
                <w:lang w:eastAsia="bg-BG"/>
              </w:rPr>
              <w:t>[</w:t>
            </w:r>
            <w:r w:rsidR="005A0FBD" w:rsidRPr="00477D05">
              <w:rPr>
                <w:rFonts w:ascii="Times New Roman" w:eastAsia="Times New Roman" w:hAnsi="Times New Roman"/>
                <w:lang w:eastAsia="bg-BG"/>
              </w:rPr>
              <w:t>х</w:t>
            </w:r>
            <w:r w:rsidRPr="00477D05">
              <w:rPr>
                <w:rFonts w:ascii="Times New Roman" w:eastAsia="Times New Roman" w:hAnsi="Times New Roman"/>
                <w:lang w:eastAsia="bg-BG"/>
              </w:rPr>
              <w:t>]</w:t>
            </w:r>
            <w:r w:rsidRPr="0019577A">
              <w:rPr>
                <w:rFonts w:ascii="Times New Roman" w:eastAsia="Times New Roman" w:hAnsi="Times New Roman"/>
                <w:lang w:eastAsia="bg-BG"/>
              </w:rPr>
              <w:t xml:space="preserve"> Най-ниска цена </w:t>
            </w:r>
          </w:p>
        </w:tc>
      </w:tr>
      <w:tr w:rsidR="0019577A" w:rsidRPr="005B1805" w14:paraId="48CCE3C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C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6" w14:textId="77777777" w:rsidR="0019577A" w:rsidRPr="00C41557" w:rsidRDefault="0019577A" w:rsidP="0019577A">
            <w:pPr>
              <w:spacing w:after="0" w:line="240" w:lineRule="auto"/>
              <w:rPr>
                <w:rFonts w:ascii="Times New Roman" w:eastAsia="Times New Roman" w:hAnsi="Times New Roman"/>
                <w:i/>
                <w:iCs/>
                <w:color w:val="000000" w:themeColor="text1"/>
                <w:lang w:eastAsia="bg-BG"/>
              </w:rPr>
            </w:pPr>
            <w:r w:rsidRPr="00C41557">
              <w:rPr>
                <w:rFonts w:ascii="Times New Roman" w:eastAsia="Times New Roman" w:hAnsi="Times New Roman"/>
                <w:b/>
                <w:bCs/>
                <w:color w:val="000000" w:themeColor="text1"/>
                <w:lang w:eastAsia="bg-BG"/>
              </w:rPr>
              <w:lastRenderedPageBreak/>
              <w:t xml:space="preserve">Показатели за оценка: </w:t>
            </w:r>
            <w:r w:rsidRPr="00C41557">
              <w:rPr>
                <w:rFonts w:ascii="Times New Roman" w:eastAsia="Times New Roman" w:hAnsi="Times New Roman"/>
                <w:i/>
                <w:iCs/>
                <w:color w:val="000000" w:themeColor="text1"/>
                <w:lang w:eastAsia="bg-BG"/>
              </w:rPr>
              <w:t>(моля, повторете, колкото пъти е необходимо)</w:t>
            </w:r>
          </w:p>
          <w:p w14:paraId="3DDC6D3C" w14:textId="77777777" w:rsidR="00285152" w:rsidRDefault="00285152" w:rsidP="00EA106B">
            <w:pPr>
              <w:spacing w:before="120" w:after="120"/>
              <w:jc w:val="both"/>
              <w:rPr>
                <w:rFonts w:ascii="Times New Roman" w:hAnsi="Times New Roman"/>
                <w:bCs/>
                <w:color w:val="000000" w:themeColor="text1"/>
              </w:rPr>
            </w:pPr>
            <w:r w:rsidRPr="00285152">
              <w:rPr>
                <w:rFonts w:ascii="Times New Roman" w:hAnsi="Times New Roman"/>
                <w:bCs/>
                <w:color w:val="000000" w:themeColor="text1"/>
              </w:rPr>
              <w:t>Участниците ще бъдат оценени по критерий за възлагане „най-ниска цена“ по показатели и методика за оценка посочени по-долу:</w:t>
            </w:r>
          </w:p>
          <w:p w14:paraId="6742D63B" w14:textId="77777777" w:rsidR="00285152" w:rsidRPr="00285152" w:rsidRDefault="00285152" w:rsidP="00285152">
            <w:pPr>
              <w:spacing w:before="120" w:after="120"/>
              <w:jc w:val="both"/>
              <w:rPr>
                <w:rFonts w:ascii="Times New Roman" w:hAnsi="Times New Roman"/>
                <w:b/>
                <w:iCs/>
                <w:color w:val="000000" w:themeColor="text1"/>
              </w:rPr>
            </w:pPr>
            <w:r w:rsidRPr="00285152">
              <w:rPr>
                <w:rFonts w:ascii="Times New Roman" w:hAnsi="Times New Roman"/>
                <w:b/>
                <w:iCs/>
                <w:color w:val="000000" w:themeColor="text1"/>
              </w:rPr>
              <w:t>Показател К</w:t>
            </w:r>
            <w:r w:rsidRPr="00285152">
              <w:rPr>
                <w:rFonts w:ascii="Times New Roman" w:hAnsi="Times New Roman"/>
                <w:b/>
                <w:iCs/>
                <w:color w:val="000000" w:themeColor="text1"/>
                <w:vertAlign w:val="subscript"/>
              </w:rPr>
              <w:t>1</w:t>
            </w:r>
            <w:r w:rsidRPr="00285152">
              <w:rPr>
                <w:rFonts w:ascii="Times New Roman" w:hAnsi="Times New Roman"/>
                <w:b/>
                <w:iCs/>
                <w:color w:val="000000" w:themeColor="text1"/>
              </w:rPr>
              <w:t xml:space="preserve"> с максимален брой точки 90 за Ценова таблица №1</w:t>
            </w:r>
          </w:p>
          <w:p w14:paraId="0A218275" w14:textId="77777777" w:rsidR="00285152" w:rsidRPr="00285152" w:rsidRDefault="00285152" w:rsidP="00285152">
            <w:pPr>
              <w:spacing w:before="120" w:after="120"/>
              <w:jc w:val="both"/>
              <w:rPr>
                <w:rFonts w:ascii="Times New Roman" w:hAnsi="Times New Roman"/>
                <w:iCs/>
                <w:color w:val="000000" w:themeColor="text1"/>
              </w:rPr>
            </w:pPr>
            <w:r w:rsidRPr="00285152">
              <w:rPr>
                <w:rFonts w:ascii="Times New Roman" w:hAnsi="Times New Roman"/>
                <w:iCs/>
                <w:color w:val="000000" w:themeColor="text1"/>
              </w:rPr>
              <w:t xml:space="preserve">Участниците попълват единичните си цени в Ценова таблица №1. Оценяваното ценово предложение на всеки допуснат участник се получава като всички единични цени се събират. Участникът с най-нисък общ сбор получава 90 точки. Оценката на всеки от останалите допуснати участници се получава като най-ниския общ сбор се умножи по 90 точки и резултатът се раздели на предложението на съответния участник и частното се закръгли до втория знак след десетичната запетая. </w:t>
            </w:r>
          </w:p>
          <w:p w14:paraId="429680FF" w14:textId="77777777" w:rsidR="00285152" w:rsidRPr="00285152" w:rsidRDefault="00285152" w:rsidP="00285152">
            <w:pPr>
              <w:spacing w:before="120" w:after="120"/>
              <w:jc w:val="both"/>
              <w:rPr>
                <w:rFonts w:ascii="Times New Roman" w:hAnsi="Times New Roman"/>
                <w:b/>
                <w:iCs/>
                <w:color w:val="000000" w:themeColor="text1"/>
              </w:rPr>
            </w:pPr>
          </w:p>
          <w:p w14:paraId="22DF7CD9" w14:textId="77777777" w:rsidR="00285152" w:rsidRPr="00285152" w:rsidRDefault="00285152" w:rsidP="00285152">
            <w:pPr>
              <w:spacing w:before="120" w:after="120"/>
              <w:jc w:val="both"/>
              <w:rPr>
                <w:rFonts w:ascii="Times New Roman" w:hAnsi="Times New Roman"/>
                <w:b/>
                <w:iCs/>
                <w:color w:val="000000" w:themeColor="text1"/>
              </w:rPr>
            </w:pPr>
            <w:r w:rsidRPr="00285152">
              <w:rPr>
                <w:rFonts w:ascii="Times New Roman" w:hAnsi="Times New Roman"/>
                <w:b/>
                <w:iCs/>
                <w:color w:val="000000" w:themeColor="text1"/>
              </w:rPr>
              <w:t>Показател К</w:t>
            </w:r>
            <w:r w:rsidRPr="00285152">
              <w:rPr>
                <w:rFonts w:ascii="Times New Roman" w:hAnsi="Times New Roman"/>
                <w:b/>
                <w:iCs/>
                <w:color w:val="000000" w:themeColor="text1"/>
                <w:vertAlign w:val="subscript"/>
              </w:rPr>
              <w:t xml:space="preserve">2 </w:t>
            </w:r>
            <w:r w:rsidRPr="00285152">
              <w:rPr>
                <w:rFonts w:ascii="Times New Roman" w:hAnsi="Times New Roman"/>
                <w:b/>
                <w:iCs/>
                <w:color w:val="000000" w:themeColor="text1"/>
              </w:rPr>
              <w:t>с максимален брой точки 10 за Ценова таблица №2</w:t>
            </w:r>
          </w:p>
          <w:p w14:paraId="72C54BDF" w14:textId="77777777" w:rsidR="00285152" w:rsidRPr="00285152" w:rsidRDefault="00285152" w:rsidP="00285152">
            <w:pPr>
              <w:spacing w:before="120" w:after="120"/>
              <w:jc w:val="both"/>
              <w:rPr>
                <w:rFonts w:ascii="Times New Roman" w:hAnsi="Times New Roman"/>
                <w:iCs/>
                <w:color w:val="000000" w:themeColor="text1"/>
              </w:rPr>
            </w:pPr>
            <w:r w:rsidRPr="00285152">
              <w:rPr>
                <w:rFonts w:ascii="Times New Roman" w:hAnsi="Times New Roman"/>
                <w:iCs/>
                <w:color w:val="000000" w:themeColor="text1"/>
              </w:rPr>
              <w:t xml:space="preserve">Участниците попълват единичната си цена в Ценова таблица №2. Участникът, предложил най – ниска цена получава 10 точки. Оценката на всеки от останалите допуснати участници се получава като най – ниска цена се умножи по 10 точки и резултатът се раздели на предложението на съответния участник и частното се закръгли до втория знак след десетичната запетая. </w:t>
            </w:r>
          </w:p>
          <w:p w14:paraId="15FCAF50" w14:textId="77777777" w:rsidR="00285152" w:rsidRPr="00285152" w:rsidRDefault="00285152" w:rsidP="00285152">
            <w:pPr>
              <w:spacing w:before="120" w:after="120"/>
              <w:jc w:val="both"/>
              <w:rPr>
                <w:rFonts w:ascii="Times New Roman" w:hAnsi="Times New Roman"/>
                <w:b/>
                <w:color w:val="000000" w:themeColor="text1"/>
              </w:rPr>
            </w:pPr>
            <w:r w:rsidRPr="00285152">
              <w:rPr>
                <w:rFonts w:ascii="Times New Roman" w:hAnsi="Times New Roman"/>
                <w:b/>
                <w:iCs/>
                <w:color w:val="000000" w:themeColor="text1"/>
              </w:rPr>
              <w:t>Крайната оценка</w:t>
            </w:r>
            <w:r w:rsidRPr="00285152">
              <w:rPr>
                <w:rFonts w:ascii="Times New Roman" w:hAnsi="Times New Roman"/>
                <w:iCs/>
                <w:color w:val="000000" w:themeColor="text1"/>
              </w:rPr>
              <w:t xml:space="preserve"> се получава по формулата: </w:t>
            </w:r>
            <w:r w:rsidRPr="00285152">
              <w:rPr>
                <w:rFonts w:ascii="Times New Roman" w:hAnsi="Times New Roman"/>
                <w:b/>
                <w:iCs/>
                <w:color w:val="000000" w:themeColor="text1"/>
              </w:rPr>
              <w:t>К</w:t>
            </w:r>
            <w:r w:rsidRPr="00285152">
              <w:rPr>
                <w:rFonts w:ascii="Times New Roman" w:hAnsi="Times New Roman"/>
                <w:b/>
                <w:iCs/>
                <w:color w:val="000000" w:themeColor="text1"/>
                <w:vertAlign w:val="subscript"/>
              </w:rPr>
              <w:t>О</w:t>
            </w:r>
            <w:r w:rsidRPr="00285152">
              <w:rPr>
                <w:rFonts w:ascii="Times New Roman" w:hAnsi="Times New Roman"/>
                <w:b/>
                <w:iCs/>
                <w:color w:val="000000" w:themeColor="text1"/>
              </w:rPr>
              <w:t>=К</w:t>
            </w:r>
            <w:r w:rsidRPr="00285152">
              <w:rPr>
                <w:rFonts w:ascii="Times New Roman" w:hAnsi="Times New Roman"/>
                <w:b/>
                <w:iCs/>
                <w:color w:val="000000" w:themeColor="text1"/>
                <w:vertAlign w:val="subscript"/>
              </w:rPr>
              <w:t>1</w:t>
            </w:r>
            <w:r w:rsidRPr="00285152">
              <w:rPr>
                <w:rFonts w:ascii="Times New Roman" w:hAnsi="Times New Roman"/>
                <w:b/>
                <w:iCs/>
                <w:color w:val="000000" w:themeColor="text1"/>
              </w:rPr>
              <w:t>+К</w:t>
            </w:r>
            <w:r w:rsidRPr="00285152">
              <w:rPr>
                <w:rFonts w:ascii="Times New Roman" w:hAnsi="Times New Roman"/>
                <w:b/>
                <w:iCs/>
                <w:color w:val="000000" w:themeColor="text1"/>
                <w:vertAlign w:val="subscript"/>
              </w:rPr>
              <w:t>2</w:t>
            </w:r>
            <w:r w:rsidRPr="00285152">
              <w:rPr>
                <w:rFonts w:ascii="Times New Roman" w:hAnsi="Times New Roman"/>
                <w:iCs/>
                <w:color w:val="000000" w:themeColor="text1"/>
              </w:rPr>
              <w:t xml:space="preserve">. Максималният брой точки на </w:t>
            </w:r>
            <w:r w:rsidRPr="00285152">
              <w:rPr>
                <w:rFonts w:ascii="Times New Roman" w:hAnsi="Times New Roman"/>
                <w:b/>
                <w:iCs/>
                <w:color w:val="000000" w:themeColor="text1"/>
              </w:rPr>
              <w:t>К</w:t>
            </w:r>
            <w:r w:rsidRPr="00285152">
              <w:rPr>
                <w:rFonts w:ascii="Times New Roman" w:hAnsi="Times New Roman"/>
                <w:b/>
                <w:iCs/>
                <w:color w:val="000000" w:themeColor="text1"/>
                <w:vertAlign w:val="subscript"/>
              </w:rPr>
              <w:t>О</w:t>
            </w:r>
            <w:r w:rsidRPr="00285152">
              <w:rPr>
                <w:rFonts w:ascii="Times New Roman" w:hAnsi="Times New Roman"/>
                <w:iCs/>
                <w:color w:val="000000" w:themeColor="text1"/>
              </w:rPr>
              <w:t xml:space="preserve"> е 100. Участникът, получил най-висока крайна оценка, ще бъде класиран на първо място и избран за изпълнител на договора.</w:t>
            </w:r>
            <w:r w:rsidRPr="00285152">
              <w:rPr>
                <w:rFonts w:ascii="Times New Roman" w:hAnsi="Times New Roman"/>
                <w:b/>
                <w:color w:val="000000" w:themeColor="text1"/>
              </w:rPr>
              <w:t xml:space="preserve"> </w:t>
            </w:r>
          </w:p>
          <w:p w14:paraId="2BA47799" w14:textId="4E7353E5" w:rsidR="00FB17AF" w:rsidRPr="00C41557" w:rsidRDefault="00FB17AF" w:rsidP="00EA106B">
            <w:pPr>
              <w:spacing w:before="120" w:after="120"/>
              <w:jc w:val="both"/>
              <w:rPr>
                <w:rFonts w:ascii="Times New Roman" w:hAnsi="Times New Roman"/>
                <w:color w:val="000000" w:themeColor="text1"/>
              </w:rPr>
            </w:pPr>
            <w:r w:rsidRPr="00C41557">
              <w:rPr>
                <w:rFonts w:ascii="Times New Roman" w:hAnsi="Times New Roman"/>
                <w:color w:val="000000" w:themeColor="text1"/>
              </w:rPr>
              <w:t>Общата стойност на Ценовата таблица не формира стойността на договора и ще бъде използвана само за целите на оценката.</w:t>
            </w:r>
          </w:p>
          <w:p w14:paraId="467C8934" w14:textId="7B6D9BEE" w:rsidR="00EA106B" w:rsidRPr="00C41557" w:rsidRDefault="00EA106B" w:rsidP="00EA106B">
            <w:pPr>
              <w:spacing w:before="120" w:after="120"/>
              <w:jc w:val="both"/>
              <w:rPr>
                <w:rFonts w:ascii="Times New Roman" w:hAnsi="Times New Roman"/>
                <w:color w:val="000000" w:themeColor="text1"/>
              </w:rPr>
            </w:pPr>
            <w:r w:rsidRPr="00C41557">
              <w:rPr>
                <w:rFonts w:ascii="Times New Roman" w:hAnsi="Times New Roman"/>
                <w:color w:val="000000" w:themeColor="text1"/>
              </w:rPr>
              <w:t xml:space="preserve">В приложимите случаи при констатирани </w:t>
            </w:r>
            <w:r w:rsidRPr="00C41557">
              <w:rPr>
                <w:rFonts w:ascii="Times New Roman" w:hAnsi="Times New Roman"/>
                <w:b/>
                <w:bCs/>
                <w:color w:val="000000" w:themeColor="text1"/>
              </w:rPr>
              <w:t>аритметични грешки</w:t>
            </w:r>
            <w:r w:rsidRPr="00C41557">
              <w:rPr>
                <w:rFonts w:ascii="Times New Roman" w:hAnsi="Times New Roman"/>
                <w:color w:val="000000" w:themeColor="text1"/>
              </w:rPr>
              <w:t xml:space="preserve"> в Ценовата таблица се прилагат следните правила: </w:t>
            </w:r>
          </w:p>
          <w:p w14:paraId="32A87D5D" w14:textId="77777777" w:rsidR="00EA106B" w:rsidRPr="00C41557" w:rsidRDefault="00EA106B" w:rsidP="00F4401F">
            <w:pPr>
              <w:numPr>
                <w:ilvl w:val="0"/>
                <w:numId w:val="7"/>
              </w:numPr>
              <w:tabs>
                <w:tab w:val="num" w:pos="2160"/>
              </w:tabs>
              <w:spacing w:before="120" w:after="120" w:line="240" w:lineRule="auto"/>
              <w:jc w:val="both"/>
              <w:rPr>
                <w:rFonts w:ascii="Times New Roman" w:hAnsi="Times New Roman"/>
                <w:color w:val="000000" w:themeColor="text1"/>
              </w:rPr>
            </w:pPr>
            <w:r w:rsidRPr="00C41557">
              <w:rPr>
                <w:rFonts w:ascii="Times New Roman" w:hAnsi="Times New Roman"/>
                <w:color w:val="000000" w:themeColor="text1"/>
              </w:rPr>
              <w:t>При различия между стойности, изразени с цифри и думи, за вярно се приема словесното изражение на стойността.</w:t>
            </w:r>
          </w:p>
          <w:p w14:paraId="04DE1ABA" w14:textId="77777777" w:rsidR="00EA106B" w:rsidRPr="00C41557" w:rsidRDefault="00EA106B" w:rsidP="00F4401F">
            <w:pPr>
              <w:numPr>
                <w:ilvl w:val="0"/>
                <w:numId w:val="7"/>
              </w:numPr>
              <w:tabs>
                <w:tab w:val="num" w:pos="2160"/>
              </w:tabs>
              <w:spacing w:before="120" w:after="120" w:line="240" w:lineRule="auto"/>
              <w:jc w:val="both"/>
              <w:rPr>
                <w:rFonts w:ascii="Times New Roman" w:hAnsi="Times New Roman"/>
                <w:color w:val="000000" w:themeColor="text1"/>
              </w:rPr>
            </w:pPr>
            <w:r w:rsidRPr="00C41557">
              <w:rPr>
                <w:rFonts w:ascii="Times New Roman" w:hAnsi="Times New Roman"/>
                <w:color w:val="000000" w:themeColor="text1"/>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4E1C8E9" w14:textId="40CEAE2F" w:rsidR="00AC5121" w:rsidRPr="00E64378" w:rsidRDefault="00EA106B" w:rsidP="00E64378">
            <w:pPr>
              <w:numPr>
                <w:ilvl w:val="0"/>
                <w:numId w:val="7"/>
              </w:numPr>
              <w:tabs>
                <w:tab w:val="num" w:pos="2160"/>
              </w:tabs>
              <w:spacing w:before="120" w:after="120" w:line="240" w:lineRule="auto"/>
              <w:jc w:val="both"/>
              <w:rPr>
                <w:rFonts w:ascii="Times New Roman" w:hAnsi="Times New Roman"/>
                <w:color w:val="000000" w:themeColor="text1"/>
              </w:rPr>
            </w:pPr>
            <w:r w:rsidRPr="00C41557">
              <w:rPr>
                <w:rFonts w:ascii="Times New Roman" w:hAnsi="Times New Roman"/>
                <w:color w:val="000000" w:themeColor="text1"/>
              </w:rPr>
              <w:t>При разминаване между единични цени и общи стойности, за верни се считат съответните оферирани единични цени</w:t>
            </w:r>
            <w:r w:rsidR="00D278EE" w:rsidRPr="00C41557">
              <w:rPr>
                <w:rFonts w:ascii="Times New Roman" w:hAnsi="Times New Roman"/>
                <w:color w:val="000000" w:themeColor="text1"/>
              </w:rPr>
              <w:t>.</w:t>
            </w:r>
            <w:r w:rsidR="00AC5121" w:rsidRPr="00E64378">
              <w:rPr>
                <w:rFonts w:ascii="Times New Roman" w:hAnsi="Times New Roman"/>
                <w:color w:val="000000" w:themeColor="text1"/>
                <w:lang w:val="ru-RU"/>
              </w:rPr>
              <w:t xml:space="preserve"> </w:t>
            </w:r>
          </w:p>
          <w:p w14:paraId="314B2D36" w14:textId="702D4DE7" w:rsidR="00AC5121" w:rsidRPr="00C41557" w:rsidRDefault="00AC5121" w:rsidP="00E64378">
            <w:pPr>
              <w:tabs>
                <w:tab w:val="num" w:pos="2160"/>
              </w:tabs>
              <w:spacing w:before="120" w:after="120" w:line="240" w:lineRule="auto"/>
              <w:jc w:val="both"/>
              <w:rPr>
                <w:rFonts w:ascii="Times New Roman" w:hAnsi="Times New Roman"/>
                <w:color w:val="000000" w:themeColor="text1"/>
              </w:rPr>
            </w:pPr>
          </w:p>
          <w:p w14:paraId="48CCE3CA" w14:textId="77777777" w:rsidR="005B191B" w:rsidRPr="00C41557" w:rsidRDefault="005B191B" w:rsidP="00EA106B">
            <w:pPr>
              <w:tabs>
                <w:tab w:val="left" w:pos="993"/>
              </w:tabs>
              <w:spacing w:before="120" w:after="120"/>
              <w:jc w:val="both"/>
              <w:rPr>
                <w:rFonts w:ascii="Times New Roman" w:eastAsia="Times New Roman" w:hAnsi="Times New Roman"/>
                <w:b/>
                <w:bCs/>
                <w:color w:val="000000" w:themeColor="text1"/>
                <w:lang w:eastAsia="bg-BG"/>
              </w:rPr>
            </w:pPr>
          </w:p>
        </w:tc>
      </w:tr>
      <w:tr w:rsidR="0019577A" w:rsidRPr="005B1805" w14:paraId="48CCE3C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за получаване на офертите:</w:t>
            </w:r>
          </w:p>
        </w:tc>
      </w:tr>
      <w:tr w:rsidR="0019577A" w:rsidRPr="005B1805" w14:paraId="48CCE3C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066A5DF1" w:rsidR="0019577A" w:rsidRPr="0019577A" w:rsidRDefault="0019577A" w:rsidP="00E34E3D">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4A50F1">
              <w:rPr>
                <w:rFonts w:ascii="Times New Roman" w:eastAsia="Times New Roman" w:hAnsi="Times New Roman"/>
                <w:lang w:eastAsia="bg-BG"/>
              </w:rPr>
              <w:t>[</w:t>
            </w:r>
            <w:r w:rsidR="00944C2D">
              <w:rPr>
                <w:rFonts w:ascii="Times New Roman" w:eastAsia="Times New Roman" w:hAnsi="Times New Roman"/>
                <w:lang w:eastAsia="bg-BG"/>
              </w:rPr>
              <w:t xml:space="preserve">…..09. </w:t>
            </w:r>
            <w:r w:rsidR="00B2597F" w:rsidRPr="004A50F1">
              <w:rPr>
                <w:rFonts w:ascii="Times New Roman" w:eastAsia="Times New Roman" w:hAnsi="Times New Roman"/>
                <w:lang w:eastAsia="bg-BG"/>
              </w:rPr>
              <w:t>201</w:t>
            </w:r>
            <w:r w:rsidR="00D1442F" w:rsidRPr="004A50F1">
              <w:rPr>
                <w:rFonts w:ascii="Times New Roman" w:eastAsia="Times New Roman" w:hAnsi="Times New Roman"/>
                <w:lang w:eastAsia="bg-BG"/>
              </w:rPr>
              <w:t>9</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                      Час: (</w:t>
            </w:r>
            <w:proofErr w:type="spellStart"/>
            <w:r w:rsidRPr="0019577A">
              <w:rPr>
                <w:rFonts w:ascii="Times New Roman" w:eastAsia="Times New Roman" w:hAnsi="Times New Roman"/>
                <w:lang w:eastAsia="bg-BG"/>
              </w:rPr>
              <w:t>чч:мм</w:t>
            </w:r>
            <w:proofErr w:type="spellEnd"/>
            <w:r w:rsidRPr="0019577A">
              <w:rPr>
                <w:rFonts w:ascii="Times New Roman" w:eastAsia="Times New Roman" w:hAnsi="Times New Roman"/>
                <w:lang w:eastAsia="bg-BG"/>
              </w:rPr>
              <w:t>)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48CCE3D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BDE4B92" w14:textId="01FBD7F5" w:rsidR="0019577A" w:rsidRPr="00456E00" w:rsidRDefault="00AC726E" w:rsidP="0019577A">
            <w:pPr>
              <w:spacing w:after="0" w:line="240" w:lineRule="auto"/>
              <w:rPr>
                <w:rFonts w:ascii="Times New Roman" w:eastAsia="Times New Roman" w:hAnsi="Times New Roman"/>
                <w:lang w:eastAsia="bg-BG"/>
              </w:rPr>
            </w:pPr>
            <w:r w:rsidRPr="00456E00">
              <w:rPr>
                <w:rFonts w:ascii="Times New Roman" w:eastAsia="Times New Roman" w:hAnsi="Times New Roman"/>
                <w:lang w:eastAsia="bg-BG"/>
              </w:rPr>
              <w:t>5 месеца</w:t>
            </w:r>
            <w:r w:rsidR="00F83BF8" w:rsidRPr="00456E00">
              <w:rPr>
                <w:rFonts w:ascii="Times New Roman" w:eastAsia="Times New Roman" w:hAnsi="Times New Roman"/>
                <w:lang w:eastAsia="bg-BG"/>
              </w:rPr>
              <w:t xml:space="preserve"> считано от датата, определена за краен срок за получаване на офертите.</w:t>
            </w:r>
          </w:p>
          <w:p w14:paraId="48CCE3D4" w14:textId="15DFBC46" w:rsidR="00C60F90" w:rsidRPr="00456E00" w:rsidRDefault="009D16E8" w:rsidP="009D16E8">
            <w:pPr>
              <w:spacing w:before="120" w:after="120" w:line="240" w:lineRule="auto"/>
              <w:jc w:val="both"/>
              <w:rPr>
                <w:rFonts w:ascii="Times New Roman" w:eastAsia="Times New Roman" w:hAnsi="Times New Roman"/>
                <w:lang w:eastAsia="bg-BG"/>
              </w:rPr>
            </w:pPr>
            <w:r w:rsidRPr="00456E00">
              <w:rPr>
                <w:rFonts w:ascii="Times New Roman" w:hAnsi="Times New Roman"/>
              </w:rPr>
              <w:t xml:space="preserve">Срокът на валидност на офертите е времето, през което участниците са обвързани с условията на представените от тях оферти. </w:t>
            </w:r>
            <w:r w:rsidR="00BB58E7" w:rsidRPr="00456E00">
              <w:rPr>
                <w:rFonts w:ascii="Times New Roman" w:hAnsi="Times New Roman"/>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r w:rsidR="00BB58E7" w:rsidRPr="00456E00">
              <w:rPr>
                <w:rFonts w:ascii="Times New Roman" w:hAnsi="Times New Roman"/>
                <w:sz w:val="23"/>
                <w:szCs w:val="23"/>
              </w:rPr>
              <w:t xml:space="preserve"> </w:t>
            </w:r>
          </w:p>
        </w:tc>
      </w:tr>
      <w:tr w:rsidR="0019577A" w:rsidRPr="005B1805" w14:paraId="48CCE3D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2B164F9E" w:rsidR="0019577A" w:rsidRPr="0019577A" w:rsidRDefault="0019577A" w:rsidP="00566889">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lastRenderedPageBreak/>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3B31E2">
              <w:rPr>
                <w:rFonts w:ascii="Times New Roman" w:eastAsia="Times New Roman" w:hAnsi="Times New Roman"/>
                <w:lang w:eastAsia="bg-BG"/>
              </w:rPr>
              <w:t>[</w:t>
            </w:r>
            <w:r w:rsidR="00566889">
              <w:rPr>
                <w:rFonts w:ascii="Times New Roman" w:eastAsia="Times New Roman" w:hAnsi="Times New Roman"/>
                <w:lang w:eastAsia="bg-BG"/>
              </w:rPr>
              <w:t>…..09</w:t>
            </w:r>
            <w:r w:rsidR="00E34E3D">
              <w:rPr>
                <w:rFonts w:ascii="Times New Roman" w:eastAsia="Times New Roman" w:hAnsi="Times New Roman"/>
                <w:lang w:eastAsia="bg-BG"/>
              </w:rPr>
              <w:t>.</w:t>
            </w:r>
            <w:r w:rsidR="00B2597F" w:rsidRPr="003B31E2">
              <w:rPr>
                <w:rFonts w:ascii="Times New Roman" w:eastAsia="Times New Roman" w:hAnsi="Times New Roman"/>
                <w:lang w:eastAsia="bg-BG"/>
              </w:rPr>
              <w:t>201</w:t>
            </w:r>
            <w:r w:rsidR="00C416CB" w:rsidRPr="003B31E2">
              <w:rPr>
                <w:rFonts w:ascii="Times New Roman" w:eastAsia="Times New Roman" w:hAnsi="Times New Roman"/>
                <w:lang w:val="ru-RU" w:eastAsia="bg-BG"/>
              </w:rPr>
              <w:t>9</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w:t>
            </w:r>
            <w:proofErr w:type="spellStart"/>
            <w:r w:rsidR="005A0FBD" w:rsidRPr="0019577A">
              <w:rPr>
                <w:rFonts w:ascii="Times New Roman" w:eastAsia="Times New Roman" w:hAnsi="Times New Roman"/>
                <w:lang w:eastAsia="bg-BG"/>
              </w:rPr>
              <w:t>чч:мм</w:t>
            </w:r>
            <w:proofErr w:type="spellEnd"/>
            <w:r w:rsidR="005A0FBD" w:rsidRPr="0019577A">
              <w:rPr>
                <w:rFonts w:ascii="Times New Roman" w:eastAsia="Times New Roman" w:hAnsi="Times New Roman"/>
                <w:lang w:eastAsia="bg-BG"/>
              </w:rPr>
              <w:t>) [</w:t>
            </w:r>
            <w:r w:rsidR="00566889">
              <w:rPr>
                <w:rFonts w:ascii="Times New Roman" w:eastAsia="Times New Roman" w:hAnsi="Times New Roman"/>
                <w:lang w:eastAsia="bg-BG"/>
              </w:rPr>
              <w:t xml:space="preserve"> …….</w:t>
            </w:r>
            <w:r w:rsidR="00566889">
              <w:rPr>
                <w:rFonts w:ascii="Times New Roman" w:eastAsia="Times New Roman" w:hAnsi="Times New Roman"/>
                <w:lang w:val="en-US" w:eastAsia="bg-BG"/>
              </w:rPr>
              <w:t>…</w:t>
            </w:r>
            <w:r w:rsidR="00566889">
              <w:rPr>
                <w:rFonts w:ascii="Times New Roman" w:eastAsia="Times New Roman" w:hAnsi="Times New Roman"/>
                <w:lang w:eastAsia="bg-BG"/>
              </w:rPr>
              <w:t>.</w:t>
            </w:r>
            <w:r w:rsidR="005A0FBD" w:rsidRPr="0019577A">
              <w:rPr>
                <w:rFonts w:ascii="Times New Roman" w:eastAsia="Times New Roman" w:hAnsi="Times New Roman"/>
                <w:lang w:eastAsia="bg-BG"/>
              </w:rPr>
              <w:t>]</w:t>
            </w:r>
          </w:p>
        </w:tc>
      </w:tr>
      <w:tr w:rsidR="0019577A" w:rsidRPr="005B1805" w14:paraId="48CCE3D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E3" w14:textId="77777777" w:rsidTr="00F6222B">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sidR="00A43DAA">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19577A" w:rsidRPr="005B1805" w14:paraId="48CCE3E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19577A" w:rsidRPr="005B1805" w14:paraId="48CCE3E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F6222B">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F6222B">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19577A" w:rsidRPr="00595C33" w:rsidRDefault="0019577A" w:rsidP="0019577A">
            <w:pPr>
              <w:spacing w:after="0" w:line="240" w:lineRule="auto"/>
              <w:rPr>
                <w:rFonts w:ascii="Times New Roman" w:eastAsia="Times New Roman" w:hAnsi="Times New Roman"/>
                <w:color w:val="000000"/>
                <w:lang w:eastAsia="bg-BG"/>
              </w:rPr>
            </w:pPr>
            <w:r w:rsidRPr="00595C33">
              <w:rPr>
                <w:rFonts w:ascii="Times New Roman" w:eastAsia="Times New Roman" w:hAnsi="Times New Roman"/>
                <w:bCs/>
                <w:color w:val="000000"/>
                <w:lang w:eastAsia="bg-BG"/>
              </w:rPr>
              <w:t xml:space="preserve">Друга информация </w:t>
            </w:r>
            <w:r w:rsidRPr="00595C33">
              <w:rPr>
                <w:rFonts w:ascii="Times New Roman" w:eastAsia="Times New Roman" w:hAnsi="Times New Roman"/>
                <w:i/>
                <w:iCs/>
                <w:color w:val="000000"/>
                <w:lang w:eastAsia="bg-BG"/>
              </w:rPr>
              <w:t xml:space="preserve">(когато е приложимо): </w:t>
            </w:r>
            <w:r w:rsidRPr="00595C33">
              <w:rPr>
                <w:rFonts w:ascii="Times New Roman" w:eastAsia="Times New Roman" w:hAnsi="Times New Roman"/>
                <w:color w:val="000000"/>
                <w:lang w:eastAsia="bg-BG"/>
              </w:rPr>
              <w:t>[……]</w:t>
            </w:r>
          </w:p>
          <w:p w14:paraId="0A08C645" w14:textId="77777777" w:rsidR="00595C33" w:rsidRP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C1578D4" w14:textId="77777777" w:rsid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27C961B3" w14:textId="77777777" w:rsidR="004D73B6" w:rsidRPr="0001194B" w:rsidRDefault="004D73B6" w:rsidP="004D73B6">
            <w:pPr>
              <w:pStyle w:val="p50"/>
              <w:keepLines/>
              <w:tabs>
                <w:tab w:val="clear" w:pos="760"/>
              </w:tabs>
              <w:spacing w:before="120" w:after="120" w:line="240" w:lineRule="auto"/>
              <w:ind w:left="0" w:firstLine="0"/>
              <w:rPr>
                <w:rFonts w:ascii="Verdana" w:hAnsi="Verdana" w:cs="Tahoma"/>
                <w:color w:val="auto"/>
                <w:sz w:val="20"/>
              </w:rPr>
            </w:pPr>
            <w:r w:rsidRPr="0001194B">
              <w:rPr>
                <w:rFonts w:ascii="Verdana" w:hAnsi="Verdana" w:cs="Tahoma"/>
                <w:b/>
                <w:color w:val="auto"/>
                <w:sz w:val="20"/>
              </w:rPr>
              <w:t>С подаването на оферт</w:t>
            </w:r>
            <w:r>
              <w:rPr>
                <w:rFonts w:ascii="Verdana" w:hAnsi="Verdana" w:cs="Tahoma"/>
                <w:b/>
                <w:color w:val="auto"/>
                <w:sz w:val="20"/>
              </w:rPr>
              <w:t>ата</w:t>
            </w:r>
            <w:r w:rsidRPr="0001194B">
              <w:rPr>
                <w:rFonts w:ascii="Verdana" w:hAnsi="Verdana" w:cs="Tahoma"/>
                <w:b/>
                <w:color w:val="auto"/>
                <w:sz w:val="20"/>
              </w:rPr>
              <w:t xml:space="preserve">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01194B">
              <w:rPr>
                <w:rFonts w:ascii="Verdana" w:hAnsi="Verdana" w:cs="Tahoma"/>
                <w:color w:val="auto"/>
                <w:sz w:val="20"/>
              </w:rPr>
              <w:t xml:space="preserve">. </w:t>
            </w:r>
          </w:p>
          <w:p w14:paraId="48CCE3F4" w14:textId="7B5C3977" w:rsidR="004D73B6" w:rsidRPr="00595C33" w:rsidRDefault="004D73B6" w:rsidP="00FB17AF">
            <w:pPr>
              <w:spacing w:after="0" w:line="240" w:lineRule="auto"/>
              <w:jc w:val="both"/>
              <w:rPr>
                <w:rFonts w:ascii="Times New Roman" w:eastAsia="Times New Roman" w:hAnsi="Times New Roman"/>
                <w:bCs/>
                <w:color w:val="000000"/>
                <w:lang w:eastAsia="bg-BG"/>
              </w:rPr>
            </w:pPr>
          </w:p>
        </w:tc>
      </w:tr>
      <w:tr w:rsidR="0019577A" w:rsidRPr="005B1805" w14:paraId="48CCE454"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24140E" w:rsidRPr="00823ABA" w:rsidRDefault="0024140E" w:rsidP="00F4401F">
            <w:pPr>
              <w:pStyle w:val="ListParagraph"/>
              <w:numPr>
                <w:ilvl w:val="0"/>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1267477A"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CCE3F9" w14:textId="1F2DD51C"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48CCE3FA" w14:textId="3C555915"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15755451"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48CCE3FF" w14:textId="130300AD" w:rsidR="0024140E" w:rsidRPr="00823ABA" w:rsidRDefault="0024140E" w:rsidP="00F4401F">
            <w:pPr>
              <w:pStyle w:val="ListParagraph"/>
              <w:numPr>
                <w:ilvl w:val="0"/>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Участници, подизпълнители и ползване на капацитета на трети лица.</w:t>
            </w:r>
          </w:p>
          <w:p w14:paraId="48CCE400" w14:textId="753D98C1"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48CCE402" w14:textId="1DB9EE2A"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48CCE405"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б) лицата, чиято дейност се контролира от трето лице;</w:t>
            </w:r>
          </w:p>
          <w:p w14:paraId="48CCE408"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в) лицата, които съвместно контролират трето лице;</w:t>
            </w:r>
          </w:p>
          <w:p w14:paraId="48CCE409"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 xml:space="preserve">г) съпрузите, роднините по права линия без ограничения, роднините по съребрена линия до </w:t>
            </w:r>
            <w:r w:rsidRPr="00823ABA">
              <w:rPr>
                <w:rFonts w:ascii="Times New Roman" w:eastAsia="Times New Roman" w:hAnsi="Times New Roman"/>
                <w:i/>
                <w:color w:val="000000"/>
                <w:lang w:eastAsia="bg-BG"/>
              </w:rPr>
              <w:lastRenderedPageBreak/>
              <w:t>четвърта степен включително и роднините по сватовство до четвърта степен включително.</w:t>
            </w:r>
          </w:p>
          <w:p w14:paraId="48CCE40A" w14:textId="0641899C"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24140E" w:rsidRPr="00823ABA" w:rsidRDefault="0024140E" w:rsidP="00F4401F">
            <w:pPr>
              <w:pStyle w:val="ListParagraph"/>
              <w:numPr>
                <w:ilvl w:val="1"/>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Подизпълнители</w:t>
            </w:r>
          </w:p>
          <w:p w14:paraId="48CCE40E" w14:textId="7AD0CE23"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35988D20" w:rsidR="0024140E" w:rsidRPr="00823ABA" w:rsidRDefault="009D038F"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9D038F">
              <w:rPr>
                <w:rFonts w:ascii="Times New Roman" w:eastAsia="Times New Roman" w:hAnsi="Times New Roman"/>
                <w:color w:val="000000"/>
                <w:lang w:eastAsia="bg-BG"/>
              </w:rPr>
              <w:t xml:space="preserve">Изпълнителите сключват договор за </w:t>
            </w:r>
            <w:proofErr w:type="spellStart"/>
            <w:r w:rsidRPr="009D038F">
              <w:rPr>
                <w:rFonts w:ascii="Times New Roman" w:eastAsia="Times New Roman" w:hAnsi="Times New Roman"/>
                <w:color w:val="000000"/>
                <w:lang w:eastAsia="bg-BG"/>
              </w:rPr>
              <w:t>подизпълнение</w:t>
            </w:r>
            <w:proofErr w:type="spellEnd"/>
            <w:r w:rsidRPr="009D038F">
              <w:rPr>
                <w:rFonts w:ascii="Times New Roman" w:eastAsia="Times New Roman" w:hAnsi="Times New Roman"/>
                <w:color w:val="000000"/>
                <w:lang w:eastAsia="bg-BG"/>
              </w:rPr>
              <w:t xml:space="preserve">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24140E" w:rsidRPr="00823ABA">
              <w:rPr>
                <w:rFonts w:ascii="Times New Roman" w:eastAsia="Times New Roman" w:hAnsi="Times New Roman"/>
                <w:color w:val="000000"/>
                <w:lang w:eastAsia="bg-BG"/>
              </w:rPr>
              <w:t xml:space="preserve">. </w:t>
            </w:r>
          </w:p>
          <w:p w14:paraId="48CCE412" w14:textId="0DFE71FB"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да използват </w:t>
            </w:r>
            <w:r w:rsidRPr="00823ABA">
              <w:rPr>
                <w:rFonts w:ascii="Times New Roman" w:eastAsia="Times New Roman" w:hAnsi="Times New Roman"/>
                <w:b/>
                <w:color w:val="000000"/>
                <w:lang w:eastAsia="bg-BG"/>
              </w:rPr>
              <w:t>капацитета на трети лица</w:t>
            </w:r>
            <w:r w:rsidRPr="00823ABA">
              <w:rPr>
                <w:rFonts w:ascii="Times New Roman" w:eastAsia="Times New Roman" w:hAnsi="Times New Roman"/>
                <w:color w:val="000000"/>
                <w:lang w:eastAsia="bg-BG"/>
              </w:rPr>
              <w:t>, при спазване на следните изискванията:</w:t>
            </w:r>
          </w:p>
          <w:p w14:paraId="48CCE413" w14:textId="26AB5BFC"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w:t>
            </w:r>
            <w:r w:rsidR="00737E07" w:rsidRPr="009C6AF1">
              <w:rPr>
                <w:rFonts w:ascii="Times New Roman" w:eastAsia="Times New Roman" w:hAnsi="Times New Roman"/>
                <w:color w:val="000000"/>
                <w:lang w:eastAsia="bg-BG"/>
              </w:rPr>
              <w:t>техническите и професионалните способности</w:t>
            </w:r>
            <w:r w:rsidRPr="00823ABA">
              <w:rPr>
                <w:rFonts w:ascii="Times New Roman" w:eastAsia="Times New Roman" w:hAnsi="Times New Roman"/>
                <w:color w:val="000000"/>
                <w:lang w:eastAsia="bg-BG"/>
              </w:rPr>
              <w:t xml:space="preserve">. </w:t>
            </w:r>
          </w:p>
          <w:p w14:paraId="48CCE414" w14:textId="07577693" w:rsidR="0024140E" w:rsidRPr="00823ABA" w:rsidRDefault="00196433"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196433">
              <w:rPr>
                <w:rFonts w:ascii="Times New Roman" w:eastAsia="Times New Roman" w:hAnsi="Times New Roman"/>
                <w:color w:val="000000"/>
                <w:lang w:eastAsia="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24140E" w:rsidRPr="00823ABA">
              <w:rPr>
                <w:rFonts w:ascii="Times New Roman" w:eastAsia="Times New Roman" w:hAnsi="Times New Roman"/>
                <w:color w:val="000000"/>
                <w:lang w:eastAsia="bg-BG"/>
              </w:rPr>
              <w:t xml:space="preserve"> </w:t>
            </w:r>
          </w:p>
          <w:p w14:paraId="48CCE416" w14:textId="4B8DB3F1"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24140E" w:rsidRPr="00823ABA" w:rsidRDefault="00694D68"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694D68">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24140E" w:rsidRPr="001F0DD5"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w:t>
            </w:r>
            <w:r w:rsidRPr="001F0DD5">
              <w:rPr>
                <w:rFonts w:ascii="Times New Roman" w:eastAsia="Times New Roman" w:hAnsi="Times New Roman"/>
                <w:color w:val="000000"/>
                <w:lang w:eastAsia="bg-BG"/>
              </w:rPr>
              <w:t xml:space="preserve">, свързани с икономическото и финансовото състояние носят </w:t>
            </w:r>
            <w:r w:rsidRPr="008449BC">
              <w:rPr>
                <w:rFonts w:ascii="Times New Roman" w:eastAsia="Times New Roman" w:hAnsi="Times New Roman"/>
                <w:b/>
                <w:color w:val="000000"/>
                <w:lang w:eastAsia="bg-BG"/>
              </w:rPr>
              <w:t>солидарна отговорност</w:t>
            </w:r>
            <w:r w:rsidRPr="001F0DD5">
              <w:rPr>
                <w:rFonts w:ascii="Times New Roman" w:eastAsia="Times New Roman" w:hAnsi="Times New Roman"/>
                <w:color w:val="000000"/>
                <w:lang w:eastAsia="bg-BG"/>
              </w:rPr>
              <w:t xml:space="preserve">. </w:t>
            </w:r>
          </w:p>
          <w:p w14:paraId="48CCE41B" w14:textId="06D1436B" w:rsidR="0024140E" w:rsidRPr="00823ABA" w:rsidRDefault="008449BC" w:rsidP="00F4401F">
            <w:pPr>
              <w:pStyle w:val="ListParagraph"/>
              <w:numPr>
                <w:ilvl w:val="0"/>
                <w:numId w:val="8"/>
              </w:numPr>
              <w:spacing w:after="0" w:line="240" w:lineRule="auto"/>
              <w:jc w:val="both"/>
              <w:rPr>
                <w:rFonts w:ascii="Times New Roman" w:eastAsia="Times New Roman" w:hAnsi="Times New Roman"/>
                <w:b/>
                <w:color w:val="000000"/>
                <w:lang w:eastAsia="bg-BG"/>
              </w:rPr>
            </w:pPr>
            <w:r>
              <w:rPr>
                <w:rFonts w:ascii="Times New Roman" w:eastAsia="Times New Roman" w:hAnsi="Times New Roman"/>
                <w:b/>
                <w:color w:val="000000"/>
                <w:lang w:eastAsia="bg-BG"/>
              </w:rPr>
              <w:t xml:space="preserve">Съдържание на </w:t>
            </w:r>
            <w:r w:rsidRPr="00823ABA">
              <w:rPr>
                <w:rFonts w:ascii="Times New Roman" w:eastAsia="Times New Roman" w:hAnsi="Times New Roman"/>
                <w:b/>
                <w:color w:val="000000"/>
                <w:lang w:eastAsia="bg-BG"/>
              </w:rPr>
              <w:t>запечатана</w:t>
            </w:r>
            <w:r>
              <w:rPr>
                <w:rFonts w:ascii="Times New Roman" w:eastAsia="Times New Roman" w:hAnsi="Times New Roman"/>
                <w:b/>
                <w:color w:val="000000"/>
                <w:lang w:eastAsia="bg-BG"/>
              </w:rPr>
              <w:t>та</w:t>
            </w:r>
            <w:r w:rsidRPr="00823ABA">
              <w:rPr>
                <w:rFonts w:ascii="Times New Roman" w:eastAsia="Times New Roman" w:hAnsi="Times New Roman"/>
                <w:b/>
                <w:color w:val="000000"/>
                <w:lang w:eastAsia="bg-BG"/>
              </w:rPr>
              <w:t xml:space="preserve"> </w:t>
            </w:r>
            <w:r w:rsidR="0024140E" w:rsidRPr="00823ABA">
              <w:rPr>
                <w:rFonts w:ascii="Times New Roman" w:eastAsia="Times New Roman" w:hAnsi="Times New Roman"/>
                <w:b/>
                <w:color w:val="000000"/>
                <w:lang w:eastAsia="bg-BG"/>
              </w:rPr>
              <w:t>непрозрачна опаковка с офертата:</w:t>
            </w:r>
          </w:p>
          <w:p w14:paraId="48CCE41C" w14:textId="2F0827AC" w:rsidR="0024140E" w:rsidRPr="00CC6872" w:rsidRDefault="00D25538" w:rsidP="00F4401F">
            <w:pPr>
              <w:pStyle w:val="ListParagraph"/>
              <w:numPr>
                <w:ilvl w:val="1"/>
                <w:numId w:val="8"/>
              </w:numPr>
              <w:spacing w:after="0" w:line="240" w:lineRule="auto"/>
              <w:jc w:val="both"/>
              <w:rPr>
                <w:rFonts w:ascii="Times New Roman" w:eastAsia="Times New Roman" w:hAnsi="Times New Roman"/>
                <w:lang w:eastAsia="bg-BG"/>
              </w:rPr>
            </w:pPr>
            <w:r w:rsidRPr="00CC6872">
              <w:rPr>
                <w:rFonts w:ascii="Times New Roman" w:eastAsia="Times New Roman" w:hAnsi="Times New Roman"/>
                <w:lang w:eastAsia="bg-BG"/>
              </w:rPr>
              <w:t>Предложение за изпълнение на поръчката</w:t>
            </w:r>
            <w:r w:rsidR="0024140E" w:rsidRPr="00CC6872">
              <w:rPr>
                <w:rFonts w:ascii="Times New Roman" w:eastAsia="Times New Roman" w:hAnsi="Times New Roman"/>
                <w:lang w:eastAsia="bg-BG"/>
              </w:rPr>
              <w:t xml:space="preserve"> </w:t>
            </w:r>
            <w:r w:rsidRPr="00CC6872">
              <w:rPr>
                <w:rFonts w:ascii="Times New Roman" w:eastAsia="Times New Roman" w:hAnsi="Times New Roman"/>
                <w:lang w:eastAsia="bg-BG"/>
              </w:rPr>
              <w:t xml:space="preserve">в съответствие с техническите спецификации и изискванията на възложителя </w:t>
            </w:r>
            <w:r w:rsidR="0024140E" w:rsidRPr="00CC6872">
              <w:rPr>
                <w:rFonts w:ascii="Times New Roman" w:eastAsia="Times New Roman" w:hAnsi="Times New Roman"/>
                <w:lang w:eastAsia="bg-BG"/>
              </w:rPr>
              <w:t>(по образец)</w:t>
            </w:r>
            <w:r w:rsidR="006C0C48">
              <w:rPr>
                <w:rFonts w:ascii="Times New Roman" w:eastAsia="Times New Roman" w:hAnsi="Times New Roman"/>
                <w:lang w:eastAsia="bg-BG"/>
              </w:rPr>
              <w:t xml:space="preserve"> ;</w:t>
            </w:r>
            <w:r w:rsidR="006C0C48" w:rsidRPr="00CC6872" w:rsidDel="006C0C48">
              <w:rPr>
                <w:rFonts w:ascii="Times New Roman" w:eastAsia="Times New Roman" w:hAnsi="Times New Roman"/>
                <w:lang w:eastAsia="bg-BG"/>
              </w:rPr>
              <w:t xml:space="preserve"> </w:t>
            </w:r>
          </w:p>
          <w:p w14:paraId="48CCE421" w14:textId="2BCA0B70"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чл.54, ал.1, т.1, 2 и 7 от ЗОП (по образец).</w:t>
            </w:r>
          </w:p>
          <w:p w14:paraId="48CCE422" w14:textId="5F580EB1"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чл.54, ал.1, т.3 - </w:t>
            </w:r>
            <w:r w:rsidR="00300234">
              <w:rPr>
                <w:rFonts w:ascii="Times New Roman" w:eastAsia="Times New Roman" w:hAnsi="Times New Roman"/>
                <w:color w:val="000000"/>
                <w:lang w:eastAsia="bg-BG"/>
              </w:rPr>
              <w:t>6</w:t>
            </w:r>
            <w:r w:rsidR="00300234" w:rsidRPr="00823ABA">
              <w:rPr>
                <w:rFonts w:ascii="Times New Roman" w:eastAsia="Times New Roman" w:hAnsi="Times New Roman"/>
                <w:color w:val="000000"/>
                <w:lang w:eastAsia="bg-BG"/>
              </w:rPr>
              <w:t xml:space="preserve"> </w:t>
            </w:r>
            <w:r w:rsidRPr="00823ABA">
              <w:rPr>
                <w:rFonts w:ascii="Times New Roman" w:eastAsia="Times New Roman" w:hAnsi="Times New Roman"/>
                <w:color w:val="000000"/>
                <w:lang w:eastAsia="bg-BG"/>
              </w:rPr>
              <w:t>от ЗОП (по образец).</w:t>
            </w:r>
          </w:p>
          <w:p w14:paraId="48CCE423"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7AFCDE0C" w14:textId="4CE61E21" w:rsidR="008879CB" w:rsidRPr="00823ABA" w:rsidRDefault="008879CB"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w:t>
            </w:r>
            <w:r w:rsidRPr="00823ABA">
              <w:rPr>
                <w:rFonts w:ascii="Times New Roman" w:eastAsia="Times New Roman" w:hAnsi="Times New Roman"/>
                <w:bCs/>
                <w:color w:val="000000"/>
                <w:lang w:eastAsia="bg-BG"/>
              </w:rPr>
              <w:t>чл. 55, ал. 1, т. 4 от ЗОП (по образец)</w:t>
            </w:r>
            <w:r w:rsidRPr="00823ABA">
              <w:rPr>
                <w:rFonts w:ascii="Times New Roman" w:eastAsia="Times New Roman" w:hAnsi="Times New Roman"/>
                <w:color w:val="000000"/>
                <w:lang w:eastAsia="bg-BG"/>
              </w:rPr>
              <w:t xml:space="preserve">. </w:t>
            </w:r>
          </w:p>
          <w:p w14:paraId="48CCE424" w14:textId="69E13C01"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 101, ал.11 от ЗОП за липса на свързаност с друг участник (по образец). </w:t>
            </w:r>
          </w:p>
          <w:p w14:paraId="61A5F2E8" w14:textId="310533F0" w:rsidR="00B6308F" w:rsidRDefault="00B6308F"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чл.3, т. 8 и чл. 4 от Закона за икономическите и финансовите отношения с </w:t>
            </w:r>
            <w:r w:rsidRPr="00823ABA">
              <w:rPr>
                <w:rFonts w:ascii="Times New Roman" w:eastAsia="Times New Roman" w:hAnsi="Times New Roman"/>
                <w:color w:val="000000"/>
                <w:lang w:eastAsia="bg-BG"/>
              </w:rPr>
              <w:lastRenderedPageBreak/>
              <w:t>дружествата, регистрирани в юрисдикции с преференциален данъчен режим, свързаните с тях лица и техните действителни собственици (по образец).</w:t>
            </w:r>
          </w:p>
          <w:p w14:paraId="2FA646F2" w14:textId="39A94C37" w:rsidR="00C60F90" w:rsidRPr="00823ABA" w:rsidRDefault="00C60F90"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155DD">
              <w:rPr>
                <w:rFonts w:ascii="Times New Roman" w:eastAsia="Times New Roman" w:hAnsi="Times New Roman"/>
                <w:color w:val="000000"/>
                <w:lang w:eastAsia="bg-BG"/>
              </w:rPr>
              <w:t>Декларация по чл. 69 от Закона за противодействие на корупцията и за отнемане на незаконно придобитото имущество.</w:t>
            </w:r>
          </w:p>
          <w:p w14:paraId="48CCE425" w14:textId="0272D36C"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3E4E7500" w:rsidR="0024140E" w:rsidRPr="001F0DD5" w:rsidRDefault="0024140E" w:rsidP="00F4401F">
            <w:pPr>
              <w:pStyle w:val="ListParagraph"/>
              <w:numPr>
                <w:ilvl w:val="0"/>
                <w:numId w:val="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правата и задълженията на участниците в обединението;</w:t>
            </w:r>
          </w:p>
          <w:p w14:paraId="48CCE427" w14:textId="2C2A425D" w:rsidR="0024140E" w:rsidRPr="001F0DD5" w:rsidRDefault="0024140E" w:rsidP="00F4401F">
            <w:pPr>
              <w:pStyle w:val="ListParagraph"/>
              <w:numPr>
                <w:ilvl w:val="0"/>
                <w:numId w:val="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9A9358D" w:rsidR="0024140E" w:rsidRPr="001F0DD5" w:rsidRDefault="0024140E" w:rsidP="00F4401F">
            <w:pPr>
              <w:pStyle w:val="ListParagraph"/>
              <w:numPr>
                <w:ilvl w:val="0"/>
                <w:numId w:val="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A" w14:textId="2505DEDA"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48CCE42C" w14:textId="4DB7E2C1"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48CCE42D" w14:textId="77E382D2" w:rsidR="0024140E"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w:t>
            </w:r>
            <w:r w:rsidR="002843B2">
              <w:rPr>
                <w:rFonts w:ascii="Times New Roman" w:eastAsia="Times New Roman" w:hAnsi="Times New Roman"/>
                <w:color w:val="000000"/>
                <w:lang w:eastAsia="bg-BG"/>
              </w:rPr>
              <w:t>6</w:t>
            </w:r>
            <w:r w:rsidR="002843B2" w:rsidRPr="00823ABA">
              <w:rPr>
                <w:rFonts w:ascii="Times New Roman" w:eastAsia="Times New Roman" w:hAnsi="Times New Roman"/>
                <w:color w:val="000000"/>
                <w:lang w:eastAsia="bg-BG"/>
              </w:rPr>
              <w:t xml:space="preserve"> </w:t>
            </w:r>
            <w:r w:rsidRPr="00823ABA">
              <w:rPr>
                <w:rFonts w:ascii="Times New Roman" w:eastAsia="Times New Roman" w:hAnsi="Times New Roman"/>
                <w:color w:val="000000"/>
                <w:lang w:eastAsia="bg-BG"/>
              </w:rPr>
              <w:t>ЗОП.</w:t>
            </w:r>
          </w:p>
          <w:p w14:paraId="3820E402" w14:textId="3B41D576" w:rsidR="002356E2" w:rsidRPr="00AC50E4" w:rsidRDefault="0024140E" w:rsidP="00F4401F">
            <w:pPr>
              <w:pStyle w:val="ListParagraph"/>
              <w:numPr>
                <w:ilvl w:val="1"/>
                <w:numId w:val="11"/>
              </w:numPr>
              <w:spacing w:after="0" w:line="240" w:lineRule="auto"/>
              <w:jc w:val="both"/>
              <w:rPr>
                <w:rFonts w:ascii="Times New Roman" w:eastAsia="Times New Roman" w:hAnsi="Times New Roman"/>
                <w:color w:val="000000" w:themeColor="text1"/>
                <w:lang w:eastAsia="bg-BG"/>
              </w:rPr>
            </w:pPr>
            <w:r w:rsidRPr="00AC50E4">
              <w:rPr>
                <w:rFonts w:ascii="Times New Roman" w:eastAsia="Times New Roman" w:hAnsi="Times New Roman"/>
                <w:color w:val="000000" w:themeColor="text1"/>
                <w:lang w:eastAsia="bg-BG"/>
              </w:rPr>
              <w:t xml:space="preserve">Ценово предложение: </w:t>
            </w:r>
            <w:r w:rsidR="00AC50E4" w:rsidRPr="00AC50E4">
              <w:rPr>
                <w:rFonts w:ascii="Times New Roman" w:eastAsia="Times New Roman" w:hAnsi="Times New Roman"/>
                <w:color w:val="000000" w:themeColor="text1"/>
                <w:lang w:eastAsia="bg-BG"/>
              </w:rPr>
              <w:t xml:space="preserve">Попълнени Приложение №3. </w:t>
            </w:r>
            <w:r w:rsidR="002356E2" w:rsidRPr="00AC50E4">
              <w:rPr>
                <w:rFonts w:ascii="Times New Roman" w:eastAsia="Times New Roman" w:hAnsi="Times New Roman"/>
                <w:color w:val="000000" w:themeColor="text1"/>
                <w:lang w:eastAsia="bg-BG"/>
              </w:rPr>
              <w:t>Участниците попълват единичните си цени в Ценова таблица №1</w:t>
            </w:r>
            <w:r w:rsidR="009325B1" w:rsidRPr="00AC50E4">
              <w:rPr>
                <w:rFonts w:ascii="Times New Roman" w:eastAsia="Times New Roman" w:hAnsi="Times New Roman"/>
                <w:color w:val="000000" w:themeColor="text1"/>
                <w:lang w:eastAsia="bg-BG"/>
              </w:rPr>
              <w:t xml:space="preserve"> и цена за човекочас в</w:t>
            </w:r>
            <w:r w:rsidR="002356E2" w:rsidRPr="00AC50E4">
              <w:rPr>
                <w:rFonts w:ascii="Times New Roman" w:eastAsia="Times New Roman" w:hAnsi="Times New Roman"/>
                <w:color w:val="000000" w:themeColor="text1"/>
                <w:lang w:eastAsia="bg-BG"/>
              </w:rPr>
              <w:t xml:space="preserve"> Ценова таблица №2. </w:t>
            </w:r>
          </w:p>
          <w:p w14:paraId="48CCE434" w14:textId="3F46CA17" w:rsidR="0024140E" w:rsidRPr="007542CF" w:rsidRDefault="00CC6872" w:rsidP="00F4401F">
            <w:pPr>
              <w:pStyle w:val="ListParagraph"/>
              <w:numPr>
                <w:ilvl w:val="1"/>
                <w:numId w:val="11"/>
              </w:numPr>
              <w:spacing w:after="0" w:line="240" w:lineRule="auto"/>
              <w:ind w:left="-65"/>
              <w:jc w:val="both"/>
              <w:rPr>
                <w:rFonts w:ascii="Times New Roman" w:eastAsia="Times New Roman" w:hAnsi="Times New Roman"/>
                <w:color w:val="000000" w:themeColor="text1"/>
                <w:lang w:eastAsia="bg-BG"/>
              </w:rPr>
            </w:pPr>
            <w:r w:rsidRPr="007542CF">
              <w:rPr>
                <w:rFonts w:ascii="Times New Roman" w:eastAsia="Times New Roman" w:hAnsi="Times New Roman"/>
                <w:color w:val="000000" w:themeColor="text1"/>
                <w:lang w:eastAsia="bg-BG"/>
              </w:rPr>
              <w:t xml:space="preserve">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w:t>
            </w:r>
            <w:proofErr w:type="spellStart"/>
            <w:r w:rsidRPr="007542CF">
              <w:rPr>
                <w:rFonts w:ascii="Times New Roman" w:eastAsia="Times New Roman" w:hAnsi="Times New Roman"/>
                <w:color w:val="000000" w:themeColor="text1"/>
                <w:lang w:eastAsia="bg-BG"/>
              </w:rPr>
              <w:t>Incoterms</w:t>
            </w:r>
            <w:proofErr w:type="spellEnd"/>
            <w:r w:rsidRPr="007542CF">
              <w:rPr>
                <w:rFonts w:ascii="Times New Roman" w:eastAsia="Times New Roman" w:hAnsi="Times New Roman"/>
                <w:color w:val="000000" w:themeColor="text1"/>
                <w:lang w:eastAsia="bg-BG"/>
              </w:rPr>
              <w:t xml:space="preserve"> 2010), както и всички разходи и такси, платими от „Софийска вода“ АД.</w:t>
            </w:r>
            <w:r w:rsidR="0024140E" w:rsidRPr="007542CF">
              <w:rPr>
                <w:rFonts w:ascii="Times New Roman" w:eastAsia="Times New Roman" w:hAnsi="Times New Roman"/>
                <w:color w:val="000000" w:themeColor="text1"/>
                <w:lang w:eastAsia="bg-BG"/>
              </w:rPr>
              <w:t xml:space="preserve"> Цените следва да са в български лева, без ДДС и закръглени до втория знак след десетичната запетая. </w:t>
            </w:r>
          </w:p>
          <w:p w14:paraId="48CCE436" w14:textId="7F31CFC1" w:rsidR="0024140E" w:rsidRPr="001F675E" w:rsidRDefault="0024140E" w:rsidP="00F4401F">
            <w:pPr>
              <w:pStyle w:val="ListParagraph"/>
              <w:numPr>
                <w:ilvl w:val="1"/>
                <w:numId w:val="11"/>
              </w:numPr>
              <w:spacing w:after="0" w:line="240" w:lineRule="auto"/>
              <w:jc w:val="both"/>
              <w:rPr>
                <w:rFonts w:ascii="Times New Roman" w:eastAsia="Times New Roman" w:hAnsi="Times New Roman"/>
                <w:lang w:eastAsia="bg-BG"/>
              </w:rPr>
            </w:pPr>
            <w:r w:rsidRPr="001F675E">
              <w:rPr>
                <w:rFonts w:ascii="Times New Roman" w:eastAsia="Times New Roman" w:hAnsi="Times New Roman"/>
                <w:lang w:eastAsia="bg-BG"/>
              </w:rPr>
              <w:t>Списък на документите, съдържащи се в опаковката с офертата, подписан от участника.</w:t>
            </w:r>
          </w:p>
          <w:p w14:paraId="5C19E186" w14:textId="51509469" w:rsidR="009911D7" w:rsidRPr="00762740" w:rsidRDefault="009911D7" w:rsidP="00F4401F">
            <w:pPr>
              <w:pStyle w:val="ListParagraph"/>
              <w:numPr>
                <w:ilvl w:val="0"/>
                <w:numId w:val="11"/>
              </w:numPr>
              <w:spacing w:after="0" w:line="240" w:lineRule="auto"/>
              <w:jc w:val="both"/>
              <w:rPr>
                <w:rFonts w:ascii="Times New Roman" w:eastAsia="Times New Roman" w:hAnsi="Times New Roman"/>
                <w:b/>
                <w:color w:val="000000"/>
                <w:lang w:eastAsia="bg-BG"/>
              </w:rPr>
            </w:pPr>
            <w:r w:rsidRPr="00762740">
              <w:rPr>
                <w:rFonts w:ascii="Times New Roman" w:eastAsia="Times New Roman" w:hAnsi="Times New Roman"/>
                <w:b/>
                <w:color w:val="000000"/>
                <w:lang w:eastAsia="bg-BG"/>
              </w:rPr>
              <w:t xml:space="preserve">Отстраняване на </w:t>
            </w:r>
            <w:proofErr w:type="spellStart"/>
            <w:r w:rsidR="00753901">
              <w:rPr>
                <w:rFonts w:ascii="Times New Roman" w:eastAsia="Times New Roman" w:hAnsi="Times New Roman"/>
                <w:b/>
                <w:color w:val="000000"/>
                <w:lang w:eastAsia="bg-BG"/>
              </w:rPr>
              <w:t>непълноти</w:t>
            </w:r>
            <w:proofErr w:type="spellEnd"/>
            <w:r w:rsidRPr="00762740">
              <w:rPr>
                <w:rFonts w:ascii="Times New Roman" w:eastAsia="Times New Roman" w:hAnsi="Times New Roman"/>
                <w:b/>
                <w:color w:val="000000"/>
                <w:lang w:eastAsia="bg-BG"/>
              </w:rPr>
              <w:t xml:space="preserve"> в подадените оферти</w:t>
            </w:r>
          </w:p>
          <w:p w14:paraId="68EB3EB5" w14:textId="59A90360" w:rsidR="009911D7" w:rsidRPr="00762740" w:rsidRDefault="00762740" w:rsidP="00F4401F">
            <w:pPr>
              <w:pStyle w:val="ListParagraph"/>
              <w:numPr>
                <w:ilvl w:val="1"/>
                <w:numId w:val="11"/>
              </w:numPr>
              <w:spacing w:after="0" w:line="240" w:lineRule="auto"/>
              <w:jc w:val="both"/>
              <w:rPr>
                <w:rFonts w:ascii="Times New Roman" w:eastAsia="Times New Roman" w:hAnsi="Times New Roman"/>
                <w:color w:val="000000"/>
                <w:lang w:eastAsia="bg-BG"/>
              </w:rPr>
            </w:pPr>
            <w:r w:rsidRPr="009911D7">
              <w:rPr>
                <w:rFonts w:ascii="Times New Roman" w:hAnsi="Times New Roman"/>
                <w:color w:val="000000"/>
                <w:sz w:val="23"/>
                <w:szCs w:val="23"/>
                <w:lang w:eastAsia="bg-BG"/>
              </w:rPr>
              <w:t xml:space="preserve"> </w:t>
            </w:r>
            <w:r w:rsidR="009911D7" w:rsidRPr="00762740">
              <w:rPr>
                <w:rFonts w:ascii="Times New Roman" w:eastAsia="Times New Roman" w:hAnsi="Times New Roman"/>
                <w:color w:val="000000"/>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w:t>
            </w:r>
            <w:proofErr w:type="spellStart"/>
            <w:r w:rsidR="009911D7" w:rsidRPr="00762740">
              <w:rPr>
                <w:rFonts w:ascii="Times New Roman" w:eastAsia="Times New Roman" w:hAnsi="Times New Roman"/>
                <w:color w:val="000000"/>
                <w:lang w:eastAsia="bg-BG"/>
              </w:rPr>
              <w:t>непълнотите</w:t>
            </w:r>
            <w:proofErr w:type="spellEnd"/>
            <w:r w:rsidR="009911D7" w:rsidRPr="00762740">
              <w:rPr>
                <w:rFonts w:ascii="Times New Roman" w:eastAsia="Times New Roman" w:hAnsi="Times New Roman"/>
                <w:color w:val="000000"/>
                <w:lang w:eastAsia="bg-BG"/>
              </w:rPr>
              <w:t xml:space="preserve"> или несъответствията в срок 3 работни дни. </w:t>
            </w:r>
          </w:p>
          <w:p w14:paraId="48CCE43A" w14:textId="2C0E7A5A" w:rsidR="0024140E" w:rsidRPr="001F0DD5" w:rsidRDefault="0024140E" w:rsidP="00F4401F">
            <w:pPr>
              <w:pStyle w:val="ListParagraph"/>
              <w:numPr>
                <w:ilvl w:val="0"/>
                <w:numId w:val="11"/>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 xml:space="preserve">Сключване на договор </w:t>
            </w:r>
          </w:p>
          <w:p w14:paraId="48CCE43B" w14:textId="42788744" w:rsidR="0024140E" w:rsidRPr="001F0DD5" w:rsidRDefault="0024140E" w:rsidP="00F4401F">
            <w:pPr>
              <w:pStyle w:val="ListParagraph"/>
              <w:numPr>
                <w:ilvl w:val="1"/>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24140E" w:rsidRPr="001F0DD5" w:rsidRDefault="0024140E" w:rsidP="00F4401F">
            <w:pPr>
              <w:pStyle w:val="ListParagraph"/>
              <w:numPr>
                <w:ilvl w:val="1"/>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6FDE6CDE" w:rsidR="0024140E" w:rsidRPr="001F0DD5" w:rsidRDefault="0024140E" w:rsidP="00F4401F">
            <w:pPr>
              <w:pStyle w:val="ListParagraph"/>
              <w:numPr>
                <w:ilvl w:val="0"/>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При </w:t>
            </w:r>
            <w:r w:rsidRPr="001F0DD5">
              <w:rPr>
                <w:rFonts w:ascii="Times New Roman" w:eastAsia="Times New Roman" w:hAnsi="Times New Roman"/>
                <w:b/>
                <w:color w:val="000000"/>
                <w:lang w:eastAsia="bg-BG"/>
              </w:rPr>
              <w:t>подписване на договор</w:t>
            </w:r>
            <w:r w:rsidRPr="001F0DD5">
              <w:rPr>
                <w:rFonts w:ascii="Times New Roman" w:eastAsia="Times New Roman" w:hAnsi="Times New Roman"/>
                <w:color w:val="00000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24140E" w:rsidRPr="001F0DD5" w:rsidRDefault="0024140E" w:rsidP="00F4401F">
            <w:pPr>
              <w:pStyle w:val="ListParagraph"/>
              <w:numPr>
                <w:ilvl w:val="1"/>
                <w:numId w:val="11"/>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Доказване липсата на основания за отстраняване:</w:t>
            </w:r>
          </w:p>
          <w:p w14:paraId="48CCE440" w14:textId="47968D61" w:rsidR="0024140E" w:rsidRPr="001F0DD5" w:rsidRDefault="0024140E" w:rsidP="00F4401F">
            <w:pPr>
              <w:pStyle w:val="ListParagraph"/>
              <w:numPr>
                <w:ilvl w:val="2"/>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обстоятелствата по чл. 54, ал. 1, т. 1 ЗОП - свидетелство за съдимост;</w:t>
            </w:r>
          </w:p>
          <w:p w14:paraId="48CCE441" w14:textId="7F0A7FB7" w:rsidR="0024140E" w:rsidRDefault="0024140E" w:rsidP="00F4401F">
            <w:pPr>
              <w:pStyle w:val="ListParagraph"/>
              <w:numPr>
                <w:ilvl w:val="2"/>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r w:rsidR="00FF5D3D">
              <w:rPr>
                <w:rFonts w:ascii="Times New Roman" w:eastAsia="Times New Roman" w:hAnsi="Times New Roman"/>
                <w:color w:val="000000"/>
                <w:lang w:eastAsia="bg-BG"/>
              </w:rPr>
              <w:t>;</w:t>
            </w:r>
          </w:p>
          <w:p w14:paraId="01975D8B" w14:textId="31CDCFE0" w:rsidR="00A82CC8" w:rsidRDefault="00A82CC8" w:rsidP="00F4401F">
            <w:pPr>
              <w:pStyle w:val="ListParagraph"/>
              <w:numPr>
                <w:ilvl w:val="2"/>
                <w:numId w:val="11"/>
              </w:numPr>
              <w:spacing w:after="0" w:line="240" w:lineRule="auto"/>
              <w:jc w:val="both"/>
              <w:rPr>
                <w:rFonts w:ascii="Times New Roman" w:eastAsia="Times New Roman" w:hAnsi="Times New Roman"/>
                <w:color w:val="000000"/>
                <w:lang w:eastAsia="bg-BG"/>
              </w:rPr>
            </w:pPr>
            <w:r w:rsidRPr="00A82CC8">
              <w:rPr>
                <w:rFonts w:ascii="Times New Roman" w:eastAsia="Times New Roman" w:hAnsi="Times New Roman"/>
                <w:color w:val="000000"/>
                <w:lang w:eastAsia="bg-BG"/>
              </w:rPr>
              <w:t xml:space="preserve">за обстоятелството по чл. 54, ал. 1, т. 6 </w:t>
            </w:r>
            <w:r w:rsidRPr="009435B9">
              <w:rPr>
                <w:rFonts w:ascii="Times New Roman" w:eastAsia="Times New Roman" w:hAnsi="Times New Roman"/>
                <w:color w:val="000000"/>
                <w:lang w:eastAsia="bg-BG"/>
              </w:rPr>
              <w:t xml:space="preserve">и по чл. 56, ал. 1, т. 4 </w:t>
            </w:r>
            <w:r w:rsidRPr="00A82CC8">
              <w:rPr>
                <w:rFonts w:ascii="Times New Roman" w:eastAsia="Times New Roman" w:hAnsi="Times New Roman"/>
                <w:color w:val="000000"/>
                <w:lang w:eastAsia="bg-BG"/>
              </w:rPr>
              <w:t>– удостоверение от органите на Изпълнителна агенция "Главна инспекция по труда"</w:t>
            </w:r>
            <w:r w:rsidR="004D3BCF">
              <w:rPr>
                <w:rFonts w:ascii="Times New Roman" w:eastAsia="Times New Roman" w:hAnsi="Times New Roman"/>
                <w:color w:val="000000"/>
                <w:lang w:eastAsia="bg-BG"/>
              </w:rPr>
              <w:t>.</w:t>
            </w:r>
          </w:p>
          <w:p w14:paraId="3FAC8D81" w14:textId="674BC10F" w:rsidR="00F076F8" w:rsidRPr="00F076F8" w:rsidRDefault="00F076F8" w:rsidP="00F4401F">
            <w:pPr>
              <w:pStyle w:val="ListParagraph"/>
              <w:numPr>
                <w:ilvl w:val="1"/>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Доказване</w:t>
            </w:r>
            <w:r>
              <w:rPr>
                <w:rFonts w:ascii="Times New Roman" w:eastAsia="Times New Roman" w:hAnsi="Times New Roman"/>
                <w:b/>
                <w:color w:val="000000"/>
                <w:lang w:eastAsia="bg-BG"/>
              </w:rPr>
              <w:t xml:space="preserve"> на съответствие с критериите за подбор:</w:t>
            </w:r>
          </w:p>
          <w:p w14:paraId="68F9713B" w14:textId="77777777" w:rsidR="008E1667" w:rsidRPr="008E1667" w:rsidRDefault="00062D8C" w:rsidP="00F4401F">
            <w:pPr>
              <w:pStyle w:val="ListParagraph"/>
              <w:numPr>
                <w:ilvl w:val="2"/>
                <w:numId w:val="11"/>
              </w:numPr>
              <w:spacing w:after="0" w:line="240" w:lineRule="auto"/>
              <w:jc w:val="both"/>
              <w:rPr>
                <w:rFonts w:ascii="Times New Roman" w:eastAsia="Times New Roman" w:hAnsi="Times New Roman"/>
                <w:color w:val="000000"/>
                <w:lang w:eastAsia="bg-BG"/>
              </w:rPr>
            </w:pPr>
            <w:r w:rsidRPr="00062D8C">
              <w:rPr>
                <w:rFonts w:ascii="Times New Roman" w:eastAsia="Times New Roman" w:hAnsi="Times New Roman"/>
                <w:b/>
                <w:color w:val="000000"/>
                <w:lang w:eastAsia="bg-BG"/>
              </w:rPr>
              <w:t xml:space="preserve">Участникът избран за изпълнител следва да представи </w:t>
            </w:r>
            <w:r w:rsidR="008E1667" w:rsidRPr="008E1667">
              <w:rPr>
                <w:rFonts w:ascii="Times New Roman" w:eastAsia="Times New Roman" w:hAnsi="Times New Roman"/>
                <w:b/>
                <w:color w:val="000000"/>
                <w:lang w:eastAsia="bg-BG"/>
              </w:rPr>
              <w:t>копие от валиден сертификат за акредитация за измервания от вид „С”.</w:t>
            </w:r>
          </w:p>
          <w:p w14:paraId="48CCE442" w14:textId="1CA45FBC" w:rsidR="0024140E" w:rsidRPr="001F0DD5" w:rsidRDefault="0024140E" w:rsidP="00F4401F">
            <w:pPr>
              <w:pStyle w:val="ListParagraph"/>
              <w:numPr>
                <w:ilvl w:val="2"/>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Преди подписване на договора определеният за изпълнител представя гаранция за  изпълнение в размер на </w:t>
            </w:r>
            <w:r w:rsidR="00E838B1">
              <w:rPr>
                <w:rFonts w:ascii="Times New Roman" w:eastAsia="Times New Roman" w:hAnsi="Times New Roman"/>
                <w:color w:val="000000"/>
                <w:lang w:eastAsia="bg-BG"/>
              </w:rPr>
              <w:t>5</w:t>
            </w:r>
            <w:r w:rsidRPr="001F0DD5">
              <w:rPr>
                <w:rFonts w:ascii="Times New Roman" w:eastAsia="Times New Roman" w:hAnsi="Times New Roman"/>
                <w:color w:val="000000"/>
                <w:lang w:eastAsia="bg-BG"/>
              </w:rPr>
              <w:t>% от стойността на договора</w:t>
            </w:r>
            <w:r w:rsidR="00E747ED" w:rsidRPr="001F0DD5">
              <w:rPr>
                <w:rFonts w:ascii="Times New Roman" w:eastAsia="Times New Roman" w:hAnsi="Times New Roman"/>
                <w:color w:val="000000"/>
                <w:lang w:eastAsia="bg-BG"/>
              </w:rPr>
              <w:t>. У</w:t>
            </w:r>
            <w:r w:rsidRPr="001F0DD5">
              <w:rPr>
                <w:rFonts w:ascii="Times New Roman" w:eastAsia="Times New Roman" w:hAnsi="Times New Roman"/>
                <w:color w:val="000000"/>
                <w:lang w:eastAsia="bg-BG"/>
              </w:rPr>
              <w:t xml:space="preserve">словията </w:t>
            </w:r>
            <w:r w:rsidR="00E747ED" w:rsidRPr="001F0DD5">
              <w:rPr>
                <w:rFonts w:ascii="Times New Roman" w:eastAsia="Times New Roman" w:hAnsi="Times New Roman"/>
                <w:color w:val="000000"/>
                <w:lang w:eastAsia="bg-BG"/>
              </w:rPr>
              <w:t xml:space="preserve">й са упоменати в </w:t>
            </w:r>
            <w:r w:rsidRPr="001F0DD5">
              <w:rPr>
                <w:rFonts w:ascii="Times New Roman" w:eastAsia="Times New Roman" w:hAnsi="Times New Roman"/>
                <w:color w:val="000000"/>
                <w:lang w:eastAsia="bg-BG"/>
              </w:rPr>
              <w:lastRenderedPageBreak/>
              <w:t xml:space="preserve">проекта на договора. </w:t>
            </w:r>
          </w:p>
          <w:p w14:paraId="57D74020" w14:textId="43036C78" w:rsidR="00700E5D" w:rsidRPr="008C3561" w:rsidRDefault="00700E5D" w:rsidP="00F4401F">
            <w:pPr>
              <w:pStyle w:val="ListParagraph"/>
              <w:numPr>
                <w:ilvl w:val="2"/>
                <w:numId w:val="11"/>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Pr="006B7EE2">
              <w:rPr>
                <w:rFonts w:ascii="Times New Roman" w:eastAsia="Times New Roman" w:hAnsi="Times New Roman"/>
                <w:color w:val="000000"/>
                <w:lang w:eastAsia="bg-BG"/>
              </w:rPr>
              <w:t>„</w:t>
            </w:r>
            <w:proofErr w:type="spellStart"/>
            <w:r w:rsidRPr="006B7EE2">
              <w:rPr>
                <w:rFonts w:ascii="Times New Roman" w:eastAsia="Times New Roman" w:hAnsi="Times New Roman"/>
                <w:color w:val="000000"/>
                <w:lang w:eastAsia="bg-BG"/>
              </w:rPr>
              <w:t>Експресбак</w:t>
            </w:r>
            <w:proofErr w:type="spellEnd"/>
            <w:r w:rsidRPr="006B7EE2">
              <w:rPr>
                <w:rFonts w:ascii="Times New Roman" w:eastAsia="Times New Roman" w:hAnsi="Times New Roman"/>
                <w:color w:val="000000"/>
                <w:lang w:eastAsia="bg-BG"/>
              </w:rPr>
              <w:t>“ АД, IBAN: BG28 TTBB 9400 1523 0569 25, BIC:TTBBBG22, като в основанието се посочва номерът на</w:t>
            </w:r>
            <w:r w:rsidRPr="00C62D71">
              <w:rPr>
                <w:rFonts w:ascii="Times New Roman" w:eastAsia="Times New Roman" w:hAnsi="Times New Roman"/>
                <w:color w:val="000000"/>
                <w:lang w:val="ru-RU" w:eastAsia="bg-BG"/>
              </w:rPr>
              <w:t xml:space="preserve"> </w:t>
            </w:r>
            <w:r>
              <w:rPr>
                <w:rFonts w:ascii="Times New Roman" w:eastAsia="Times New Roman" w:hAnsi="Times New Roman"/>
                <w:color w:val="000000"/>
                <w:lang w:eastAsia="bg-BG"/>
              </w:rPr>
              <w:t>поръчката</w:t>
            </w:r>
            <w:r w:rsidRPr="008C3561">
              <w:rPr>
                <w:rFonts w:ascii="Times New Roman" w:eastAsia="Times New Roman" w:hAnsi="Times New Roman"/>
                <w:color w:val="000000"/>
                <w:lang w:eastAsia="bg-BG"/>
              </w:rPr>
              <w:t>,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7C3FCFD" w14:textId="77777777" w:rsidR="00700E5D" w:rsidRDefault="00700E5D" w:rsidP="00F4401F">
            <w:pPr>
              <w:pStyle w:val="ListParagraph"/>
              <w:numPr>
                <w:ilvl w:val="2"/>
                <w:numId w:val="11"/>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34CD6F4C" w14:textId="77777777" w:rsidR="00700E5D" w:rsidRPr="008C3561" w:rsidRDefault="00700E5D" w:rsidP="00F4401F">
            <w:pPr>
              <w:pStyle w:val="ListParagraph"/>
              <w:numPr>
                <w:ilvl w:val="2"/>
                <w:numId w:val="11"/>
              </w:numPr>
              <w:spacing w:before="60" w:after="60" w:line="240" w:lineRule="auto"/>
              <w:jc w:val="both"/>
              <w:rPr>
                <w:rFonts w:ascii="Times New Roman" w:eastAsia="Times New Roman" w:hAnsi="Times New Roman"/>
                <w:color w:val="000000"/>
                <w:lang w:eastAsia="bg-BG"/>
              </w:rPr>
            </w:pPr>
            <w:r w:rsidRPr="007878A8">
              <w:rPr>
                <w:rFonts w:ascii="Times New Roman" w:eastAsia="Times New Roman" w:hAnsi="Times New Roman"/>
                <w:color w:val="000000"/>
                <w:lang w:eastAsia="bg-BG"/>
              </w:rPr>
              <w:t xml:space="preserve">В издадената банкова гаранция трябва да е посочено, че същата се подчинява на “Еднообразните правила за гаранции, платими при поискване” (URDG – </w:t>
            </w:r>
            <w:proofErr w:type="spellStart"/>
            <w:r w:rsidRPr="007878A8">
              <w:rPr>
                <w:rFonts w:ascii="Times New Roman" w:eastAsia="Times New Roman" w:hAnsi="Times New Roman"/>
                <w:color w:val="000000"/>
                <w:lang w:eastAsia="bg-BG"/>
              </w:rPr>
              <w:t>Uniform</w:t>
            </w:r>
            <w:proofErr w:type="spellEnd"/>
            <w:r w:rsidRPr="007878A8">
              <w:rPr>
                <w:rFonts w:ascii="Times New Roman" w:eastAsia="Times New Roman" w:hAnsi="Times New Roman"/>
                <w:color w:val="000000"/>
                <w:lang w:eastAsia="bg-BG"/>
              </w:rPr>
              <w:t xml:space="preserve"> </w:t>
            </w:r>
            <w:proofErr w:type="spellStart"/>
            <w:r w:rsidRPr="007878A8">
              <w:rPr>
                <w:rFonts w:ascii="Times New Roman" w:eastAsia="Times New Roman" w:hAnsi="Times New Roman"/>
                <w:color w:val="000000"/>
                <w:lang w:eastAsia="bg-BG"/>
              </w:rPr>
              <w:t>Rules</w:t>
            </w:r>
            <w:proofErr w:type="spellEnd"/>
            <w:r w:rsidRPr="007878A8">
              <w:rPr>
                <w:rFonts w:ascii="Times New Roman" w:eastAsia="Times New Roman" w:hAnsi="Times New Roman"/>
                <w:color w:val="000000"/>
                <w:lang w:eastAsia="bg-BG"/>
              </w:rPr>
              <w:t xml:space="preserve"> </w:t>
            </w:r>
            <w:proofErr w:type="spellStart"/>
            <w:r w:rsidRPr="007878A8">
              <w:rPr>
                <w:rFonts w:ascii="Times New Roman" w:eastAsia="Times New Roman" w:hAnsi="Times New Roman"/>
                <w:color w:val="000000"/>
                <w:lang w:eastAsia="bg-BG"/>
              </w:rPr>
              <w:t>for</w:t>
            </w:r>
            <w:proofErr w:type="spellEnd"/>
            <w:r w:rsidRPr="007878A8">
              <w:rPr>
                <w:rFonts w:ascii="Times New Roman" w:eastAsia="Times New Roman" w:hAnsi="Times New Roman"/>
                <w:color w:val="000000"/>
                <w:lang w:eastAsia="bg-BG"/>
              </w:rPr>
              <w:t xml:space="preserve"> </w:t>
            </w:r>
            <w:proofErr w:type="spellStart"/>
            <w:r w:rsidRPr="007878A8">
              <w:rPr>
                <w:rFonts w:ascii="Times New Roman" w:eastAsia="Times New Roman" w:hAnsi="Times New Roman"/>
                <w:color w:val="000000"/>
                <w:lang w:eastAsia="bg-BG"/>
              </w:rPr>
              <w:t>Demand</w:t>
            </w:r>
            <w:proofErr w:type="spellEnd"/>
            <w:r w:rsidRPr="007878A8">
              <w:rPr>
                <w:rFonts w:ascii="Times New Roman" w:eastAsia="Times New Roman" w:hAnsi="Times New Roman"/>
                <w:color w:val="000000"/>
                <w:lang w:eastAsia="bg-BG"/>
              </w:rPr>
              <w:t xml:space="preserve"> </w:t>
            </w:r>
            <w:proofErr w:type="spellStart"/>
            <w:r w:rsidRPr="007878A8">
              <w:rPr>
                <w:rFonts w:ascii="Times New Roman" w:eastAsia="Times New Roman" w:hAnsi="Times New Roman"/>
                <w:color w:val="000000"/>
                <w:lang w:eastAsia="bg-BG"/>
              </w:rPr>
              <w:t>Guarantees</w:t>
            </w:r>
            <w:proofErr w:type="spellEnd"/>
            <w:r w:rsidRPr="007878A8">
              <w:rPr>
                <w:rFonts w:ascii="Times New Roman" w:eastAsia="Times New Roman" w:hAnsi="Times New Roman"/>
                <w:color w:val="000000"/>
                <w:lang w:eastAsia="bg-BG"/>
              </w:rPr>
              <w:t>) на Международната търговска камара (ICC), Париж и тяхната последна действаща публикация и ревизия.</w:t>
            </w:r>
          </w:p>
          <w:p w14:paraId="483373FA" w14:textId="77777777" w:rsidR="00700E5D" w:rsidRPr="008C3561" w:rsidRDefault="00700E5D" w:rsidP="00F4401F">
            <w:pPr>
              <w:pStyle w:val="ListParagraph"/>
              <w:numPr>
                <w:ilvl w:val="2"/>
                <w:numId w:val="11"/>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62E06A26" w:rsidR="0024140E" w:rsidRPr="001F0DD5" w:rsidRDefault="0024140E" w:rsidP="00F4401F">
            <w:pPr>
              <w:pStyle w:val="ListParagraph"/>
              <w:numPr>
                <w:ilvl w:val="1"/>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Когато определеният изпълнител е </w:t>
            </w:r>
            <w:proofErr w:type="spellStart"/>
            <w:r w:rsidRPr="001F0DD5">
              <w:rPr>
                <w:rFonts w:ascii="Times New Roman" w:eastAsia="Times New Roman" w:hAnsi="Times New Roman"/>
                <w:color w:val="000000"/>
                <w:lang w:eastAsia="bg-BG"/>
              </w:rPr>
              <w:t>неперсонифицирано</w:t>
            </w:r>
            <w:proofErr w:type="spellEnd"/>
            <w:r w:rsidRPr="001F0DD5">
              <w:rPr>
                <w:rFonts w:ascii="Times New Roman" w:eastAsia="Times New Roman" w:hAnsi="Times New Roman"/>
                <w:color w:val="000000"/>
                <w:lang w:eastAsia="bg-BG"/>
              </w:rPr>
              <w:t xml:space="preserve">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7A3B028F" w14:textId="40AFF724" w:rsidR="00FD6733" w:rsidRPr="001F4E38" w:rsidRDefault="0024140E" w:rsidP="00F4401F">
            <w:pPr>
              <w:pStyle w:val="ListParagraph"/>
              <w:numPr>
                <w:ilvl w:val="1"/>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 xml:space="preserve">Други </w:t>
            </w:r>
            <w:r w:rsidR="005E45FA" w:rsidRPr="001F0DD5">
              <w:rPr>
                <w:rFonts w:ascii="Times New Roman" w:eastAsia="Times New Roman" w:hAnsi="Times New Roman"/>
                <w:b/>
                <w:color w:val="000000"/>
                <w:lang w:eastAsia="bg-BG"/>
              </w:rPr>
              <w:t xml:space="preserve">документи </w:t>
            </w:r>
            <w:r w:rsidRPr="001F0DD5">
              <w:rPr>
                <w:rFonts w:ascii="Times New Roman" w:eastAsia="Times New Roman" w:hAnsi="Times New Roman"/>
                <w:b/>
                <w:color w:val="000000"/>
                <w:lang w:eastAsia="bg-BG"/>
              </w:rPr>
              <w:t>представяни преди сключване на договор:</w:t>
            </w:r>
          </w:p>
          <w:p w14:paraId="39A8E7EF" w14:textId="1040FE41" w:rsidR="001F4E38" w:rsidRPr="006A3551" w:rsidRDefault="00E838B1" w:rsidP="00F4401F">
            <w:pPr>
              <w:pStyle w:val="ListParagraph"/>
              <w:numPr>
                <w:ilvl w:val="2"/>
                <w:numId w:val="11"/>
              </w:numPr>
              <w:spacing w:after="0" w:line="240" w:lineRule="auto"/>
              <w:jc w:val="both"/>
              <w:rPr>
                <w:rFonts w:ascii="Times New Roman" w:eastAsia="Times New Roman" w:hAnsi="Times New Roman"/>
                <w:color w:val="000000"/>
                <w:lang w:eastAsia="bg-BG"/>
              </w:rPr>
            </w:pPr>
            <w:r w:rsidRPr="006A3551">
              <w:rPr>
                <w:rFonts w:ascii="Times New Roman" w:eastAsia="Times New Roman" w:hAnsi="Times New Roman"/>
                <w:b/>
                <w:color w:val="000000"/>
                <w:lang w:eastAsia="bg-BG"/>
              </w:rPr>
              <w:t xml:space="preserve">Споразумение </w:t>
            </w:r>
            <w:r w:rsidR="008E1667" w:rsidRPr="006A3551">
              <w:rPr>
                <w:rFonts w:ascii="Times New Roman" w:eastAsia="Times New Roman" w:hAnsi="Times New Roman"/>
                <w:color w:val="000000"/>
                <w:lang w:eastAsia="bg-BG"/>
              </w:rPr>
              <w:t>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w:t>
            </w:r>
            <w:r w:rsidR="006A3551" w:rsidRPr="0078372C">
              <w:rPr>
                <w:rFonts w:ascii="Times New Roman" w:eastAsia="Times New Roman" w:hAnsi="Times New Roman"/>
                <w:color w:val="000000"/>
                <w:lang w:val="ru-RU" w:eastAsia="bg-BG"/>
              </w:rPr>
              <w:t>.</w:t>
            </w:r>
          </w:p>
          <w:p w14:paraId="2866C69A" w14:textId="4D2561E2" w:rsidR="006A3551" w:rsidRPr="006A3551" w:rsidRDefault="006A3551" w:rsidP="006A3551">
            <w:pPr>
              <w:pStyle w:val="ListParagraph"/>
              <w:numPr>
                <w:ilvl w:val="2"/>
                <w:numId w:val="11"/>
              </w:numPr>
              <w:spacing w:after="0" w:line="240" w:lineRule="auto"/>
              <w:jc w:val="both"/>
              <w:rPr>
                <w:rFonts w:ascii="Times New Roman" w:eastAsia="Times New Roman" w:hAnsi="Times New Roman"/>
                <w:color w:val="000000"/>
                <w:lang w:eastAsia="bg-BG"/>
              </w:rPr>
            </w:pPr>
            <w:r w:rsidRPr="001C1B30">
              <w:rPr>
                <w:rFonts w:ascii="Times New Roman" w:eastAsia="Times New Roman" w:hAnsi="Times New Roman"/>
                <w:b/>
                <w:color w:val="000000"/>
                <w:lang w:eastAsia="bg-BG"/>
              </w:rPr>
              <w:t xml:space="preserve">Споразумение </w:t>
            </w:r>
            <w:r w:rsidRPr="006A3551">
              <w:rPr>
                <w:rFonts w:ascii="Times New Roman" w:eastAsia="Times New Roman" w:hAnsi="Times New Roman"/>
                <w:color w:val="000000"/>
                <w:lang w:eastAsia="bg-BG"/>
              </w:rPr>
              <w:t>за съвместно осигуряване опазването на околната среда, при доставка на продукти и услуги, възложени от “Софийска вода” АД</w:t>
            </w:r>
            <w:r>
              <w:rPr>
                <w:rFonts w:ascii="Times New Roman" w:eastAsia="Times New Roman" w:hAnsi="Times New Roman"/>
                <w:color w:val="000000"/>
                <w:lang w:eastAsia="bg-BG"/>
              </w:rPr>
              <w:t>.</w:t>
            </w:r>
          </w:p>
          <w:p w14:paraId="48CCE44F" w14:textId="0B9098BA" w:rsidR="0024140E" w:rsidRPr="001F0DD5" w:rsidRDefault="0024140E" w:rsidP="00F4401F">
            <w:pPr>
              <w:pStyle w:val="ListParagraph"/>
              <w:numPr>
                <w:ilvl w:val="0"/>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Указания за подаване на офертата:</w:t>
            </w:r>
            <w:r w:rsidRPr="001F0DD5">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1F0DD5">
              <w:rPr>
                <w:rFonts w:ascii="Times New Roman" w:eastAsia="Times New Roman" w:hAnsi="Times New Roman"/>
                <w:color w:val="000000"/>
                <w:lang w:val="ru-RU" w:eastAsia="bg-BG"/>
              </w:rPr>
              <w:t xml:space="preserve">. </w:t>
            </w:r>
            <w:r w:rsidRPr="001F0DD5">
              <w:rPr>
                <w:rFonts w:ascii="Times New Roman" w:eastAsia="Times New Roman" w:hAnsi="Times New Roman"/>
                <w:color w:val="000000"/>
                <w:lang w:eastAsia="bg-BG"/>
              </w:rPr>
              <w:t xml:space="preserve">к. Младост 4, София 1766. </w:t>
            </w:r>
          </w:p>
          <w:p w14:paraId="48CCE450" w14:textId="77777777" w:rsidR="0024140E" w:rsidRPr="001F0DD5" w:rsidRDefault="0024140E" w:rsidP="001F0DD5">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2129ECC4" w:rsidR="0019577A" w:rsidRPr="001F0DD5" w:rsidRDefault="00797B78" w:rsidP="00BD663B">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w:t>
            </w:r>
            <w:r w:rsidR="00BD663B">
              <w:rPr>
                <w:rFonts w:ascii="Times New Roman" w:eastAsia="Times New Roman" w:hAnsi="Times New Roman"/>
                <w:color w:val="000000"/>
                <w:lang w:eastAsia="bg-BG"/>
              </w:rPr>
              <w:t xml:space="preserve">Анна </w:t>
            </w:r>
            <w:proofErr w:type="spellStart"/>
            <w:r w:rsidR="00BD663B">
              <w:rPr>
                <w:rFonts w:ascii="Times New Roman" w:eastAsia="Times New Roman" w:hAnsi="Times New Roman"/>
                <w:color w:val="000000"/>
                <w:lang w:eastAsia="bg-BG"/>
              </w:rPr>
              <w:t>Салапатийска</w:t>
            </w:r>
            <w:proofErr w:type="spellEnd"/>
            <w:r w:rsidRPr="001F0DD5">
              <w:rPr>
                <w:rFonts w:ascii="Times New Roman" w:eastAsia="Times New Roman" w:hAnsi="Times New Roman"/>
                <w:color w:val="000000"/>
                <w:lang w:eastAsia="bg-BG"/>
              </w:rPr>
              <w:t>- старши</w:t>
            </w:r>
            <w:r w:rsidR="00B91477" w:rsidRPr="001F0DD5">
              <w:rPr>
                <w:rFonts w:ascii="Times New Roman" w:eastAsia="Times New Roman" w:hAnsi="Times New Roman"/>
                <w:color w:val="000000"/>
                <w:lang w:eastAsia="bg-BG"/>
              </w:rPr>
              <w:t xml:space="preserve"> специалист отдел „Снабдяване”.</w:t>
            </w:r>
          </w:p>
        </w:tc>
      </w:tr>
      <w:tr w:rsidR="0019577A" w:rsidRPr="005B1805" w14:paraId="48CCE458" w14:textId="77777777" w:rsidTr="00F6222B">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A" w14:textId="77777777" w:rsidTr="00F6222B">
        <w:trPr>
          <w:trHeight w:val="300"/>
        </w:trPr>
        <w:tc>
          <w:tcPr>
            <w:tcW w:w="9340" w:type="dxa"/>
            <w:tcBorders>
              <w:top w:val="nil"/>
              <w:left w:val="nil"/>
              <w:bottom w:val="nil"/>
              <w:right w:val="nil"/>
            </w:tcBorders>
            <w:shd w:val="clear" w:color="auto" w:fill="auto"/>
            <w:noWrap/>
            <w:vAlign w:val="center"/>
            <w:hideMark/>
          </w:tcPr>
          <w:p w14:paraId="48CCE459"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F3131C" w:rsidRDefault="0019577A" w:rsidP="0019577A">
            <w:pPr>
              <w:spacing w:after="0" w:line="240" w:lineRule="auto"/>
              <w:rPr>
                <w:rFonts w:ascii="Times New Roman" w:eastAsia="Times New Roman" w:hAnsi="Times New Roman"/>
                <w:b/>
                <w:bCs/>
                <w:lang w:eastAsia="bg-BG"/>
              </w:rPr>
            </w:pPr>
            <w:r w:rsidRPr="00F3131C">
              <w:rPr>
                <w:rFonts w:ascii="Times New Roman" w:eastAsia="Times New Roman" w:hAnsi="Times New Roman"/>
                <w:b/>
                <w:bCs/>
                <w:lang w:eastAsia="bg-BG"/>
              </w:rPr>
              <w:t>Дата на настоящата обява</w:t>
            </w:r>
          </w:p>
        </w:tc>
      </w:tr>
      <w:tr w:rsidR="0019577A" w:rsidRPr="005B1805" w14:paraId="48CCE45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294D56A8" w:rsidR="0019577A" w:rsidRPr="00F3131C" w:rsidRDefault="0019577A" w:rsidP="00675EA6">
            <w:pPr>
              <w:spacing w:after="0" w:line="240" w:lineRule="auto"/>
              <w:rPr>
                <w:rFonts w:ascii="Times New Roman" w:eastAsia="Times New Roman" w:hAnsi="Times New Roman"/>
                <w:lang w:eastAsia="bg-BG"/>
              </w:rPr>
            </w:pPr>
            <w:r w:rsidRPr="00F3131C">
              <w:rPr>
                <w:rFonts w:ascii="Times New Roman" w:eastAsia="Times New Roman" w:hAnsi="Times New Roman"/>
                <w:lang w:eastAsia="bg-BG"/>
              </w:rPr>
              <w:t xml:space="preserve">Дата: </w:t>
            </w:r>
            <w:r w:rsidRPr="00F3131C">
              <w:rPr>
                <w:rFonts w:ascii="Times New Roman" w:eastAsia="Times New Roman" w:hAnsi="Times New Roman"/>
                <w:i/>
                <w:iCs/>
                <w:lang w:eastAsia="bg-BG"/>
              </w:rPr>
              <w:t>(</w:t>
            </w:r>
            <w:proofErr w:type="spellStart"/>
            <w:r w:rsidRPr="00F3131C">
              <w:rPr>
                <w:rFonts w:ascii="Times New Roman" w:eastAsia="Times New Roman" w:hAnsi="Times New Roman"/>
                <w:i/>
                <w:iCs/>
                <w:lang w:eastAsia="bg-BG"/>
              </w:rPr>
              <w:t>дд</w:t>
            </w:r>
            <w:proofErr w:type="spellEnd"/>
            <w:r w:rsidRPr="00F3131C">
              <w:rPr>
                <w:rFonts w:ascii="Times New Roman" w:eastAsia="Times New Roman" w:hAnsi="Times New Roman"/>
                <w:i/>
                <w:iCs/>
                <w:lang w:eastAsia="bg-BG"/>
              </w:rPr>
              <w:t>/мм/</w:t>
            </w:r>
            <w:proofErr w:type="spellStart"/>
            <w:r w:rsidRPr="00F3131C">
              <w:rPr>
                <w:rFonts w:ascii="Times New Roman" w:eastAsia="Times New Roman" w:hAnsi="Times New Roman"/>
                <w:i/>
                <w:iCs/>
                <w:lang w:eastAsia="bg-BG"/>
              </w:rPr>
              <w:t>гггг</w:t>
            </w:r>
            <w:proofErr w:type="spellEnd"/>
            <w:r w:rsidRPr="00F3131C">
              <w:rPr>
                <w:rFonts w:ascii="Times New Roman" w:eastAsia="Times New Roman" w:hAnsi="Times New Roman"/>
                <w:i/>
                <w:iCs/>
                <w:lang w:eastAsia="bg-BG"/>
              </w:rPr>
              <w:t xml:space="preserve">) </w:t>
            </w:r>
            <w:r w:rsidRPr="00F3131C">
              <w:rPr>
                <w:rFonts w:ascii="Times New Roman" w:eastAsia="Times New Roman" w:hAnsi="Times New Roman"/>
                <w:lang w:eastAsia="bg-BG"/>
              </w:rPr>
              <w:t>[</w:t>
            </w:r>
            <w:r w:rsidR="008E1667" w:rsidRPr="00F3131C">
              <w:rPr>
                <w:rFonts w:ascii="Times New Roman" w:eastAsia="Times New Roman" w:hAnsi="Times New Roman"/>
                <w:lang w:eastAsia="bg-BG"/>
              </w:rPr>
              <w:t>…..08</w:t>
            </w:r>
            <w:r w:rsidR="00C254FA" w:rsidRPr="00F3131C">
              <w:rPr>
                <w:rFonts w:ascii="Times New Roman" w:eastAsia="Times New Roman" w:hAnsi="Times New Roman"/>
                <w:lang w:val="en-US" w:eastAsia="bg-BG"/>
              </w:rPr>
              <w:t>.</w:t>
            </w:r>
            <w:r w:rsidR="00AF379A" w:rsidRPr="00F3131C">
              <w:rPr>
                <w:rFonts w:ascii="Times New Roman" w:eastAsia="Times New Roman" w:hAnsi="Times New Roman"/>
                <w:lang w:val="en-US" w:eastAsia="bg-BG"/>
              </w:rPr>
              <w:t>201</w:t>
            </w:r>
            <w:r w:rsidR="00AF379A" w:rsidRPr="00F3131C">
              <w:rPr>
                <w:rFonts w:ascii="Times New Roman" w:eastAsia="Times New Roman" w:hAnsi="Times New Roman"/>
                <w:lang w:eastAsia="bg-BG"/>
              </w:rPr>
              <w:t>9</w:t>
            </w:r>
            <w:r w:rsidRPr="00F3131C">
              <w:rPr>
                <w:rFonts w:ascii="Times New Roman" w:eastAsia="Times New Roman" w:hAnsi="Times New Roman"/>
                <w:lang w:eastAsia="bg-BG"/>
              </w:rPr>
              <w:t>]</w:t>
            </w:r>
          </w:p>
        </w:tc>
      </w:tr>
      <w:tr w:rsidR="0019577A" w:rsidRPr="005B1805" w14:paraId="48CCE460" w14:textId="77777777" w:rsidTr="00F6222B">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F6222B">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498558AB" w:rsidR="0019577A" w:rsidRPr="0019577A" w:rsidRDefault="0019577A" w:rsidP="00F3131C">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p>
        </w:tc>
      </w:tr>
      <w:tr w:rsidR="0019577A" w:rsidRPr="005B1805" w14:paraId="48CCE46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76A064B0" w:rsidR="0019577A" w:rsidRPr="0019577A" w:rsidRDefault="0019577A" w:rsidP="00F3131C">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00F3131C" w:rsidRPr="00F3131C">
              <w:rPr>
                <w:rFonts w:ascii="Times New Roman" w:eastAsia="Times New Roman" w:hAnsi="Times New Roman"/>
                <w:i/>
                <w:iCs/>
                <w:color w:val="000000"/>
                <w:lang w:eastAsia="bg-BG"/>
              </w:rPr>
              <w:t>[Заличена информация по ЗЗЛД]</w:t>
            </w:r>
          </w:p>
        </w:tc>
      </w:tr>
      <w:tr w:rsidR="0019577A" w:rsidRPr="005B1805" w14:paraId="48CCE46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5BFE6569" w:rsidR="0019577A" w:rsidRPr="0019577A" w:rsidRDefault="0019577A" w:rsidP="00A43DA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00F3131C" w:rsidRPr="00F3131C">
              <w:rPr>
                <w:rFonts w:ascii="Times New Roman" w:eastAsia="Times New Roman" w:hAnsi="Times New Roman"/>
                <w:color w:val="000000"/>
                <w:lang w:eastAsia="bg-BG"/>
              </w:rPr>
              <w:t>[Пълномощник на Изпълнителния директор]</w:t>
            </w:r>
          </w:p>
        </w:tc>
      </w:tr>
    </w:tbl>
    <w:p w14:paraId="48CCE469" w14:textId="77777777" w:rsidR="00B91477" w:rsidRDefault="00B91477" w:rsidP="0019577A">
      <w:pPr>
        <w:sectPr w:rsidR="00B91477" w:rsidSect="00C646EF">
          <w:footerReference w:type="default" r:id="rId12"/>
          <w:pgSz w:w="11906" w:h="16838"/>
          <w:pgMar w:top="1021" w:right="1418" w:bottom="1021" w:left="1418" w:header="709" w:footer="709" w:gutter="0"/>
          <w:cols w:space="708"/>
          <w:docGrid w:linePitch="360"/>
        </w:sectPr>
      </w:pPr>
    </w:p>
    <w:p w14:paraId="126DD66B"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81E49E8"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C40BADF"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9AF9C29"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1FD5B4D"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1486FDC"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52AE4CF"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800DFAF"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E9760F2"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5D76509"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F78C354"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EC26E82"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A1C659E"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AF03AAB"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D806363"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42A94B6"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962C337"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21A1303"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A667772"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318B34A"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859B56A"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D896B29" w14:textId="0CD1095D" w:rsidR="006C6245" w:rsidRDefault="006C6245" w:rsidP="006C6245">
      <w:pPr>
        <w:keepNext/>
        <w:spacing w:after="0" w:line="240" w:lineRule="auto"/>
        <w:jc w:val="center"/>
        <w:outlineLvl w:val="0"/>
        <w:rPr>
          <w:rFonts w:ascii="Verdana" w:eastAsia="Times New Roman" w:hAnsi="Verdana"/>
          <w:b/>
          <w:bCs/>
          <w:sz w:val="20"/>
          <w:szCs w:val="20"/>
          <w:lang w:eastAsia="x-none"/>
        </w:rPr>
      </w:pPr>
      <w:r>
        <w:rPr>
          <w:rFonts w:ascii="Verdana" w:eastAsia="Times New Roman" w:hAnsi="Verdana"/>
          <w:b/>
          <w:bCs/>
          <w:sz w:val="20"/>
          <w:szCs w:val="20"/>
          <w:lang w:eastAsia="x-none"/>
        </w:rPr>
        <w:t>ОБРАЗЦИ И ПРИЛОЖЕНИЯ</w:t>
      </w:r>
      <w:bookmarkStart w:id="0" w:name="поръчка"/>
      <w:bookmarkEnd w:id="0"/>
    </w:p>
    <w:p w14:paraId="449988EE" w14:textId="2E854378"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97A2F48" w14:textId="563F09C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B67D2D1" w14:textId="17A4DED8"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B05C090" w14:textId="5D9BC432"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BC29F8F" w14:textId="3558454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6667216" w14:textId="08293D1C"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11A1D09" w14:textId="7301456E"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2D1805B" w14:textId="6F0C1EB3"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F02BC14" w14:textId="040A3BA5"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79EDD52" w14:textId="6C07F38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8166BC6" w14:textId="6D309555"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BDDBF0F" w14:textId="3353146A"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542F137" w14:textId="2EC70206"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3A57EBE" w14:textId="6FBDC446"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E1F930F" w14:textId="2880F22C"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5D75035" w14:textId="120BAA8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499AC8C" w14:textId="7E46530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AED1234" w14:textId="5F4D1B93"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C27ADB2" w14:textId="6BA10AF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C2D82C4" w14:textId="33F451AA"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EEDB01D" w14:textId="270279D9"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50932A1" w14:textId="04A0FC5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EFC4AA0" w14:textId="26A04D0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EB6BA1C" w14:textId="3AAD4639"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46BC2AA" w14:textId="3155FFFB"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B4A1AB2" w14:textId="66584804"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3CFB48B" w14:textId="3BA24364"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B001B8F" w14:textId="19E200B4"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E41C200" w14:textId="49C25DF5"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09B4A09" w14:textId="18BBF856"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E32C98A" w14:textId="33C28B6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96AC137" w14:textId="1DCD75B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E289263" w14:textId="7E4F1DA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C3281D0" w14:textId="2510898B"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6796541" w14:textId="7FE70818"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D2E8E68" w14:textId="7413CEE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9237AAB" w14:textId="1659943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A1160E0"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A0B534C" w14:textId="469D376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E81D051" w14:textId="77777777" w:rsidR="00CE20B1" w:rsidRPr="00CE20B1" w:rsidRDefault="00CE20B1" w:rsidP="00CE20B1">
      <w:pPr>
        <w:keepLines/>
        <w:spacing w:before="90" w:after="90" w:line="240" w:lineRule="auto"/>
        <w:ind w:left="624"/>
        <w:jc w:val="center"/>
        <w:rPr>
          <w:rFonts w:ascii="Verdana" w:eastAsia="Times New Roman" w:hAnsi="Verdana"/>
          <w:b/>
          <w:sz w:val="20"/>
          <w:szCs w:val="20"/>
        </w:rPr>
      </w:pPr>
      <w:r w:rsidRPr="00CE20B1">
        <w:rPr>
          <w:rFonts w:ascii="Verdana" w:eastAsia="Times New Roman" w:hAnsi="Verdana"/>
          <w:b/>
          <w:sz w:val="20"/>
          <w:szCs w:val="20"/>
        </w:rPr>
        <w:t>ПРОЕКТО - ДОГОВОР</w:t>
      </w:r>
    </w:p>
    <w:p w14:paraId="3521A7F1" w14:textId="77777777" w:rsidR="00CE20B1" w:rsidRPr="00CE20B1" w:rsidRDefault="00CE20B1" w:rsidP="00CE20B1">
      <w:pPr>
        <w:keepLines/>
        <w:spacing w:before="240" w:after="60" w:line="240" w:lineRule="auto"/>
        <w:jc w:val="center"/>
        <w:outlineLvl w:val="0"/>
        <w:rPr>
          <w:rFonts w:ascii="Verdana" w:eastAsia="Times New Roman" w:hAnsi="Verdana"/>
          <w:b/>
          <w:bCs/>
          <w:kern w:val="32"/>
          <w:sz w:val="20"/>
          <w:szCs w:val="20"/>
        </w:rPr>
        <w:sectPr w:rsidR="00CE20B1" w:rsidRPr="00CE20B1" w:rsidSect="00166438">
          <w:pgSz w:w="11906" w:h="16838" w:code="9"/>
          <w:pgMar w:top="1440" w:right="1440" w:bottom="1440" w:left="1440" w:header="709" w:footer="645" w:gutter="0"/>
          <w:cols w:space="708"/>
          <w:vAlign w:val="center"/>
          <w:docGrid w:linePitch="360"/>
        </w:sectPr>
      </w:pPr>
    </w:p>
    <w:p w14:paraId="67348D55" w14:textId="77777777" w:rsidR="00CE20B1" w:rsidRPr="00CE20B1" w:rsidRDefault="00CE20B1" w:rsidP="00CE20B1">
      <w:pPr>
        <w:spacing w:before="120" w:after="120" w:line="240" w:lineRule="auto"/>
        <w:ind w:right="299"/>
        <w:jc w:val="center"/>
        <w:rPr>
          <w:rFonts w:ascii="Verdana" w:eastAsia="Times New Roman" w:hAnsi="Verdana"/>
          <w:b/>
          <w:bCs/>
          <w:sz w:val="20"/>
          <w:szCs w:val="20"/>
        </w:rPr>
      </w:pPr>
      <w:r w:rsidRPr="00CE20B1">
        <w:rPr>
          <w:rFonts w:ascii="Verdana" w:eastAsia="Times New Roman" w:hAnsi="Verdana"/>
          <w:b/>
          <w:bCs/>
          <w:sz w:val="20"/>
          <w:szCs w:val="20"/>
        </w:rPr>
        <w:lastRenderedPageBreak/>
        <w:t xml:space="preserve">ПРОЕКТО-ДОГОВОР </w:t>
      </w:r>
    </w:p>
    <w:p w14:paraId="661EEC57" w14:textId="1564A9C4" w:rsidR="00CE20B1" w:rsidRPr="00CE20B1" w:rsidRDefault="00CE20B1" w:rsidP="00CE20B1">
      <w:pPr>
        <w:tabs>
          <w:tab w:val="right" w:pos="4500"/>
          <w:tab w:val="center" w:pos="4536"/>
          <w:tab w:val="left" w:pos="8460"/>
          <w:tab w:val="right" w:pos="9072"/>
        </w:tabs>
        <w:spacing w:after="0" w:line="240" w:lineRule="auto"/>
        <w:jc w:val="center"/>
        <w:rPr>
          <w:rFonts w:ascii="Verdana" w:eastAsia="Times New Roman" w:hAnsi="Verdana"/>
          <w:b/>
          <w:sz w:val="20"/>
          <w:szCs w:val="20"/>
        </w:rPr>
      </w:pPr>
      <w:r w:rsidRPr="00CE20B1">
        <w:rPr>
          <w:rFonts w:ascii="Verdana" w:eastAsia="Times New Roman" w:hAnsi="Verdana"/>
          <w:b/>
          <w:sz w:val="20"/>
          <w:szCs w:val="20"/>
        </w:rPr>
        <w:t>„</w:t>
      </w:r>
      <w:r w:rsidR="005F1DCB" w:rsidRPr="005F1DCB">
        <w:rPr>
          <w:rFonts w:ascii="Verdana" w:eastAsia="Times New Roman" w:hAnsi="Verdana"/>
          <w:b/>
          <w:sz w:val="20"/>
          <w:szCs w:val="20"/>
        </w:rPr>
        <w:t xml:space="preserve">Отстраняване на аварии високо, средно и ниско напрежение и извършване на електро - лабораторни проверки на обекти на „Софийска вода“ АД </w:t>
      </w:r>
      <w:r w:rsidRPr="00CE20B1">
        <w:rPr>
          <w:rFonts w:ascii="Verdana" w:eastAsia="Times New Roman" w:hAnsi="Verdana"/>
          <w:b/>
          <w:sz w:val="20"/>
          <w:szCs w:val="20"/>
        </w:rPr>
        <w:t>”</w:t>
      </w:r>
    </w:p>
    <w:p w14:paraId="4B5DA61D" w14:textId="77777777" w:rsidR="00CE20B1" w:rsidRPr="00CE20B1" w:rsidRDefault="00CE20B1" w:rsidP="00CE20B1">
      <w:pPr>
        <w:spacing w:after="120" w:line="240" w:lineRule="atLeast"/>
        <w:jc w:val="center"/>
        <w:rPr>
          <w:rFonts w:ascii="Verdana" w:hAnsi="Verdana"/>
          <w:b/>
          <w:sz w:val="20"/>
          <w:szCs w:val="20"/>
        </w:rPr>
      </w:pPr>
      <w:r w:rsidRPr="00CE20B1">
        <w:rPr>
          <w:rFonts w:ascii="Verdana" w:eastAsia="Times New Roman" w:hAnsi="Verdana"/>
          <w:b/>
          <w:sz w:val="20"/>
          <w:szCs w:val="20"/>
        </w:rPr>
        <w:t>№ ……………………..</w:t>
      </w:r>
    </w:p>
    <w:p w14:paraId="62BA7E93" w14:textId="77777777" w:rsidR="00CE20B1" w:rsidRPr="00CE20B1" w:rsidRDefault="00CE20B1" w:rsidP="00CE20B1">
      <w:pPr>
        <w:shd w:val="clear" w:color="auto" w:fill="FFFFFF"/>
        <w:spacing w:after="0" w:line="240" w:lineRule="auto"/>
        <w:jc w:val="center"/>
        <w:rPr>
          <w:rFonts w:ascii="Verdana" w:eastAsia="Times New Roman" w:hAnsi="Verdana"/>
          <w:spacing w:val="-4"/>
          <w:sz w:val="20"/>
          <w:szCs w:val="20"/>
        </w:rPr>
      </w:pPr>
    </w:p>
    <w:p w14:paraId="2796B7A7" w14:textId="77777777" w:rsidR="00CE20B1" w:rsidRPr="00CE20B1" w:rsidRDefault="00CE20B1" w:rsidP="00CE20B1">
      <w:pPr>
        <w:shd w:val="clear" w:color="auto" w:fill="FFFFFF"/>
        <w:spacing w:after="0" w:line="240" w:lineRule="auto"/>
        <w:jc w:val="both"/>
        <w:rPr>
          <w:rFonts w:ascii="Verdana" w:eastAsia="Times New Roman" w:hAnsi="Verdana"/>
          <w:spacing w:val="-4"/>
          <w:sz w:val="20"/>
          <w:szCs w:val="20"/>
        </w:rPr>
      </w:pPr>
    </w:p>
    <w:p w14:paraId="5C104ADF" w14:textId="77777777" w:rsidR="00CE20B1" w:rsidRPr="00CE20B1" w:rsidRDefault="00CE20B1" w:rsidP="00CE20B1">
      <w:pPr>
        <w:shd w:val="clear" w:color="auto" w:fill="FFFFFF"/>
        <w:spacing w:after="0" w:line="240" w:lineRule="auto"/>
        <w:jc w:val="both"/>
        <w:rPr>
          <w:rFonts w:ascii="Verdana" w:eastAsia="Times New Roman" w:hAnsi="Verdana"/>
          <w:spacing w:val="-1"/>
          <w:sz w:val="20"/>
          <w:szCs w:val="20"/>
        </w:rPr>
      </w:pPr>
      <w:r w:rsidRPr="00CE20B1">
        <w:rPr>
          <w:rFonts w:ascii="Verdana" w:eastAsia="Times New Roman" w:hAnsi="Verdana"/>
          <w:spacing w:val="-4"/>
          <w:sz w:val="20"/>
          <w:szCs w:val="20"/>
        </w:rPr>
        <w:t>Днес,</w:t>
      </w:r>
      <w:r w:rsidRPr="00CE20B1">
        <w:rPr>
          <w:rFonts w:ascii="Verdana" w:eastAsia="Times New Roman" w:hAnsi="Verdana"/>
          <w:sz w:val="20"/>
          <w:szCs w:val="20"/>
        </w:rPr>
        <w:t>……………………..</w:t>
      </w:r>
      <w:r w:rsidRPr="00CE20B1">
        <w:rPr>
          <w:rFonts w:ascii="Verdana" w:eastAsia="Times New Roman" w:hAnsi="Verdana"/>
          <w:spacing w:val="-1"/>
          <w:sz w:val="20"/>
          <w:szCs w:val="20"/>
        </w:rPr>
        <w:t xml:space="preserve">, в </w:t>
      </w:r>
      <w:r w:rsidRPr="00CE20B1">
        <w:rPr>
          <w:rFonts w:ascii="Verdana" w:eastAsia="Times New Roman" w:hAnsi="Verdana"/>
          <w:sz w:val="20"/>
          <w:szCs w:val="20"/>
        </w:rPr>
        <w:t xml:space="preserve">гр. София, </w:t>
      </w:r>
      <w:r w:rsidRPr="00CE20B1">
        <w:rPr>
          <w:rFonts w:ascii="Verdana" w:eastAsia="Times New Roman" w:hAnsi="Verdana"/>
          <w:spacing w:val="-1"/>
          <w:sz w:val="20"/>
          <w:szCs w:val="20"/>
        </w:rPr>
        <w:t>между:</w:t>
      </w:r>
    </w:p>
    <w:p w14:paraId="7815389B" w14:textId="77777777" w:rsidR="00CE20B1" w:rsidRPr="00CE20B1" w:rsidRDefault="00CE20B1" w:rsidP="00CE20B1">
      <w:pPr>
        <w:shd w:val="clear" w:color="auto" w:fill="FFFFFF"/>
        <w:spacing w:after="0" w:line="240" w:lineRule="auto"/>
        <w:jc w:val="both"/>
        <w:rPr>
          <w:rFonts w:ascii="Verdana" w:eastAsia="Times New Roman" w:hAnsi="Verdana"/>
          <w:sz w:val="20"/>
          <w:szCs w:val="20"/>
        </w:rPr>
      </w:pPr>
    </w:p>
    <w:p w14:paraId="61298C37" w14:textId="77777777" w:rsidR="00CE20B1" w:rsidRPr="00CE20B1" w:rsidRDefault="00CE20B1" w:rsidP="00CE20B1">
      <w:pPr>
        <w:shd w:val="clear" w:color="auto" w:fill="FFFFFF"/>
        <w:spacing w:after="0" w:line="240" w:lineRule="auto"/>
        <w:jc w:val="both"/>
        <w:rPr>
          <w:rFonts w:ascii="Verdana" w:eastAsia="Times New Roman" w:hAnsi="Verdana"/>
          <w:sz w:val="20"/>
          <w:szCs w:val="20"/>
        </w:rPr>
      </w:pPr>
      <w:r w:rsidRPr="00CE20B1">
        <w:rPr>
          <w:rFonts w:ascii="Verdana" w:eastAsia="Times New Roman" w:hAnsi="Verdana"/>
          <w:b/>
          <w:sz w:val="20"/>
          <w:szCs w:val="20"/>
        </w:rPr>
        <w:t>“СОФИЙСКА ВОДА” АД</w:t>
      </w:r>
      <w:r w:rsidRPr="00CE20B1">
        <w:rPr>
          <w:rFonts w:ascii="Verdana" w:eastAsia="Times New Roman" w:hAnsi="Verdana"/>
          <w:sz w:val="20"/>
          <w:szCs w:val="20"/>
        </w:rPr>
        <w:t xml:space="preserve">, със седалище и адрес на управление гр. София, кв. Младост, ул. „Бизнес парк София“ №1, сграда 2А, регистрирано в Търговския регистър при Агенция по вписванията, ЕИК 130175000, представлявано от Васил Тренев в качеството му на Изпълнителен директор, </w:t>
      </w:r>
      <w:r w:rsidRPr="00CE20B1">
        <w:rPr>
          <w:rFonts w:ascii="Verdana" w:eastAsia="Times New Roman" w:hAnsi="Verdana"/>
          <w:b/>
          <w:sz w:val="20"/>
          <w:szCs w:val="20"/>
        </w:rPr>
        <w:t>наричано за краткост в този договор Възложител</w:t>
      </w:r>
      <w:r w:rsidRPr="00CE20B1">
        <w:rPr>
          <w:rFonts w:ascii="Verdana" w:eastAsia="Times New Roman" w:hAnsi="Verdana"/>
          <w:sz w:val="20"/>
          <w:szCs w:val="20"/>
          <w:lang w:eastAsia="bg-BG"/>
        </w:rPr>
        <w:t>,</w:t>
      </w:r>
      <w:r w:rsidRPr="00CE20B1">
        <w:rPr>
          <w:rFonts w:ascii="Verdana" w:eastAsia="Times New Roman" w:hAnsi="Verdana"/>
          <w:sz w:val="20"/>
          <w:szCs w:val="20"/>
        </w:rPr>
        <w:t xml:space="preserve"> </w:t>
      </w:r>
      <w:r w:rsidRPr="00CE20B1">
        <w:rPr>
          <w:rFonts w:ascii="Verdana" w:eastAsia="Times New Roman" w:hAnsi="Verdana"/>
          <w:sz w:val="20"/>
          <w:szCs w:val="20"/>
          <w:lang w:eastAsia="bg-BG"/>
        </w:rPr>
        <w:t>от една страна,</w:t>
      </w:r>
    </w:p>
    <w:p w14:paraId="11F50834" w14:textId="77777777" w:rsidR="00CE20B1" w:rsidRPr="00CE20B1" w:rsidRDefault="00CE20B1" w:rsidP="00CE20B1">
      <w:pPr>
        <w:shd w:val="clear" w:color="auto" w:fill="FFFFFF"/>
        <w:spacing w:after="0" w:line="240" w:lineRule="auto"/>
        <w:jc w:val="both"/>
        <w:rPr>
          <w:rFonts w:ascii="Verdana" w:eastAsia="Times New Roman" w:hAnsi="Verdana"/>
          <w:spacing w:val="-1"/>
          <w:sz w:val="20"/>
          <w:szCs w:val="20"/>
        </w:rPr>
      </w:pPr>
      <w:r w:rsidRPr="00CE20B1">
        <w:rPr>
          <w:rFonts w:ascii="Verdana" w:eastAsia="Times New Roman" w:hAnsi="Verdana"/>
          <w:sz w:val="20"/>
          <w:szCs w:val="20"/>
        </w:rPr>
        <w:t xml:space="preserve">и </w:t>
      </w:r>
    </w:p>
    <w:p w14:paraId="00486DCA" w14:textId="77777777" w:rsidR="00CE20B1" w:rsidRPr="00CE20B1" w:rsidRDefault="00CE20B1" w:rsidP="00CE20B1">
      <w:pPr>
        <w:shd w:val="clear" w:color="auto" w:fill="FFFFFF"/>
        <w:spacing w:after="0" w:line="240" w:lineRule="auto"/>
        <w:jc w:val="both"/>
        <w:rPr>
          <w:rFonts w:ascii="Verdana" w:eastAsia="Times New Roman" w:hAnsi="Verdana"/>
          <w:sz w:val="20"/>
          <w:szCs w:val="20"/>
        </w:rPr>
      </w:pPr>
      <w:r w:rsidRPr="00CE20B1">
        <w:rPr>
          <w:rFonts w:ascii="Verdana" w:eastAsia="Times New Roman" w:hAnsi="Verdana"/>
          <w:b/>
          <w:sz w:val="20"/>
          <w:szCs w:val="20"/>
        </w:rPr>
        <w:t>…………………………………………..</w:t>
      </w:r>
      <w:r w:rsidRPr="00CE20B1">
        <w:rPr>
          <w:rFonts w:ascii="Verdana" w:eastAsia="Times New Roman" w:hAnsi="Verdana"/>
          <w:sz w:val="20"/>
          <w:szCs w:val="20"/>
          <w:lang w:eastAsia="bg-BG"/>
        </w:rPr>
        <w:t>,</w:t>
      </w:r>
      <w:r w:rsidRPr="00CE20B1">
        <w:rPr>
          <w:rFonts w:ascii="Verdana" w:eastAsia="Times New Roman" w:hAnsi="Verdana"/>
          <w:sz w:val="20"/>
          <w:szCs w:val="20"/>
        </w:rPr>
        <w:t xml:space="preserve"> </w:t>
      </w:r>
    </w:p>
    <w:p w14:paraId="75A88904" w14:textId="77777777" w:rsidR="00CE20B1" w:rsidRPr="00CE20B1" w:rsidRDefault="00CE20B1" w:rsidP="00CE20B1">
      <w:pPr>
        <w:shd w:val="clear" w:color="auto" w:fill="FFFFFF"/>
        <w:spacing w:after="0" w:line="240" w:lineRule="auto"/>
        <w:jc w:val="both"/>
        <w:rPr>
          <w:rFonts w:ascii="Verdana" w:eastAsia="Times New Roman" w:hAnsi="Verdana"/>
          <w:sz w:val="20"/>
          <w:szCs w:val="20"/>
        </w:rPr>
      </w:pPr>
      <w:r w:rsidRPr="00CE20B1">
        <w:rPr>
          <w:rFonts w:ascii="Verdana" w:eastAsia="Times New Roman" w:hAnsi="Verdana"/>
          <w:sz w:val="20"/>
          <w:szCs w:val="20"/>
        </w:rPr>
        <w:t>със седалище и адрес на управление: ………………………………………………………,</w:t>
      </w:r>
    </w:p>
    <w:p w14:paraId="5D9D45DB" w14:textId="77777777" w:rsidR="00CE20B1" w:rsidRPr="00CE20B1" w:rsidRDefault="00CE20B1" w:rsidP="00CE20B1">
      <w:pPr>
        <w:widowControl w:val="0"/>
        <w:autoSpaceDE w:val="0"/>
        <w:autoSpaceDN w:val="0"/>
        <w:adjustRightInd w:val="0"/>
        <w:spacing w:after="0" w:line="240" w:lineRule="auto"/>
        <w:jc w:val="both"/>
        <w:rPr>
          <w:rFonts w:ascii="Verdana" w:eastAsia="Times New Roman" w:hAnsi="Verdana"/>
          <w:b/>
          <w:sz w:val="20"/>
          <w:szCs w:val="20"/>
          <w:lang w:eastAsia="bg-BG"/>
        </w:rPr>
      </w:pPr>
      <w:r w:rsidRPr="00CE20B1">
        <w:rPr>
          <w:rFonts w:ascii="Verdana" w:eastAsia="Times New Roman" w:hAnsi="Verdana"/>
          <w:sz w:val="20"/>
          <w:szCs w:val="20"/>
        </w:rPr>
        <w:t>ЕИК ……………………………………………………………………………………………</w:t>
      </w:r>
    </w:p>
    <w:p w14:paraId="758DBDE5" w14:textId="77777777" w:rsidR="00CE20B1" w:rsidRPr="00CE20B1" w:rsidRDefault="00CE20B1" w:rsidP="00CE20B1">
      <w:pPr>
        <w:shd w:val="clear" w:color="auto" w:fill="FFFFFF"/>
        <w:spacing w:after="0" w:line="240" w:lineRule="auto"/>
        <w:jc w:val="both"/>
        <w:rPr>
          <w:rFonts w:ascii="Verdana" w:eastAsia="Times New Roman" w:hAnsi="Verdana"/>
          <w:sz w:val="20"/>
          <w:szCs w:val="20"/>
          <w:lang w:eastAsia="bg-BG"/>
        </w:rPr>
      </w:pPr>
      <w:r w:rsidRPr="00CE20B1">
        <w:rPr>
          <w:rFonts w:ascii="Verdana" w:eastAsia="Times New Roman" w:hAnsi="Verdana"/>
          <w:sz w:val="20"/>
          <w:szCs w:val="20"/>
          <w:lang w:eastAsia="bg-BG"/>
        </w:rPr>
        <w:t xml:space="preserve">представляван/а/о от </w:t>
      </w:r>
      <w:r w:rsidRPr="00CE20B1">
        <w:rPr>
          <w:rFonts w:ascii="Verdana" w:eastAsia="Times New Roman" w:hAnsi="Verdana"/>
          <w:sz w:val="20"/>
          <w:szCs w:val="20"/>
        </w:rPr>
        <w:t>…………………………………………………………………………, в качеството на ………………………………………………………………………………..</w:t>
      </w:r>
      <w:r w:rsidRPr="00CE20B1">
        <w:rPr>
          <w:rFonts w:ascii="Verdana" w:eastAsia="Times New Roman" w:hAnsi="Verdana"/>
          <w:sz w:val="20"/>
          <w:szCs w:val="20"/>
          <w:lang w:eastAsia="bg-BG"/>
        </w:rPr>
        <w:t>,</w:t>
      </w:r>
    </w:p>
    <w:p w14:paraId="59BAE424" w14:textId="77777777" w:rsidR="00CE20B1" w:rsidRPr="00CE20B1" w:rsidRDefault="00CE20B1" w:rsidP="00CE20B1">
      <w:pPr>
        <w:shd w:val="clear" w:color="auto" w:fill="FFFFFF"/>
        <w:spacing w:after="0" w:line="240" w:lineRule="auto"/>
        <w:jc w:val="both"/>
        <w:rPr>
          <w:rFonts w:ascii="Verdana" w:eastAsia="Times New Roman" w:hAnsi="Verdana"/>
          <w:sz w:val="20"/>
          <w:szCs w:val="20"/>
          <w:lang w:eastAsia="bg-BG"/>
        </w:rPr>
      </w:pPr>
      <w:r w:rsidRPr="00CE20B1">
        <w:rPr>
          <w:rFonts w:ascii="Verdana" w:eastAsia="Times New Roman" w:hAnsi="Verdana"/>
          <w:sz w:val="20"/>
          <w:szCs w:val="20"/>
          <w:lang w:eastAsia="bg-BG"/>
        </w:rPr>
        <w:t xml:space="preserve">наричан/а/о за краткост </w:t>
      </w:r>
      <w:r w:rsidRPr="00CE20B1">
        <w:rPr>
          <w:rFonts w:ascii="Verdana" w:eastAsia="Times New Roman" w:hAnsi="Verdana"/>
          <w:b/>
          <w:color w:val="000000"/>
          <w:sz w:val="20"/>
          <w:szCs w:val="20"/>
        </w:rPr>
        <w:t>ИЗПЪЛНИТЕЛ</w:t>
      </w:r>
      <w:r w:rsidRPr="00CE20B1">
        <w:rPr>
          <w:rFonts w:ascii="Verdana" w:eastAsia="Times New Roman" w:hAnsi="Verdana"/>
          <w:sz w:val="20"/>
          <w:szCs w:val="20"/>
          <w:lang w:eastAsia="bg-BG"/>
        </w:rPr>
        <w:t>, от друга страна,</w:t>
      </w:r>
    </w:p>
    <w:p w14:paraId="71CF0CEC" w14:textId="77777777" w:rsidR="00CE20B1" w:rsidRPr="00CE20B1" w:rsidRDefault="00CE20B1" w:rsidP="00CE20B1">
      <w:pPr>
        <w:shd w:val="clear" w:color="auto" w:fill="FFFFFF"/>
        <w:spacing w:after="0" w:line="240" w:lineRule="auto"/>
        <w:jc w:val="both"/>
        <w:rPr>
          <w:rFonts w:ascii="Verdana" w:eastAsia="Times New Roman" w:hAnsi="Verdana"/>
          <w:sz w:val="20"/>
          <w:szCs w:val="20"/>
          <w:lang w:eastAsia="bg-BG"/>
        </w:rPr>
      </w:pPr>
    </w:p>
    <w:p w14:paraId="69DDE1B5" w14:textId="5D476370" w:rsidR="00CE20B1" w:rsidRPr="00CE20B1" w:rsidRDefault="00CE20B1" w:rsidP="005F1DCB">
      <w:pPr>
        <w:shd w:val="clear" w:color="auto" w:fill="FFFFFF"/>
        <w:spacing w:after="0" w:line="240" w:lineRule="auto"/>
        <w:jc w:val="both"/>
        <w:rPr>
          <w:rFonts w:ascii="Verdana" w:eastAsia="Times New Roman" w:hAnsi="Verdana"/>
          <w:sz w:val="20"/>
          <w:szCs w:val="20"/>
          <w:lang w:eastAsia="bg-BG"/>
        </w:rPr>
      </w:pPr>
      <w:r w:rsidRPr="00CE20B1">
        <w:rPr>
          <w:rFonts w:ascii="Verdana" w:eastAsia="Times New Roman" w:hAnsi="Verdana"/>
          <w:sz w:val="20"/>
          <w:szCs w:val="20"/>
          <w:lang w:eastAsia="bg-BG"/>
        </w:rPr>
        <w:t>(</w:t>
      </w:r>
      <w:r w:rsidRPr="00CE20B1">
        <w:rPr>
          <w:rFonts w:ascii="Verdana" w:eastAsia="Times New Roman" w:hAnsi="Verdana"/>
          <w:sz w:val="20"/>
          <w:szCs w:val="20"/>
        </w:rPr>
        <w:t>ВЪЗЛОЖИТЕЛЯТ и ИЗПЪЛНИТЕЛЯТ наричани заедно „</w:t>
      </w:r>
      <w:r w:rsidRPr="00CE20B1">
        <w:rPr>
          <w:rFonts w:ascii="Verdana" w:eastAsia="Times New Roman" w:hAnsi="Verdana"/>
          <w:b/>
          <w:sz w:val="20"/>
          <w:szCs w:val="20"/>
        </w:rPr>
        <w:t>Страните</w:t>
      </w:r>
      <w:r w:rsidRPr="00CE20B1">
        <w:rPr>
          <w:rFonts w:ascii="Verdana" w:eastAsia="Times New Roman" w:hAnsi="Verdana"/>
          <w:sz w:val="20"/>
          <w:szCs w:val="20"/>
        </w:rPr>
        <w:t>“, а всеки от тях поотделно „</w:t>
      </w:r>
      <w:r w:rsidRPr="00CE20B1">
        <w:rPr>
          <w:rFonts w:ascii="Verdana" w:eastAsia="Times New Roman" w:hAnsi="Verdana"/>
          <w:b/>
          <w:sz w:val="20"/>
          <w:szCs w:val="20"/>
        </w:rPr>
        <w:t>Страна</w:t>
      </w:r>
      <w:r w:rsidRPr="00CE20B1">
        <w:rPr>
          <w:rFonts w:ascii="Verdana" w:eastAsia="Times New Roman" w:hAnsi="Verdana"/>
          <w:sz w:val="20"/>
          <w:szCs w:val="20"/>
        </w:rPr>
        <w:t>“</w:t>
      </w:r>
      <w:r w:rsidR="005F1DCB">
        <w:rPr>
          <w:rFonts w:ascii="Verdana" w:eastAsia="Times New Roman" w:hAnsi="Verdana"/>
          <w:sz w:val="20"/>
          <w:szCs w:val="20"/>
          <w:lang w:eastAsia="bg-BG"/>
        </w:rPr>
        <w:t>);</w:t>
      </w:r>
    </w:p>
    <w:p w14:paraId="0028D3D2" w14:textId="77777777" w:rsidR="00CE20B1" w:rsidRPr="00CE20B1" w:rsidRDefault="00CE20B1" w:rsidP="00CE20B1">
      <w:pPr>
        <w:tabs>
          <w:tab w:val="left" w:pos="-720"/>
        </w:tabs>
        <w:spacing w:after="0" w:line="240" w:lineRule="auto"/>
        <w:jc w:val="both"/>
        <w:rPr>
          <w:rFonts w:ascii="Verdana" w:eastAsia="Times New Roman" w:hAnsi="Verdana"/>
          <w:b/>
          <w:sz w:val="20"/>
          <w:szCs w:val="20"/>
        </w:rPr>
      </w:pPr>
      <w:r w:rsidRPr="00CE20B1">
        <w:rPr>
          <w:rFonts w:ascii="Verdana" w:eastAsia="Times New Roman" w:hAnsi="Verdana"/>
          <w:b/>
          <w:sz w:val="20"/>
          <w:szCs w:val="20"/>
        </w:rPr>
        <w:tab/>
      </w:r>
    </w:p>
    <w:p w14:paraId="3952C474" w14:textId="77777777" w:rsidR="00CE20B1" w:rsidRPr="00CE20B1" w:rsidRDefault="00CE20B1" w:rsidP="00CE20B1">
      <w:pPr>
        <w:tabs>
          <w:tab w:val="left" w:pos="-720"/>
        </w:tabs>
        <w:spacing w:after="0" w:line="240" w:lineRule="auto"/>
        <w:jc w:val="both"/>
        <w:rPr>
          <w:rFonts w:ascii="Verdana" w:eastAsia="Times New Roman" w:hAnsi="Verdana"/>
          <w:sz w:val="20"/>
          <w:szCs w:val="20"/>
        </w:rPr>
      </w:pPr>
      <w:r w:rsidRPr="00CE20B1">
        <w:rPr>
          <w:rFonts w:ascii="Verdana" w:eastAsia="Times New Roman" w:hAnsi="Verdana"/>
          <w:sz w:val="20"/>
          <w:szCs w:val="20"/>
        </w:rPr>
        <w:t>се сключи този договор („</w:t>
      </w:r>
      <w:r w:rsidRPr="00CE20B1">
        <w:rPr>
          <w:rFonts w:ascii="Verdana" w:eastAsia="Times New Roman" w:hAnsi="Verdana"/>
          <w:b/>
          <w:sz w:val="20"/>
          <w:szCs w:val="20"/>
        </w:rPr>
        <w:t>Договора</w:t>
      </w:r>
      <w:r w:rsidRPr="00CE20B1">
        <w:rPr>
          <w:rFonts w:ascii="Verdana" w:eastAsia="Times New Roman" w:hAnsi="Verdana"/>
          <w:sz w:val="20"/>
          <w:szCs w:val="20"/>
        </w:rPr>
        <w:t>/</w:t>
      </w:r>
      <w:r w:rsidRPr="00CE20B1">
        <w:rPr>
          <w:rFonts w:ascii="Verdana" w:eastAsia="Times New Roman" w:hAnsi="Verdana"/>
          <w:b/>
          <w:sz w:val="20"/>
          <w:szCs w:val="20"/>
        </w:rPr>
        <w:t>Договорът</w:t>
      </w:r>
      <w:r w:rsidRPr="00CE20B1">
        <w:rPr>
          <w:rFonts w:ascii="Verdana" w:eastAsia="Times New Roman" w:hAnsi="Verdana"/>
          <w:sz w:val="20"/>
          <w:szCs w:val="20"/>
        </w:rPr>
        <w:t>“) за следното:</w:t>
      </w:r>
    </w:p>
    <w:p w14:paraId="37477394" w14:textId="77777777" w:rsidR="00CE20B1" w:rsidRPr="00CE20B1" w:rsidRDefault="00CE20B1" w:rsidP="00CE20B1">
      <w:pPr>
        <w:tabs>
          <w:tab w:val="left" w:pos="3544"/>
        </w:tabs>
        <w:spacing w:after="0" w:line="240" w:lineRule="auto"/>
        <w:jc w:val="center"/>
        <w:rPr>
          <w:rFonts w:ascii="Verdana" w:eastAsia="Times New Roman" w:hAnsi="Verdana"/>
          <w:sz w:val="20"/>
          <w:szCs w:val="20"/>
        </w:rPr>
      </w:pPr>
    </w:p>
    <w:p w14:paraId="4B29CA09" w14:textId="77777777" w:rsidR="00CE20B1" w:rsidRPr="00CE20B1" w:rsidRDefault="00CE20B1" w:rsidP="00CE20B1">
      <w:pPr>
        <w:keepNext/>
        <w:keepLines/>
        <w:spacing w:before="240" w:after="240" w:line="240" w:lineRule="auto"/>
        <w:jc w:val="both"/>
        <w:outlineLvl w:val="1"/>
        <w:rPr>
          <w:rFonts w:ascii="Verdana" w:eastAsia="Times New Roman" w:hAnsi="Verdana"/>
          <w:b/>
          <w:bCs/>
          <w:color w:val="000000"/>
          <w:sz w:val="20"/>
          <w:szCs w:val="20"/>
        </w:rPr>
      </w:pPr>
      <w:r w:rsidRPr="00CE20B1">
        <w:rPr>
          <w:rFonts w:ascii="Verdana" w:eastAsia="Times New Roman" w:hAnsi="Verdana"/>
          <w:b/>
          <w:bCs/>
          <w:color w:val="000000"/>
          <w:sz w:val="20"/>
          <w:szCs w:val="20"/>
        </w:rPr>
        <w:t>ПРЕДМЕТ НА ДОГОВОРА</w:t>
      </w:r>
    </w:p>
    <w:p w14:paraId="1D3889DF" w14:textId="7960D9BB" w:rsidR="00CE20B1" w:rsidRPr="00CE20B1" w:rsidRDefault="00CE20B1" w:rsidP="00CE20B1">
      <w:pPr>
        <w:tabs>
          <w:tab w:val="right" w:pos="4500"/>
          <w:tab w:val="center" w:pos="4536"/>
          <w:tab w:val="left" w:pos="8460"/>
          <w:tab w:val="right" w:pos="9072"/>
        </w:tabs>
        <w:spacing w:after="0" w:line="240" w:lineRule="auto"/>
        <w:jc w:val="both"/>
        <w:rPr>
          <w:rFonts w:ascii="Verdana" w:eastAsia="Times New Roman" w:hAnsi="Verdana"/>
          <w:sz w:val="20"/>
          <w:szCs w:val="20"/>
        </w:rPr>
      </w:pPr>
      <w:r w:rsidRPr="00CE20B1">
        <w:rPr>
          <w:rFonts w:ascii="Verdana" w:eastAsia="Times New Roman" w:hAnsi="Verdana"/>
          <w:b/>
          <w:sz w:val="20"/>
          <w:szCs w:val="20"/>
        </w:rPr>
        <w:t>Чл. 1.</w:t>
      </w:r>
      <w:r w:rsidRPr="00CE20B1">
        <w:rPr>
          <w:rFonts w:ascii="Verdana" w:eastAsia="Times New Roman" w:hAnsi="Verdana"/>
          <w:sz w:val="20"/>
          <w:szCs w:val="20"/>
        </w:rPr>
        <w:t xml:space="preserve"> ВЪЗЛОЖИТЕЛЯТ възлага, а ИЗПЪЛНИТЕЛЯТ приема да предоставя, срещу възнаграждение и при условията на този Договор, следните услуги: </w:t>
      </w:r>
      <w:r w:rsidR="005F1DCB" w:rsidRPr="005F1DCB">
        <w:rPr>
          <w:rFonts w:ascii="Verdana" w:eastAsia="Times New Roman" w:hAnsi="Verdana"/>
          <w:sz w:val="20"/>
          <w:szCs w:val="20"/>
        </w:rPr>
        <w:t>„Отстраняване на аварии високо, средно и ниско напрежение и извършване на електро - лабораторни проверки на обекти на „Софийска вода“ АД ”</w:t>
      </w:r>
      <w:r w:rsidRPr="00CE20B1">
        <w:rPr>
          <w:rFonts w:ascii="Verdana" w:eastAsia="Times New Roman" w:hAnsi="Verdana"/>
          <w:sz w:val="20"/>
          <w:szCs w:val="20"/>
        </w:rPr>
        <w:t xml:space="preserve">, наричани за краткост „Услугите“. </w:t>
      </w:r>
    </w:p>
    <w:p w14:paraId="1D0DF83F" w14:textId="77777777" w:rsidR="00CE20B1" w:rsidRPr="00CE20B1" w:rsidRDefault="00CE20B1" w:rsidP="00CE20B1">
      <w:pPr>
        <w:widowControl w:val="0"/>
        <w:spacing w:after="0" w:line="240" w:lineRule="auto"/>
        <w:jc w:val="both"/>
        <w:rPr>
          <w:rFonts w:ascii="Verdana" w:eastAsia="Times New Roman" w:hAnsi="Verdana"/>
          <w:sz w:val="20"/>
          <w:szCs w:val="20"/>
        </w:rPr>
      </w:pPr>
    </w:p>
    <w:p w14:paraId="035704DF" w14:textId="77777777" w:rsidR="005F1DCB" w:rsidRDefault="00CE20B1" w:rsidP="00CE20B1">
      <w:pPr>
        <w:spacing w:after="0" w:line="240" w:lineRule="auto"/>
        <w:jc w:val="both"/>
        <w:rPr>
          <w:rFonts w:ascii="Verdana" w:eastAsia="Times New Roman" w:hAnsi="Verdana"/>
          <w:sz w:val="20"/>
          <w:szCs w:val="20"/>
        </w:rPr>
      </w:pPr>
      <w:r w:rsidRPr="00CE20B1">
        <w:rPr>
          <w:rFonts w:ascii="Verdana" w:eastAsia="Times New Roman" w:hAnsi="Verdana"/>
          <w:b/>
          <w:sz w:val="20"/>
          <w:szCs w:val="20"/>
        </w:rPr>
        <w:t>Чл. 2.</w:t>
      </w:r>
      <w:r w:rsidRPr="00CE20B1">
        <w:rPr>
          <w:rFonts w:ascii="Verdana" w:eastAsia="Times New Roman" w:hAnsi="Verdana"/>
          <w:sz w:val="20"/>
          <w:szCs w:val="20"/>
        </w:rPr>
        <w:t xml:space="preserve"> ИЗПЪЛНИТЕЛЯТ</w:t>
      </w:r>
      <w:r w:rsidRPr="00CE20B1">
        <w:rPr>
          <w:rFonts w:ascii="Verdana" w:eastAsia="Times New Roman" w:hAnsi="Verdana"/>
          <w:bCs/>
          <w:sz w:val="20"/>
          <w:szCs w:val="20"/>
        </w:rPr>
        <w:t xml:space="preserve"> се задължава да </w:t>
      </w:r>
      <w:r w:rsidRPr="00CE20B1">
        <w:rPr>
          <w:rFonts w:ascii="Verdana" w:eastAsia="Times New Roman" w:hAnsi="Verdana"/>
          <w:sz w:val="20"/>
          <w:szCs w:val="20"/>
        </w:rPr>
        <w:t>предоставя</w:t>
      </w:r>
      <w:r w:rsidRPr="00CE20B1">
        <w:rPr>
          <w:rFonts w:ascii="Verdana" w:eastAsia="Times New Roman" w:hAnsi="Verdana"/>
          <w:bCs/>
          <w:sz w:val="20"/>
          <w:szCs w:val="20"/>
        </w:rPr>
        <w:t xml:space="preserve"> Услугите </w:t>
      </w:r>
      <w:r w:rsidRPr="00CE20B1">
        <w:rPr>
          <w:rFonts w:ascii="Verdana" w:eastAsia="Times New Roman" w:hAnsi="Verdana"/>
          <w:sz w:val="20"/>
          <w:szCs w:val="20"/>
        </w:rPr>
        <w:t xml:space="preserve">в съответствие с Техническата спецификация, Техническото предложение на ИЗПЪЛНИТЕЛЯ и Ценовото предложение на ИЗПЪЛНИТЕЛЯ, съставляващи съответно </w:t>
      </w:r>
    </w:p>
    <w:p w14:paraId="3BF94042" w14:textId="18AC2728" w:rsidR="00CE20B1" w:rsidRPr="00CE20B1" w:rsidRDefault="005F1DCB" w:rsidP="00CE20B1">
      <w:pPr>
        <w:spacing w:after="0" w:line="240" w:lineRule="auto"/>
        <w:jc w:val="both"/>
        <w:rPr>
          <w:rFonts w:ascii="Verdana" w:hAnsi="Verdana"/>
          <w:sz w:val="20"/>
          <w:szCs w:val="20"/>
        </w:rPr>
      </w:pPr>
      <w:r w:rsidRPr="003D2EBB">
        <w:rPr>
          <w:rFonts w:ascii="Verdana" w:eastAsia="Times New Roman" w:hAnsi="Verdana"/>
          <w:sz w:val="20"/>
          <w:szCs w:val="20"/>
        </w:rPr>
        <w:t xml:space="preserve">Приложения </w:t>
      </w:r>
      <w:r w:rsidR="00CE20B1" w:rsidRPr="003D2EBB">
        <w:rPr>
          <w:rFonts w:ascii="Verdana" w:eastAsia="Times New Roman" w:hAnsi="Verdana"/>
          <w:sz w:val="20"/>
          <w:szCs w:val="20"/>
        </w:rPr>
        <w:t xml:space="preserve">№ 1, 2 и </w:t>
      </w:r>
      <w:r w:rsidR="00CE20B1" w:rsidRPr="003D2EBB">
        <w:rPr>
          <w:rFonts w:ascii="Verdana" w:eastAsia="Times New Roman" w:hAnsi="Verdana"/>
          <w:color w:val="000000"/>
          <w:sz w:val="20"/>
          <w:szCs w:val="20"/>
        </w:rPr>
        <w:t>3</w:t>
      </w:r>
      <w:r w:rsidR="00CE20B1" w:rsidRPr="003D2EBB">
        <w:rPr>
          <w:rFonts w:ascii="Verdana" w:eastAsia="Times New Roman" w:hAnsi="Verdana"/>
          <w:sz w:val="20"/>
          <w:szCs w:val="20"/>
        </w:rPr>
        <w:t xml:space="preserve"> към</w:t>
      </w:r>
      <w:r w:rsidR="00CE20B1" w:rsidRPr="00CE20B1">
        <w:rPr>
          <w:rFonts w:ascii="Verdana" w:eastAsia="Times New Roman" w:hAnsi="Verdana"/>
          <w:sz w:val="20"/>
          <w:szCs w:val="20"/>
        </w:rPr>
        <w:t xml:space="preserve"> този Договор („</w:t>
      </w:r>
      <w:r w:rsidR="00CE20B1" w:rsidRPr="00CE20B1">
        <w:rPr>
          <w:rFonts w:ascii="Verdana" w:eastAsia="Times New Roman" w:hAnsi="Verdana"/>
          <w:b/>
          <w:sz w:val="20"/>
          <w:szCs w:val="20"/>
        </w:rPr>
        <w:t>Приложенията</w:t>
      </w:r>
      <w:r w:rsidR="00CE20B1" w:rsidRPr="00CE20B1">
        <w:rPr>
          <w:rFonts w:ascii="Verdana" w:eastAsia="Times New Roman" w:hAnsi="Verdana"/>
          <w:sz w:val="20"/>
          <w:szCs w:val="20"/>
        </w:rPr>
        <w:t>“) и представляващи неразделна част от него.</w:t>
      </w:r>
    </w:p>
    <w:p w14:paraId="642306BB" w14:textId="77777777" w:rsidR="00CE20B1" w:rsidRPr="00CE20B1" w:rsidRDefault="00CE20B1" w:rsidP="00CE20B1">
      <w:pPr>
        <w:widowControl w:val="0"/>
        <w:spacing w:after="0" w:line="240" w:lineRule="auto"/>
        <w:jc w:val="both"/>
        <w:rPr>
          <w:rFonts w:ascii="Verdana" w:eastAsia="Times New Roman" w:hAnsi="Verdana"/>
          <w:b/>
          <w:sz w:val="20"/>
          <w:szCs w:val="20"/>
        </w:rPr>
      </w:pPr>
    </w:p>
    <w:p w14:paraId="2EC61D36" w14:textId="77777777" w:rsidR="00CE20B1" w:rsidRPr="00CE20B1" w:rsidRDefault="00CE20B1" w:rsidP="00CE20B1">
      <w:pPr>
        <w:widowControl w:val="0"/>
        <w:spacing w:after="0" w:line="240" w:lineRule="auto"/>
        <w:jc w:val="both"/>
        <w:rPr>
          <w:rFonts w:ascii="Verdana" w:eastAsia="Times New Roman" w:hAnsi="Verdana"/>
          <w:sz w:val="20"/>
          <w:szCs w:val="20"/>
        </w:rPr>
      </w:pPr>
      <w:r w:rsidRPr="00CE20B1">
        <w:rPr>
          <w:rFonts w:ascii="Verdana" w:eastAsia="Times New Roman" w:hAnsi="Verdana"/>
          <w:b/>
          <w:sz w:val="20"/>
          <w:szCs w:val="20"/>
        </w:rPr>
        <w:t>Чл. 3.</w:t>
      </w:r>
      <w:r w:rsidRPr="00CE20B1">
        <w:rPr>
          <w:rFonts w:ascii="Verdana" w:eastAsia="Times New Roman" w:hAnsi="Verdana"/>
          <w:sz w:val="20"/>
          <w:szCs w:val="20"/>
        </w:rPr>
        <w:t xml:space="preserve"> В срок до 5 дни от датата на сключване на Договора, но  </w:t>
      </w:r>
      <w:r w:rsidRPr="00CE20B1">
        <w:rPr>
          <w:rFonts w:ascii="Verdana" w:eastAsia="Times New Roman" w:hAnsi="Verdana"/>
          <w:sz w:val="20"/>
          <w:szCs w:val="20"/>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CE20B1">
        <w:rPr>
          <w:rFonts w:ascii="Verdana" w:eastAsia="Times New Roman" w:hAnsi="Verdana"/>
          <w:sz w:val="20"/>
          <w:szCs w:val="20"/>
        </w:rPr>
        <w:t xml:space="preserve"> в срок до 5 дни от настъпване на съответното обстоятелство</w:t>
      </w:r>
      <w:r w:rsidRPr="00CE20B1">
        <w:rPr>
          <w:rFonts w:ascii="Verdana" w:eastAsia="Times New Roman" w:hAnsi="Verdana"/>
          <w:sz w:val="20"/>
          <w:szCs w:val="20"/>
          <w:lang w:eastAsia="bg-BG"/>
        </w:rPr>
        <w:t>.</w:t>
      </w:r>
      <w:r w:rsidRPr="00CE20B1">
        <w:rPr>
          <w:rFonts w:ascii="Verdana" w:eastAsia="Times New Roman" w:hAnsi="Verdana"/>
          <w:i/>
          <w:sz w:val="20"/>
          <w:szCs w:val="20"/>
        </w:rPr>
        <w:t xml:space="preserve"> </w:t>
      </w:r>
    </w:p>
    <w:p w14:paraId="015B5BF7" w14:textId="77777777" w:rsidR="00CE20B1" w:rsidRPr="00CE20B1" w:rsidRDefault="00CE20B1" w:rsidP="00CE20B1">
      <w:pPr>
        <w:keepNext/>
        <w:keepLines/>
        <w:spacing w:before="240" w:after="240" w:line="240" w:lineRule="auto"/>
        <w:jc w:val="both"/>
        <w:outlineLvl w:val="1"/>
        <w:rPr>
          <w:rFonts w:ascii="Verdana" w:eastAsia="Times New Roman" w:hAnsi="Verdana"/>
          <w:b/>
          <w:bCs/>
          <w:color w:val="000000"/>
          <w:sz w:val="20"/>
          <w:szCs w:val="20"/>
        </w:rPr>
      </w:pPr>
      <w:r w:rsidRPr="00CE20B1">
        <w:rPr>
          <w:rFonts w:ascii="Verdana" w:eastAsia="Times New Roman" w:hAnsi="Verdana"/>
          <w:b/>
          <w:bCs/>
          <w:color w:val="000000"/>
          <w:sz w:val="20"/>
          <w:szCs w:val="20"/>
        </w:rPr>
        <w:t>СРОК  НА ДОГОВОРА. СРОК И МЯСТО НА ИЗПЪЛНЕНИЕ</w:t>
      </w:r>
    </w:p>
    <w:p w14:paraId="28E3C0D0" w14:textId="376CC496" w:rsidR="00CE20B1" w:rsidRPr="00CE20B1" w:rsidRDefault="00CE20B1" w:rsidP="005F1DCB">
      <w:pPr>
        <w:spacing w:after="0" w:line="240" w:lineRule="auto"/>
        <w:jc w:val="both"/>
        <w:rPr>
          <w:rFonts w:ascii="Verdana" w:eastAsia="Times New Roman" w:hAnsi="Verdana"/>
          <w:sz w:val="20"/>
          <w:szCs w:val="20"/>
        </w:rPr>
      </w:pPr>
      <w:r w:rsidRPr="00CE20B1">
        <w:rPr>
          <w:rFonts w:ascii="Verdana" w:eastAsia="Times New Roman" w:hAnsi="Verdana"/>
          <w:b/>
          <w:sz w:val="20"/>
          <w:szCs w:val="20"/>
        </w:rPr>
        <w:t>Чл. 4.</w:t>
      </w:r>
      <w:r w:rsidRPr="00CE20B1">
        <w:rPr>
          <w:rFonts w:ascii="Verdana" w:eastAsia="Times New Roman" w:hAnsi="Verdana"/>
          <w:sz w:val="20"/>
          <w:szCs w:val="20"/>
        </w:rPr>
        <w:t xml:space="preserve"> </w:t>
      </w:r>
      <w:r w:rsidR="005F1DCB" w:rsidRPr="005F1DCB">
        <w:rPr>
          <w:rFonts w:ascii="Verdana" w:eastAsia="Times New Roman" w:hAnsi="Verdana"/>
          <w:sz w:val="20"/>
          <w:szCs w:val="20"/>
        </w:rPr>
        <w:t>Договорът е със срок 24 (двадесет и четири) месеца и влиза в сила считано от датата на първата поръчка по договора. В случай че до дата 26.10.2019 г. не е изпратена поръчка, срокът на договора започва да тече от същата дата. В случай, че договорът е подписан след 26.10.2019 г., срокът от 24 месеца започва да тече считан</w:t>
      </w:r>
      <w:r w:rsidR="005F1DCB">
        <w:rPr>
          <w:rFonts w:ascii="Verdana" w:eastAsia="Times New Roman" w:hAnsi="Verdana"/>
          <w:sz w:val="20"/>
          <w:szCs w:val="20"/>
        </w:rPr>
        <w:t>о от датата на подписването му.</w:t>
      </w:r>
    </w:p>
    <w:p w14:paraId="00BD90DD" w14:textId="7CE7FED6" w:rsidR="00CE20B1" w:rsidRPr="0078372C" w:rsidRDefault="00CE20B1" w:rsidP="005F1DCB">
      <w:pPr>
        <w:spacing w:after="0" w:line="240" w:lineRule="auto"/>
        <w:jc w:val="both"/>
        <w:rPr>
          <w:rFonts w:ascii="Verdana" w:eastAsia="Times New Roman" w:hAnsi="Verdana"/>
          <w:b/>
          <w:sz w:val="20"/>
          <w:szCs w:val="20"/>
          <w:lang w:val="ru-RU"/>
        </w:rPr>
      </w:pPr>
      <w:r w:rsidRPr="00CE20B1">
        <w:rPr>
          <w:rFonts w:ascii="Verdana" w:eastAsia="Times New Roman" w:hAnsi="Verdana"/>
          <w:b/>
          <w:sz w:val="20"/>
          <w:szCs w:val="20"/>
        </w:rPr>
        <w:lastRenderedPageBreak/>
        <w:t>Чл. 5.</w:t>
      </w:r>
      <w:r w:rsidRPr="00CE20B1">
        <w:rPr>
          <w:rFonts w:ascii="Verdana" w:eastAsia="Times New Roman" w:hAnsi="Verdana"/>
          <w:sz w:val="20"/>
          <w:szCs w:val="20"/>
        </w:rPr>
        <w:t xml:space="preserve"> Мястото на изпълнение на Договора е </w:t>
      </w:r>
      <w:r w:rsidR="005F1DCB" w:rsidRPr="005F1DCB">
        <w:rPr>
          <w:rFonts w:ascii="Verdana" w:eastAsia="Times New Roman" w:hAnsi="Verdana"/>
          <w:sz w:val="20"/>
          <w:szCs w:val="20"/>
        </w:rPr>
        <w:t xml:space="preserve">гр. София, обекти на Софийска вода АД, на територията на Столична община, като конкретното място на изпълнение, ще бъде посочено в съответното </w:t>
      </w:r>
      <w:proofErr w:type="spellStart"/>
      <w:r w:rsidR="005F1DCB" w:rsidRPr="005F1DCB">
        <w:rPr>
          <w:rFonts w:ascii="Verdana" w:eastAsia="Times New Roman" w:hAnsi="Verdana"/>
          <w:sz w:val="20"/>
          <w:szCs w:val="20"/>
        </w:rPr>
        <w:t>възлагателно</w:t>
      </w:r>
      <w:proofErr w:type="spellEnd"/>
      <w:r w:rsidR="005F1DCB" w:rsidRPr="005F1DCB">
        <w:rPr>
          <w:rFonts w:ascii="Verdana" w:eastAsia="Times New Roman" w:hAnsi="Verdana"/>
          <w:sz w:val="20"/>
          <w:szCs w:val="20"/>
        </w:rPr>
        <w:t xml:space="preserve"> писмо.</w:t>
      </w:r>
    </w:p>
    <w:p w14:paraId="036B303A" w14:textId="77777777" w:rsidR="00CE20B1" w:rsidRPr="00CE20B1" w:rsidRDefault="00CE20B1" w:rsidP="00CE20B1">
      <w:pPr>
        <w:keepNext/>
        <w:keepLines/>
        <w:spacing w:before="240" w:after="240" w:line="240" w:lineRule="auto"/>
        <w:jc w:val="both"/>
        <w:outlineLvl w:val="1"/>
        <w:rPr>
          <w:rFonts w:ascii="Verdana" w:eastAsia="Times New Roman" w:hAnsi="Verdana"/>
          <w:b/>
          <w:bCs/>
          <w:color w:val="000000"/>
          <w:sz w:val="20"/>
          <w:szCs w:val="20"/>
        </w:rPr>
      </w:pPr>
      <w:r w:rsidRPr="00CE20B1">
        <w:rPr>
          <w:rFonts w:ascii="Verdana" w:eastAsia="Times New Roman" w:hAnsi="Verdana"/>
          <w:b/>
          <w:bCs/>
          <w:color w:val="000000"/>
          <w:sz w:val="20"/>
          <w:szCs w:val="20"/>
        </w:rPr>
        <w:t xml:space="preserve">ЦЕНА, РЕД И СРОКОВЕ ЗА ПЛАЩАНЕ. </w:t>
      </w:r>
    </w:p>
    <w:p w14:paraId="4225CE8E" w14:textId="77777777" w:rsidR="00CE20B1" w:rsidRPr="00CE20B1" w:rsidRDefault="00CE20B1" w:rsidP="00CE20B1">
      <w:pPr>
        <w:widowControl w:val="0"/>
        <w:spacing w:after="0" w:line="240" w:lineRule="auto"/>
        <w:jc w:val="both"/>
        <w:rPr>
          <w:rFonts w:ascii="Verdana" w:eastAsia="Times New Roman" w:hAnsi="Verdana"/>
          <w:sz w:val="20"/>
          <w:szCs w:val="20"/>
        </w:rPr>
      </w:pPr>
      <w:r w:rsidRPr="00CE20B1">
        <w:rPr>
          <w:rFonts w:ascii="Verdana" w:eastAsia="Times New Roman" w:hAnsi="Verdana"/>
          <w:b/>
          <w:sz w:val="20"/>
          <w:szCs w:val="20"/>
        </w:rPr>
        <w:t>Чл. 6.</w:t>
      </w:r>
      <w:r w:rsidRPr="00CE20B1">
        <w:rPr>
          <w:rFonts w:ascii="Verdana" w:eastAsia="Times New Roman" w:hAnsi="Verdana"/>
          <w:sz w:val="20"/>
          <w:szCs w:val="20"/>
        </w:rPr>
        <w:t xml:space="preserve"> </w:t>
      </w:r>
      <w:r w:rsidRPr="00CE20B1">
        <w:rPr>
          <w:rFonts w:ascii="Verdana" w:eastAsia="Times New Roman" w:hAnsi="Verdana"/>
          <w:b/>
          <w:sz w:val="20"/>
          <w:szCs w:val="20"/>
        </w:rPr>
        <w:t>(1)</w:t>
      </w:r>
      <w:r w:rsidRPr="00CE20B1">
        <w:rPr>
          <w:rFonts w:ascii="Verdana" w:eastAsia="Times New Roman" w:hAnsi="Verdana"/>
          <w:sz w:val="20"/>
          <w:szCs w:val="20"/>
        </w:rPr>
        <w:t xml:space="preserve"> </w:t>
      </w:r>
      <w:r w:rsidRPr="0078372C">
        <w:rPr>
          <w:rFonts w:ascii="Verdana" w:eastAsia="Times New Roman" w:hAnsi="Verdana"/>
          <w:color w:val="FF0000"/>
          <w:sz w:val="20"/>
          <w:szCs w:val="20"/>
          <w:lang w:val="ru-RU"/>
        </w:rPr>
        <w:t xml:space="preserve"> </w:t>
      </w:r>
      <w:r w:rsidRPr="00CE20B1">
        <w:rPr>
          <w:rFonts w:ascii="Verdana" w:eastAsia="Times New Roman" w:hAnsi="Verdana"/>
          <w:sz w:val="20"/>
          <w:szCs w:val="20"/>
        </w:rPr>
        <w:t>За предоставяне на Услугите, ВЪЗЛОЖИТЕЛЯТ заплаща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  …………………</w:t>
      </w:r>
      <w:r w:rsidRPr="0078372C">
        <w:rPr>
          <w:rFonts w:ascii="Verdana" w:eastAsia="Times New Roman" w:hAnsi="Verdana"/>
          <w:sz w:val="20"/>
          <w:szCs w:val="20"/>
          <w:lang w:val="ru-RU"/>
        </w:rPr>
        <w:t xml:space="preserve"> </w:t>
      </w:r>
      <w:r w:rsidRPr="00CE20B1">
        <w:rPr>
          <w:rFonts w:ascii="Verdana" w:eastAsia="Times New Roman" w:hAnsi="Verdana"/>
          <w:sz w:val="20"/>
          <w:szCs w:val="20"/>
        </w:rPr>
        <w:t xml:space="preserve"> </w:t>
      </w:r>
      <w:r w:rsidRPr="00CE20B1">
        <w:rPr>
          <w:rFonts w:ascii="Verdana" w:eastAsia="Times New Roman" w:hAnsi="Verdana"/>
          <w:sz w:val="20"/>
          <w:szCs w:val="20"/>
          <w:lang w:val="en-US"/>
        </w:rPr>
        <w:t>(</w:t>
      </w:r>
      <w:r w:rsidRPr="00CE20B1">
        <w:rPr>
          <w:rFonts w:ascii="Verdana" w:eastAsia="Times New Roman" w:hAnsi="Verdana"/>
          <w:sz w:val="20"/>
          <w:szCs w:val="20"/>
        </w:rPr>
        <w:t>……………………………….</w:t>
      </w:r>
      <w:r w:rsidRPr="00CE20B1">
        <w:rPr>
          <w:rFonts w:ascii="Verdana" w:eastAsia="Times New Roman" w:hAnsi="Verdana"/>
          <w:sz w:val="20"/>
          <w:szCs w:val="20"/>
          <w:lang w:val="en-US"/>
        </w:rPr>
        <w:t xml:space="preserve">) </w:t>
      </w:r>
      <w:r w:rsidRPr="0078372C">
        <w:rPr>
          <w:rFonts w:ascii="Verdana" w:eastAsia="Times New Roman" w:hAnsi="Verdana"/>
          <w:sz w:val="20"/>
          <w:szCs w:val="20"/>
          <w:lang w:val="ru-RU"/>
        </w:rPr>
        <w:t>(</w:t>
      </w:r>
      <w:r w:rsidRPr="00CE20B1">
        <w:rPr>
          <w:rFonts w:ascii="Verdana" w:eastAsia="Times New Roman" w:hAnsi="Verdana"/>
          <w:i/>
          <w:sz w:val="20"/>
          <w:szCs w:val="20"/>
        </w:rPr>
        <w:t>попълва се на етап подписване на договор</w:t>
      </w:r>
      <w:r w:rsidRPr="0078372C">
        <w:rPr>
          <w:rFonts w:ascii="Verdana" w:eastAsia="Times New Roman" w:hAnsi="Verdana"/>
          <w:sz w:val="20"/>
          <w:szCs w:val="20"/>
          <w:lang w:val="ru-RU"/>
        </w:rPr>
        <w:t>)</w:t>
      </w:r>
      <w:r w:rsidRPr="00CE20B1">
        <w:rPr>
          <w:rFonts w:ascii="Verdana" w:eastAsia="Times New Roman" w:hAnsi="Verdana"/>
          <w:sz w:val="20"/>
          <w:szCs w:val="20"/>
        </w:rPr>
        <w:t xml:space="preserve"> лева без </w:t>
      </w:r>
      <w:proofErr w:type="gramStart"/>
      <w:r w:rsidRPr="00CE20B1">
        <w:rPr>
          <w:rFonts w:ascii="Verdana" w:eastAsia="Times New Roman" w:hAnsi="Verdana"/>
          <w:sz w:val="20"/>
          <w:szCs w:val="20"/>
        </w:rPr>
        <w:t>ДДС  и</w:t>
      </w:r>
      <w:proofErr w:type="gramEnd"/>
      <w:r w:rsidRPr="00CE20B1">
        <w:rPr>
          <w:rFonts w:ascii="Verdana" w:eastAsia="Times New Roman" w:hAnsi="Verdana"/>
          <w:sz w:val="20"/>
          <w:szCs w:val="20"/>
        </w:rPr>
        <w:t xml:space="preserve">  ………………… </w:t>
      </w:r>
      <w:r w:rsidRPr="0078372C">
        <w:rPr>
          <w:rFonts w:ascii="Verdana" w:eastAsia="Times New Roman" w:hAnsi="Verdana"/>
          <w:sz w:val="20"/>
          <w:szCs w:val="20"/>
          <w:lang w:val="ru-RU"/>
        </w:rPr>
        <w:t>(</w:t>
      </w:r>
      <w:r w:rsidRPr="00CE20B1">
        <w:rPr>
          <w:rFonts w:ascii="Verdana" w:eastAsia="Times New Roman" w:hAnsi="Verdana"/>
          <w:sz w:val="20"/>
          <w:szCs w:val="20"/>
        </w:rPr>
        <w:t>……………………………………….</w:t>
      </w:r>
      <w:r w:rsidRPr="0078372C">
        <w:rPr>
          <w:rFonts w:ascii="Verdana" w:eastAsia="Times New Roman" w:hAnsi="Verdana"/>
          <w:sz w:val="20"/>
          <w:szCs w:val="20"/>
          <w:lang w:val="ru-RU"/>
        </w:rPr>
        <w:t>)</w:t>
      </w:r>
      <w:r w:rsidRPr="00CE20B1">
        <w:rPr>
          <w:rFonts w:ascii="Verdana" w:eastAsia="Times New Roman" w:hAnsi="Verdana"/>
          <w:sz w:val="20"/>
          <w:szCs w:val="20"/>
        </w:rPr>
        <w:t xml:space="preserve"> </w:t>
      </w:r>
      <w:r w:rsidRPr="00CE20B1">
        <w:rPr>
          <w:rFonts w:ascii="Verdana" w:eastAsia="Times New Roman" w:hAnsi="Verdana"/>
          <w:color w:val="000000"/>
          <w:sz w:val="20"/>
          <w:szCs w:val="20"/>
          <w:lang w:eastAsia="bg-BG"/>
        </w:rPr>
        <w:t>лева</w:t>
      </w:r>
      <w:r w:rsidRPr="00CE20B1">
        <w:rPr>
          <w:rFonts w:ascii="Verdana" w:eastAsia="Times New Roman" w:hAnsi="Verdana"/>
          <w:sz w:val="20"/>
          <w:szCs w:val="20"/>
        </w:rPr>
        <w:t xml:space="preserve"> с ДДС (наричана по-нататък „</w:t>
      </w:r>
      <w:r w:rsidRPr="00CE20B1">
        <w:rPr>
          <w:rFonts w:ascii="Verdana" w:eastAsia="Times New Roman" w:hAnsi="Verdana"/>
          <w:b/>
          <w:sz w:val="20"/>
          <w:szCs w:val="20"/>
        </w:rPr>
        <w:t>Цената</w:t>
      </w:r>
      <w:r w:rsidRPr="00CE20B1">
        <w:rPr>
          <w:rFonts w:ascii="Verdana" w:eastAsia="Times New Roman" w:hAnsi="Verdana"/>
          <w:sz w:val="20"/>
          <w:szCs w:val="20"/>
        </w:rPr>
        <w:t>“ или „Стойността на Договора“).</w:t>
      </w:r>
    </w:p>
    <w:p w14:paraId="3F71E660" w14:textId="77777777" w:rsidR="00CE20B1" w:rsidRPr="00CE20B1" w:rsidRDefault="00CE20B1" w:rsidP="00CE20B1">
      <w:pPr>
        <w:widowControl w:val="0"/>
        <w:spacing w:after="0" w:line="240" w:lineRule="auto"/>
        <w:jc w:val="both"/>
        <w:rPr>
          <w:rFonts w:ascii="Verdana" w:eastAsia="Times New Roman" w:hAnsi="Verdana"/>
          <w:bCs/>
          <w:sz w:val="20"/>
          <w:szCs w:val="20"/>
        </w:rPr>
      </w:pPr>
      <w:r w:rsidRPr="00CE20B1">
        <w:rPr>
          <w:rFonts w:ascii="Verdana" w:eastAsia="Times New Roman" w:hAnsi="Verdana"/>
          <w:b/>
          <w:sz w:val="20"/>
          <w:szCs w:val="20"/>
        </w:rPr>
        <w:t>(2)</w:t>
      </w:r>
      <w:r w:rsidRPr="00CE20B1">
        <w:rPr>
          <w:rFonts w:ascii="Verdana" w:eastAsia="Times New Roman" w:hAnsi="Verdana"/>
          <w:sz w:val="20"/>
          <w:szCs w:val="20"/>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CE20B1">
        <w:rPr>
          <w:rFonts w:ascii="Verdana" w:eastAsia="Times New Roman" w:hAnsi="Verdana"/>
          <w:bCs/>
          <w:sz w:val="20"/>
          <w:szCs w:val="20"/>
        </w:rPr>
        <w:t>ВЪЗЛОЖИТЕЛЯТ не дължи заплащането на каквито и да е други разноски, направени от ИЗПЪЛНИТЕЛЯ.</w:t>
      </w:r>
    </w:p>
    <w:p w14:paraId="0F9FC1BA" w14:textId="77777777" w:rsidR="00CE20B1" w:rsidRPr="00CE20B1" w:rsidRDefault="00CE20B1" w:rsidP="00CE20B1">
      <w:pPr>
        <w:tabs>
          <w:tab w:val="left" w:pos="0"/>
        </w:tabs>
        <w:spacing w:after="0" w:line="240" w:lineRule="auto"/>
        <w:jc w:val="both"/>
        <w:rPr>
          <w:rFonts w:ascii="Verdana" w:eastAsia="Times New Roman" w:hAnsi="Verdana"/>
          <w:sz w:val="20"/>
          <w:szCs w:val="20"/>
        </w:rPr>
      </w:pPr>
      <w:r w:rsidRPr="00CE20B1">
        <w:rPr>
          <w:rFonts w:ascii="Verdana" w:eastAsia="Times New Roman" w:hAnsi="Verdana"/>
          <w:b/>
          <w:sz w:val="20"/>
          <w:szCs w:val="20"/>
        </w:rPr>
        <w:t>(3)</w:t>
      </w:r>
      <w:r w:rsidRPr="00CE20B1">
        <w:rPr>
          <w:rFonts w:ascii="Verdana" w:eastAsia="Times New Roman" w:hAnsi="Verdana"/>
          <w:sz w:val="20"/>
          <w:szCs w:val="20"/>
        </w:rPr>
        <w:t xml:space="preserve"> Единичните цени за отделните дейности,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14:paraId="7ED7AFAB" w14:textId="77777777" w:rsidR="00CE20B1" w:rsidRPr="00CE20B1" w:rsidRDefault="00CE20B1" w:rsidP="00CE20B1">
      <w:pPr>
        <w:tabs>
          <w:tab w:val="left" w:pos="709"/>
        </w:tabs>
        <w:spacing w:after="0" w:line="240" w:lineRule="auto"/>
        <w:jc w:val="both"/>
        <w:rPr>
          <w:rFonts w:ascii="Verdana" w:eastAsia="Times New Roman" w:hAnsi="Verdana"/>
          <w:sz w:val="20"/>
          <w:szCs w:val="20"/>
        </w:rPr>
      </w:pPr>
      <w:r w:rsidRPr="00CE20B1">
        <w:rPr>
          <w:rFonts w:ascii="Verdana" w:eastAsia="Times New Roman" w:hAnsi="Verdana"/>
          <w:b/>
          <w:sz w:val="20"/>
          <w:szCs w:val="20"/>
        </w:rPr>
        <w:t>(4)</w:t>
      </w:r>
      <w:r w:rsidRPr="00CE20B1">
        <w:rPr>
          <w:rFonts w:ascii="Verdana" w:eastAsia="Times New Roman" w:hAnsi="Verdana"/>
          <w:sz w:val="20"/>
          <w:szCs w:val="20"/>
        </w:rPr>
        <w:t xml:space="preserve"> 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w:t>
      </w:r>
    </w:p>
    <w:p w14:paraId="337B2EAE" w14:textId="3B00BD25" w:rsidR="00CE20B1" w:rsidRDefault="00CE20B1" w:rsidP="00CE20B1">
      <w:pPr>
        <w:tabs>
          <w:tab w:val="left" w:leader="dot" w:pos="12960"/>
        </w:tabs>
        <w:spacing w:after="120" w:line="240" w:lineRule="auto"/>
        <w:jc w:val="both"/>
        <w:rPr>
          <w:rFonts w:ascii="Verdana" w:eastAsia="Times New Roman" w:hAnsi="Verdana"/>
          <w:sz w:val="20"/>
          <w:szCs w:val="20"/>
        </w:rPr>
      </w:pPr>
      <w:r w:rsidRPr="0078372C">
        <w:rPr>
          <w:rFonts w:ascii="Verdana" w:eastAsia="Times New Roman" w:hAnsi="Verdana"/>
          <w:b/>
          <w:sz w:val="20"/>
          <w:szCs w:val="20"/>
          <w:lang w:val="ru-RU"/>
        </w:rPr>
        <w:t>(</w:t>
      </w:r>
      <w:r w:rsidRPr="006A3551">
        <w:rPr>
          <w:rFonts w:ascii="Verdana" w:eastAsia="Times New Roman" w:hAnsi="Verdana"/>
          <w:b/>
          <w:sz w:val="20"/>
          <w:szCs w:val="20"/>
        </w:rPr>
        <w:t>5</w:t>
      </w:r>
      <w:r w:rsidRPr="0078372C">
        <w:rPr>
          <w:rFonts w:ascii="Verdana" w:eastAsia="Times New Roman" w:hAnsi="Verdana"/>
          <w:b/>
          <w:sz w:val="20"/>
          <w:szCs w:val="20"/>
          <w:lang w:val="ru-RU"/>
        </w:rPr>
        <w:t>)</w:t>
      </w:r>
      <w:r w:rsidRPr="00CE20B1">
        <w:rPr>
          <w:rFonts w:ascii="Verdana" w:eastAsia="Times New Roman" w:hAnsi="Verdana"/>
          <w:sz w:val="20"/>
          <w:szCs w:val="20"/>
        </w:rPr>
        <w:t xml:space="preserve"> Всички цени са в български лева, без ДДС и до втория знак след десетичната запетая.</w:t>
      </w:r>
    </w:p>
    <w:p w14:paraId="2665122E" w14:textId="7AF5DDEC" w:rsidR="006A3551" w:rsidRPr="00CE20B1" w:rsidRDefault="006A3551" w:rsidP="00CE20B1">
      <w:pPr>
        <w:tabs>
          <w:tab w:val="left" w:leader="dot" w:pos="12960"/>
        </w:tabs>
        <w:spacing w:after="120" w:line="240" w:lineRule="auto"/>
        <w:jc w:val="both"/>
        <w:rPr>
          <w:rFonts w:ascii="Verdana" w:eastAsia="Times New Roman" w:hAnsi="Verdana"/>
          <w:sz w:val="20"/>
          <w:szCs w:val="20"/>
        </w:rPr>
      </w:pPr>
      <w:r w:rsidRPr="006A3551">
        <w:rPr>
          <w:rFonts w:ascii="Verdana" w:eastAsia="Times New Roman" w:hAnsi="Verdana"/>
          <w:b/>
          <w:sz w:val="20"/>
          <w:szCs w:val="20"/>
        </w:rPr>
        <w:t>(6)</w:t>
      </w:r>
      <w:r w:rsidRPr="006A3551">
        <w:t xml:space="preserve"> </w:t>
      </w:r>
      <w:r w:rsidRPr="006A3551">
        <w:rPr>
          <w:rFonts w:ascii="Verdana" w:eastAsia="Times New Roman" w:hAnsi="Verdana"/>
          <w:sz w:val="20"/>
          <w:szCs w:val="20"/>
        </w:rPr>
        <w:t>На Изпълнителя не са гарантирани количества или продължителност на дейностите.</w:t>
      </w:r>
    </w:p>
    <w:p w14:paraId="17BA90EC" w14:textId="72E88C39" w:rsidR="00CE20B1" w:rsidRPr="00CE20B1" w:rsidRDefault="00CE20B1" w:rsidP="00CE20B1">
      <w:pPr>
        <w:widowControl w:val="0"/>
        <w:spacing w:after="0" w:line="240" w:lineRule="auto"/>
        <w:jc w:val="both"/>
        <w:rPr>
          <w:rFonts w:ascii="Verdana" w:eastAsia="Times New Roman" w:hAnsi="Verdana"/>
          <w:b/>
          <w:sz w:val="20"/>
          <w:szCs w:val="20"/>
        </w:rPr>
      </w:pPr>
      <w:r w:rsidRPr="00CE20B1">
        <w:rPr>
          <w:rFonts w:ascii="Verdana" w:eastAsia="Times New Roman" w:hAnsi="Verdana"/>
          <w:b/>
          <w:sz w:val="20"/>
          <w:szCs w:val="20"/>
        </w:rPr>
        <w:t xml:space="preserve">Чл. </w:t>
      </w:r>
      <w:r w:rsidRPr="006A3551">
        <w:rPr>
          <w:rFonts w:ascii="Verdana" w:eastAsia="Times New Roman" w:hAnsi="Verdana"/>
          <w:b/>
          <w:sz w:val="20"/>
          <w:szCs w:val="20"/>
        </w:rPr>
        <w:t xml:space="preserve">7. </w:t>
      </w:r>
      <w:r w:rsidRPr="006A3551">
        <w:rPr>
          <w:rFonts w:ascii="Verdana" w:eastAsia="Times New Roman" w:hAnsi="Verdana"/>
          <w:sz w:val="20"/>
          <w:szCs w:val="20"/>
        </w:rPr>
        <w:t>ВЪЗЛОЖИТЕЛЯТ плаща на ИЗПЪЛНИТЕЛЯ Цената по този Договор</w:t>
      </w:r>
      <w:r w:rsidR="00BA6DB5">
        <w:rPr>
          <w:rFonts w:ascii="Verdana" w:eastAsia="Times New Roman" w:hAnsi="Verdana"/>
          <w:sz w:val="20"/>
          <w:szCs w:val="20"/>
        </w:rPr>
        <w:t xml:space="preserve"> за</w:t>
      </w:r>
      <w:r w:rsidR="006A3551">
        <w:rPr>
          <w:rFonts w:ascii="Verdana" w:eastAsia="Times New Roman" w:hAnsi="Verdana"/>
          <w:sz w:val="20"/>
          <w:szCs w:val="20"/>
        </w:rPr>
        <w:t xml:space="preserve"> р</w:t>
      </w:r>
      <w:r w:rsidR="006A3551" w:rsidRPr="006A3551">
        <w:rPr>
          <w:rFonts w:ascii="Verdana" w:eastAsia="Times New Roman" w:hAnsi="Verdana"/>
          <w:sz w:val="20"/>
          <w:szCs w:val="20"/>
        </w:rPr>
        <w:t>еално изпълнените дейности по всяко конкретно възлагане по договора</w:t>
      </w:r>
      <w:r w:rsidR="006A3551">
        <w:rPr>
          <w:rFonts w:ascii="Verdana" w:eastAsia="Times New Roman" w:hAnsi="Verdana"/>
          <w:sz w:val="20"/>
          <w:szCs w:val="20"/>
        </w:rPr>
        <w:t>.</w:t>
      </w:r>
      <w:r w:rsidRPr="0061646E">
        <w:rPr>
          <w:rFonts w:ascii="Verdana" w:eastAsia="Times New Roman" w:hAnsi="Verdana"/>
          <w:b/>
          <w:i/>
          <w:color w:val="FF0000"/>
          <w:sz w:val="20"/>
          <w:szCs w:val="20"/>
          <w:highlight w:val="yellow"/>
          <w:u w:val="single"/>
        </w:rPr>
        <w:t xml:space="preserve"> </w:t>
      </w:r>
    </w:p>
    <w:p w14:paraId="6B565AB0" w14:textId="77777777" w:rsidR="00CE20B1" w:rsidRPr="00CE20B1" w:rsidRDefault="00CE20B1" w:rsidP="00CE20B1">
      <w:pPr>
        <w:widowControl w:val="0"/>
        <w:spacing w:after="0" w:line="240" w:lineRule="auto"/>
        <w:jc w:val="both"/>
        <w:rPr>
          <w:rFonts w:ascii="Verdana" w:eastAsia="Times New Roman" w:hAnsi="Verdana"/>
          <w:sz w:val="20"/>
          <w:szCs w:val="20"/>
        </w:rPr>
      </w:pPr>
      <w:r w:rsidRPr="00CE20B1">
        <w:rPr>
          <w:rFonts w:ascii="Verdana" w:eastAsia="Times New Roman" w:hAnsi="Verdana"/>
          <w:b/>
          <w:sz w:val="20"/>
          <w:szCs w:val="20"/>
        </w:rPr>
        <w:t>Чл. 8.</w:t>
      </w:r>
      <w:r w:rsidRPr="00CE20B1">
        <w:rPr>
          <w:rFonts w:ascii="Verdana" w:eastAsia="Times New Roman" w:hAnsi="Verdana"/>
          <w:sz w:val="20"/>
          <w:szCs w:val="20"/>
        </w:rPr>
        <w:t xml:space="preserve"> (1) Всяко плащане по този Договор, се извършва въз основа на следните документи:</w:t>
      </w:r>
    </w:p>
    <w:p w14:paraId="653245D3" w14:textId="52ECA440" w:rsidR="0061646E" w:rsidRPr="0061646E" w:rsidRDefault="0061646E" w:rsidP="0061646E">
      <w:pPr>
        <w:widowControl w:val="0"/>
        <w:spacing w:after="0" w:line="240" w:lineRule="auto"/>
        <w:ind w:firstLine="709"/>
        <w:jc w:val="both"/>
        <w:rPr>
          <w:rFonts w:ascii="Verdana" w:eastAsia="Times New Roman" w:hAnsi="Verdana"/>
          <w:sz w:val="20"/>
          <w:szCs w:val="20"/>
        </w:rPr>
      </w:pPr>
      <w:r>
        <w:rPr>
          <w:rFonts w:ascii="Verdana" w:eastAsia="Times New Roman" w:hAnsi="Verdana"/>
          <w:sz w:val="20"/>
          <w:szCs w:val="20"/>
        </w:rPr>
        <w:t xml:space="preserve">- </w:t>
      </w:r>
      <w:r w:rsidRPr="0061646E">
        <w:rPr>
          <w:rFonts w:ascii="Verdana" w:eastAsia="Times New Roman" w:hAnsi="Verdana"/>
          <w:sz w:val="20"/>
          <w:szCs w:val="20"/>
        </w:rPr>
        <w:t>Реално изпълнените дейности по всяко конкретно възлагане по договора, ще бъдат удостоверявани чрез приемо-предавателен протокол, подписан без възражения от Контролиращия служител или Представителя на контролиращия служител от страна на Възложителя и Изпълнителя.</w:t>
      </w:r>
    </w:p>
    <w:p w14:paraId="7DC7C1DB" w14:textId="54516232" w:rsidR="00CE20B1" w:rsidRPr="00CE20B1" w:rsidRDefault="0061646E" w:rsidP="0061646E">
      <w:pPr>
        <w:widowControl w:val="0"/>
        <w:spacing w:after="0" w:line="240" w:lineRule="auto"/>
        <w:ind w:firstLine="709"/>
        <w:jc w:val="both"/>
        <w:rPr>
          <w:rFonts w:ascii="Verdana" w:eastAsia="Times New Roman" w:hAnsi="Verdana"/>
          <w:sz w:val="20"/>
          <w:szCs w:val="20"/>
        </w:rPr>
      </w:pPr>
      <w:r>
        <w:rPr>
          <w:rFonts w:ascii="Verdana" w:eastAsia="Times New Roman" w:hAnsi="Verdana"/>
          <w:sz w:val="20"/>
          <w:szCs w:val="20"/>
        </w:rPr>
        <w:t xml:space="preserve">- </w:t>
      </w:r>
      <w:r w:rsidRPr="0061646E">
        <w:rPr>
          <w:rFonts w:ascii="Verdana" w:eastAsia="Times New Roman" w:hAnsi="Verdana"/>
          <w:sz w:val="20"/>
          <w:szCs w:val="20"/>
        </w:rPr>
        <w:t>Изпълнителят издава коректно попълнена фактура в срок до 5 дни, след подписването на приемо-предавателен протокол.</w:t>
      </w:r>
    </w:p>
    <w:p w14:paraId="7364EFF5" w14:textId="21399C59" w:rsidR="00CE20B1" w:rsidRDefault="00CE20B1" w:rsidP="00CE20B1">
      <w:pPr>
        <w:widowControl w:val="0"/>
        <w:spacing w:after="0" w:line="240" w:lineRule="auto"/>
        <w:jc w:val="both"/>
        <w:rPr>
          <w:rFonts w:ascii="Verdana" w:eastAsia="Times New Roman" w:hAnsi="Verdana"/>
          <w:sz w:val="20"/>
          <w:szCs w:val="20"/>
        </w:rPr>
      </w:pPr>
      <w:r w:rsidRPr="00CE20B1">
        <w:rPr>
          <w:rFonts w:ascii="Verdana" w:eastAsia="Times New Roman" w:hAnsi="Verdana"/>
          <w:sz w:val="20"/>
          <w:szCs w:val="20"/>
        </w:rPr>
        <w:t>(</w:t>
      </w:r>
      <w:r w:rsidRPr="0078372C">
        <w:rPr>
          <w:rFonts w:ascii="Verdana" w:eastAsia="Times New Roman" w:hAnsi="Verdana"/>
          <w:sz w:val="20"/>
          <w:szCs w:val="20"/>
          <w:lang w:val="ru-RU"/>
        </w:rPr>
        <w:t>2</w:t>
      </w:r>
      <w:r w:rsidRPr="00CE20B1">
        <w:rPr>
          <w:rFonts w:ascii="Verdana" w:eastAsia="Times New Roman" w:hAnsi="Verdana"/>
          <w:sz w:val="20"/>
          <w:szCs w:val="20"/>
        </w:rPr>
        <w:t>) ВЪЗЛОЖИТЕЛЯТ се задължава да извършва всяко дължимо плащане в срок до 45 дни след получаването на фактура на ИЗПЪЛНИТЕЛЯ, при спазване на условията по ал. 1.</w:t>
      </w:r>
    </w:p>
    <w:p w14:paraId="02567E86" w14:textId="77777777" w:rsidR="00CE20B1" w:rsidRPr="00CE20B1" w:rsidRDefault="00CE20B1" w:rsidP="00CE20B1">
      <w:pPr>
        <w:widowControl w:val="0"/>
        <w:spacing w:after="0" w:line="240" w:lineRule="auto"/>
        <w:jc w:val="both"/>
        <w:rPr>
          <w:rFonts w:ascii="Verdana" w:eastAsia="Times New Roman" w:hAnsi="Verdana"/>
          <w:b/>
          <w:sz w:val="20"/>
          <w:szCs w:val="20"/>
        </w:rPr>
      </w:pPr>
    </w:p>
    <w:p w14:paraId="4B40792D" w14:textId="77777777" w:rsidR="00CE20B1" w:rsidRPr="00CE20B1" w:rsidRDefault="00CE20B1" w:rsidP="00CE20B1">
      <w:pPr>
        <w:widowControl w:val="0"/>
        <w:spacing w:after="0" w:line="240" w:lineRule="auto"/>
        <w:jc w:val="both"/>
        <w:rPr>
          <w:rFonts w:ascii="Verdana" w:eastAsia="Times New Roman" w:hAnsi="Verdana"/>
          <w:sz w:val="20"/>
          <w:szCs w:val="20"/>
        </w:rPr>
      </w:pPr>
      <w:r w:rsidRPr="00CE20B1">
        <w:rPr>
          <w:rFonts w:ascii="Verdana" w:eastAsia="Times New Roman" w:hAnsi="Verdana"/>
          <w:b/>
          <w:sz w:val="20"/>
          <w:szCs w:val="20"/>
        </w:rPr>
        <w:t xml:space="preserve">Чл. </w:t>
      </w:r>
      <w:r w:rsidRPr="0078372C">
        <w:rPr>
          <w:rFonts w:ascii="Verdana" w:eastAsia="Times New Roman" w:hAnsi="Verdana"/>
          <w:b/>
          <w:sz w:val="20"/>
          <w:szCs w:val="20"/>
          <w:lang w:val="ru-RU"/>
        </w:rPr>
        <w:t>9</w:t>
      </w:r>
      <w:r w:rsidRPr="00CE20B1">
        <w:rPr>
          <w:rFonts w:ascii="Verdana" w:eastAsia="Times New Roman" w:hAnsi="Verdana"/>
          <w:b/>
          <w:sz w:val="20"/>
          <w:szCs w:val="20"/>
        </w:rPr>
        <w:t xml:space="preserve">. (1) </w:t>
      </w:r>
      <w:r w:rsidRPr="00CE20B1">
        <w:rPr>
          <w:rFonts w:ascii="Verdana" w:eastAsia="Times New Roman" w:hAnsi="Verdana"/>
          <w:sz w:val="20"/>
          <w:szCs w:val="20"/>
        </w:rPr>
        <w:t xml:space="preserve">Всички плащания по този Договор се извършват </w:t>
      </w:r>
      <w:proofErr w:type="gramStart"/>
      <w:r w:rsidRPr="00CE20B1">
        <w:rPr>
          <w:rFonts w:ascii="Verdana" w:eastAsia="Times New Roman" w:hAnsi="Verdana"/>
          <w:sz w:val="20"/>
          <w:szCs w:val="20"/>
        </w:rPr>
        <w:t>в лева</w:t>
      </w:r>
      <w:proofErr w:type="gramEnd"/>
      <w:r w:rsidRPr="00CE20B1">
        <w:rPr>
          <w:rFonts w:ascii="Verdana" w:eastAsia="Times New Roman" w:hAnsi="Verdana"/>
          <w:sz w:val="20"/>
          <w:szCs w:val="20"/>
        </w:rPr>
        <w:t xml:space="preserve"> чрез банков превод по следната банкова сметка на ИЗПЪЛНИТЕЛЯ: </w:t>
      </w:r>
    </w:p>
    <w:p w14:paraId="03758A6C" w14:textId="77777777" w:rsidR="00CE20B1" w:rsidRPr="00CE20B1" w:rsidRDefault="00CE20B1" w:rsidP="00CE20B1">
      <w:pPr>
        <w:spacing w:after="0" w:line="240" w:lineRule="auto"/>
        <w:jc w:val="both"/>
        <w:rPr>
          <w:rFonts w:ascii="Verdana" w:hAnsi="Verdana"/>
          <w:sz w:val="20"/>
          <w:szCs w:val="20"/>
        </w:rPr>
      </w:pPr>
      <w:r w:rsidRPr="00CE20B1">
        <w:rPr>
          <w:rFonts w:ascii="Verdana" w:eastAsia="Times New Roman" w:hAnsi="Verdana"/>
          <w:sz w:val="20"/>
          <w:szCs w:val="20"/>
        </w:rPr>
        <w:t>Банка:</w:t>
      </w:r>
      <w:r w:rsidRPr="00CE20B1">
        <w:rPr>
          <w:rFonts w:ascii="Verdana" w:eastAsia="Times New Roman" w:hAnsi="Verdana"/>
          <w:sz w:val="20"/>
          <w:szCs w:val="20"/>
        </w:rPr>
        <w:tab/>
        <w:t>[…………………………….]</w:t>
      </w:r>
    </w:p>
    <w:p w14:paraId="4F4BF7E6" w14:textId="77777777" w:rsidR="00CE20B1" w:rsidRPr="00CE20B1" w:rsidRDefault="00CE20B1" w:rsidP="00CE20B1">
      <w:pPr>
        <w:spacing w:after="0" w:line="240" w:lineRule="auto"/>
        <w:jc w:val="both"/>
        <w:rPr>
          <w:rFonts w:ascii="Verdana" w:eastAsia="Times New Roman" w:hAnsi="Verdana"/>
          <w:sz w:val="20"/>
          <w:szCs w:val="20"/>
        </w:rPr>
      </w:pPr>
      <w:r w:rsidRPr="00CE20B1">
        <w:rPr>
          <w:rFonts w:ascii="Verdana" w:eastAsia="Times New Roman" w:hAnsi="Verdana"/>
          <w:sz w:val="20"/>
          <w:szCs w:val="20"/>
        </w:rPr>
        <w:t>BIC:</w:t>
      </w:r>
      <w:r w:rsidRPr="00CE20B1">
        <w:rPr>
          <w:rFonts w:ascii="Verdana" w:eastAsia="Times New Roman" w:hAnsi="Verdana"/>
          <w:sz w:val="20"/>
          <w:szCs w:val="20"/>
        </w:rPr>
        <w:tab/>
        <w:t>[…………………………….]</w:t>
      </w:r>
    </w:p>
    <w:p w14:paraId="307201E8" w14:textId="77777777" w:rsidR="00CE20B1" w:rsidRPr="00CE20B1" w:rsidRDefault="00CE20B1" w:rsidP="00CE20B1">
      <w:pPr>
        <w:spacing w:after="0" w:line="240" w:lineRule="auto"/>
        <w:jc w:val="both"/>
        <w:rPr>
          <w:rFonts w:ascii="Verdana" w:eastAsia="Times New Roman" w:hAnsi="Verdana"/>
          <w:sz w:val="20"/>
          <w:szCs w:val="20"/>
        </w:rPr>
      </w:pPr>
      <w:r w:rsidRPr="00CE20B1">
        <w:rPr>
          <w:rFonts w:ascii="Verdana" w:eastAsia="Times New Roman" w:hAnsi="Verdana"/>
          <w:sz w:val="20"/>
          <w:szCs w:val="20"/>
        </w:rPr>
        <w:t>IBAN:</w:t>
      </w:r>
      <w:r w:rsidRPr="00CE20B1">
        <w:rPr>
          <w:rFonts w:ascii="Verdana" w:eastAsia="Times New Roman" w:hAnsi="Verdana"/>
          <w:sz w:val="20"/>
          <w:szCs w:val="20"/>
        </w:rPr>
        <w:tab/>
        <w:t>[…………………………….].</w:t>
      </w:r>
    </w:p>
    <w:p w14:paraId="20BFE279" w14:textId="77777777" w:rsidR="00CE20B1" w:rsidRPr="00CE20B1" w:rsidRDefault="00CE20B1" w:rsidP="00CE20B1">
      <w:pPr>
        <w:spacing w:after="0" w:line="240" w:lineRule="auto"/>
        <w:jc w:val="both"/>
        <w:rPr>
          <w:rFonts w:ascii="Verdana" w:eastAsia="Times New Roman" w:hAnsi="Verdana"/>
          <w:sz w:val="20"/>
          <w:szCs w:val="20"/>
        </w:rPr>
      </w:pPr>
      <w:r w:rsidRPr="0078372C">
        <w:rPr>
          <w:rFonts w:ascii="Verdana" w:eastAsia="Times New Roman" w:hAnsi="Verdana"/>
          <w:b/>
          <w:sz w:val="20"/>
          <w:szCs w:val="20"/>
          <w:lang w:val="ru-RU"/>
        </w:rPr>
        <w:t>(2)</w:t>
      </w:r>
      <w:r w:rsidRPr="0078372C">
        <w:rPr>
          <w:rFonts w:ascii="Verdana" w:eastAsia="Times New Roman" w:hAnsi="Verdana"/>
          <w:sz w:val="20"/>
          <w:szCs w:val="20"/>
          <w:lang w:val="ru-RU"/>
        </w:rPr>
        <w:t xml:space="preserve"> </w:t>
      </w:r>
      <w:r w:rsidRPr="006A3551">
        <w:rPr>
          <w:rFonts w:ascii="Verdana" w:eastAsia="Times New Roman" w:hAnsi="Verdana"/>
          <w:sz w:val="20"/>
          <w:szCs w:val="20"/>
        </w:rPr>
        <w:t>Изпълнителят е длъжен да уведомява писмено Възложителя за всички последващи промени по ал. 1 в срок от 3</w:t>
      </w:r>
      <w:r w:rsidRPr="006A3551">
        <w:rPr>
          <w:rFonts w:ascii="Verdana" w:eastAsia="Times New Roman" w:hAnsi="Verdana"/>
          <w:i/>
          <w:sz w:val="20"/>
          <w:szCs w:val="20"/>
        </w:rPr>
        <w:t xml:space="preserve"> (три</w:t>
      </w:r>
      <w:r w:rsidRPr="006A3551">
        <w:rPr>
          <w:rFonts w:ascii="Verdana" w:eastAsia="Times New Roman" w:hAnsi="Verdana"/>
          <w:sz w:val="20"/>
          <w:szCs w:val="20"/>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7C5FF07A" w14:textId="79D396CE" w:rsidR="00CE20B1" w:rsidRDefault="00CE20B1" w:rsidP="00CE20B1">
      <w:pPr>
        <w:spacing w:after="0" w:line="240" w:lineRule="auto"/>
        <w:jc w:val="both"/>
        <w:rPr>
          <w:rFonts w:ascii="Verdana" w:eastAsia="Times New Roman" w:hAnsi="Verdana"/>
          <w:b/>
          <w:sz w:val="20"/>
          <w:szCs w:val="20"/>
        </w:rPr>
      </w:pPr>
    </w:p>
    <w:p w14:paraId="454D56D2" w14:textId="3191ED6D" w:rsidR="006A3551" w:rsidRDefault="006A3551" w:rsidP="00CE20B1">
      <w:pPr>
        <w:spacing w:after="0" w:line="240" w:lineRule="auto"/>
        <w:jc w:val="both"/>
        <w:rPr>
          <w:rFonts w:ascii="Verdana" w:eastAsia="Times New Roman" w:hAnsi="Verdana"/>
          <w:b/>
          <w:sz w:val="20"/>
          <w:szCs w:val="20"/>
        </w:rPr>
      </w:pPr>
    </w:p>
    <w:p w14:paraId="464E3A46" w14:textId="77777777" w:rsidR="006A3551" w:rsidRPr="00CE20B1" w:rsidRDefault="006A3551" w:rsidP="00CE20B1">
      <w:pPr>
        <w:spacing w:after="0" w:line="240" w:lineRule="auto"/>
        <w:jc w:val="both"/>
        <w:rPr>
          <w:rFonts w:ascii="Verdana" w:eastAsia="Times New Roman" w:hAnsi="Verdana"/>
          <w:b/>
          <w:sz w:val="20"/>
          <w:szCs w:val="20"/>
        </w:rPr>
      </w:pPr>
    </w:p>
    <w:p w14:paraId="07998530" w14:textId="77777777" w:rsidR="00CE20B1" w:rsidRPr="00CE20B1" w:rsidRDefault="00CE20B1" w:rsidP="00CE20B1">
      <w:pPr>
        <w:keepNext/>
        <w:keepLines/>
        <w:spacing w:before="240" w:after="240" w:line="240" w:lineRule="auto"/>
        <w:jc w:val="both"/>
        <w:outlineLvl w:val="1"/>
        <w:rPr>
          <w:rFonts w:ascii="Verdana" w:eastAsia="Times New Roman" w:hAnsi="Verdana"/>
          <w:b/>
          <w:bCs/>
          <w:color w:val="000000"/>
          <w:sz w:val="20"/>
          <w:szCs w:val="20"/>
        </w:rPr>
      </w:pPr>
      <w:r w:rsidRPr="00CE20B1">
        <w:rPr>
          <w:rFonts w:ascii="Verdana" w:eastAsia="Times New Roman" w:hAnsi="Verdana"/>
          <w:b/>
          <w:bCs/>
          <w:color w:val="000000"/>
          <w:sz w:val="20"/>
          <w:szCs w:val="20"/>
        </w:rPr>
        <w:lastRenderedPageBreak/>
        <w:t xml:space="preserve">ГАРАНЦИЯ ЗА ИЗПЪЛНЕНИЕ </w:t>
      </w:r>
    </w:p>
    <w:p w14:paraId="2797487F" w14:textId="77777777" w:rsidR="00CE20B1" w:rsidRPr="00CE20B1" w:rsidRDefault="00CE20B1" w:rsidP="00CE20B1">
      <w:pPr>
        <w:shd w:val="clear" w:color="auto" w:fill="FFFFFF"/>
        <w:spacing w:after="0" w:line="240" w:lineRule="auto"/>
        <w:jc w:val="both"/>
        <w:rPr>
          <w:rFonts w:ascii="Verdana" w:eastAsia="Times New Roman" w:hAnsi="Verdana"/>
          <w:b/>
          <w:sz w:val="20"/>
          <w:szCs w:val="20"/>
        </w:rPr>
      </w:pPr>
      <w:r w:rsidRPr="00CE20B1">
        <w:rPr>
          <w:rFonts w:ascii="Verdana" w:eastAsia="Times New Roman" w:hAnsi="Verdana"/>
          <w:b/>
          <w:sz w:val="20"/>
          <w:szCs w:val="20"/>
        </w:rPr>
        <w:t>Гаранция за изпълнение</w:t>
      </w:r>
    </w:p>
    <w:p w14:paraId="71C5039B" w14:textId="77777777" w:rsidR="00CE20B1" w:rsidRPr="00CE20B1" w:rsidRDefault="00CE20B1" w:rsidP="00CE20B1">
      <w:pPr>
        <w:shd w:val="clear" w:color="auto" w:fill="FFFFFF"/>
        <w:spacing w:after="0" w:line="240" w:lineRule="auto"/>
        <w:jc w:val="both"/>
        <w:rPr>
          <w:rFonts w:ascii="Verdana" w:eastAsia="Times New Roman" w:hAnsi="Verdana"/>
          <w:b/>
          <w:sz w:val="20"/>
          <w:szCs w:val="20"/>
        </w:rPr>
      </w:pPr>
    </w:p>
    <w:p w14:paraId="2E28387C" w14:textId="77777777" w:rsidR="00CE20B1" w:rsidRPr="00CE20B1" w:rsidRDefault="00CE20B1" w:rsidP="00CE20B1">
      <w:pPr>
        <w:shd w:val="clear" w:color="auto" w:fill="FFFFFF"/>
        <w:spacing w:after="0" w:line="240" w:lineRule="auto"/>
        <w:jc w:val="both"/>
        <w:rPr>
          <w:rFonts w:ascii="Verdana" w:eastAsia="Times New Roman" w:hAnsi="Verdana"/>
          <w:b/>
          <w:sz w:val="20"/>
          <w:szCs w:val="20"/>
        </w:rPr>
      </w:pPr>
      <w:r w:rsidRPr="00CE20B1">
        <w:rPr>
          <w:rFonts w:ascii="Verdana" w:eastAsia="Times New Roman" w:hAnsi="Verdana"/>
          <w:b/>
          <w:sz w:val="20"/>
          <w:szCs w:val="20"/>
        </w:rPr>
        <w:t>Чл. 1</w:t>
      </w:r>
      <w:r w:rsidRPr="0078372C">
        <w:rPr>
          <w:rFonts w:ascii="Verdana" w:eastAsia="Times New Roman" w:hAnsi="Verdana"/>
          <w:b/>
          <w:sz w:val="20"/>
          <w:szCs w:val="20"/>
          <w:lang w:val="ru-RU"/>
        </w:rPr>
        <w:t>0</w:t>
      </w:r>
      <w:r w:rsidRPr="00CE20B1">
        <w:rPr>
          <w:rFonts w:ascii="Verdana" w:eastAsia="Times New Roman" w:hAnsi="Verdana"/>
          <w:b/>
          <w:sz w:val="20"/>
          <w:szCs w:val="20"/>
        </w:rPr>
        <w:t xml:space="preserve">. </w:t>
      </w:r>
      <w:r w:rsidRPr="00CE20B1">
        <w:rPr>
          <w:rFonts w:ascii="Verdana" w:eastAsia="Times New Roman" w:hAnsi="Verdana"/>
          <w:color w:val="000000"/>
          <w:spacing w:val="1"/>
          <w:sz w:val="20"/>
          <w:szCs w:val="20"/>
        </w:rPr>
        <w:t xml:space="preserve">При подписването на този Договор, ИЗПЪЛНИТЕЛЯТ представя на </w:t>
      </w:r>
      <w:r w:rsidRPr="00CE20B1">
        <w:rPr>
          <w:rFonts w:ascii="Verdana" w:eastAsia="Times New Roman" w:hAnsi="Verdana"/>
          <w:sz w:val="20"/>
          <w:szCs w:val="20"/>
        </w:rPr>
        <w:t>ВЪЗЛОЖИТЕЛЯ</w:t>
      </w:r>
      <w:r w:rsidRPr="00CE20B1">
        <w:rPr>
          <w:rFonts w:ascii="Verdana" w:eastAsia="Times New Roman" w:hAnsi="Verdana"/>
          <w:color w:val="000000"/>
          <w:spacing w:val="1"/>
          <w:sz w:val="20"/>
          <w:szCs w:val="20"/>
        </w:rPr>
        <w:t xml:space="preserve"> гаранция за изпълнение в размер на </w:t>
      </w:r>
      <w:r w:rsidRPr="0078372C">
        <w:rPr>
          <w:rFonts w:ascii="Verdana" w:eastAsia="Times New Roman" w:hAnsi="Verdana"/>
          <w:color w:val="000000"/>
          <w:spacing w:val="1"/>
          <w:sz w:val="20"/>
          <w:szCs w:val="20"/>
          <w:lang w:val="ru-RU"/>
        </w:rPr>
        <w:t>5</w:t>
      </w:r>
      <w:r w:rsidRPr="00CE20B1">
        <w:rPr>
          <w:rFonts w:ascii="Verdana" w:eastAsia="Times New Roman" w:hAnsi="Verdana"/>
          <w:color w:val="000000"/>
          <w:spacing w:val="1"/>
          <w:sz w:val="20"/>
          <w:szCs w:val="20"/>
        </w:rPr>
        <w:t xml:space="preserve">% от максималната </w:t>
      </w:r>
      <w:r w:rsidRPr="00CE20B1">
        <w:rPr>
          <w:rFonts w:ascii="Verdana" w:eastAsia="Times New Roman" w:hAnsi="Verdana"/>
          <w:color w:val="000000"/>
          <w:spacing w:val="-2"/>
          <w:sz w:val="20"/>
          <w:szCs w:val="20"/>
        </w:rPr>
        <w:t xml:space="preserve">стойност на Договора без ДДС без опции и подновявания, а именно </w:t>
      </w:r>
      <w:r w:rsidRPr="00CE20B1">
        <w:rPr>
          <w:rFonts w:ascii="Verdana" w:eastAsia="Times New Roman" w:hAnsi="Verdana"/>
          <w:sz w:val="20"/>
          <w:szCs w:val="20"/>
        </w:rPr>
        <w:t>……… (…………………………) лева („</w:t>
      </w:r>
      <w:r w:rsidRPr="00CE20B1">
        <w:rPr>
          <w:rFonts w:ascii="Verdana" w:eastAsia="Times New Roman" w:hAnsi="Verdana"/>
          <w:b/>
          <w:sz w:val="20"/>
          <w:szCs w:val="20"/>
        </w:rPr>
        <w:t>Гаранцията за изпълнение</w:t>
      </w:r>
      <w:r w:rsidRPr="00CE20B1">
        <w:rPr>
          <w:rFonts w:ascii="Verdana" w:eastAsia="Times New Roman" w:hAnsi="Verdana"/>
          <w:sz w:val="20"/>
          <w:szCs w:val="20"/>
        </w:rPr>
        <w:t>“), която служи за обезпечаване на изпълнението на задълженията на ИЗПЪЛНИТЕЛЯ по Договора</w:t>
      </w:r>
      <w:r w:rsidRPr="00CE20B1">
        <w:rPr>
          <w:rFonts w:ascii="Verdana" w:eastAsia="Times New Roman" w:hAnsi="Verdana"/>
          <w:color w:val="000000"/>
          <w:spacing w:val="-2"/>
          <w:sz w:val="20"/>
          <w:szCs w:val="20"/>
        </w:rPr>
        <w:t xml:space="preserve">. </w:t>
      </w:r>
    </w:p>
    <w:p w14:paraId="580BCB88"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2"/>
          <w:sz w:val="20"/>
          <w:szCs w:val="20"/>
        </w:rPr>
      </w:pPr>
    </w:p>
    <w:p w14:paraId="578BFC1E"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2"/>
          <w:sz w:val="20"/>
          <w:szCs w:val="20"/>
        </w:rPr>
      </w:pPr>
      <w:r w:rsidRPr="00CE20B1">
        <w:rPr>
          <w:rFonts w:ascii="Verdana" w:eastAsia="Times New Roman" w:hAnsi="Verdana"/>
          <w:b/>
          <w:sz w:val="20"/>
          <w:szCs w:val="20"/>
        </w:rPr>
        <w:t>Чл. 1</w:t>
      </w:r>
      <w:r w:rsidRPr="0078372C">
        <w:rPr>
          <w:rFonts w:ascii="Verdana" w:eastAsia="Times New Roman" w:hAnsi="Verdana"/>
          <w:b/>
          <w:sz w:val="20"/>
          <w:szCs w:val="20"/>
          <w:lang w:val="ru-RU"/>
        </w:rPr>
        <w:t>1</w:t>
      </w:r>
      <w:r w:rsidRPr="00CE20B1">
        <w:rPr>
          <w:rFonts w:ascii="Verdana" w:eastAsia="Times New Roman" w:hAnsi="Verdana"/>
          <w:b/>
          <w:sz w:val="20"/>
          <w:szCs w:val="20"/>
        </w:rPr>
        <w:t xml:space="preserve">. (1) </w:t>
      </w:r>
      <w:r w:rsidRPr="00CE20B1">
        <w:rPr>
          <w:rFonts w:ascii="Verdana" w:eastAsia="Times New Roman" w:hAnsi="Verdana"/>
          <w:color w:val="000000"/>
          <w:spacing w:val="-2"/>
          <w:sz w:val="20"/>
          <w:szCs w:val="20"/>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5 (</w:t>
      </w:r>
      <w:r w:rsidRPr="00CE20B1">
        <w:rPr>
          <w:rFonts w:ascii="Verdana" w:eastAsia="Times New Roman" w:hAnsi="Verdana"/>
          <w:i/>
          <w:color w:val="000000"/>
          <w:spacing w:val="-2"/>
          <w:sz w:val="20"/>
          <w:szCs w:val="20"/>
        </w:rPr>
        <w:t>пет</w:t>
      </w:r>
      <w:r w:rsidRPr="00CE20B1">
        <w:rPr>
          <w:rFonts w:ascii="Verdana" w:eastAsia="Times New Roman" w:hAnsi="Verdana"/>
          <w:color w:val="000000"/>
          <w:spacing w:val="-2"/>
          <w:sz w:val="20"/>
          <w:szCs w:val="20"/>
        </w:rPr>
        <w:t>) дни от подписването на допълнително споразумение за изменението.</w:t>
      </w:r>
    </w:p>
    <w:p w14:paraId="3053F154" w14:textId="77777777" w:rsidR="00CE20B1" w:rsidRPr="00CE20B1" w:rsidRDefault="00CE20B1" w:rsidP="00CE20B1">
      <w:pPr>
        <w:shd w:val="clear" w:color="auto" w:fill="FFFFFF"/>
        <w:spacing w:after="0" w:line="240" w:lineRule="auto"/>
        <w:jc w:val="both"/>
        <w:rPr>
          <w:rFonts w:ascii="Verdana" w:eastAsia="Times New Roman" w:hAnsi="Verdana"/>
          <w:sz w:val="20"/>
          <w:szCs w:val="20"/>
        </w:rPr>
      </w:pPr>
      <w:r w:rsidRPr="00CE20B1">
        <w:rPr>
          <w:rFonts w:ascii="Verdana" w:eastAsia="Times New Roman" w:hAnsi="Verdana"/>
          <w:b/>
          <w:sz w:val="20"/>
          <w:szCs w:val="20"/>
        </w:rPr>
        <w:t xml:space="preserve">(2) </w:t>
      </w:r>
      <w:r w:rsidRPr="00CE20B1">
        <w:rPr>
          <w:rFonts w:ascii="Verdana" w:eastAsia="Times New Roman" w:hAnsi="Verdana"/>
          <w:sz w:val="20"/>
          <w:szCs w:val="20"/>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1F5DE29C" w14:textId="77777777" w:rsidR="00CE20B1" w:rsidRPr="00CE20B1" w:rsidRDefault="00CE20B1" w:rsidP="00CE20B1">
      <w:pPr>
        <w:shd w:val="clear" w:color="auto" w:fill="FFFFFF"/>
        <w:spacing w:after="0" w:line="240" w:lineRule="auto"/>
        <w:jc w:val="both"/>
        <w:rPr>
          <w:rFonts w:ascii="Verdana" w:eastAsia="Times New Roman" w:hAnsi="Verdana"/>
          <w:sz w:val="20"/>
          <w:szCs w:val="20"/>
        </w:rPr>
      </w:pPr>
      <w:r w:rsidRPr="00CE20B1">
        <w:rPr>
          <w:rFonts w:ascii="Verdana" w:eastAsia="Times New Roman" w:hAnsi="Verdana"/>
          <w:sz w:val="20"/>
          <w:szCs w:val="20"/>
        </w:rPr>
        <w:t xml:space="preserve">1. внасяне на допълнителна парична сума по банковата сметка на ВЪЗЛОЖИТЕЛЯ, при спазване на изискванията на чл. </w:t>
      </w:r>
      <w:r w:rsidRPr="00CE20B1">
        <w:rPr>
          <w:rFonts w:ascii="Verdana" w:eastAsia="Times New Roman" w:hAnsi="Verdana"/>
          <w:color w:val="000000"/>
          <w:spacing w:val="-2"/>
          <w:sz w:val="20"/>
          <w:szCs w:val="20"/>
        </w:rPr>
        <w:t>1</w:t>
      </w:r>
      <w:r w:rsidRPr="0078372C">
        <w:rPr>
          <w:rFonts w:ascii="Verdana" w:eastAsia="Times New Roman" w:hAnsi="Verdana"/>
          <w:color w:val="000000"/>
          <w:spacing w:val="-2"/>
          <w:sz w:val="20"/>
          <w:szCs w:val="20"/>
          <w:lang w:val="ru-RU"/>
        </w:rPr>
        <w:t>2</w:t>
      </w:r>
      <w:r w:rsidRPr="00CE20B1">
        <w:rPr>
          <w:rFonts w:ascii="Verdana" w:eastAsia="Times New Roman" w:hAnsi="Verdana"/>
          <w:sz w:val="20"/>
          <w:szCs w:val="20"/>
        </w:rPr>
        <w:t xml:space="preserve"> от Договора; и/или;</w:t>
      </w:r>
    </w:p>
    <w:p w14:paraId="6FCB2BE6"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2"/>
          <w:sz w:val="20"/>
          <w:szCs w:val="20"/>
        </w:rPr>
      </w:pPr>
      <w:r w:rsidRPr="00CE20B1">
        <w:rPr>
          <w:rFonts w:ascii="Verdana" w:eastAsia="Times New Roman" w:hAnsi="Verdana"/>
          <w:sz w:val="20"/>
          <w:szCs w:val="20"/>
        </w:rPr>
        <w:t xml:space="preserve">2. </w:t>
      </w:r>
      <w:r w:rsidRPr="00CE20B1">
        <w:rPr>
          <w:rFonts w:ascii="Verdana" w:eastAsia="Times New Roman" w:hAnsi="Verdana"/>
          <w:color w:val="000000"/>
          <w:spacing w:val="-2"/>
          <w:sz w:val="20"/>
          <w:szCs w:val="20"/>
        </w:rPr>
        <w:t>предоставяне на документ за изменение на първоначалната банкова гаранция или нова банкова гаранция, при спазване на изискванията на чл. 16 от Договора; и/или</w:t>
      </w:r>
    </w:p>
    <w:p w14:paraId="605FFD5B"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2"/>
          <w:sz w:val="20"/>
          <w:szCs w:val="20"/>
        </w:rPr>
      </w:pPr>
      <w:r w:rsidRPr="00CE20B1">
        <w:rPr>
          <w:rFonts w:ascii="Verdana" w:eastAsia="Times New Roman" w:hAnsi="Verdana"/>
          <w:color w:val="000000"/>
          <w:spacing w:val="-2"/>
          <w:sz w:val="20"/>
          <w:szCs w:val="20"/>
        </w:rPr>
        <w:t>3.  предоставяне на документ за изменение на първоначалната застраховка или нова застраховка, при спазване на изискванията на чл. 1</w:t>
      </w:r>
      <w:r w:rsidRPr="0078372C">
        <w:rPr>
          <w:rFonts w:ascii="Verdana" w:eastAsia="Times New Roman" w:hAnsi="Verdana"/>
          <w:color w:val="000000"/>
          <w:spacing w:val="-2"/>
          <w:sz w:val="20"/>
          <w:szCs w:val="20"/>
          <w:lang w:val="ru-RU"/>
        </w:rPr>
        <w:t>4</w:t>
      </w:r>
      <w:r w:rsidRPr="00CE20B1">
        <w:rPr>
          <w:rFonts w:ascii="Verdana" w:eastAsia="Times New Roman" w:hAnsi="Verdana"/>
          <w:color w:val="000000"/>
          <w:spacing w:val="-2"/>
          <w:sz w:val="20"/>
          <w:szCs w:val="20"/>
        </w:rPr>
        <w:t xml:space="preserve"> от Договора.</w:t>
      </w:r>
    </w:p>
    <w:p w14:paraId="5D876DFD"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b/>
          <w:color w:val="000000"/>
          <w:spacing w:val="1"/>
          <w:sz w:val="20"/>
          <w:szCs w:val="20"/>
        </w:rPr>
      </w:pPr>
    </w:p>
    <w:p w14:paraId="2F936C43"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2"/>
          <w:sz w:val="20"/>
          <w:szCs w:val="20"/>
        </w:rPr>
      </w:pPr>
      <w:r w:rsidRPr="00CE20B1">
        <w:rPr>
          <w:rFonts w:ascii="Verdana" w:eastAsia="Times New Roman" w:hAnsi="Verdana"/>
          <w:b/>
          <w:color w:val="000000"/>
          <w:spacing w:val="-2"/>
          <w:sz w:val="20"/>
          <w:szCs w:val="20"/>
        </w:rPr>
        <w:t>Чл. 1</w:t>
      </w:r>
      <w:r w:rsidRPr="0078372C">
        <w:rPr>
          <w:rFonts w:ascii="Verdana" w:eastAsia="Times New Roman" w:hAnsi="Verdana"/>
          <w:b/>
          <w:color w:val="000000"/>
          <w:spacing w:val="-2"/>
          <w:sz w:val="20"/>
          <w:szCs w:val="20"/>
          <w:lang w:val="ru-RU"/>
        </w:rPr>
        <w:t>2</w:t>
      </w:r>
      <w:r w:rsidRPr="00CE20B1">
        <w:rPr>
          <w:rFonts w:ascii="Verdana" w:eastAsia="Times New Roman" w:hAnsi="Verdana"/>
          <w:b/>
          <w:color w:val="000000"/>
          <w:spacing w:val="-2"/>
          <w:sz w:val="20"/>
          <w:szCs w:val="20"/>
        </w:rPr>
        <w:t xml:space="preserve">. </w:t>
      </w:r>
      <w:r w:rsidRPr="00CE20B1">
        <w:rPr>
          <w:rFonts w:ascii="Verdana" w:eastAsia="Times New Roman" w:hAnsi="Verdana"/>
          <w:color w:val="000000"/>
          <w:spacing w:val="-2"/>
          <w:sz w:val="20"/>
          <w:szCs w:val="20"/>
        </w:rPr>
        <w:t xml:space="preserve">Когато като Гаранция за изпълнение се представя парична сума, сумата се внася по следната банкова сметка на ВЪЗЛОЖИТЕЛЯ: </w:t>
      </w:r>
    </w:p>
    <w:p w14:paraId="45AD08A7" w14:textId="77777777" w:rsidR="00CE20B1" w:rsidRPr="00CE20B1" w:rsidRDefault="00CE20B1" w:rsidP="00CE20B1">
      <w:pPr>
        <w:spacing w:after="0" w:line="240" w:lineRule="auto"/>
        <w:jc w:val="both"/>
        <w:rPr>
          <w:rFonts w:ascii="Verdana" w:hAnsi="Verdana"/>
          <w:sz w:val="20"/>
          <w:szCs w:val="20"/>
        </w:rPr>
      </w:pPr>
      <w:r w:rsidRPr="00CE20B1">
        <w:rPr>
          <w:rFonts w:ascii="Verdana" w:eastAsia="Times New Roman" w:hAnsi="Verdana"/>
          <w:sz w:val="20"/>
          <w:szCs w:val="20"/>
        </w:rPr>
        <w:t>Банка:</w:t>
      </w:r>
      <w:r w:rsidRPr="00CE20B1">
        <w:rPr>
          <w:rFonts w:ascii="Verdana" w:eastAsia="Times New Roman" w:hAnsi="Verdana"/>
          <w:sz w:val="20"/>
          <w:szCs w:val="20"/>
        </w:rPr>
        <w:tab/>
        <w:t>"Експресбанк“ АД</w:t>
      </w:r>
    </w:p>
    <w:p w14:paraId="1A31BEFE" w14:textId="77777777" w:rsidR="00CE20B1" w:rsidRPr="00CE20B1" w:rsidRDefault="00CE20B1" w:rsidP="00CE20B1">
      <w:pPr>
        <w:spacing w:after="0" w:line="240" w:lineRule="auto"/>
        <w:jc w:val="both"/>
        <w:rPr>
          <w:rFonts w:ascii="Verdana" w:eastAsia="Times New Roman" w:hAnsi="Verdana"/>
          <w:sz w:val="20"/>
          <w:szCs w:val="20"/>
        </w:rPr>
      </w:pPr>
      <w:r w:rsidRPr="00CE20B1">
        <w:rPr>
          <w:rFonts w:ascii="Verdana" w:eastAsia="Times New Roman" w:hAnsi="Verdana"/>
          <w:sz w:val="20"/>
          <w:szCs w:val="20"/>
        </w:rPr>
        <w:t>BIC:</w:t>
      </w:r>
      <w:r w:rsidRPr="00CE20B1">
        <w:rPr>
          <w:rFonts w:ascii="Verdana" w:eastAsia="Times New Roman" w:hAnsi="Verdana"/>
          <w:sz w:val="20"/>
          <w:szCs w:val="20"/>
        </w:rPr>
        <w:tab/>
        <w:t>TTBB BG22</w:t>
      </w:r>
    </w:p>
    <w:p w14:paraId="0178E554" w14:textId="77777777" w:rsidR="00CE20B1" w:rsidRPr="00CE20B1" w:rsidRDefault="00CE20B1" w:rsidP="00CE20B1">
      <w:pPr>
        <w:spacing w:after="0" w:line="240" w:lineRule="auto"/>
        <w:jc w:val="both"/>
        <w:rPr>
          <w:rFonts w:ascii="Verdana" w:eastAsia="Times New Roman" w:hAnsi="Verdana"/>
          <w:sz w:val="20"/>
          <w:szCs w:val="20"/>
        </w:rPr>
      </w:pPr>
      <w:r w:rsidRPr="00CE20B1">
        <w:rPr>
          <w:rFonts w:ascii="Verdana" w:eastAsia="Times New Roman" w:hAnsi="Verdana"/>
          <w:sz w:val="20"/>
          <w:szCs w:val="20"/>
        </w:rPr>
        <w:t>IBAN:</w:t>
      </w:r>
      <w:r w:rsidRPr="00CE20B1">
        <w:rPr>
          <w:rFonts w:ascii="Verdana" w:eastAsia="Times New Roman" w:hAnsi="Verdana"/>
          <w:sz w:val="20"/>
          <w:szCs w:val="20"/>
        </w:rPr>
        <w:tab/>
        <w:t>BG28 TTBB 9400 1523 0569 25</w:t>
      </w:r>
    </w:p>
    <w:p w14:paraId="16026CD5" w14:textId="77777777" w:rsidR="00CE20B1" w:rsidRPr="00CE20B1" w:rsidRDefault="00CE20B1" w:rsidP="00CE20B1">
      <w:pPr>
        <w:shd w:val="clear" w:color="auto" w:fill="FFFFFF"/>
        <w:spacing w:after="0" w:line="240" w:lineRule="auto"/>
        <w:jc w:val="both"/>
        <w:rPr>
          <w:rFonts w:ascii="Verdana" w:eastAsia="Times New Roman" w:hAnsi="Verdana"/>
          <w:b/>
          <w:color w:val="000000"/>
          <w:spacing w:val="-2"/>
          <w:sz w:val="20"/>
          <w:szCs w:val="20"/>
        </w:rPr>
      </w:pPr>
    </w:p>
    <w:p w14:paraId="7615EC63" w14:textId="77777777" w:rsidR="00CE20B1" w:rsidRPr="00CE20B1" w:rsidRDefault="00CE20B1" w:rsidP="00CE20B1">
      <w:pPr>
        <w:shd w:val="clear" w:color="auto" w:fill="FFFFFF"/>
        <w:spacing w:after="0" w:line="240" w:lineRule="auto"/>
        <w:jc w:val="both"/>
        <w:rPr>
          <w:rFonts w:ascii="Verdana" w:eastAsia="Times New Roman" w:hAnsi="Verdana"/>
          <w:color w:val="000000"/>
          <w:sz w:val="20"/>
          <w:szCs w:val="20"/>
        </w:rPr>
      </w:pPr>
      <w:r w:rsidRPr="00CE20B1">
        <w:rPr>
          <w:rFonts w:ascii="Verdana" w:eastAsia="Times New Roman" w:hAnsi="Verdana"/>
          <w:b/>
          <w:sz w:val="20"/>
          <w:szCs w:val="20"/>
        </w:rPr>
        <w:t>Чл. 1</w:t>
      </w:r>
      <w:r w:rsidRPr="0078372C">
        <w:rPr>
          <w:rFonts w:ascii="Verdana" w:eastAsia="Times New Roman" w:hAnsi="Verdana"/>
          <w:b/>
          <w:sz w:val="20"/>
          <w:szCs w:val="20"/>
          <w:lang w:val="ru-RU"/>
        </w:rPr>
        <w:t>3</w:t>
      </w:r>
      <w:r w:rsidRPr="00CE20B1">
        <w:rPr>
          <w:rFonts w:ascii="Verdana" w:eastAsia="Times New Roman" w:hAnsi="Verdana"/>
          <w:b/>
          <w:sz w:val="20"/>
          <w:szCs w:val="20"/>
        </w:rPr>
        <w:t xml:space="preserve">. (1) </w:t>
      </w:r>
      <w:r w:rsidRPr="00CE20B1">
        <w:rPr>
          <w:rFonts w:ascii="Verdana" w:eastAsia="Times New Roman" w:hAnsi="Verdana"/>
          <w:color w:val="000000"/>
          <w:sz w:val="20"/>
          <w:szCs w:val="20"/>
        </w:rPr>
        <w:t xml:space="preserve">Когато като гаранция за изпълнение се представя </w:t>
      </w:r>
      <w:r w:rsidRPr="00CE20B1">
        <w:rPr>
          <w:rFonts w:ascii="Verdana" w:eastAsia="Times New Roman" w:hAnsi="Verdana"/>
          <w:color w:val="000000"/>
          <w:spacing w:val="1"/>
          <w:sz w:val="20"/>
          <w:szCs w:val="20"/>
        </w:rPr>
        <w:t>банкова гаранция</w:t>
      </w:r>
      <w:r w:rsidRPr="00CE20B1">
        <w:rPr>
          <w:rFonts w:ascii="Verdana" w:eastAsia="Times New Roman" w:hAnsi="Verdana"/>
          <w:color w:val="000000"/>
          <w:sz w:val="20"/>
          <w:szCs w:val="2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421A8278" w14:textId="77777777" w:rsidR="00CE20B1" w:rsidRPr="00CE20B1" w:rsidRDefault="00CE20B1" w:rsidP="00CE20B1">
      <w:pPr>
        <w:shd w:val="clear" w:color="auto" w:fill="FFFFFF"/>
        <w:spacing w:after="0" w:line="240" w:lineRule="auto"/>
        <w:jc w:val="both"/>
        <w:rPr>
          <w:rFonts w:ascii="Verdana" w:eastAsia="Times New Roman" w:hAnsi="Verdana"/>
          <w:color w:val="000000"/>
          <w:sz w:val="20"/>
          <w:szCs w:val="20"/>
        </w:rPr>
      </w:pPr>
      <w:r w:rsidRPr="00CE20B1">
        <w:rPr>
          <w:rFonts w:ascii="Verdana" w:eastAsia="Times New Roman" w:hAnsi="Verdana"/>
          <w:color w:val="000000"/>
          <w:sz w:val="20"/>
          <w:szCs w:val="20"/>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0E0C186D"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2"/>
          <w:sz w:val="20"/>
          <w:szCs w:val="20"/>
        </w:rPr>
      </w:pPr>
      <w:r w:rsidRPr="00CE20B1">
        <w:rPr>
          <w:rFonts w:ascii="Verdana" w:eastAsia="Times New Roman" w:hAnsi="Verdana"/>
          <w:color w:val="000000"/>
          <w:sz w:val="20"/>
          <w:szCs w:val="20"/>
        </w:rPr>
        <w:t xml:space="preserve">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w:t>
      </w:r>
    </w:p>
    <w:p w14:paraId="0111D77B" w14:textId="77777777" w:rsidR="00CE20B1" w:rsidRPr="00CE20B1" w:rsidRDefault="00CE20B1" w:rsidP="00CE20B1">
      <w:pPr>
        <w:shd w:val="clear" w:color="auto" w:fill="FFFFFF"/>
        <w:spacing w:after="0" w:line="240" w:lineRule="auto"/>
        <w:jc w:val="both"/>
        <w:rPr>
          <w:rFonts w:ascii="Verdana" w:eastAsia="Times New Roman" w:hAnsi="Verdana"/>
          <w:color w:val="000000"/>
          <w:sz w:val="20"/>
          <w:szCs w:val="20"/>
        </w:rPr>
      </w:pPr>
      <w:r w:rsidRPr="00CE20B1">
        <w:rPr>
          <w:rFonts w:ascii="Verdana" w:eastAsia="Times New Roman" w:hAnsi="Verdana"/>
          <w:color w:val="000000"/>
          <w:sz w:val="20"/>
          <w:szCs w:val="20"/>
        </w:rPr>
        <w:t xml:space="preserve">3. в банковата гаранция да бъде посочено, че същата се подчинява на “Еднообразните правила за гаранциите, платими при поискване” (URDG – </w:t>
      </w:r>
      <w:proofErr w:type="spellStart"/>
      <w:r w:rsidRPr="00CE20B1">
        <w:rPr>
          <w:rFonts w:ascii="Verdana" w:eastAsia="Times New Roman" w:hAnsi="Verdana"/>
          <w:color w:val="000000"/>
          <w:sz w:val="20"/>
          <w:szCs w:val="20"/>
        </w:rPr>
        <w:t>Uniform</w:t>
      </w:r>
      <w:proofErr w:type="spellEnd"/>
      <w:r w:rsidRPr="00CE20B1">
        <w:rPr>
          <w:rFonts w:ascii="Verdana" w:eastAsia="Times New Roman" w:hAnsi="Verdana"/>
          <w:color w:val="000000"/>
          <w:sz w:val="20"/>
          <w:szCs w:val="20"/>
        </w:rPr>
        <w:t xml:space="preserve"> </w:t>
      </w:r>
      <w:proofErr w:type="spellStart"/>
      <w:r w:rsidRPr="00CE20B1">
        <w:rPr>
          <w:rFonts w:ascii="Verdana" w:eastAsia="Times New Roman" w:hAnsi="Verdana"/>
          <w:color w:val="000000"/>
          <w:sz w:val="20"/>
          <w:szCs w:val="20"/>
        </w:rPr>
        <w:t>Rules</w:t>
      </w:r>
      <w:proofErr w:type="spellEnd"/>
      <w:r w:rsidRPr="00CE20B1">
        <w:rPr>
          <w:rFonts w:ascii="Verdana" w:eastAsia="Times New Roman" w:hAnsi="Verdana"/>
          <w:color w:val="000000"/>
          <w:sz w:val="20"/>
          <w:szCs w:val="20"/>
        </w:rPr>
        <w:t xml:space="preserve"> </w:t>
      </w:r>
      <w:proofErr w:type="spellStart"/>
      <w:r w:rsidRPr="00CE20B1">
        <w:rPr>
          <w:rFonts w:ascii="Verdana" w:eastAsia="Times New Roman" w:hAnsi="Verdana"/>
          <w:color w:val="000000"/>
          <w:sz w:val="20"/>
          <w:szCs w:val="20"/>
        </w:rPr>
        <w:t>for</w:t>
      </w:r>
      <w:proofErr w:type="spellEnd"/>
      <w:r w:rsidRPr="00CE20B1">
        <w:rPr>
          <w:rFonts w:ascii="Verdana" w:eastAsia="Times New Roman" w:hAnsi="Verdana"/>
          <w:color w:val="000000"/>
          <w:sz w:val="20"/>
          <w:szCs w:val="20"/>
        </w:rPr>
        <w:t xml:space="preserve"> </w:t>
      </w:r>
      <w:proofErr w:type="spellStart"/>
      <w:r w:rsidRPr="00CE20B1">
        <w:rPr>
          <w:rFonts w:ascii="Verdana" w:eastAsia="Times New Roman" w:hAnsi="Verdana"/>
          <w:color w:val="000000"/>
          <w:sz w:val="20"/>
          <w:szCs w:val="20"/>
        </w:rPr>
        <w:t>Demand</w:t>
      </w:r>
      <w:proofErr w:type="spellEnd"/>
      <w:r w:rsidRPr="00CE20B1">
        <w:rPr>
          <w:rFonts w:ascii="Verdana" w:eastAsia="Times New Roman" w:hAnsi="Verdana"/>
          <w:color w:val="000000"/>
          <w:sz w:val="20"/>
          <w:szCs w:val="20"/>
        </w:rPr>
        <w:t xml:space="preserve"> </w:t>
      </w:r>
      <w:proofErr w:type="spellStart"/>
      <w:r w:rsidRPr="00CE20B1">
        <w:rPr>
          <w:rFonts w:ascii="Verdana" w:eastAsia="Times New Roman" w:hAnsi="Verdana"/>
          <w:color w:val="000000"/>
          <w:sz w:val="20"/>
          <w:szCs w:val="20"/>
        </w:rPr>
        <w:t>Guarantees</w:t>
      </w:r>
      <w:proofErr w:type="spellEnd"/>
      <w:r w:rsidRPr="00CE20B1">
        <w:rPr>
          <w:rFonts w:ascii="Verdana" w:eastAsia="Times New Roman" w:hAnsi="Verdana"/>
          <w:color w:val="000000"/>
          <w:sz w:val="20"/>
          <w:szCs w:val="20"/>
        </w:rPr>
        <w:t>,) публикация 758, ревизия 2010 г. на Международната търговска камара (ICC), Париж.</w:t>
      </w:r>
    </w:p>
    <w:p w14:paraId="248440E8" w14:textId="77777777" w:rsidR="00CE20B1" w:rsidRPr="00CE20B1" w:rsidRDefault="00CE20B1" w:rsidP="00CE20B1">
      <w:pPr>
        <w:shd w:val="clear" w:color="auto" w:fill="FFFFFF"/>
        <w:spacing w:after="0" w:line="240" w:lineRule="auto"/>
        <w:jc w:val="both"/>
        <w:rPr>
          <w:rFonts w:ascii="Verdana" w:eastAsia="Times New Roman" w:hAnsi="Verdana"/>
          <w:b/>
          <w:color w:val="000000"/>
          <w:spacing w:val="-2"/>
          <w:sz w:val="20"/>
          <w:szCs w:val="20"/>
        </w:rPr>
      </w:pPr>
      <w:r w:rsidRPr="00CE20B1">
        <w:rPr>
          <w:rFonts w:ascii="Verdana" w:eastAsia="Times New Roman" w:hAnsi="Verdana"/>
          <w:b/>
          <w:color w:val="000000"/>
          <w:spacing w:val="-2"/>
          <w:sz w:val="20"/>
          <w:szCs w:val="20"/>
        </w:rPr>
        <w:t xml:space="preserve"> </w:t>
      </w:r>
    </w:p>
    <w:p w14:paraId="00BAD91B"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2"/>
          <w:sz w:val="20"/>
          <w:szCs w:val="20"/>
        </w:rPr>
      </w:pPr>
      <w:r w:rsidRPr="00CE20B1">
        <w:rPr>
          <w:rFonts w:ascii="Verdana" w:eastAsia="Times New Roman" w:hAnsi="Verdana"/>
          <w:b/>
          <w:color w:val="000000"/>
          <w:spacing w:val="-2"/>
          <w:sz w:val="20"/>
          <w:szCs w:val="20"/>
        </w:rPr>
        <w:t>(2)</w:t>
      </w:r>
      <w:r w:rsidRPr="00CE20B1">
        <w:rPr>
          <w:rFonts w:ascii="Verdana" w:eastAsia="Times New Roman" w:hAnsi="Verdana"/>
          <w:color w:val="000000"/>
          <w:spacing w:val="-2"/>
          <w:sz w:val="20"/>
          <w:szCs w:val="20"/>
        </w:rPr>
        <w:t xml:space="preserve"> Банковите разходи по откриването и поддържането на Гаранцията </w:t>
      </w:r>
      <w:r w:rsidRPr="00CE20B1">
        <w:rPr>
          <w:rFonts w:ascii="Verdana" w:eastAsia="Times New Roman" w:hAnsi="Verdana"/>
          <w:color w:val="000000"/>
          <w:spacing w:val="1"/>
          <w:sz w:val="20"/>
          <w:szCs w:val="20"/>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CE20B1">
        <w:rPr>
          <w:rFonts w:ascii="Verdana" w:eastAsia="Times New Roman" w:hAnsi="Verdana"/>
          <w:color w:val="000000"/>
          <w:spacing w:val="-2"/>
          <w:sz w:val="20"/>
          <w:szCs w:val="20"/>
        </w:rPr>
        <w:t>са за сметка на ИЗПЪЛНИТЕЛЯ.</w:t>
      </w:r>
    </w:p>
    <w:p w14:paraId="1B27911A" w14:textId="77777777" w:rsidR="00CE20B1" w:rsidRPr="00CE20B1" w:rsidRDefault="00CE20B1" w:rsidP="00CE20B1">
      <w:pPr>
        <w:shd w:val="clear" w:color="auto" w:fill="FFFFFF"/>
        <w:spacing w:after="0" w:line="240" w:lineRule="auto"/>
        <w:jc w:val="both"/>
        <w:rPr>
          <w:rFonts w:ascii="Verdana" w:eastAsia="Times New Roman" w:hAnsi="Verdana"/>
          <w:b/>
          <w:color w:val="000000"/>
          <w:spacing w:val="-2"/>
          <w:sz w:val="20"/>
          <w:szCs w:val="20"/>
          <w:highlight w:val="yellow"/>
        </w:rPr>
      </w:pPr>
    </w:p>
    <w:p w14:paraId="57F65BB0"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1"/>
          <w:sz w:val="20"/>
          <w:szCs w:val="20"/>
        </w:rPr>
      </w:pPr>
      <w:r w:rsidRPr="00CE20B1">
        <w:rPr>
          <w:rFonts w:ascii="Verdana" w:eastAsia="Times New Roman" w:hAnsi="Verdana"/>
          <w:b/>
          <w:sz w:val="20"/>
          <w:szCs w:val="20"/>
        </w:rPr>
        <w:t>Чл. 1</w:t>
      </w:r>
      <w:r w:rsidRPr="0078372C">
        <w:rPr>
          <w:rFonts w:ascii="Verdana" w:eastAsia="Times New Roman" w:hAnsi="Verdana"/>
          <w:b/>
          <w:sz w:val="20"/>
          <w:szCs w:val="20"/>
          <w:lang w:val="ru-RU"/>
        </w:rPr>
        <w:t>4</w:t>
      </w:r>
      <w:r w:rsidRPr="00CE20B1">
        <w:rPr>
          <w:rFonts w:ascii="Verdana" w:eastAsia="Times New Roman" w:hAnsi="Verdana"/>
          <w:b/>
          <w:sz w:val="20"/>
          <w:szCs w:val="20"/>
        </w:rPr>
        <w:t xml:space="preserve">. (1) </w:t>
      </w:r>
      <w:r w:rsidRPr="00CE20B1">
        <w:rPr>
          <w:rFonts w:ascii="Verdana" w:eastAsia="Times New Roman" w:hAnsi="Verdana"/>
          <w:color w:val="000000"/>
          <w:sz w:val="20"/>
          <w:szCs w:val="20"/>
        </w:rPr>
        <w:t xml:space="preserve">Когато като Гаранция за изпълнение се представя </w:t>
      </w:r>
      <w:r w:rsidRPr="00CE20B1">
        <w:rPr>
          <w:rFonts w:ascii="Verdana" w:eastAsia="Times New Roman" w:hAnsi="Verdana"/>
          <w:color w:val="000000"/>
          <w:spacing w:val="1"/>
          <w:sz w:val="20"/>
          <w:szCs w:val="20"/>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Pr="00CE20B1">
        <w:rPr>
          <w:rFonts w:ascii="Verdana" w:eastAsia="Times New Roman" w:hAnsi="Verdana"/>
          <w:color w:val="000000"/>
          <w:spacing w:val="1"/>
          <w:sz w:val="20"/>
          <w:szCs w:val="20"/>
        </w:rPr>
        <w:t>бенефициер</w:t>
      </w:r>
      <w:proofErr w:type="spellEnd"/>
      <w:r w:rsidRPr="00CE20B1">
        <w:rPr>
          <w:rFonts w:ascii="Verdana" w:eastAsia="Times New Roman" w:hAnsi="Verdana"/>
          <w:color w:val="000000"/>
          <w:spacing w:val="1"/>
          <w:sz w:val="20"/>
          <w:szCs w:val="20"/>
        </w:rPr>
        <w:t>), която трябва да отговаря на следните изисквания:</w:t>
      </w:r>
    </w:p>
    <w:p w14:paraId="21285657"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1"/>
          <w:sz w:val="20"/>
          <w:szCs w:val="20"/>
        </w:rPr>
      </w:pPr>
      <w:r w:rsidRPr="00CE20B1">
        <w:rPr>
          <w:rFonts w:ascii="Verdana" w:eastAsia="Times New Roman" w:hAnsi="Verdana"/>
          <w:color w:val="000000"/>
          <w:spacing w:val="1"/>
          <w:sz w:val="20"/>
          <w:szCs w:val="20"/>
        </w:rPr>
        <w:lastRenderedPageBreak/>
        <w:t>1. да обезпечава изпълнението на този Договор чрез покритие на отговорността на ИЗПЪЛНИТЕЛЯ;</w:t>
      </w:r>
    </w:p>
    <w:p w14:paraId="2385148F"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1"/>
          <w:sz w:val="20"/>
          <w:szCs w:val="20"/>
        </w:rPr>
      </w:pPr>
      <w:r w:rsidRPr="00CE20B1">
        <w:rPr>
          <w:rFonts w:ascii="Verdana" w:eastAsia="Times New Roman" w:hAnsi="Verdana"/>
          <w:color w:val="000000"/>
          <w:spacing w:val="1"/>
          <w:sz w:val="20"/>
          <w:szCs w:val="20"/>
        </w:rPr>
        <w:t xml:space="preserve">2. да бъде със срок на валидност за целия срок на действие на Договора плюс 30 (тридесет) дни след прекратяването на Договора. </w:t>
      </w:r>
    </w:p>
    <w:p w14:paraId="43727A54"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1"/>
          <w:sz w:val="20"/>
          <w:szCs w:val="20"/>
        </w:rPr>
      </w:pPr>
      <w:r w:rsidRPr="00CE20B1">
        <w:rPr>
          <w:rFonts w:ascii="Verdana" w:eastAsia="Times New Roman" w:hAnsi="Verdana"/>
          <w:color w:val="000000"/>
          <w:spacing w:val="1"/>
          <w:sz w:val="20"/>
          <w:szCs w:val="20"/>
        </w:rPr>
        <w:t>3.застрахователната премия да е платена изцяло при представянето й на ВЪЗЛОЖИТЕЛЯ преди сключване на договора за обществената поръчка.</w:t>
      </w:r>
    </w:p>
    <w:p w14:paraId="19CBD431"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1"/>
          <w:sz w:val="20"/>
          <w:szCs w:val="20"/>
        </w:rPr>
      </w:pPr>
    </w:p>
    <w:p w14:paraId="3B980FF4" w14:textId="77777777" w:rsidR="00CE20B1" w:rsidRPr="0078372C" w:rsidRDefault="00CE20B1" w:rsidP="00CE20B1">
      <w:pPr>
        <w:shd w:val="clear" w:color="auto" w:fill="FFFFFF"/>
        <w:spacing w:after="0" w:line="240" w:lineRule="auto"/>
        <w:jc w:val="both"/>
        <w:rPr>
          <w:rFonts w:ascii="Verdana" w:eastAsia="Times New Roman" w:hAnsi="Verdana"/>
          <w:color w:val="000000"/>
          <w:spacing w:val="1"/>
          <w:sz w:val="20"/>
          <w:szCs w:val="20"/>
          <w:lang w:val="ru-RU"/>
        </w:rPr>
      </w:pPr>
      <w:r w:rsidRPr="00CE20B1">
        <w:rPr>
          <w:rFonts w:ascii="Verdana" w:eastAsia="Times New Roman" w:hAnsi="Verdana"/>
          <w:b/>
          <w:sz w:val="20"/>
          <w:szCs w:val="20"/>
        </w:rPr>
        <w:t xml:space="preserve">(2) </w:t>
      </w:r>
      <w:r w:rsidRPr="00CE20B1">
        <w:rPr>
          <w:rFonts w:ascii="Verdana" w:eastAsia="Times New Roman" w:hAnsi="Verdana"/>
          <w:color w:val="000000"/>
          <w:spacing w:val="1"/>
          <w:sz w:val="20"/>
          <w:szCs w:val="20"/>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w:t>
      </w:r>
      <w:r w:rsidRPr="0078372C">
        <w:rPr>
          <w:rFonts w:ascii="Verdana" w:eastAsia="Times New Roman" w:hAnsi="Verdana"/>
          <w:color w:val="000000"/>
          <w:spacing w:val="1"/>
          <w:sz w:val="20"/>
          <w:szCs w:val="20"/>
          <w:lang w:val="ru-RU"/>
        </w:rPr>
        <w:t xml:space="preserve"> </w:t>
      </w:r>
    </w:p>
    <w:p w14:paraId="53A8C74D"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b/>
          <w:sz w:val="20"/>
          <w:szCs w:val="20"/>
        </w:rPr>
      </w:pPr>
    </w:p>
    <w:p w14:paraId="0CF2AFA4"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r w:rsidRPr="00CE20B1">
        <w:rPr>
          <w:rFonts w:ascii="Verdana" w:eastAsia="Times New Roman" w:hAnsi="Verdana"/>
          <w:b/>
          <w:sz w:val="20"/>
          <w:szCs w:val="20"/>
        </w:rPr>
        <w:t>Чл. 1</w:t>
      </w:r>
      <w:r w:rsidRPr="0078372C">
        <w:rPr>
          <w:rFonts w:ascii="Verdana" w:eastAsia="Times New Roman" w:hAnsi="Verdana"/>
          <w:b/>
          <w:sz w:val="20"/>
          <w:szCs w:val="20"/>
          <w:lang w:val="ru-RU"/>
        </w:rPr>
        <w:t>5</w:t>
      </w:r>
      <w:r w:rsidRPr="00CE20B1">
        <w:rPr>
          <w:rFonts w:ascii="Verdana" w:eastAsia="Times New Roman" w:hAnsi="Verdana"/>
          <w:b/>
          <w:sz w:val="20"/>
          <w:szCs w:val="20"/>
        </w:rPr>
        <w:t xml:space="preserve">. (1) </w:t>
      </w:r>
      <w:r w:rsidRPr="00CE20B1">
        <w:rPr>
          <w:rFonts w:ascii="Verdana" w:eastAsia="Times New Roman" w:hAnsi="Verdana"/>
          <w:color w:val="000000"/>
          <w:spacing w:val="1"/>
          <w:sz w:val="20"/>
          <w:szCs w:val="20"/>
        </w:rPr>
        <w:t>ВЪЗЛОЖИТЕЛЯТ освобождава Гаранцията за изпълнение в срок до 45 (</w:t>
      </w:r>
      <w:r w:rsidRPr="00CE20B1">
        <w:rPr>
          <w:rFonts w:ascii="Verdana" w:eastAsia="Times New Roman" w:hAnsi="Verdana"/>
          <w:i/>
          <w:color w:val="000000"/>
          <w:spacing w:val="1"/>
          <w:sz w:val="20"/>
          <w:szCs w:val="20"/>
        </w:rPr>
        <w:t>четиридесет и пет</w:t>
      </w:r>
      <w:r w:rsidRPr="00CE20B1">
        <w:rPr>
          <w:rFonts w:ascii="Verdana" w:eastAsia="Times New Roman" w:hAnsi="Verdana"/>
          <w:color w:val="000000"/>
          <w:spacing w:val="1"/>
          <w:sz w:val="20"/>
          <w:szCs w:val="20"/>
        </w:rPr>
        <w:t>)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CE20B1">
        <w:rPr>
          <w:rFonts w:ascii="Verdana" w:eastAsia="Times New Roman" w:hAnsi="Verdana"/>
          <w:color w:val="000000"/>
          <w:spacing w:val="-2"/>
          <w:sz w:val="20"/>
          <w:szCs w:val="20"/>
        </w:rPr>
        <w:t>.</w:t>
      </w:r>
    </w:p>
    <w:p w14:paraId="5548D1D0" w14:textId="5C0762A3"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r w:rsidRPr="00CE20B1">
        <w:rPr>
          <w:rFonts w:ascii="Verdana" w:eastAsia="Times New Roman" w:hAnsi="Verdana"/>
          <w:b/>
          <w:color w:val="000000"/>
          <w:spacing w:val="-2"/>
          <w:sz w:val="20"/>
          <w:szCs w:val="20"/>
        </w:rPr>
        <w:t>(2)</w:t>
      </w:r>
      <w:r w:rsidRPr="00CE20B1">
        <w:rPr>
          <w:rFonts w:ascii="Verdana" w:eastAsia="Times New Roman" w:hAnsi="Verdana"/>
          <w:color w:val="000000"/>
          <w:spacing w:val="-2"/>
          <w:sz w:val="20"/>
          <w:szCs w:val="20"/>
        </w:rPr>
        <w:t xml:space="preserve"> Освобождаването на Гаранцията за изпълнение се извършва,</w:t>
      </w:r>
      <w:r w:rsidR="006F175E">
        <w:rPr>
          <w:rFonts w:ascii="Verdana" w:eastAsia="Times New Roman" w:hAnsi="Verdana"/>
          <w:color w:val="000000"/>
          <w:spacing w:val="-2"/>
          <w:sz w:val="20"/>
          <w:szCs w:val="20"/>
        </w:rPr>
        <w:t xml:space="preserve"> </w:t>
      </w:r>
      <w:r w:rsidR="006F175E" w:rsidRPr="00E64378">
        <w:rPr>
          <w:rFonts w:ascii="Verdana" w:eastAsia="Times New Roman" w:hAnsi="Verdana"/>
          <w:color w:val="000000"/>
          <w:spacing w:val="-2"/>
          <w:sz w:val="20"/>
          <w:szCs w:val="20"/>
        </w:rPr>
        <w:t>след като ИЗПЪЛНИТЕЛЯТ е отправил писмено искане за освобождаване на гаранцията за изпълнение до контролиращия служител от страна на ВЪЗЛОЖИТЕЛЯ и</w:t>
      </w:r>
      <w:r w:rsidRPr="00CE20B1">
        <w:rPr>
          <w:rFonts w:ascii="Verdana" w:eastAsia="Times New Roman" w:hAnsi="Verdana"/>
          <w:color w:val="000000"/>
          <w:spacing w:val="-2"/>
          <w:sz w:val="20"/>
          <w:szCs w:val="20"/>
        </w:rPr>
        <w:t xml:space="preserve"> както следва:</w:t>
      </w:r>
    </w:p>
    <w:p w14:paraId="65A5EAFB"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r w:rsidRPr="00CE20B1">
        <w:rPr>
          <w:rFonts w:ascii="Verdana" w:eastAsia="Times New Roman" w:hAnsi="Verdana"/>
          <w:color w:val="000000"/>
          <w:spacing w:val="-2"/>
          <w:sz w:val="20"/>
          <w:szCs w:val="20"/>
        </w:rPr>
        <w:t xml:space="preserve">1. когато е във формата на парична сума – чрез превеждане на сумата по банковата сметка на ИЗПЪЛНИТЕЛЯ, посочена в чл. </w:t>
      </w:r>
      <w:r w:rsidRPr="0078372C">
        <w:rPr>
          <w:rFonts w:ascii="Verdana" w:eastAsia="Times New Roman" w:hAnsi="Verdana"/>
          <w:color w:val="000000"/>
          <w:spacing w:val="-2"/>
          <w:sz w:val="20"/>
          <w:szCs w:val="20"/>
          <w:lang w:val="ru-RU"/>
        </w:rPr>
        <w:t>9</w:t>
      </w:r>
      <w:r w:rsidRPr="00CE20B1">
        <w:rPr>
          <w:rFonts w:ascii="Verdana" w:eastAsia="Times New Roman" w:hAnsi="Verdana"/>
          <w:color w:val="000000"/>
          <w:spacing w:val="-2"/>
          <w:sz w:val="20"/>
          <w:szCs w:val="20"/>
        </w:rPr>
        <w:t xml:space="preserve"> от Договора, чиято актуалност ИЗПЪЛНИТЕЛЯТ потвърждава писмено на ВЪЗЛОЖИТЕЛЯ;</w:t>
      </w:r>
    </w:p>
    <w:p w14:paraId="293497E5"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r w:rsidRPr="00CE20B1">
        <w:rPr>
          <w:rFonts w:ascii="Verdana" w:eastAsia="Times New Roman" w:hAnsi="Verdana"/>
          <w:color w:val="000000"/>
          <w:spacing w:val="-2"/>
          <w:sz w:val="20"/>
          <w:szCs w:val="20"/>
        </w:rPr>
        <w:t>2. когато е във формата на банкова гаранция – чрез връщане на нейния оригинал на представител на ИЗПЪЛНИТЕЛЯ или упълномощено от него лице;</w:t>
      </w:r>
    </w:p>
    <w:p w14:paraId="61B3F791"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r w:rsidRPr="00CE20B1">
        <w:rPr>
          <w:rFonts w:ascii="Verdana" w:eastAsia="Times New Roman" w:hAnsi="Verdana"/>
          <w:color w:val="000000"/>
          <w:spacing w:val="-2"/>
          <w:sz w:val="20"/>
          <w:szCs w:val="20"/>
        </w:rPr>
        <w:t xml:space="preserve">3. когато е във формата на застраховка – чрез връщане на оригинала на </w:t>
      </w:r>
      <w:r w:rsidRPr="00CE20B1">
        <w:rPr>
          <w:rFonts w:ascii="Verdana" w:eastAsia="Times New Roman" w:hAnsi="Verdana"/>
          <w:color w:val="000000"/>
          <w:spacing w:val="1"/>
          <w:sz w:val="20"/>
          <w:szCs w:val="20"/>
        </w:rPr>
        <w:t xml:space="preserve">застрахователната полица </w:t>
      </w:r>
      <w:r w:rsidRPr="00CE20B1">
        <w:rPr>
          <w:rFonts w:ascii="Verdana" w:eastAsia="Times New Roman" w:hAnsi="Verdana"/>
          <w:color w:val="000000"/>
          <w:spacing w:val="-2"/>
          <w:sz w:val="20"/>
          <w:szCs w:val="20"/>
        </w:rPr>
        <w:t>на представител на ИЗПЪЛНИТЕЛЯ или упълномощено от него лице.</w:t>
      </w:r>
    </w:p>
    <w:p w14:paraId="502D6B8A"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r w:rsidRPr="00CE20B1">
        <w:rPr>
          <w:rFonts w:ascii="Verdana" w:eastAsia="Times New Roman" w:hAnsi="Verdana"/>
          <w:color w:val="000000"/>
          <w:spacing w:val="-2"/>
          <w:sz w:val="20"/>
          <w:szCs w:val="20"/>
        </w:rPr>
        <w:t xml:space="preserve"> </w:t>
      </w:r>
      <w:r w:rsidRPr="00CE20B1">
        <w:rPr>
          <w:rFonts w:ascii="Verdana" w:eastAsia="Times New Roman" w:hAnsi="Verdana"/>
          <w:b/>
          <w:color w:val="000000"/>
          <w:spacing w:val="-2"/>
          <w:sz w:val="20"/>
          <w:szCs w:val="20"/>
        </w:rPr>
        <w:t>(3)</w:t>
      </w:r>
      <w:r w:rsidRPr="00CE20B1">
        <w:rPr>
          <w:rFonts w:ascii="Verdana" w:eastAsia="Times New Roman" w:hAnsi="Verdana"/>
          <w:color w:val="000000"/>
          <w:spacing w:val="-2"/>
          <w:sz w:val="20"/>
          <w:szCs w:val="20"/>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79835C41" w14:textId="77777777" w:rsidR="00CE20B1" w:rsidRPr="00CE20B1" w:rsidRDefault="00CE20B1" w:rsidP="00E64378">
      <w:pPr>
        <w:spacing w:after="0" w:line="240" w:lineRule="auto"/>
        <w:jc w:val="both"/>
        <w:rPr>
          <w:rFonts w:ascii="Verdana" w:eastAsia="Times New Roman" w:hAnsi="Verdana"/>
          <w:color w:val="000000"/>
          <w:sz w:val="20"/>
          <w:szCs w:val="20"/>
        </w:rPr>
      </w:pPr>
      <w:r w:rsidRPr="0078372C">
        <w:rPr>
          <w:rFonts w:ascii="Verdana" w:eastAsia="Times New Roman" w:hAnsi="Verdana"/>
          <w:b/>
          <w:color w:val="000000"/>
          <w:spacing w:val="-2"/>
          <w:sz w:val="20"/>
          <w:szCs w:val="20"/>
          <w:lang w:val="ru-RU"/>
        </w:rPr>
        <w:t>(</w:t>
      </w:r>
      <w:r w:rsidRPr="0061646E">
        <w:rPr>
          <w:rFonts w:ascii="Verdana" w:eastAsia="Times New Roman" w:hAnsi="Verdana"/>
          <w:b/>
          <w:color w:val="000000"/>
          <w:spacing w:val="-2"/>
          <w:sz w:val="20"/>
          <w:szCs w:val="20"/>
        </w:rPr>
        <w:t>4</w:t>
      </w:r>
      <w:r w:rsidRPr="0078372C">
        <w:rPr>
          <w:rFonts w:ascii="Verdana" w:eastAsia="Times New Roman" w:hAnsi="Verdana"/>
          <w:b/>
          <w:color w:val="000000"/>
          <w:spacing w:val="-2"/>
          <w:sz w:val="20"/>
          <w:szCs w:val="20"/>
          <w:lang w:val="ru-RU"/>
        </w:rPr>
        <w:t>)</w:t>
      </w:r>
      <w:r w:rsidRPr="0078372C">
        <w:rPr>
          <w:rFonts w:ascii="Verdana" w:eastAsia="Times New Roman" w:hAnsi="Verdana"/>
          <w:color w:val="000000"/>
          <w:spacing w:val="-2"/>
          <w:sz w:val="20"/>
          <w:szCs w:val="20"/>
          <w:lang w:val="ru-RU"/>
        </w:rPr>
        <w:t xml:space="preserve"> </w:t>
      </w:r>
      <w:r w:rsidRPr="00E64378">
        <w:rPr>
          <w:rFonts w:ascii="Verdana" w:eastAsia="Times New Roman" w:hAnsi="Verdana"/>
          <w:color w:val="000000"/>
          <w:spacing w:val="-2"/>
          <w:sz w:val="20"/>
          <w:szCs w:val="20"/>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3F77229F"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r w:rsidRPr="00CE20B1">
        <w:rPr>
          <w:rFonts w:ascii="Verdana" w:eastAsia="Times New Roman" w:hAnsi="Verdana"/>
          <w:color w:val="000000"/>
          <w:spacing w:val="-2"/>
          <w:sz w:val="20"/>
          <w:szCs w:val="20"/>
        </w:rPr>
        <w:tab/>
      </w:r>
    </w:p>
    <w:p w14:paraId="58781516"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sz w:val="20"/>
          <w:szCs w:val="20"/>
        </w:rPr>
      </w:pPr>
      <w:r w:rsidRPr="00CE20B1">
        <w:rPr>
          <w:rFonts w:ascii="Verdana" w:eastAsia="Times New Roman" w:hAnsi="Verdana"/>
          <w:b/>
          <w:sz w:val="20"/>
          <w:szCs w:val="20"/>
        </w:rPr>
        <w:t>Чл. 1</w:t>
      </w:r>
      <w:r w:rsidRPr="0078372C">
        <w:rPr>
          <w:rFonts w:ascii="Verdana" w:eastAsia="Times New Roman" w:hAnsi="Verdana"/>
          <w:b/>
          <w:sz w:val="20"/>
          <w:szCs w:val="20"/>
          <w:lang w:val="ru-RU"/>
        </w:rPr>
        <w:t>6</w:t>
      </w:r>
      <w:r w:rsidRPr="00CE20B1">
        <w:rPr>
          <w:rFonts w:ascii="Verdana" w:eastAsia="Times New Roman" w:hAnsi="Verdana"/>
          <w:b/>
          <w:sz w:val="20"/>
          <w:szCs w:val="20"/>
        </w:rPr>
        <w:t xml:space="preserve">. </w:t>
      </w:r>
      <w:r w:rsidRPr="00CE20B1">
        <w:rPr>
          <w:rFonts w:ascii="Verdana" w:eastAsia="Times New Roman" w:hAnsi="Verdana"/>
          <w:sz w:val="20"/>
          <w:szCs w:val="20"/>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11CDD957"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b/>
          <w:sz w:val="20"/>
          <w:szCs w:val="20"/>
        </w:rPr>
      </w:pPr>
    </w:p>
    <w:p w14:paraId="2117AB1C"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b/>
          <w:sz w:val="20"/>
          <w:szCs w:val="20"/>
        </w:rPr>
      </w:pPr>
      <w:r w:rsidRPr="00CE20B1">
        <w:rPr>
          <w:rFonts w:ascii="Verdana" w:eastAsia="Times New Roman" w:hAnsi="Verdana"/>
          <w:b/>
          <w:sz w:val="20"/>
          <w:szCs w:val="20"/>
        </w:rPr>
        <w:t xml:space="preserve">Чл. </w:t>
      </w:r>
      <w:r w:rsidRPr="0078372C">
        <w:rPr>
          <w:rFonts w:ascii="Verdana" w:eastAsia="Times New Roman" w:hAnsi="Verdana"/>
          <w:b/>
          <w:sz w:val="20"/>
          <w:szCs w:val="20"/>
          <w:lang w:val="ru-RU"/>
        </w:rPr>
        <w:t>17</w:t>
      </w:r>
      <w:r w:rsidRPr="00CE20B1">
        <w:rPr>
          <w:rFonts w:ascii="Verdana" w:eastAsia="Times New Roman" w:hAnsi="Verdana"/>
          <w:b/>
          <w:sz w:val="20"/>
          <w:szCs w:val="20"/>
        </w:rPr>
        <w:t xml:space="preserve">. </w:t>
      </w:r>
      <w:r w:rsidRPr="00CE20B1">
        <w:rPr>
          <w:rFonts w:ascii="Verdana" w:eastAsia="Times New Roman" w:hAnsi="Verdana"/>
          <w:sz w:val="20"/>
          <w:szCs w:val="20"/>
        </w:rPr>
        <w:t>ВЪЗЛОЖИТЕЛЯТ има право да задържи Гаранцията за изпълнение в пълен размер, в следните случаи:</w:t>
      </w:r>
    </w:p>
    <w:p w14:paraId="240C161C"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r w:rsidRPr="00CE20B1">
        <w:rPr>
          <w:rFonts w:ascii="Verdana" w:eastAsia="Times New Roman" w:hAnsi="Verdana"/>
          <w:color w:val="000000"/>
          <w:spacing w:val="-2"/>
          <w:sz w:val="20"/>
          <w:szCs w:val="20"/>
        </w:rPr>
        <w:t xml:space="preserve">1.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7EB8E7D7"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r w:rsidRPr="00CE20B1">
        <w:rPr>
          <w:rFonts w:ascii="Verdana" w:eastAsia="Times New Roman" w:hAnsi="Verdana"/>
          <w:color w:val="000000"/>
          <w:spacing w:val="-2"/>
          <w:sz w:val="20"/>
          <w:szCs w:val="20"/>
        </w:rPr>
        <w:t>2. при прекратяване на дейността на ИЗПЪЛНИТЕЛЯ или при обявяването му в несъстоятелност.</w:t>
      </w:r>
    </w:p>
    <w:p w14:paraId="0B52023E"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p>
    <w:p w14:paraId="642CA8F0"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sz w:val="20"/>
          <w:szCs w:val="20"/>
        </w:rPr>
      </w:pPr>
      <w:r w:rsidRPr="00CE20B1">
        <w:rPr>
          <w:rFonts w:ascii="Verdana" w:eastAsia="Times New Roman" w:hAnsi="Verdana"/>
          <w:b/>
          <w:sz w:val="20"/>
          <w:szCs w:val="20"/>
        </w:rPr>
        <w:t xml:space="preserve">Чл. </w:t>
      </w:r>
      <w:r w:rsidRPr="0078372C">
        <w:rPr>
          <w:rFonts w:ascii="Verdana" w:eastAsia="Times New Roman" w:hAnsi="Verdana"/>
          <w:b/>
          <w:sz w:val="20"/>
          <w:szCs w:val="20"/>
          <w:lang w:val="ru-RU"/>
        </w:rPr>
        <w:t>18</w:t>
      </w:r>
      <w:r w:rsidRPr="00CE20B1">
        <w:rPr>
          <w:rFonts w:ascii="Verdana" w:eastAsia="Times New Roman" w:hAnsi="Verdana"/>
          <w:b/>
          <w:sz w:val="20"/>
          <w:szCs w:val="20"/>
        </w:rPr>
        <w:t xml:space="preserve">. </w:t>
      </w:r>
      <w:r w:rsidRPr="00CE20B1">
        <w:rPr>
          <w:rFonts w:ascii="Verdana" w:eastAsia="Times New Roman" w:hAnsi="Verdana"/>
          <w:sz w:val="20"/>
          <w:szCs w:val="20"/>
        </w:rPr>
        <w:t xml:space="preserve">В всеки случай на задържане на Гаранцията за изпълнение, ВЪЗЛОЖИТЕЛЯТ уведомява ИЗПЪЛНИТЕЛЯ за задържането и неговото основание. Задържането на </w:t>
      </w:r>
      <w:r w:rsidRPr="00CE20B1">
        <w:rPr>
          <w:rFonts w:ascii="Verdana" w:eastAsia="Times New Roman" w:hAnsi="Verdana"/>
          <w:sz w:val="20"/>
          <w:szCs w:val="20"/>
        </w:rPr>
        <w:lastRenderedPageBreak/>
        <w:t>Гаранцията за изпълнение изцяло или частично не изчерпва правата на ВЪЗЛОЖИТЕЛЯ да търси обезщетение в по-голям размер.</w:t>
      </w:r>
    </w:p>
    <w:p w14:paraId="2059E3AB"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sz w:val="20"/>
          <w:szCs w:val="20"/>
        </w:rPr>
      </w:pPr>
    </w:p>
    <w:p w14:paraId="337FE0DA"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sz w:val="20"/>
          <w:szCs w:val="20"/>
        </w:rPr>
      </w:pPr>
      <w:r w:rsidRPr="00CE20B1">
        <w:rPr>
          <w:rFonts w:ascii="Verdana" w:eastAsia="Times New Roman" w:hAnsi="Verdana"/>
          <w:b/>
          <w:sz w:val="20"/>
          <w:szCs w:val="20"/>
        </w:rPr>
        <w:t xml:space="preserve">Чл. </w:t>
      </w:r>
      <w:r w:rsidRPr="0078372C">
        <w:rPr>
          <w:rFonts w:ascii="Verdana" w:eastAsia="Times New Roman" w:hAnsi="Verdana"/>
          <w:b/>
          <w:sz w:val="20"/>
          <w:szCs w:val="20"/>
          <w:lang w:val="ru-RU"/>
        </w:rPr>
        <w:t>19</w:t>
      </w:r>
      <w:r w:rsidRPr="00CE20B1">
        <w:rPr>
          <w:rFonts w:ascii="Verdana" w:eastAsia="Times New Roman" w:hAnsi="Verdana"/>
          <w:b/>
          <w:sz w:val="20"/>
          <w:szCs w:val="20"/>
        </w:rPr>
        <w:t xml:space="preserve">. </w:t>
      </w:r>
      <w:r w:rsidRPr="00CE20B1">
        <w:rPr>
          <w:rFonts w:ascii="Verdana" w:eastAsia="Times New Roman" w:hAnsi="Verdana"/>
          <w:sz w:val="20"/>
          <w:szCs w:val="20"/>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CE20B1">
        <w:rPr>
          <w:rFonts w:ascii="Verdana" w:eastAsia="Times New Roman" w:hAnsi="Verdana"/>
          <w:i/>
          <w:sz w:val="20"/>
          <w:szCs w:val="20"/>
        </w:rPr>
        <w:t>пет</w:t>
      </w:r>
      <w:r w:rsidRPr="00CE20B1">
        <w:rPr>
          <w:rFonts w:ascii="Verdana" w:eastAsia="Times New Roman" w:hAnsi="Verdana"/>
          <w:sz w:val="20"/>
          <w:szCs w:val="20"/>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Pr="00CE20B1">
        <w:rPr>
          <w:rFonts w:ascii="Verdana" w:eastAsia="Times New Roman" w:hAnsi="Verdana"/>
          <w:color w:val="000000"/>
          <w:sz w:val="20"/>
          <w:szCs w:val="20"/>
        </w:rPr>
        <w:t>13</w:t>
      </w:r>
      <w:r w:rsidRPr="00CE20B1">
        <w:rPr>
          <w:rFonts w:ascii="Verdana" w:eastAsia="Times New Roman" w:hAnsi="Verdana"/>
          <w:sz w:val="20"/>
          <w:szCs w:val="20"/>
        </w:rPr>
        <w:t xml:space="preserve"> от Договора.</w:t>
      </w:r>
    </w:p>
    <w:p w14:paraId="4BE1DAD8" w14:textId="77777777" w:rsidR="00CE20B1" w:rsidRPr="00CE20B1" w:rsidRDefault="00CE20B1" w:rsidP="00CE20B1">
      <w:pPr>
        <w:spacing w:after="0" w:line="240" w:lineRule="auto"/>
        <w:jc w:val="both"/>
        <w:rPr>
          <w:rFonts w:ascii="Verdana" w:hAnsi="Verdana"/>
          <w:sz w:val="20"/>
          <w:szCs w:val="20"/>
          <w:lang w:eastAsia="bg-BG"/>
        </w:rPr>
      </w:pPr>
    </w:p>
    <w:p w14:paraId="32956D88" w14:textId="77777777" w:rsidR="00CE20B1" w:rsidRPr="00CE20B1" w:rsidRDefault="00CE20B1" w:rsidP="00CE20B1">
      <w:pPr>
        <w:spacing w:after="0" w:line="240" w:lineRule="auto"/>
        <w:jc w:val="both"/>
        <w:rPr>
          <w:rFonts w:ascii="Verdana" w:eastAsia="Times New Roman" w:hAnsi="Verdana"/>
          <w:sz w:val="20"/>
          <w:szCs w:val="20"/>
          <w:lang w:eastAsia="bg-BG"/>
        </w:rPr>
      </w:pPr>
      <w:r w:rsidRPr="00CE20B1">
        <w:rPr>
          <w:rFonts w:ascii="Verdana" w:eastAsia="Times New Roman" w:hAnsi="Verdana"/>
          <w:b/>
          <w:sz w:val="20"/>
          <w:szCs w:val="20"/>
          <w:lang w:eastAsia="bg-BG"/>
        </w:rPr>
        <w:t xml:space="preserve"> </w:t>
      </w:r>
    </w:p>
    <w:p w14:paraId="2997C4D0" w14:textId="77777777" w:rsidR="00CE20B1" w:rsidRPr="00CE20B1" w:rsidRDefault="00CE20B1" w:rsidP="00CE20B1">
      <w:pPr>
        <w:spacing w:after="0" w:line="240" w:lineRule="auto"/>
        <w:jc w:val="both"/>
        <w:rPr>
          <w:rFonts w:ascii="Verdana" w:eastAsia="Times New Roman" w:hAnsi="Verdana"/>
          <w:b/>
          <w:sz w:val="20"/>
          <w:szCs w:val="20"/>
        </w:rPr>
      </w:pPr>
      <w:r w:rsidRPr="00CE20B1">
        <w:rPr>
          <w:rFonts w:ascii="Verdana" w:eastAsia="Times New Roman" w:hAnsi="Verdana"/>
          <w:b/>
          <w:sz w:val="20"/>
          <w:szCs w:val="20"/>
        </w:rPr>
        <w:t xml:space="preserve">Общи условия относно Гаранцията за изпълнение </w:t>
      </w:r>
    </w:p>
    <w:p w14:paraId="3E662133" w14:textId="77777777" w:rsidR="00CE20B1" w:rsidRPr="00CE20B1" w:rsidRDefault="00CE20B1" w:rsidP="00CE20B1">
      <w:pPr>
        <w:spacing w:after="0" w:line="240" w:lineRule="auto"/>
        <w:jc w:val="both"/>
        <w:rPr>
          <w:rFonts w:ascii="Verdana" w:eastAsia="Times New Roman" w:hAnsi="Verdana"/>
          <w:b/>
          <w:sz w:val="20"/>
          <w:szCs w:val="20"/>
        </w:rPr>
      </w:pPr>
    </w:p>
    <w:p w14:paraId="6F147FDC" w14:textId="77777777" w:rsidR="00CE20B1" w:rsidRPr="00CE20B1" w:rsidRDefault="00CE20B1" w:rsidP="00CE20B1">
      <w:pPr>
        <w:spacing w:after="0" w:line="240" w:lineRule="auto"/>
        <w:jc w:val="both"/>
        <w:rPr>
          <w:rFonts w:ascii="Verdana" w:hAnsi="Verdana"/>
          <w:sz w:val="20"/>
          <w:szCs w:val="20"/>
          <w:lang w:eastAsia="bg-BG"/>
        </w:rPr>
      </w:pPr>
      <w:r w:rsidRPr="00CE20B1">
        <w:rPr>
          <w:rFonts w:ascii="Verdana" w:eastAsia="Times New Roman" w:hAnsi="Verdana"/>
          <w:b/>
          <w:sz w:val="20"/>
          <w:szCs w:val="20"/>
        </w:rPr>
        <w:t>Чл. 2</w:t>
      </w:r>
      <w:r w:rsidRPr="0078372C">
        <w:rPr>
          <w:rFonts w:ascii="Verdana" w:eastAsia="Times New Roman" w:hAnsi="Verdana"/>
          <w:b/>
          <w:sz w:val="20"/>
          <w:szCs w:val="20"/>
          <w:lang w:val="ru-RU"/>
        </w:rPr>
        <w:t>0</w:t>
      </w:r>
      <w:r w:rsidRPr="00CE20B1">
        <w:rPr>
          <w:rFonts w:ascii="Verdana" w:eastAsia="Times New Roman" w:hAnsi="Verdana"/>
          <w:b/>
          <w:sz w:val="20"/>
          <w:szCs w:val="20"/>
        </w:rPr>
        <w:t xml:space="preserve">. </w:t>
      </w:r>
      <w:r w:rsidRPr="00CE20B1">
        <w:rPr>
          <w:rFonts w:ascii="Verdana" w:eastAsia="Times New Roman" w:hAnsi="Verdana"/>
          <w:sz w:val="20"/>
          <w:szCs w:val="20"/>
          <w:lang w:eastAsia="bg-BG"/>
        </w:rPr>
        <w:t>ВЪЗЛОЖИТЕЛЯТ не дължи лихва за времето, през което средствата по Гаранцията за изпълнение са престояли при него законосъобразно.</w:t>
      </w:r>
    </w:p>
    <w:p w14:paraId="007A0F11" w14:textId="77777777" w:rsidR="00CE20B1" w:rsidRPr="00CE20B1" w:rsidRDefault="00CE20B1" w:rsidP="00CE20B1">
      <w:pPr>
        <w:keepNext/>
        <w:keepLines/>
        <w:spacing w:before="240" w:after="240" w:line="240" w:lineRule="auto"/>
        <w:jc w:val="both"/>
        <w:outlineLvl w:val="1"/>
        <w:rPr>
          <w:rFonts w:ascii="Verdana" w:eastAsia="Times New Roman" w:hAnsi="Verdana"/>
          <w:b/>
          <w:bCs/>
          <w:color w:val="000000"/>
          <w:sz w:val="20"/>
          <w:szCs w:val="20"/>
          <w:lang w:eastAsia="bg-BG"/>
        </w:rPr>
      </w:pPr>
      <w:r w:rsidRPr="00CE20B1">
        <w:rPr>
          <w:rFonts w:ascii="Verdana" w:eastAsia="Times New Roman" w:hAnsi="Verdana"/>
          <w:b/>
          <w:bCs/>
          <w:color w:val="000000"/>
          <w:sz w:val="20"/>
          <w:szCs w:val="20"/>
          <w:lang w:eastAsia="bg-BG"/>
        </w:rPr>
        <w:t>ПРАВА И ЗАДЪЛЖЕНИЯ НА СТРАНИТЕ</w:t>
      </w:r>
    </w:p>
    <w:p w14:paraId="65A0A144" w14:textId="77777777" w:rsidR="00CE20B1" w:rsidRPr="00CE20B1" w:rsidRDefault="00CE20B1" w:rsidP="00CE20B1">
      <w:pPr>
        <w:spacing w:after="0" w:line="240" w:lineRule="auto"/>
        <w:jc w:val="both"/>
        <w:rPr>
          <w:rFonts w:ascii="Verdana" w:eastAsia="Times New Roman" w:hAnsi="Verdana"/>
          <w:b/>
          <w:bCs/>
          <w:color w:val="000000"/>
          <w:spacing w:val="1"/>
          <w:sz w:val="20"/>
          <w:szCs w:val="20"/>
        </w:rPr>
      </w:pPr>
      <w:r w:rsidRPr="00CE20B1">
        <w:rPr>
          <w:rFonts w:ascii="Verdana" w:eastAsia="Times New Roman" w:hAnsi="Verdana"/>
          <w:b/>
          <w:bCs/>
          <w:color w:val="000000"/>
          <w:spacing w:val="1"/>
          <w:sz w:val="20"/>
          <w:szCs w:val="20"/>
        </w:rPr>
        <w:t>Чл. 2</w:t>
      </w:r>
      <w:r w:rsidRPr="0078372C">
        <w:rPr>
          <w:rFonts w:ascii="Verdana" w:eastAsia="Times New Roman" w:hAnsi="Verdana"/>
          <w:b/>
          <w:bCs/>
          <w:color w:val="000000"/>
          <w:spacing w:val="1"/>
          <w:sz w:val="20"/>
          <w:szCs w:val="20"/>
          <w:lang w:val="ru-RU"/>
        </w:rPr>
        <w:t>1</w:t>
      </w:r>
      <w:r w:rsidRPr="00CE20B1">
        <w:rPr>
          <w:rFonts w:ascii="Verdana" w:eastAsia="Times New Roman" w:hAnsi="Verdana"/>
          <w:b/>
          <w:bCs/>
          <w:color w:val="000000"/>
          <w:spacing w:val="1"/>
          <w:sz w:val="20"/>
          <w:szCs w:val="20"/>
        </w:rPr>
        <w:t xml:space="preserve">. </w:t>
      </w:r>
      <w:r w:rsidRPr="00CE20B1">
        <w:rPr>
          <w:rFonts w:ascii="Verdana" w:eastAsia="Times New Roman" w:hAnsi="Verdana"/>
          <w:bCs/>
          <w:color w:val="000000"/>
          <w:spacing w:val="1"/>
          <w:sz w:val="20"/>
          <w:szCs w:val="20"/>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5E57A058" w14:textId="77777777" w:rsidR="00CE20B1" w:rsidRPr="00CE20B1" w:rsidRDefault="00CE20B1" w:rsidP="00CE20B1">
      <w:pPr>
        <w:spacing w:after="0" w:line="240" w:lineRule="auto"/>
        <w:jc w:val="both"/>
        <w:rPr>
          <w:rFonts w:ascii="Verdana" w:hAnsi="Verdana"/>
          <w:sz w:val="20"/>
          <w:szCs w:val="20"/>
          <w:highlight w:val="yellow"/>
          <w:lang w:eastAsia="bg-BG"/>
        </w:rPr>
      </w:pPr>
    </w:p>
    <w:p w14:paraId="62AF31D3" w14:textId="77777777" w:rsidR="00CE20B1" w:rsidRPr="00CE20B1" w:rsidRDefault="00CE20B1" w:rsidP="00CE20B1">
      <w:pPr>
        <w:spacing w:after="0" w:line="240" w:lineRule="auto"/>
        <w:jc w:val="both"/>
        <w:rPr>
          <w:rFonts w:ascii="Verdana" w:eastAsia="Times New Roman" w:hAnsi="Verdana"/>
          <w:b/>
          <w:sz w:val="20"/>
          <w:szCs w:val="20"/>
          <w:u w:val="single"/>
          <w:lang w:eastAsia="bg-BG"/>
        </w:rPr>
      </w:pPr>
      <w:r w:rsidRPr="00CE20B1">
        <w:rPr>
          <w:rFonts w:ascii="Verdana" w:eastAsia="Times New Roman" w:hAnsi="Verdana"/>
          <w:b/>
          <w:sz w:val="20"/>
          <w:szCs w:val="20"/>
          <w:u w:val="single"/>
          <w:lang w:eastAsia="bg-BG"/>
        </w:rPr>
        <w:t>Общи права и задължения на ИЗПЪЛНИТЕЛЯ</w:t>
      </w:r>
    </w:p>
    <w:p w14:paraId="76174E08" w14:textId="77777777" w:rsidR="00CE20B1" w:rsidRPr="00CE20B1" w:rsidRDefault="00CE20B1" w:rsidP="00CE20B1">
      <w:pPr>
        <w:spacing w:after="0" w:line="240" w:lineRule="auto"/>
        <w:jc w:val="both"/>
        <w:rPr>
          <w:rFonts w:ascii="Verdana" w:eastAsia="Times New Roman" w:hAnsi="Verdana"/>
          <w:bCs/>
          <w:color w:val="000000"/>
          <w:spacing w:val="1"/>
          <w:sz w:val="20"/>
          <w:szCs w:val="20"/>
        </w:rPr>
      </w:pPr>
      <w:r w:rsidRPr="00CE20B1">
        <w:rPr>
          <w:rFonts w:ascii="Verdana" w:eastAsia="Times New Roman" w:hAnsi="Verdana"/>
          <w:bCs/>
          <w:color w:val="000000"/>
          <w:spacing w:val="1"/>
          <w:sz w:val="20"/>
          <w:szCs w:val="20"/>
        </w:rPr>
        <w:tab/>
      </w:r>
    </w:p>
    <w:p w14:paraId="771975B3" w14:textId="77777777" w:rsidR="00CE20B1" w:rsidRPr="00CE20B1" w:rsidRDefault="00CE20B1" w:rsidP="00CE20B1">
      <w:pPr>
        <w:spacing w:after="0" w:line="240" w:lineRule="auto"/>
        <w:jc w:val="both"/>
        <w:rPr>
          <w:rFonts w:ascii="Verdana" w:eastAsia="Times New Roman" w:hAnsi="Verdana"/>
          <w:b/>
          <w:color w:val="000000"/>
          <w:spacing w:val="1"/>
          <w:sz w:val="20"/>
          <w:szCs w:val="20"/>
        </w:rPr>
      </w:pPr>
      <w:r w:rsidRPr="00CE20B1">
        <w:rPr>
          <w:rFonts w:ascii="Verdana" w:eastAsia="Times New Roman" w:hAnsi="Verdana"/>
          <w:b/>
          <w:bCs/>
          <w:color w:val="000000"/>
          <w:spacing w:val="1"/>
          <w:sz w:val="20"/>
          <w:szCs w:val="20"/>
        </w:rPr>
        <w:t>Чл. 2</w:t>
      </w:r>
      <w:r w:rsidRPr="0078372C">
        <w:rPr>
          <w:rFonts w:ascii="Verdana" w:eastAsia="Times New Roman" w:hAnsi="Verdana"/>
          <w:b/>
          <w:bCs/>
          <w:color w:val="000000"/>
          <w:spacing w:val="1"/>
          <w:sz w:val="20"/>
          <w:szCs w:val="20"/>
          <w:lang w:val="ru-RU"/>
        </w:rPr>
        <w:t>2</w:t>
      </w:r>
      <w:r w:rsidRPr="00CE20B1">
        <w:rPr>
          <w:rFonts w:ascii="Verdana" w:eastAsia="Times New Roman" w:hAnsi="Verdana"/>
          <w:b/>
          <w:bCs/>
          <w:color w:val="000000"/>
          <w:spacing w:val="1"/>
          <w:sz w:val="20"/>
          <w:szCs w:val="20"/>
        </w:rPr>
        <w:t xml:space="preserve">. </w:t>
      </w:r>
      <w:r w:rsidRPr="00CE20B1">
        <w:rPr>
          <w:rFonts w:ascii="Verdana" w:eastAsia="Times New Roman" w:hAnsi="Verdana"/>
          <w:b/>
          <w:color w:val="000000"/>
          <w:spacing w:val="1"/>
          <w:sz w:val="20"/>
          <w:szCs w:val="20"/>
        </w:rPr>
        <w:t>ИЗПЪЛНИТЕЛЯТ има право:</w:t>
      </w:r>
      <w:r w:rsidRPr="00CE20B1">
        <w:rPr>
          <w:rFonts w:ascii="Verdana" w:eastAsia="Times New Roman" w:hAnsi="Verdana"/>
          <w:b/>
          <w:color w:val="000000"/>
          <w:spacing w:val="1"/>
          <w:sz w:val="20"/>
          <w:szCs w:val="20"/>
        </w:rPr>
        <w:tab/>
      </w:r>
    </w:p>
    <w:p w14:paraId="26C54A57"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bCs/>
          <w:color w:val="000000"/>
          <w:spacing w:val="1"/>
          <w:sz w:val="20"/>
          <w:szCs w:val="20"/>
        </w:rPr>
        <w:t>1.</w:t>
      </w:r>
      <w:r w:rsidRPr="00CE20B1">
        <w:rPr>
          <w:rFonts w:ascii="Verdana" w:eastAsia="Times New Roman" w:hAnsi="Verdana"/>
          <w:color w:val="000000"/>
          <w:spacing w:val="1"/>
          <w:sz w:val="20"/>
          <w:szCs w:val="20"/>
        </w:rPr>
        <w:t xml:space="preserve"> да получи възнаграждение в размера, сроковете и при условията по чл. </w:t>
      </w:r>
      <w:r w:rsidRPr="0078372C">
        <w:rPr>
          <w:rFonts w:ascii="Verdana" w:eastAsia="Times New Roman" w:hAnsi="Verdana"/>
          <w:color w:val="000000"/>
          <w:spacing w:val="1"/>
          <w:sz w:val="20"/>
          <w:szCs w:val="20"/>
          <w:lang w:val="ru-RU"/>
        </w:rPr>
        <w:t>6</w:t>
      </w:r>
      <w:r w:rsidRPr="00CE20B1">
        <w:rPr>
          <w:rFonts w:ascii="Verdana" w:eastAsia="Times New Roman" w:hAnsi="Verdana"/>
          <w:color w:val="000000"/>
          <w:spacing w:val="1"/>
          <w:sz w:val="20"/>
          <w:szCs w:val="20"/>
        </w:rPr>
        <w:t xml:space="preserve"> – </w:t>
      </w:r>
      <w:r w:rsidRPr="0078372C">
        <w:rPr>
          <w:rFonts w:ascii="Verdana" w:eastAsia="Times New Roman" w:hAnsi="Verdana"/>
          <w:color w:val="000000"/>
          <w:spacing w:val="1"/>
          <w:sz w:val="20"/>
          <w:szCs w:val="20"/>
          <w:lang w:val="ru-RU"/>
        </w:rPr>
        <w:t>9</w:t>
      </w:r>
      <w:r w:rsidRPr="00CE20B1">
        <w:rPr>
          <w:rFonts w:ascii="Verdana" w:eastAsia="Times New Roman" w:hAnsi="Verdana"/>
          <w:color w:val="000000"/>
          <w:spacing w:val="1"/>
          <w:sz w:val="20"/>
          <w:szCs w:val="20"/>
        </w:rPr>
        <w:t xml:space="preserve"> от договора;</w:t>
      </w:r>
    </w:p>
    <w:p w14:paraId="79C1BE40"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bCs/>
          <w:color w:val="000000"/>
          <w:spacing w:val="1"/>
          <w:sz w:val="20"/>
          <w:szCs w:val="20"/>
        </w:rPr>
        <w:t>2.</w:t>
      </w:r>
      <w:r w:rsidRPr="00CE20B1">
        <w:rPr>
          <w:rFonts w:ascii="Verdana" w:eastAsia="Times New Roman" w:hAnsi="Verdana"/>
          <w:color w:val="000000"/>
          <w:spacing w:val="1"/>
          <w:sz w:val="20"/>
          <w:szCs w:val="20"/>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18AC8481"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bookmarkStart w:id="1" w:name="_DV_M80"/>
      <w:bookmarkEnd w:id="1"/>
      <w:r w:rsidRPr="00CE20B1">
        <w:rPr>
          <w:rFonts w:ascii="Verdana" w:eastAsia="Times New Roman" w:hAnsi="Verdana"/>
          <w:color w:val="000000"/>
          <w:spacing w:val="1"/>
          <w:sz w:val="20"/>
          <w:szCs w:val="20"/>
        </w:rPr>
        <w:tab/>
      </w:r>
    </w:p>
    <w:p w14:paraId="2D640807" w14:textId="77777777" w:rsidR="00CE20B1" w:rsidRPr="00CE20B1" w:rsidRDefault="00CE20B1" w:rsidP="00CE20B1">
      <w:pPr>
        <w:spacing w:after="0" w:line="240" w:lineRule="auto"/>
        <w:jc w:val="both"/>
        <w:rPr>
          <w:rFonts w:ascii="Verdana" w:eastAsia="Times New Roman" w:hAnsi="Verdana"/>
          <w:b/>
          <w:color w:val="000000"/>
          <w:spacing w:val="1"/>
          <w:sz w:val="20"/>
          <w:szCs w:val="20"/>
        </w:rPr>
      </w:pPr>
      <w:r w:rsidRPr="00CF5418">
        <w:rPr>
          <w:rFonts w:ascii="Verdana" w:eastAsia="Times New Roman" w:hAnsi="Verdana"/>
          <w:b/>
          <w:bCs/>
          <w:color w:val="000000"/>
          <w:spacing w:val="1"/>
          <w:sz w:val="20"/>
          <w:szCs w:val="20"/>
        </w:rPr>
        <w:t>Чл.</w:t>
      </w:r>
      <w:r w:rsidRPr="00CF5418">
        <w:rPr>
          <w:rFonts w:ascii="Verdana" w:eastAsia="Times New Roman" w:hAnsi="Verdana"/>
          <w:b/>
          <w:color w:val="000000"/>
          <w:spacing w:val="1"/>
          <w:sz w:val="20"/>
          <w:szCs w:val="20"/>
        </w:rPr>
        <w:t xml:space="preserve"> </w:t>
      </w:r>
      <w:r w:rsidRPr="00CF5418">
        <w:rPr>
          <w:rFonts w:ascii="Verdana" w:eastAsia="Times New Roman" w:hAnsi="Verdana"/>
          <w:b/>
          <w:bCs/>
          <w:color w:val="000000"/>
          <w:spacing w:val="1"/>
          <w:sz w:val="20"/>
          <w:szCs w:val="20"/>
        </w:rPr>
        <w:t>2</w:t>
      </w:r>
      <w:r w:rsidRPr="0078372C">
        <w:rPr>
          <w:rFonts w:ascii="Verdana" w:eastAsia="Times New Roman" w:hAnsi="Verdana"/>
          <w:b/>
          <w:bCs/>
          <w:color w:val="000000"/>
          <w:spacing w:val="1"/>
          <w:sz w:val="20"/>
          <w:szCs w:val="20"/>
          <w:lang w:val="ru-RU"/>
        </w:rPr>
        <w:t>3</w:t>
      </w:r>
      <w:r w:rsidRPr="00CF5418">
        <w:rPr>
          <w:rFonts w:ascii="Verdana" w:eastAsia="Times New Roman" w:hAnsi="Verdana"/>
          <w:b/>
          <w:bCs/>
          <w:color w:val="000000"/>
          <w:spacing w:val="1"/>
          <w:sz w:val="20"/>
          <w:szCs w:val="20"/>
        </w:rPr>
        <w:t>.</w:t>
      </w:r>
      <w:r w:rsidRPr="00CF5418">
        <w:rPr>
          <w:rFonts w:ascii="Verdana" w:eastAsia="Times New Roman" w:hAnsi="Verdana"/>
          <w:b/>
          <w:color w:val="000000"/>
          <w:spacing w:val="1"/>
          <w:sz w:val="20"/>
          <w:szCs w:val="20"/>
        </w:rPr>
        <w:t xml:space="preserve"> ИЗПЪЛНИТЕЛЯТ се задължава:</w:t>
      </w:r>
    </w:p>
    <w:p w14:paraId="7194D31A"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bookmarkStart w:id="2" w:name="_DV_M81"/>
      <w:bookmarkEnd w:id="2"/>
      <w:r w:rsidRPr="00CE20B1">
        <w:rPr>
          <w:rFonts w:ascii="Verdana" w:eastAsia="Times New Roman" w:hAnsi="Verdana"/>
          <w:bCs/>
          <w:color w:val="000000"/>
          <w:spacing w:val="1"/>
          <w:sz w:val="20"/>
          <w:szCs w:val="20"/>
        </w:rPr>
        <w:t>1.</w:t>
      </w:r>
      <w:r w:rsidRPr="00CE20B1">
        <w:rPr>
          <w:rFonts w:ascii="Verdana" w:eastAsia="Times New Roman" w:hAnsi="Verdana"/>
          <w:color w:val="000000"/>
          <w:spacing w:val="1"/>
          <w:sz w:val="20"/>
          <w:szCs w:val="20"/>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75736F1F"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color w:val="000000"/>
          <w:spacing w:val="1"/>
          <w:sz w:val="20"/>
          <w:szCs w:val="20"/>
        </w:rPr>
        <w:t>2. да представя на ВЪЗЛОЖИТЕЛЯ отчетите/докладите и да извърши преработване и/или допълване в указания от ВЪЗЛОЖИТЕЛЯ срок, когато ВЪЗЛОЖИТЕЛЯТ е поискал това;</w:t>
      </w:r>
    </w:p>
    <w:p w14:paraId="687B0101"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color w:val="000000"/>
          <w:spacing w:val="1"/>
          <w:sz w:val="20"/>
          <w:szCs w:val="20"/>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51E2703C"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bookmarkStart w:id="3" w:name="_DV_M82"/>
      <w:bookmarkEnd w:id="3"/>
      <w:r w:rsidRPr="00CE20B1">
        <w:rPr>
          <w:rFonts w:ascii="Verdana" w:eastAsia="Times New Roman" w:hAnsi="Verdana"/>
          <w:color w:val="000000"/>
          <w:spacing w:val="1"/>
          <w:sz w:val="20"/>
          <w:szCs w:val="20"/>
        </w:rPr>
        <w:t>4. да изпълнява всички законосъобразни указания и изисквания на ВЪЗЛОЖИТЕЛЯ;</w:t>
      </w:r>
    </w:p>
    <w:p w14:paraId="76F884B6" w14:textId="0EC3B0CF" w:rsidR="00CE20B1" w:rsidRPr="00CE20B1" w:rsidRDefault="00CE20B1" w:rsidP="00CE20B1">
      <w:pPr>
        <w:spacing w:after="0" w:line="240" w:lineRule="auto"/>
        <w:jc w:val="both"/>
        <w:rPr>
          <w:rFonts w:ascii="Verdana" w:eastAsia="Times New Roman" w:hAnsi="Verdana"/>
          <w:color w:val="000000"/>
          <w:spacing w:val="1"/>
          <w:sz w:val="20"/>
          <w:szCs w:val="20"/>
        </w:rPr>
      </w:pPr>
      <w:r w:rsidRPr="00CF5418">
        <w:rPr>
          <w:rFonts w:ascii="Verdana" w:eastAsia="Times New Roman" w:hAnsi="Verdana"/>
          <w:color w:val="000000"/>
          <w:spacing w:val="1"/>
          <w:sz w:val="20"/>
          <w:szCs w:val="20"/>
        </w:rPr>
        <w:t>5.</w:t>
      </w:r>
      <w:bookmarkStart w:id="4" w:name="_DV_M84"/>
      <w:bookmarkEnd w:id="4"/>
      <w:r w:rsidRPr="00CF5418">
        <w:rPr>
          <w:rFonts w:ascii="Verdana" w:eastAsia="Times New Roman" w:hAnsi="Verdana"/>
          <w:color w:val="000000"/>
          <w:spacing w:val="1"/>
          <w:sz w:val="20"/>
          <w:szCs w:val="20"/>
        </w:rPr>
        <w:t xml:space="preserve"> да пази поверителна Конфиденциалната информация, в съответствие с уговореното в чл. </w:t>
      </w:r>
      <w:r w:rsidR="00AF4CB1" w:rsidRPr="0078372C">
        <w:rPr>
          <w:rFonts w:ascii="Verdana" w:eastAsia="Times New Roman" w:hAnsi="Verdana"/>
          <w:color w:val="000000"/>
          <w:spacing w:val="1"/>
          <w:sz w:val="20"/>
          <w:szCs w:val="20"/>
          <w:lang w:val="ru-RU"/>
        </w:rPr>
        <w:t>44,</w:t>
      </w:r>
      <w:r w:rsidR="00AF4CB1" w:rsidRPr="00CF5418">
        <w:rPr>
          <w:rFonts w:ascii="Verdana" w:eastAsia="Times New Roman" w:hAnsi="Verdana"/>
          <w:color w:val="000000"/>
          <w:spacing w:val="1"/>
          <w:sz w:val="20"/>
          <w:szCs w:val="20"/>
        </w:rPr>
        <w:t xml:space="preserve"> чл.</w:t>
      </w:r>
      <w:r w:rsidR="00AF4CB1" w:rsidRPr="0078372C">
        <w:rPr>
          <w:rFonts w:ascii="Verdana" w:eastAsia="Times New Roman" w:hAnsi="Verdana"/>
          <w:color w:val="000000"/>
          <w:spacing w:val="1"/>
          <w:sz w:val="20"/>
          <w:szCs w:val="20"/>
          <w:lang w:val="ru-RU"/>
        </w:rPr>
        <w:t xml:space="preserve">45 </w:t>
      </w:r>
      <w:r w:rsidR="00AF4CB1" w:rsidRPr="00CF5418">
        <w:rPr>
          <w:rFonts w:ascii="Verdana" w:eastAsia="Times New Roman" w:hAnsi="Verdana"/>
          <w:color w:val="000000"/>
          <w:spacing w:val="1"/>
          <w:sz w:val="20"/>
          <w:szCs w:val="20"/>
        </w:rPr>
        <w:t>и чл. 46</w:t>
      </w:r>
      <w:r w:rsidRPr="00CF5418">
        <w:rPr>
          <w:rFonts w:ascii="Verdana" w:eastAsia="Times New Roman" w:hAnsi="Verdana"/>
          <w:color w:val="000000"/>
          <w:spacing w:val="1"/>
          <w:sz w:val="20"/>
          <w:szCs w:val="20"/>
        </w:rPr>
        <w:t xml:space="preserve"> от Договора;</w:t>
      </w:r>
      <w:r w:rsidRPr="00CE20B1">
        <w:rPr>
          <w:rFonts w:ascii="Verdana" w:eastAsia="Times New Roman" w:hAnsi="Verdana"/>
          <w:color w:val="000000"/>
          <w:spacing w:val="1"/>
          <w:sz w:val="20"/>
          <w:szCs w:val="20"/>
        </w:rPr>
        <w:t xml:space="preserve">  </w:t>
      </w:r>
    </w:p>
    <w:p w14:paraId="37082EEE"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color w:val="000000"/>
          <w:spacing w:val="1"/>
          <w:sz w:val="20"/>
          <w:szCs w:val="20"/>
        </w:rPr>
        <w:t>6. да не възлага работата или части от нея на подизпълнители, извън посочените в офертата на ИЗПЪЛНИТЕЛЯ освен в случаите и при условията, предвидени в ЗОП / да възложи съответна част от Услугите на подизпълнителите, посочени в офертата на ИЗПЪЛНИТЕЛЯ, и да контролира изпълнението на техните задължения;</w:t>
      </w:r>
    </w:p>
    <w:p w14:paraId="4FFD4131"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color w:val="000000"/>
          <w:spacing w:val="1"/>
          <w:sz w:val="20"/>
          <w:szCs w:val="20"/>
        </w:rPr>
        <w:t>7. да участва във всички работни срещи, свързани с изпълнението на този Договор;</w:t>
      </w:r>
    </w:p>
    <w:p w14:paraId="41BAE1BF" w14:textId="77777777" w:rsidR="00CE20B1" w:rsidRPr="0078372C" w:rsidRDefault="00CE20B1" w:rsidP="00CE20B1">
      <w:pPr>
        <w:spacing w:after="0" w:line="240" w:lineRule="auto"/>
        <w:jc w:val="both"/>
        <w:rPr>
          <w:rFonts w:ascii="Verdana" w:eastAsia="Times New Roman" w:hAnsi="Verdana"/>
          <w:sz w:val="20"/>
          <w:szCs w:val="20"/>
          <w:lang w:val="ru-RU" w:eastAsia="bg-BG"/>
        </w:rPr>
      </w:pPr>
      <w:bookmarkStart w:id="5" w:name="_DV_M83"/>
      <w:bookmarkStart w:id="6" w:name="_DV_M85"/>
      <w:bookmarkStart w:id="7" w:name="_DV_M86"/>
      <w:bookmarkStart w:id="8" w:name="_DV_M87"/>
      <w:bookmarkEnd w:id="5"/>
      <w:bookmarkEnd w:id="6"/>
      <w:bookmarkEnd w:id="7"/>
      <w:bookmarkEnd w:id="8"/>
      <w:r w:rsidRPr="00CE20B1">
        <w:rPr>
          <w:rFonts w:ascii="Verdana" w:eastAsia="Times New Roman" w:hAnsi="Verdana"/>
          <w:sz w:val="20"/>
          <w:szCs w:val="20"/>
          <w:lang w:eastAsia="bg-BG"/>
        </w:rPr>
        <w:t xml:space="preserve">9. Изпълнителят се задължава да сключи договор/договори за </w:t>
      </w:r>
      <w:proofErr w:type="spellStart"/>
      <w:r w:rsidRPr="00CE20B1">
        <w:rPr>
          <w:rFonts w:ascii="Verdana" w:eastAsia="Times New Roman" w:hAnsi="Verdana"/>
          <w:sz w:val="20"/>
          <w:szCs w:val="20"/>
          <w:lang w:eastAsia="bg-BG"/>
        </w:rPr>
        <w:t>подизпълнение</w:t>
      </w:r>
      <w:proofErr w:type="spellEnd"/>
      <w:r w:rsidRPr="00CE20B1">
        <w:rPr>
          <w:rFonts w:ascii="Verdana" w:eastAsia="Times New Roman" w:hAnsi="Verdana"/>
          <w:sz w:val="20"/>
          <w:szCs w:val="20"/>
          <w:lang w:eastAsia="bg-BG"/>
        </w:rPr>
        <w:t xml:space="preserve"> с посочените в офертата му подизпълнители в срок от </w:t>
      </w:r>
      <w:r w:rsidRPr="0078372C">
        <w:rPr>
          <w:rFonts w:ascii="Verdana" w:eastAsia="Times New Roman" w:hAnsi="Verdana"/>
          <w:sz w:val="20"/>
          <w:szCs w:val="20"/>
          <w:lang w:val="ru-RU" w:eastAsia="bg-BG"/>
        </w:rPr>
        <w:t>5</w:t>
      </w:r>
      <w:r w:rsidRPr="00CE20B1">
        <w:rPr>
          <w:rFonts w:ascii="Verdana" w:eastAsia="Times New Roman" w:hAnsi="Verdana"/>
          <w:sz w:val="20"/>
          <w:szCs w:val="20"/>
          <w:lang w:eastAsia="bg-BG"/>
        </w:rPr>
        <w:t xml:space="preserve"> дни от сключване на настоящия Договор. В срок до </w:t>
      </w:r>
      <w:r w:rsidRPr="0078372C">
        <w:rPr>
          <w:rFonts w:ascii="Verdana" w:eastAsia="Times New Roman" w:hAnsi="Verdana"/>
          <w:sz w:val="20"/>
          <w:szCs w:val="20"/>
          <w:lang w:val="ru-RU"/>
        </w:rPr>
        <w:t>5</w:t>
      </w:r>
      <w:r w:rsidRPr="00CE20B1">
        <w:rPr>
          <w:rFonts w:ascii="Verdana" w:eastAsia="Times New Roman" w:hAnsi="Verdana"/>
          <w:sz w:val="20"/>
          <w:szCs w:val="20"/>
        </w:rPr>
        <w:t xml:space="preserve"> (</w:t>
      </w:r>
      <w:r w:rsidRPr="00CE20B1">
        <w:rPr>
          <w:rFonts w:ascii="Verdana" w:eastAsia="Times New Roman" w:hAnsi="Verdana"/>
          <w:i/>
          <w:sz w:val="20"/>
          <w:szCs w:val="20"/>
        </w:rPr>
        <w:t>пет</w:t>
      </w:r>
      <w:r w:rsidRPr="00CE20B1">
        <w:rPr>
          <w:rFonts w:ascii="Verdana" w:eastAsia="Times New Roman" w:hAnsi="Verdana"/>
          <w:sz w:val="20"/>
          <w:szCs w:val="20"/>
        </w:rPr>
        <w:t xml:space="preserve">) дни </w:t>
      </w:r>
      <w:r w:rsidRPr="00CE20B1">
        <w:rPr>
          <w:rFonts w:ascii="Verdana" w:eastAsia="Times New Roman" w:hAnsi="Verdana"/>
          <w:sz w:val="20"/>
          <w:szCs w:val="20"/>
          <w:lang w:eastAsia="bg-BG"/>
        </w:rPr>
        <w:t xml:space="preserve">от сключването на договор за </w:t>
      </w:r>
      <w:proofErr w:type="spellStart"/>
      <w:r w:rsidRPr="00CE20B1">
        <w:rPr>
          <w:rFonts w:ascii="Verdana" w:eastAsia="Times New Roman" w:hAnsi="Verdana"/>
          <w:sz w:val="20"/>
          <w:szCs w:val="20"/>
          <w:lang w:eastAsia="bg-BG"/>
        </w:rPr>
        <w:t>подизпълнение</w:t>
      </w:r>
      <w:proofErr w:type="spellEnd"/>
      <w:r w:rsidRPr="00CE20B1">
        <w:rPr>
          <w:rFonts w:ascii="Verdana" w:eastAsia="Times New Roman" w:hAnsi="Verdana"/>
          <w:sz w:val="20"/>
          <w:szCs w:val="20"/>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w:t>
      </w:r>
      <w:r w:rsidRPr="00CE20B1">
        <w:rPr>
          <w:rFonts w:ascii="Verdana" w:eastAsia="Times New Roman" w:hAnsi="Verdana"/>
          <w:sz w:val="20"/>
          <w:szCs w:val="20"/>
          <w:lang w:eastAsia="bg-BG"/>
        </w:rPr>
        <w:lastRenderedPageBreak/>
        <w:t xml:space="preserve">споразумение на възложителя заедно с доказателства, че са изпълнени условията по </w:t>
      </w:r>
      <w:r w:rsidRPr="0078372C">
        <w:rPr>
          <w:rFonts w:ascii="Verdana" w:eastAsia="Times New Roman" w:hAnsi="Verdana"/>
          <w:sz w:val="20"/>
          <w:szCs w:val="20"/>
          <w:lang w:val="ru-RU"/>
        </w:rPr>
        <w:t>чл. 66, ал. 2</w:t>
      </w:r>
      <w:r w:rsidRPr="00677D88">
        <w:rPr>
          <w:rFonts w:ascii="Verdana" w:eastAsia="Times New Roman" w:hAnsi="Verdana"/>
          <w:sz w:val="20"/>
          <w:szCs w:val="20"/>
          <w:lang w:eastAsia="bg-BG"/>
        </w:rPr>
        <w:t xml:space="preserve"> и </w:t>
      </w:r>
      <w:r w:rsidRPr="0078372C">
        <w:rPr>
          <w:rFonts w:ascii="Verdana" w:eastAsia="Times New Roman" w:hAnsi="Verdana"/>
          <w:sz w:val="20"/>
          <w:szCs w:val="20"/>
          <w:lang w:val="ru-RU"/>
        </w:rPr>
        <w:t>11 ЗОП</w:t>
      </w:r>
      <w:r w:rsidRPr="00677D88">
        <w:rPr>
          <w:rFonts w:ascii="Verdana" w:eastAsia="Times New Roman" w:hAnsi="Verdana"/>
          <w:sz w:val="20"/>
          <w:szCs w:val="20"/>
          <w:lang w:eastAsia="bg-BG"/>
        </w:rPr>
        <w:t xml:space="preserve"> (</w:t>
      </w:r>
      <w:r w:rsidRPr="00677D88">
        <w:rPr>
          <w:rFonts w:ascii="Verdana" w:eastAsia="Times New Roman" w:hAnsi="Verdana"/>
          <w:i/>
          <w:sz w:val="20"/>
          <w:szCs w:val="20"/>
          <w:lang w:eastAsia="bg-BG"/>
        </w:rPr>
        <w:t>ако е приложимо</w:t>
      </w:r>
      <w:r w:rsidRPr="00677D88">
        <w:rPr>
          <w:rFonts w:ascii="Verdana" w:eastAsia="Times New Roman" w:hAnsi="Verdana"/>
          <w:sz w:val="20"/>
          <w:szCs w:val="20"/>
          <w:lang w:eastAsia="bg-BG"/>
        </w:rPr>
        <w:t>).</w:t>
      </w:r>
    </w:p>
    <w:p w14:paraId="39733A46" w14:textId="77777777" w:rsidR="00CE20B1" w:rsidRPr="00CE20B1" w:rsidRDefault="00CE20B1" w:rsidP="00CE20B1">
      <w:pPr>
        <w:spacing w:after="0" w:line="240" w:lineRule="auto"/>
        <w:jc w:val="both"/>
        <w:rPr>
          <w:rFonts w:ascii="Verdana" w:eastAsia="Times New Roman" w:hAnsi="Verdana"/>
          <w:sz w:val="20"/>
          <w:szCs w:val="20"/>
          <w:lang w:eastAsia="bg-BG"/>
        </w:rPr>
      </w:pPr>
      <w:r w:rsidRPr="00CE20B1">
        <w:rPr>
          <w:rFonts w:ascii="Verdana" w:eastAsia="Times New Roman" w:hAnsi="Verdana"/>
          <w:sz w:val="20"/>
          <w:szCs w:val="20"/>
          <w:lang w:eastAsia="bg-BG"/>
        </w:rPr>
        <w:t xml:space="preserve">10. </w:t>
      </w:r>
      <w:r w:rsidRPr="00CE20B1">
        <w:rPr>
          <w:rFonts w:ascii="Verdana" w:eastAsia="Times New Roman" w:hAnsi="Verdana"/>
          <w:sz w:val="20"/>
          <w:szCs w:val="20"/>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148F59C3"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5A734882"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13B185AF"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1C6257FA"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03D5DDA7"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3EA4FC40"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5A6E0003"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490347FC"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1DED60AC"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36A25CF5"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0DD4FEDF" w14:textId="77777777" w:rsidR="00CE20B1" w:rsidRPr="00CE20B1" w:rsidRDefault="00CE20B1" w:rsidP="00F4401F">
      <w:pPr>
        <w:numPr>
          <w:ilvl w:val="1"/>
          <w:numId w:val="18"/>
        </w:numPr>
        <w:tabs>
          <w:tab w:val="left" w:pos="720"/>
          <w:tab w:val="num" w:pos="1440"/>
          <w:tab w:val="left" w:pos="1620"/>
        </w:tabs>
        <w:spacing w:before="60" w:after="60" w:line="240" w:lineRule="auto"/>
        <w:ind w:hanging="360"/>
        <w:jc w:val="both"/>
        <w:outlineLvl w:val="0"/>
        <w:rPr>
          <w:rFonts w:ascii="Verdana" w:eastAsia="Times New Roman" w:hAnsi="Verdana"/>
          <w:vanish/>
          <w:sz w:val="20"/>
          <w:szCs w:val="20"/>
        </w:rPr>
      </w:pPr>
    </w:p>
    <w:p w14:paraId="3F4258A6" w14:textId="77777777" w:rsidR="00CE20B1" w:rsidRPr="00CE20B1" w:rsidRDefault="00CE20B1" w:rsidP="00F4401F">
      <w:pPr>
        <w:numPr>
          <w:ilvl w:val="2"/>
          <w:numId w:val="18"/>
        </w:numPr>
        <w:tabs>
          <w:tab w:val="left" w:pos="720"/>
          <w:tab w:val="num" w:pos="1440"/>
          <w:tab w:val="left" w:pos="1620"/>
        </w:tabs>
        <w:spacing w:before="60" w:after="60" w:line="240" w:lineRule="auto"/>
        <w:ind w:left="1440"/>
        <w:jc w:val="both"/>
        <w:outlineLvl w:val="0"/>
        <w:rPr>
          <w:rFonts w:ascii="Verdana" w:hAnsi="Verdana"/>
          <w:sz w:val="20"/>
          <w:szCs w:val="20"/>
        </w:rPr>
      </w:pPr>
      <w:r w:rsidRPr="00CE20B1">
        <w:rPr>
          <w:rFonts w:ascii="Verdana" w:eastAsia="Times New Roman" w:hAnsi="Verdana"/>
          <w:sz w:val="20"/>
          <w:szCs w:val="20"/>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6F4FB583" w14:textId="77777777" w:rsidR="00CE20B1" w:rsidRPr="00CE20B1" w:rsidRDefault="00CE20B1" w:rsidP="00F4401F">
      <w:pPr>
        <w:numPr>
          <w:ilvl w:val="2"/>
          <w:numId w:val="18"/>
        </w:numPr>
        <w:tabs>
          <w:tab w:val="left" w:pos="720"/>
          <w:tab w:val="num" w:pos="1440"/>
          <w:tab w:val="left" w:pos="1620"/>
        </w:tabs>
        <w:spacing w:before="60" w:after="60" w:line="240" w:lineRule="auto"/>
        <w:ind w:left="1440"/>
        <w:jc w:val="both"/>
        <w:outlineLvl w:val="0"/>
        <w:rPr>
          <w:rFonts w:ascii="Verdana" w:eastAsia="Times New Roman" w:hAnsi="Verdana"/>
          <w:sz w:val="20"/>
          <w:szCs w:val="20"/>
        </w:rPr>
      </w:pPr>
      <w:r w:rsidRPr="00CE20B1">
        <w:rPr>
          <w:rFonts w:ascii="Verdana" w:eastAsia="Times New Roman" w:hAnsi="Verdana"/>
          <w:sz w:val="20"/>
          <w:szCs w:val="20"/>
        </w:rPr>
        <w:t>Повреда или погиване имуществото на Възложителя или на трети лица, намиращи се в границите на обекта.</w:t>
      </w:r>
    </w:p>
    <w:p w14:paraId="5FF3614B" w14:textId="77777777" w:rsidR="00CE20B1" w:rsidRPr="00CE20B1" w:rsidRDefault="00CE20B1" w:rsidP="00CE20B1">
      <w:pPr>
        <w:spacing w:before="60" w:after="60" w:line="240" w:lineRule="auto"/>
        <w:ind w:left="720"/>
        <w:jc w:val="both"/>
        <w:outlineLvl w:val="0"/>
        <w:rPr>
          <w:rFonts w:ascii="Verdana" w:eastAsia="Times New Roman" w:hAnsi="Verdana"/>
          <w:sz w:val="20"/>
          <w:szCs w:val="20"/>
        </w:rPr>
      </w:pPr>
      <w:r w:rsidRPr="00CE20B1">
        <w:rPr>
          <w:rFonts w:ascii="Verdana" w:eastAsia="Times New Roman"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16E85A15" w14:textId="39FC9E3D" w:rsidR="00CE20B1" w:rsidRPr="003E1DC7" w:rsidRDefault="00CE20B1" w:rsidP="003E1DC7">
      <w:pPr>
        <w:pStyle w:val="ListParagraph"/>
        <w:numPr>
          <w:ilvl w:val="0"/>
          <w:numId w:val="18"/>
        </w:numPr>
        <w:spacing w:after="0" w:line="240" w:lineRule="auto"/>
        <w:jc w:val="both"/>
        <w:rPr>
          <w:rFonts w:ascii="Verdana" w:eastAsia="Times New Roman" w:hAnsi="Verdana"/>
          <w:sz w:val="20"/>
          <w:szCs w:val="20"/>
        </w:rPr>
      </w:pPr>
      <w:r w:rsidRPr="003E1DC7">
        <w:rPr>
          <w:rFonts w:ascii="Verdana" w:eastAsia="Times New Roman"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6AD49751" w14:textId="0DFAD970" w:rsidR="00CE20B1" w:rsidRDefault="00CE20B1" w:rsidP="00CE20B1">
      <w:pPr>
        <w:spacing w:after="0" w:line="240" w:lineRule="auto"/>
        <w:jc w:val="both"/>
        <w:rPr>
          <w:rFonts w:ascii="Verdana" w:eastAsia="Times New Roman" w:hAnsi="Verdana"/>
          <w:sz w:val="20"/>
          <w:szCs w:val="20"/>
        </w:rPr>
      </w:pPr>
      <w:r w:rsidRPr="00CE20B1">
        <w:rPr>
          <w:rFonts w:ascii="Verdana" w:eastAsia="Times New Roman" w:hAnsi="Verdana"/>
          <w:sz w:val="20"/>
          <w:szCs w:val="20"/>
        </w:rPr>
        <w:t>Застрахователните полици се представят на Възложителя при поискване.</w:t>
      </w:r>
    </w:p>
    <w:p w14:paraId="1C491D45" w14:textId="77777777" w:rsidR="008E4F6C" w:rsidRPr="007E4D3F" w:rsidRDefault="008E4F6C" w:rsidP="00F4401F">
      <w:pPr>
        <w:pStyle w:val="ListParagraph"/>
        <w:numPr>
          <w:ilvl w:val="0"/>
          <w:numId w:val="18"/>
        </w:numPr>
        <w:rPr>
          <w:rFonts w:ascii="Verdana" w:eastAsia="Times New Roman" w:hAnsi="Verdana"/>
          <w:sz w:val="20"/>
          <w:szCs w:val="20"/>
        </w:rPr>
      </w:pPr>
      <w:r w:rsidRPr="007E4D3F">
        <w:rPr>
          <w:rFonts w:ascii="Verdana" w:eastAsia="Times New Roman" w:hAnsi="Verdana"/>
          <w:sz w:val="20"/>
          <w:szCs w:val="20"/>
        </w:rPr>
        <w:t>Услугите, предмет на договора, трябва да бъдат изпълнявани като се спазват стриктно указанията на Контролиращия служител и/или Представителя/</w:t>
      </w:r>
      <w:proofErr w:type="spellStart"/>
      <w:r w:rsidRPr="007E4D3F">
        <w:rPr>
          <w:rFonts w:ascii="Verdana" w:eastAsia="Times New Roman" w:hAnsi="Verdana"/>
          <w:sz w:val="20"/>
          <w:szCs w:val="20"/>
        </w:rPr>
        <w:t>ите</w:t>
      </w:r>
      <w:proofErr w:type="spellEnd"/>
      <w:r w:rsidRPr="007E4D3F">
        <w:rPr>
          <w:rFonts w:ascii="Verdana" w:eastAsia="Times New Roman" w:hAnsi="Verdana"/>
          <w:sz w:val="20"/>
          <w:szCs w:val="20"/>
        </w:rPr>
        <w:t xml:space="preserve"> на контролиращия служител от страна на Възложителя.</w:t>
      </w:r>
    </w:p>
    <w:p w14:paraId="2BE5D173" w14:textId="77777777" w:rsidR="008E4F6C" w:rsidRPr="007E4D3F" w:rsidRDefault="008E4F6C" w:rsidP="00F4401F">
      <w:pPr>
        <w:pStyle w:val="ListParagraph"/>
        <w:numPr>
          <w:ilvl w:val="0"/>
          <w:numId w:val="18"/>
        </w:numPr>
        <w:rPr>
          <w:rFonts w:ascii="Verdana" w:eastAsia="Times New Roman" w:hAnsi="Verdana"/>
          <w:sz w:val="20"/>
          <w:szCs w:val="20"/>
        </w:rPr>
      </w:pPr>
      <w:r w:rsidRPr="007E4D3F">
        <w:rPr>
          <w:rFonts w:ascii="Verdana" w:eastAsia="Times New Roman" w:hAnsi="Verdana"/>
          <w:sz w:val="20"/>
          <w:szCs w:val="20"/>
        </w:rPr>
        <w:t xml:space="preserve">Изпълнителят следва да спазва всички изисквания за сигурност и безопасност по време на изпълнение на задълженията по договора, с оглед </w:t>
      </w:r>
      <w:proofErr w:type="spellStart"/>
      <w:r w:rsidRPr="007E4D3F">
        <w:rPr>
          <w:rFonts w:ascii="Verdana" w:eastAsia="Times New Roman" w:hAnsi="Verdana"/>
          <w:sz w:val="20"/>
          <w:szCs w:val="20"/>
        </w:rPr>
        <w:t>незастрашаването</w:t>
      </w:r>
      <w:proofErr w:type="spellEnd"/>
      <w:r w:rsidRPr="007E4D3F">
        <w:rPr>
          <w:rFonts w:ascii="Verdana" w:eastAsia="Times New Roman" w:hAnsi="Verdana"/>
          <w:sz w:val="20"/>
          <w:szCs w:val="20"/>
        </w:rPr>
        <w:t xml:space="preserve"> на живота и здравето на своите техници и хора на обекта. Изпълнителят носи пълна отговорност за евентуални трудови злополуки в обекта за своите служители, както и за вреди, нанесени на трети лица. Изпълнителят носи отговорност за вреди, които са пряка последица и са предизвикани от неговите действия или бездействия и са причинени от служители или лица, които действат от негово име или за негова сметка.</w:t>
      </w:r>
    </w:p>
    <w:p w14:paraId="6B744DCA" w14:textId="39349A74" w:rsidR="00677D88" w:rsidRPr="0078372C" w:rsidRDefault="008E4F6C" w:rsidP="00F4401F">
      <w:pPr>
        <w:pStyle w:val="ListParagraph"/>
        <w:numPr>
          <w:ilvl w:val="0"/>
          <w:numId w:val="18"/>
        </w:numPr>
        <w:rPr>
          <w:rFonts w:ascii="Verdana" w:eastAsia="Times New Roman" w:hAnsi="Verdana"/>
          <w:sz w:val="20"/>
          <w:szCs w:val="20"/>
          <w:lang w:val="ru-RU"/>
        </w:rPr>
      </w:pPr>
      <w:r w:rsidRPr="007E4D3F">
        <w:rPr>
          <w:rFonts w:ascii="Verdana" w:eastAsia="Times New Roman" w:hAnsi="Verdana"/>
          <w:sz w:val="20"/>
          <w:szCs w:val="20"/>
        </w:rPr>
        <w:t>Срок за реакция при аварийна ситуация – до 4 ч. след подаване на сигнал от контролиращия служител по телефон и е-</w:t>
      </w:r>
      <w:proofErr w:type="spellStart"/>
      <w:r w:rsidRPr="007E4D3F">
        <w:rPr>
          <w:rFonts w:ascii="Verdana" w:eastAsia="Times New Roman" w:hAnsi="Verdana"/>
          <w:sz w:val="20"/>
          <w:szCs w:val="20"/>
        </w:rPr>
        <w:t>mail</w:t>
      </w:r>
      <w:proofErr w:type="spellEnd"/>
      <w:r w:rsidRPr="007E4D3F">
        <w:rPr>
          <w:rFonts w:ascii="Verdana" w:eastAsia="Times New Roman" w:hAnsi="Verdana"/>
          <w:sz w:val="20"/>
          <w:szCs w:val="20"/>
        </w:rPr>
        <w:t>, Изпълнителят следва да отиде до обекта и да констатира настъпилото събитие</w:t>
      </w:r>
      <w:r w:rsidRPr="0078372C">
        <w:rPr>
          <w:rFonts w:ascii="Verdana" w:eastAsia="Times New Roman" w:hAnsi="Verdana"/>
          <w:sz w:val="20"/>
          <w:szCs w:val="20"/>
          <w:lang w:val="ru-RU"/>
        </w:rPr>
        <w:t xml:space="preserve">. </w:t>
      </w:r>
    </w:p>
    <w:p w14:paraId="78BDE766" w14:textId="77777777" w:rsidR="00CE20B1" w:rsidRPr="00CE20B1" w:rsidRDefault="00CE20B1" w:rsidP="00CE20B1">
      <w:pPr>
        <w:spacing w:after="0" w:line="240" w:lineRule="auto"/>
        <w:jc w:val="both"/>
        <w:rPr>
          <w:rFonts w:ascii="Verdana" w:eastAsia="Times New Roman" w:hAnsi="Verdana"/>
          <w:sz w:val="20"/>
          <w:szCs w:val="20"/>
        </w:rPr>
      </w:pPr>
    </w:p>
    <w:p w14:paraId="28632054" w14:textId="77777777" w:rsidR="00CE20B1" w:rsidRPr="00CE20B1" w:rsidRDefault="00CE20B1" w:rsidP="00CE20B1">
      <w:pPr>
        <w:spacing w:after="0" w:line="240" w:lineRule="auto"/>
        <w:jc w:val="both"/>
        <w:rPr>
          <w:rFonts w:ascii="Verdana" w:hAnsi="Verdana"/>
          <w:b/>
          <w:sz w:val="20"/>
          <w:szCs w:val="20"/>
          <w:u w:val="single"/>
          <w:lang w:eastAsia="bg-BG"/>
        </w:rPr>
      </w:pPr>
      <w:r w:rsidRPr="00CE20B1">
        <w:rPr>
          <w:rFonts w:ascii="Verdana" w:eastAsia="Times New Roman" w:hAnsi="Verdana"/>
          <w:b/>
          <w:sz w:val="20"/>
          <w:szCs w:val="20"/>
          <w:u w:val="single"/>
          <w:lang w:eastAsia="bg-BG"/>
        </w:rPr>
        <w:t>Общи права и задължения на ВЪЗЛОЖИТЕЛЯ</w:t>
      </w:r>
    </w:p>
    <w:p w14:paraId="7DDBFC1F" w14:textId="77777777" w:rsidR="00CE20B1" w:rsidRPr="00CE20B1" w:rsidRDefault="00CE20B1" w:rsidP="00CE20B1">
      <w:pPr>
        <w:spacing w:after="0" w:line="240" w:lineRule="auto"/>
        <w:jc w:val="both"/>
        <w:rPr>
          <w:rFonts w:ascii="Verdana" w:eastAsia="Times New Roman" w:hAnsi="Verdana"/>
          <w:bCs/>
          <w:color w:val="000000"/>
          <w:spacing w:val="1"/>
          <w:sz w:val="20"/>
          <w:szCs w:val="20"/>
        </w:rPr>
      </w:pPr>
    </w:p>
    <w:p w14:paraId="7B6427A5" w14:textId="77777777" w:rsidR="00CE20B1" w:rsidRPr="00CE20B1" w:rsidRDefault="00CE20B1" w:rsidP="00CE20B1">
      <w:pPr>
        <w:spacing w:after="0" w:line="240" w:lineRule="auto"/>
        <w:jc w:val="both"/>
        <w:rPr>
          <w:rFonts w:ascii="Verdana" w:eastAsia="Times New Roman" w:hAnsi="Verdana"/>
          <w:b/>
          <w:color w:val="000000"/>
          <w:spacing w:val="1"/>
          <w:sz w:val="20"/>
          <w:szCs w:val="20"/>
        </w:rPr>
      </w:pPr>
      <w:r w:rsidRPr="00CE20B1">
        <w:rPr>
          <w:rFonts w:ascii="Verdana" w:eastAsia="Times New Roman" w:hAnsi="Verdana"/>
          <w:b/>
          <w:bCs/>
          <w:color w:val="000000"/>
          <w:spacing w:val="1"/>
          <w:sz w:val="20"/>
          <w:szCs w:val="20"/>
        </w:rPr>
        <w:t>Чл. 2</w:t>
      </w:r>
      <w:r w:rsidRPr="0078372C">
        <w:rPr>
          <w:rFonts w:ascii="Verdana" w:eastAsia="Times New Roman" w:hAnsi="Verdana"/>
          <w:b/>
          <w:bCs/>
          <w:color w:val="000000"/>
          <w:spacing w:val="1"/>
          <w:sz w:val="20"/>
          <w:szCs w:val="20"/>
          <w:lang w:val="ru-RU"/>
        </w:rPr>
        <w:t>4</w:t>
      </w:r>
      <w:r w:rsidRPr="00CE20B1">
        <w:rPr>
          <w:rFonts w:ascii="Verdana" w:eastAsia="Times New Roman" w:hAnsi="Verdana"/>
          <w:b/>
          <w:bCs/>
          <w:color w:val="000000"/>
          <w:spacing w:val="1"/>
          <w:sz w:val="20"/>
          <w:szCs w:val="20"/>
        </w:rPr>
        <w:t xml:space="preserve">. </w:t>
      </w:r>
      <w:r w:rsidRPr="00CE20B1">
        <w:rPr>
          <w:rFonts w:ascii="Verdana" w:eastAsia="Times New Roman" w:hAnsi="Verdana"/>
          <w:b/>
          <w:color w:val="000000"/>
          <w:spacing w:val="1"/>
          <w:sz w:val="20"/>
          <w:szCs w:val="20"/>
        </w:rPr>
        <w:t>ВЪЗЛОЖИТЕЛЯТ има право:</w:t>
      </w:r>
    </w:p>
    <w:p w14:paraId="4C51E4D8"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bookmarkStart w:id="9" w:name="_DV_M94"/>
      <w:bookmarkEnd w:id="9"/>
      <w:r w:rsidRPr="00CE20B1">
        <w:rPr>
          <w:rFonts w:ascii="Verdana" w:eastAsia="Times New Roman" w:hAnsi="Verdana"/>
          <w:bCs/>
          <w:color w:val="000000"/>
          <w:spacing w:val="1"/>
          <w:sz w:val="20"/>
          <w:szCs w:val="20"/>
        </w:rPr>
        <w:t>1.</w:t>
      </w:r>
      <w:r w:rsidRPr="00CE20B1">
        <w:rPr>
          <w:rFonts w:ascii="Verdana" w:eastAsia="Times New Roman" w:hAnsi="Verdana"/>
          <w:color w:val="000000"/>
          <w:spacing w:val="1"/>
          <w:sz w:val="20"/>
          <w:szCs w:val="20"/>
        </w:rPr>
        <w:t xml:space="preserve"> да изисква и да получава Услугите в уговорения срок/уговорените срокове, количество и качество;</w:t>
      </w:r>
    </w:p>
    <w:p w14:paraId="7CC50EB4"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bookmarkStart w:id="10" w:name="_DV_M95"/>
      <w:bookmarkEnd w:id="10"/>
      <w:r w:rsidRPr="00CE20B1">
        <w:rPr>
          <w:rFonts w:ascii="Verdana" w:eastAsia="Times New Roman" w:hAnsi="Verdana"/>
          <w:bCs/>
          <w:color w:val="000000"/>
          <w:spacing w:val="1"/>
          <w:sz w:val="20"/>
          <w:szCs w:val="20"/>
        </w:rPr>
        <w:t>2.</w:t>
      </w:r>
      <w:r w:rsidRPr="00CE20B1">
        <w:rPr>
          <w:rFonts w:ascii="Verdana" w:eastAsia="Times New Roman" w:hAnsi="Verdana"/>
          <w:color w:val="000000"/>
          <w:spacing w:val="1"/>
          <w:sz w:val="20"/>
          <w:szCs w:val="20"/>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2ED2003C"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bCs/>
          <w:color w:val="000000"/>
          <w:spacing w:val="1"/>
          <w:sz w:val="20"/>
          <w:szCs w:val="20"/>
        </w:rPr>
        <w:t>3.</w:t>
      </w:r>
      <w:r w:rsidRPr="00CE20B1">
        <w:rPr>
          <w:rFonts w:ascii="Verdana" w:eastAsia="Times New Roman" w:hAnsi="Verdana"/>
          <w:color w:val="000000"/>
          <w:spacing w:val="1"/>
          <w:sz w:val="20"/>
          <w:szCs w:val="20"/>
        </w:rPr>
        <w:t xml:space="preserve"> да изисква, при необходимост и по своя преценка, обосновка от страна на</w:t>
      </w:r>
      <w:r w:rsidRPr="00CE20B1">
        <w:rPr>
          <w:rFonts w:ascii="Verdana" w:eastAsia="Times New Roman" w:hAnsi="Verdana"/>
          <w:bCs/>
          <w:color w:val="000000"/>
          <w:spacing w:val="1"/>
          <w:sz w:val="20"/>
          <w:szCs w:val="20"/>
        </w:rPr>
        <w:t xml:space="preserve"> ИЗПЪЛНИТЕЛЯ</w:t>
      </w:r>
      <w:r w:rsidRPr="00CE20B1">
        <w:rPr>
          <w:rFonts w:ascii="Verdana" w:eastAsia="Times New Roman" w:hAnsi="Verdana"/>
          <w:color w:val="000000"/>
          <w:spacing w:val="1"/>
          <w:sz w:val="20"/>
          <w:szCs w:val="20"/>
        </w:rPr>
        <w:t xml:space="preserve"> на изготвените от него документи/ разработки или съответна част от тях;</w:t>
      </w:r>
    </w:p>
    <w:p w14:paraId="495FC68D"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bCs/>
          <w:color w:val="000000"/>
          <w:spacing w:val="1"/>
          <w:sz w:val="20"/>
          <w:szCs w:val="20"/>
        </w:rPr>
        <w:t>4.</w:t>
      </w:r>
      <w:r w:rsidRPr="00CE20B1">
        <w:rPr>
          <w:rFonts w:ascii="Verdana" w:eastAsia="Times New Roman" w:hAnsi="Verdana"/>
          <w:color w:val="000000"/>
          <w:spacing w:val="1"/>
          <w:sz w:val="20"/>
          <w:szCs w:val="20"/>
        </w:rPr>
        <w:t xml:space="preserve"> да изисква от</w:t>
      </w:r>
      <w:r w:rsidRPr="00CE20B1">
        <w:rPr>
          <w:rFonts w:ascii="Verdana" w:eastAsia="Times New Roman" w:hAnsi="Verdana"/>
          <w:bCs/>
          <w:color w:val="000000"/>
          <w:spacing w:val="1"/>
          <w:sz w:val="20"/>
          <w:szCs w:val="20"/>
        </w:rPr>
        <w:t xml:space="preserve"> ИЗПЪЛНИТЕЛЯ</w:t>
      </w:r>
      <w:r w:rsidRPr="00CE20B1">
        <w:rPr>
          <w:rFonts w:ascii="Verdana" w:eastAsia="Times New Roman" w:hAnsi="Verdana"/>
          <w:color w:val="000000"/>
          <w:spacing w:val="1"/>
          <w:sz w:val="20"/>
          <w:szCs w:val="20"/>
        </w:rPr>
        <w:t xml:space="preserve"> преработване или доработване на всеки от документите/разработките по предходната точка, в съответствие с уговореното в чл. </w:t>
      </w:r>
      <w:r w:rsidRPr="0078372C">
        <w:rPr>
          <w:rFonts w:ascii="Verdana" w:eastAsia="Times New Roman" w:hAnsi="Verdana"/>
          <w:color w:val="000000"/>
          <w:spacing w:val="1"/>
          <w:sz w:val="20"/>
          <w:szCs w:val="20"/>
          <w:lang w:val="ru-RU"/>
        </w:rPr>
        <w:t>27</w:t>
      </w:r>
      <w:r w:rsidRPr="00CE20B1">
        <w:rPr>
          <w:rFonts w:ascii="Verdana" w:eastAsia="Times New Roman" w:hAnsi="Verdana"/>
          <w:color w:val="000000"/>
          <w:spacing w:val="1"/>
          <w:sz w:val="20"/>
          <w:szCs w:val="20"/>
        </w:rPr>
        <w:t xml:space="preserve"> от Договора;</w:t>
      </w:r>
    </w:p>
    <w:p w14:paraId="7A50F75F"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bCs/>
          <w:color w:val="000000"/>
          <w:spacing w:val="1"/>
          <w:sz w:val="20"/>
          <w:szCs w:val="20"/>
        </w:rPr>
        <w:t>5.</w:t>
      </w:r>
      <w:r w:rsidRPr="00CE20B1">
        <w:rPr>
          <w:rFonts w:ascii="Verdana" w:eastAsia="Times New Roman" w:hAnsi="Verdana"/>
          <w:color w:val="000000"/>
          <w:spacing w:val="1"/>
          <w:sz w:val="20"/>
          <w:szCs w:val="20"/>
        </w:rPr>
        <w:t xml:space="preserve"> да не приеме някои от изготвените документи, в съответствие с уговореното в чл. </w:t>
      </w:r>
      <w:r w:rsidRPr="0078372C">
        <w:rPr>
          <w:rFonts w:ascii="Verdana" w:eastAsia="Times New Roman" w:hAnsi="Verdana"/>
          <w:color w:val="000000"/>
          <w:spacing w:val="1"/>
          <w:sz w:val="20"/>
          <w:szCs w:val="20"/>
          <w:lang w:val="ru-RU"/>
        </w:rPr>
        <w:t>27</w:t>
      </w:r>
      <w:r w:rsidRPr="00CE20B1">
        <w:rPr>
          <w:rFonts w:ascii="Verdana" w:eastAsia="Times New Roman" w:hAnsi="Verdana"/>
          <w:color w:val="000000"/>
          <w:spacing w:val="1"/>
          <w:sz w:val="20"/>
          <w:szCs w:val="20"/>
        </w:rPr>
        <w:t xml:space="preserve"> от Договора;</w:t>
      </w:r>
    </w:p>
    <w:p w14:paraId="0F2EE3C9"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p>
    <w:p w14:paraId="14E55BA2" w14:textId="77777777" w:rsidR="00CE20B1" w:rsidRPr="00CE20B1" w:rsidRDefault="00CE20B1" w:rsidP="00CE20B1">
      <w:pPr>
        <w:spacing w:after="0" w:line="240" w:lineRule="auto"/>
        <w:jc w:val="both"/>
        <w:rPr>
          <w:rFonts w:ascii="Verdana" w:eastAsia="Times New Roman" w:hAnsi="Verdana"/>
          <w:b/>
          <w:color w:val="000000"/>
          <w:spacing w:val="1"/>
          <w:sz w:val="20"/>
          <w:szCs w:val="20"/>
        </w:rPr>
      </w:pPr>
      <w:bookmarkStart w:id="11" w:name="_DV_M96"/>
      <w:bookmarkStart w:id="12" w:name="_DV_M97"/>
      <w:bookmarkStart w:id="13" w:name="_DV_M98"/>
      <w:bookmarkStart w:id="14" w:name="_DV_M99"/>
      <w:bookmarkEnd w:id="11"/>
      <w:bookmarkEnd w:id="12"/>
      <w:bookmarkEnd w:id="13"/>
      <w:bookmarkEnd w:id="14"/>
      <w:r w:rsidRPr="00CE20B1">
        <w:rPr>
          <w:rFonts w:ascii="Verdana" w:eastAsia="Times New Roman" w:hAnsi="Verdana"/>
          <w:b/>
          <w:bCs/>
          <w:color w:val="000000"/>
          <w:spacing w:val="1"/>
          <w:sz w:val="20"/>
          <w:szCs w:val="20"/>
        </w:rPr>
        <w:t>Чл.</w:t>
      </w:r>
      <w:r w:rsidRPr="00CE20B1">
        <w:rPr>
          <w:rFonts w:ascii="Verdana" w:eastAsia="Times New Roman" w:hAnsi="Verdana"/>
          <w:b/>
          <w:color w:val="000000"/>
          <w:spacing w:val="1"/>
          <w:sz w:val="20"/>
          <w:szCs w:val="20"/>
        </w:rPr>
        <w:t xml:space="preserve"> </w:t>
      </w:r>
      <w:r w:rsidRPr="00CE20B1">
        <w:rPr>
          <w:rFonts w:ascii="Verdana" w:eastAsia="Times New Roman" w:hAnsi="Verdana"/>
          <w:b/>
          <w:bCs/>
          <w:color w:val="000000"/>
          <w:spacing w:val="1"/>
          <w:sz w:val="20"/>
          <w:szCs w:val="20"/>
        </w:rPr>
        <w:t>2</w:t>
      </w:r>
      <w:r w:rsidRPr="0078372C">
        <w:rPr>
          <w:rFonts w:ascii="Verdana" w:eastAsia="Times New Roman" w:hAnsi="Verdana"/>
          <w:b/>
          <w:bCs/>
          <w:color w:val="000000"/>
          <w:spacing w:val="1"/>
          <w:sz w:val="20"/>
          <w:szCs w:val="20"/>
          <w:lang w:val="ru-RU"/>
        </w:rPr>
        <w:t>5</w:t>
      </w:r>
      <w:r w:rsidRPr="00CE20B1">
        <w:rPr>
          <w:rFonts w:ascii="Verdana" w:eastAsia="Times New Roman" w:hAnsi="Verdana"/>
          <w:b/>
          <w:bCs/>
          <w:color w:val="000000"/>
          <w:spacing w:val="1"/>
          <w:sz w:val="20"/>
          <w:szCs w:val="20"/>
        </w:rPr>
        <w:t>.</w:t>
      </w:r>
      <w:r w:rsidRPr="00CE20B1">
        <w:rPr>
          <w:rFonts w:ascii="Verdana" w:eastAsia="Times New Roman" w:hAnsi="Verdana"/>
          <w:b/>
          <w:color w:val="000000"/>
          <w:spacing w:val="1"/>
          <w:sz w:val="20"/>
          <w:szCs w:val="20"/>
        </w:rPr>
        <w:t xml:space="preserve"> ВЪЗЛОЖИТЕЛЯТ се задължава:</w:t>
      </w:r>
    </w:p>
    <w:p w14:paraId="3DF8FF83"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bookmarkStart w:id="15" w:name="_DV_M100"/>
      <w:bookmarkEnd w:id="15"/>
      <w:r w:rsidRPr="00CE20B1">
        <w:rPr>
          <w:rFonts w:ascii="Verdana" w:eastAsia="Times New Roman" w:hAnsi="Verdana"/>
          <w:color w:val="000000"/>
          <w:spacing w:val="1"/>
          <w:sz w:val="20"/>
          <w:szCs w:val="20"/>
        </w:rPr>
        <w:t>1. да приеме изпълнението на Услугите, когато отговаря на договореното, по реда и при условията на този Договор;</w:t>
      </w:r>
    </w:p>
    <w:p w14:paraId="146F1E22"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bCs/>
          <w:color w:val="000000"/>
          <w:spacing w:val="1"/>
          <w:sz w:val="20"/>
          <w:szCs w:val="20"/>
        </w:rPr>
        <w:t>2.</w:t>
      </w:r>
      <w:r w:rsidRPr="00CE20B1">
        <w:rPr>
          <w:rFonts w:ascii="Verdana" w:eastAsia="Times New Roman" w:hAnsi="Verdana"/>
          <w:color w:val="000000"/>
          <w:spacing w:val="1"/>
          <w:sz w:val="20"/>
          <w:szCs w:val="20"/>
        </w:rPr>
        <w:t xml:space="preserve"> да заплати на ИЗПЪЛНИТЕЛЯ Цената в размера, по реда и при условията, предвидени в този Договор;</w:t>
      </w:r>
    </w:p>
    <w:p w14:paraId="05E3B427"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bookmarkStart w:id="16" w:name="_DV_M101"/>
      <w:bookmarkEnd w:id="16"/>
      <w:r w:rsidRPr="00CE20B1">
        <w:rPr>
          <w:rFonts w:ascii="Verdana" w:eastAsia="Times New Roman" w:hAnsi="Verdana"/>
          <w:color w:val="000000"/>
          <w:spacing w:val="1"/>
          <w:sz w:val="20"/>
          <w:szCs w:val="20"/>
        </w:rPr>
        <w:t>3</w:t>
      </w:r>
      <w:r w:rsidRPr="00CE20B1">
        <w:rPr>
          <w:rFonts w:ascii="Verdana" w:eastAsia="Times New Roman" w:hAnsi="Verdana"/>
          <w:bCs/>
          <w:color w:val="000000"/>
          <w:spacing w:val="1"/>
          <w:sz w:val="20"/>
          <w:szCs w:val="20"/>
        </w:rPr>
        <w:t>.</w:t>
      </w:r>
      <w:r w:rsidRPr="00CE20B1">
        <w:rPr>
          <w:rFonts w:ascii="Verdana" w:eastAsia="Times New Roman" w:hAnsi="Verdana"/>
          <w:color w:val="000000"/>
          <w:spacing w:val="1"/>
          <w:sz w:val="20"/>
          <w:szCs w:val="20"/>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CE20B1">
        <w:rPr>
          <w:rFonts w:ascii="Verdana" w:eastAsia="Times New Roman" w:hAnsi="Verdana"/>
          <w:color w:val="000000"/>
          <w:spacing w:val="1"/>
          <w:sz w:val="20"/>
          <w:szCs w:val="20"/>
        </w:rPr>
        <w:t>относимите</w:t>
      </w:r>
      <w:proofErr w:type="spellEnd"/>
      <w:r w:rsidRPr="00CE20B1">
        <w:rPr>
          <w:rFonts w:ascii="Verdana" w:eastAsia="Times New Roman" w:hAnsi="Verdana"/>
          <w:color w:val="000000"/>
          <w:spacing w:val="1"/>
          <w:sz w:val="20"/>
          <w:szCs w:val="20"/>
        </w:rPr>
        <w:t xml:space="preserve"> изисквания или ограничения съгласно приложимото право;</w:t>
      </w:r>
    </w:p>
    <w:p w14:paraId="0B82FFAF"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color w:val="000000"/>
          <w:spacing w:val="1"/>
          <w:sz w:val="20"/>
          <w:szCs w:val="20"/>
        </w:rPr>
        <w:t>4. да пази поверителна Конфиденциалната информация, в съответствие с уговореното в чл.</w:t>
      </w:r>
      <w:r w:rsidRPr="00CE20B1" w:rsidDel="0007022E">
        <w:rPr>
          <w:rFonts w:ascii="Verdana" w:eastAsia="Times New Roman" w:hAnsi="Verdana"/>
          <w:color w:val="000000"/>
          <w:spacing w:val="1"/>
          <w:sz w:val="20"/>
          <w:szCs w:val="20"/>
        </w:rPr>
        <w:t xml:space="preserve"> </w:t>
      </w:r>
      <w:r w:rsidRPr="00CE20B1">
        <w:rPr>
          <w:rFonts w:ascii="Verdana" w:eastAsia="Times New Roman" w:hAnsi="Verdana"/>
          <w:color w:val="000000"/>
          <w:spacing w:val="1"/>
          <w:sz w:val="20"/>
          <w:szCs w:val="20"/>
        </w:rPr>
        <w:t>44 от Договора;</w:t>
      </w:r>
    </w:p>
    <w:p w14:paraId="3B9782F0"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bookmarkStart w:id="17" w:name="_DV_M102"/>
      <w:bookmarkEnd w:id="17"/>
      <w:r w:rsidRPr="00CE20B1">
        <w:rPr>
          <w:rFonts w:ascii="Verdana" w:eastAsia="Times New Roman" w:hAnsi="Verdana"/>
          <w:bCs/>
          <w:color w:val="000000"/>
          <w:spacing w:val="1"/>
          <w:sz w:val="20"/>
          <w:szCs w:val="20"/>
        </w:rPr>
        <w:t>5.</w:t>
      </w:r>
      <w:r w:rsidRPr="00CE20B1">
        <w:rPr>
          <w:rFonts w:ascii="Verdana" w:eastAsia="Times New Roman" w:hAnsi="Verdana"/>
          <w:color w:val="000000"/>
          <w:spacing w:val="1"/>
          <w:sz w:val="20"/>
          <w:szCs w:val="20"/>
        </w:rPr>
        <w:t xml:space="preserve"> да оказва съдействие на ИЗПЪЛНИТЕЛЯ във връзка с изпълнението на този Договор;</w:t>
      </w:r>
    </w:p>
    <w:p w14:paraId="3E870B07"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color w:val="000000"/>
          <w:spacing w:val="1"/>
          <w:sz w:val="20"/>
          <w:szCs w:val="20"/>
        </w:rPr>
        <w:t>6. да освободи представената от ИЗПЪЛНИТЕЛЯ Гаранция за, съгласно клаузите на чл. 1</w:t>
      </w:r>
      <w:r w:rsidRPr="0078372C">
        <w:rPr>
          <w:rFonts w:ascii="Verdana" w:eastAsia="Times New Roman" w:hAnsi="Verdana"/>
          <w:color w:val="000000"/>
          <w:spacing w:val="1"/>
          <w:sz w:val="20"/>
          <w:szCs w:val="20"/>
          <w:lang w:val="ru-RU"/>
        </w:rPr>
        <w:t>5</w:t>
      </w:r>
      <w:r w:rsidRPr="00CE20B1">
        <w:rPr>
          <w:rFonts w:ascii="Verdana" w:eastAsia="Times New Roman" w:hAnsi="Verdana"/>
          <w:color w:val="000000"/>
          <w:spacing w:val="1"/>
          <w:sz w:val="20"/>
          <w:szCs w:val="20"/>
        </w:rPr>
        <w:t>/</w:t>
      </w:r>
      <w:r w:rsidRPr="0078372C">
        <w:rPr>
          <w:rFonts w:ascii="Verdana" w:eastAsia="Times New Roman" w:hAnsi="Verdana"/>
          <w:color w:val="000000"/>
          <w:spacing w:val="1"/>
          <w:sz w:val="20"/>
          <w:szCs w:val="20"/>
          <w:lang w:val="ru-RU"/>
        </w:rPr>
        <w:t>19</w:t>
      </w:r>
      <w:r w:rsidRPr="00CE20B1">
        <w:rPr>
          <w:rFonts w:ascii="Verdana" w:eastAsia="Times New Roman" w:hAnsi="Verdana"/>
          <w:color w:val="000000"/>
          <w:spacing w:val="1"/>
          <w:sz w:val="20"/>
          <w:szCs w:val="20"/>
        </w:rPr>
        <w:t xml:space="preserve"> от Договора;</w:t>
      </w:r>
    </w:p>
    <w:p w14:paraId="5DBEDD37" w14:textId="77777777" w:rsidR="00CE20B1" w:rsidRPr="00CE20B1" w:rsidRDefault="00CE20B1" w:rsidP="00CE20B1">
      <w:pPr>
        <w:widowControl w:val="0"/>
        <w:autoSpaceDE w:val="0"/>
        <w:autoSpaceDN w:val="0"/>
        <w:adjustRightInd w:val="0"/>
        <w:spacing w:after="0" w:line="240" w:lineRule="auto"/>
        <w:jc w:val="both"/>
        <w:rPr>
          <w:rFonts w:ascii="Verdana" w:eastAsia="Times New Roman" w:hAnsi="Verdana"/>
          <w:bCs/>
          <w:sz w:val="20"/>
          <w:szCs w:val="20"/>
          <w:lang w:eastAsia="bg-BG"/>
        </w:rPr>
      </w:pPr>
    </w:p>
    <w:p w14:paraId="7E39605E" w14:textId="77777777" w:rsidR="00CE20B1" w:rsidRPr="00CE20B1" w:rsidRDefault="00CE20B1" w:rsidP="00CE20B1">
      <w:pPr>
        <w:keepNext/>
        <w:keepLines/>
        <w:spacing w:before="240" w:after="240" w:line="240" w:lineRule="auto"/>
        <w:jc w:val="both"/>
        <w:outlineLvl w:val="1"/>
        <w:rPr>
          <w:rFonts w:ascii="Verdana" w:eastAsia="Times New Roman" w:hAnsi="Verdana"/>
          <w:b/>
          <w:bCs/>
          <w:color w:val="000000"/>
          <w:sz w:val="20"/>
          <w:szCs w:val="20"/>
          <w:lang w:eastAsia="bg-BG"/>
        </w:rPr>
      </w:pPr>
      <w:r w:rsidRPr="00CE20B1">
        <w:rPr>
          <w:rFonts w:ascii="Verdana" w:eastAsia="Times New Roman" w:hAnsi="Verdana"/>
          <w:b/>
          <w:bCs/>
          <w:color w:val="000000"/>
          <w:sz w:val="20"/>
          <w:szCs w:val="20"/>
          <w:lang w:eastAsia="bg-BG"/>
        </w:rPr>
        <w:t>ПРЕДАВАНЕ И ПРИЕМАНЕ НА ИЗПЪЛНЕНИЕТО</w:t>
      </w:r>
    </w:p>
    <w:p w14:paraId="7A32EABC" w14:textId="57C03CCC" w:rsidR="00CE20B1" w:rsidRPr="00CE20B1" w:rsidRDefault="00CE20B1" w:rsidP="00CE20B1">
      <w:pPr>
        <w:tabs>
          <w:tab w:val="left" w:pos="0"/>
        </w:tabs>
        <w:spacing w:after="0" w:line="240" w:lineRule="auto"/>
        <w:jc w:val="both"/>
        <w:rPr>
          <w:rFonts w:ascii="Verdana" w:eastAsia="Times New Roman" w:hAnsi="Verdana"/>
          <w:sz w:val="20"/>
          <w:szCs w:val="20"/>
        </w:rPr>
      </w:pPr>
      <w:r w:rsidRPr="00CE20B1">
        <w:rPr>
          <w:rFonts w:ascii="Verdana" w:eastAsia="Times New Roman" w:hAnsi="Verdana"/>
          <w:b/>
          <w:sz w:val="20"/>
          <w:szCs w:val="20"/>
        </w:rPr>
        <w:t>Чл. 2</w:t>
      </w:r>
      <w:r w:rsidRPr="0078372C">
        <w:rPr>
          <w:rFonts w:ascii="Verdana" w:eastAsia="Times New Roman" w:hAnsi="Verdana"/>
          <w:b/>
          <w:sz w:val="20"/>
          <w:szCs w:val="20"/>
          <w:lang w:val="ru-RU"/>
        </w:rPr>
        <w:t>6</w:t>
      </w:r>
      <w:r w:rsidRPr="00CE20B1">
        <w:rPr>
          <w:rFonts w:ascii="Verdana" w:eastAsia="Times New Roman" w:hAnsi="Verdana"/>
          <w:b/>
          <w:sz w:val="20"/>
          <w:szCs w:val="20"/>
        </w:rPr>
        <w:t xml:space="preserve">. </w:t>
      </w:r>
      <w:r w:rsidRPr="00CE20B1">
        <w:rPr>
          <w:rFonts w:ascii="Verdana" w:eastAsia="Times New Roman" w:hAnsi="Verdana"/>
          <w:sz w:val="20"/>
          <w:szCs w:val="20"/>
        </w:rPr>
        <w:t>Предаването на изпълнението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CE20B1">
        <w:rPr>
          <w:rFonts w:ascii="Verdana" w:eastAsia="Times New Roman" w:hAnsi="Verdana"/>
          <w:b/>
          <w:sz w:val="20"/>
          <w:szCs w:val="20"/>
        </w:rPr>
        <w:t>Приемо-предавателен протокол</w:t>
      </w:r>
      <w:r w:rsidRPr="00CE20B1">
        <w:rPr>
          <w:rFonts w:ascii="Verdana" w:eastAsia="Times New Roman" w:hAnsi="Verdana"/>
          <w:sz w:val="20"/>
          <w:szCs w:val="20"/>
        </w:rPr>
        <w:t>“).</w:t>
      </w:r>
      <w:r w:rsidRPr="00CE20B1">
        <w:rPr>
          <w:rFonts w:ascii="Verdana" w:eastAsia="Times New Roman" w:hAnsi="Verdana"/>
          <w:sz w:val="20"/>
          <w:szCs w:val="20"/>
        </w:rPr>
        <w:tab/>
      </w:r>
    </w:p>
    <w:p w14:paraId="0E64206B" w14:textId="77777777" w:rsidR="00CE20B1" w:rsidRPr="00CE20B1" w:rsidRDefault="00CE20B1" w:rsidP="00CE20B1">
      <w:pPr>
        <w:tabs>
          <w:tab w:val="left" w:pos="0"/>
        </w:tabs>
        <w:spacing w:after="0" w:line="240" w:lineRule="auto"/>
        <w:jc w:val="both"/>
        <w:rPr>
          <w:rFonts w:ascii="Verdana" w:eastAsia="Times New Roman" w:hAnsi="Verdana"/>
          <w:b/>
          <w:sz w:val="20"/>
          <w:szCs w:val="20"/>
        </w:rPr>
      </w:pPr>
    </w:p>
    <w:p w14:paraId="323C4E90" w14:textId="77777777" w:rsidR="00CE20B1" w:rsidRPr="00CE20B1" w:rsidRDefault="00CE20B1" w:rsidP="00CE20B1">
      <w:pPr>
        <w:tabs>
          <w:tab w:val="left" w:pos="0"/>
        </w:tabs>
        <w:spacing w:after="0" w:line="240" w:lineRule="auto"/>
        <w:jc w:val="both"/>
        <w:rPr>
          <w:rFonts w:ascii="Verdana" w:eastAsia="Times New Roman" w:hAnsi="Verdana"/>
          <w:bCs/>
          <w:sz w:val="20"/>
          <w:szCs w:val="20"/>
        </w:rPr>
      </w:pPr>
      <w:r w:rsidRPr="00CE20B1">
        <w:rPr>
          <w:rFonts w:ascii="Verdana" w:eastAsia="Times New Roman" w:hAnsi="Verdana"/>
          <w:b/>
          <w:sz w:val="20"/>
          <w:szCs w:val="20"/>
        </w:rPr>
        <w:t xml:space="preserve">Чл. </w:t>
      </w:r>
      <w:r w:rsidRPr="00CE20B1">
        <w:rPr>
          <w:rFonts w:ascii="Verdana" w:eastAsia="Times New Roman" w:hAnsi="Verdana"/>
          <w:b/>
          <w:sz w:val="20"/>
          <w:szCs w:val="20"/>
          <w:lang w:val="en-US"/>
        </w:rPr>
        <w:t>27</w:t>
      </w:r>
      <w:r w:rsidRPr="00CE20B1">
        <w:rPr>
          <w:rFonts w:ascii="Verdana" w:eastAsia="Times New Roman" w:hAnsi="Verdana"/>
          <w:b/>
          <w:sz w:val="20"/>
          <w:szCs w:val="20"/>
        </w:rPr>
        <w:t>. (1)</w:t>
      </w:r>
      <w:r w:rsidRPr="00CE20B1">
        <w:rPr>
          <w:rFonts w:ascii="Verdana" w:eastAsia="Times New Roman" w:hAnsi="Verdana"/>
          <w:sz w:val="20"/>
          <w:szCs w:val="20"/>
        </w:rPr>
        <w:t xml:space="preserve"> ВЪЗЛОЖИТЕЛЯТ има право:</w:t>
      </w:r>
      <w:bookmarkStart w:id="18" w:name="_DV_M64"/>
      <w:bookmarkEnd w:id="18"/>
    </w:p>
    <w:p w14:paraId="4E9EABCD" w14:textId="77777777" w:rsidR="00CE20B1" w:rsidRPr="00CE20B1" w:rsidRDefault="00CE20B1" w:rsidP="00CE20B1">
      <w:pPr>
        <w:tabs>
          <w:tab w:val="left" w:pos="0"/>
        </w:tabs>
        <w:spacing w:after="0" w:line="240" w:lineRule="auto"/>
        <w:jc w:val="both"/>
        <w:rPr>
          <w:rFonts w:ascii="Verdana" w:eastAsia="Times New Roman" w:hAnsi="Verdana"/>
          <w:bCs/>
          <w:sz w:val="20"/>
          <w:szCs w:val="20"/>
        </w:rPr>
      </w:pPr>
      <w:r w:rsidRPr="00CE20B1">
        <w:rPr>
          <w:rFonts w:ascii="Verdana" w:eastAsia="Times New Roman" w:hAnsi="Verdana"/>
          <w:sz w:val="20"/>
          <w:szCs w:val="20"/>
        </w:rPr>
        <w:t>1. да приеме изпълнението, когато отговаря на договореното;</w:t>
      </w:r>
      <w:bookmarkStart w:id="19" w:name="_DV_M65"/>
      <w:bookmarkEnd w:id="19"/>
    </w:p>
    <w:p w14:paraId="3831A7DF" w14:textId="77777777" w:rsidR="00CE20B1" w:rsidRPr="00CE20B1" w:rsidRDefault="00CE20B1" w:rsidP="00CE20B1">
      <w:pPr>
        <w:tabs>
          <w:tab w:val="left" w:pos="0"/>
        </w:tabs>
        <w:spacing w:after="0" w:line="240" w:lineRule="auto"/>
        <w:jc w:val="both"/>
        <w:rPr>
          <w:rFonts w:ascii="Verdana" w:eastAsia="Times New Roman" w:hAnsi="Verdana"/>
          <w:bCs/>
          <w:sz w:val="20"/>
          <w:szCs w:val="20"/>
        </w:rPr>
      </w:pPr>
      <w:r w:rsidRPr="00CE20B1">
        <w:rPr>
          <w:rFonts w:ascii="Verdana" w:eastAsia="Times New Roman" w:hAnsi="Verdana"/>
          <w:sz w:val="20"/>
          <w:szCs w:val="20"/>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6401EC07" w14:textId="77777777" w:rsidR="00CE20B1" w:rsidRPr="00CE20B1" w:rsidRDefault="00CE20B1" w:rsidP="00CE20B1">
      <w:pPr>
        <w:tabs>
          <w:tab w:val="left" w:pos="0"/>
        </w:tabs>
        <w:spacing w:after="0" w:line="240" w:lineRule="auto"/>
        <w:jc w:val="both"/>
        <w:rPr>
          <w:rFonts w:ascii="Verdana" w:eastAsia="Times New Roman" w:hAnsi="Verdana"/>
          <w:bCs/>
          <w:sz w:val="20"/>
          <w:szCs w:val="20"/>
        </w:rPr>
      </w:pPr>
      <w:r w:rsidRPr="00CE20B1">
        <w:rPr>
          <w:rFonts w:ascii="Verdana" w:eastAsia="Times New Roman" w:hAnsi="Verdana"/>
          <w:sz w:val="20"/>
          <w:szCs w:val="20"/>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38C8B677" w14:textId="77777777" w:rsidR="00CE20B1" w:rsidRPr="00CE20B1" w:rsidRDefault="00CE20B1" w:rsidP="00CE20B1">
      <w:pPr>
        <w:tabs>
          <w:tab w:val="left" w:pos="0"/>
        </w:tabs>
        <w:spacing w:after="0" w:line="240" w:lineRule="auto"/>
        <w:jc w:val="both"/>
        <w:rPr>
          <w:rFonts w:ascii="Verdana" w:eastAsia="Times New Roman" w:hAnsi="Verdana"/>
          <w:bCs/>
          <w:sz w:val="20"/>
          <w:szCs w:val="20"/>
        </w:rPr>
      </w:pPr>
      <w:r w:rsidRPr="00CE20B1">
        <w:rPr>
          <w:rFonts w:ascii="Verdana" w:eastAsia="Times New Roman" w:hAnsi="Verdana"/>
          <w:b/>
          <w:sz w:val="20"/>
          <w:szCs w:val="20"/>
        </w:rPr>
        <w:t>(</w:t>
      </w:r>
      <w:r w:rsidRPr="0078372C">
        <w:rPr>
          <w:rFonts w:ascii="Verdana" w:eastAsia="Times New Roman" w:hAnsi="Verdana"/>
          <w:b/>
          <w:sz w:val="20"/>
          <w:szCs w:val="20"/>
          <w:lang w:val="ru-RU"/>
        </w:rPr>
        <w:t>2</w:t>
      </w:r>
      <w:r w:rsidRPr="00CE20B1">
        <w:rPr>
          <w:rFonts w:ascii="Verdana" w:eastAsia="Times New Roman" w:hAnsi="Verdana"/>
          <w:b/>
          <w:sz w:val="20"/>
          <w:szCs w:val="20"/>
        </w:rPr>
        <w:t>)</w:t>
      </w:r>
      <w:r w:rsidRPr="00CE20B1">
        <w:rPr>
          <w:rFonts w:ascii="Verdana" w:eastAsia="Times New Roman" w:hAnsi="Verdana"/>
          <w:sz w:val="20"/>
          <w:szCs w:val="20"/>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w:t>
      </w:r>
      <w:r w:rsidRPr="00CE20B1">
        <w:rPr>
          <w:rFonts w:ascii="Verdana" w:eastAsia="Times New Roman" w:hAnsi="Verdana"/>
          <w:color w:val="000000"/>
          <w:spacing w:val="1"/>
          <w:sz w:val="20"/>
          <w:szCs w:val="20"/>
        </w:rPr>
        <w:t xml:space="preserve">. </w:t>
      </w:r>
      <w:r w:rsidRPr="00CE20B1">
        <w:rPr>
          <w:rFonts w:ascii="Verdana" w:eastAsia="Times New Roman" w:hAnsi="Verdana"/>
          <w:sz w:val="20"/>
          <w:szCs w:val="20"/>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неустойка, съгласно </w:t>
      </w:r>
      <w:r w:rsidRPr="00CE20B1">
        <w:rPr>
          <w:rFonts w:ascii="Verdana" w:eastAsia="Times New Roman" w:hAnsi="Verdana"/>
          <w:color w:val="000000"/>
          <w:spacing w:val="1"/>
          <w:sz w:val="20"/>
          <w:szCs w:val="20"/>
        </w:rPr>
        <w:t>чл. 28 – 3</w:t>
      </w:r>
      <w:r w:rsidRPr="0078372C">
        <w:rPr>
          <w:rFonts w:ascii="Verdana" w:eastAsia="Times New Roman" w:hAnsi="Verdana"/>
          <w:color w:val="000000"/>
          <w:spacing w:val="1"/>
          <w:sz w:val="20"/>
          <w:szCs w:val="20"/>
          <w:lang w:val="ru-RU"/>
        </w:rPr>
        <w:t>7</w:t>
      </w:r>
      <w:r w:rsidRPr="00CE20B1">
        <w:rPr>
          <w:rFonts w:ascii="Verdana" w:eastAsia="Times New Roman" w:hAnsi="Verdana"/>
          <w:color w:val="000000"/>
          <w:spacing w:val="1"/>
          <w:sz w:val="20"/>
          <w:szCs w:val="20"/>
        </w:rPr>
        <w:t xml:space="preserve"> от Договора</w:t>
      </w:r>
      <w:r w:rsidRPr="00CE20B1">
        <w:rPr>
          <w:rFonts w:ascii="Verdana" w:eastAsia="Times New Roman" w:hAnsi="Verdana"/>
          <w:sz w:val="20"/>
          <w:szCs w:val="20"/>
        </w:rPr>
        <w:t>.</w:t>
      </w:r>
      <w:bookmarkStart w:id="20" w:name="_DV_M67"/>
      <w:bookmarkStart w:id="21" w:name="_DV_M68"/>
      <w:bookmarkStart w:id="22" w:name="_DV_M69"/>
      <w:bookmarkEnd w:id="20"/>
      <w:bookmarkEnd w:id="21"/>
      <w:bookmarkEnd w:id="22"/>
      <w:r w:rsidRPr="00CE20B1">
        <w:rPr>
          <w:rFonts w:ascii="Verdana" w:eastAsia="Times New Roman" w:hAnsi="Verdana"/>
          <w:b/>
          <w:sz w:val="20"/>
          <w:szCs w:val="20"/>
        </w:rPr>
        <w:tab/>
      </w:r>
    </w:p>
    <w:p w14:paraId="070CB89E" w14:textId="77777777" w:rsidR="00CE20B1" w:rsidRPr="00CE20B1" w:rsidRDefault="00CE20B1" w:rsidP="00CE20B1">
      <w:pPr>
        <w:keepNext/>
        <w:keepLines/>
        <w:spacing w:before="240" w:after="240" w:line="240" w:lineRule="auto"/>
        <w:jc w:val="both"/>
        <w:outlineLvl w:val="1"/>
        <w:rPr>
          <w:rFonts w:ascii="Verdana" w:eastAsia="Times New Roman" w:hAnsi="Verdana"/>
          <w:b/>
          <w:bCs/>
          <w:color w:val="000000"/>
          <w:sz w:val="20"/>
          <w:szCs w:val="20"/>
        </w:rPr>
      </w:pPr>
      <w:r w:rsidRPr="00CE20B1">
        <w:rPr>
          <w:rFonts w:ascii="Verdana" w:eastAsia="Times New Roman" w:hAnsi="Verdana"/>
          <w:b/>
          <w:bCs/>
          <w:color w:val="000000"/>
          <w:sz w:val="20"/>
          <w:szCs w:val="20"/>
        </w:rPr>
        <w:t>НЕУСТОЙКИ ПРИ НЕИЗПЪЛНЕНИЕ</w:t>
      </w:r>
    </w:p>
    <w:p w14:paraId="0E134085" w14:textId="132516C1" w:rsidR="00CE20B1" w:rsidRPr="00CE20B1" w:rsidRDefault="00CE20B1" w:rsidP="00CE20B1">
      <w:pPr>
        <w:widowControl w:val="0"/>
        <w:tabs>
          <w:tab w:val="left" w:pos="419"/>
        </w:tabs>
        <w:spacing w:before="120" w:after="120" w:line="240" w:lineRule="auto"/>
        <w:jc w:val="both"/>
        <w:rPr>
          <w:rFonts w:ascii="Verdana" w:eastAsia="Times New Roman" w:hAnsi="Verdana"/>
          <w:sz w:val="20"/>
          <w:szCs w:val="20"/>
        </w:rPr>
      </w:pPr>
      <w:r w:rsidRPr="00CE20B1">
        <w:rPr>
          <w:rFonts w:ascii="Verdana" w:eastAsia="Times New Roman" w:hAnsi="Verdana"/>
          <w:b/>
          <w:sz w:val="20"/>
          <w:szCs w:val="20"/>
        </w:rPr>
        <w:t>Чл.28.</w:t>
      </w:r>
      <w:r w:rsidRPr="0078372C">
        <w:rPr>
          <w:rFonts w:ascii="Verdana" w:eastAsia="Times New Roman" w:hAnsi="Verdana"/>
          <w:b/>
          <w:sz w:val="20"/>
          <w:szCs w:val="20"/>
          <w:lang w:val="ru-RU"/>
        </w:rPr>
        <w:t xml:space="preserve"> </w:t>
      </w:r>
      <w:r w:rsidRPr="00CE20B1">
        <w:rPr>
          <w:rFonts w:ascii="Verdana" w:eastAsia="Times New Roman" w:hAnsi="Verdana"/>
          <w:sz w:val="20"/>
          <w:szCs w:val="20"/>
        </w:rPr>
        <w:t xml:space="preserve">В случай че Изпълнителят </w:t>
      </w:r>
      <w:r w:rsidR="003E1DC7">
        <w:rPr>
          <w:rFonts w:ascii="Verdana" w:eastAsia="Times New Roman" w:hAnsi="Verdana"/>
          <w:sz w:val="20"/>
          <w:szCs w:val="20"/>
        </w:rPr>
        <w:t>не реагира</w:t>
      </w:r>
      <w:r w:rsidR="00300235">
        <w:rPr>
          <w:rFonts w:ascii="Verdana" w:eastAsia="Times New Roman" w:hAnsi="Verdana"/>
          <w:sz w:val="20"/>
          <w:szCs w:val="20"/>
        </w:rPr>
        <w:t xml:space="preserve"> на подадения сигнал за аварийна ситуация в</w:t>
      </w:r>
      <w:r w:rsidR="003E1DC7">
        <w:rPr>
          <w:rFonts w:ascii="Verdana" w:eastAsia="Times New Roman" w:hAnsi="Verdana"/>
          <w:sz w:val="20"/>
          <w:szCs w:val="20"/>
        </w:rPr>
        <w:t xml:space="preserve"> рамките на срок</w:t>
      </w:r>
      <w:r w:rsidR="00AD63E7">
        <w:rPr>
          <w:rFonts w:ascii="Verdana" w:eastAsia="Times New Roman" w:hAnsi="Verdana"/>
          <w:sz w:val="20"/>
          <w:szCs w:val="20"/>
        </w:rPr>
        <w:t>овете</w:t>
      </w:r>
      <w:r w:rsidR="003E1DC7">
        <w:rPr>
          <w:rFonts w:ascii="Verdana" w:eastAsia="Times New Roman" w:hAnsi="Verdana"/>
          <w:sz w:val="20"/>
          <w:szCs w:val="20"/>
        </w:rPr>
        <w:t xml:space="preserve"> за изпълнение</w:t>
      </w:r>
      <w:r w:rsidR="00AD63E7">
        <w:rPr>
          <w:rFonts w:ascii="Verdana" w:eastAsia="Times New Roman" w:hAnsi="Verdana"/>
          <w:sz w:val="20"/>
          <w:szCs w:val="20"/>
        </w:rPr>
        <w:t>,</w:t>
      </w:r>
      <w:r w:rsidR="003E1DC7">
        <w:rPr>
          <w:rFonts w:ascii="Verdana" w:eastAsia="Times New Roman" w:hAnsi="Verdana"/>
          <w:sz w:val="20"/>
          <w:szCs w:val="20"/>
        </w:rPr>
        <w:t xml:space="preserve"> посочен</w:t>
      </w:r>
      <w:r w:rsidR="00AD63E7">
        <w:rPr>
          <w:rFonts w:ascii="Verdana" w:eastAsia="Times New Roman" w:hAnsi="Verdana"/>
          <w:sz w:val="20"/>
          <w:szCs w:val="20"/>
        </w:rPr>
        <w:t>и</w:t>
      </w:r>
      <w:r w:rsidR="003E1DC7">
        <w:rPr>
          <w:rFonts w:ascii="Verdana" w:eastAsia="Times New Roman" w:hAnsi="Verdana"/>
          <w:sz w:val="20"/>
          <w:szCs w:val="20"/>
        </w:rPr>
        <w:t xml:space="preserve"> в т.</w:t>
      </w:r>
      <w:r w:rsidR="008703C6">
        <w:rPr>
          <w:rFonts w:ascii="Verdana" w:eastAsia="Times New Roman" w:hAnsi="Verdana"/>
          <w:sz w:val="20"/>
          <w:szCs w:val="20"/>
        </w:rPr>
        <w:t xml:space="preserve"> в т. 3</w:t>
      </w:r>
      <w:r w:rsidR="003E1DC7">
        <w:rPr>
          <w:rFonts w:ascii="Verdana" w:eastAsia="Times New Roman" w:hAnsi="Verdana"/>
          <w:sz w:val="20"/>
          <w:szCs w:val="20"/>
        </w:rPr>
        <w:t>.1, т. 3.2</w:t>
      </w:r>
      <w:r w:rsidR="005067A6">
        <w:rPr>
          <w:rFonts w:ascii="Verdana" w:eastAsia="Times New Roman" w:hAnsi="Verdana"/>
          <w:sz w:val="20"/>
          <w:szCs w:val="20"/>
        </w:rPr>
        <w:t>, т.3.3</w:t>
      </w:r>
      <w:r w:rsidR="003E1DC7">
        <w:rPr>
          <w:rFonts w:ascii="Verdana" w:eastAsia="Times New Roman" w:hAnsi="Verdana"/>
          <w:sz w:val="20"/>
          <w:szCs w:val="20"/>
        </w:rPr>
        <w:t xml:space="preserve"> и т. 3.4</w:t>
      </w:r>
      <w:r w:rsidRPr="00CE20B1">
        <w:rPr>
          <w:rFonts w:ascii="Verdana" w:eastAsia="Times New Roman" w:hAnsi="Verdana"/>
          <w:sz w:val="20"/>
          <w:szCs w:val="20"/>
        </w:rPr>
        <w:t xml:space="preserve"> от Техническа спецификация (Приложение 1) към договора, </w:t>
      </w:r>
      <w:r w:rsidR="003E1DC7" w:rsidRPr="003E1DC7">
        <w:rPr>
          <w:rFonts w:ascii="Verdana" w:eastAsia="Times New Roman" w:hAnsi="Verdana"/>
          <w:sz w:val="20"/>
          <w:szCs w:val="20"/>
        </w:rPr>
        <w:t>същият дължи неустойка в размер на 2% (два процента) от стойността на неизпълнените в срок услуги за всеки час забава, но не повече от 30% (тридесет процента) от стойността им.</w:t>
      </w:r>
    </w:p>
    <w:p w14:paraId="139EEDDC" w14:textId="2C7DE541" w:rsidR="00CE20B1" w:rsidRPr="008703C6" w:rsidRDefault="00CE20B1" w:rsidP="008703C6">
      <w:pPr>
        <w:tabs>
          <w:tab w:val="left" w:pos="760"/>
          <w:tab w:val="left" w:pos="1440"/>
        </w:tabs>
        <w:suppressAutoHyphens/>
        <w:spacing w:after="0" w:line="240" w:lineRule="atLeast"/>
        <w:jc w:val="both"/>
        <w:rPr>
          <w:rFonts w:ascii="Verdana" w:eastAsia="Times New Roman" w:hAnsi="Verdana"/>
          <w:sz w:val="20"/>
          <w:szCs w:val="20"/>
        </w:rPr>
      </w:pPr>
      <w:r w:rsidRPr="00CE20B1">
        <w:rPr>
          <w:rFonts w:ascii="Verdana" w:eastAsia="Times New Roman" w:hAnsi="Verdana"/>
          <w:b/>
          <w:sz w:val="20"/>
          <w:szCs w:val="20"/>
        </w:rPr>
        <w:t>Чл.29</w:t>
      </w:r>
      <w:r w:rsidRPr="00CE20B1">
        <w:rPr>
          <w:rFonts w:ascii="Verdana" w:eastAsia="Times New Roman" w:hAnsi="Verdana"/>
          <w:sz w:val="20"/>
          <w:szCs w:val="20"/>
        </w:rPr>
        <w:t xml:space="preserve">. </w:t>
      </w:r>
      <w:r w:rsidR="008703C6" w:rsidRPr="008703C6">
        <w:rPr>
          <w:rFonts w:ascii="Verdana" w:eastAsia="Times New Roman" w:hAnsi="Verdana"/>
          <w:sz w:val="20"/>
          <w:szCs w:val="20"/>
        </w:rPr>
        <w:t>В случай на просрочие с повече от 15 часа на срока за изпълнение</w:t>
      </w:r>
      <w:r w:rsidR="00527990">
        <w:rPr>
          <w:rFonts w:ascii="Verdana" w:eastAsia="Times New Roman" w:hAnsi="Verdana"/>
          <w:sz w:val="20"/>
          <w:szCs w:val="20"/>
        </w:rPr>
        <w:t>,</w:t>
      </w:r>
      <w:r w:rsidR="008703C6" w:rsidRPr="008703C6">
        <w:rPr>
          <w:rFonts w:ascii="Verdana" w:eastAsia="Times New Roman" w:hAnsi="Verdana"/>
          <w:sz w:val="20"/>
          <w:szCs w:val="20"/>
        </w:rPr>
        <w:t xml:space="preserve"> посочен в т.3.1. и т.3.2., </w:t>
      </w:r>
      <w:r w:rsidR="008703C6">
        <w:rPr>
          <w:rFonts w:ascii="Verdana" w:eastAsia="Times New Roman" w:hAnsi="Verdana"/>
          <w:sz w:val="20"/>
          <w:szCs w:val="20"/>
        </w:rPr>
        <w:t xml:space="preserve">от </w:t>
      </w:r>
      <w:r w:rsidR="008703C6" w:rsidRPr="008703C6">
        <w:rPr>
          <w:rFonts w:ascii="Verdana" w:eastAsia="Times New Roman" w:hAnsi="Verdana"/>
          <w:sz w:val="20"/>
          <w:szCs w:val="20"/>
        </w:rPr>
        <w:t>както и в рамките на с</w:t>
      </w:r>
      <w:r w:rsidR="008703C6">
        <w:rPr>
          <w:rFonts w:ascii="Verdana" w:eastAsia="Times New Roman" w:hAnsi="Verdana"/>
          <w:sz w:val="20"/>
          <w:szCs w:val="20"/>
        </w:rPr>
        <w:t>рока за реакция</w:t>
      </w:r>
      <w:r w:rsidR="00300235">
        <w:rPr>
          <w:rFonts w:ascii="Verdana" w:eastAsia="Times New Roman" w:hAnsi="Verdana"/>
          <w:sz w:val="20"/>
          <w:szCs w:val="20"/>
        </w:rPr>
        <w:t xml:space="preserve"> на подадения сигнал</w:t>
      </w:r>
      <w:r w:rsidR="008703C6">
        <w:rPr>
          <w:rFonts w:ascii="Verdana" w:eastAsia="Times New Roman" w:hAnsi="Verdana"/>
          <w:sz w:val="20"/>
          <w:szCs w:val="20"/>
        </w:rPr>
        <w:t>, посочен в т.3.4</w:t>
      </w:r>
      <w:r w:rsidR="008703C6" w:rsidRPr="008703C6">
        <w:rPr>
          <w:rFonts w:ascii="Verdana" w:eastAsia="Times New Roman" w:hAnsi="Verdana"/>
          <w:sz w:val="20"/>
          <w:szCs w:val="20"/>
        </w:rPr>
        <w:t xml:space="preserve"> от Техническа спецификация (Приложение 1) към договора, ще се счита, че Изпълнителят е в съществено неизпълнение на договора и Възложителят има право да прекрати едностранно договора и да наложи неустойка в размер на 10% (десет процента) от </w:t>
      </w:r>
      <w:r w:rsidR="00690B0E">
        <w:rPr>
          <w:rFonts w:ascii="Verdana" w:eastAsia="Times New Roman" w:hAnsi="Verdana"/>
          <w:sz w:val="20"/>
          <w:szCs w:val="20"/>
        </w:rPr>
        <w:t xml:space="preserve">максималната </w:t>
      </w:r>
      <w:r w:rsidR="008703C6" w:rsidRPr="008703C6">
        <w:rPr>
          <w:rFonts w:ascii="Verdana" w:eastAsia="Times New Roman" w:hAnsi="Verdana"/>
          <w:sz w:val="20"/>
          <w:szCs w:val="20"/>
        </w:rPr>
        <w:t>стойност на Договора без ДДС.</w:t>
      </w:r>
    </w:p>
    <w:p w14:paraId="09FDAD37" w14:textId="7CDB1A64" w:rsidR="00CE20B1" w:rsidRPr="00CE20B1" w:rsidRDefault="00CE20B1" w:rsidP="00CE20B1">
      <w:pPr>
        <w:tabs>
          <w:tab w:val="left" w:pos="419"/>
        </w:tabs>
        <w:spacing w:after="0" w:line="240" w:lineRule="auto"/>
        <w:jc w:val="both"/>
        <w:rPr>
          <w:rFonts w:ascii="Verdana" w:eastAsia="Times New Roman" w:hAnsi="Verdana"/>
          <w:sz w:val="20"/>
          <w:szCs w:val="20"/>
        </w:rPr>
      </w:pPr>
    </w:p>
    <w:p w14:paraId="1498EE9B" w14:textId="671CB084" w:rsidR="000B66E4" w:rsidRDefault="00CE20B1" w:rsidP="000B66E4">
      <w:pPr>
        <w:spacing w:after="120" w:line="240" w:lineRule="auto"/>
        <w:jc w:val="both"/>
        <w:rPr>
          <w:rFonts w:ascii="Verdana" w:eastAsia="Times New Roman" w:hAnsi="Verdana"/>
          <w:sz w:val="20"/>
          <w:szCs w:val="20"/>
        </w:rPr>
      </w:pPr>
      <w:r w:rsidRPr="00CE20B1">
        <w:rPr>
          <w:rFonts w:ascii="Verdana" w:eastAsia="Times New Roman" w:hAnsi="Verdana"/>
          <w:b/>
          <w:sz w:val="20"/>
          <w:szCs w:val="20"/>
        </w:rPr>
        <w:lastRenderedPageBreak/>
        <w:t>Чл.3</w:t>
      </w:r>
      <w:r w:rsidR="00E64378">
        <w:rPr>
          <w:rFonts w:ascii="Verdana" w:eastAsia="Times New Roman" w:hAnsi="Verdana"/>
          <w:b/>
          <w:sz w:val="20"/>
          <w:szCs w:val="20"/>
        </w:rPr>
        <w:t>0</w:t>
      </w:r>
      <w:r w:rsidRPr="00CE20B1">
        <w:rPr>
          <w:rFonts w:ascii="Verdana" w:eastAsia="Times New Roman" w:hAnsi="Verdana"/>
          <w:b/>
          <w:sz w:val="20"/>
          <w:szCs w:val="20"/>
        </w:rPr>
        <w:t>.</w:t>
      </w:r>
      <w:r w:rsidRPr="00CE20B1">
        <w:rPr>
          <w:rFonts w:ascii="Verdana" w:eastAsia="Times New Roman" w:hAnsi="Verdana"/>
          <w:sz w:val="20"/>
          <w:szCs w:val="20"/>
        </w:rPr>
        <w:t xml:space="preserve"> </w:t>
      </w:r>
      <w:r w:rsidR="000B66E4" w:rsidRPr="000B66E4">
        <w:rPr>
          <w:rFonts w:ascii="Verdana" w:eastAsia="Times New Roman" w:hAnsi="Verdana"/>
          <w:sz w:val="20"/>
          <w:szCs w:val="20"/>
        </w:rPr>
        <w:t xml:space="preserve">При неспазване на предвидените в действащото българско законодателство изисквания за безопасност и здраве при работа, както и на предвидените такива в настоящия договор и Споразумението по БЗР, подписано между Възложителя и Изпълнителя, на Изпълнителя ще бъде налагана санкция в размер на 500 лв. за първо констатирано нарушение, при второ нарушение - 1 500 лв., а при трето и всяко следващо нарушение - 3 000 лв. При повече от три нарушения Възложителят може едностранно незабавно да прекрати договора без предизвестие и да задържи предоставената от Изпълнителя гаранция за изпълнение. </w:t>
      </w:r>
    </w:p>
    <w:p w14:paraId="1B0218AE" w14:textId="6B3DB56E" w:rsidR="00CE20B1" w:rsidRPr="00CE20B1" w:rsidRDefault="00CE20B1" w:rsidP="000B66E4">
      <w:pPr>
        <w:spacing w:after="120" w:line="240" w:lineRule="auto"/>
        <w:jc w:val="both"/>
        <w:rPr>
          <w:rFonts w:ascii="Verdana" w:eastAsia="Times New Roman" w:hAnsi="Verdana"/>
          <w:sz w:val="20"/>
          <w:szCs w:val="20"/>
        </w:rPr>
      </w:pPr>
      <w:r w:rsidRPr="00CE20B1">
        <w:rPr>
          <w:rFonts w:ascii="Verdana" w:eastAsia="Times New Roman" w:hAnsi="Verdana"/>
          <w:b/>
          <w:sz w:val="20"/>
          <w:szCs w:val="20"/>
        </w:rPr>
        <w:t>Чл.3</w:t>
      </w:r>
      <w:r w:rsidR="00E64378">
        <w:rPr>
          <w:rFonts w:ascii="Verdana" w:eastAsia="Times New Roman" w:hAnsi="Verdana"/>
          <w:b/>
          <w:sz w:val="20"/>
          <w:szCs w:val="20"/>
        </w:rPr>
        <w:t>1</w:t>
      </w:r>
      <w:r w:rsidRPr="00CE20B1">
        <w:rPr>
          <w:rFonts w:ascii="Verdana" w:eastAsia="Times New Roman" w:hAnsi="Verdana"/>
          <w:sz w:val="20"/>
          <w:szCs w:val="20"/>
        </w:rPr>
        <w:t>.</w:t>
      </w:r>
      <w:r w:rsidR="000B66E4" w:rsidRPr="000B66E4">
        <w:rPr>
          <w:rFonts w:ascii="Verdana" w:eastAsia="Times New Roman" w:hAnsi="Verdana"/>
          <w:sz w:val="20"/>
          <w:szCs w:val="20"/>
        </w:rPr>
        <w:tab/>
        <w:t>В случай че Изпълнителят остане без валиден сертификат през периода на действие на настоящия договор, ще се счита, че Изпълнителят е в съществено неизпълнение и Възложителят има право да прекрати едностранно договора, като Изпълнителят дължи на Възложителя неустойка в размер на 10% (десет процента) от стойността на договора без ДДС.</w:t>
      </w:r>
    </w:p>
    <w:p w14:paraId="3A79928B" w14:textId="0D4E5A23" w:rsidR="00CE20B1" w:rsidRPr="00CE20B1" w:rsidRDefault="00E64378" w:rsidP="00CE20B1">
      <w:pPr>
        <w:spacing w:after="240" w:line="240" w:lineRule="auto"/>
        <w:jc w:val="both"/>
        <w:rPr>
          <w:rFonts w:ascii="Verdana" w:eastAsia="Times New Roman" w:hAnsi="Verdana"/>
          <w:sz w:val="20"/>
          <w:szCs w:val="20"/>
        </w:rPr>
      </w:pPr>
      <w:r w:rsidRPr="00E64378">
        <w:rPr>
          <w:rFonts w:ascii="Verdana" w:eastAsia="Times New Roman" w:hAnsi="Verdana"/>
          <w:b/>
          <w:sz w:val="20"/>
          <w:szCs w:val="20"/>
        </w:rPr>
        <w:t>Чл.32</w:t>
      </w:r>
      <w:r w:rsidR="00CE20B1" w:rsidRPr="00E64378">
        <w:rPr>
          <w:rFonts w:ascii="Verdana" w:eastAsia="Times New Roman" w:hAnsi="Verdana"/>
          <w:b/>
          <w:sz w:val="20"/>
          <w:szCs w:val="20"/>
        </w:rPr>
        <w:t>.</w:t>
      </w:r>
      <w:r w:rsidR="00CE20B1" w:rsidRPr="00E64378">
        <w:rPr>
          <w:rFonts w:ascii="Verdana" w:eastAsia="Times New Roman" w:hAnsi="Verdana"/>
          <w:sz w:val="20"/>
          <w:szCs w:val="20"/>
        </w:rPr>
        <w:t xml:space="preserve"> В случай че Изпълнителят прекрати едностранно Договора, без да има правно основание за това, същият дължи на Възложителя неустойка в размер на </w:t>
      </w:r>
      <w:r w:rsidR="00D84444" w:rsidRPr="00E64378">
        <w:rPr>
          <w:rFonts w:ascii="Verdana" w:eastAsia="Times New Roman" w:hAnsi="Verdana"/>
          <w:sz w:val="20"/>
          <w:szCs w:val="20"/>
          <w:lang w:val="ru-RU"/>
        </w:rPr>
        <w:t>10%</w:t>
      </w:r>
      <w:r w:rsidR="00CE20B1" w:rsidRPr="00E64378">
        <w:rPr>
          <w:rFonts w:ascii="Verdana" w:eastAsia="Times New Roman" w:hAnsi="Verdana"/>
          <w:sz w:val="20"/>
          <w:szCs w:val="20"/>
        </w:rPr>
        <w:t>% /</w:t>
      </w:r>
      <w:r w:rsidR="00F162FE" w:rsidRPr="00E64378">
        <w:rPr>
          <w:rFonts w:ascii="Verdana" w:eastAsia="Times New Roman" w:hAnsi="Verdana"/>
          <w:sz w:val="20"/>
          <w:szCs w:val="20"/>
        </w:rPr>
        <w:t xml:space="preserve">десет </w:t>
      </w:r>
      <w:r w:rsidR="00CE20B1" w:rsidRPr="00E64378">
        <w:rPr>
          <w:rFonts w:ascii="Verdana" w:eastAsia="Times New Roman" w:hAnsi="Verdana"/>
          <w:sz w:val="20"/>
          <w:szCs w:val="20"/>
        </w:rPr>
        <w:t>процента/ от стойността на Договора.</w:t>
      </w:r>
      <w:r w:rsidR="00CE20B1" w:rsidRPr="00CE20B1">
        <w:rPr>
          <w:rFonts w:ascii="Verdana" w:eastAsia="Times New Roman" w:hAnsi="Verdana"/>
          <w:sz w:val="20"/>
          <w:szCs w:val="20"/>
        </w:rPr>
        <w:t xml:space="preserve"> </w:t>
      </w:r>
    </w:p>
    <w:p w14:paraId="64F7B556" w14:textId="50F99E75" w:rsidR="00CE20B1" w:rsidRPr="00CE20B1" w:rsidRDefault="00E64378" w:rsidP="00CE20B1">
      <w:pPr>
        <w:spacing w:after="240" w:line="240" w:lineRule="auto"/>
        <w:jc w:val="both"/>
        <w:rPr>
          <w:rFonts w:ascii="Verdana" w:eastAsia="Times New Roman" w:hAnsi="Verdana"/>
          <w:sz w:val="20"/>
          <w:szCs w:val="20"/>
        </w:rPr>
      </w:pPr>
      <w:r>
        <w:rPr>
          <w:rFonts w:ascii="Verdana" w:eastAsia="Times New Roman" w:hAnsi="Verdana"/>
          <w:b/>
          <w:sz w:val="20"/>
          <w:szCs w:val="20"/>
        </w:rPr>
        <w:t>Чл.33</w:t>
      </w:r>
      <w:r w:rsidR="00CE20B1" w:rsidRPr="00CE20B1">
        <w:rPr>
          <w:rFonts w:ascii="Verdana" w:eastAsia="Times New Roman" w:hAnsi="Verdana"/>
          <w:b/>
          <w:sz w:val="20"/>
          <w:szCs w:val="20"/>
        </w:rPr>
        <w:t>.</w:t>
      </w:r>
      <w:r w:rsidR="00CE20B1" w:rsidRPr="00CE20B1">
        <w:rPr>
          <w:rFonts w:ascii="Verdana" w:eastAsia="Times New Roman" w:hAnsi="Verdana"/>
          <w:sz w:val="20"/>
          <w:szCs w:val="20"/>
        </w:rPr>
        <w:t xml:space="preserve"> 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0DF49217" w14:textId="56E846A1" w:rsidR="00CE20B1" w:rsidRPr="00CE20B1" w:rsidRDefault="00E64378" w:rsidP="00CE20B1">
      <w:pPr>
        <w:spacing w:before="120" w:after="120" w:line="240" w:lineRule="auto"/>
        <w:jc w:val="both"/>
        <w:rPr>
          <w:rFonts w:ascii="Verdana" w:eastAsia="Times New Roman" w:hAnsi="Verdana"/>
          <w:sz w:val="20"/>
          <w:szCs w:val="20"/>
        </w:rPr>
      </w:pPr>
      <w:r>
        <w:rPr>
          <w:rFonts w:ascii="Verdana" w:eastAsia="Times New Roman" w:hAnsi="Verdana"/>
          <w:b/>
          <w:sz w:val="20"/>
          <w:szCs w:val="20"/>
        </w:rPr>
        <w:t>Чл.34</w:t>
      </w:r>
      <w:r w:rsidR="00CE20B1" w:rsidRPr="00CE20B1">
        <w:rPr>
          <w:rFonts w:ascii="Verdana" w:eastAsia="Times New Roman" w:hAnsi="Verdana"/>
          <w:b/>
          <w:sz w:val="20"/>
          <w:szCs w:val="20"/>
        </w:rPr>
        <w:t>.</w:t>
      </w:r>
      <w:r w:rsidR="00CE20B1" w:rsidRPr="00CE20B1">
        <w:rPr>
          <w:rFonts w:ascii="Verdana" w:eastAsia="Times New Roman" w:hAnsi="Verdana"/>
          <w:sz w:val="20"/>
          <w:szCs w:val="20"/>
        </w:rPr>
        <w:t xml:space="preserve"> Изпълнителят е длъжен да изплати наложените му неустойки в срок до 5 (пет) работни дни от получаването на писмено уведомление от </w:t>
      </w:r>
      <w:hyperlink w:anchor="възложител" w:history="1">
        <w:r w:rsidR="00CE20B1" w:rsidRPr="00CE20B1">
          <w:rPr>
            <w:rFonts w:ascii="Verdana" w:eastAsia="Times New Roman" w:hAnsi="Verdana"/>
            <w:sz w:val="20"/>
            <w:szCs w:val="20"/>
          </w:rPr>
          <w:t>Възложителя</w:t>
        </w:r>
      </w:hyperlink>
      <w:r w:rsidR="00CE20B1" w:rsidRPr="00CE20B1">
        <w:rPr>
          <w:rFonts w:ascii="Verdana" w:eastAsia="Times New Roman" w:hAnsi="Verdana"/>
          <w:sz w:val="20"/>
          <w:szCs w:val="20"/>
        </w:rPr>
        <w:t xml:space="preserve"> за налагането на съответната неустойка.</w:t>
      </w:r>
    </w:p>
    <w:p w14:paraId="7A953AC4" w14:textId="4E77B526" w:rsidR="00CE20B1" w:rsidRPr="00CE20B1" w:rsidRDefault="00E64378" w:rsidP="00CE20B1">
      <w:pPr>
        <w:spacing w:after="0" w:line="240" w:lineRule="auto"/>
        <w:jc w:val="both"/>
        <w:rPr>
          <w:rFonts w:ascii="Verdana" w:eastAsia="Times New Roman" w:hAnsi="Verdana"/>
          <w:sz w:val="20"/>
          <w:szCs w:val="20"/>
        </w:rPr>
      </w:pPr>
      <w:r>
        <w:rPr>
          <w:rFonts w:ascii="Verdana" w:eastAsia="Times New Roman" w:hAnsi="Verdana"/>
          <w:b/>
          <w:sz w:val="20"/>
          <w:szCs w:val="20"/>
        </w:rPr>
        <w:t>Чл.35</w:t>
      </w:r>
      <w:r w:rsidR="00CE20B1" w:rsidRPr="00CE20B1">
        <w:rPr>
          <w:rFonts w:ascii="Verdana" w:eastAsia="Times New Roman" w:hAnsi="Verdana"/>
          <w:b/>
          <w:sz w:val="20"/>
          <w:szCs w:val="20"/>
        </w:rPr>
        <w:t xml:space="preserve">. </w:t>
      </w:r>
      <w:r w:rsidR="00CE20B1" w:rsidRPr="00CE20B1">
        <w:rPr>
          <w:rFonts w:ascii="Verdana" w:eastAsia="Times New Roman" w:hAnsi="Verdana"/>
          <w:sz w:val="20"/>
          <w:szCs w:val="20"/>
        </w:rPr>
        <w:t>Налагането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49FC7D2B" w14:textId="3EC7344F" w:rsidR="00CE20B1" w:rsidRPr="00CE20B1" w:rsidRDefault="00CE20B1" w:rsidP="00CE20B1">
      <w:pPr>
        <w:tabs>
          <w:tab w:val="left" w:pos="1440"/>
        </w:tabs>
        <w:suppressAutoHyphens/>
        <w:spacing w:after="0" w:line="240" w:lineRule="atLeast"/>
        <w:ind w:left="720" w:hanging="720"/>
        <w:jc w:val="both"/>
        <w:rPr>
          <w:rFonts w:ascii="Verdana" w:eastAsia="Times New Roman" w:hAnsi="Verdana"/>
          <w:b/>
          <w:bCs/>
          <w:snapToGrid w:val="0"/>
          <w:sz w:val="20"/>
          <w:szCs w:val="20"/>
          <w:lang w:eastAsia="bg-BG"/>
        </w:rPr>
      </w:pPr>
      <w:r w:rsidRPr="00CE20B1">
        <w:rPr>
          <w:rFonts w:ascii="Verdana" w:eastAsia="Times New Roman" w:hAnsi="Verdana"/>
          <w:b/>
          <w:snapToGrid w:val="0"/>
          <w:sz w:val="20"/>
          <w:szCs w:val="20"/>
          <w:lang w:eastAsia="bg-BG"/>
        </w:rPr>
        <w:t>Чл.</w:t>
      </w:r>
      <w:r w:rsidRPr="0078372C">
        <w:rPr>
          <w:rFonts w:ascii="Verdana" w:eastAsia="Times New Roman" w:hAnsi="Verdana"/>
          <w:b/>
          <w:snapToGrid w:val="0"/>
          <w:sz w:val="20"/>
          <w:szCs w:val="20"/>
          <w:lang w:val="ru-RU" w:eastAsia="bg-BG"/>
        </w:rPr>
        <w:t>3</w:t>
      </w:r>
      <w:r w:rsidR="00E64378">
        <w:rPr>
          <w:rFonts w:ascii="Verdana" w:eastAsia="Times New Roman" w:hAnsi="Verdana"/>
          <w:b/>
          <w:snapToGrid w:val="0"/>
          <w:sz w:val="20"/>
          <w:szCs w:val="20"/>
          <w:lang w:eastAsia="bg-BG"/>
        </w:rPr>
        <w:t>6</w:t>
      </w:r>
      <w:r w:rsidRPr="0078372C">
        <w:rPr>
          <w:rFonts w:ascii="Verdana" w:eastAsia="Times New Roman" w:hAnsi="Verdana"/>
          <w:b/>
          <w:snapToGrid w:val="0"/>
          <w:sz w:val="20"/>
          <w:szCs w:val="20"/>
          <w:lang w:val="ru-RU" w:eastAsia="bg-BG"/>
        </w:rPr>
        <w:t>.</w:t>
      </w:r>
      <w:r w:rsidRPr="00CE20B1">
        <w:rPr>
          <w:rFonts w:ascii="Verdana" w:eastAsia="Times New Roman" w:hAnsi="Verdana"/>
          <w:b/>
          <w:snapToGrid w:val="0"/>
          <w:sz w:val="20"/>
          <w:szCs w:val="20"/>
          <w:lang w:eastAsia="bg-BG"/>
        </w:rPr>
        <w:t xml:space="preserve"> САНКЦИИ</w:t>
      </w:r>
      <w:r w:rsidRPr="00CE20B1">
        <w:rPr>
          <w:rFonts w:ascii="Verdana" w:eastAsia="Times New Roman" w:hAnsi="Verdana"/>
          <w:b/>
          <w:bCs/>
          <w:snapToGrid w:val="0"/>
          <w:sz w:val="20"/>
          <w:szCs w:val="20"/>
          <w:lang w:eastAsia="bg-BG"/>
        </w:rPr>
        <w:t>, НАЛАГАНИ НА “СОФИЙСКА ВОДА” АД</w:t>
      </w:r>
    </w:p>
    <w:p w14:paraId="765AC025" w14:textId="77777777" w:rsidR="00CE20B1" w:rsidRPr="00CE20B1" w:rsidRDefault="00CE20B1" w:rsidP="00CE20B1">
      <w:pPr>
        <w:suppressAutoHyphens/>
        <w:spacing w:after="0" w:line="240" w:lineRule="auto"/>
        <w:jc w:val="both"/>
        <w:rPr>
          <w:rFonts w:ascii="Verdana" w:eastAsia="Times New Roman" w:hAnsi="Verdana"/>
          <w:sz w:val="20"/>
          <w:szCs w:val="20"/>
        </w:rPr>
      </w:pPr>
      <w:r w:rsidRPr="00CE20B1">
        <w:rPr>
          <w:rFonts w:ascii="Verdana" w:eastAsia="Times New Roman" w:hAnsi="Verdana"/>
          <w:sz w:val="20"/>
          <w:szCs w:val="20"/>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128A505E" w14:textId="77777777" w:rsidR="00CE20B1" w:rsidRPr="00CE20B1" w:rsidRDefault="00CE20B1" w:rsidP="00CE20B1">
      <w:pPr>
        <w:spacing w:after="0" w:line="240" w:lineRule="auto"/>
        <w:jc w:val="both"/>
        <w:rPr>
          <w:rFonts w:ascii="Verdana" w:eastAsia="Times New Roman" w:hAnsi="Verdana"/>
          <w:sz w:val="20"/>
          <w:szCs w:val="20"/>
        </w:rPr>
      </w:pPr>
    </w:p>
    <w:p w14:paraId="5F39E29D" w14:textId="77777777" w:rsidR="00CE20B1" w:rsidRPr="00CE20B1" w:rsidRDefault="00CE20B1" w:rsidP="00CE20B1">
      <w:pPr>
        <w:keepNext/>
        <w:keepLines/>
        <w:spacing w:before="240" w:after="240" w:line="240" w:lineRule="auto"/>
        <w:jc w:val="both"/>
        <w:outlineLvl w:val="1"/>
        <w:rPr>
          <w:rFonts w:ascii="Verdana" w:eastAsia="Times New Roman" w:hAnsi="Verdana"/>
          <w:b/>
          <w:bCs/>
          <w:color w:val="000000"/>
          <w:sz w:val="20"/>
          <w:szCs w:val="20"/>
        </w:rPr>
      </w:pPr>
      <w:r w:rsidRPr="00CE20B1">
        <w:rPr>
          <w:rFonts w:ascii="Verdana" w:eastAsia="Times New Roman" w:hAnsi="Verdana"/>
          <w:b/>
          <w:bCs/>
          <w:color w:val="000000"/>
          <w:sz w:val="20"/>
          <w:szCs w:val="20"/>
        </w:rPr>
        <w:t>ПРЕКРАТЯВАНЕ НА ДОГОВОРА</w:t>
      </w:r>
    </w:p>
    <w:p w14:paraId="4AB79147" w14:textId="5635A742" w:rsidR="00CE20B1" w:rsidRPr="00CE20B1" w:rsidRDefault="00E64378" w:rsidP="00CE20B1">
      <w:pPr>
        <w:keepLines/>
        <w:autoSpaceDE w:val="0"/>
        <w:autoSpaceDN w:val="0"/>
        <w:spacing w:after="0" w:line="240" w:lineRule="auto"/>
        <w:jc w:val="both"/>
        <w:rPr>
          <w:rFonts w:ascii="Verdana" w:eastAsia="Times New Roman" w:hAnsi="Verdana"/>
          <w:sz w:val="20"/>
          <w:szCs w:val="20"/>
        </w:rPr>
      </w:pPr>
      <w:r>
        <w:rPr>
          <w:rFonts w:ascii="Verdana" w:eastAsia="Times New Roman" w:hAnsi="Verdana"/>
          <w:b/>
          <w:sz w:val="20"/>
          <w:szCs w:val="20"/>
        </w:rPr>
        <w:t>Чл. 37</w:t>
      </w:r>
      <w:r w:rsidR="00CE20B1" w:rsidRPr="00CE20B1">
        <w:rPr>
          <w:rFonts w:ascii="Verdana" w:eastAsia="Times New Roman" w:hAnsi="Verdana"/>
          <w:b/>
          <w:sz w:val="20"/>
          <w:szCs w:val="20"/>
        </w:rPr>
        <w:t>.</w:t>
      </w:r>
      <w:r w:rsidR="00CE20B1" w:rsidRPr="00CE20B1">
        <w:rPr>
          <w:rFonts w:ascii="Verdana" w:eastAsia="Times New Roman" w:hAnsi="Verdana"/>
          <w:sz w:val="20"/>
          <w:szCs w:val="20"/>
        </w:rPr>
        <w:t xml:space="preserve"> (1) Този Договор се прекратява:</w:t>
      </w:r>
    </w:p>
    <w:p w14:paraId="7F4D2E60" w14:textId="77777777" w:rsidR="00CE20B1" w:rsidRPr="00CE20B1" w:rsidRDefault="00CE20B1" w:rsidP="00CE20B1">
      <w:pPr>
        <w:keepLines/>
        <w:spacing w:after="0" w:line="240" w:lineRule="auto"/>
        <w:jc w:val="both"/>
        <w:rPr>
          <w:rFonts w:ascii="Verdana" w:eastAsia="Times New Roman" w:hAnsi="Verdana"/>
          <w:sz w:val="20"/>
          <w:szCs w:val="20"/>
        </w:rPr>
      </w:pPr>
      <w:r w:rsidRPr="00CE20B1">
        <w:rPr>
          <w:rFonts w:ascii="Verdana" w:eastAsia="Times New Roman" w:hAnsi="Verdana"/>
          <w:sz w:val="20"/>
          <w:szCs w:val="20"/>
        </w:rPr>
        <w:t>1. с изтичане на Срока на Договора</w:t>
      </w:r>
    </w:p>
    <w:p w14:paraId="4EF9140E" w14:textId="77777777" w:rsidR="00CE20B1" w:rsidRPr="00CE20B1" w:rsidRDefault="00CE20B1" w:rsidP="00CE20B1">
      <w:pPr>
        <w:keepLines/>
        <w:spacing w:after="0" w:line="240" w:lineRule="auto"/>
        <w:jc w:val="both"/>
        <w:rPr>
          <w:rFonts w:ascii="Verdana" w:eastAsia="Times New Roman" w:hAnsi="Verdana"/>
          <w:sz w:val="20"/>
          <w:szCs w:val="20"/>
        </w:rPr>
      </w:pPr>
      <w:r w:rsidRPr="00CE20B1">
        <w:rPr>
          <w:rFonts w:ascii="Verdana" w:eastAsia="Times New Roman" w:hAnsi="Verdana"/>
          <w:sz w:val="20"/>
          <w:szCs w:val="20"/>
        </w:rPr>
        <w:t xml:space="preserve">2. с изпълнението на всички задължения на Страните по него; </w:t>
      </w:r>
    </w:p>
    <w:p w14:paraId="44834E9A" w14:textId="77777777" w:rsidR="00CE20B1" w:rsidRPr="00CE20B1" w:rsidRDefault="00CE20B1" w:rsidP="00CE20B1">
      <w:pPr>
        <w:keepLines/>
        <w:spacing w:after="0" w:line="240" w:lineRule="auto"/>
        <w:jc w:val="both"/>
        <w:rPr>
          <w:rFonts w:ascii="Verdana" w:eastAsia="Times New Roman" w:hAnsi="Verdana"/>
          <w:sz w:val="20"/>
          <w:szCs w:val="20"/>
        </w:rPr>
      </w:pPr>
      <w:r w:rsidRPr="00CE20B1">
        <w:rPr>
          <w:rFonts w:ascii="Verdana" w:eastAsia="Times New Roman" w:hAnsi="Verdana"/>
          <w:sz w:val="20"/>
          <w:szCs w:val="20"/>
        </w:rPr>
        <w:t>3.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7C6B4AE6" w14:textId="77777777" w:rsidR="00CE20B1" w:rsidRPr="00CE20B1" w:rsidRDefault="00CE20B1" w:rsidP="00CE20B1">
      <w:pPr>
        <w:keepLines/>
        <w:spacing w:after="0" w:line="240" w:lineRule="auto"/>
        <w:jc w:val="both"/>
        <w:rPr>
          <w:rFonts w:ascii="Verdana" w:eastAsia="Times New Roman" w:hAnsi="Verdana"/>
          <w:sz w:val="20"/>
          <w:szCs w:val="20"/>
        </w:rPr>
      </w:pPr>
      <w:r w:rsidRPr="00CE20B1">
        <w:rPr>
          <w:rFonts w:ascii="Verdana" w:eastAsia="Times New Roman" w:hAnsi="Verdana"/>
          <w:sz w:val="20"/>
          <w:szCs w:val="20"/>
        </w:rPr>
        <w:t>5. при условията по чл. 5, ал. 1, т. 3 от ЗИФОДРЮПДРСЛ.</w:t>
      </w:r>
    </w:p>
    <w:p w14:paraId="3B255B68"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833C34">
        <w:rPr>
          <w:rFonts w:ascii="Verdana" w:eastAsia="Times New Roman" w:hAnsi="Verdana"/>
          <w:sz w:val="20"/>
          <w:szCs w:val="20"/>
        </w:rPr>
        <w:t>(2)</w:t>
      </w:r>
      <w:r w:rsidRPr="00CE20B1">
        <w:rPr>
          <w:rFonts w:ascii="Verdana" w:eastAsia="Times New Roman" w:hAnsi="Verdana"/>
          <w:sz w:val="20"/>
          <w:szCs w:val="20"/>
        </w:rPr>
        <w:t xml:space="preserve"> Договорът може да бъде прекратен</w:t>
      </w:r>
    </w:p>
    <w:p w14:paraId="23307661"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Pr>
          <w:rFonts w:ascii="Verdana" w:eastAsia="Times New Roman" w:hAnsi="Verdana"/>
          <w:sz w:val="20"/>
          <w:szCs w:val="20"/>
        </w:rPr>
        <w:t>1.</w:t>
      </w:r>
      <w:r w:rsidRPr="00CE20B1">
        <w:rPr>
          <w:rFonts w:ascii="Verdana" w:eastAsia="Times New Roman" w:hAnsi="Verdana"/>
          <w:sz w:val="20"/>
          <w:szCs w:val="20"/>
        </w:rPr>
        <w:tab/>
        <w:t>по взаимно съгласие на Страните, изразено в писмена форма;</w:t>
      </w:r>
    </w:p>
    <w:p w14:paraId="153A39AA"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Pr>
          <w:rFonts w:ascii="Verdana" w:eastAsia="Times New Roman" w:hAnsi="Verdana"/>
          <w:sz w:val="20"/>
          <w:szCs w:val="20"/>
        </w:rPr>
        <w:t>2.</w:t>
      </w:r>
      <w:r w:rsidRPr="00CE20B1">
        <w:rPr>
          <w:rFonts w:ascii="Verdana" w:eastAsia="Times New Roman" w:hAnsi="Verdana"/>
          <w:sz w:val="20"/>
          <w:szCs w:val="20"/>
        </w:rPr>
        <w:tab/>
        <w:t>когато за ИЗПЪЛНИТЕЛЯ бъде открито производство по несъстоятелност или ликвидация – по искане на [всяка от Страните].</w:t>
      </w:r>
    </w:p>
    <w:p w14:paraId="75C2DABD"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Pr>
          <w:rFonts w:ascii="Verdana" w:eastAsia="Times New Roman" w:hAnsi="Verdana"/>
          <w:sz w:val="20"/>
          <w:szCs w:val="20"/>
        </w:rPr>
        <w:t xml:space="preserve">3. Възложителят има право да прекрати договора с едномесечно писмено предизвестие. </w:t>
      </w:r>
    </w:p>
    <w:p w14:paraId="4F4E7667" w14:textId="2306C0BC" w:rsidR="00CE20B1" w:rsidRPr="00CE20B1" w:rsidRDefault="00CE20B1" w:rsidP="00CE20B1">
      <w:pPr>
        <w:tabs>
          <w:tab w:val="left" w:pos="760"/>
          <w:tab w:val="left" w:pos="1440"/>
        </w:tabs>
        <w:suppressAutoHyphens/>
        <w:spacing w:after="0" w:line="240" w:lineRule="atLeast"/>
        <w:jc w:val="both"/>
        <w:rPr>
          <w:rFonts w:ascii="Verdana" w:eastAsia="Times New Roman" w:hAnsi="Verdana"/>
          <w:sz w:val="20"/>
          <w:szCs w:val="20"/>
        </w:rPr>
      </w:pPr>
      <w:r w:rsidRPr="0078372C">
        <w:rPr>
          <w:rFonts w:ascii="Verdana" w:hAnsi="Verdana"/>
          <w:snapToGrid w:val="0"/>
          <w:sz w:val="20"/>
          <w:szCs w:val="20"/>
          <w:lang w:val="ru-RU"/>
        </w:rPr>
        <w:t>(</w:t>
      </w:r>
      <w:r w:rsidRPr="00CE20B1">
        <w:rPr>
          <w:rFonts w:ascii="Verdana" w:eastAsia="Times New Roman" w:hAnsi="Verdana"/>
          <w:sz w:val="20"/>
          <w:szCs w:val="20"/>
        </w:rPr>
        <w:t>3) Възложителят може да прекрати договора без каквито и да е компенсации или обезщетения с писмено известие до Изпълнителя</w:t>
      </w:r>
      <w:r w:rsidR="00300235">
        <w:rPr>
          <w:rFonts w:ascii="Verdana" w:eastAsia="Times New Roman" w:hAnsi="Verdana"/>
          <w:sz w:val="20"/>
          <w:szCs w:val="20"/>
        </w:rPr>
        <w:t>.</w:t>
      </w:r>
    </w:p>
    <w:p w14:paraId="10211D12" w14:textId="5BCC5368" w:rsidR="00CE20B1" w:rsidRPr="00CE20B1" w:rsidRDefault="00CE20B1" w:rsidP="00CE20B1">
      <w:pPr>
        <w:tabs>
          <w:tab w:val="left" w:pos="1440"/>
        </w:tabs>
        <w:suppressAutoHyphens/>
        <w:spacing w:after="0" w:line="240" w:lineRule="atLeast"/>
        <w:jc w:val="both"/>
        <w:rPr>
          <w:rFonts w:ascii="Verdana" w:eastAsia="Times New Roman" w:hAnsi="Verdana"/>
          <w:sz w:val="20"/>
          <w:szCs w:val="20"/>
        </w:rPr>
      </w:pPr>
      <w:r w:rsidRPr="00CE20B1" w:rsidDel="00B216E4">
        <w:rPr>
          <w:rFonts w:ascii="Verdana" w:eastAsia="Times New Roman" w:hAnsi="Verdana"/>
          <w:sz w:val="20"/>
          <w:szCs w:val="20"/>
        </w:rPr>
        <w:t xml:space="preserve"> </w:t>
      </w:r>
    </w:p>
    <w:p w14:paraId="6164F23C"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p>
    <w:p w14:paraId="32CB660B" w14:textId="77777777" w:rsidR="00E64378" w:rsidRDefault="00E64378" w:rsidP="00CE20B1">
      <w:pPr>
        <w:keepLines/>
        <w:autoSpaceDE w:val="0"/>
        <w:autoSpaceDN w:val="0"/>
        <w:spacing w:after="0" w:line="240" w:lineRule="auto"/>
        <w:jc w:val="both"/>
        <w:rPr>
          <w:rFonts w:ascii="Verdana" w:eastAsia="Times New Roman" w:hAnsi="Verdana"/>
          <w:sz w:val="20"/>
          <w:szCs w:val="20"/>
        </w:rPr>
      </w:pPr>
      <w:r>
        <w:rPr>
          <w:rFonts w:ascii="Verdana" w:eastAsia="Times New Roman" w:hAnsi="Verdana"/>
          <w:b/>
          <w:sz w:val="20"/>
          <w:szCs w:val="20"/>
        </w:rPr>
        <w:t>Чл. 38</w:t>
      </w:r>
      <w:r w:rsidR="00CE20B1" w:rsidRPr="00CE20B1">
        <w:rPr>
          <w:rFonts w:ascii="Verdana" w:eastAsia="Times New Roman" w:hAnsi="Verdana"/>
          <w:b/>
          <w:sz w:val="20"/>
          <w:szCs w:val="20"/>
        </w:rPr>
        <w:t>.</w:t>
      </w:r>
      <w:r w:rsidR="00CE20B1" w:rsidRPr="00CE20B1">
        <w:rPr>
          <w:rFonts w:ascii="Verdana" w:eastAsia="Times New Roman" w:hAnsi="Verdana"/>
          <w:sz w:val="20"/>
          <w:szCs w:val="20"/>
        </w:rPr>
        <w:t xml:space="preserve"> </w:t>
      </w:r>
    </w:p>
    <w:p w14:paraId="78ADD890" w14:textId="322AE622"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Pr>
          <w:rFonts w:ascii="Verdana" w:eastAsia="Times New Roman" w:hAnsi="Verdana"/>
          <w:b/>
          <w:sz w:val="20"/>
          <w:szCs w:val="20"/>
        </w:rPr>
        <w:t>(1)</w:t>
      </w:r>
      <w:r w:rsidRPr="00CE20B1">
        <w:rPr>
          <w:rFonts w:ascii="Verdana" w:eastAsia="Times New Roman" w:hAnsi="Verdana"/>
          <w:sz w:val="20"/>
          <w:szCs w:val="20"/>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4059F450" w14:textId="1D15F148" w:rsidR="00CE20B1" w:rsidRPr="0078372C" w:rsidRDefault="00CE20B1" w:rsidP="00CE20B1">
      <w:pPr>
        <w:keepLines/>
        <w:tabs>
          <w:tab w:val="left" w:pos="4950"/>
        </w:tabs>
        <w:autoSpaceDE w:val="0"/>
        <w:autoSpaceDN w:val="0"/>
        <w:spacing w:after="0" w:line="240" w:lineRule="auto"/>
        <w:jc w:val="both"/>
        <w:rPr>
          <w:rFonts w:ascii="Verdana" w:eastAsia="Times New Roman" w:hAnsi="Verdana"/>
          <w:sz w:val="20"/>
          <w:szCs w:val="20"/>
          <w:lang w:val="ru-RU"/>
        </w:rPr>
      </w:pPr>
      <w:r w:rsidRPr="00CE20B1">
        <w:rPr>
          <w:rFonts w:ascii="Verdana" w:eastAsia="Times New Roman" w:hAnsi="Verdana"/>
          <w:b/>
          <w:sz w:val="20"/>
          <w:szCs w:val="20"/>
        </w:rPr>
        <w:t>(2)</w:t>
      </w:r>
      <w:r w:rsidRPr="00CE20B1">
        <w:rPr>
          <w:rFonts w:ascii="Verdana" w:eastAsia="Times New Roman" w:hAnsi="Verdana"/>
          <w:sz w:val="20"/>
          <w:szCs w:val="20"/>
        </w:rPr>
        <w:t xml:space="preserve"> За целите на този Договор, Страните ще считат за виновно неизпълнение на съществено задължение на ИЗПЪЛНИТЕЛЯ</w:t>
      </w:r>
      <w:r w:rsidRPr="0078372C">
        <w:rPr>
          <w:rFonts w:ascii="Verdana" w:eastAsia="Times New Roman" w:hAnsi="Verdana"/>
          <w:sz w:val="20"/>
          <w:szCs w:val="20"/>
          <w:lang w:val="ru-RU"/>
        </w:rPr>
        <w:t xml:space="preserve"> </w:t>
      </w:r>
      <w:proofErr w:type="spellStart"/>
      <w:r w:rsidRPr="0078372C">
        <w:rPr>
          <w:rFonts w:ascii="Verdana" w:eastAsia="Times New Roman" w:hAnsi="Verdana"/>
          <w:sz w:val="20"/>
          <w:szCs w:val="20"/>
          <w:lang w:val="ru-RU"/>
        </w:rPr>
        <w:t>случаите</w:t>
      </w:r>
      <w:proofErr w:type="spellEnd"/>
      <w:r w:rsidRPr="0078372C">
        <w:rPr>
          <w:rFonts w:ascii="Verdana" w:eastAsia="Times New Roman" w:hAnsi="Verdana"/>
          <w:sz w:val="20"/>
          <w:szCs w:val="20"/>
          <w:lang w:val="ru-RU"/>
        </w:rPr>
        <w:t xml:space="preserve">, </w:t>
      </w:r>
      <w:proofErr w:type="spellStart"/>
      <w:r w:rsidRPr="0078372C">
        <w:rPr>
          <w:rFonts w:ascii="Verdana" w:eastAsia="Times New Roman" w:hAnsi="Verdana"/>
          <w:sz w:val="20"/>
          <w:szCs w:val="20"/>
          <w:lang w:val="ru-RU"/>
        </w:rPr>
        <w:t>посочени</w:t>
      </w:r>
      <w:proofErr w:type="spellEnd"/>
      <w:r w:rsidRPr="0078372C">
        <w:rPr>
          <w:rFonts w:ascii="Verdana" w:eastAsia="Times New Roman" w:hAnsi="Verdana"/>
          <w:sz w:val="20"/>
          <w:szCs w:val="20"/>
          <w:lang w:val="ru-RU"/>
        </w:rPr>
        <w:t xml:space="preserve"> </w:t>
      </w:r>
      <w:proofErr w:type="spellStart"/>
      <w:r w:rsidRPr="0078372C">
        <w:rPr>
          <w:rFonts w:ascii="Verdana" w:eastAsia="Times New Roman" w:hAnsi="Verdana"/>
          <w:sz w:val="20"/>
          <w:szCs w:val="20"/>
          <w:lang w:val="ru-RU"/>
        </w:rPr>
        <w:t>като</w:t>
      </w:r>
      <w:proofErr w:type="spellEnd"/>
      <w:r w:rsidRPr="0078372C">
        <w:rPr>
          <w:rFonts w:ascii="Verdana" w:eastAsia="Times New Roman" w:hAnsi="Verdana"/>
          <w:sz w:val="20"/>
          <w:szCs w:val="20"/>
          <w:lang w:val="ru-RU"/>
        </w:rPr>
        <w:t xml:space="preserve"> </w:t>
      </w:r>
      <w:proofErr w:type="spellStart"/>
      <w:r w:rsidRPr="0078372C">
        <w:rPr>
          <w:rFonts w:ascii="Verdana" w:eastAsia="Times New Roman" w:hAnsi="Verdana"/>
          <w:sz w:val="20"/>
          <w:szCs w:val="20"/>
          <w:lang w:val="ru-RU"/>
        </w:rPr>
        <w:t>съществено</w:t>
      </w:r>
      <w:proofErr w:type="spellEnd"/>
      <w:r w:rsidRPr="0078372C">
        <w:rPr>
          <w:rFonts w:ascii="Verdana" w:eastAsia="Times New Roman" w:hAnsi="Verdana"/>
          <w:sz w:val="20"/>
          <w:szCs w:val="20"/>
          <w:lang w:val="ru-RU"/>
        </w:rPr>
        <w:t xml:space="preserve"> </w:t>
      </w:r>
      <w:proofErr w:type="spellStart"/>
      <w:r w:rsidRPr="0078372C">
        <w:rPr>
          <w:rFonts w:ascii="Verdana" w:eastAsia="Times New Roman" w:hAnsi="Verdana"/>
          <w:sz w:val="20"/>
          <w:szCs w:val="20"/>
          <w:lang w:val="ru-RU"/>
        </w:rPr>
        <w:t>неизпълнение</w:t>
      </w:r>
      <w:proofErr w:type="spellEnd"/>
      <w:r w:rsidRPr="0078372C">
        <w:rPr>
          <w:rFonts w:ascii="Verdana" w:eastAsia="Times New Roman" w:hAnsi="Verdana"/>
          <w:sz w:val="20"/>
          <w:szCs w:val="20"/>
          <w:lang w:val="ru-RU"/>
        </w:rPr>
        <w:t xml:space="preserve"> в Раздел Неустойки.</w:t>
      </w:r>
    </w:p>
    <w:p w14:paraId="55FE7F65" w14:textId="77777777" w:rsidR="00CE20B1" w:rsidRPr="00CE20B1" w:rsidRDefault="00CE20B1" w:rsidP="00CE20B1">
      <w:pPr>
        <w:keepLines/>
        <w:tabs>
          <w:tab w:val="left" w:pos="4950"/>
        </w:tabs>
        <w:autoSpaceDE w:val="0"/>
        <w:autoSpaceDN w:val="0"/>
        <w:spacing w:after="0" w:line="240" w:lineRule="auto"/>
        <w:jc w:val="both"/>
        <w:rPr>
          <w:rFonts w:ascii="Verdana" w:eastAsia="Times New Roman" w:hAnsi="Verdana"/>
          <w:sz w:val="20"/>
          <w:szCs w:val="20"/>
        </w:rPr>
      </w:pPr>
    </w:p>
    <w:p w14:paraId="1F6A39D5"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sidDel="00C15BC9">
        <w:rPr>
          <w:rFonts w:ascii="Verdana" w:eastAsia="Times New Roman" w:hAnsi="Verdana"/>
          <w:color w:val="FF0000"/>
          <w:sz w:val="20"/>
          <w:szCs w:val="20"/>
        </w:rPr>
        <w:t xml:space="preserve"> </w:t>
      </w:r>
      <w:r w:rsidRPr="00CE20B1">
        <w:rPr>
          <w:rFonts w:ascii="Verdana" w:eastAsia="Times New Roman" w:hAnsi="Verdana"/>
          <w:b/>
          <w:sz w:val="20"/>
          <w:szCs w:val="20"/>
        </w:rPr>
        <w:t xml:space="preserve">(3) </w:t>
      </w:r>
      <w:r w:rsidRPr="00CE20B1">
        <w:rPr>
          <w:rFonts w:ascii="Verdana" w:eastAsia="Times New Roman" w:hAnsi="Verdana"/>
          <w:sz w:val="20"/>
          <w:szCs w:val="20"/>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493968AF"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p>
    <w:p w14:paraId="3A71E647" w14:textId="5C39582A" w:rsidR="00CE20B1" w:rsidRPr="00CE20B1" w:rsidRDefault="00E64378" w:rsidP="00CE20B1">
      <w:pPr>
        <w:keepLines/>
        <w:autoSpaceDE w:val="0"/>
        <w:autoSpaceDN w:val="0"/>
        <w:spacing w:after="0" w:line="240" w:lineRule="auto"/>
        <w:jc w:val="both"/>
        <w:rPr>
          <w:rFonts w:ascii="Verdana" w:eastAsia="Times New Roman" w:hAnsi="Verdana"/>
          <w:sz w:val="20"/>
          <w:szCs w:val="20"/>
        </w:rPr>
      </w:pPr>
      <w:r>
        <w:rPr>
          <w:rFonts w:ascii="Verdana" w:eastAsia="Times New Roman" w:hAnsi="Verdana"/>
          <w:b/>
          <w:sz w:val="20"/>
          <w:szCs w:val="20"/>
        </w:rPr>
        <w:t>Чл. 39</w:t>
      </w:r>
      <w:r w:rsidR="00CE20B1" w:rsidRPr="00CE20B1">
        <w:rPr>
          <w:rFonts w:ascii="Verdana" w:eastAsia="Times New Roman" w:hAnsi="Verdana"/>
          <w:b/>
          <w:sz w:val="20"/>
          <w:szCs w:val="20"/>
        </w:rPr>
        <w:t xml:space="preserve">. </w:t>
      </w:r>
      <w:r w:rsidR="00CE20B1" w:rsidRPr="00CE20B1">
        <w:rPr>
          <w:rFonts w:ascii="Verdana" w:eastAsia="Times New Roman" w:hAnsi="Verdana"/>
          <w:sz w:val="20"/>
          <w:szCs w:val="20"/>
        </w:rPr>
        <w:t>Във всички случаи на прекратяване на Договора, освен при прекратяване на юридическо лице – Страна по Договора без правоприемство:</w:t>
      </w:r>
    </w:p>
    <w:p w14:paraId="3E9C106E"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Pr>
          <w:rFonts w:ascii="Verdana" w:eastAsia="Times New Roman" w:hAnsi="Verdana"/>
          <w:sz w:val="20"/>
          <w:szCs w:val="20"/>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042F0F40"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Pr>
          <w:rFonts w:ascii="Verdana" w:eastAsia="Times New Roman" w:hAnsi="Verdana"/>
          <w:sz w:val="20"/>
          <w:szCs w:val="20"/>
        </w:rPr>
        <w:t>2. ИЗПЪЛНИТЕЛЯТ се задължава:</w:t>
      </w:r>
    </w:p>
    <w:p w14:paraId="1C68C213"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Pr>
          <w:rFonts w:ascii="Verdana" w:eastAsia="Times New Roman" w:hAnsi="Verdana"/>
          <w:sz w:val="20"/>
          <w:szCs w:val="20"/>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79EA12BD"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Pr>
          <w:rFonts w:ascii="Verdana" w:eastAsia="Times New Roman" w:hAnsi="Verdana"/>
          <w:sz w:val="20"/>
          <w:szCs w:val="20"/>
        </w:rPr>
        <w:t>б) да предаде на ВЪЗЛОЖИТЕЛЯ всички работи, изготвени от него в изпълнение на Договора до датата на прекратяването; и</w:t>
      </w:r>
    </w:p>
    <w:p w14:paraId="23DDD393"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Pr>
          <w:rFonts w:ascii="Verdana" w:eastAsia="Times New Roman" w:hAnsi="Verdana"/>
          <w:sz w:val="20"/>
          <w:szCs w:val="20"/>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100A6C12" w14:textId="77777777" w:rsidR="00CE20B1" w:rsidRPr="00CE20B1" w:rsidRDefault="00CE20B1" w:rsidP="00CE20B1">
      <w:pPr>
        <w:keepLines/>
        <w:spacing w:after="0" w:line="240" w:lineRule="auto"/>
        <w:jc w:val="both"/>
        <w:rPr>
          <w:rFonts w:ascii="Verdana" w:eastAsia="Times New Roman" w:hAnsi="Verdana"/>
          <w:sz w:val="20"/>
          <w:szCs w:val="20"/>
        </w:rPr>
      </w:pPr>
    </w:p>
    <w:p w14:paraId="7AE0B4D2" w14:textId="30F739B9" w:rsidR="00CE20B1" w:rsidRPr="00CE20B1" w:rsidRDefault="00E64378" w:rsidP="00CE20B1">
      <w:pPr>
        <w:spacing w:after="0" w:line="240" w:lineRule="auto"/>
        <w:jc w:val="both"/>
        <w:rPr>
          <w:rFonts w:ascii="Verdana" w:eastAsia="Times New Roman" w:hAnsi="Verdana"/>
          <w:sz w:val="20"/>
          <w:szCs w:val="20"/>
        </w:rPr>
      </w:pPr>
      <w:r>
        <w:rPr>
          <w:rFonts w:ascii="Verdana" w:eastAsia="Times New Roman" w:hAnsi="Verdana"/>
          <w:b/>
          <w:sz w:val="20"/>
          <w:szCs w:val="20"/>
        </w:rPr>
        <w:t>Чл. 40</w:t>
      </w:r>
      <w:r w:rsidR="00CE20B1" w:rsidRPr="00CE20B1">
        <w:rPr>
          <w:rFonts w:ascii="Verdana" w:eastAsia="Times New Roman" w:hAnsi="Verdana"/>
          <w:b/>
          <w:sz w:val="20"/>
          <w:szCs w:val="20"/>
        </w:rPr>
        <w:t xml:space="preserve">. </w:t>
      </w:r>
      <w:r w:rsidR="00CE20B1" w:rsidRPr="00CE20B1">
        <w:rPr>
          <w:rFonts w:ascii="Verdana" w:eastAsia="Times New Roman" w:hAnsi="Verdana"/>
          <w:sz w:val="20"/>
          <w:szCs w:val="20"/>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1985C4AB" w14:textId="77777777" w:rsidR="00CE20B1" w:rsidRPr="00CE20B1" w:rsidRDefault="00CE20B1" w:rsidP="00CE20B1">
      <w:pPr>
        <w:shd w:val="clear" w:color="auto" w:fill="FFFFFF"/>
        <w:spacing w:after="0" w:line="240" w:lineRule="auto"/>
        <w:jc w:val="both"/>
        <w:rPr>
          <w:rFonts w:ascii="Verdana" w:eastAsia="Times New Roman" w:hAnsi="Verdana"/>
          <w:bCs/>
          <w:color w:val="000000"/>
          <w:sz w:val="20"/>
          <w:szCs w:val="20"/>
        </w:rPr>
      </w:pPr>
    </w:p>
    <w:p w14:paraId="3BD688A5" w14:textId="77777777" w:rsidR="00CE20B1" w:rsidRPr="00CE20B1" w:rsidRDefault="00CE20B1" w:rsidP="00CE20B1">
      <w:pPr>
        <w:keepNext/>
        <w:keepLines/>
        <w:spacing w:before="240" w:after="240" w:line="240" w:lineRule="auto"/>
        <w:jc w:val="both"/>
        <w:outlineLvl w:val="1"/>
        <w:rPr>
          <w:rFonts w:ascii="Verdana" w:eastAsia="Times New Roman" w:hAnsi="Verdana"/>
          <w:b/>
          <w:bCs/>
          <w:color w:val="000000"/>
          <w:sz w:val="20"/>
          <w:szCs w:val="20"/>
        </w:rPr>
      </w:pPr>
      <w:r w:rsidRPr="00CE20B1">
        <w:rPr>
          <w:rFonts w:ascii="Verdana" w:eastAsia="Times New Roman" w:hAnsi="Verdana"/>
          <w:b/>
          <w:bCs/>
          <w:color w:val="000000"/>
          <w:sz w:val="20"/>
          <w:szCs w:val="20"/>
        </w:rPr>
        <w:t>ОБЩИ РАЗПОРЕДБИ</w:t>
      </w:r>
    </w:p>
    <w:p w14:paraId="30450872"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 xml:space="preserve">Дефинирани понятия и тълкуване </w:t>
      </w:r>
    </w:p>
    <w:p w14:paraId="6361C378"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p>
    <w:p w14:paraId="608A02A0" w14:textId="77777777" w:rsidR="00E64378" w:rsidRDefault="00E64378" w:rsidP="00CE20B1">
      <w:pPr>
        <w:suppressAutoHyphens/>
        <w:spacing w:after="0" w:line="240" w:lineRule="auto"/>
        <w:jc w:val="both"/>
        <w:rPr>
          <w:rFonts w:ascii="Verdana" w:eastAsia="Times New Roman" w:hAnsi="Verdana"/>
          <w:b/>
          <w:sz w:val="20"/>
          <w:szCs w:val="20"/>
        </w:rPr>
      </w:pPr>
      <w:r>
        <w:rPr>
          <w:rFonts w:ascii="Verdana" w:eastAsia="Times New Roman" w:hAnsi="Verdana"/>
          <w:b/>
          <w:sz w:val="20"/>
          <w:szCs w:val="20"/>
        </w:rPr>
        <w:t>Чл. 41</w:t>
      </w:r>
      <w:r w:rsidR="00CE20B1" w:rsidRPr="00CE20B1">
        <w:rPr>
          <w:rFonts w:ascii="Verdana" w:eastAsia="Times New Roman" w:hAnsi="Verdana"/>
          <w:b/>
          <w:sz w:val="20"/>
          <w:szCs w:val="20"/>
        </w:rPr>
        <w:t xml:space="preserve">. </w:t>
      </w:r>
    </w:p>
    <w:p w14:paraId="3894CC6E" w14:textId="3C09D701" w:rsidR="00CE20B1" w:rsidRPr="00CE20B1" w:rsidRDefault="00CE20B1" w:rsidP="00CE20B1">
      <w:pPr>
        <w:suppressAutoHyphens/>
        <w:spacing w:after="0" w:line="240" w:lineRule="auto"/>
        <w:jc w:val="both"/>
        <w:rPr>
          <w:rFonts w:ascii="Verdana" w:eastAsia="Times New Roman" w:hAnsi="Verdana"/>
          <w:b/>
          <w:sz w:val="20"/>
          <w:szCs w:val="20"/>
        </w:rPr>
      </w:pPr>
      <w:r w:rsidRPr="00CE20B1">
        <w:rPr>
          <w:rFonts w:ascii="Verdana" w:eastAsia="Times New Roman" w:hAnsi="Verdana"/>
          <w:b/>
          <w:sz w:val="20"/>
          <w:szCs w:val="20"/>
        </w:rPr>
        <w:t xml:space="preserve">(1) </w:t>
      </w:r>
      <w:r w:rsidRPr="00CE20B1">
        <w:rPr>
          <w:rFonts w:ascii="Verdana" w:eastAsia="Times New Roman" w:hAnsi="Verdana"/>
          <w:sz w:val="20"/>
          <w:szCs w:val="20"/>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3F7358C6"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b/>
          <w:sz w:val="20"/>
          <w:szCs w:val="20"/>
        </w:rPr>
        <w:t xml:space="preserve">(2) </w:t>
      </w:r>
      <w:r w:rsidRPr="00CE20B1">
        <w:rPr>
          <w:rFonts w:ascii="Verdana" w:eastAsia="Times New Roman" w:hAnsi="Verdana"/>
          <w:noProof/>
          <w:sz w:val="20"/>
          <w:szCs w:val="20"/>
          <w:lang w:eastAsia="cs-CZ"/>
        </w:rPr>
        <w:t>При противоречие между различни разпоредби или условия, съдържащи се в Договора и Приложенията, се прилагат следните правила:</w:t>
      </w:r>
    </w:p>
    <w:p w14:paraId="47218257"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noProof/>
          <w:sz w:val="20"/>
          <w:szCs w:val="20"/>
          <w:lang w:eastAsia="cs-CZ"/>
        </w:rPr>
        <w:t>1. специалните разпоредби имат предимство пред общите разпоредби;</w:t>
      </w:r>
    </w:p>
    <w:p w14:paraId="6B921859"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noProof/>
          <w:sz w:val="20"/>
          <w:szCs w:val="20"/>
          <w:lang w:eastAsia="cs-CZ"/>
        </w:rPr>
        <w:t>2. разпоредбите на Приложенията имат предимство пред разпоредбите на Договора по реда, в който са номерирани в края на договора.</w:t>
      </w:r>
    </w:p>
    <w:p w14:paraId="5EBCF8E1" w14:textId="77777777" w:rsidR="00CE20B1" w:rsidRPr="00CE20B1" w:rsidRDefault="00CE20B1" w:rsidP="00CE20B1">
      <w:pPr>
        <w:suppressAutoHyphens/>
        <w:spacing w:after="0" w:line="240" w:lineRule="auto"/>
        <w:jc w:val="both"/>
        <w:rPr>
          <w:rFonts w:ascii="Verdana" w:eastAsia="Times New Roman" w:hAnsi="Verdana"/>
          <w:b/>
          <w:noProof/>
          <w:sz w:val="20"/>
          <w:szCs w:val="20"/>
          <w:highlight w:val="magenta"/>
          <w:u w:val="single"/>
          <w:lang w:eastAsia="en-GB"/>
        </w:rPr>
      </w:pPr>
    </w:p>
    <w:p w14:paraId="12A4B4F8"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 xml:space="preserve">Спазване на приложими норми </w:t>
      </w:r>
    </w:p>
    <w:p w14:paraId="53BF50C7"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p>
    <w:p w14:paraId="6D8AD575" w14:textId="7847B321" w:rsidR="00CE20B1" w:rsidRPr="00CE20B1" w:rsidRDefault="00E64378" w:rsidP="00CE20B1">
      <w:pPr>
        <w:suppressAutoHyphens/>
        <w:spacing w:after="0" w:line="240" w:lineRule="auto"/>
        <w:jc w:val="both"/>
        <w:rPr>
          <w:rFonts w:ascii="Verdana" w:eastAsia="Times New Roman" w:hAnsi="Verdana"/>
          <w:noProof/>
          <w:sz w:val="20"/>
          <w:szCs w:val="20"/>
          <w:lang w:eastAsia="cs-CZ"/>
        </w:rPr>
      </w:pPr>
      <w:r>
        <w:rPr>
          <w:rFonts w:ascii="Verdana" w:eastAsia="Times New Roman" w:hAnsi="Verdana"/>
          <w:b/>
          <w:sz w:val="20"/>
          <w:szCs w:val="20"/>
        </w:rPr>
        <w:t>Чл. 42</w:t>
      </w:r>
      <w:r w:rsidR="00CE20B1" w:rsidRPr="00CE20B1">
        <w:rPr>
          <w:rFonts w:ascii="Verdana" w:eastAsia="Times New Roman" w:hAnsi="Verdana"/>
          <w:b/>
          <w:sz w:val="20"/>
          <w:szCs w:val="20"/>
        </w:rPr>
        <w:t xml:space="preserve">. </w:t>
      </w:r>
      <w:r w:rsidR="00CE20B1" w:rsidRPr="00CE20B1">
        <w:rPr>
          <w:rFonts w:ascii="Verdana" w:eastAsia="Times New Roman" w:hAnsi="Verdana"/>
          <w:noProof/>
          <w:sz w:val="20"/>
          <w:szCs w:val="20"/>
          <w:lan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w:t>
      </w:r>
      <w:r w:rsidR="00CE20B1" w:rsidRPr="0078372C">
        <w:rPr>
          <w:rFonts w:ascii="Verdana" w:eastAsia="Times New Roman" w:hAnsi="Verdana"/>
          <w:noProof/>
          <w:sz w:val="20"/>
          <w:szCs w:val="20"/>
          <w:lang w:val="ru-RU" w:eastAsia="cs-CZ"/>
        </w:rPr>
        <w:t xml:space="preserve">  </w:t>
      </w:r>
      <w:r w:rsidR="00CE20B1" w:rsidRPr="00CE20B1">
        <w:rPr>
          <w:rFonts w:ascii="Verdana" w:eastAsia="Times New Roman" w:hAnsi="Verdana"/>
          <w:noProof/>
          <w:sz w:val="20"/>
          <w:szCs w:val="20"/>
          <w:lang w:eastAsia="cs-CZ"/>
        </w:rPr>
        <w:t xml:space="preserve"> всички приложими правила и изисквания, свързани с опазване на околната среда, </w:t>
      </w:r>
      <w:r w:rsidR="00CE20B1" w:rsidRPr="00CE20B1">
        <w:rPr>
          <w:rFonts w:ascii="Verdana" w:eastAsia="Times New Roman" w:hAnsi="Verdana"/>
          <w:noProof/>
          <w:sz w:val="20"/>
          <w:szCs w:val="20"/>
          <w:lang w:eastAsia="cs-CZ"/>
        </w:rPr>
        <w:lastRenderedPageBreak/>
        <w:t>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022BCA51"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cs-CZ"/>
        </w:rPr>
      </w:pPr>
    </w:p>
    <w:p w14:paraId="64FD2C9D"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 xml:space="preserve">Конфиденциалност </w:t>
      </w:r>
    </w:p>
    <w:p w14:paraId="5FA55CCD" w14:textId="77777777" w:rsidR="00CE20B1" w:rsidRPr="00CE20B1" w:rsidRDefault="00CE20B1" w:rsidP="00CE20B1">
      <w:pPr>
        <w:suppressAutoHyphens/>
        <w:spacing w:after="0" w:line="240" w:lineRule="auto"/>
        <w:jc w:val="both"/>
        <w:rPr>
          <w:rFonts w:ascii="Verdana" w:eastAsia="Times New Roman" w:hAnsi="Verdana"/>
          <w:b/>
          <w:sz w:val="20"/>
          <w:szCs w:val="20"/>
        </w:rPr>
      </w:pPr>
    </w:p>
    <w:p w14:paraId="3823FDFA" w14:textId="77777777" w:rsidR="00E64378" w:rsidRDefault="00E64378" w:rsidP="00CE20B1">
      <w:pPr>
        <w:suppressAutoHyphens/>
        <w:spacing w:after="0" w:line="240" w:lineRule="auto"/>
        <w:jc w:val="both"/>
        <w:rPr>
          <w:rFonts w:ascii="Verdana" w:eastAsia="Times New Roman" w:hAnsi="Verdana"/>
          <w:b/>
          <w:sz w:val="20"/>
          <w:szCs w:val="20"/>
        </w:rPr>
      </w:pPr>
      <w:r>
        <w:rPr>
          <w:rFonts w:ascii="Verdana" w:eastAsia="Times New Roman" w:hAnsi="Verdana"/>
          <w:b/>
          <w:sz w:val="20"/>
          <w:szCs w:val="20"/>
        </w:rPr>
        <w:t>Чл. 43</w:t>
      </w:r>
      <w:r w:rsidR="00CE20B1" w:rsidRPr="00CE20B1">
        <w:rPr>
          <w:rFonts w:ascii="Verdana" w:eastAsia="Times New Roman" w:hAnsi="Verdana"/>
          <w:b/>
          <w:sz w:val="20"/>
          <w:szCs w:val="20"/>
        </w:rPr>
        <w:t xml:space="preserve">. </w:t>
      </w:r>
    </w:p>
    <w:p w14:paraId="65E6062D" w14:textId="03859EA6" w:rsidR="00CE20B1" w:rsidRPr="00CE20B1" w:rsidRDefault="00CE20B1" w:rsidP="00CE20B1">
      <w:pPr>
        <w:suppressAutoHyphens/>
        <w:spacing w:after="0" w:line="240" w:lineRule="auto"/>
        <w:jc w:val="both"/>
        <w:rPr>
          <w:rFonts w:ascii="Verdana" w:eastAsia="Times New Roman" w:hAnsi="Verdana"/>
          <w:bCs/>
          <w:noProof/>
          <w:sz w:val="20"/>
          <w:szCs w:val="20"/>
          <w:lang w:eastAsia="en-GB"/>
        </w:rPr>
      </w:pPr>
      <w:r w:rsidRPr="00CE20B1">
        <w:rPr>
          <w:rFonts w:ascii="Verdana" w:eastAsia="Times New Roman" w:hAnsi="Verdana"/>
          <w:b/>
          <w:bCs/>
          <w:noProof/>
          <w:sz w:val="20"/>
          <w:szCs w:val="20"/>
          <w:lang w:eastAsia="en-GB"/>
        </w:rPr>
        <w:t xml:space="preserve">(1) </w:t>
      </w:r>
      <w:r w:rsidRPr="00CE20B1">
        <w:rPr>
          <w:rFonts w:ascii="Verdana" w:eastAsia="Times New Roman" w:hAnsi="Verdana"/>
          <w:bCs/>
          <w:noProof/>
          <w:sz w:val="20"/>
          <w:szCs w:val="20"/>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CE20B1">
        <w:rPr>
          <w:rFonts w:ascii="Verdana" w:eastAsia="Times New Roman" w:hAnsi="Verdana"/>
          <w:b/>
          <w:bCs/>
          <w:noProof/>
          <w:sz w:val="20"/>
          <w:szCs w:val="20"/>
          <w:lang w:eastAsia="en-GB"/>
        </w:rPr>
        <w:t>Конфиденциална информация</w:t>
      </w:r>
      <w:r w:rsidRPr="00CE20B1">
        <w:rPr>
          <w:rFonts w:ascii="Verdana" w:eastAsia="Times New Roman" w:hAnsi="Verdana"/>
          <w:bCs/>
          <w:noProof/>
          <w:sz w:val="20"/>
          <w:szCs w:val="20"/>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4487E728" w14:textId="77777777" w:rsidR="00CE20B1" w:rsidRPr="00CE20B1" w:rsidRDefault="00CE20B1" w:rsidP="00CE20B1">
      <w:pPr>
        <w:suppressAutoHyphens/>
        <w:spacing w:after="0" w:line="240" w:lineRule="auto"/>
        <w:jc w:val="both"/>
        <w:rPr>
          <w:rFonts w:ascii="Verdana" w:eastAsia="Times New Roman" w:hAnsi="Verdana"/>
          <w:bCs/>
          <w:noProof/>
          <w:sz w:val="20"/>
          <w:szCs w:val="20"/>
          <w:lang w:eastAsia="en-GB"/>
        </w:rPr>
      </w:pPr>
    </w:p>
    <w:p w14:paraId="2CBBB835"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(2)</w:t>
      </w:r>
      <w:r w:rsidRPr="00CE20B1">
        <w:rPr>
          <w:rFonts w:ascii="Verdana" w:eastAsia="Times New Roman" w:hAnsi="Verdana"/>
          <w:noProof/>
          <w:sz w:val="20"/>
          <w:szCs w:val="20"/>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38969874"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(3)</w:t>
      </w:r>
      <w:r w:rsidRPr="00CE20B1">
        <w:rPr>
          <w:rFonts w:ascii="Verdana" w:eastAsia="Times New Roman" w:hAnsi="Verdana"/>
          <w:noProof/>
          <w:sz w:val="20"/>
          <w:szCs w:val="20"/>
          <w:lang w:eastAsia="en-GB"/>
        </w:rPr>
        <w:t xml:space="preserve"> Не се счита за нарушение на задълженията за неразкриване на Конфиденциална информация, когато:</w:t>
      </w:r>
    </w:p>
    <w:p w14:paraId="046373C2"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1. информацията е станала или става публично достъпна, без нарушаване на този Договор от която и да е от Страните;</w:t>
      </w:r>
    </w:p>
    <w:p w14:paraId="765C963E"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2. информацията се изисква по силата на закон, приложим спрямо която и да е от Страните; или</w:t>
      </w:r>
    </w:p>
    <w:p w14:paraId="58FCAE46" w14:textId="77777777" w:rsidR="00CE20B1" w:rsidRPr="00CE20B1" w:rsidRDefault="00CE20B1" w:rsidP="00CE20B1">
      <w:pPr>
        <w:suppressAutoHyphens/>
        <w:spacing w:after="0" w:line="240" w:lineRule="auto"/>
        <w:jc w:val="both"/>
        <w:rPr>
          <w:rFonts w:ascii="Verdana" w:eastAsia="Times New Roman" w:hAnsi="Verdana"/>
          <w:bCs/>
          <w:noProof/>
          <w:sz w:val="20"/>
          <w:szCs w:val="20"/>
          <w:lang w:eastAsia="en-GB"/>
        </w:rPr>
      </w:pPr>
      <w:r w:rsidRPr="00CE20B1">
        <w:rPr>
          <w:rFonts w:ascii="Verdana" w:eastAsia="Times New Roman" w:hAnsi="Verdana"/>
          <w:bCs/>
          <w:noProof/>
          <w:sz w:val="20"/>
          <w:szCs w:val="20"/>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70B6A70B" w14:textId="77777777" w:rsidR="00CE20B1" w:rsidRPr="00CE20B1" w:rsidRDefault="00CE20B1" w:rsidP="00CE20B1">
      <w:pPr>
        <w:suppressAutoHyphens/>
        <w:spacing w:after="0" w:line="240" w:lineRule="auto"/>
        <w:jc w:val="both"/>
        <w:rPr>
          <w:rFonts w:ascii="Verdana" w:eastAsia="Times New Roman" w:hAnsi="Verdana"/>
          <w:bCs/>
          <w:noProof/>
          <w:sz w:val="20"/>
          <w:szCs w:val="20"/>
          <w:lang w:eastAsia="en-GB"/>
        </w:rPr>
      </w:pPr>
      <w:r w:rsidRPr="00CE20B1">
        <w:rPr>
          <w:rFonts w:ascii="Verdana" w:eastAsia="Times New Roman" w:hAnsi="Verdana"/>
          <w:sz w:val="20"/>
          <w:szCs w:val="20"/>
        </w:rPr>
        <w:t>В</w:t>
      </w:r>
      <w:r w:rsidRPr="0078372C">
        <w:rPr>
          <w:rFonts w:ascii="Verdana" w:eastAsia="Times New Roman" w:hAnsi="Verdana"/>
          <w:sz w:val="20"/>
          <w:szCs w:val="20"/>
          <w:lang w:val="ru-RU"/>
        </w:rPr>
        <w:t xml:space="preserve"> </w:t>
      </w:r>
      <w:proofErr w:type="spellStart"/>
      <w:r w:rsidRPr="0078372C">
        <w:rPr>
          <w:rFonts w:ascii="Verdana" w:eastAsia="Times New Roman" w:hAnsi="Verdana"/>
          <w:sz w:val="20"/>
          <w:szCs w:val="20"/>
          <w:lang w:val="ru-RU"/>
        </w:rPr>
        <w:t>случаите</w:t>
      </w:r>
      <w:proofErr w:type="spellEnd"/>
      <w:r w:rsidRPr="0078372C">
        <w:rPr>
          <w:rFonts w:ascii="Verdana" w:eastAsia="Times New Roman" w:hAnsi="Verdana"/>
          <w:sz w:val="20"/>
          <w:szCs w:val="20"/>
          <w:lang w:val="ru-RU"/>
        </w:rPr>
        <w:t xml:space="preserve"> по точки 2 или 3 </w:t>
      </w:r>
      <w:r w:rsidRPr="00CE20B1">
        <w:rPr>
          <w:rFonts w:ascii="Verdana" w:eastAsia="Times New Roman" w:hAnsi="Verdana"/>
          <w:sz w:val="20"/>
          <w:szCs w:val="20"/>
        </w:rPr>
        <w:t>С</w:t>
      </w:r>
      <w:proofErr w:type="spellStart"/>
      <w:r w:rsidRPr="0078372C">
        <w:rPr>
          <w:rFonts w:ascii="Verdana" w:eastAsia="Times New Roman" w:hAnsi="Verdana"/>
          <w:sz w:val="20"/>
          <w:szCs w:val="20"/>
          <w:lang w:val="ru-RU"/>
        </w:rPr>
        <w:t>траната</w:t>
      </w:r>
      <w:proofErr w:type="spellEnd"/>
      <w:r w:rsidRPr="0078372C">
        <w:rPr>
          <w:rFonts w:ascii="Verdana" w:eastAsia="Times New Roman" w:hAnsi="Verdana"/>
          <w:sz w:val="20"/>
          <w:szCs w:val="20"/>
          <w:lang w:val="ru-RU"/>
        </w:rPr>
        <w:t xml:space="preserve">, </w:t>
      </w:r>
      <w:proofErr w:type="spellStart"/>
      <w:r w:rsidRPr="0078372C">
        <w:rPr>
          <w:rFonts w:ascii="Verdana" w:eastAsia="Times New Roman" w:hAnsi="Verdana"/>
          <w:sz w:val="20"/>
          <w:szCs w:val="20"/>
          <w:lang w:val="ru-RU"/>
        </w:rPr>
        <w:t>която</w:t>
      </w:r>
      <w:proofErr w:type="spellEnd"/>
      <w:r w:rsidRPr="0078372C">
        <w:rPr>
          <w:rFonts w:ascii="Verdana" w:eastAsia="Times New Roman" w:hAnsi="Verdana"/>
          <w:sz w:val="20"/>
          <w:szCs w:val="20"/>
          <w:lang w:val="ru-RU"/>
        </w:rPr>
        <w:t xml:space="preserve"> </w:t>
      </w:r>
      <w:proofErr w:type="spellStart"/>
      <w:r w:rsidRPr="0078372C">
        <w:rPr>
          <w:rFonts w:ascii="Verdana" w:eastAsia="Times New Roman" w:hAnsi="Verdana"/>
          <w:sz w:val="20"/>
          <w:szCs w:val="20"/>
          <w:lang w:val="ru-RU"/>
        </w:rPr>
        <w:t>следва</w:t>
      </w:r>
      <w:proofErr w:type="spellEnd"/>
      <w:r w:rsidRPr="0078372C">
        <w:rPr>
          <w:rFonts w:ascii="Verdana" w:eastAsia="Times New Roman" w:hAnsi="Verdana"/>
          <w:sz w:val="20"/>
          <w:szCs w:val="20"/>
          <w:lang w:val="ru-RU"/>
        </w:rPr>
        <w:t xml:space="preserve"> да </w:t>
      </w:r>
      <w:proofErr w:type="spellStart"/>
      <w:r w:rsidRPr="0078372C">
        <w:rPr>
          <w:rFonts w:ascii="Verdana" w:eastAsia="Times New Roman" w:hAnsi="Verdana"/>
          <w:sz w:val="20"/>
          <w:szCs w:val="20"/>
          <w:lang w:val="ru-RU"/>
        </w:rPr>
        <w:t>предостави</w:t>
      </w:r>
      <w:proofErr w:type="spellEnd"/>
      <w:r w:rsidRPr="0078372C">
        <w:rPr>
          <w:rFonts w:ascii="Verdana" w:eastAsia="Times New Roman" w:hAnsi="Verdana"/>
          <w:sz w:val="20"/>
          <w:szCs w:val="20"/>
          <w:lang w:val="ru-RU"/>
        </w:rPr>
        <w:t xml:space="preserve"> </w:t>
      </w:r>
      <w:proofErr w:type="spellStart"/>
      <w:r w:rsidRPr="0078372C">
        <w:rPr>
          <w:rFonts w:ascii="Verdana" w:eastAsia="Times New Roman" w:hAnsi="Verdana"/>
          <w:sz w:val="20"/>
          <w:szCs w:val="20"/>
          <w:lang w:val="ru-RU"/>
        </w:rPr>
        <w:t>информацията</w:t>
      </w:r>
      <w:proofErr w:type="spellEnd"/>
      <w:r w:rsidRPr="0078372C">
        <w:rPr>
          <w:rFonts w:ascii="Verdana" w:eastAsia="Times New Roman" w:hAnsi="Verdana"/>
          <w:sz w:val="20"/>
          <w:szCs w:val="20"/>
          <w:lang w:val="ru-RU"/>
        </w:rPr>
        <w:t xml:space="preserve">, </w:t>
      </w:r>
      <w:proofErr w:type="spellStart"/>
      <w:r w:rsidRPr="0078372C">
        <w:rPr>
          <w:rFonts w:ascii="Verdana" w:eastAsia="Times New Roman" w:hAnsi="Verdana"/>
          <w:sz w:val="20"/>
          <w:szCs w:val="20"/>
          <w:lang w:val="ru-RU"/>
        </w:rPr>
        <w:t>уведомява</w:t>
      </w:r>
      <w:proofErr w:type="spellEnd"/>
      <w:r w:rsidRPr="0078372C">
        <w:rPr>
          <w:rFonts w:ascii="Verdana" w:eastAsia="Times New Roman" w:hAnsi="Verdana"/>
          <w:sz w:val="20"/>
          <w:szCs w:val="20"/>
          <w:lang w:val="ru-RU"/>
        </w:rPr>
        <w:t xml:space="preserve"> </w:t>
      </w:r>
      <w:proofErr w:type="spellStart"/>
      <w:r w:rsidRPr="0078372C">
        <w:rPr>
          <w:rFonts w:ascii="Verdana" w:eastAsia="Times New Roman" w:hAnsi="Verdana"/>
          <w:sz w:val="20"/>
          <w:szCs w:val="20"/>
          <w:lang w:val="ru-RU"/>
        </w:rPr>
        <w:t>незабавно</w:t>
      </w:r>
      <w:proofErr w:type="spellEnd"/>
      <w:r w:rsidRPr="0078372C">
        <w:rPr>
          <w:rFonts w:ascii="Verdana" w:eastAsia="Times New Roman" w:hAnsi="Verdana"/>
          <w:sz w:val="20"/>
          <w:szCs w:val="20"/>
          <w:lang w:val="ru-RU"/>
        </w:rPr>
        <w:t xml:space="preserve"> </w:t>
      </w:r>
      <w:proofErr w:type="spellStart"/>
      <w:r w:rsidRPr="0078372C">
        <w:rPr>
          <w:rFonts w:ascii="Verdana" w:eastAsia="Times New Roman" w:hAnsi="Verdana"/>
          <w:sz w:val="20"/>
          <w:szCs w:val="20"/>
          <w:lang w:val="ru-RU"/>
        </w:rPr>
        <w:t>другата</w:t>
      </w:r>
      <w:proofErr w:type="spellEnd"/>
      <w:r w:rsidRPr="0078372C">
        <w:rPr>
          <w:rFonts w:ascii="Verdana" w:eastAsia="Times New Roman" w:hAnsi="Verdana"/>
          <w:sz w:val="20"/>
          <w:szCs w:val="20"/>
          <w:lang w:val="ru-RU"/>
        </w:rPr>
        <w:t xml:space="preserve"> Страна по Договора</w:t>
      </w:r>
      <w:r w:rsidRPr="00CE20B1">
        <w:rPr>
          <w:rFonts w:ascii="Verdana" w:eastAsia="Times New Roman" w:hAnsi="Verdana"/>
          <w:bCs/>
          <w:noProof/>
          <w:sz w:val="20"/>
          <w:szCs w:val="20"/>
          <w:lang w:eastAsia="en-GB"/>
        </w:rPr>
        <w:t>.</w:t>
      </w:r>
    </w:p>
    <w:p w14:paraId="2A333540" w14:textId="77777777" w:rsidR="00CE20B1" w:rsidRPr="00CE20B1" w:rsidRDefault="00CE20B1" w:rsidP="00CE20B1">
      <w:pPr>
        <w:suppressAutoHyphens/>
        <w:spacing w:after="0" w:line="240" w:lineRule="auto"/>
        <w:jc w:val="both"/>
        <w:rPr>
          <w:rFonts w:ascii="Verdana" w:eastAsia="Times New Roman" w:hAnsi="Verdana"/>
          <w:bCs/>
          <w:noProof/>
          <w:sz w:val="20"/>
          <w:szCs w:val="20"/>
          <w:lang w:eastAsia="en-GB"/>
        </w:rPr>
      </w:pPr>
      <w:r w:rsidRPr="00CE20B1">
        <w:rPr>
          <w:rFonts w:ascii="Verdana" w:eastAsia="Times New Roman" w:hAnsi="Verdana"/>
          <w:b/>
          <w:bCs/>
          <w:noProof/>
          <w:sz w:val="20"/>
          <w:szCs w:val="20"/>
          <w:lang w:eastAsia="en-GB"/>
        </w:rPr>
        <w:t>(4)</w:t>
      </w:r>
      <w:r w:rsidRPr="00CE20B1">
        <w:rPr>
          <w:rFonts w:ascii="Verdana" w:eastAsia="Times New Roman" w:hAnsi="Verdana"/>
          <w:bCs/>
          <w:noProof/>
          <w:sz w:val="20"/>
          <w:szCs w:val="20"/>
          <w:lan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098EB397" w14:textId="77777777" w:rsidR="00CE20B1" w:rsidRPr="00CE20B1" w:rsidRDefault="00CE20B1" w:rsidP="00CE20B1">
      <w:pPr>
        <w:suppressAutoHyphens/>
        <w:spacing w:after="0" w:line="240" w:lineRule="auto"/>
        <w:jc w:val="both"/>
        <w:rPr>
          <w:rFonts w:ascii="Verdana" w:eastAsia="Times New Roman" w:hAnsi="Verdana"/>
          <w:bCs/>
          <w:noProof/>
          <w:sz w:val="20"/>
          <w:szCs w:val="20"/>
          <w:lang w:eastAsia="en-GB"/>
        </w:rPr>
      </w:pPr>
      <w:r w:rsidRPr="00CE20B1">
        <w:rPr>
          <w:rFonts w:ascii="Verdana" w:eastAsia="Times New Roman" w:hAnsi="Verdana"/>
          <w:bCs/>
          <w:noProof/>
          <w:sz w:val="20"/>
          <w:szCs w:val="20"/>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428C6B71" w14:textId="77777777" w:rsidR="00CE20B1" w:rsidRPr="00CE20B1" w:rsidRDefault="00CE20B1" w:rsidP="00CE20B1">
      <w:pPr>
        <w:suppressAutoHyphens/>
        <w:spacing w:after="0" w:line="240" w:lineRule="auto"/>
        <w:jc w:val="both"/>
        <w:rPr>
          <w:rFonts w:ascii="Verdana" w:eastAsia="Times New Roman" w:hAnsi="Verdana"/>
          <w:b/>
          <w:bCs/>
          <w:noProof/>
          <w:sz w:val="20"/>
          <w:szCs w:val="20"/>
          <w:highlight w:val="magenta"/>
          <w:u w:val="single"/>
          <w:lang w:eastAsia="en-GB"/>
        </w:rPr>
      </w:pPr>
    </w:p>
    <w:p w14:paraId="2002A1BF" w14:textId="77777777" w:rsidR="00CE20B1" w:rsidRPr="00CE20B1" w:rsidRDefault="00CE20B1" w:rsidP="00CE20B1">
      <w:pPr>
        <w:suppressAutoHyphens/>
        <w:spacing w:after="0" w:line="240" w:lineRule="auto"/>
        <w:jc w:val="both"/>
        <w:rPr>
          <w:rFonts w:ascii="Verdana" w:eastAsia="Times New Roman" w:hAnsi="Verdana"/>
          <w:bCs/>
          <w:noProof/>
          <w:sz w:val="20"/>
          <w:szCs w:val="20"/>
          <w:u w:val="single"/>
          <w:lang w:eastAsia="en-GB"/>
        </w:rPr>
      </w:pPr>
      <w:r w:rsidRPr="00CE20B1">
        <w:rPr>
          <w:rFonts w:ascii="Verdana" w:eastAsia="Times New Roman" w:hAnsi="Verdana"/>
          <w:bCs/>
          <w:noProof/>
          <w:sz w:val="20"/>
          <w:szCs w:val="20"/>
          <w:u w:val="single"/>
          <w:lang w:eastAsia="en-GB"/>
        </w:rPr>
        <w:t>Публични изявления</w:t>
      </w:r>
    </w:p>
    <w:p w14:paraId="2003F21B"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bookmarkStart w:id="23" w:name="_DV_M169"/>
      <w:bookmarkStart w:id="24" w:name="_DV_M170"/>
      <w:bookmarkEnd w:id="23"/>
      <w:bookmarkEnd w:id="24"/>
    </w:p>
    <w:p w14:paraId="526BC7DB" w14:textId="3F980519" w:rsidR="00CE20B1" w:rsidRPr="00CE20B1" w:rsidRDefault="00E64378" w:rsidP="00CE20B1">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sz w:val="20"/>
          <w:szCs w:val="20"/>
        </w:rPr>
        <w:t>Чл.44</w:t>
      </w:r>
      <w:r w:rsidR="00CE20B1" w:rsidRPr="00CE20B1">
        <w:rPr>
          <w:rFonts w:ascii="Verdana" w:eastAsia="Times New Roman" w:hAnsi="Verdana"/>
          <w:b/>
          <w:sz w:val="20"/>
          <w:szCs w:val="20"/>
        </w:rPr>
        <w:t xml:space="preserve">. </w:t>
      </w:r>
      <w:r w:rsidR="00CE20B1" w:rsidRPr="00CE20B1">
        <w:rPr>
          <w:rFonts w:ascii="Verdana" w:eastAsia="Times New Roman" w:hAnsi="Verdana"/>
          <w:noProof/>
          <w:sz w:val="20"/>
          <w:szCs w:val="20"/>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00CE20B1" w:rsidRPr="00CE20B1">
        <w:rPr>
          <w:rFonts w:ascii="Verdana" w:eastAsia="Times New Roman" w:hAnsi="Verdana"/>
          <w:bCs/>
          <w:noProof/>
          <w:sz w:val="20"/>
          <w:szCs w:val="20"/>
          <w:lang w:eastAsia="en-GB"/>
        </w:rPr>
        <w:t xml:space="preserve">ВЪЗЛОЖИТЕЛЯ </w:t>
      </w:r>
      <w:r w:rsidR="00CE20B1" w:rsidRPr="00CE20B1">
        <w:rPr>
          <w:rFonts w:ascii="Verdana" w:eastAsia="Times New Roman" w:hAnsi="Verdana"/>
          <w:noProof/>
          <w:sz w:val="20"/>
          <w:szCs w:val="20"/>
          <w:lang w:eastAsia="en-GB"/>
        </w:rPr>
        <w:t xml:space="preserve">или на резултати от работата на ИЗПЪЛНИТЕЛЯ, без предварителното писмено съгласие на </w:t>
      </w:r>
      <w:r w:rsidR="00CE20B1" w:rsidRPr="00CE20B1">
        <w:rPr>
          <w:rFonts w:ascii="Verdana" w:eastAsia="Times New Roman" w:hAnsi="Verdana"/>
          <w:bCs/>
          <w:noProof/>
          <w:sz w:val="20"/>
          <w:szCs w:val="20"/>
          <w:lang w:eastAsia="en-GB"/>
        </w:rPr>
        <w:t>ВЪЗЛОЖИТЕЛЯ</w:t>
      </w:r>
      <w:r w:rsidR="00CE20B1" w:rsidRPr="00CE20B1">
        <w:rPr>
          <w:rFonts w:ascii="Verdana" w:eastAsia="Times New Roman" w:hAnsi="Verdana"/>
          <w:noProof/>
          <w:sz w:val="20"/>
          <w:szCs w:val="20"/>
          <w:lang w:eastAsia="en-GB"/>
        </w:rPr>
        <w:t>, което съгласие няма да бъде безпричинно отказано или забавено.</w:t>
      </w:r>
    </w:p>
    <w:p w14:paraId="0BDEF26E"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03071F96"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cs-CZ"/>
        </w:rPr>
      </w:pPr>
      <w:r w:rsidRPr="00CE20B1">
        <w:rPr>
          <w:rFonts w:ascii="Verdana" w:eastAsia="Times New Roman" w:hAnsi="Verdana"/>
          <w:noProof/>
          <w:sz w:val="20"/>
          <w:szCs w:val="20"/>
          <w:u w:val="single"/>
          <w:lang w:eastAsia="cs-CZ"/>
        </w:rPr>
        <w:t>Авторски права</w:t>
      </w:r>
    </w:p>
    <w:p w14:paraId="435364C1" w14:textId="77777777" w:rsidR="00CE20B1" w:rsidRPr="00CE20B1" w:rsidRDefault="00CE20B1" w:rsidP="00CE20B1">
      <w:pPr>
        <w:suppressAutoHyphens/>
        <w:spacing w:after="0" w:line="240" w:lineRule="auto"/>
        <w:jc w:val="both"/>
        <w:rPr>
          <w:rFonts w:ascii="Verdana" w:eastAsia="Times New Roman" w:hAnsi="Verdana"/>
          <w:b/>
          <w:bCs/>
          <w:noProof/>
          <w:sz w:val="20"/>
          <w:szCs w:val="20"/>
          <w:lang w:eastAsia="cs-CZ"/>
        </w:rPr>
      </w:pPr>
    </w:p>
    <w:p w14:paraId="714D20D8" w14:textId="689C635B" w:rsidR="00CE20B1" w:rsidRPr="00CE20B1" w:rsidRDefault="00E64378" w:rsidP="00CE20B1">
      <w:pPr>
        <w:suppressAutoHyphens/>
        <w:spacing w:after="0" w:line="240" w:lineRule="auto"/>
        <w:jc w:val="both"/>
        <w:rPr>
          <w:rFonts w:ascii="Verdana" w:eastAsia="Times New Roman" w:hAnsi="Verdana"/>
          <w:noProof/>
          <w:sz w:val="20"/>
          <w:szCs w:val="20"/>
          <w:lang w:eastAsia="cs-CZ"/>
        </w:rPr>
      </w:pPr>
      <w:r>
        <w:rPr>
          <w:rFonts w:ascii="Verdana" w:eastAsia="Times New Roman" w:hAnsi="Verdana"/>
          <w:b/>
          <w:sz w:val="20"/>
          <w:szCs w:val="20"/>
        </w:rPr>
        <w:t>Чл. 45</w:t>
      </w:r>
      <w:r w:rsidR="00CE20B1" w:rsidRPr="00CE20B1">
        <w:rPr>
          <w:rFonts w:ascii="Verdana" w:eastAsia="Times New Roman" w:hAnsi="Verdana"/>
          <w:b/>
          <w:sz w:val="20"/>
          <w:szCs w:val="20"/>
        </w:rPr>
        <w:t xml:space="preserve">. </w:t>
      </w:r>
      <w:r w:rsidR="00CE20B1" w:rsidRPr="00CE20B1">
        <w:rPr>
          <w:rFonts w:ascii="Verdana" w:eastAsia="Times New Roman" w:hAnsi="Verdana"/>
          <w:b/>
          <w:bCs/>
          <w:noProof/>
          <w:sz w:val="20"/>
          <w:szCs w:val="20"/>
          <w:lang w:eastAsia="cs-CZ"/>
        </w:rPr>
        <w:t>(1)</w:t>
      </w:r>
      <w:r w:rsidR="00CE20B1" w:rsidRPr="00CE20B1">
        <w:rPr>
          <w:rFonts w:ascii="Verdana" w:eastAsia="Times New Roman" w:hAnsi="Verdana"/>
          <w:noProof/>
          <w:sz w:val="20"/>
          <w:szCs w:val="20"/>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36F2026B"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b/>
          <w:noProof/>
          <w:sz w:val="20"/>
          <w:szCs w:val="20"/>
          <w:lang w:eastAsia="cs-CZ"/>
        </w:rPr>
        <w:lastRenderedPageBreak/>
        <w:t>(2)</w:t>
      </w:r>
      <w:r w:rsidRPr="00CE20B1">
        <w:rPr>
          <w:rFonts w:ascii="Verdana" w:eastAsia="Times New Roman" w:hAnsi="Verdana"/>
          <w:noProof/>
          <w:sz w:val="20"/>
          <w:szCs w:val="20"/>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7D5397C3"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noProof/>
          <w:sz w:val="20"/>
          <w:szCs w:val="20"/>
          <w:lang w:eastAsia="cs-CZ"/>
        </w:rPr>
        <w:t>1. чрез промяна на съответния документ или материал; или</w:t>
      </w:r>
    </w:p>
    <w:p w14:paraId="0AF20C54"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noProof/>
          <w:sz w:val="20"/>
          <w:szCs w:val="20"/>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02CFA8FE"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noProof/>
          <w:sz w:val="20"/>
          <w:szCs w:val="20"/>
          <w:lang w:eastAsia="cs-CZ"/>
        </w:rPr>
        <w:t>3. като получи за своя сметка разрешение за ползване на продукта от третото лице, чиито права са нарушени.</w:t>
      </w:r>
    </w:p>
    <w:p w14:paraId="7392CDC5"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b/>
          <w:noProof/>
          <w:sz w:val="20"/>
          <w:szCs w:val="20"/>
          <w:lang w:eastAsia="cs-CZ"/>
        </w:rPr>
        <w:t>(3)</w:t>
      </w:r>
      <w:r w:rsidRPr="00CE20B1">
        <w:rPr>
          <w:rFonts w:ascii="Verdana" w:eastAsia="Times New Roman" w:hAnsi="Verdana"/>
          <w:b/>
          <w:bCs/>
          <w:noProof/>
          <w:sz w:val="20"/>
          <w:szCs w:val="20"/>
          <w:lang w:eastAsia="cs-CZ"/>
        </w:rPr>
        <w:t xml:space="preserve"> </w:t>
      </w:r>
      <w:r w:rsidRPr="00CE20B1">
        <w:rPr>
          <w:rFonts w:ascii="Verdana" w:eastAsia="Times New Roman" w:hAnsi="Verdana"/>
          <w:noProof/>
          <w:sz w:val="20"/>
          <w:szCs w:val="20"/>
          <w:lan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61ECF2EE"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b/>
          <w:bCs/>
          <w:noProof/>
          <w:sz w:val="20"/>
          <w:szCs w:val="20"/>
          <w:lang w:eastAsia="cs-CZ"/>
        </w:rPr>
        <w:t>(4)</w:t>
      </w:r>
      <w:r w:rsidRPr="00CE20B1">
        <w:rPr>
          <w:rFonts w:ascii="Verdana" w:eastAsia="Times New Roman" w:hAnsi="Verdana"/>
          <w:b/>
          <w:noProof/>
          <w:sz w:val="20"/>
          <w:szCs w:val="20"/>
          <w:lang w:eastAsia="cs-CZ"/>
        </w:rPr>
        <w:t xml:space="preserve"> </w:t>
      </w:r>
      <w:r w:rsidRPr="00CE20B1">
        <w:rPr>
          <w:rFonts w:ascii="Verdana" w:eastAsia="Times New Roman" w:hAnsi="Verdana"/>
          <w:noProof/>
          <w:sz w:val="20"/>
          <w:szCs w:val="20"/>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5A3088AC"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12F82420"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noProof/>
          <w:sz w:val="20"/>
          <w:szCs w:val="20"/>
          <w:u w:val="single"/>
          <w:lang w:eastAsia="cs-CZ"/>
        </w:rPr>
        <w:t>Прехвърляне на права и задължения</w:t>
      </w:r>
    </w:p>
    <w:p w14:paraId="548E99D8"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p>
    <w:p w14:paraId="7DB0D279" w14:textId="784D5660" w:rsidR="00CE20B1" w:rsidRPr="00CE20B1" w:rsidRDefault="00E64378" w:rsidP="00CE20B1">
      <w:pPr>
        <w:suppressAutoHyphens/>
        <w:spacing w:after="0" w:line="240" w:lineRule="auto"/>
        <w:jc w:val="both"/>
        <w:rPr>
          <w:rFonts w:ascii="Verdana" w:eastAsia="Times New Roman" w:hAnsi="Verdana"/>
          <w:noProof/>
          <w:sz w:val="20"/>
          <w:szCs w:val="20"/>
          <w:lang w:eastAsia="cs-CZ"/>
        </w:rPr>
      </w:pPr>
      <w:r>
        <w:rPr>
          <w:rFonts w:ascii="Verdana" w:eastAsia="Times New Roman" w:hAnsi="Verdana"/>
          <w:b/>
          <w:sz w:val="20"/>
          <w:szCs w:val="20"/>
        </w:rPr>
        <w:t>Чл.46</w:t>
      </w:r>
      <w:r w:rsidR="00CE20B1" w:rsidRPr="00CE20B1">
        <w:rPr>
          <w:rFonts w:ascii="Verdana" w:eastAsia="Times New Roman" w:hAnsi="Verdana"/>
          <w:b/>
          <w:sz w:val="20"/>
          <w:szCs w:val="20"/>
        </w:rPr>
        <w:t xml:space="preserve">. </w:t>
      </w:r>
      <w:r w:rsidR="00CE20B1" w:rsidRPr="00CE20B1">
        <w:rPr>
          <w:rFonts w:ascii="Verdana" w:eastAsia="Times New Roman" w:hAnsi="Verdana"/>
          <w:noProof/>
          <w:sz w:val="20"/>
          <w:szCs w:val="20"/>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00CE20B1" w:rsidRPr="00CE20B1">
        <w:rPr>
          <w:rFonts w:ascii="Verdana" w:eastAsia="Times New Roman" w:hAnsi="Verdana"/>
          <w:sz w:val="20"/>
          <w:szCs w:val="20"/>
          <w:lang w:eastAsia="bg-BG"/>
        </w:rPr>
        <w:t xml:space="preserve"> </w:t>
      </w:r>
      <w:r w:rsidR="00CE20B1" w:rsidRPr="00CE20B1">
        <w:rPr>
          <w:rFonts w:ascii="Verdana" w:eastAsia="Times New Roman" w:hAnsi="Verdana"/>
          <w:noProof/>
          <w:sz w:val="20"/>
          <w:szCs w:val="20"/>
          <w:lang w:eastAsia="cs-CZ"/>
        </w:rPr>
        <w:t>Паричните вземания по Договора  могат да бъдат прехвърляни или залагани съгласно приложимото право.</w:t>
      </w:r>
    </w:p>
    <w:p w14:paraId="03877874"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p>
    <w:p w14:paraId="7F249D6E"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Изменения</w:t>
      </w:r>
    </w:p>
    <w:p w14:paraId="3AB87401"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51472BB2" w14:textId="36E7CFB8" w:rsidR="00CE20B1" w:rsidRPr="00CE20B1" w:rsidRDefault="00E64378" w:rsidP="00CE20B1">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sz w:val="20"/>
          <w:szCs w:val="20"/>
        </w:rPr>
        <w:t>Чл.47</w:t>
      </w:r>
      <w:r w:rsidR="00CE20B1" w:rsidRPr="00CE20B1">
        <w:rPr>
          <w:rFonts w:ascii="Verdana" w:eastAsia="Times New Roman" w:hAnsi="Verdana"/>
          <w:b/>
          <w:sz w:val="20"/>
          <w:szCs w:val="20"/>
        </w:rPr>
        <w:t xml:space="preserve">. </w:t>
      </w:r>
      <w:r w:rsidR="00CE20B1" w:rsidRPr="00CE20B1">
        <w:rPr>
          <w:rFonts w:ascii="Verdana" w:eastAsia="Times New Roman" w:hAnsi="Verdana"/>
          <w:noProof/>
          <w:sz w:val="20"/>
          <w:szCs w:val="20"/>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326423A2"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46B7BAC5"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Непреодолима сила</w:t>
      </w:r>
    </w:p>
    <w:p w14:paraId="1184E4E5"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2D5DFC51" w14:textId="77777777" w:rsidR="00E64378" w:rsidRDefault="00E64378" w:rsidP="00CE20B1">
      <w:pPr>
        <w:suppressAutoHyphens/>
        <w:spacing w:after="0" w:line="240" w:lineRule="auto"/>
        <w:jc w:val="both"/>
        <w:rPr>
          <w:rFonts w:ascii="Verdana" w:eastAsia="Times New Roman" w:hAnsi="Verdana"/>
          <w:b/>
          <w:sz w:val="20"/>
          <w:szCs w:val="20"/>
        </w:rPr>
      </w:pPr>
      <w:r>
        <w:rPr>
          <w:rFonts w:ascii="Verdana" w:eastAsia="Times New Roman" w:hAnsi="Verdana"/>
          <w:b/>
          <w:sz w:val="20"/>
          <w:szCs w:val="20"/>
        </w:rPr>
        <w:t>Чл.48</w:t>
      </w:r>
      <w:r w:rsidR="00CE20B1" w:rsidRPr="00CE20B1">
        <w:rPr>
          <w:rFonts w:ascii="Verdana" w:eastAsia="Times New Roman" w:hAnsi="Verdana"/>
          <w:b/>
          <w:sz w:val="20"/>
          <w:szCs w:val="20"/>
        </w:rPr>
        <w:t xml:space="preserve">. </w:t>
      </w:r>
    </w:p>
    <w:p w14:paraId="324DEA0D" w14:textId="16AE0762"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sz w:val="20"/>
          <w:szCs w:val="20"/>
        </w:rPr>
        <w:t xml:space="preserve">(1) </w:t>
      </w:r>
      <w:r w:rsidRPr="00CE20B1">
        <w:rPr>
          <w:rFonts w:ascii="Verdana" w:eastAsia="Times New Roman" w:hAnsi="Verdana"/>
          <w:noProof/>
          <w:sz w:val="20"/>
          <w:szCs w:val="20"/>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7218CBC9"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(2)</w:t>
      </w:r>
      <w:r w:rsidRPr="00CE20B1">
        <w:rPr>
          <w:rFonts w:ascii="Verdana" w:eastAsia="Times New Roman" w:hAnsi="Verdana"/>
          <w:noProof/>
          <w:sz w:val="20"/>
          <w:szCs w:val="20"/>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3C4EE0C5"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(3)</w:t>
      </w:r>
      <w:r w:rsidRPr="00CE20B1">
        <w:rPr>
          <w:rFonts w:ascii="Verdana" w:eastAsia="Times New Roman" w:hAnsi="Verdana"/>
          <w:noProof/>
          <w:sz w:val="20"/>
          <w:szCs w:val="20"/>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3911BE0F"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(4)</w:t>
      </w:r>
      <w:r w:rsidRPr="00CE20B1">
        <w:rPr>
          <w:rFonts w:ascii="Verdana" w:eastAsia="Times New Roman" w:hAnsi="Verdana"/>
          <w:noProof/>
          <w:sz w:val="20"/>
          <w:szCs w:val="20"/>
          <w:lang w:eastAsia="en-GB"/>
        </w:rPr>
        <w:t xml:space="preserve"> Докато трае непреодолимата сила, изпълнението на задълженията на свързаните с тях насрещни задължения се спира.</w:t>
      </w:r>
    </w:p>
    <w:p w14:paraId="78B50CC7"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54B82B7F"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Нищожност на отделни клаузи</w:t>
      </w:r>
    </w:p>
    <w:p w14:paraId="3869950F"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458825D5" w14:textId="600D402E" w:rsidR="00CE20B1" w:rsidRPr="00CE20B1" w:rsidRDefault="00E64378" w:rsidP="00CE20B1">
      <w:pPr>
        <w:suppressAutoHyphens/>
        <w:spacing w:after="0" w:line="240" w:lineRule="auto"/>
        <w:jc w:val="both"/>
        <w:rPr>
          <w:rFonts w:ascii="Verdana" w:eastAsia="Times New Roman" w:hAnsi="Verdana"/>
          <w:b/>
          <w:bCs/>
          <w:noProof/>
          <w:sz w:val="20"/>
          <w:szCs w:val="20"/>
          <w:lang w:eastAsia="en-GB"/>
        </w:rPr>
      </w:pPr>
      <w:r>
        <w:rPr>
          <w:rFonts w:ascii="Verdana" w:eastAsia="Times New Roman" w:hAnsi="Verdana"/>
          <w:b/>
          <w:sz w:val="20"/>
          <w:szCs w:val="20"/>
        </w:rPr>
        <w:t>Чл.49</w:t>
      </w:r>
      <w:r w:rsidR="00CE20B1" w:rsidRPr="00CE20B1">
        <w:rPr>
          <w:rFonts w:ascii="Verdana" w:eastAsia="Times New Roman" w:hAnsi="Verdana"/>
          <w:b/>
          <w:sz w:val="20"/>
          <w:szCs w:val="20"/>
        </w:rPr>
        <w:t xml:space="preserve">. </w:t>
      </w:r>
      <w:r w:rsidR="00CE20B1" w:rsidRPr="00CE20B1">
        <w:rPr>
          <w:rFonts w:ascii="Verdana" w:eastAsia="Times New Roman" w:hAnsi="Verdana"/>
          <w:noProof/>
          <w:sz w:val="20"/>
          <w:szCs w:val="20"/>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13203DDD"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56F206D3"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lastRenderedPageBreak/>
        <w:t>Уведомления</w:t>
      </w:r>
    </w:p>
    <w:p w14:paraId="1DFCA7B1" w14:textId="77777777" w:rsidR="00CE20B1" w:rsidRPr="00CE20B1" w:rsidRDefault="00CE20B1" w:rsidP="00CE20B1">
      <w:pPr>
        <w:suppressAutoHyphens/>
        <w:spacing w:after="0" w:line="240" w:lineRule="auto"/>
        <w:jc w:val="both"/>
        <w:rPr>
          <w:rFonts w:ascii="Verdana" w:eastAsia="Times New Roman" w:hAnsi="Verdana"/>
          <w:b/>
          <w:noProof/>
          <w:sz w:val="20"/>
          <w:szCs w:val="20"/>
          <w:lang w:eastAsia="en-GB"/>
        </w:rPr>
      </w:pPr>
    </w:p>
    <w:p w14:paraId="340B146B" w14:textId="77777777" w:rsidR="00E64378" w:rsidRDefault="00E64378" w:rsidP="00CE20B1">
      <w:pPr>
        <w:suppressAutoHyphens/>
        <w:spacing w:after="0" w:line="240" w:lineRule="auto"/>
        <w:jc w:val="both"/>
        <w:rPr>
          <w:rFonts w:ascii="Verdana" w:eastAsia="Times New Roman" w:hAnsi="Verdana"/>
          <w:b/>
          <w:sz w:val="20"/>
          <w:szCs w:val="20"/>
        </w:rPr>
      </w:pPr>
      <w:r>
        <w:rPr>
          <w:rFonts w:ascii="Verdana" w:eastAsia="Times New Roman" w:hAnsi="Verdana"/>
          <w:b/>
          <w:sz w:val="20"/>
          <w:szCs w:val="20"/>
        </w:rPr>
        <w:t>Чл.50</w:t>
      </w:r>
      <w:r w:rsidR="00CE20B1" w:rsidRPr="00CE20B1">
        <w:rPr>
          <w:rFonts w:ascii="Verdana" w:eastAsia="Times New Roman" w:hAnsi="Verdana"/>
          <w:b/>
          <w:sz w:val="20"/>
          <w:szCs w:val="20"/>
        </w:rPr>
        <w:t xml:space="preserve">. </w:t>
      </w:r>
    </w:p>
    <w:p w14:paraId="00B9FF61" w14:textId="7828106D"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(1)</w:t>
      </w:r>
      <w:r w:rsidRPr="00CE20B1">
        <w:rPr>
          <w:rFonts w:ascii="Verdana" w:eastAsia="Times New Roman" w:hAnsi="Verdana"/>
          <w:noProof/>
          <w:sz w:val="20"/>
          <w:szCs w:val="20"/>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7A86EA0D"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(2)</w:t>
      </w:r>
      <w:r w:rsidRPr="00CE20B1">
        <w:rPr>
          <w:rFonts w:ascii="Verdana" w:eastAsia="Times New Roman" w:hAnsi="Verdana"/>
          <w:noProof/>
          <w:sz w:val="20"/>
          <w:szCs w:val="20"/>
          <w:lang w:eastAsia="en-GB"/>
        </w:rPr>
        <w:t xml:space="preserve"> За целите на този Договор данните и лицата за контакт на Страните са, както следва:</w:t>
      </w:r>
    </w:p>
    <w:p w14:paraId="24CDEF4F"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1. За ВЪЗЛОЖИТЕЛЯ:</w:t>
      </w:r>
    </w:p>
    <w:p w14:paraId="0B626F03"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 xml:space="preserve">Адрес за кореспонденция: …………………………………………. </w:t>
      </w:r>
    </w:p>
    <w:p w14:paraId="5A497A3D"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Тел.: ………………………………………….</w:t>
      </w:r>
    </w:p>
    <w:p w14:paraId="4FE3602F"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Факс: …………………………………………</w:t>
      </w:r>
    </w:p>
    <w:p w14:paraId="60EDC5BC"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e-mail: ………………………………………..</w:t>
      </w:r>
    </w:p>
    <w:p w14:paraId="1CC7B542"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Лице за контакт/ Контролиращ служител по договора: ………………………………………….</w:t>
      </w:r>
    </w:p>
    <w:p w14:paraId="34817766"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65CE5666"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 xml:space="preserve">2. За ИЗПЪЛНИТЕЛЯ: </w:t>
      </w:r>
    </w:p>
    <w:p w14:paraId="37D578CC"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Адрес за кореспонденция: ………………….</w:t>
      </w:r>
    </w:p>
    <w:p w14:paraId="1387F99D"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Тел.: ………………………………………….</w:t>
      </w:r>
    </w:p>
    <w:p w14:paraId="627FA4CB"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Факс: …………………………………………</w:t>
      </w:r>
    </w:p>
    <w:p w14:paraId="55E1F8C1"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e-mail: ………………………………………..</w:t>
      </w:r>
    </w:p>
    <w:p w14:paraId="5910EB5D"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Лице за контакт: ………………………………………….</w:t>
      </w:r>
    </w:p>
    <w:p w14:paraId="79223429"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3037FFE2"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(3)</w:t>
      </w:r>
      <w:r w:rsidRPr="00CE20B1">
        <w:rPr>
          <w:rFonts w:ascii="Verdana" w:eastAsia="Times New Roman" w:hAnsi="Verdana"/>
          <w:noProof/>
          <w:sz w:val="20"/>
          <w:szCs w:val="20"/>
          <w:lang w:eastAsia="en-GB"/>
        </w:rPr>
        <w:t xml:space="preserve"> За дата на уведомлението се счита:</w:t>
      </w:r>
    </w:p>
    <w:p w14:paraId="6F6045A9"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1. датата на предаването – при лично предаване на уведомлението;</w:t>
      </w:r>
    </w:p>
    <w:p w14:paraId="5B5D45F3"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2. датата на пощенското клеймо на обратната разписка – при изпращане по пощата;</w:t>
      </w:r>
    </w:p>
    <w:p w14:paraId="2451684D"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3.  датата на доставка, отбелязана върху куриерската разписка – при изпращане по куриер;</w:t>
      </w:r>
    </w:p>
    <w:p w14:paraId="621B1076"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3. датата на приемането – при изпращане по факс;</w:t>
      </w:r>
    </w:p>
    <w:p w14:paraId="43536B70"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 xml:space="preserve">4. датата на получаване – при изпращане по електронна поща. </w:t>
      </w:r>
    </w:p>
    <w:p w14:paraId="724D8917"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23913CA8"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(4)</w:t>
      </w:r>
      <w:r w:rsidRPr="00CE20B1">
        <w:rPr>
          <w:rFonts w:ascii="Verdana" w:eastAsia="Times New Roman" w:hAnsi="Verdana"/>
          <w:noProof/>
          <w:sz w:val="20"/>
          <w:szCs w:val="20"/>
          <w:lan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15D0B1E8"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(5)</w:t>
      </w:r>
      <w:r w:rsidRPr="00CE20B1">
        <w:rPr>
          <w:rFonts w:ascii="Verdana" w:eastAsia="Times New Roman" w:hAnsi="Verdana"/>
          <w:noProof/>
          <w:sz w:val="20"/>
          <w:szCs w:val="20"/>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CE20B1">
        <w:rPr>
          <w:rFonts w:ascii="Verdana" w:eastAsia="Times New Roman" w:hAnsi="Verdana"/>
          <w:bCs/>
          <w:noProof/>
          <w:sz w:val="20"/>
          <w:szCs w:val="20"/>
          <w:lang w:eastAsia="en-GB"/>
        </w:rPr>
        <w:t>ИЗПЪЛНИТЕЛЯ</w:t>
      </w:r>
      <w:r w:rsidRPr="00CE20B1">
        <w:rPr>
          <w:rFonts w:ascii="Verdana" w:eastAsia="Times New Roman" w:hAnsi="Verdana"/>
          <w:noProof/>
          <w:sz w:val="20"/>
          <w:szCs w:val="20"/>
          <w:lang w:eastAsia="en-GB"/>
        </w:rPr>
        <w:t xml:space="preserve">, същият се задължава да уведоми </w:t>
      </w:r>
      <w:r w:rsidRPr="00CE20B1">
        <w:rPr>
          <w:rFonts w:ascii="Verdana" w:eastAsia="Times New Roman" w:hAnsi="Verdana"/>
          <w:bCs/>
          <w:noProof/>
          <w:sz w:val="20"/>
          <w:szCs w:val="20"/>
          <w:lang w:eastAsia="en-GB"/>
        </w:rPr>
        <w:t>ВЪЗЛОЖИТЕЛЯ</w:t>
      </w:r>
      <w:r w:rsidRPr="00CE20B1">
        <w:rPr>
          <w:rFonts w:ascii="Verdana" w:eastAsia="Times New Roman" w:hAnsi="Verdana"/>
          <w:noProof/>
          <w:sz w:val="20"/>
          <w:szCs w:val="20"/>
          <w:lang w:eastAsia="en-GB"/>
        </w:rPr>
        <w:t xml:space="preserve"> за промяната в срок до 5 дни от вписването ѝ в съответния регистър.</w:t>
      </w:r>
    </w:p>
    <w:p w14:paraId="0245BF97" w14:textId="77777777" w:rsidR="00CE20B1" w:rsidRPr="00CE20B1" w:rsidRDefault="00CE20B1" w:rsidP="00CE20B1">
      <w:pPr>
        <w:suppressAutoHyphens/>
        <w:spacing w:after="0" w:line="240" w:lineRule="auto"/>
        <w:jc w:val="both"/>
        <w:rPr>
          <w:rFonts w:ascii="Verdana" w:eastAsia="Times New Roman" w:hAnsi="Verdana"/>
          <w:b/>
          <w:noProof/>
          <w:sz w:val="20"/>
          <w:szCs w:val="20"/>
          <w:highlight w:val="magenta"/>
          <w:u w:val="single"/>
          <w:lang w:eastAsia="en-GB"/>
        </w:rPr>
      </w:pPr>
    </w:p>
    <w:p w14:paraId="48D3C112"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Език</w:t>
      </w:r>
    </w:p>
    <w:p w14:paraId="7EA2B8BD"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6E3A7218" w14:textId="77777777" w:rsidR="00E64378" w:rsidRDefault="00E64378" w:rsidP="00CE20B1">
      <w:pPr>
        <w:suppressAutoHyphens/>
        <w:spacing w:after="0" w:line="240" w:lineRule="auto"/>
        <w:jc w:val="both"/>
        <w:rPr>
          <w:rFonts w:ascii="Verdana" w:eastAsia="Times New Roman" w:hAnsi="Verdana"/>
          <w:b/>
          <w:sz w:val="20"/>
          <w:szCs w:val="20"/>
        </w:rPr>
      </w:pPr>
      <w:r>
        <w:rPr>
          <w:rFonts w:ascii="Verdana" w:eastAsia="Times New Roman" w:hAnsi="Verdana"/>
          <w:b/>
          <w:sz w:val="20"/>
          <w:szCs w:val="20"/>
        </w:rPr>
        <w:t>Чл. 51</w:t>
      </w:r>
      <w:r w:rsidR="00CE20B1" w:rsidRPr="00CE20B1">
        <w:rPr>
          <w:rFonts w:ascii="Verdana" w:eastAsia="Times New Roman" w:hAnsi="Verdana"/>
          <w:b/>
          <w:sz w:val="20"/>
          <w:szCs w:val="20"/>
        </w:rPr>
        <w:t xml:space="preserve">. </w:t>
      </w:r>
    </w:p>
    <w:p w14:paraId="43961C67" w14:textId="07F21C75"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(1)</w:t>
      </w:r>
      <w:r w:rsidRPr="00CE20B1">
        <w:rPr>
          <w:rFonts w:ascii="Verdana" w:eastAsia="Times New Roman" w:hAnsi="Verdana"/>
          <w:noProof/>
          <w:sz w:val="20"/>
          <w:szCs w:val="20"/>
          <w:lang w:eastAsia="en-GB"/>
        </w:rPr>
        <w:t xml:space="preserve"> Този Договор се сключва на български език. </w:t>
      </w:r>
    </w:p>
    <w:p w14:paraId="70CC6B10"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(2)</w:t>
      </w:r>
      <w:r w:rsidRPr="00CE20B1">
        <w:rPr>
          <w:rFonts w:ascii="Verdana" w:eastAsia="Times New Roman" w:hAnsi="Verdana"/>
          <w:noProof/>
          <w:sz w:val="20"/>
          <w:szCs w:val="20"/>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6D34483C"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p>
    <w:p w14:paraId="09C416B8"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Приложимо право</w:t>
      </w:r>
    </w:p>
    <w:p w14:paraId="42A83A21"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4ACAE10D" w14:textId="24587D95" w:rsidR="00CE20B1" w:rsidRPr="00CE20B1" w:rsidRDefault="00E64378" w:rsidP="00CE20B1">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sz w:val="20"/>
          <w:szCs w:val="20"/>
        </w:rPr>
        <w:lastRenderedPageBreak/>
        <w:t>Чл. 52</w:t>
      </w:r>
      <w:r w:rsidR="00CE20B1" w:rsidRPr="00CE20B1">
        <w:rPr>
          <w:rFonts w:ascii="Verdana" w:eastAsia="Times New Roman" w:hAnsi="Verdana"/>
          <w:b/>
          <w:sz w:val="20"/>
          <w:szCs w:val="20"/>
        </w:rPr>
        <w:t xml:space="preserve">. </w:t>
      </w:r>
      <w:r w:rsidR="00CE20B1" w:rsidRPr="00CE20B1">
        <w:rPr>
          <w:rFonts w:ascii="Verdana" w:eastAsia="Times New Roman" w:hAnsi="Verdana"/>
          <w:noProof/>
          <w:sz w:val="20"/>
          <w:szCs w:val="20"/>
          <w:lang w:eastAsia="en-GB"/>
        </w:rPr>
        <w:t>За неуредените в този Договор въпроси се прилагат разпоредбите на действащото българско законодателство.</w:t>
      </w:r>
    </w:p>
    <w:p w14:paraId="64287A20"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7FE2059F"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Разрешаване на спорове</w:t>
      </w:r>
    </w:p>
    <w:p w14:paraId="1CFEA976" w14:textId="77777777" w:rsidR="00CE20B1" w:rsidRPr="00CE20B1" w:rsidRDefault="00CE20B1" w:rsidP="00CE20B1">
      <w:pPr>
        <w:suppressAutoHyphens/>
        <w:spacing w:after="0" w:line="240" w:lineRule="auto"/>
        <w:jc w:val="both"/>
        <w:rPr>
          <w:rFonts w:ascii="Verdana" w:eastAsia="Times New Roman" w:hAnsi="Verdana"/>
          <w:bCs/>
          <w:noProof/>
          <w:sz w:val="20"/>
          <w:szCs w:val="20"/>
          <w:lang w:eastAsia="en-GB"/>
        </w:rPr>
      </w:pPr>
    </w:p>
    <w:p w14:paraId="70B7E1B7" w14:textId="5E36AF7A" w:rsidR="00CE20B1" w:rsidRPr="00CE20B1" w:rsidRDefault="00E64378" w:rsidP="00CE20B1">
      <w:pPr>
        <w:suppressAutoHyphens/>
        <w:spacing w:after="0" w:line="240" w:lineRule="auto"/>
        <w:jc w:val="both"/>
        <w:rPr>
          <w:rFonts w:ascii="Verdana" w:eastAsia="Times New Roman" w:hAnsi="Verdana"/>
          <w:bCs/>
          <w:noProof/>
          <w:sz w:val="20"/>
          <w:szCs w:val="20"/>
          <w:lang w:eastAsia="en-GB"/>
        </w:rPr>
      </w:pPr>
      <w:r>
        <w:rPr>
          <w:rFonts w:ascii="Verdana" w:eastAsia="Times New Roman" w:hAnsi="Verdana"/>
          <w:b/>
          <w:sz w:val="20"/>
          <w:szCs w:val="20"/>
        </w:rPr>
        <w:t>Чл.53</w:t>
      </w:r>
      <w:r w:rsidR="00CE20B1" w:rsidRPr="00CE20B1">
        <w:rPr>
          <w:rFonts w:ascii="Verdana" w:eastAsia="Times New Roman" w:hAnsi="Verdana"/>
          <w:b/>
          <w:sz w:val="20"/>
          <w:szCs w:val="20"/>
        </w:rPr>
        <w:t xml:space="preserve">. </w:t>
      </w:r>
      <w:r w:rsidR="00CE20B1" w:rsidRPr="00CE20B1">
        <w:rPr>
          <w:rFonts w:ascii="Verdana" w:eastAsia="Times New Roman" w:hAnsi="Verdana"/>
          <w:bCs/>
          <w:noProof/>
          <w:sz w:val="20"/>
          <w:szCs w:val="20"/>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CE20B1" w:rsidRPr="00CE20B1">
        <w:rPr>
          <w:rFonts w:ascii="Verdana" w:eastAsia="Times New Roman" w:hAnsi="Verdana"/>
          <w:noProof/>
          <w:sz w:val="20"/>
          <w:szCs w:val="20"/>
          <w:lang w:eastAsia="en-GB"/>
        </w:rPr>
        <w:t>от компетентния български съд</w:t>
      </w:r>
      <w:r w:rsidR="00CE20B1" w:rsidRPr="00CE20B1">
        <w:rPr>
          <w:rFonts w:ascii="Verdana" w:eastAsia="Times New Roman" w:hAnsi="Verdana"/>
          <w:bCs/>
          <w:noProof/>
          <w:sz w:val="20"/>
          <w:szCs w:val="20"/>
          <w:lang w:eastAsia="en-GB"/>
        </w:rPr>
        <w:t>.</w:t>
      </w:r>
    </w:p>
    <w:p w14:paraId="595B1F1E" w14:textId="77777777" w:rsidR="00CE20B1" w:rsidRPr="00CE20B1" w:rsidRDefault="00CE20B1" w:rsidP="00CE20B1">
      <w:pPr>
        <w:widowControl w:val="0"/>
        <w:autoSpaceDE w:val="0"/>
        <w:autoSpaceDN w:val="0"/>
        <w:adjustRightInd w:val="0"/>
        <w:spacing w:after="0" w:line="240" w:lineRule="auto"/>
        <w:jc w:val="both"/>
        <w:rPr>
          <w:rFonts w:ascii="Verdana" w:eastAsia="Times New Roman" w:hAnsi="Verdana"/>
          <w:b/>
          <w:bCs/>
          <w:sz w:val="20"/>
          <w:szCs w:val="20"/>
          <w:highlight w:val="yellow"/>
          <w:u w:val="single"/>
          <w:lang w:eastAsia="bg-BG"/>
        </w:rPr>
      </w:pPr>
    </w:p>
    <w:p w14:paraId="17C5A2A2" w14:textId="77777777" w:rsidR="00CE20B1" w:rsidRPr="00CE20B1" w:rsidRDefault="00CE20B1" w:rsidP="00CE20B1">
      <w:pPr>
        <w:widowControl w:val="0"/>
        <w:autoSpaceDE w:val="0"/>
        <w:autoSpaceDN w:val="0"/>
        <w:adjustRightInd w:val="0"/>
        <w:spacing w:after="0" w:line="240" w:lineRule="auto"/>
        <w:jc w:val="both"/>
        <w:rPr>
          <w:rFonts w:ascii="Verdana" w:eastAsia="Times New Roman" w:hAnsi="Verdana"/>
          <w:b/>
          <w:bCs/>
          <w:sz w:val="20"/>
          <w:szCs w:val="20"/>
          <w:u w:val="single"/>
          <w:lang w:eastAsia="bg-BG"/>
        </w:rPr>
      </w:pPr>
      <w:r w:rsidRPr="00CE20B1">
        <w:rPr>
          <w:rFonts w:ascii="Verdana" w:eastAsia="Times New Roman" w:hAnsi="Verdana"/>
          <w:b/>
          <w:bCs/>
          <w:sz w:val="20"/>
          <w:szCs w:val="20"/>
          <w:u w:val="single"/>
          <w:lang w:eastAsia="bg-BG"/>
        </w:rPr>
        <w:t>Специални права и задължения на Страните</w:t>
      </w:r>
    </w:p>
    <w:p w14:paraId="13FCE770" w14:textId="77777777" w:rsidR="00CE20B1" w:rsidRPr="0078372C" w:rsidRDefault="00CE20B1" w:rsidP="00CE20B1">
      <w:pPr>
        <w:keepLines/>
        <w:tabs>
          <w:tab w:val="left" w:pos="900"/>
          <w:tab w:val="left" w:pos="8640"/>
        </w:tabs>
        <w:suppressAutoHyphens/>
        <w:spacing w:after="240" w:line="240" w:lineRule="auto"/>
        <w:jc w:val="both"/>
        <w:rPr>
          <w:rFonts w:ascii="Verdana" w:eastAsia="Times New Roman" w:hAnsi="Verdana"/>
          <w:iCs/>
          <w:sz w:val="20"/>
          <w:szCs w:val="20"/>
          <w:lang w:val="ru-RU"/>
        </w:rPr>
      </w:pPr>
    </w:p>
    <w:p w14:paraId="68476B35" w14:textId="2613AC93" w:rsidR="00CE20B1" w:rsidRPr="0078372C" w:rsidRDefault="00E64378" w:rsidP="00CE20B1">
      <w:pPr>
        <w:keepLines/>
        <w:tabs>
          <w:tab w:val="left" w:pos="900"/>
          <w:tab w:val="left" w:pos="8640"/>
        </w:tabs>
        <w:suppressAutoHyphens/>
        <w:spacing w:after="240" w:line="240" w:lineRule="auto"/>
        <w:jc w:val="both"/>
        <w:rPr>
          <w:rFonts w:ascii="Verdana" w:eastAsia="Times New Roman" w:hAnsi="Verdana"/>
          <w:iCs/>
          <w:sz w:val="20"/>
          <w:szCs w:val="20"/>
          <w:lang w:val="ru-RU"/>
        </w:rPr>
      </w:pPr>
      <w:r>
        <w:rPr>
          <w:rFonts w:ascii="Verdana" w:eastAsia="Times New Roman" w:hAnsi="Verdana"/>
          <w:b/>
          <w:iCs/>
          <w:sz w:val="20"/>
          <w:szCs w:val="20"/>
        </w:rPr>
        <w:t>Чл.54</w:t>
      </w:r>
      <w:r w:rsidR="00CE20B1" w:rsidRPr="00CE20B1">
        <w:rPr>
          <w:rFonts w:ascii="Verdana" w:eastAsia="Times New Roman" w:hAnsi="Verdana"/>
          <w:b/>
          <w:iCs/>
          <w:sz w:val="20"/>
          <w:szCs w:val="20"/>
        </w:rPr>
        <w:t>.</w:t>
      </w:r>
      <w:r w:rsidR="00CE20B1" w:rsidRPr="00CE20B1">
        <w:rPr>
          <w:rFonts w:ascii="Verdana" w:eastAsia="Times New Roman" w:hAnsi="Verdana"/>
          <w:iCs/>
          <w:sz w:val="20"/>
          <w:szCs w:val="20"/>
        </w:rPr>
        <w:t xml:space="preserve"> </w:t>
      </w:r>
      <w:proofErr w:type="spellStart"/>
      <w:r w:rsidR="00CE20B1" w:rsidRPr="0078372C">
        <w:rPr>
          <w:rFonts w:ascii="Verdana" w:eastAsia="Times New Roman" w:hAnsi="Verdana"/>
          <w:iCs/>
          <w:sz w:val="20"/>
          <w:szCs w:val="20"/>
          <w:lang w:val="ru-RU"/>
        </w:rPr>
        <w:t>Когато</w:t>
      </w:r>
      <w:proofErr w:type="spellEnd"/>
      <w:r w:rsidR="00CE20B1" w:rsidRPr="0078372C">
        <w:rPr>
          <w:rFonts w:ascii="Verdana" w:eastAsia="Times New Roman" w:hAnsi="Verdana"/>
          <w:iCs/>
          <w:sz w:val="20"/>
          <w:szCs w:val="20"/>
          <w:lang w:val="ru-RU"/>
        </w:rPr>
        <w:t xml:space="preserve"> </w:t>
      </w:r>
      <w:proofErr w:type="spellStart"/>
      <w:r w:rsidR="00CE20B1" w:rsidRPr="0078372C">
        <w:rPr>
          <w:rFonts w:ascii="Verdana" w:eastAsia="Times New Roman" w:hAnsi="Verdana"/>
          <w:iCs/>
          <w:sz w:val="20"/>
          <w:szCs w:val="20"/>
          <w:lang w:val="ru-RU"/>
        </w:rPr>
        <w:t>към</w:t>
      </w:r>
      <w:proofErr w:type="spellEnd"/>
      <w:r w:rsidR="00CE20B1" w:rsidRPr="0078372C">
        <w:rPr>
          <w:rFonts w:ascii="Verdana" w:eastAsia="Times New Roman" w:hAnsi="Verdana"/>
          <w:iCs/>
          <w:sz w:val="20"/>
          <w:szCs w:val="20"/>
          <w:lang w:val="ru-RU"/>
        </w:rPr>
        <w:t xml:space="preserve"> момента на </w:t>
      </w:r>
      <w:proofErr w:type="spellStart"/>
      <w:r w:rsidR="00CE20B1" w:rsidRPr="0078372C">
        <w:rPr>
          <w:rFonts w:ascii="Verdana" w:eastAsia="Times New Roman" w:hAnsi="Verdana"/>
          <w:iCs/>
          <w:sz w:val="20"/>
          <w:szCs w:val="20"/>
          <w:lang w:val="ru-RU"/>
        </w:rPr>
        <w:t>изтичане</w:t>
      </w:r>
      <w:proofErr w:type="spellEnd"/>
      <w:r w:rsidR="00CE20B1" w:rsidRPr="0078372C">
        <w:rPr>
          <w:rFonts w:ascii="Verdana" w:eastAsia="Times New Roman" w:hAnsi="Verdana"/>
          <w:iCs/>
          <w:sz w:val="20"/>
          <w:szCs w:val="20"/>
          <w:lang w:val="ru-RU"/>
        </w:rPr>
        <w:t xml:space="preserve"> </w:t>
      </w:r>
      <w:proofErr w:type="gramStart"/>
      <w:r w:rsidR="00CE20B1" w:rsidRPr="0078372C">
        <w:rPr>
          <w:rFonts w:ascii="Verdana" w:eastAsia="Times New Roman" w:hAnsi="Verdana"/>
          <w:iCs/>
          <w:sz w:val="20"/>
          <w:szCs w:val="20"/>
          <w:lang w:val="ru-RU"/>
        </w:rPr>
        <w:t>на срока</w:t>
      </w:r>
      <w:proofErr w:type="gramEnd"/>
      <w:r w:rsidR="00CE20B1" w:rsidRPr="0078372C">
        <w:rPr>
          <w:rFonts w:ascii="Verdana" w:eastAsia="Times New Roman" w:hAnsi="Verdana"/>
          <w:iCs/>
          <w:sz w:val="20"/>
          <w:szCs w:val="20"/>
          <w:lang w:val="ru-RU"/>
        </w:rPr>
        <w:t xml:space="preserve"> на </w:t>
      </w:r>
      <w:proofErr w:type="spellStart"/>
      <w:r w:rsidR="00CE20B1" w:rsidRPr="0078372C">
        <w:rPr>
          <w:rFonts w:ascii="Verdana" w:eastAsia="Times New Roman" w:hAnsi="Verdana"/>
          <w:iCs/>
          <w:sz w:val="20"/>
          <w:szCs w:val="20"/>
          <w:lang w:val="ru-RU"/>
        </w:rPr>
        <w:t>настоящия</w:t>
      </w:r>
      <w:proofErr w:type="spellEnd"/>
      <w:r w:rsidR="00CE20B1" w:rsidRPr="0078372C">
        <w:rPr>
          <w:rFonts w:ascii="Verdana" w:eastAsia="Times New Roman" w:hAnsi="Verdana"/>
          <w:iCs/>
          <w:sz w:val="20"/>
          <w:szCs w:val="20"/>
          <w:lang w:val="ru-RU"/>
        </w:rPr>
        <w:t xml:space="preserve"> договор </w:t>
      </w:r>
      <w:proofErr w:type="spellStart"/>
      <w:r w:rsidR="00CE20B1" w:rsidRPr="0078372C">
        <w:rPr>
          <w:rFonts w:ascii="Verdana" w:eastAsia="Times New Roman" w:hAnsi="Verdana"/>
          <w:iCs/>
          <w:sz w:val="20"/>
          <w:szCs w:val="20"/>
          <w:lang w:val="ru-RU"/>
        </w:rPr>
        <w:t>възложителят</w:t>
      </w:r>
      <w:proofErr w:type="spellEnd"/>
      <w:r w:rsidR="00CE20B1" w:rsidRPr="0078372C">
        <w:rPr>
          <w:rFonts w:ascii="Verdana" w:eastAsia="Times New Roman" w:hAnsi="Verdana"/>
          <w:iCs/>
          <w:sz w:val="20"/>
          <w:szCs w:val="20"/>
          <w:lang w:val="ru-RU"/>
        </w:rPr>
        <w:t xml:space="preserve"> не </w:t>
      </w:r>
      <w:proofErr w:type="spellStart"/>
      <w:r w:rsidR="00CE20B1" w:rsidRPr="0078372C">
        <w:rPr>
          <w:rFonts w:ascii="Verdana" w:eastAsia="Times New Roman" w:hAnsi="Verdana"/>
          <w:iCs/>
          <w:sz w:val="20"/>
          <w:szCs w:val="20"/>
          <w:lang w:val="ru-RU"/>
        </w:rPr>
        <w:t>разполага</w:t>
      </w:r>
      <w:proofErr w:type="spellEnd"/>
      <w:r w:rsidR="00CE20B1" w:rsidRPr="0078372C">
        <w:rPr>
          <w:rFonts w:ascii="Verdana" w:eastAsia="Times New Roman" w:hAnsi="Verdana"/>
          <w:iCs/>
          <w:sz w:val="20"/>
          <w:szCs w:val="20"/>
          <w:lang w:val="ru-RU"/>
        </w:rPr>
        <w:t xml:space="preserve"> с </w:t>
      </w:r>
      <w:proofErr w:type="spellStart"/>
      <w:r w:rsidR="00CE20B1" w:rsidRPr="0078372C">
        <w:rPr>
          <w:rFonts w:ascii="Verdana" w:eastAsia="Times New Roman" w:hAnsi="Verdana"/>
          <w:iCs/>
          <w:sz w:val="20"/>
          <w:szCs w:val="20"/>
          <w:lang w:val="ru-RU"/>
        </w:rPr>
        <w:t>текущ</w:t>
      </w:r>
      <w:proofErr w:type="spellEnd"/>
      <w:r w:rsidR="00CE20B1" w:rsidRPr="0078372C">
        <w:rPr>
          <w:rFonts w:ascii="Verdana" w:eastAsia="Times New Roman" w:hAnsi="Verdana"/>
          <w:iCs/>
          <w:sz w:val="20"/>
          <w:szCs w:val="20"/>
          <w:lang w:val="ru-RU"/>
        </w:rPr>
        <w:t xml:space="preserve"> договор за </w:t>
      </w:r>
      <w:proofErr w:type="spellStart"/>
      <w:r w:rsidR="00CE20B1" w:rsidRPr="0078372C">
        <w:rPr>
          <w:rFonts w:ascii="Verdana" w:eastAsia="Times New Roman" w:hAnsi="Verdana"/>
          <w:iCs/>
          <w:sz w:val="20"/>
          <w:szCs w:val="20"/>
          <w:lang w:val="ru-RU"/>
        </w:rPr>
        <w:t>възлагане</w:t>
      </w:r>
      <w:proofErr w:type="spellEnd"/>
      <w:r w:rsidR="00CE20B1" w:rsidRPr="0078372C">
        <w:rPr>
          <w:rFonts w:ascii="Verdana" w:eastAsia="Times New Roman" w:hAnsi="Verdana"/>
          <w:iCs/>
          <w:sz w:val="20"/>
          <w:szCs w:val="20"/>
          <w:lang w:val="ru-RU"/>
        </w:rPr>
        <w:t xml:space="preserve"> на </w:t>
      </w:r>
      <w:proofErr w:type="spellStart"/>
      <w:r w:rsidR="00CE20B1" w:rsidRPr="0078372C">
        <w:rPr>
          <w:rFonts w:ascii="Verdana" w:eastAsia="Times New Roman" w:hAnsi="Verdana"/>
          <w:iCs/>
          <w:sz w:val="20"/>
          <w:szCs w:val="20"/>
          <w:lang w:val="ru-RU"/>
        </w:rPr>
        <w:t>дейностите</w:t>
      </w:r>
      <w:proofErr w:type="spellEnd"/>
      <w:r w:rsidR="00CE20B1" w:rsidRPr="0078372C">
        <w:rPr>
          <w:rFonts w:ascii="Verdana" w:eastAsia="Times New Roman" w:hAnsi="Verdana"/>
          <w:iCs/>
          <w:sz w:val="20"/>
          <w:szCs w:val="20"/>
          <w:lang w:val="ru-RU"/>
        </w:rPr>
        <w:t xml:space="preserve">, предмет на </w:t>
      </w:r>
      <w:proofErr w:type="spellStart"/>
      <w:r w:rsidR="00CE20B1" w:rsidRPr="0078372C">
        <w:rPr>
          <w:rFonts w:ascii="Verdana" w:eastAsia="Times New Roman" w:hAnsi="Verdana"/>
          <w:iCs/>
          <w:sz w:val="20"/>
          <w:szCs w:val="20"/>
          <w:lang w:val="ru-RU"/>
        </w:rPr>
        <w:t>настоящия</w:t>
      </w:r>
      <w:proofErr w:type="spellEnd"/>
      <w:r w:rsidR="00CE20B1" w:rsidRPr="0078372C">
        <w:rPr>
          <w:rFonts w:ascii="Verdana" w:eastAsia="Times New Roman" w:hAnsi="Verdana"/>
          <w:iCs/>
          <w:sz w:val="20"/>
          <w:szCs w:val="20"/>
          <w:lang w:val="ru-RU"/>
        </w:rPr>
        <w:t xml:space="preserve"> договор, </w:t>
      </w:r>
      <w:r w:rsidR="00CE20B1" w:rsidRPr="00CE20B1">
        <w:rPr>
          <w:rFonts w:ascii="Verdana" w:eastAsia="Times New Roman" w:hAnsi="Verdana"/>
          <w:iCs/>
          <w:sz w:val="20"/>
          <w:szCs w:val="20"/>
        </w:rPr>
        <w:t>същият</w:t>
      </w:r>
      <w:r w:rsidR="00CE20B1" w:rsidRPr="0078372C">
        <w:rPr>
          <w:rFonts w:ascii="Verdana" w:eastAsia="Times New Roman" w:hAnsi="Verdana"/>
          <w:iCs/>
          <w:sz w:val="20"/>
          <w:szCs w:val="20"/>
          <w:lang w:val="ru-RU"/>
        </w:rPr>
        <w:t xml:space="preserve"> се </w:t>
      </w:r>
      <w:proofErr w:type="spellStart"/>
      <w:r w:rsidR="00CE20B1" w:rsidRPr="0078372C">
        <w:rPr>
          <w:rFonts w:ascii="Verdana" w:eastAsia="Times New Roman" w:hAnsi="Verdana"/>
          <w:iCs/>
          <w:sz w:val="20"/>
          <w:szCs w:val="20"/>
          <w:lang w:val="ru-RU"/>
        </w:rPr>
        <w:t>подновява</w:t>
      </w:r>
      <w:proofErr w:type="spellEnd"/>
      <w:r w:rsidR="00CE20B1" w:rsidRPr="0078372C">
        <w:rPr>
          <w:rFonts w:ascii="Verdana" w:eastAsia="Times New Roman" w:hAnsi="Verdana"/>
          <w:iCs/>
          <w:sz w:val="20"/>
          <w:szCs w:val="20"/>
          <w:lang w:val="ru-RU"/>
        </w:rPr>
        <w:t xml:space="preserve"> за срок до </w:t>
      </w:r>
      <w:proofErr w:type="spellStart"/>
      <w:r w:rsidR="00CE20B1" w:rsidRPr="0078372C">
        <w:rPr>
          <w:rFonts w:ascii="Verdana" w:eastAsia="Times New Roman" w:hAnsi="Verdana"/>
          <w:iCs/>
          <w:sz w:val="20"/>
          <w:szCs w:val="20"/>
          <w:lang w:val="ru-RU"/>
        </w:rPr>
        <w:t>сключване</w:t>
      </w:r>
      <w:proofErr w:type="spellEnd"/>
      <w:r w:rsidR="00CE20B1" w:rsidRPr="0078372C">
        <w:rPr>
          <w:rFonts w:ascii="Verdana" w:eastAsia="Times New Roman" w:hAnsi="Verdana"/>
          <w:iCs/>
          <w:sz w:val="20"/>
          <w:szCs w:val="20"/>
          <w:lang w:val="ru-RU"/>
        </w:rPr>
        <w:t xml:space="preserve"> на нов договор, но с не </w:t>
      </w:r>
      <w:proofErr w:type="spellStart"/>
      <w:r w:rsidR="00CE20B1" w:rsidRPr="0078372C">
        <w:rPr>
          <w:rFonts w:ascii="Verdana" w:eastAsia="Times New Roman" w:hAnsi="Verdana"/>
          <w:iCs/>
          <w:sz w:val="20"/>
          <w:szCs w:val="20"/>
          <w:lang w:val="ru-RU"/>
        </w:rPr>
        <w:t>повече</w:t>
      </w:r>
      <w:proofErr w:type="spellEnd"/>
      <w:r w:rsidR="00CE20B1" w:rsidRPr="0078372C">
        <w:rPr>
          <w:rFonts w:ascii="Verdana" w:eastAsia="Times New Roman" w:hAnsi="Verdana"/>
          <w:iCs/>
          <w:sz w:val="20"/>
          <w:szCs w:val="20"/>
          <w:lang w:val="ru-RU"/>
        </w:rPr>
        <w:t xml:space="preserve"> от 6 </w:t>
      </w:r>
      <w:proofErr w:type="spellStart"/>
      <w:r w:rsidR="00CE20B1" w:rsidRPr="0078372C">
        <w:rPr>
          <w:rFonts w:ascii="Verdana" w:eastAsia="Times New Roman" w:hAnsi="Verdana"/>
          <w:iCs/>
          <w:sz w:val="20"/>
          <w:szCs w:val="20"/>
          <w:lang w:val="ru-RU"/>
        </w:rPr>
        <w:t>месеца</w:t>
      </w:r>
      <w:proofErr w:type="spellEnd"/>
      <w:r w:rsidR="00CE20B1" w:rsidRPr="0078372C">
        <w:rPr>
          <w:rFonts w:ascii="Verdana" w:eastAsia="Times New Roman" w:hAnsi="Verdana"/>
          <w:iCs/>
          <w:sz w:val="20"/>
          <w:szCs w:val="20"/>
          <w:lang w:val="ru-RU"/>
        </w:rPr>
        <w:t xml:space="preserve">, </w:t>
      </w:r>
      <w:proofErr w:type="spellStart"/>
      <w:r w:rsidR="00CE20B1" w:rsidRPr="0078372C">
        <w:rPr>
          <w:rFonts w:ascii="Verdana" w:eastAsia="Times New Roman" w:hAnsi="Verdana"/>
          <w:iCs/>
          <w:sz w:val="20"/>
          <w:szCs w:val="20"/>
          <w:lang w:val="ru-RU"/>
        </w:rPr>
        <w:t>със</w:t>
      </w:r>
      <w:proofErr w:type="spellEnd"/>
      <w:r w:rsidR="00CE20B1" w:rsidRPr="0078372C">
        <w:rPr>
          <w:rFonts w:ascii="Verdana" w:eastAsia="Times New Roman" w:hAnsi="Verdana"/>
          <w:iCs/>
          <w:sz w:val="20"/>
          <w:szCs w:val="20"/>
          <w:lang w:val="ru-RU"/>
        </w:rPr>
        <w:t xml:space="preserve"> </w:t>
      </w:r>
      <w:proofErr w:type="spellStart"/>
      <w:r w:rsidR="00CE20B1" w:rsidRPr="0078372C">
        <w:rPr>
          <w:rFonts w:ascii="Verdana" w:eastAsia="Times New Roman" w:hAnsi="Verdana"/>
          <w:iCs/>
          <w:sz w:val="20"/>
          <w:szCs w:val="20"/>
          <w:lang w:val="ru-RU"/>
        </w:rPr>
        <w:t>стойност</w:t>
      </w:r>
      <w:proofErr w:type="spellEnd"/>
      <w:r w:rsidR="00CE20B1" w:rsidRPr="0078372C">
        <w:rPr>
          <w:rFonts w:ascii="Verdana" w:eastAsia="Times New Roman" w:hAnsi="Verdana"/>
          <w:iCs/>
          <w:sz w:val="20"/>
          <w:szCs w:val="20"/>
          <w:lang w:val="ru-RU"/>
        </w:rPr>
        <w:t xml:space="preserve"> на </w:t>
      </w:r>
      <w:proofErr w:type="spellStart"/>
      <w:r w:rsidR="00CE20B1" w:rsidRPr="0078372C">
        <w:rPr>
          <w:rFonts w:ascii="Verdana" w:eastAsia="Times New Roman" w:hAnsi="Verdana"/>
          <w:iCs/>
          <w:sz w:val="20"/>
          <w:szCs w:val="20"/>
          <w:lang w:val="ru-RU"/>
        </w:rPr>
        <w:t>подновяването</w:t>
      </w:r>
      <w:proofErr w:type="spellEnd"/>
      <w:r w:rsidR="00CE20B1" w:rsidRPr="0078372C">
        <w:rPr>
          <w:rFonts w:ascii="Verdana" w:eastAsia="Times New Roman" w:hAnsi="Verdana"/>
          <w:iCs/>
          <w:sz w:val="20"/>
          <w:szCs w:val="20"/>
          <w:lang w:val="ru-RU"/>
        </w:rPr>
        <w:t xml:space="preserve"> до </w:t>
      </w:r>
      <w:r w:rsidR="00CE20B1" w:rsidRPr="00CE20B1">
        <w:rPr>
          <w:rFonts w:ascii="Verdana" w:eastAsia="Times New Roman" w:hAnsi="Verdana"/>
          <w:iCs/>
          <w:sz w:val="20"/>
          <w:szCs w:val="20"/>
        </w:rPr>
        <w:t>48 000</w:t>
      </w:r>
      <w:r w:rsidR="00CE20B1" w:rsidRPr="0078372C">
        <w:rPr>
          <w:rFonts w:ascii="Verdana" w:eastAsia="Times New Roman" w:hAnsi="Verdana"/>
          <w:iCs/>
          <w:sz w:val="20"/>
          <w:szCs w:val="20"/>
          <w:lang w:val="ru-RU"/>
        </w:rPr>
        <w:t xml:space="preserve"> (</w:t>
      </w:r>
      <w:r w:rsidR="00CE20B1" w:rsidRPr="00CE20B1">
        <w:rPr>
          <w:rFonts w:ascii="Verdana" w:eastAsia="Times New Roman" w:hAnsi="Verdana"/>
          <w:iCs/>
          <w:sz w:val="20"/>
          <w:szCs w:val="20"/>
        </w:rPr>
        <w:t>Четиридесет и осем хиляди</w:t>
      </w:r>
      <w:r w:rsidR="00CE20B1" w:rsidRPr="0078372C">
        <w:rPr>
          <w:rFonts w:ascii="Verdana" w:eastAsia="Times New Roman" w:hAnsi="Verdana"/>
          <w:iCs/>
          <w:sz w:val="20"/>
          <w:szCs w:val="20"/>
          <w:lang w:val="ru-RU"/>
        </w:rPr>
        <w:t>)</w:t>
      </w:r>
      <w:r w:rsidR="00CE20B1" w:rsidRPr="00CE20B1">
        <w:rPr>
          <w:rFonts w:ascii="Verdana" w:eastAsia="Times New Roman" w:hAnsi="Verdana"/>
          <w:iCs/>
          <w:sz w:val="20"/>
          <w:szCs w:val="20"/>
        </w:rPr>
        <w:t xml:space="preserve"> лева </w:t>
      </w:r>
      <w:r w:rsidR="00CE20B1" w:rsidRPr="0078372C">
        <w:rPr>
          <w:rFonts w:ascii="Verdana" w:eastAsia="Times New Roman" w:hAnsi="Verdana"/>
          <w:iCs/>
          <w:sz w:val="20"/>
          <w:szCs w:val="20"/>
          <w:lang w:val="ru-RU"/>
        </w:rPr>
        <w:t>без ДДС.</w:t>
      </w:r>
    </w:p>
    <w:p w14:paraId="16E8C0F3" w14:textId="77777777" w:rsidR="00CE20B1" w:rsidRPr="0078372C" w:rsidRDefault="00CE20B1" w:rsidP="00F4401F">
      <w:pPr>
        <w:numPr>
          <w:ilvl w:val="0"/>
          <w:numId w:val="17"/>
        </w:numPr>
        <w:tabs>
          <w:tab w:val="left" w:leader="dot" w:pos="12960"/>
        </w:tabs>
        <w:spacing w:after="120" w:line="240" w:lineRule="auto"/>
        <w:jc w:val="both"/>
        <w:rPr>
          <w:rFonts w:ascii="Verdana" w:eastAsia="Times New Roman" w:hAnsi="Verdana"/>
          <w:vanish/>
          <w:sz w:val="20"/>
          <w:szCs w:val="20"/>
          <w:lang w:val="ru-RU"/>
        </w:rPr>
      </w:pPr>
    </w:p>
    <w:p w14:paraId="7A3EE4F1" w14:textId="77777777" w:rsidR="00CE20B1" w:rsidRPr="0078372C" w:rsidRDefault="00CE20B1" w:rsidP="00F4401F">
      <w:pPr>
        <w:numPr>
          <w:ilvl w:val="0"/>
          <w:numId w:val="17"/>
        </w:numPr>
        <w:tabs>
          <w:tab w:val="left" w:leader="dot" w:pos="12960"/>
        </w:tabs>
        <w:spacing w:after="120" w:line="240" w:lineRule="auto"/>
        <w:jc w:val="both"/>
        <w:rPr>
          <w:rFonts w:ascii="Verdana" w:eastAsia="Times New Roman" w:hAnsi="Verdana"/>
          <w:vanish/>
          <w:sz w:val="20"/>
          <w:szCs w:val="20"/>
          <w:lang w:val="ru-RU"/>
        </w:rPr>
      </w:pPr>
    </w:p>
    <w:p w14:paraId="59E1FA5E" w14:textId="77777777" w:rsidR="00CE20B1" w:rsidRPr="0078372C" w:rsidRDefault="00CE20B1" w:rsidP="00F4401F">
      <w:pPr>
        <w:numPr>
          <w:ilvl w:val="0"/>
          <w:numId w:val="17"/>
        </w:numPr>
        <w:tabs>
          <w:tab w:val="left" w:leader="dot" w:pos="12960"/>
        </w:tabs>
        <w:spacing w:after="120" w:line="240" w:lineRule="auto"/>
        <w:jc w:val="both"/>
        <w:rPr>
          <w:rFonts w:ascii="Verdana" w:eastAsia="Times New Roman" w:hAnsi="Verdana"/>
          <w:vanish/>
          <w:sz w:val="20"/>
          <w:szCs w:val="20"/>
          <w:lang w:val="ru-RU"/>
        </w:rPr>
      </w:pPr>
    </w:p>
    <w:p w14:paraId="4D4EDC10" w14:textId="77777777" w:rsidR="00CE20B1" w:rsidRPr="0078372C" w:rsidRDefault="00CE20B1" w:rsidP="00F4401F">
      <w:pPr>
        <w:numPr>
          <w:ilvl w:val="0"/>
          <w:numId w:val="17"/>
        </w:numPr>
        <w:tabs>
          <w:tab w:val="left" w:leader="dot" w:pos="12960"/>
        </w:tabs>
        <w:spacing w:after="120" w:line="240" w:lineRule="auto"/>
        <w:jc w:val="both"/>
        <w:rPr>
          <w:rFonts w:ascii="Verdana" w:eastAsia="Times New Roman" w:hAnsi="Verdana"/>
          <w:vanish/>
          <w:sz w:val="20"/>
          <w:szCs w:val="20"/>
          <w:lang w:val="ru-RU"/>
        </w:rPr>
      </w:pPr>
    </w:p>
    <w:p w14:paraId="655D2B93" w14:textId="77777777" w:rsidR="00CE20B1" w:rsidRPr="0078372C" w:rsidRDefault="00CE20B1" w:rsidP="00CE20B1">
      <w:pPr>
        <w:suppressAutoHyphens/>
        <w:spacing w:after="0" w:line="240" w:lineRule="auto"/>
        <w:jc w:val="both"/>
        <w:rPr>
          <w:rFonts w:ascii="Verdana" w:eastAsia="Times New Roman" w:hAnsi="Verdana"/>
          <w:sz w:val="20"/>
          <w:szCs w:val="20"/>
          <w:lang w:val="ru-RU"/>
        </w:rPr>
      </w:pPr>
    </w:p>
    <w:p w14:paraId="425D9778" w14:textId="03945BA9" w:rsidR="00CE20B1" w:rsidRPr="00CE20B1" w:rsidRDefault="00E64378" w:rsidP="00CE20B1">
      <w:pPr>
        <w:keepNext/>
        <w:widowControl w:val="0"/>
        <w:spacing w:before="60" w:after="60" w:line="240" w:lineRule="auto"/>
        <w:jc w:val="both"/>
        <w:outlineLvl w:val="0"/>
        <w:rPr>
          <w:rFonts w:ascii="Verdana" w:eastAsia="Times New Roman" w:hAnsi="Verdana"/>
          <w:b/>
          <w:bCs/>
          <w:color w:val="000000"/>
          <w:sz w:val="20"/>
          <w:szCs w:val="20"/>
        </w:rPr>
      </w:pPr>
      <w:r>
        <w:rPr>
          <w:rFonts w:ascii="Verdana" w:eastAsia="Times New Roman" w:hAnsi="Verdana"/>
          <w:b/>
          <w:sz w:val="20"/>
          <w:szCs w:val="20"/>
        </w:rPr>
        <w:t>Чл.55</w:t>
      </w:r>
      <w:r w:rsidR="00CE20B1" w:rsidRPr="00CE20B1">
        <w:rPr>
          <w:rFonts w:ascii="Verdana" w:eastAsia="Times New Roman" w:hAnsi="Verdana"/>
          <w:b/>
          <w:sz w:val="20"/>
          <w:szCs w:val="20"/>
        </w:rPr>
        <w:t xml:space="preserve"> </w:t>
      </w:r>
      <w:r w:rsidR="00CE20B1" w:rsidRPr="00CE20B1">
        <w:rPr>
          <w:rFonts w:ascii="Verdana" w:eastAsia="Times New Roman" w:hAnsi="Verdana"/>
          <w:b/>
          <w:bCs/>
          <w:color w:val="000000"/>
          <w:sz w:val="20"/>
          <w:szCs w:val="20"/>
        </w:rPr>
        <w:t>.ЗАЩИТА НА ЛИЧНИТЕ ДАННИ</w:t>
      </w:r>
    </w:p>
    <w:p w14:paraId="1B88B41B" w14:textId="77777777" w:rsidR="00CE20B1" w:rsidRPr="00CE20B1" w:rsidRDefault="00CE20B1" w:rsidP="00F4401F">
      <w:pPr>
        <w:numPr>
          <w:ilvl w:val="1"/>
          <w:numId w:val="19"/>
        </w:numPr>
        <w:spacing w:after="0" w:line="240" w:lineRule="auto"/>
        <w:ind w:left="284" w:hanging="284"/>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6723DA8" w14:textId="77777777" w:rsidR="00CE20B1" w:rsidRPr="00CE20B1" w:rsidRDefault="00CE20B1" w:rsidP="00F4401F">
      <w:pPr>
        <w:numPr>
          <w:ilvl w:val="1"/>
          <w:numId w:val="19"/>
        </w:num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47B44BAB"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Във връзка с обработването на лични данни Изпълнителят е длъжен:</w:t>
      </w:r>
    </w:p>
    <w:p w14:paraId="6AC7BFB4"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a) да обработва личните данни само по документирано нареждане на Възложителя;</w:t>
      </w:r>
    </w:p>
    <w:p w14:paraId="0C123B67"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327D9E2F"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в) да вземе всички необходими мерки съгласно чл. 32 от Регламента, гарантиращи сигурността на обработването на данните;</w:t>
      </w:r>
    </w:p>
    <w:p w14:paraId="182A3AA8"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г) да спазва условията за включване на друг обработващ лични данни;</w:t>
      </w:r>
    </w:p>
    <w:p w14:paraId="271900BF"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053E5E55"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44B5862C"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02E90EAB"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lastRenderedPageBreak/>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41E470F1"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73CD9794" w14:textId="77777777" w:rsidR="00CE20B1" w:rsidRPr="00CE20B1" w:rsidRDefault="00CE20B1" w:rsidP="00F4401F">
      <w:pPr>
        <w:numPr>
          <w:ilvl w:val="1"/>
          <w:numId w:val="19"/>
        </w:num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313D0B4B" w14:textId="10806BD6" w:rsidR="00CE20B1" w:rsidRPr="00CE20B1" w:rsidRDefault="00E64378" w:rsidP="00CE20B1">
      <w:pPr>
        <w:spacing w:after="0" w:line="240" w:lineRule="auto"/>
        <w:jc w:val="both"/>
        <w:rPr>
          <w:rFonts w:ascii="Verdana" w:eastAsia="Times New Roman" w:hAnsi="Verdana"/>
          <w:b/>
          <w:color w:val="000000"/>
          <w:sz w:val="20"/>
          <w:szCs w:val="20"/>
        </w:rPr>
      </w:pPr>
      <w:r>
        <w:rPr>
          <w:rFonts w:ascii="Verdana" w:eastAsia="Times New Roman" w:hAnsi="Verdana"/>
          <w:b/>
          <w:color w:val="000000"/>
          <w:sz w:val="20"/>
          <w:szCs w:val="20"/>
        </w:rPr>
        <w:t>Чл. 56</w:t>
      </w:r>
      <w:r w:rsidR="00CE20B1" w:rsidRPr="00CE20B1">
        <w:rPr>
          <w:rFonts w:ascii="Verdana" w:eastAsia="Times New Roman" w:hAnsi="Verdana"/>
          <w:b/>
          <w:color w:val="000000"/>
          <w:sz w:val="20"/>
          <w:szCs w:val="20"/>
        </w:rPr>
        <w:tab/>
        <w:t>АНТИКОРУПЦИОННА КЛАУЗА</w:t>
      </w:r>
    </w:p>
    <w:p w14:paraId="0DE6FFE9" w14:textId="77777777" w:rsidR="00CE20B1" w:rsidRPr="00CE20B1" w:rsidRDefault="00CE20B1" w:rsidP="00CE20B1">
      <w:pPr>
        <w:spacing w:after="0" w:line="240" w:lineRule="auto"/>
        <w:ind w:left="720"/>
        <w:jc w:val="both"/>
        <w:rPr>
          <w:rFonts w:ascii="Verdana" w:eastAsia="Times New Roman" w:hAnsi="Verdana"/>
          <w:color w:val="000000"/>
          <w:sz w:val="20"/>
          <w:szCs w:val="20"/>
        </w:rPr>
      </w:pPr>
      <w:r w:rsidRPr="00CE20B1">
        <w:rPr>
          <w:rFonts w:ascii="Verdana" w:eastAsia="Times New Roman" w:hAnsi="Verdana"/>
          <w:color w:val="000000"/>
          <w:sz w:val="20"/>
          <w:szCs w:val="20"/>
        </w:rPr>
        <w:t>1.1.</w:t>
      </w:r>
      <w:r w:rsidRPr="00CE20B1">
        <w:rPr>
          <w:rFonts w:ascii="Verdana" w:eastAsia="Times New Roman" w:hAnsi="Verdana"/>
          <w:color w:val="000000"/>
          <w:sz w:val="20"/>
          <w:szCs w:val="20"/>
        </w:rPr>
        <w:tab/>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w:t>
      </w:r>
      <w:proofErr w:type="spellStart"/>
      <w:r w:rsidRPr="00CE20B1">
        <w:rPr>
          <w:rFonts w:ascii="Verdana" w:eastAsia="Times New Roman" w:hAnsi="Verdana"/>
          <w:color w:val="000000"/>
          <w:sz w:val="20"/>
          <w:szCs w:val="20"/>
        </w:rPr>
        <w:t>Сапен</w:t>
      </w:r>
      <w:proofErr w:type="spellEnd"/>
      <w:r w:rsidRPr="00CE20B1">
        <w:rPr>
          <w:rFonts w:ascii="Verdana" w:eastAsia="Times New Roman" w:hAnsi="Verdana"/>
          <w:color w:val="000000"/>
          <w:sz w:val="20"/>
          <w:szCs w:val="20"/>
        </w:rPr>
        <w:t>“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71F441F1" w14:textId="77777777" w:rsidR="00CE20B1" w:rsidRPr="00CE20B1" w:rsidRDefault="00CE20B1" w:rsidP="00CE20B1">
      <w:pPr>
        <w:spacing w:after="0" w:line="240" w:lineRule="auto"/>
        <w:ind w:left="108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1.2.</w:t>
      </w:r>
      <w:r w:rsidRPr="00CE20B1">
        <w:rPr>
          <w:rFonts w:ascii="Verdana" w:eastAsia="Times New Roman" w:hAnsi="Verdana"/>
          <w:color w:val="000000"/>
          <w:sz w:val="20"/>
          <w:szCs w:val="20"/>
        </w:rPr>
        <w:tab/>
        <w:t xml:space="preserve">Страните се задължават да внедрят и изпълняват всички необходими и разумни политики и мерки с цел предотвратяване на корупция. </w:t>
      </w:r>
    </w:p>
    <w:p w14:paraId="4292B283" w14:textId="77777777" w:rsidR="00CE20B1" w:rsidRPr="00CE20B1" w:rsidRDefault="00CE20B1" w:rsidP="00CE20B1">
      <w:pPr>
        <w:spacing w:after="0" w:line="240" w:lineRule="auto"/>
        <w:ind w:left="108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1.3.</w:t>
      </w:r>
      <w:r w:rsidRPr="00CE20B1">
        <w:rPr>
          <w:rFonts w:ascii="Verdana" w:eastAsia="Times New Roman" w:hAnsi="Verdana"/>
          <w:color w:val="000000"/>
          <w:sz w:val="20"/>
          <w:szCs w:val="20"/>
        </w:rPr>
        <w:tab/>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w:t>
      </w:r>
      <w:proofErr w:type="spellStart"/>
      <w:r w:rsidRPr="00CE20B1">
        <w:rPr>
          <w:rFonts w:ascii="Verdana" w:eastAsia="Times New Roman" w:hAnsi="Verdana"/>
          <w:color w:val="000000"/>
          <w:sz w:val="20"/>
          <w:szCs w:val="20"/>
        </w:rPr>
        <w:t>Веолия</w:t>
      </w:r>
      <w:proofErr w:type="spellEnd"/>
      <w:r w:rsidRPr="00CE20B1">
        <w:rPr>
          <w:rFonts w:ascii="Verdana" w:eastAsia="Times New Roman" w:hAnsi="Verdana"/>
          <w:color w:val="000000"/>
          <w:sz w:val="20"/>
          <w:szCs w:val="20"/>
        </w:rPr>
        <w:t xml:space="preserve">,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w:t>
      </w:r>
      <w:proofErr w:type="spellStart"/>
      <w:r w:rsidRPr="00CE20B1">
        <w:rPr>
          <w:rFonts w:ascii="Verdana" w:eastAsia="Times New Roman" w:hAnsi="Verdana"/>
          <w:color w:val="000000"/>
          <w:sz w:val="20"/>
          <w:szCs w:val="20"/>
        </w:rPr>
        <w:t>Веолия</w:t>
      </w:r>
      <w:proofErr w:type="spellEnd"/>
      <w:r w:rsidRPr="00CE20B1">
        <w:rPr>
          <w:rFonts w:ascii="Verdana" w:eastAsia="Times New Roman" w:hAnsi="Verdana"/>
          <w:color w:val="000000"/>
          <w:sz w:val="20"/>
          <w:szCs w:val="20"/>
        </w:rPr>
        <w:t xml:space="preserve"> или да се извлече полза при осъществяването на бизнес за Възложителя и/или други дружества от групата </w:t>
      </w:r>
      <w:proofErr w:type="spellStart"/>
      <w:r w:rsidRPr="00CE20B1">
        <w:rPr>
          <w:rFonts w:ascii="Verdana" w:eastAsia="Times New Roman" w:hAnsi="Verdana"/>
          <w:color w:val="000000"/>
          <w:sz w:val="20"/>
          <w:szCs w:val="20"/>
        </w:rPr>
        <w:t>Веолия</w:t>
      </w:r>
      <w:proofErr w:type="spellEnd"/>
      <w:r w:rsidRPr="00CE20B1">
        <w:rPr>
          <w:rFonts w:ascii="Verdana" w:eastAsia="Times New Roman" w:hAnsi="Verdana"/>
          <w:color w:val="000000"/>
          <w:sz w:val="20"/>
          <w:szCs w:val="20"/>
        </w:rPr>
        <w:t xml:space="preserve">. </w:t>
      </w:r>
    </w:p>
    <w:p w14:paraId="10D71E17" w14:textId="77777777" w:rsidR="00CE20B1" w:rsidRPr="00CE20B1" w:rsidRDefault="00CE20B1" w:rsidP="00CE20B1">
      <w:pPr>
        <w:spacing w:after="0" w:line="240" w:lineRule="auto"/>
        <w:ind w:left="108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1.4.</w:t>
      </w:r>
      <w:r w:rsidRPr="00CE20B1">
        <w:rPr>
          <w:rFonts w:ascii="Verdana" w:eastAsia="Times New Roman" w:hAnsi="Verdana"/>
          <w:color w:val="000000"/>
          <w:sz w:val="20"/>
          <w:szCs w:val="20"/>
        </w:rPr>
        <w:tab/>
        <w:t xml:space="preserve">Изпълнителят приема да уведомява Възложителя за всяко нарушаване на условие от този член в разумен срок.   </w:t>
      </w:r>
    </w:p>
    <w:p w14:paraId="27AA0B4F" w14:textId="77777777" w:rsidR="00CE20B1" w:rsidRPr="00CE20B1" w:rsidRDefault="00CE20B1" w:rsidP="00CE20B1">
      <w:pPr>
        <w:spacing w:after="0" w:line="240" w:lineRule="auto"/>
        <w:ind w:left="108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1.5.</w:t>
      </w:r>
      <w:r w:rsidRPr="00CE20B1">
        <w:rPr>
          <w:rFonts w:ascii="Verdana" w:eastAsia="Times New Roman" w:hAnsi="Verdana"/>
          <w:color w:val="000000"/>
          <w:sz w:val="20"/>
          <w:szCs w:val="20"/>
        </w:rPr>
        <w:tab/>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41809CF5" w14:textId="77777777" w:rsidR="00CE20B1" w:rsidRPr="00CE20B1" w:rsidRDefault="00CE20B1" w:rsidP="00CE20B1">
      <w:pPr>
        <w:spacing w:after="0" w:line="240" w:lineRule="auto"/>
        <w:ind w:left="108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1.5.1.</w:t>
      </w:r>
      <w:r w:rsidRPr="00CE20B1">
        <w:rPr>
          <w:rFonts w:ascii="Verdana" w:eastAsia="Times New Roman" w:hAnsi="Verdana"/>
          <w:color w:val="000000"/>
          <w:sz w:val="20"/>
          <w:szCs w:val="20"/>
        </w:rPr>
        <w:tab/>
        <w:t xml:space="preserve">Възложителят има право да спре изпълнението на настоящия Договор без предизвестие, доколкото Възложителят счита за необходимо </w:t>
      </w:r>
      <w:r w:rsidRPr="00CE20B1">
        <w:rPr>
          <w:rFonts w:ascii="Verdana" w:eastAsia="Times New Roman" w:hAnsi="Verdana"/>
          <w:color w:val="000000"/>
          <w:sz w:val="20"/>
          <w:szCs w:val="20"/>
        </w:rPr>
        <w:lastRenderedPageBreak/>
        <w:t xml:space="preserve">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7E1232E0" w14:textId="77777777" w:rsidR="00CE20B1" w:rsidRPr="00CE20B1" w:rsidRDefault="00CE20B1" w:rsidP="00CE20B1">
      <w:pPr>
        <w:spacing w:after="0" w:line="240" w:lineRule="auto"/>
        <w:ind w:left="108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1.5.2.</w:t>
      </w:r>
      <w:r w:rsidRPr="00CE20B1">
        <w:rPr>
          <w:rFonts w:ascii="Verdana" w:eastAsia="Times New Roman" w:hAnsi="Verdana"/>
          <w:color w:val="000000"/>
          <w:sz w:val="20"/>
          <w:szCs w:val="20"/>
        </w:rPr>
        <w:tab/>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1B36AD58" w14:textId="77777777" w:rsidR="00CE20B1" w:rsidRPr="00CE20B1" w:rsidRDefault="00CE20B1" w:rsidP="00CE20B1">
      <w:pPr>
        <w:spacing w:after="0" w:line="240" w:lineRule="auto"/>
        <w:ind w:left="720"/>
        <w:jc w:val="both"/>
        <w:rPr>
          <w:rFonts w:ascii="Verdana" w:eastAsia="Times New Roman" w:hAnsi="Verdana"/>
          <w:color w:val="000000"/>
          <w:sz w:val="20"/>
          <w:szCs w:val="20"/>
        </w:rPr>
      </w:pPr>
      <w:r w:rsidRPr="00CE20B1">
        <w:rPr>
          <w:rFonts w:ascii="Verdana" w:eastAsia="Times New Roman" w:hAnsi="Verdana"/>
          <w:color w:val="000000"/>
          <w:sz w:val="20"/>
          <w:szCs w:val="20"/>
        </w:rPr>
        <w:t>1.6.</w:t>
      </w:r>
      <w:r w:rsidRPr="00CE20B1">
        <w:rPr>
          <w:rFonts w:ascii="Verdana" w:eastAsia="Times New Roman" w:hAnsi="Verdana"/>
          <w:color w:val="000000"/>
          <w:sz w:val="20"/>
          <w:szCs w:val="20"/>
        </w:rPr>
        <w:tab/>
        <w:t xml:space="preserve">Ако Изпълнителят наруши някое условие на настоящия раздел: </w:t>
      </w:r>
    </w:p>
    <w:p w14:paraId="1BA4C716" w14:textId="77777777" w:rsidR="00CE20B1" w:rsidRPr="00CE20B1" w:rsidRDefault="00CE20B1" w:rsidP="00CE20B1">
      <w:pPr>
        <w:spacing w:after="0" w:line="240" w:lineRule="auto"/>
        <w:ind w:left="108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1.6.1.</w:t>
      </w:r>
      <w:r w:rsidRPr="00CE20B1">
        <w:rPr>
          <w:rFonts w:ascii="Verdana" w:eastAsia="Times New Roman" w:hAnsi="Verdana"/>
          <w:color w:val="000000"/>
          <w:sz w:val="20"/>
          <w:szCs w:val="20"/>
        </w:rPr>
        <w:tab/>
        <w:t>Възложителят може незабавно да прекрати този Договор без предизвестие и без да има каквито и да било задължения. 1.6.2.</w:t>
      </w:r>
      <w:r w:rsidRPr="00CE20B1">
        <w:rPr>
          <w:rFonts w:ascii="Verdana" w:eastAsia="Times New Roman" w:hAnsi="Verdana"/>
          <w:color w:val="000000"/>
          <w:sz w:val="20"/>
          <w:szCs w:val="20"/>
        </w:rPr>
        <w:tab/>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1B7660B9" w14:textId="77777777" w:rsidR="00CE20B1" w:rsidRPr="00CE20B1" w:rsidRDefault="00CE20B1" w:rsidP="00CE20B1">
      <w:pPr>
        <w:suppressAutoHyphens/>
        <w:spacing w:after="0" w:line="240" w:lineRule="auto"/>
        <w:jc w:val="both"/>
        <w:rPr>
          <w:rFonts w:ascii="Verdana" w:eastAsia="Times New Roman" w:hAnsi="Verdana"/>
          <w:sz w:val="20"/>
          <w:szCs w:val="20"/>
        </w:rPr>
      </w:pPr>
    </w:p>
    <w:p w14:paraId="276968DC"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Екземпляри</w:t>
      </w:r>
    </w:p>
    <w:p w14:paraId="11E8769F"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1E1B7C2B" w14:textId="575F37FF" w:rsidR="00CE20B1" w:rsidRPr="00CE20B1" w:rsidRDefault="00125D02" w:rsidP="00CE20B1">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sz w:val="20"/>
          <w:szCs w:val="20"/>
        </w:rPr>
        <w:t>Чл. 57</w:t>
      </w:r>
      <w:r w:rsidR="00CE20B1" w:rsidRPr="00CE20B1">
        <w:rPr>
          <w:rFonts w:ascii="Verdana" w:eastAsia="Times New Roman" w:hAnsi="Verdana"/>
          <w:b/>
          <w:sz w:val="20"/>
          <w:szCs w:val="20"/>
        </w:rPr>
        <w:t xml:space="preserve">. </w:t>
      </w:r>
      <w:r w:rsidR="00CE20B1" w:rsidRPr="00CE20B1">
        <w:rPr>
          <w:rFonts w:ascii="Verdana" w:eastAsia="Times New Roman" w:hAnsi="Verdana"/>
          <w:noProof/>
          <w:sz w:val="20"/>
          <w:szCs w:val="20"/>
          <w:lang w:eastAsia="en-GB"/>
        </w:rPr>
        <w:t>Този Договор е изготвен и подписан в два еднообразни екземпляра – по един за всяка от Страните.</w:t>
      </w:r>
    </w:p>
    <w:p w14:paraId="1F773F43" w14:textId="77777777" w:rsidR="00CE20B1" w:rsidRPr="00CE20B1" w:rsidRDefault="00CE20B1" w:rsidP="00CE20B1">
      <w:pPr>
        <w:autoSpaceDE w:val="0"/>
        <w:autoSpaceDN w:val="0"/>
        <w:adjustRightInd w:val="0"/>
        <w:spacing w:after="0" w:line="240" w:lineRule="auto"/>
        <w:jc w:val="both"/>
        <w:rPr>
          <w:rFonts w:ascii="Verdana" w:eastAsia="Times New Roman" w:hAnsi="Verdana"/>
          <w:b/>
          <w:sz w:val="20"/>
          <w:szCs w:val="20"/>
          <w:highlight w:val="magenta"/>
          <w:lang w:eastAsia="bg-BG"/>
        </w:rPr>
      </w:pPr>
    </w:p>
    <w:p w14:paraId="3CC2A550" w14:textId="77777777" w:rsidR="00CE20B1" w:rsidRPr="00CE20B1" w:rsidRDefault="00CE20B1" w:rsidP="00CE20B1">
      <w:pPr>
        <w:autoSpaceDE w:val="0"/>
        <w:autoSpaceDN w:val="0"/>
        <w:adjustRightInd w:val="0"/>
        <w:spacing w:after="0" w:line="240" w:lineRule="auto"/>
        <w:jc w:val="both"/>
        <w:rPr>
          <w:rFonts w:ascii="Verdana" w:eastAsia="Times New Roman" w:hAnsi="Verdana"/>
          <w:sz w:val="20"/>
          <w:szCs w:val="20"/>
          <w:lang w:eastAsia="bg-BG"/>
        </w:rPr>
      </w:pPr>
      <w:r w:rsidRPr="00CE20B1">
        <w:rPr>
          <w:rFonts w:ascii="Verdana" w:eastAsia="Times New Roman" w:hAnsi="Verdana"/>
          <w:sz w:val="20"/>
          <w:szCs w:val="20"/>
          <w:u w:val="single"/>
          <w:lang w:eastAsia="bg-BG"/>
        </w:rPr>
        <w:t>Приложения</w:t>
      </w:r>
      <w:r w:rsidRPr="00CE20B1">
        <w:rPr>
          <w:rFonts w:ascii="Verdana" w:eastAsia="Times New Roman" w:hAnsi="Verdana"/>
          <w:sz w:val="20"/>
          <w:szCs w:val="20"/>
          <w:lang w:eastAsia="bg-BG"/>
        </w:rPr>
        <w:t>:</w:t>
      </w:r>
    </w:p>
    <w:p w14:paraId="124CBBD7" w14:textId="1152E1B3" w:rsidR="00CE20B1" w:rsidRPr="00CE20B1" w:rsidRDefault="00125D02" w:rsidP="00CE20B1">
      <w:pPr>
        <w:autoSpaceDE w:val="0"/>
        <w:autoSpaceDN w:val="0"/>
        <w:adjustRightInd w:val="0"/>
        <w:spacing w:after="0" w:line="240" w:lineRule="auto"/>
        <w:jc w:val="both"/>
        <w:rPr>
          <w:rFonts w:ascii="Verdana" w:eastAsia="Times New Roman" w:hAnsi="Verdana"/>
          <w:b/>
          <w:sz w:val="20"/>
          <w:szCs w:val="20"/>
        </w:rPr>
      </w:pPr>
      <w:r>
        <w:rPr>
          <w:rFonts w:ascii="Verdana" w:eastAsia="Times New Roman" w:hAnsi="Verdana"/>
          <w:b/>
          <w:sz w:val="20"/>
          <w:szCs w:val="20"/>
        </w:rPr>
        <w:t>Чл. 58</w:t>
      </w:r>
      <w:r w:rsidR="00CE20B1" w:rsidRPr="00CE20B1">
        <w:rPr>
          <w:rFonts w:ascii="Verdana" w:eastAsia="Times New Roman" w:hAnsi="Verdana"/>
          <w:b/>
          <w:sz w:val="20"/>
          <w:szCs w:val="20"/>
        </w:rPr>
        <w:t xml:space="preserve">. </w:t>
      </w:r>
      <w:r w:rsidR="00CE20B1" w:rsidRPr="00CE20B1">
        <w:rPr>
          <w:rFonts w:ascii="Verdana" w:eastAsia="Times New Roman" w:hAnsi="Verdana"/>
          <w:sz w:val="20"/>
          <w:szCs w:val="20"/>
        </w:rPr>
        <w:t>Към този Договор се прилагат и са неразделна част от него следните приложения:</w:t>
      </w:r>
    </w:p>
    <w:p w14:paraId="24CEEF6A" w14:textId="77777777" w:rsidR="00CE20B1" w:rsidRPr="00CF5418" w:rsidRDefault="00CE20B1" w:rsidP="00CE20B1">
      <w:pPr>
        <w:autoSpaceDE w:val="0"/>
        <w:autoSpaceDN w:val="0"/>
        <w:adjustRightInd w:val="0"/>
        <w:spacing w:after="0" w:line="240" w:lineRule="auto"/>
        <w:jc w:val="both"/>
        <w:rPr>
          <w:rFonts w:ascii="Verdana" w:eastAsia="Times New Roman" w:hAnsi="Verdana"/>
          <w:bCs/>
          <w:iCs/>
          <w:sz w:val="20"/>
          <w:szCs w:val="20"/>
          <w:lang w:eastAsia="bg-BG"/>
        </w:rPr>
      </w:pPr>
      <w:r w:rsidRPr="00CF5418">
        <w:rPr>
          <w:rFonts w:ascii="Verdana" w:eastAsia="Times New Roman" w:hAnsi="Verdana"/>
          <w:bCs/>
          <w:iCs/>
          <w:sz w:val="20"/>
          <w:szCs w:val="20"/>
          <w:lang w:eastAsia="bg-BG"/>
        </w:rPr>
        <w:t>Приложение № 1 – Техническа спецификация;</w:t>
      </w:r>
    </w:p>
    <w:p w14:paraId="31C373D9" w14:textId="77777777" w:rsidR="00CE20B1" w:rsidRPr="00CF5418" w:rsidRDefault="00CE20B1" w:rsidP="00CE20B1">
      <w:pPr>
        <w:autoSpaceDE w:val="0"/>
        <w:autoSpaceDN w:val="0"/>
        <w:adjustRightInd w:val="0"/>
        <w:spacing w:after="0" w:line="240" w:lineRule="auto"/>
        <w:jc w:val="both"/>
        <w:rPr>
          <w:rFonts w:ascii="Verdana" w:eastAsia="Times New Roman" w:hAnsi="Verdana"/>
          <w:bCs/>
          <w:iCs/>
          <w:sz w:val="20"/>
          <w:szCs w:val="20"/>
          <w:lang w:eastAsia="bg-BG"/>
        </w:rPr>
      </w:pPr>
      <w:r w:rsidRPr="00CF5418">
        <w:rPr>
          <w:rFonts w:ascii="Verdana" w:eastAsia="Times New Roman" w:hAnsi="Verdana"/>
          <w:bCs/>
          <w:iCs/>
          <w:sz w:val="20"/>
          <w:szCs w:val="20"/>
          <w:lang w:eastAsia="bg-BG"/>
        </w:rPr>
        <w:t>Приложение № 2 – Техническо предложение на ИЗПЪЛНИТЕЛЯ;</w:t>
      </w:r>
    </w:p>
    <w:p w14:paraId="32402A78" w14:textId="77777777" w:rsidR="00CE20B1" w:rsidRPr="00CF5418" w:rsidRDefault="00CE20B1" w:rsidP="00CE20B1">
      <w:pPr>
        <w:autoSpaceDE w:val="0"/>
        <w:autoSpaceDN w:val="0"/>
        <w:adjustRightInd w:val="0"/>
        <w:spacing w:after="0" w:line="240" w:lineRule="auto"/>
        <w:jc w:val="both"/>
        <w:rPr>
          <w:rFonts w:ascii="Verdana" w:eastAsia="Times New Roman" w:hAnsi="Verdana"/>
          <w:bCs/>
          <w:iCs/>
          <w:sz w:val="20"/>
          <w:szCs w:val="20"/>
          <w:lang w:eastAsia="bg-BG"/>
        </w:rPr>
      </w:pPr>
      <w:r w:rsidRPr="00CF5418">
        <w:rPr>
          <w:rFonts w:ascii="Verdana" w:eastAsia="Times New Roman" w:hAnsi="Verdana"/>
          <w:bCs/>
          <w:iCs/>
          <w:sz w:val="20"/>
          <w:szCs w:val="20"/>
          <w:lang w:eastAsia="bg-BG"/>
        </w:rPr>
        <w:t>Приложение № 3 – Ценово предложение на ИЗПЪЛНИТЕЛЯ;</w:t>
      </w:r>
    </w:p>
    <w:p w14:paraId="62AA00E1" w14:textId="5B6D5D17" w:rsidR="00CE20B1" w:rsidRPr="00CE20B1" w:rsidRDefault="007E07FB" w:rsidP="00CE20B1">
      <w:pPr>
        <w:autoSpaceDE w:val="0"/>
        <w:autoSpaceDN w:val="0"/>
        <w:adjustRightInd w:val="0"/>
        <w:spacing w:after="0" w:line="240" w:lineRule="auto"/>
        <w:jc w:val="both"/>
        <w:rPr>
          <w:rFonts w:ascii="Verdana" w:eastAsia="Times New Roman" w:hAnsi="Verdana"/>
          <w:bCs/>
          <w:iCs/>
          <w:sz w:val="20"/>
          <w:szCs w:val="20"/>
          <w:lang w:eastAsia="bg-BG"/>
        </w:rPr>
      </w:pPr>
      <w:r w:rsidRPr="00CF5418">
        <w:rPr>
          <w:rFonts w:ascii="Verdana" w:eastAsia="Times New Roman" w:hAnsi="Verdana"/>
          <w:bCs/>
          <w:iCs/>
          <w:sz w:val="20"/>
          <w:szCs w:val="20"/>
          <w:lang w:eastAsia="bg-BG"/>
        </w:rPr>
        <w:t>Приложение № 4</w:t>
      </w:r>
      <w:r w:rsidR="00CE20B1" w:rsidRPr="00CF5418">
        <w:rPr>
          <w:rFonts w:ascii="Verdana" w:eastAsia="Times New Roman" w:hAnsi="Verdana"/>
          <w:bCs/>
          <w:iCs/>
          <w:sz w:val="20"/>
          <w:szCs w:val="20"/>
          <w:lang w:eastAsia="bg-BG"/>
        </w:rPr>
        <w:t xml:space="preserve"> – Гаранция за изпълнение;</w:t>
      </w:r>
    </w:p>
    <w:p w14:paraId="2EF095ED" w14:textId="77777777" w:rsidR="00CE20B1" w:rsidRPr="00CE20B1" w:rsidRDefault="00CE20B1" w:rsidP="00CE20B1">
      <w:pPr>
        <w:keepLines/>
        <w:spacing w:before="90" w:after="90" w:line="240" w:lineRule="auto"/>
        <w:ind w:left="624"/>
        <w:jc w:val="center"/>
        <w:rPr>
          <w:rFonts w:ascii="Verdana" w:eastAsia="Times New Roman" w:hAnsi="Verdana"/>
          <w:sz w:val="20"/>
          <w:szCs w:val="20"/>
        </w:rPr>
      </w:pPr>
    </w:p>
    <w:tbl>
      <w:tblPr>
        <w:tblW w:w="0" w:type="auto"/>
        <w:jc w:val="right"/>
        <w:tblLayout w:type="fixed"/>
        <w:tblLook w:val="0000" w:firstRow="0" w:lastRow="0" w:firstColumn="0" w:lastColumn="0" w:noHBand="0" w:noVBand="0"/>
      </w:tblPr>
      <w:tblGrid>
        <w:gridCol w:w="4261"/>
        <w:gridCol w:w="4261"/>
      </w:tblGrid>
      <w:tr w:rsidR="00CE20B1" w:rsidRPr="00CE20B1" w14:paraId="5AA3707B" w14:textId="77777777" w:rsidTr="00166438">
        <w:trPr>
          <w:jc w:val="right"/>
        </w:trPr>
        <w:tc>
          <w:tcPr>
            <w:tcW w:w="4261" w:type="dxa"/>
          </w:tcPr>
          <w:p w14:paraId="5EB464EF" w14:textId="77777777" w:rsidR="00CE20B1" w:rsidRPr="00CE20B1" w:rsidRDefault="00CE20B1" w:rsidP="00CE20B1">
            <w:pPr>
              <w:suppressAutoHyphens/>
              <w:spacing w:before="120" w:after="120" w:line="240" w:lineRule="auto"/>
              <w:ind w:right="299"/>
              <w:rPr>
                <w:rFonts w:ascii="Verdana" w:eastAsia="Times New Roman" w:hAnsi="Verdana"/>
                <w:sz w:val="20"/>
                <w:szCs w:val="20"/>
              </w:rPr>
            </w:pPr>
            <w:r w:rsidRPr="00CE20B1">
              <w:rPr>
                <w:rFonts w:ascii="Verdana" w:eastAsia="Times New Roman" w:hAnsi="Verdana"/>
                <w:sz w:val="20"/>
                <w:szCs w:val="20"/>
              </w:rPr>
              <w:t>/……………………………./</w:t>
            </w:r>
          </w:p>
          <w:p w14:paraId="49911BBC" w14:textId="77777777" w:rsidR="00CE20B1" w:rsidRPr="00CE20B1" w:rsidRDefault="00CE20B1" w:rsidP="00CE20B1">
            <w:pPr>
              <w:spacing w:before="120" w:after="120" w:line="240" w:lineRule="auto"/>
              <w:ind w:right="299"/>
              <w:rPr>
                <w:rFonts w:ascii="Verdana" w:eastAsia="Times New Roman" w:hAnsi="Verdana"/>
                <w:sz w:val="20"/>
                <w:szCs w:val="20"/>
              </w:rPr>
            </w:pPr>
            <w:r w:rsidRPr="00CE20B1">
              <w:rPr>
                <w:rFonts w:ascii="Verdana" w:eastAsia="Times New Roman" w:hAnsi="Verdana"/>
                <w:sz w:val="20"/>
                <w:szCs w:val="20"/>
              </w:rPr>
              <w:t>Васил Тренев</w:t>
            </w:r>
          </w:p>
          <w:p w14:paraId="5EE1DF40" w14:textId="77777777" w:rsidR="00CE20B1" w:rsidRPr="00CE20B1" w:rsidRDefault="00CE20B1" w:rsidP="00CE20B1">
            <w:pPr>
              <w:spacing w:before="120" w:after="120" w:line="240" w:lineRule="auto"/>
              <w:ind w:right="299"/>
              <w:rPr>
                <w:rFonts w:ascii="Verdana" w:eastAsia="Times New Roman" w:hAnsi="Verdana"/>
                <w:sz w:val="20"/>
                <w:szCs w:val="20"/>
              </w:rPr>
            </w:pPr>
            <w:r w:rsidRPr="00CE20B1">
              <w:rPr>
                <w:rFonts w:ascii="Verdana" w:eastAsia="Times New Roman" w:hAnsi="Verdana"/>
                <w:sz w:val="20"/>
                <w:szCs w:val="20"/>
              </w:rPr>
              <w:t>Изпълнителен директор</w:t>
            </w:r>
          </w:p>
          <w:p w14:paraId="1A3E7FEE" w14:textId="77777777" w:rsidR="00CE20B1" w:rsidRPr="00CE20B1" w:rsidRDefault="00CE20B1" w:rsidP="00CE20B1">
            <w:pPr>
              <w:spacing w:before="120" w:after="120" w:line="240" w:lineRule="auto"/>
              <w:ind w:right="299"/>
              <w:rPr>
                <w:rFonts w:ascii="Verdana" w:eastAsia="Times New Roman" w:hAnsi="Verdana"/>
                <w:sz w:val="20"/>
                <w:szCs w:val="20"/>
              </w:rPr>
            </w:pPr>
            <w:r w:rsidRPr="00CE20B1">
              <w:rPr>
                <w:rFonts w:ascii="Verdana" w:eastAsia="Times New Roman" w:hAnsi="Verdana"/>
                <w:sz w:val="20"/>
                <w:szCs w:val="20"/>
              </w:rPr>
              <w:t>Софийска вода АД</w:t>
            </w:r>
          </w:p>
          <w:p w14:paraId="6ABE9397" w14:textId="77777777" w:rsidR="00CE20B1" w:rsidRPr="00CE20B1" w:rsidRDefault="00CE20B1" w:rsidP="00CE20B1">
            <w:pPr>
              <w:spacing w:before="120" w:after="120" w:line="240" w:lineRule="auto"/>
              <w:ind w:right="299"/>
              <w:rPr>
                <w:rFonts w:ascii="Verdana" w:eastAsia="Times New Roman" w:hAnsi="Verdana"/>
                <w:b/>
                <w:bCs/>
                <w:sz w:val="20"/>
                <w:szCs w:val="20"/>
              </w:rPr>
            </w:pPr>
            <w:r w:rsidRPr="00CE20B1">
              <w:rPr>
                <w:rFonts w:ascii="Verdana" w:eastAsia="Times New Roman" w:hAnsi="Verdana"/>
                <w:b/>
                <w:bCs/>
                <w:sz w:val="20"/>
                <w:szCs w:val="20"/>
              </w:rPr>
              <w:t>Възложител</w:t>
            </w:r>
          </w:p>
          <w:p w14:paraId="2C3108A9" w14:textId="77777777" w:rsidR="00CE20B1" w:rsidRPr="00CE20B1" w:rsidRDefault="00CE20B1" w:rsidP="00CE20B1">
            <w:pPr>
              <w:spacing w:before="120" w:after="120" w:line="240" w:lineRule="auto"/>
              <w:ind w:right="299"/>
              <w:rPr>
                <w:rFonts w:ascii="Verdana" w:eastAsia="Times New Roman" w:hAnsi="Verdana"/>
                <w:b/>
                <w:bCs/>
                <w:sz w:val="20"/>
                <w:szCs w:val="20"/>
              </w:rPr>
            </w:pPr>
          </w:p>
          <w:p w14:paraId="7025F815" w14:textId="77777777" w:rsidR="00CE20B1" w:rsidRPr="00CE20B1" w:rsidRDefault="00CE20B1" w:rsidP="00CE20B1">
            <w:pPr>
              <w:spacing w:before="120" w:after="120" w:line="240" w:lineRule="auto"/>
              <w:ind w:right="299"/>
              <w:rPr>
                <w:rFonts w:ascii="Verdana" w:eastAsia="Times New Roman" w:hAnsi="Verdana"/>
                <w:b/>
                <w:bCs/>
                <w:sz w:val="20"/>
                <w:szCs w:val="20"/>
              </w:rPr>
            </w:pPr>
          </w:p>
        </w:tc>
        <w:tc>
          <w:tcPr>
            <w:tcW w:w="4261" w:type="dxa"/>
          </w:tcPr>
          <w:p w14:paraId="7BAB42C6" w14:textId="77777777" w:rsidR="00CE20B1" w:rsidRPr="00CE20B1" w:rsidRDefault="00CE20B1" w:rsidP="00CE20B1">
            <w:pPr>
              <w:suppressAutoHyphens/>
              <w:spacing w:before="120" w:after="120" w:line="240" w:lineRule="auto"/>
              <w:ind w:right="299"/>
              <w:rPr>
                <w:rFonts w:ascii="Verdana" w:eastAsia="Times New Roman" w:hAnsi="Verdana"/>
                <w:sz w:val="20"/>
                <w:szCs w:val="20"/>
              </w:rPr>
            </w:pPr>
            <w:r w:rsidRPr="00CE20B1">
              <w:rPr>
                <w:rFonts w:ascii="Verdana" w:eastAsia="Times New Roman" w:hAnsi="Verdana"/>
                <w:sz w:val="20"/>
                <w:szCs w:val="20"/>
              </w:rPr>
              <w:t>/………………………………./</w:t>
            </w:r>
          </w:p>
          <w:p w14:paraId="742D9D96" w14:textId="77777777" w:rsidR="00CE20B1" w:rsidRPr="00CE20B1" w:rsidRDefault="00CE20B1" w:rsidP="00CE20B1">
            <w:pPr>
              <w:suppressAutoHyphens/>
              <w:spacing w:before="120" w:after="120" w:line="240" w:lineRule="auto"/>
              <w:ind w:right="299"/>
              <w:rPr>
                <w:rFonts w:ascii="Verdana" w:eastAsia="Times New Roman" w:hAnsi="Verdana"/>
                <w:sz w:val="20"/>
                <w:szCs w:val="20"/>
              </w:rPr>
            </w:pPr>
            <w:r w:rsidRPr="00CE20B1">
              <w:rPr>
                <w:rFonts w:ascii="Verdana" w:eastAsia="Times New Roman" w:hAnsi="Verdana"/>
                <w:sz w:val="20"/>
                <w:szCs w:val="20"/>
              </w:rPr>
              <w:t>………………………………………</w:t>
            </w:r>
          </w:p>
          <w:p w14:paraId="150386D8" w14:textId="77777777" w:rsidR="00CE20B1" w:rsidRPr="00CE20B1" w:rsidRDefault="00CE20B1" w:rsidP="00CE20B1">
            <w:pPr>
              <w:suppressAutoHyphens/>
              <w:spacing w:before="120" w:after="120" w:line="240" w:lineRule="auto"/>
              <w:ind w:right="299"/>
              <w:rPr>
                <w:rFonts w:ascii="Verdana" w:eastAsia="Times New Roman" w:hAnsi="Verdana"/>
                <w:sz w:val="20"/>
                <w:szCs w:val="20"/>
              </w:rPr>
            </w:pPr>
            <w:r w:rsidRPr="00CE20B1">
              <w:rPr>
                <w:rFonts w:ascii="Verdana" w:eastAsia="Times New Roman" w:hAnsi="Verdana"/>
                <w:sz w:val="20"/>
                <w:szCs w:val="20"/>
              </w:rPr>
              <w:t>………………………………………</w:t>
            </w:r>
          </w:p>
          <w:p w14:paraId="4358CFFB" w14:textId="77777777" w:rsidR="00CE20B1" w:rsidRPr="00CE20B1" w:rsidRDefault="00CE20B1" w:rsidP="00CE20B1">
            <w:pPr>
              <w:suppressAutoHyphens/>
              <w:spacing w:before="120" w:after="120" w:line="240" w:lineRule="auto"/>
              <w:ind w:right="299"/>
              <w:rPr>
                <w:rFonts w:ascii="Verdana" w:eastAsia="Times New Roman" w:hAnsi="Verdana"/>
                <w:sz w:val="20"/>
                <w:szCs w:val="20"/>
              </w:rPr>
            </w:pPr>
            <w:r w:rsidRPr="00CE20B1">
              <w:rPr>
                <w:rFonts w:ascii="Verdana" w:eastAsia="Times New Roman" w:hAnsi="Verdana"/>
                <w:sz w:val="20"/>
                <w:szCs w:val="20"/>
              </w:rPr>
              <w:t>………………………………………</w:t>
            </w:r>
            <w:bookmarkStart w:id="25" w:name="_GoBack"/>
            <w:bookmarkEnd w:id="25"/>
          </w:p>
          <w:p w14:paraId="412F9CE9" w14:textId="77777777" w:rsidR="00CE20B1" w:rsidRPr="00CE20B1" w:rsidRDefault="00CE20B1" w:rsidP="00CE20B1">
            <w:pPr>
              <w:spacing w:before="120" w:after="120" w:line="240" w:lineRule="auto"/>
              <w:ind w:right="299"/>
              <w:rPr>
                <w:rFonts w:ascii="Verdana" w:eastAsia="Times New Roman" w:hAnsi="Verdana"/>
                <w:sz w:val="20"/>
                <w:szCs w:val="20"/>
              </w:rPr>
            </w:pPr>
            <w:r w:rsidRPr="00CE20B1">
              <w:rPr>
                <w:rFonts w:ascii="Verdana" w:eastAsia="Times New Roman" w:hAnsi="Verdana"/>
                <w:b/>
                <w:bCs/>
                <w:sz w:val="20"/>
                <w:szCs w:val="20"/>
              </w:rPr>
              <w:t>Изпълнител</w:t>
            </w:r>
          </w:p>
        </w:tc>
      </w:tr>
    </w:tbl>
    <w:p w14:paraId="4B1F16B8" w14:textId="77777777" w:rsidR="00CE20B1" w:rsidRPr="00CE20B1" w:rsidRDefault="00CE20B1" w:rsidP="00CE20B1">
      <w:pPr>
        <w:keepLines/>
        <w:spacing w:before="90" w:after="90" w:line="240" w:lineRule="auto"/>
        <w:rPr>
          <w:rFonts w:ascii="Verdana" w:eastAsia="Times New Roman" w:hAnsi="Verdana"/>
          <w:sz w:val="20"/>
          <w:szCs w:val="20"/>
        </w:rPr>
      </w:pPr>
    </w:p>
    <w:p w14:paraId="02B76A3D" w14:textId="77777777" w:rsidR="00CE20B1" w:rsidRPr="00CE20B1" w:rsidRDefault="00CE20B1" w:rsidP="00CE20B1">
      <w:pPr>
        <w:keepLines/>
        <w:spacing w:before="90" w:after="90" w:line="240" w:lineRule="auto"/>
        <w:rPr>
          <w:rFonts w:ascii="Verdana" w:eastAsia="Times New Roman" w:hAnsi="Verdana"/>
          <w:sz w:val="20"/>
          <w:szCs w:val="20"/>
        </w:rPr>
      </w:pPr>
    </w:p>
    <w:p w14:paraId="51734E05" w14:textId="77777777" w:rsidR="00CE20B1" w:rsidRPr="00CE20B1" w:rsidRDefault="00CE20B1" w:rsidP="00CE20B1">
      <w:pPr>
        <w:keepLines/>
        <w:spacing w:before="90" w:after="90" w:line="240" w:lineRule="auto"/>
        <w:rPr>
          <w:rFonts w:ascii="Verdana" w:eastAsia="Times New Roman" w:hAnsi="Verdana"/>
          <w:sz w:val="20"/>
          <w:szCs w:val="20"/>
        </w:rPr>
      </w:pPr>
    </w:p>
    <w:p w14:paraId="4F8507EF" w14:textId="77777777" w:rsidR="00CE20B1" w:rsidRPr="00CE20B1" w:rsidRDefault="00CE20B1" w:rsidP="00CE20B1">
      <w:pPr>
        <w:keepLines/>
        <w:spacing w:before="90" w:after="90" w:line="240" w:lineRule="auto"/>
        <w:rPr>
          <w:rFonts w:ascii="Verdana" w:eastAsia="Times New Roman" w:hAnsi="Verdana"/>
          <w:sz w:val="20"/>
          <w:szCs w:val="20"/>
        </w:rPr>
      </w:pPr>
    </w:p>
    <w:p w14:paraId="3D8E3ECE" w14:textId="77777777" w:rsidR="00CE20B1" w:rsidRPr="00CE20B1" w:rsidRDefault="00CE20B1" w:rsidP="00CE20B1">
      <w:pPr>
        <w:keepLines/>
        <w:spacing w:before="90" w:after="90" w:line="240" w:lineRule="auto"/>
        <w:rPr>
          <w:rFonts w:ascii="Verdana" w:eastAsia="Times New Roman" w:hAnsi="Verdana"/>
          <w:sz w:val="20"/>
          <w:szCs w:val="20"/>
        </w:rPr>
      </w:pPr>
    </w:p>
    <w:p w14:paraId="150C3CA8" w14:textId="77777777" w:rsidR="00CE20B1" w:rsidRPr="00CE20B1" w:rsidRDefault="00CE20B1" w:rsidP="00CE20B1">
      <w:pPr>
        <w:keepLines/>
        <w:spacing w:before="90" w:after="90" w:line="240" w:lineRule="auto"/>
        <w:rPr>
          <w:rFonts w:ascii="Verdana" w:eastAsia="Times New Roman" w:hAnsi="Verdana"/>
          <w:sz w:val="20"/>
          <w:szCs w:val="20"/>
        </w:rPr>
      </w:pPr>
    </w:p>
    <w:p w14:paraId="117FA804" w14:textId="77777777" w:rsidR="00CE20B1" w:rsidRPr="00CE20B1" w:rsidRDefault="00CE20B1" w:rsidP="00CE20B1">
      <w:pPr>
        <w:keepLines/>
        <w:spacing w:before="90" w:after="90" w:line="240" w:lineRule="auto"/>
        <w:rPr>
          <w:rFonts w:ascii="Verdana" w:eastAsia="Times New Roman" w:hAnsi="Verdana"/>
          <w:sz w:val="20"/>
          <w:szCs w:val="20"/>
        </w:rPr>
      </w:pPr>
    </w:p>
    <w:p w14:paraId="695D50A8" w14:textId="77777777" w:rsidR="00CE20B1" w:rsidRPr="00CE20B1" w:rsidRDefault="00CE20B1" w:rsidP="00CE20B1">
      <w:pPr>
        <w:keepLines/>
        <w:spacing w:before="90" w:after="90" w:line="240" w:lineRule="auto"/>
        <w:rPr>
          <w:rFonts w:ascii="Verdana" w:eastAsia="Times New Roman" w:hAnsi="Verdana"/>
          <w:sz w:val="20"/>
          <w:szCs w:val="20"/>
        </w:rPr>
      </w:pPr>
    </w:p>
    <w:p w14:paraId="3BEC2781" w14:textId="77777777" w:rsidR="00CE20B1" w:rsidRPr="00CE20B1" w:rsidRDefault="00CE20B1" w:rsidP="00CE20B1">
      <w:pPr>
        <w:keepLines/>
        <w:spacing w:before="90" w:after="90" w:line="240" w:lineRule="auto"/>
        <w:rPr>
          <w:rFonts w:ascii="Verdana" w:eastAsia="Times New Roman" w:hAnsi="Verdana"/>
          <w:sz w:val="20"/>
          <w:szCs w:val="20"/>
        </w:rPr>
      </w:pPr>
    </w:p>
    <w:p w14:paraId="6DB45DF9" w14:textId="77777777" w:rsidR="00CE20B1" w:rsidRPr="00CE20B1" w:rsidRDefault="00CE20B1" w:rsidP="00CE20B1">
      <w:pPr>
        <w:keepLines/>
        <w:spacing w:before="90" w:after="90" w:line="240" w:lineRule="auto"/>
        <w:rPr>
          <w:rFonts w:ascii="Verdana" w:eastAsia="Times New Roman" w:hAnsi="Verdana"/>
          <w:sz w:val="20"/>
          <w:szCs w:val="20"/>
        </w:rPr>
      </w:pPr>
    </w:p>
    <w:p w14:paraId="3B85F8B1" w14:textId="77777777" w:rsidR="00CE20B1" w:rsidRPr="00CE20B1" w:rsidRDefault="00CE20B1" w:rsidP="00CE20B1">
      <w:pPr>
        <w:keepLines/>
        <w:spacing w:before="90" w:after="90" w:line="240" w:lineRule="auto"/>
        <w:rPr>
          <w:rFonts w:ascii="Verdana" w:eastAsia="Times New Roman" w:hAnsi="Verdana"/>
          <w:sz w:val="20"/>
          <w:szCs w:val="20"/>
        </w:rPr>
      </w:pPr>
    </w:p>
    <w:p w14:paraId="1DA2730C" w14:textId="77777777" w:rsidR="00CE20B1" w:rsidRPr="00CE20B1" w:rsidRDefault="00CE20B1" w:rsidP="00CE20B1">
      <w:pPr>
        <w:keepLines/>
        <w:spacing w:before="90" w:after="90" w:line="240" w:lineRule="auto"/>
        <w:rPr>
          <w:rFonts w:ascii="Verdana" w:eastAsia="Times New Roman" w:hAnsi="Verdana"/>
          <w:sz w:val="20"/>
          <w:szCs w:val="20"/>
        </w:rPr>
      </w:pPr>
    </w:p>
    <w:p w14:paraId="7C24578A" w14:textId="77777777" w:rsidR="00CE20B1" w:rsidRPr="00CE20B1" w:rsidRDefault="00CE20B1" w:rsidP="00CE20B1">
      <w:pPr>
        <w:keepLines/>
        <w:spacing w:before="90" w:after="90" w:line="240" w:lineRule="auto"/>
        <w:rPr>
          <w:rFonts w:ascii="Verdana" w:eastAsia="Times New Roman" w:hAnsi="Verdana"/>
          <w:sz w:val="20"/>
          <w:szCs w:val="20"/>
        </w:rPr>
      </w:pPr>
    </w:p>
    <w:p w14:paraId="098F2FBB" w14:textId="34FCA461" w:rsidR="00CE20B1" w:rsidRDefault="00CE20B1" w:rsidP="00363A8C">
      <w:pPr>
        <w:keepLines/>
        <w:spacing w:before="90" w:after="90" w:line="240" w:lineRule="auto"/>
        <w:rPr>
          <w:rFonts w:ascii="Verdana" w:eastAsia="Times New Roman" w:hAnsi="Verdana"/>
          <w:b/>
          <w:i/>
          <w:sz w:val="20"/>
          <w:szCs w:val="20"/>
        </w:rPr>
      </w:pPr>
    </w:p>
    <w:p w14:paraId="46DF785F" w14:textId="708EE732" w:rsidR="00CE20B1" w:rsidRDefault="00CE20B1" w:rsidP="00CE20B1">
      <w:pPr>
        <w:keepLines/>
        <w:spacing w:before="90" w:after="90" w:line="240" w:lineRule="auto"/>
        <w:jc w:val="right"/>
        <w:rPr>
          <w:rFonts w:ascii="Verdana" w:eastAsia="Times New Roman" w:hAnsi="Verdana"/>
          <w:b/>
          <w:i/>
          <w:sz w:val="20"/>
          <w:szCs w:val="20"/>
        </w:rPr>
      </w:pPr>
      <w:r w:rsidRPr="00CE20B1">
        <w:rPr>
          <w:rFonts w:ascii="Verdana" w:eastAsia="Times New Roman" w:hAnsi="Verdana"/>
          <w:b/>
          <w:i/>
          <w:sz w:val="20"/>
          <w:szCs w:val="20"/>
        </w:rPr>
        <w:lastRenderedPageBreak/>
        <w:t>Приложение 1</w:t>
      </w:r>
    </w:p>
    <w:p w14:paraId="19406649" w14:textId="77777777" w:rsidR="00CE20B1" w:rsidRPr="00CE20B1" w:rsidRDefault="00CE20B1" w:rsidP="00CE20B1">
      <w:pPr>
        <w:keepLines/>
        <w:spacing w:before="90" w:after="90" w:line="240" w:lineRule="auto"/>
        <w:rPr>
          <w:rFonts w:ascii="Verdana" w:eastAsia="Times New Roman" w:hAnsi="Verdana"/>
          <w:b/>
          <w:i/>
          <w:sz w:val="20"/>
          <w:szCs w:val="20"/>
        </w:rPr>
      </w:pPr>
    </w:p>
    <w:p w14:paraId="56A0C075" w14:textId="77777777" w:rsidR="00CE20B1" w:rsidRPr="00CE20B1" w:rsidRDefault="00CE20B1" w:rsidP="00CE20B1">
      <w:pPr>
        <w:keepLines/>
        <w:spacing w:before="90" w:after="90" w:line="240" w:lineRule="auto"/>
        <w:ind w:left="2127" w:firstLine="709"/>
        <w:rPr>
          <w:rFonts w:ascii="Verdana" w:eastAsia="Times New Roman" w:hAnsi="Verdana"/>
          <w:b/>
          <w:sz w:val="20"/>
          <w:szCs w:val="20"/>
        </w:rPr>
      </w:pPr>
      <w:r w:rsidRPr="00CE20B1">
        <w:rPr>
          <w:rFonts w:ascii="Verdana" w:eastAsia="Times New Roman" w:hAnsi="Verdana"/>
          <w:b/>
          <w:sz w:val="20"/>
          <w:szCs w:val="20"/>
        </w:rPr>
        <w:t>ТЕХНИЧЕСКА СПЕЦИФИКАЦИЯ</w:t>
      </w:r>
    </w:p>
    <w:p w14:paraId="35485729" w14:textId="70041C59" w:rsidR="00CE20B1" w:rsidRPr="00CE20B1" w:rsidRDefault="00CE20B1" w:rsidP="00CE20B1">
      <w:pPr>
        <w:keepLines/>
        <w:spacing w:before="90" w:after="90" w:line="240" w:lineRule="auto"/>
        <w:ind w:left="2836"/>
        <w:rPr>
          <w:rFonts w:ascii="Verdana" w:eastAsia="Times New Roman" w:hAnsi="Verdana"/>
          <w:b/>
          <w:sz w:val="20"/>
          <w:szCs w:val="20"/>
        </w:rPr>
      </w:pPr>
      <w:r w:rsidRPr="00CE20B1">
        <w:rPr>
          <w:rFonts w:ascii="Verdana" w:eastAsia="Times New Roman" w:hAnsi="Verdana"/>
          <w:b/>
          <w:sz w:val="20"/>
          <w:szCs w:val="20"/>
        </w:rPr>
        <w:t>ПРЕДМЕТ НА ДОГОВОРА</w:t>
      </w:r>
    </w:p>
    <w:p w14:paraId="0619BB18" w14:textId="77777777" w:rsidR="00CE20B1" w:rsidRPr="00CE20B1" w:rsidRDefault="00CE20B1" w:rsidP="00CE20B1">
      <w:pPr>
        <w:keepLines/>
        <w:spacing w:before="90" w:after="90" w:line="240" w:lineRule="auto"/>
        <w:ind w:left="624"/>
        <w:jc w:val="center"/>
        <w:rPr>
          <w:rFonts w:ascii="Verdana" w:eastAsia="Times New Roman" w:hAnsi="Verdana"/>
          <w:sz w:val="20"/>
          <w:szCs w:val="20"/>
        </w:rPr>
      </w:pPr>
    </w:p>
    <w:p w14:paraId="5D91F1F0" w14:textId="77777777" w:rsidR="00CE20B1" w:rsidRPr="00CE20B1" w:rsidRDefault="00CE20B1" w:rsidP="00F4401F">
      <w:pPr>
        <w:numPr>
          <w:ilvl w:val="0"/>
          <w:numId w:val="22"/>
        </w:numPr>
        <w:spacing w:after="0" w:line="240" w:lineRule="auto"/>
        <w:jc w:val="both"/>
        <w:rPr>
          <w:rFonts w:ascii="Verdana" w:hAnsi="Verdana"/>
          <w:sz w:val="20"/>
          <w:szCs w:val="20"/>
        </w:rPr>
      </w:pPr>
      <w:r w:rsidRPr="00CE20B1">
        <w:rPr>
          <w:rFonts w:ascii="Verdana" w:hAnsi="Verdana"/>
          <w:b/>
          <w:sz w:val="20"/>
          <w:szCs w:val="20"/>
        </w:rPr>
        <w:t>Изисквания към обекта:</w:t>
      </w:r>
      <w:r w:rsidRPr="00CE20B1">
        <w:rPr>
          <w:rFonts w:ascii="Verdana" w:hAnsi="Verdana"/>
          <w:sz w:val="20"/>
          <w:szCs w:val="20"/>
        </w:rPr>
        <w:t xml:space="preserve"> Избор на изпълнител за сключване на договор с предмет: отстраняване на аварии високо, средно и ниско напрежение и извършване на електро - лабораторни проверки на обекти на „Софийска вода“ АД</w:t>
      </w:r>
    </w:p>
    <w:p w14:paraId="42FB59D5" w14:textId="77777777" w:rsidR="00CE20B1" w:rsidRPr="00CE20B1" w:rsidRDefault="00CE20B1" w:rsidP="00CE20B1">
      <w:pPr>
        <w:spacing w:after="0" w:line="240" w:lineRule="auto"/>
        <w:ind w:left="360"/>
        <w:jc w:val="both"/>
        <w:rPr>
          <w:rFonts w:ascii="Verdana" w:hAnsi="Verdana"/>
          <w:sz w:val="20"/>
          <w:szCs w:val="20"/>
        </w:rPr>
      </w:pPr>
    </w:p>
    <w:p w14:paraId="3FB20B75" w14:textId="77777777" w:rsidR="00CE20B1" w:rsidRPr="00CE20B1" w:rsidRDefault="00CE20B1" w:rsidP="00F4401F">
      <w:pPr>
        <w:numPr>
          <w:ilvl w:val="0"/>
          <w:numId w:val="22"/>
        </w:numPr>
        <w:spacing w:after="0" w:line="240" w:lineRule="auto"/>
        <w:jc w:val="both"/>
        <w:rPr>
          <w:rFonts w:ascii="Verdana" w:hAnsi="Verdana"/>
          <w:b/>
          <w:sz w:val="20"/>
          <w:szCs w:val="20"/>
        </w:rPr>
      </w:pPr>
      <w:r w:rsidRPr="00CE20B1">
        <w:rPr>
          <w:rFonts w:ascii="Verdana" w:hAnsi="Verdana"/>
          <w:b/>
          <w:sz w:val="20"/>
          <w:szCs w:val="20"/>
        </w:rPr>
        <w:t>Технически изисквания</w:t>
      </w:r>
      <w:r w:rsidRPr="00CE20B1">
        <w:rPr>
          <w:rFonts w:ascii="Verdana" w:eastAsia="Times New Roman" w:hAnsi="Verdana"/>
          <w:sz w:val="20"/>
          <w:szCs w:val="20"/>
        </w:rPr>
        <w:t xml:space="preserve"> - </w:t>
      </w:r>
      <w:r w:rsidRPr="00CE20B1">
        <w:rPr>
          <w:rFonts w:ascii="Verdana" w:hAnsi="Verdana"/>
          <w:b/>
          <w:sz w:val="20"/>
          <w:szCs w:val="20"/>
        </w:rPr>
        <w:t>услугите, предмет на договора, включват:</w:t>
      </w:r>
    </w:p>
    <w:p w14:paraId="2C6E617F" w14:textId="77777777" w:rsidR="00CE20B1" w:rsidRPr="00CE20B1" w:rsidRDefault="00CE20B1" w:rsidP="00F4401F">
      <w:pPr>
        <w:numPr>
          <w:ilvl w:val="1"/>
          <w:numId w:val="22"/>
        </w:numPr>
        <w:spacing w:after="0" w:line="240" w:lineRule="auto"/>
        <w:jc w:val="both"/>
        <w:rPr>
          <w:rFonts w:ascii="Verdana" w:hAnsi="Verdana"/>
          <w:sz w:val="20"/>
          <w:szCs w:val="20"/>
        </w:rPr>
      </w:pPr>
      <w:r w:rsidRPr="00CE20B1">
        <w:rPr>
          <w:rFonts w:ascii="Verdana" w:hAnsi="Verdana"/>
          <w:sz w:val="20"/>
          <w:szCs w:val="20"/>
        </w:rPr>
        <w:t xml:space="preserve"> Откриване на повреда по ел. съоръжение.</w:t>
      </w:r>
    </w:p>
    <w:p w14:paraId="219EFE62" w14:textId="77777777" w:rsidR="00CE20B1" w:rsidRPr="00CE20B1" w:rsidRDefault="00CE20B1" w:rsidP="00F4401F">
      <w:pPr>
        <w:numPr>
          <w:ilvl w:val="1"/>
          <w:numId w:val="22"/>
        </w:numPr>
        <w:spacing w:after="0" w:line="240" w:lineRule="auto"/>
        <w:jc w:val="both"/>
        <w:rPr>
          <w:rFonts w:ascii="Verdana" w:hAnsi="Verdana"/>
          <w:sz w:val="20"/>
          <w:szCs w:val="20"/>
        </w:rPr>
      </w:pPr>
      <w:r w:rsidRPr="00CE20B1">
        <w:rPr>
          <w:rFonts w:ascii="Verdana" w:hAnsi="Verdana"/>
          <w:sz w:val="20"/>
          <w:szCs w:val="20"/>
        </w:rPr>
        <w:t xml:space="preserve"> Откриване на повреда по кабел до 1000 м.</w:t>
      </w:r>
    </w:p>
    <w:p w14:paraId="6B91C6BF" w14:textId="77777777" w:rsidR="00CE20B1" w:rsidRPr="00CE20B1" w:rsidRDefault="00CE20B1" w:rsidP="00F4401F">
      <w:pPr>
        <w:numPr>
          <w:ilvl w:val="1"/>
          <w:numId w:val="22"/>
        </w:numPr>
        <w:spacing w:after="0" w:line="240" w:lineRule="auto"/>
        <w:jc w:val="both"/>
        <w:rPr>
          <w:rFonts w:ascii="Verdana" w:hAnsi="Verdana"/>
          <w:sz w:val="20"/>
          <w:szCs w:val="20"/>
        </w:rPr>
      </w:pPr>
      <w:r w:rsidRPr="00CE20B1">
        <w:rPr>
          <w:rFonts w:ascii="Verdana" w:hAnsi="Verdana"/>
          <w:sz w:val="20"/>
          <w:szCs w:val="20"/>
        </w:rPr>
        <w:t xml:space="preserve"> Откриване на повреда по кабел до 2000 м.</w:t>
      </w:r>
    </w:p>
    <w:p w14:paraId="528282B9" w14:textId="77777777" w:rsidR="00CE20B1" w:rsidRPr="00CE20B1" w:rsidRDefault="00CE20B1" w:rsidP="00F4401F">
      <w:pPr>
        <w:numPr>
          <w:ilvl w:val="1"/>
          <w:numId w:val="22"/>
        </w:numPr>
        <w:spacing w:after="0" w:line="240" w:lineRule="auto"/>
        <w:jc w:val="both"/>
        <w:rPr>
          <w:rFonts w:ascii="Verdana" w:hAnsi="Verdana"/>
          <w:sz w:val="20"/>
          <w:szCs w:val="20"/>
        </w:rPr>
      </w:pPr>
      <w:r w:rsidRPr="00CE20B1">
        <w:rPr>
          <w:rFonts w:ascii="Verdana" w:hAnsi="Verdana"/>
          <w:sz w:val="20"/>
          <w:szCs w:val="20"/>
        </w:rPr>
        <w:t xml:space="preserve"> Откриване на повреда по кабел до 3000 м.</w:t>
      </w:r>
    </w:p>
    <w:p w14:paraId="73DDDE6D" w14:textId="77777777" w:rsidR="00CE20B1" w:rsidRPr="00CE20B1" w:rsidRDefault="00CE20B1" w:rsidP="00F4401F">
      <w:pPr>
        <w:numPr>
          <w:ilvl w:val="1"/>
          <w:numId w:val="22"/>
        </w:numPr>
        <w:spacing w:after="0" w:line="240" w:lineRule="auto"/>
        <w:jc w:val="both"/>
        <w:rPr>
          <w:rFonts w:ascii="Verdana" w:hAnsi="Verdana"/>
          <w:sz w:val="20"/>
          <w:szCs w:val="20"/>
        </w:rPr>
      </w:pPr>
      <w:r w:rsidRPr="00CE20B1">
        <w:rPr>
          <w:rFonts w:ascii="Verdana" w:hAnsi="Verdana"/>
          <w:sz w:val="20"/>
          <w:szCs w:val="20"/>
        </w:rPr>
        <w:t xml:space="preserve"> Откриване на повреда по кабел до 4000 м.</w:t>
      </w:r>
    </w:p>
    <w:p w14:paraId="21AAF908" w14:textId="77777777" w:rsidR="00CE20B1" w:rsidRPr="00CE20B1" w:rsidRDefault="00CE20B1" w:rsidP="00F4401F">
      <w:pPr>
        <w:numPr>
          <w:ilvl w:val="1"/>
          <w:numId w:val="22"/>
        </w:numPr>
        <w:spacing w:after="0" w:line="240" w:lineRule="auto"/>
        <w:jc w:val="both"/>
        <w:rPr>
          <w:rFonts w:ascii="Verdana" w:hAnsi="Verdana"/>
          <w:sz w:val="20"/>
          <w:szCs w:val="20"/>
        </w:rPr>
      </w:pPr>
      <w:r w:rsidRPr="00CE20B1">
        <w:rPr>
          <w:rFonts w:ascii="Verdana" w:hAnsi="Verdana"/>
          <w:sz w:val="20"/>
          <w:szCs w:val="20"/>
        </w:rPr>
        <w:t xml:space="preserve"> Изпитване на кабел </w:t>
      </w:r>
      <w:proofErr w:type="spellStart"/>
      <w:r w:rsidRPr="00CE20B1">
        <w:rPr>
          <w:rFonts w:ascii="Verdana" w:hAnsi="Verdana"/>
          <w:sz w:val="20"/>
          <w:szCs w:val="20"/>
        </w:rPr>
        <w:t>СрН</w:t>
      </w:r>
      <w:proofErr w:type="spellEnd"/>
      <w:r w:rsidRPr="00CE20B1">
        <w:rPr>
          <w:rFonts w:ascii="Verdana" w:hAnsi="Verdana"/>
          <w:sz w:val="20"/>
          <w:szCs w:val="20"/>
        </w:rPr>
        <w:t xml:space="preserve"> чрез повишено постоянно напрежение с високоволтова уредба и издаване на протокол от акредитиран орган за контрол от вида „С“.</w:t>
      </w:r>
    </w:p>
    <w:p w14:paraId="37205E15" w14:textId="77777777" w:rsidR="00CE20B1" w:rsidRPr="00CE20B1" w:rsidRDefault="00CE20B1" w:rsidP="00F4401F">
      <w:pPr>
        <w:numPr>
          <w:ilvl w:val="1"/>
          <w:numId w:val="22"/>
        </w:numPr>
        <w:spacing w:after="0" w:line="240" w:lineRule="auto"/>
        <w:jc w:val="both"/>
        <w:rPr>
          <w:rFonts w:ascii="Verdana" w:hAnsi="Verdana"/>
          <w:sz w:val="20"/>
          <w:szCs w:val="20"/>
        </w:rPr>
      </w:pPr>
      <w:r w:rsidRPr="00CE20B1">
        <w:rPr>
          <w:rFonts w:ascii="Verdana" w:hAnsi="Verdana"/>
          <w:sz w:val="20"/>
          <w:szCs w:val="20"/>
        </w:rPr>
        <w:t xml:space="preserve"> Изпитване на кабел </w:t>
      </w:r>
      <w:proofErr w:type="spellStart"/>
      <w:r w:rsidRPr="00CE20B1">
        <w:rPr>
          <w:rFonts w:ascii="Verdana" w:hAnsi="Verdana"/>
          <w:sz w:val="20"/>
          <w:szCs w:val="20"/>
        </w:rPr>
        <w:t>СрН</w:t>
      </w:r>
      <w:proofErr w:type="spellEnd"/>
      <w:r w:rsidRPr="00CE20B1">
        <w:rPr>
          <w:rFonts w:ascii="Verdana" w:hAnsi="Verdana"/>
          <w:sz w:val="20"/>
          <w:szCs w:val="20"/>
        </w:rPr>
        <w:t xml:space="preserve"> чрез повишено променливо напрежение с честота 0,1 </w:t>
      </w:r>
      <w:proofErr w:type="spellStart"/>
      <w:r w:rsidRPr="00CE20B1">
        <w:rPr>
          <w:rFonts w:ascii="Verdana" w:hAnsi="Verdana"/>
          <w:sz w:val="20"/>
          <w:szCs w:val="20"/>
        </w:rPr>
        <w:t>Hz</w:t>
      </w:r>
      <w:proofErr w:type="spellEnd"/>
      <w:r w:rsidRPr="00CE20B1">
        <w:rPr>
          <w:rFonts w:ascii="Verdana" w:hAnsi="Verdana"/>
          <w:sz w:val="20"/>
          <w:szCs w:val="20"/>
        </w:rPr>
        <w:t>.</w:t>
      </w:r>
    </w:p>
    <w:p w14:paraId="6FC60B9D" w14:textId="519B24A8" w:rsidR="00CE20B1" w:rsidRPr="00CE20B1" w:rsidRDefault="00CE20B1" w:rsidP="00F4401F">
      <w:pPr>
        <w:numPr>
          <w:ilvl w:val="1"/>
          <w:numId w:val="22"/>
        </w:numPr>
        <w:spacing w:after="0" w:line="240" w:lineRule="auto"/>
        <w:jc w:val="both"/>
        <w:rPr>
          <w:rFonts w:ascii="Verdana" w:hAnsi="Verdana"/>
          <w:sz w:val="20"/>
          <w:szCs w:val="20"/>
        </w:rPr>
      </w:pPr>
      <w:r w:rsidRPr="00CE20B1">
        <w:rPr>
          <w:rFonts w:ascii="Verdana" w:hAnsi="Verdana"/>
          <w:sz w:val="20"/>
          <w:szCs w:val="20"/>
        </w:rPr>
        <w:t xml:space="preserve"> Измерване съпр</w:t>
      </w:r>
      <w:r w:rsidR="00534416">
        <w:rPr>
          <w:rFonts w:ascii="Verdana" w:hAnsi="Verdana"/>
          <w:sz w:val="20"/>
          <w:szCs w:val="20"/>
        </w:rPr>
        <w:t>от</w:t>
      </w:r>
      <w:r w:rsidRPr="00CE20B1">
        <w:rPr>
          <w:rFonts w:ascii="Verdana" w:hAnsi="Verdana"/>
          <w:sz w:val="20"/>
          <w:szCs w:val="20"/>
        </w:rPr>
        <w:t>ивление на изолация на кабел „Ниско напрежение” и издаване на протокол от акредитиран орган за контрол от вида „С”.</w:t>
      </w:r>
    </w:p>
    <w:p w14:paraId="1BB88AE3" w14:textId="77777777" w:rsidR="00CE20B1" w:rsidRPr="00CE20B1" w:rsidRDefault="00CE20B1" w:rsidP="00F4401F">
      <w:pPr>
        <w:numPr>
          <w:ilvl w:val="1"/>
          <w:numId w:val="22"/>
        </w:numPr>
        <w:spacing w:after="0" w:line="240" w:lineRule="auto"/>
        <w:jc w:val="both"/>
        <w:rPr>
          <w:rFonts w:ascii="Verdana" w:hAnsi="Verdana"/>
          <w:sz w:val="20"/>
          <w:szCs w:val="20"/>
        </w:rPr>
      </w:pPr>
      <w:r w:rsidRPr="00CE20B1">
        <w:rPr>
          <w:rFonts w:ascii="Verdana" w:hAnsi="Verdana"/>
          <w:sz w:val="20"/>
          <w:szCs w:val="20"/>
        </w:rPr>
        <w:t xml:space="preserve"> Определяне трасе на кабелна линия.</w:t>
      </w:r>
    </w:p>
    <w:p w14:paraId="11B4DBE4" w14:textId="77777777" w:rsidR="00CE20B1" w:rsidRPr="00CE20B1" w:rsidRDefault="00CE20B1" w:rsidP="00F4401F">
      <w:pPr>
        <w:numPr>
          <w:ilvl w:val="1"/>
          <w:numId w:val="22"/>
        </w:numPr>
        <w:spacing w:after="0" w:line="240" w:lineRule="auto"/>
        <w:jc w:val="both"/>
        <w:rPr>
          <w:rFonts w:ascii="Verdana" w:hAnsi="Verdana"/>
          <w:sz w:val="20"/>
          <w:szCs w:val="20"/>
        </w:rPr>
      </w:pPr>
      <w:r w:rsidRPr="00CE20B1">
        <w:rPr>
          <w:rFonts w:ascii="Verdana" w:hAnsi="Verdana"/>
          <w:sz w:val="20"/>
          <w:szCs w:val="20"/>
        </w:rPr>
        <w:t>Направа на кабелна муфа на кабел „Ниско напрежение” до 95 mm².</w:t>
      </w:r>
    </w:p>
    <w:p w14:paraId="626480DC" w14:textId="77777777" w:rsidR="00CE20B1" w:rsidRPr="00CE20B1" w:rsidRDefault="00CE20B1" w:rsidP="00F4401F">
      <w:pPr>
        <w:numPr>
          <w:ilvl w:val="1"/>
          <w:numId w:val="22"/>
        </w:numPr>
        <w:spacing w:after="0" w:line="240" w:lineRule="auto"/>
        <w:jc w:val="both"/>
        <w:rPr>
          <w:rFonts w:ascii="Verdana" w:hAnsi="Verdana"/>
          <w:sz w:val="20"/>
          <w:szCs w:val="20"/>
        </w:rPr>
      </w:pPr>
      <w:r w:rsidRPr="00CE20B1">
        <w:rPr>
          <w:rFonts w:ascii="Verdana" w:hAnsi="Verdana"/>
          <w:sz w:val="20"/>
          <w:szCs w:val="20"/>
        </w:rPr>
        <w:t>Направа на кабелна муфа на кабел „Ниско напрежение” над 95 mm².</w:t>
      </w:r>
    </w:p>
    <w:p w14:paraId="44B05941" w14:textId="77777777" w:rsidR="00CE20B1" w:rsidRPr="00CE20B1" w:rsidRDefault="00CE20B1" w:rsidP="00F4401F">
      <w:pPr>
        <w:numPr>
          <w:ilvl w:val="1"/>
          <w:numId w:val="22"/>
        </w:numPr>
        <w:spacing w:after="0" w:line="240" w:lineRule="auto"/>
        <w:jc w:val="both"/>
        <w:rPr>
          <w:rFonts w:ascii="Verdana" w:hAnsi="Verdana"/>
          <w:sz w:val="20"/>
          <w:szCs w:val="20"/>
        </w:rPr>
      </w:pPr>
      <w:r w:rsidRPr="00CE20B1">
        <w:rPr>
          <w:rFonts w:ascii="Verdana" w:hAnsi="Verdana"/>
          <w:sz w:val="20"/>
          <w:szCs w:val="20"/>
        </w:rPr>
        <w:t>Направа на муфа на кабел „Средно напрежение“ – лентова технология.</w:t>
      </w:r>
    </w:p>
    <w:p w14:paraId="3C5CEA94" w14:textId="77777777" w:rsidR="00CE20B1" w:rsidRPr="00CE20B1" w:rsidRDefault="00CE20B1" w:rsidP="00F4401F">
      <w:pPr>
        <w:numPr>
          <w:ilvl w:val="1"/>
          <w:numId w:val="22"/>
        </w:numPr>
        <w:spacing w:after="0" w:line="240" w:lineRule="auto"/>
        <w:jc w:val="both"/>
        <w:rPr>
          <w:rFonts w:ascii="Verdana" w:hAnsi="Verdana"/>
          <w:sz w:val="20"/>
          <w:szCs w:val="20"/>
        </w:rPr>
      </w:pPr>
      <w:r w:rsidRPr="00CE20B1">
        <w:rPr>
          <w:rFonts w:ascii="Verdana" w:hAnsi="Verdana"/>
          <w:sz w:val="20"/>
          <w:szCs w:val="20"/>
        </w:rPr>
        <w:t xml:space="preserve">Направа на муфа на кабел „Средно напрежение“ – </w:t>
      </w:r>
      <w:proofErr w:type="spellStart"/>
      <w:r w:rsidRPr="00CE20B1">
        <w:rPr>
          <w:rFonts w:ascii="Verdana" w:hAnsi="Verdana"/>
          <w:sz w:val="20"/>
          <w:szCs w:val="20"/>
        </w:rPr>
        <w:t>безлентова</w:t>
      </w:r>
      <w:proofErr w:type="spellEnd"/>
      <w:r w:rsidRPr="00CE20B1">
        <w:rPr>
          <w:rFonts w:ascii="Verdana" w:hAnsi="Verdana"/>
          <w:sz w:val="20"/>
          <w:szCs w:val="20"/>
        </w:rPr>
        <w:t xml:space="preserve"> технология.</w:t>
      </w:r>
    </w:p>
    <w:p w14:paraId="53A0130B" w14:textId="77777777" w:rsidR="00CE20B1" w:rsidRPr="00CE20B1" w:rsidRDefault="00CE20B1" w:rsidP="00F4401F">
      <w:pPr>
        <w:numPr>
          <w:ilvl w:val="1"/>
          <w:numId w:val="22"/>
        </w:numPr>
        <w:spacing w:after="0" w:line="240" w:lineRule="auto"/>
        <w:jc w:val="both"/>
        <w:rPr>
          <w:rFonts w:ascii="Verdana" w:hAnsi="Verdana"/>
          <w:sz w:val="20"/>
          <w:szCs w:val="20"/>
        </w:rPr>
      </w:pPr>
      <w:r w:rsidRPr="00CE20B1">
        <w:rPr>
          <w:rFonts w:ascii="Verdana" w:hAnsi="Verdana"/>
          <w:sz w:val="20"/>
          <w:szCs w:val="20"/>
        </w:rPr>
        <w:t>Направа на крайна кабелна глава закрит монтаж на кабел „Средно напрежение“.</w:t>
      </w:r>
    </w:p>
    <w:p w14:paraId="3F0780B0" w14:textId="77777777" w:rsidR="00CE20B1" w:rsidRPr="00CE20B1" w:rsidRDefault="00CE20B1" w:rsidP="00F4401F">
      <w:pPr>
        <w:numPr>
          <w:ilvl w:val="1"/>
          <w:numId w:val="22"/>
        </w:numPr>
        <w:spacing w:after="0" w:line="240" w:lineRule="auto"/>
        <w:jc w:val="both"/>
        <w:rPr>
          <w:rFonts w:ascii="Verdana" w:hAnsi="Verdana"/>
          <w:sz w:val="20"/>
          <w:szCs w:val="20"/>
        </w:rPr>
      </w:pPr>
      <w:r w:rsidRPr="00CE20B1">
        <w:rPr>
          <w:rFonts w:ascii="Verdana" w:hAnsi="Verdana"/>
          <w:sz w:val="20"/>
          <w:szCs w:val="20"/>
        </w:rPr>
        <w:t>Направа на крайна кабелна глава открит монтаж на кабел „Средно напрежение“.</w:t>
      </w:r>
    </w:p>
    <w:p w14:paraId="1DE0A4CD" w14:textId="77777777" w:rsidR="00CE20B1" w:rsidRPr="00CE20B1" w:rsidRDefault="00CE20B1" w:rsidP="00F4401F">
      <w:pPr>
        <w:numPr>
          <w:ilvl w:val="1"/>
          <w:numId w:val="22"/>
        </w:numPr>
        <w:spacing w:after="0" w:line="240" w:lineRule="auto"/>
        <w:jc w:val="both"/>
        <w:rPr>
          <w:rFonts w:ascii="Verdana" w:hAnsi="Verdana"/>
          <w:sz w:val="20"/>
          <w:szCs w:val="20"/>
        </w:rPr>
      </w:pPr>
      <w:r w:rsidRPr="00CE20B1">
        <w:rPr>
          <w:rFonts w:ascii="Verdana" w:hAnsi="Verdana"/>
          <w:sz w:val="20"/>
          <w:szCs w:val="20"/>
        </w:rPr>
        <w:t xml:space="preserve">Направа на муфа на кабел маслен или САВБТ до 10 </w:t>
      </w:r>
      <w:proofErr w:type="spellStart"/>
      <w:r w:rsidRPr="00CE20B1">
        <w:rPr>
          <w:rFonts w:ascii="Verdana" w:hAnsi="Verdana"/>
          <w:sz w:val="20"/>
          <w:szCs w:val="20"/>
        </w:rPr>
        <w:t>кV</w:t>
      </w:r>
      <w:proofErr w:type="spellEnd"/>
      <w:r w:rsidRPr="00CE20B1">
        <w:rPr>
          <w:rFonts w:ascii="Verdana" w:hAnsi="Verdana"/>
          <w:sz w:val="20"/>
          <w:szCs w:val="20"/>
        </w:rPr>
        <w:t>.</w:t>
      </w:r>
    </w:p>
    <w:p w14:paraId="4E1EFD2D" w14:textId="77777777" w:rsidR="00CE20B1" w:rsidRPr="00CE20B1" w:rsidRDefault="00CE20B1" w:rsidP="00F4401F">
      <w:pPr>
        <w:numPr>
          <w:ilvl w:val="1"/>
          <w:numId w:val="22"/>
        </w:numPr>
        <w:spacing w:after="0" w:line="240" w:lineRule="auto"/>
        <w:jc w:val="both"/>
        <w:rPr>
          <w:rFonts w:ascii="Verdana" w:hAnsi="Verdana"/>
          <w:sz w:val="20"/>
          <w:szCs w:val="20"/>
        </w:rPr>
      </w:pPr>
      <w:r w:rsidRPr="00CE20B1">
        <w:rPr>
          <w:rFonts w:ascii="Verdana" w:hAnsi="Verdana"/>
          <w:sz w:val="20"/>
          <w:szCs w:val="20"/>
        </w:rPr>
        <w:t>Лабораторна проверка на трансформатор и издаване на протокол от акредитиран орган за контрол от вида „С”.</w:t>
      </w:r>
    </w:p>
    <w:p w14:paraId="15E383BD" w14:textId="77777777" w:rsidR="00CE20B1" w:rsidRPr="00CE20B1" w:rsidRDefault="00CE20B1" w:rsidP="00F4401F">
      <w:pPr>
        <w:numPr>
          <w:ilvl w:val="1"/>
          <w:numId w:val="22"/>
        </w:numPr>
        <w:spacing w:after="0" w:line="240" w:lineRule="auto"/>
        <w:jc w:val="both"/>
        <w:rPr>
          <w:rFonts w:ascii="Verdana" w:hAnsi="Verdana"/>
          <w:sz w:val="20"/>
          <w:szCs w:val="20"/>
        </w:rPr>
      </w:pPr>
      <w:r w:rsidRPr="00CE20B1">
        <w:rPr>
          <w:rFonts w:ascii="Verdana" w:hAnsi="Verdana"/>
          <w:sz w:val="20"/>
          <w:szCs w:val="20"/>
        </w:rPr>
        <w:t>Измерване на КРУ и издаване на протокол от акредитиран орган за контрол от вида „С”.</w:t>
      </w:r>
    </w:p>
    <w:p w14:paraId="54419BB6" w14:textId="77777777" w:rsidR="00CE20B1" w:rsidRPr="00CE20B1" w:rsidRDefault="00CE20B1" w:rsidP="00F4401F">
      <w:pPr>
        <w:numPr>
          <w:ilvl w:val="1"/>
          <w:numId w:val="22"/>
        </w:numPr>
        <w:spacing w:after="0" w:line="240" w:lineRule="auto"/>
        <w:jc w:val="both"/>
        <w:rPr>
          <w:rFonts w:ascii="Verdana" w:hAnsi="Verdana"/>
          <w:sz w:val="20"/>
          <w:szCs w:val="20"/>
        </w:rPr>
      </w:pPr>
      <w:r w:rsidRPr="00CE20B1">
        <w:rPr>
          <w:rFonts w:ascii="Verdana" w:hAnsi="Verdana"/>
          <w:sz w:val="20"/>
          <w:szCs w:val="20"/>
        </w:rPr>
        <w:t>Измерване на измервателни трансформатори и издаване на протокол от акредитиран орган за контрол от вида „С”.</w:t>
      </w:r>
    </w:p>
    <w:p w14:paraId="73FF7BD7" w14:textId="77777777" w:rsidR="00CE20B1" w:rsidRPr="00CE20B1" w:rsidRDefault="00CE20B1" w:rsidP="00F4401F">
      <w:pPr>
        <w:numPr>
          <w:ilvl w:val="1"/>
          <w:numId w:val="22"/>
        </w:numPr>
        <w:spacing w:after="0" w:line="240" w:lineRule="auto"/>
        <w:jc w:val="both"/>
        <w:rPr>
          <w:rFonts w:ascii="Verdana" w:hAnsi="Verdana"/>
          <w:sz w:val="20"/>
          <w:szCs w:val="20"/>
        </w:rPr>
      </w:pPr>
      <w:r w:rsidRPr="00CE20B1">
        <w:rPr>
          <w:rFonts w:ascii="Verdana" w:hAnsi="Verdana"/>
          <w:sz w:val="20"/>
          <w:szCs w:val="20"/>
        </w:rPr>
        <w:t>Ремонт на трансформатор на място /подмяна на гумени уплътнения и изолатори/.</w:t>
      </w:r>
    </w:p>
    <w:p w14:paraId="2B3EE86F" w14:textId="77777777" w:rsidR="00CE20B1" w:rsidRPr="00CE20B1" w:rsidRDefault="00CE20B1" w:rsidP="00F4401F">
      <w:pPr>
        <w:numPr>
          <w:ilvl w:val="1"/>
          <w:numId w:val="22"/>
        </w:numPr>
        <w:spacing w:after="0" w:line="240" w:lineRule="auto"/>
        <w:jc w:val="both"/>
        <w:rPr>
          <w:rFonts w:ascii="Verdana" w:hAnsi="Verdana"/>
          <w:sz w:val="20"/>
          <w:szCs w:val="20"/>
        </w:rPr>
      </w:pPr>
      <w:r w:rsidRPr="00CE20B1">
        <w:rPr>
          <w:rFonts w:ascii="Verdana" w:hAnsi="Verdana"/>
          <w:sz w:val="20"/>
          <w:szCs w:val="20"/>
        </w:rPr>
        <w:t xml:space="preserve">Изтегляна на кабел </w:t>
      </w:r>
      <w:proofErr w:type="spellStart"/>
      <w:r w:rsidRPr="00CE20B1">
        <w:rPr>
          <w:rFonts w:ascii="Verdana" w:hAnsi="Verdana"/>
          <w:sz w:val="20"/>
          <w:szCs w:val="20"/>
        </w:rPr>
        <w:t>Ср.Н</w:t>
      </w:r>
      <w:proofErr w:type="spellEnd"/>
      <w:r w:rsidRPr="00CE20B1">
        <w:rPr>
          <w:rFonts w:ascii="Verdana" w:hAnsi="Verdana"/>
          <w:sz w:val="20"/>
          <w:szCs w:val="20"/>
        </w:rPr>
        <w:t xml:space="preserve">  </w:t>
      </w:r>
      <w:proofErr w:type="spellStart"/>
      <w:r w:rsidRPr="00CE20B1">
        <w:rPr>
          <w:rFonts w:ascii="Verdana" w:hAnsi="Verdana"/>
          <w:sz w:val="20"/>
          <w:szCs w:val="20"/>
        </w:rPr>
        <w:t>САХЕкТ</w:t>
      </w:r>
      <w:proofErr w:type="spellEnd"/>
      <w:r w:rsidRPr="00CE20B1">
        <w:rPr>
          <w:rFonts w:ascii="Verdana" w:hAnsi="Verdana"/>
          <w:sz w:val="20"/>
          <w:szCs w:val="20"/>
        </w:rPr>
        <w:t xml:space="preserve"> до 1 х185 в изкоп.</w:t>
      </w:r>
    </w:p>
    <w:p w14:paraId="2767B195" w14:textId="77777777" w:rsidR="00CE20B1" w:rsidRPr="00CE20B1" w:rsidRDefault="00CE20B1" w:rsidP="00F4401F">
      <w:pPr>
        <w:numPr>
          <w:ilvl w:val="1"/>
          <w:numId w:val="22"/>
        </w:numPr>
        <w:spacing w:after="0" w:line="240" w:lineRule="auto"/>
        <w:jc w:val="both"/>
        <w:rPr>
          <w:rFonts w:ascii="Verdana" w:hAnsi="Verdana"/>
          <w:sz w:val="20"/>
          <w:szCs w:val="20"/>
        </w:rPr>
      </w:pPr>
      <w:r w:rsidRPr="00CE20B1">
        <w:rPr>
          <w:rFonts w:ascii="Verdana" w:hAnsi="Verdana"/>
          <w:sz w:val="20"/>
          <w:szCs w:val="20"/>
        </w:rPr>
        <w:t xml:space="preserve">Изтегляна на кабел </w:t>
      </w:r>
      <w:proofErr w:type="spellStart"/>
      <w:r w:rsidRPr="00CE20B1">
        <w:rPr>
          <w:rFonts w:ascii="Verdana" w:hAnsi="Verdana"/>
          <w:sz w:val="20"/>
          <w:szCs w:val="20"/>
        </w:rPr>
        <w:t>Ср.Н</w:t>
      </w:r>
      <w:proofErr w:type="spellEnd"/>
      <w:r w:rsidRPr="00CE20B1">
        <w:rPr>
          <w:rFonts w:ascii="Verdana" w:hAnsi="Verdana"/>
          <w:sz w:val="20"/>
          <w:szCs w:val="20"/>
        </w:rPr>
        <w:t xml:space="preserve"> </w:t>
      </w:r>
      <w:proofErr w:type="spellStart"/>
      <w:r w:rsidRPr="00CE20B1">
        <w:rPr>
          <w:rFonts w:ascii="Verdana" w:hAnsi="Verdana"/>
          <w:sz w:val="20"/>
          <w:szCs w:val="20"/>
        </w:rPr>
        <w:t>САХЕкТ</w:t>
      </w:r>
      <w:proofErr w:type="spellEnd"/>
      <w:r w:rsidRPr="00CE20B1">
        <w:rPr>
          <w:rFonts w:ascii="Verdana" w:hAnsi="Verdana"/>
          <w:sz w:val="20"/>
          <w:szCs w:val="20"/>
        </w:rPr>
        <w:t xml:space="preserve"> до 1.85 в тръбна мрежа.</w:t>
      </w:r>
    </w:p>
    <w:p w14:paraId="50147100" w14:textId="77777777" w:rsidR="00CE20B1" w:rsidRPr="00CE20B1" w:rsidRDefault="00CE20B1" w:rsidP="00F4401F">
      <w:pPr>
        <w:numPr>
          <w:ilvl w:val="1"/>
          <w:numId w:val="22"/>
        </w:numPr>
        <w:spacing w:after="0" w:line="240" w:lineRule="auto"/>
        <w:jc w:val="both"/>
        <w:rPr>
          <w:rFonts w:ascii="Verdana" w:hAnsi="Verdana"/>
          <w:sz w:val="20"/>
          <w:szCs w:val="20"/>
        </w:rPr>
      </w:pPr>
      <w:r w:rsidRPr="00CE20B1">
        <w:rPr>
          <w:rFonts w:ascii="Verdana" w:hAnsi="Verdana"/>
          <w:sz w:val="20"/>
          <w:szCs w:val="20"/>
        </w:rPr>
        <w:t>Изтегляне на кабел Н.Н в тръбна мрежа.</w:t>
      </w:r>
    </w:p>
    <w:p w14:paraId="3B3FFEF7" w14:textId="77777777" w:rsidR="00CE20B1" w:rsidRPr="00CE20B1" w:rsidRDefault="00CE20B1" w:rsidP="00F4401F">
      <w:pPr>
        <w:numPr>
          <w:ilvl w:val="1"/>
          <w:numId w:val="22"/>
        </w:numPr>
        <w:spacing w:after="0" w:line="240" w:lineRule="auto"/>
        <w:jc w:val="both"/>
        <w:rPr>
          <w:rFonts w:ascii="Verdana" w:hAnsi="Verdana"/>
          <w:sz w:val="20"/>
          <w:szCs w:val="20"/>
        </w:rPr>
      </w:pPr>
      <w:r w:rsidRPr="00CE20B1">
        <w:rPr>
          <w:rFonts w:ascii="Verdana" w:hAnsi="Verdana"/>
          <w:sz w:val="20"/>
          <w:szCs w:val="20"/>
        </w:rPr>
        <w:t>Изтегляне на кабел Н.Н в изкоп.</w:t>
      </w:r>
    </w:p>
    <w:p w14:paraId="21252E23" w14:textId="77777777" w:rsidR="00CE20B1" w:rsidRPr="00CE20B1" w:rsidRDefault="00CE20B1" w:rsidP="00F4401F">
      <w:pPr>
        <w:numPr>
          <w:ilvl w:val="1"/>
          <w:numId w:val="22"/>
        </w:numPr>
        <w:spacing w:after="0" w:line="240" w:lineRule="auto"/>
        <w:jc w:val="both"/>
        <w:rPr>
          <w:rFonts w:ascii="Verdana" w:hAnsi="Verdana"/>
          <w:sz w:val="20"/>
          <w:szCs w:val="20"/>
        </w:rPr>
      </w:pPr>
      <w:r w:rsidRPr="00CE20B1">
        <w:rPr>
          <w:rFonts w:ascii="Verdana" w:hAnsi="Verdana"/>
          <w:sz w:val="20"/>
          <w:szCs w:val="20"/>
        </w:rPr>
        <w:t>Подмяна на модул на КРУ.</w:t>
      </w:r>
    </w:p>
    <w:p w14:paraId="2A67B77A" w14:textId="77777777" w:rsidR="00CE20B1" w:rsidRPr="00CE20B1" w:rsidRDefault="00CE20B1" w:rsidP="00F4401F">
      <w:pPr>
        <w:numPr>
          <w:ilvl w:val="1"/>
          <w:numId w:val="22"/>
        </w:numPr>
        <w:spacing w:after="0" w:line="240" w:lineRule="auto"/>
        <w:jc w:val="both"/>
        <w:rPr>
          <w:rFonts w:ascii="Verdana" w:hAnsi="Verdana"/>
          <w:sz w:val="20"/>
          <w:szCs w:val="20"/>
        </w:rPr>
      </w:pPr>
      <w:r w:rsidRPr="00CE20B1">
        <w:rPr>
          <w:rFonts w:ascii="Verdana" w:hAnsi="Verdana"/>
          <w:sz w:val="20"/>
          <w:szCs w:val="20"/>
        </w:rPr>
        <w:t>Независим анализ и контрол на техническите параметри на трансформаторното масло, които следва да се извършват в химическа лаборатория, акредитирана от Изпълнителна Агенция «Българска служба по акредитация», съгласно изискванията на БДС EN17025 или еквивалент „Общи изисквания относно компетентността на лабораториите за изпитване и калибриране“, както следва:</w:t>
      </w:r>
    </w:p>
    <w:p w14:paraId="67F69717" w14:textId="5CD0EBF2" w:rsidR="00CE20B1" w:rsidRDefault="00CE20B1" w:rsidP="00E64378">
      <w:pPr>
        <w:numPr>
          <w:ilvl w:val="2"/>
          <w:numId w:val="22"/>
        </w:numPr>
        <w:spacing w:after="0" w:line="240" w:lineRule="auto"/>
        <w:jc w:val="both"/>
        <w:rPr>
          <w:rFonts w:ascii="Verdana" w:hAnsi="Verdana"/>
          <w:sz w:val="20"/>
          <w:szCs w:val="20"/>
        </w:rPr>
      </w:pPr>
      <w:r w:rsidRPr="00CE20B1">
        <w:rPr>
          <w:rFonts w:ascii="Verdana" w:hAnsi="Verdana"/>
          <w:sz w:val="20"/>
          <w:szCs w:val="20"/>
        </w:rPr>
        <w:t xml:space="preserve">Анализ на трансформаторно масло по параметри на Наредба 16-116 чл.114 за техническата експлоатация на </w:t>
      </w:r>
      <w:proofErr w:type="spellStart"/>
      <w:r w:rsidRPr="00CE20B1">
        <w:rPr>
          <w:rFonts w:ascii="Verdana" w:hAnsi="Verdana"/>
          <w:sz w:val="20"/>
          <w:szCs w:val="20"/>
        </w:rPr>
        <w:t>енергообзавеждането</w:t>
      </w:r>
      <w:proofErr w:type="spellEnd"/>
      <w:r w:rsidRPr="00CE20B1">
        <w:rPr>
          <w:rFonts w:ascii="Verdana" w:hAnsi="Verdana"/>
          <w:sz w:val="20"/>
          <w:szCs w:val="20"/>
        </w:rPr>
        <w:t>.</w:t>
      </w:r>
    </w:p>
    <w:p w14:paraId="55F8860B" w14:textId="21FAE8FC" w:rsidR="00CE20B1" w:rsidRDefault="00CE20B1" w:rsidP="00CE20B1">
      <w:pPr>
        <w:spacing w:after="0" w:line="240" w:lineRule="auto"/>
        <w:jc w:val="both"/>
        <w:rPr>
          <w:rFonts w:ascii="Verdana" w:hAnsi="Verdana"/>
          <w:sz w:val="20"/>
          <w:szCs w:val="20"/>
        </w:rPr>
      </w:pPr>
    </w:p>
    <w:p w14:paraId="31C8D521" w14:textId="14714DC4" w:rsidR="00CE20B1" w:rsidRDefault="00CE20B1" w:rsidP="00CE20B1">
      <w:pPr>
        <w:spacing w:after="0" w:line="240" w:lineRule="auto"/>
        <w:jc w:val="both"/>
        <w:rPr>
          <w:rFonts w:ascii="Verdana" w:hAnsi="Verdana"/>
          <w:sz w:val="20"/>
          <w:szCs w:val="20"/>
        </w:rPr>
      </w:pPr>
    </w:p>
    <w:tbl>
      <w:tblPr>
        <w:tblW w:w="9099" w:type="dxa"/>
        <w:tblInd w:w="70" w:type="dxa"/>
        <w:tblCellMar>
          <w:left w:w="70" w:type="dxa"/>
          <w:right w:w="70" w:type="dxa"/>
        </w:tblCellMar>
        <w:tblLook w:val="04A0" w:firstRow="1" w:lastRow="0" w:firstColumn="1" w:lastColumn="0" w:noHBand="0" w:noVBand="1"/>
      </w:tblPr>
      <w:tblGrid>
        <w:gridCol w:w="440"/>
        <w:gridCol w:w="5188"/>
        <w:gridCol w:w="1527"/>
        <w:gridCol w:w="1944"/>
      </w:tblGrid>
      <w:tr w:rsidR="00CE20B1" w:rsidRPr="00CE20B1" w14:paraId="135BA47C" w14:textId="77777777" w:rsidTr="00166438">
        <w:trPr>
          <w:trHeight w:val="300"/>
        </w:trPr>
        <w:tc>
          <w:tcPr>
            <w:tcW w:w="440" w:type="dxa"/>
            <w:tcBorders>
              <w:top w:val="single" w:sz="4" w:space="0" w:color="auto"/>
              <w:left w:val="single" w:sz="4" w:space="0" w:color="auto"/>
              <w:bottom w:val="single" w:sz="4" w:space="0" w:color="auto"/>
              <w:right w:val="single" w:sz="4" w:space="0" w:color="auto"/>
            </w:tcBorders>
            <w:noWrap/>
            <w:vAlign w:val="bottom"/>
            <w:hideMark/>
          </w:tcPr>
          <w:p w14:paraId="32CCB5EC" w14:textId="77777777" w:rsidR="00CE20B1" w:rsidRPr="00CE20B1" w:rsidRDefault="00CE20B1" w:rsidP="00CE20B1">
            <w:pPr>
              <w:spacing w:after="0"/>
              <w:jc w:val="center"/>
              <w:rPr>
                <w:rFonts w:ascii="Verdana" w:eastAsia="Times New Roman" w:hAnsi="Verdana"/>
                <w:b/>
                <w:sz w:val="20"/>
                <w:szCs w:val="20"/>
                <w:lang w:bidi="bg-BG"/>
              </w:rPr>
            </w:pPr>
            <w:r w:rsidRPr="00CE20B1">
              <w:rPr>
                <w:rFonts w:ascii="Verdana" w:eastAsia="Times New Roman" w:hAnsi="Verdana"/>
                <w:b/>
                <w:sz w:val="20"/>
                <w:szCs w:val="20"/>
                <w:lang w:bidi="bg-BG"/>
              </w:rPr>
              <w:t>№</w:t>
            </w:r>
          </w:p>
        </w:tc>
        <w:tc>
          <w:tcPr>
            <w:tcW w:w="5188" w:type="dxa"/>
            <w:tcBorders>
              <w:top w:val="single" w:sz="4" w:space="0" w:color="auto"/>
              <w:left w:val="nil"/>
              <w:bottom w:val="single" w:sz="4" w:space="0" w:color="auto"/>
              <w:right w:val="single" w:sz="4" w:space="0" w:color="auto"/>
            </w:tcBorders>
            <w:noWrap/>
            <w:vAlign w:val="center"/>
            <w:hideMark/>
          </w:tcPr>
          <w:p w14:paraId="726BF4F9" w14:textId="77777777" w:rsidR="00CE20B1" w:rsidRPr="00CE20B1" w:rsidRDefault="00CE20B1" w:rsidP="00CE20B1">
            <w:pPr>
              <w:spacing w:after="0"/>
              <w:jc w:val="center"/>
              <w:rPr>
                <w:rFonts w:ascii="Verdana" w:eastAsia="Times New Roman" w:hAnsi="Verdana"/>
                <w:b/>
                <w:sz w:val="20"/>
                <w:szCs w:val="20"/>
                <w:lang w:bidi="bg-BG"/>
              </w:rPr>
            </w:pPr>
            <w:r w:rsidRPr="00CE20B1">
              <w:rPr>
                <w:rFonts w:ascii="Verdana" w:eastAsia="Times New Roman" w:hAnsi="Verdana"/>
                <w:b/>
                <w:sz w:val="20"/>
                <w:szCs w:val="20"/>
                <w:lang w:bidi="bg-BG"/>
              </w:rPr>
              <w:t xml:space="preserve"> </w:t>
            </w:r>
            <w:proofErr w:type="spellStart"/>
            <w:r w:rsidRPr="00CE20B1">
              <w:rPr>
                <w:rFonts w:ascii="Verdana" w:eastAsia="Times New Roman" w:hAnsi="Verdana"/>
                <w:b/>
                <w:sz w:val="20"/>
                <w:szCs w:val="20"/>
                <w:lang w:bidi="bg-BG"/>
              </w:rPr>
              <w:t>Tест</w:t>
            </w:r>
            <w:proofErr w:type="spellEnd"/>
          </w:p>
        </w:tc>
        <w:tc>
          <w:tcPr>
            <w:tcW w:w="1527" w:type="dxa"/>
            <w:tcBorders>
              <w:top w:val="single" w:sz="4" w:space="0" w:color="auto"/>
              <w:left w:val="nil"/>
              <w:bottom w:val="single" w:sz="4" w:space="0" w:color="auto"/>
              <w:right w:val="single" w:sz="4" w:space="0" w:color="auto"/>
            </w:tcBorders>
            <w:noWrap/>
            <w:vAlign w:val="center"/>
            <w:hideMark/>
          </w:tcPr>
          <w:p w14:paraId="32A1F748" w14:textId="77777777" w:rsidR="00CE20B1" w:rsidRPr="00CE20B1" w:rsidRDefault="00CE20B1" w:rsidP="00CE20B1">
            <w:pPr>
              <w:spacing w:after="0"/>
              <w:jc w:val="center"/>
              <w:rPr>
                <w:rFonts w:ascii="Verdana" w:eastAsia="Times New Roman" w:hAnsi="Verdana"/>
                <w:b/>
                <w:sz w:val="20"/>
                <w:szCs w:val="20"/>
                <w:lang w:bidi="bg-BG"/>
              </w:rPr>
            </w:pPr>
            <w:proofErr w:type="spellStart"/>
            <w:r w:rsidRPr="00CE20B1">
              <w:rPr>
                <w:rFonts w:ascii="Verdana" w:eastAsia="Times New Roman" w:hAnsi="Verdana"/>
                <w:b/>
                <w:sz w:val="20"/>
                <w:szCs w:val="20"/>
                <w:lang w:bidi="bg-BG"/>
              </w:rPr>
              <w:t>Eдиници</w:t>
            </w:r>
            <w:proofErr w:type="spellEnd"/>
          </w:p>
        </w:tc>
        <w:tc>
          <w:tcPr>
            <w:tcW w:w="1944" w:type="dxa"/>
            <w:tcBorders>
              <w:top w:val="single" w:sz="4" w:space="0" w:color="auto"/>
              <w:left w:val="nil"/>
              <w:bottom w:val="single" w:sz="4" w:space="0" w:color="auto"/>
              <w:right w:val="single" w:sz="4" w:space="0" w:color="auto"/>
            </w:tcBorders>
            <w:noWrap/>
            <w:vAlign w:val="center"/>
            <w:hideMark/>
          </w:tcPr>
          <w:p w14:paraId="0A9864B2" w14:textId="77777777" w:rsidR="00CE20B1" w:rsidRPr="00CE20B1" w:rsidRDefault="00CE20B1" w:rsidP="00CE20B1">
            <w:pPr>
              <w:spacing w:after="0"/>
              <w:jc w:val="center"/>
              <w:rPr>
                <w:rFonts w:ascii="Verdana" w:eastAsia="Times New Roman" w:hAnsi="Verdana"/>
                <w:b/>
                <w:sz w:val="20"/>
                <w:szCs w:val="20"/>
                <w:lang w:bidi="bg-BG"/>
              </w:rPr>
            </w:pPr>
            <w:proofErr w:type="spellStart"/>
            <w:r w:rsidRPr="00CE20B1">
              <w:rPr>
                <w:rFonts w:ascii="Verdana" w:eastAsia="Times New Roman" w:hAnsi="Verdana"/>
                <w:b/>
                <w:sz w:val="20"/>
                <w:szCs w:val="20"/>
                <w:lang w:bidi="bg-BG"/>
              </w:rPr>
              <w:t>Mетод</w:t>
            </w:r>
            <w:proofErr w:type="spellEnd"/>
          </w:p>
        </w:tc>
      </w:tr>
      <w:tr w:rsidR="00CE20B1" w:rsidRPr="00CE20B1" w14:paraId="1A878AE4" w14:textId="77777777" w:rsidTr="00166438">
        <w:trPr>
          <w:trHeight w:val="300"/>
        </w:trPr>
        <w:tc>
          <w:tcPr>
            <w:tcW w:w="440" w:type="dxa"/>
            <w:tcBorders>
              <w:top w:val="nil"/>
              <w:left w:val="single" w:sz="4" w:space="0" w:color="auto"/>
              <w:bottom w:val="single" w:sz="4" w:space="0" w:color="auto"/>
              <w:right w:val="single" w:sz="4" w:space="0" w:color="auto"/>
            </w:tcBorders>
            <w:noWrap/>
            <w:vAlign w:val="center"/>
            <w:hideMark/>
          </w:tcPr>
          <w:p w14:paraId="3DC1D5C8" w14:textId="77777777" w:rsidR="00CE20B1" w:rsidRPr="00CE20B1" w:rsidRDefault="00CE20B1" w:rsidP="00CE20B1">
            <w:pPr>
              <w:spacing w:after="0"/>
              <w:jc w:val="center"/>
              <w:rPr>
                <w:rFonts w:ascii="Verdana" w:eastAsia="Times New Roman" w:hAnsi="Verdana"/>
                <w:sz w:val="20"/>
                <w:szCs w:val="20"/>
                <w:lang w:bidi="bg-BG"/>
              </w:rPr>
            </w:pPr>
            <w:r w:rsidRPr="00CE20B1">
              <w:rPr>
                <w:rFonts w:ascii="Verdana" w:eastAsia="Times New Roman" w:hAnsi="Verdana"/>
                <w:sz w:val="20"/>
                <w:szCs w:val="20"/>
                <w:lang w:bidi="bg-BG"/>
              </w:rPr>
              <w:t>1</w:t>
            </w:r>
          </w:p>
        </w:tc>
        <w:tc>
          <w:tcPr>
            <w:tcW w:w="5188" w:type="dxa"/>
            <w:tcBorders>
              <w:top w:val="nil"/>
              <w:left w:val="nil"/>
              <w:bottom w:val="single" w:sz="4" w:space="0" w:color="auto"/>
              <w:right w:val="single" w:sz="4" w:space="0" w:color="auto"/>
            </w:tcBorders>
            <w:noWrap/>
            <w:vAlign w:val="center"/>
            <w:hideMark/>
          </w:tcPr>
          <w:p w14:paraId="50331DFD" w14:textId="77777777" w:rsidR="00CE20B1" w:rsidRPr="00CE20B1" w:rsidRDefault="00CE20B1" w:rsidP="00CE20B1">
            <w:pPr>
              <w:spacing w:after="0"/>
              <w:rPr>
                <w:rFonts w:ascii="Verdana" w:eastAsia="Times New Roman" w:hAnsi="Verdana"/>
                <w:sz w:val="20"/>
                <w:szCs w:val="20"/>
                <w:lang w:bidi="bg-BG"/>
              </w:rPr>
            </w:pPr>
            <w:r w:rsidRPr="00CE20B1">
              <w:rPr>
                <w:rFonts w:ascii="Verdana" w:eastAsia="Times New Roman" w:hAnsi="Verdana"/>
                <w:sz w:val="20"/>
                <w:szCs w:val="20"/>
                <w:lang w:bidi="bg-BG"/>
              </w:rPr>
              <w:t>Пробивно напрежение</w:t>
            </w:r>
          </w:p>
        </w:tc>
        <w:tc>
          <w:tcPr>
            <w:tcW w:w="1527" w:type="dxa"/>
            <w:tcBorders>
              <w:top w:val="nil"/>
              <w:left w:val="nil"/>
              <w:bottom w:val="single" w:sz="4" w:space="0" w:color="auto"/>
              <w:right w:val="single" w:sz="4" w:space="0" w:color="auto"/>
            </w:tcBorders>
            <w:noWrap/>
            <w:vAlign w:val="center"/>
            <w:hideMark/>
          </w:tcPr>
          <w:p w14:paraId="541265ED" w14:textId="77777777" w:rsidR="00CE20B1" w:rsidRPr="00CE20B1" w:rsidRDefault="00CE20B1" w:rsidP="00CE20B1">
            <w:pPr>
              <w:spacing w:after="0"/>
              <w:rPr>
                <w:rFonts w:ascii="Verdana" w:eastAsia="Times New Roman" w:hAnsi="Verdana"/>
                <w:sz w:val="20"/>
                <w:szCs w:val="20"/>
                <w:lang w:bidi="bg-BG"/>
              </w:rPr>
            </w:pPr>
            <w:proofErr w:type="spellStart"/>
            <w:r w:rsidRPr="00CE20B1">
              <w:rPr>
                <w:rFonts w:ascii="Verdana" w:eastAsia="Times New Roman" w:hAnsi="Verdana"/>
                <w:sz w:val="20"/>
                <w:szCs w:val="20"/>
                <w:lang w:bidi="bg-BG"/>
              </w:rPr>
              <w:t>kV</w:t>
            </w:r>
            <w:proofErr w:type="spellEnd"/>
            <w:r w:rsidRPr="00CE20B1">
              <w:rPr>
                <w:rFonts w:ascii="Verdana" w:eastAsia="Times New Roman" w:hAnsi="Verdana"/>
                <w:sz w:val="20"/>
                <w:szCs w:val="20"/>
                <w:lang w:bidi="bg-BG"/>
              </w:rPr>
              <w:t>/2,5mm</w:t>
            </w:r>
          </w:p>
        </w:tc>
        <w:tc>
          <w:tcPr>
            <w:tcW w:w="1944" w:type="dxa"/>
            <w:tcBorders>
              <w:top w:val="nil"/>
              <w:left w:val="nil"/>
              <w:bottom w:val="single" w:sz="4" w:space="0" w:color="auto"/>
              <w:right w:val="single" w:sz="4" w:space="0" w:color="auto"/>
            </w:tcBorders>
            <w:noWrap/>
            <w:vAlign w:val="center"/>
            <w:hideMark/>
          </w:tcPr>
          <w:p w14:paraId="60DD07F7" w14:textId="77777777" w:rsidR="00CE20B1" w:rsidRPr="00CE20B1" w:rsidRDefault="00CE20B1" w:rsidP="00CE20B1">
            <w:pPr>
              <w:spacing w:after="0"/>
              <w:rPr>
                <w:rFonts w:ascii="Verdana" w:eastAsia="Times New Roman" w:hAnsi="Verdana"/>
                <w:sz w:val="20"/>
                <w:szCs w:val="20"/>
                <w:lang w:bidi="bg-BG"/>
              </w:rPr>
            </w:pPr>
            <w:r w:rsidRPr="00CE20B1">
              <w:rPr>
                <w:rFonts w:ascii="Verdana" w:eastAsia="Times New Roman" w:hAnsi="Verdana"/>
                <w:sz w:val="20"/>
                <w:szCs w:val="20"/>
                <w:lang w:bidi="bg-BG"/>
              </w:rPr>
              <w:t>IEC 60156</w:t>
            </w:r>
          </w:p>
        </w:tc>
      </w:tr>
      <w:tr w:rsidR="00CE20B1" w:rsidRPr="00CE20B1" w14:paraId="09B2AF52" w14:textId="77777777" w:rsidTr="00166438">
        <w:trPr>
          <w:trHeight w:val="300"/>
        </w:trPr>
        <w:tc>
          <w:tcPr>
            <w:tcW w:w="440" w:type="dxa"/>
            <w:tcBorders>
              <w:top w:val="nil"/>
              <w:left w:val="single" w:sz="4" w:space="0" w:color="auto"/>
              <w:bottom w:val="single" w:sz="4" w:space="0" w:color="auto"/>
              <w:right w:val="single" w:sz="4" w:space="0" w:color="auto"/>
            </w:tcBorders>
            <w:noWrap/>
            <w:vAlign w:val="center"/>
            <w:hideMark/>
          </w:tcPr>
          <w:p w14:paraId="5CE7FF7A" w14:textId="77777777" w:rsidR="00CE20B1" w:rsidRPr="00CE20B1" w:rsidRDefault="00CE20B1" w:rsidP="00CE20B1">
            <w:pPr>
              <w:spacing w:after="0"/>
              <w:jc w:val="center"/>
              <w:rPr>
                <w:rFonts w:ascii="Verdana" w:eastAsia="Times New Roman" w:hAnsi="Verdana"/>
                <w:sz w:val="20"/>
                <w:szCs w:val="20"/>
                <w:lang w:bidi="bg-BG"/>
              </w:rPr>
            </w:pPr>
            <w:r w:rsidRPr="00CE20B1">
              <w:rPr>
                <w:rFonts w:ascii="Verdana" w:eastAsia="Times New Roman" w:hAnsi="Verdana"/>
                <w:sz w:val="20"/>
                <w:szCs w:val="20"/>
                <w:lang w:bidi="bg-BG"/>
              </w:rPr>
              <w:t>2</w:t>
            </w:r>
          </w:p>
        </w:tc>
        <w:tc>
          <w:tcPr>
            <w:tcW w:w="5188" w:type="dxa"/>
            <w:tcBorders>
              <w:top w:val="nil"/>
              <w:left w:val="nil"/>
              <w:bottom w:val="single" w:sz="4" w:space="0" w:color="auto"/>
              <w:right w:val="single" w:sz="4" w:space="0" w:color="auto"/>
            </w:tcBorders>
            <w:noWrap/>
            <w:vAlign w:val="center"/>
            <w:hideMark/>
          </w:tcPr>
          <w:p w14:paraId="4B40E36E" w14:textId="77777777" w:rsidR="00CE20B1" w:rsidRPr="00CE20B1" w:rsidRDefault="00CE20B1" w:rsidP="00CE20B1">
            <w:pPr>
              <w:spacing w:after="0"/>
              <w:rPr>
                <w:rFonts w:ascii="Verdana" w:eastAsia="Times New Roman" w:hAnsi="Verdana"/>
                <w:sz w:val="20"/>
                <w:szCs w:val="20"/>
                <w:lang w:bidi="bg-BG"/>
              </w:rPr>
            </w:pPr>
            <w:r w:rsidRPr="00CE20B1">
              <w:rPr>
                <w:rFonts w:ascii="Verdana" w:eastAsia="Times New Roman" w:hAnsi="Verdana"/>
                <w:sz w:val="20"/>
                <w:szCs w:val="20"/>
                <w:lang w:bidi="bg-BG"/>
              </w:rPr>
              <w:t>Киселинно число</w:t>
            </w:r>
          </w:p>
        </w:tc>
        <w:tc>
          <w:tcPr>
            <w:tcW w:w="1527" w:type="dxa"/>
            <w:tcBorders>
              <w:top w:val="nil"/>
              <w:left w:val="nil"/>
              <w:bottom w:val="single" w:sz="4" w:space="0" w:color="auto"/>
              <w:right w:val="single" w:sz="4" w:space="0" w:color="auto"/>
            </w:tcBorders>
            <w:noWrap/>
            <w:vAlign w:val="center"/>
            <w:hideMark/>
          </w:tcPr>
          <w:p w14:paraId="1361D352" w14:textId="77777777" w:rsidR="00CE20B1" w:rsidRPr="00CE20B1" w:rsidRDefault="00CE20B1" w:rsidP="00CE20B1">
            <w:pPr>
              <w:spacing w:after="0"/>
              <w:rPr>
                <w:rFonts w:ascii="Verdana" w:eastAsia="Times New Roman" w:hAnsi="Verdana"/>
                <w:sz w:val="20"/>
                <w:szCs w:val="20"/>
                <w:lang w:bidi="bg-BG"/>
              </w:rPr>
            </w:pPr>
            <w:proofErr w:type="spellStart"/>
            <w:r w:rsidRPr="00CE20B1">
              <w:rPr>
                <w:rFonts w:ascii="Verdana" w:eastAsia="Times New Roman" w:hAnsi="Verdana"/>
                <w:sz w:val="20"/>
                <w:szCs w:val="20"/>
                <w:lang w:bidi="bg-BG"/>
              </w:rPr>
              <w:t>mgKOH</w:t>
            </w:r>
            <w:proofErr w:type="spellEnd"/>
            <w:r w:rsidRPr="00CE20B1">
              <w:rPr>
                <w:rFonts w:ascii="Verdana" w:eastAsia="Times New Roman" w:hAnsi="Verdana"/>
                <w:sz w:val="20"/>
                <w:szCs w:val="20"/>
                <w:lang w:bidi="bg-BG"/>
              </w:rPr>
              <w:t>/g</w:t>
            </w:r>
          </w:p>
        </w:tc>
        <w:tc>
          <w:tcPr>
            <w:tcW w:w="1944" w:type="dxa"/>
            <w:tcBorders>
              <w:top w:val="nil"/>
              <w:left w:val="nil"/>
              <w:bottom w:val="single" w:sz="4" w:space="0" w:color="auto"/>
              <w:right w:val="single" w:sz="4" w:space="0" w:color="auto"/>
            </w:tcBorders>
            <w:noWrap/>
            <w:vAlign w:val="center"/>
            <w:hideMark/>
          </w:tcPr>
          <w:p w14:paraId="2AF4BAE5" w14:textId="77777777" w:rsidR="00CE20B1" w:rsidRPr="00CE20B1" w:rsidRDefault="00CE20B1" w:rsidP="00CE20B1">
            <w:pPr>
              <w:spacing w:after="0"/>
              <w:rPr>
                <w:rFonts w:ascii="Verdana" w:eastAsia="Times New Roman" w:hAnsi="Verdana"/>
                <w:sz w:val="20"/>
                <w:szCs w:val="20"/>
                <w:lang w:bidi="bg-BG"/>
              </w:rPr>
            </w:pPr>
            <w:r w:rsidRPr="00CE20B1">
              <w:rPr>
                <w:rFonts w:ascii="Verdana" w:eastAsia="Times New Roman" w:hAnsi="Verdana"/>
                <w:sz w:val="20"/>
                <w:szCs w:val="20"/>
                <w:lang w:bidi="bg-BG"/>
              </w:rPr>
              <w:t>ASTM D974</w:t>
            </w:r>
          </w:p>
        </w:tc>
      </w:tr>
      <w:tr w:rsidR="00CE20B1" w:rsidRPr="00CE20B1" w14:paraId="5CFD0188" w14:textId="77777777" w:rsidTr="00166438">
        <w:trPr>
          <w:trHeight w:val="300"/>
        </w:trPr>
        <w:tc>
          <w:tcPr>
            <w:tcW w:w="440" w:type="dxa"/>
            <w:tcBorders>
              <w:top w:val="nil"/>
              <w:left w:val="single" w:sz="4" w:space="0" w:color="auto"/>
              <w:bottom w:val="single" w:sz="4" w:space="0" w:color="auto"/>
              <w:right w:val="single" w:sz="4" w:space="0" w:color="auto"/>
            </w:tcBorders>
            <w:noWrap/>
            <w:vAlign w:val="center"/>
            <w:hideMark/>
          </w:tcPr>
          <w:p w14:paraId="26FCA53F" w14:textId="77777777" w:rsidR="00CE20B1" w:rsidRPr="00CE20B1" w:rsidRDefault="00CE20B1" w:rsidP="00CE20B1">
            <w:pPr>
              <w:spacing w:after="0"/>
              <w:jc w:val="center"/>
              <w:rPr>
                <w:rFonts w:ascii="Verdana" w:eastAsia="Times New Roman" w:hAnsi="Verdana"/>
                <w:sz w:val="20"/>
                <w:szCs w:val="20"/>
                <w:lang w:bidi="bg-BG"/>
              </w:rPr>
            </w:pPr>
            <w:r w:rsidRPr="00CE20B1">
              <w:rPr>
                <w:rFonts w:ascii="Verdana" w:eastAsia="Times New Roman" w:hAnsi="Verdana"/>
                <w:sz w:val="20"/>
                <w:szCs w:val="20"/>
                <w:lang w:bidi="bg-BG"/>
              </w:rPr>
              <w:t>3</w:t>
            </w:r>
          </w:p>
        </w:tc>
        <w:tc>
          <w:tcPr>
            <w:tcW w:w="5188" w:type="dxa"/>
            <w:tcBorders>
              <w:top w:val="nil"/>
              <w:left w:val="nil"/>
              <w:bottom w:val="single" w:sz="4" w:space="0" w:color="auto"/>
              <w:right w:val="single" w:sz="4" w:space="0" w:color="auto"/>
            </w:tcBorders>
            <w:noWrap/>
            <w:vAlign w:val="center"/>
            <w:hideMark/>
          </w:tcPr>
          <w:p w14:paraId="455C2E2A" w14:textId="77777777" w:rsidR="00CE20B1" w:rsidRPr="00CE20B1" w:rsidRDefault="00CE20B1" w:rsidP="00CE20B1">
            <w:pPr>
              <w:spacing w:after="0"/>
              <w:rPr>
                <w:rFonts w:ascii="Verdana" w:eastAsia="Times New Roman" w:hAnsi="Verdana"/>
                <w:sz w:val="20"/>
                <w:szCs w:val="20"/>
                <w:lang w:bidi="bg-BG"/>
              </w:rPr>
            </w:pPr>
            <w:proofErr w:type="spellStart"/>
            <w:r w:rsidRPr="00CE20B1">
              <w:rPr>
                <w:rFonts w:ascii="Verdana" w:eastAsia="Times New Roman" w:hAnsi="Verdana"/>
                <w:sz w:val="20"/>
                <w:szCs w:val="20"/>
                <w:lang w:bidi="bg-BG"/>
              </w:rPr>
              <w:t>Водоразтворими</w:t>
            </w:r>
            <w:proofErr w:type="spellEnd"/>
            <w:r w:rsidRPr="00CE20B1">
              <w:rPr>
                <w:rFonts w:ascii="Verdana" w:eastAsia="Times New Roman" w:hAnsi="Verdana"/>
                <w:sz w:val="20"/>
                <w:szCs w:val="20"/>
                <w:lang w:bidi="bg-BG"/>
              </w:rPr>
              <w:t xml:space="preserve"> киселини и основи</w:t>
            </w:r>
          </w:p>
        </w:tc>
        <w:tc>
          <w:tcPr>
            <w:tcW w:w="1527" w:type="dxa"/>
            <w:tcBorders>
              <w:top w:val="nil"/>
              <w:left w:val="nil"/>
              <w:bottom w:val="single" w:sz="4" w:space="0" w:color="auto"/>
              <w:right w:val="single" w:sz="4" w:space="0" w:color="auto"/>
            </w:tcBorders>
            <w:noWrap/>
            <w:vAlign w:val="center"/>
            <w:hideMark/>
          </w:tcPr>
          <w:p w14:paraId="7C63D7A6" w14:textId="77777777" w:rsidR="00CE20B1" w:rsidRPr="00CE20B1" w:rsidRDefault="00CE20B1" w:rsidP="00CE20B1">
            <w:pPr>
              <w:spacing w:after="0"/>
              <w:rPr>
                <w:rFonts w:ascii="Verdana" w:eastAsia="Times New Roman" w:hAnsi="Verdana"/>
                <w:sz w:val="20"/>
                <w:szCs w:val="20"/>
                <w:lang w:bidi="bg-BG"/>
              </w:rPr>
            </w:pPr>
            <w:proofErr w:type="spellStart"/>
            <w:r w:rsidRPr="00CE20B1">
              <w:rPr>
                <w:rFonts w:ascii="Verdana" w:eastAsia="Times New Roman" w:hAnsi="Verdana"/>
                <w:sz w:val="20"/>
                <w:szCs w:val="20"/>
                <w:lang w:bidi="bg-BG"/>
              </w:rPr>
              <w:t>mgKOH</w:t>
            </w:r>
            <w:proofErr w:type="spellEnd"/>
            <w:r w:rsidRPr="00CE20B1">
              <w:rPr>
                <w:rFonts w:ascii="Verdana" w:eastAsia="Times New Roman" w:hAnsi="Verdana"/>
                <w:sz w:val="20"/>
                <w:szCs w:val="20"/>
                <w:lang w:bidi="bg-BG"/>
              </w:rPr>
              <w:t>/g</w:t>
            </w:r>
          </w:p>
        </w:tc>
        <w:tc>
          <w:tcPr>
            <w:tcW w:w="1944" w:type="dxa"/>
            <w:tcBorders>
              <w:top w:val="nil"/>
              <w:left w:val="nil"/>
              <w:bottom w:val="single" w:sz="4" w:space="0" w:color="auto"/>
              <w:right w:val="single" w:sz="4" w:space="0" w:color="auto"/>
            </w:tcBorders>
            <w:noWrap/>
            <w:vAlign w:val="center"/>
            <w:hideMark/>
          </w:tcPr>
          <w:p w14:paraId="1D54E5B5" w14:textId="77777777" w:rsidR="00CE20B1" w:rsidRPr="00CE20B1" w:rsidRDefault="00CE20B1" w:rsidP="00CE20B1">
            <w:pPr>
              <w:spacing w:after="0"/>
              <w:rPr>
                <w:rFonts w:ascii="Verdana" w:eastAsia="Times New Roman" w:hAnsi="Verdana"/>
                <w:sz w:val="20"/>
                <w:szCs w:val="20"/>
                <w:lang w:bidi="bg-BG"/>
              </w:rPr>
            </w:pPr>
            <w:r w:rsidRPr="00CE20B1">
              <w:rPr>
                <w:rFonts w:ascii="Verdana" w:eastAsia="Times New Roman" w:hAnsi="Verdana"/>
                <w:sz w:val="20"/>
                <w:szCs w:val="20"/>
                <w:lang w:bidi="bg-BG"/>
              </w:rPr>
              <w:t>ASTM D975</w:t>
            </w:r>
          </w:p>
        </w:tc>
      </w:tr>
      <w:tr w:rsidR="00CE20B1" w:rsidRPr="00CE20B1" w14:paraId="5DB614C1" w14:textId="77777777" w:rsidTr="00166438">
        <w:trPr>
          <w:trHeight w:val="300"/>
        </w:trPr>
        <w:tc>
          <w:tcPr>
            <w:tcW w:w="440" w:type="dxa"/>
            <w:tcBorders>
              <w:top w:val="nil"/>
              <w:left w:val="single" w:sz="4" w:space="0" w:color="auto"/>
              <w:bottom w:val="single" w:sz="4" w:space="0" w:color="auto"/>
              <w:right w:val="single" w:sz="4" w:space="0" w:color="auto"/>
            </w:tcBorders>
            <w:noWrap/>
            <w:vAlign w:val="center"/>
            <w:hideMark/>
          </w:tcPr>
          <w:p w14:paraId="7130A1C2" w14:textId="77777777" w:rsidR="00CE20B1" w:rsidRPr="00CE20B1" w:rsidRDefault="00CE20B1" w:rsidP="00CE20B1">
            <w:pPr>
              <w:spacing w:after="0"/>
              <w:jc w:val="center"/>
              <w:rPr>
                <w:rFonts w:ascii="Verdana" w:eastAsia="Times New Roman" w:hAnsi="Verdana"/>
                <w:sz w:val="20"/>
                <w:szCs w:val="20"/>
                <w:lang w:bidi="bg-BG"/>
              </w:rPr>
            </w:pPr>
            <w:r w:rsidRPr="00CE20B1">
              <w:rPr>
                <w:rFonts w:ascii="Verdana" w:eastAsia="Times New Roman" w:hAnsi="Verdana"/>
                <w:sz w:val="20"/>
                <w:szCs w:val="20"/>
                <w:lang w:bidi="bg-BG"/>
              </w:rPr>
              <w:t>4</w:t>
            </w:r>
          </w:p>
        </w:tc>
        <w:tc>
          <w:tcPr>
            <w:tcW w:w="5188" w:type="dxa"/>
            <w:tcBorders>
              <w:top w:val="nil"/>
              <w:left w:val="nil"/>
              <w:bottom w:val="single" w:sz="4" w:space="0" w:color="auto"/>
              <w:right w:val="single" w:sz="4" w:space="0" w:color="auto"/>
            </w:tcBorders>
            <w:noWrap/>
            <w:vAlign w:val="center"/>
            <w:hideMark/>
          </w:tcPr>
          <w:p w14:paraId="71BA8A22" w14:textId="77777777" w:rsidR="00CE20B1" w:rsidRPr="00CE20B1" w:rsidRDefault="00CE20B1" w:rsidP="00CE20B1">
            <w:pPr>
              <w:spacing w:after="0"/>
              <w:rPr>
                <w:rFonts w:ascii="Verdana" w:eastAsia="Times New Roman" w:hAnsi="Verdana"/>
                <w:sz w:val="20"/>
                <w:szCs w:val="20"/>
                <w:lang w:bidi="bg-BG"/>
              </w:rPr>
            </w:pPr>
            <w:r w:rsidRPr="00CE20B1">
              <w:rPr>
                <w:rFonts w:ascii="Verdana" w:eastAsia="Times New Roman" w:hAnsi="Verdana"/>
                <w:sz w:val="20"/>
                <w:szCs w:val="20"/>
                <w:lang w:bidi="bg-BG"/>
              </w:rPr>
              <w:t>Пламна точка</w:t>
            </w:r>
          </w:p>
        </w:tc>
        <w:tc>
          <w:tcPr>
            <w:tcW w:w="1527" w:type="dxa"/>
            <w:tcBorders>
              <w:top w:val="nil"/>
              <w:left w:val="nil"/>
              <w:bottom w:val="single" w:sz="4" w:space="0" w:color="auto"/>
              <w:right w:val="single" w:sz="4" w:space="0" w:color="auto"/>
            </w:tcBorders>
            <w:noWrap/>
            <w:vAlign w:val="center"/>
            <w:hideMark/>
          </w:tcPr>
          <w:p w14:paraId="1C522188" w14:textId="77777777" w:rsidR="00CE20B1" w:rsidRPr="00CE20B1" w:rsidRDefault="00CE20B1" w:rsidP="00CE20B1">
            <w:pPr>
              <w:spacing w:after="0"/>
              <w:rPr>
                <w:rFonts w:ascii="Verdana" w:eastAsia="Times New Roman" w:hAnsi="Verdana"/>
                <w:sz w:val="20"/>
                <w:szCs w:val="20"/>
                <w:lang w:bidi="bg-BG"/>
              </w:rPr>
            </w:pPr>
            <w:r w:rsidRPr="00CE20B1">
              <w:rPr>
                <w:rFonts w:ascii="Verdana" w:eastAsia="Times New Roman" w:hAnsi="Verdana"/>
                <w:sz w:val="20"/>
                <w:szCs w:val="20"/>
                <w:lang w:bidi="bg-BG"/>
              </w:rPr>
              <w:t>C</w:t>
            </w:r>
          </w:p>
        </w:tc>
        <w:tc>
          <w:tcPr>
            <w:tcW w:w="1944" w:type="dxa"/>
            <w:tcBorders>
              <w:top w:val="nil"/>
              <w:left w:val="nil"/>
              <w:bottom w:val="single" w:sz="4" w:space="0" w:color="auto"/>
              <w:right w:val="single" w:sz="4" w:space="0" w:color="auto"/>
            </w:tcBorders>
            <w:noWrap/>
            <w:vAlign w:val="center"/>
            <w:hideMark/>
          </w:tcPr>
          <w:p w14:paraId="15DD1688" w14:textId="77777777" w:rsidR="00CE20B1" w:rsidRPr="00CE20B1" w:rsidRDefault="00CE20B1" w:rsidP="00CE20B1">
            <w:pPr>
              <w:spacing w:after="0"/>
              <w:rPr>
                <w:rFonts w:ascii="Verdana" w:eastAsia="Times New Roman" w:hAnsi="Verdana"/>
                <w:sz w:val="20"/>
                <w:szCs w:val="20"/>
                <w:lang w:bidi="bg-BG"/>
              </w:rPr>
            </w:pPr>
            <w:r w:rsidRPr="00CE20B1">
              <w:rPr>
                <w:rFonts w:ascii="Verdana" w:eastAsia="Times New Roman" w:hAnsi="Verdana"/>
                <w:sz w:val="20"/>
                <w:szCs w:val="20"/>
                <w:lang w:bidi="bg-BG"/>
              </w:rPr>
              <w:t>ASTM D93</w:t>
            </w:r>
          </w:p>
        </w:tc>
      </w:tr>
      <w:tr w:rsidR="00CE20B1" w:rsidRPr="00CE20B1" w14:paraId="1E61F0E5" w14:textId="77777777" w:rsidTr="00166438">
        <w:trPr>
          <w:trHeight w:val="300"/>
        </w:trPr>
        <w:tc>
          <w:tcPr>
            <w:tcW w:w="440" w:type="dxa"/>
            <w:tcBorders>
              <w:top w:val="nil"/>
              <w:left w:val="single" w:sz="4" w:space="0" w:color="auto"/>
              <w:bottom w:val="single" w:sz="4" w:space="0" w:color="auto"/>
              <w:right w:val="single" w:sz="4" w:space="0" w:color="auto"/>
            </w:tcBorders>
            <w:noWrap/>
            <w:vAlign w:val="center"/>
            <w:hideMark/>
          </w:tcPr>
          <w:p w14:paraId="2D47168B" w14:textId="77777777" w:rsidR="00CE20B1" w:rsidRPr="00CE20B1" w:rsidRDefault="00CE20B1" w:rsidP="00CE20B1">
            <w:pPr>
              <w:spacing w:after="0"/>
              <w:jc w:val="center"/>
              <w:rPr>
                <w:rFonts w:ascii="Verdana" w:eastAsia="Times New Roman" w:hAnsi="Verdana"/>
                <w:sz w:val="20"/>
                <w:szCs w:val="20"/>
                <w:lang w:bidi="bg-BG"/>
              </w:rPr>
            </w:pPr>
            <w:r w:rsidRPr="00CE20B1">
              <w:rPr>
                <w:rFonts w:ascii="Verdana" w:eastAsia="Times New Roman" w:hAnsi="Verdana"/>
                <w:sz w:val="20"/>
                <w:szCs w:val="20"/>
                <w:lang w:bidi="bg-BG"/>
              </w:rPr>
              <w:t>5</w:t>
            </w:r>
          </w:p>
        </w:tc>
        <w:tc>
          <w:tcPr>
            <w:tcW w:w="5188" w:type="dxa"/>
            <w:tcBorders>
              <w:top w:val="nil"/>
              <w:left w:val="nil"/>
              <w:bottom w:val="single" w:sz="4" w:space="0" w:color="auto"/>
              <w:right w:val="single" w:sz="4" w:space="0" w:color="auto"/>
            </w:tcBorders>
            <w:noWrap/>
            <w:vAlign w:val="center"/>
            <w:hideMark/>
          </w:tcPr>
          <w:p w14:paraId="1B389197" w14:textId="77777777" w:rsidR="00CE20B1" w:rsidRPr="00CE20B1" w:rsidRDefault="00CE20B1" w:rsidP="00CE20B1">
            <w:pPr>
              <w:spacing w:after="0"/>
              <w:rPr>
                <w:rFonts w:ascii="Verdana" w:eastAsia="Times New Roman" w:hAnsi="Verdana"/>
                <w:sz w:val="20"/>
                <w:szCs w:val="20"/>
                <w:lang w:bidi="bg-BG"/>
              </w:rPr>
            </w:pPr>
            <w:r w:rsidRPr="00CE20B1">
              <w:rPr>
                <w:rFonts w:ascii="Verdana" w:eastAsia="Times New Roman" w:hAnsi="Verdana"/>
                <w:sz w:val="20"/>
                <w:szCs w:val="20"/>
                <w:lang w:bidi="bg-BG"/>
              </w:rPr>
              <w:t>Тангенс δ при 20С/ 50Hz</w:t>
            </w:r>
          </w:p>
        </w:tc>
        <w:tc>
          <w:tcPr>
            <w:tcW w:w="1527" w:type="dxa"/>
            <w:tcBorders>
              <w:top w:val="nil"/>
              <w:left w:val="nil"/>
              <w:bottom w:val="single" w:sz="4" w:space="0" w:color="auto"/>
              <w:right w:val="single" w:sz="4" w:space="0" w:color="auto"/>
            </w:tcBorders>
            <w:noWrap/>
            <w:vAlign w:val="center"/>
            <w:hideMark/>
          </w:tcPr>
          <w:p w14:paraId="6435FF15" w14:textId="77777777" w:rsidR="00CE20B1" w:rsidRPr="00CE20B1" w:rsidRDefault="00CE20B1" w:rsidP="00CE20B1">
            <w:pPr>
              <w:spacing w:after="0"/>
              <w:rPr>
                <w:rFonts w:ascii="Verdana" w:eastAsia="Times New Roman" w:hAnsi="Verdana"/>
                <w:sz w:val="20"/>
                <w:szCs w:val="20"/>
                <w:lang w:bidi="bg-BG"/>
              </w:rPr>
            </w:pPr>
            <w:r w:rsidRPr="00CE20B1">
              <w:rPr>
                <w:rFonts w:ascii="Verdana" w:eastAsia="Times New Roman" w:hAnsi="Verdana"/>
                <w:sz w:val="20"/>
                <w:szCs w:val="20"/>
                <w:lang w:bidi="bg-BG"/>
              </w:rPr>
              <w:t>%</w:t>
            </w:r>
          </w:p>
        </w:tc>
        <w:tc>
          <w:tcPr>
            <w:tcW w:w="1944" w:type="dxa"/>
            <w:tcBorders>
              <w:top w:val="nil"/>
              <w:left w:val="nil"/>
              <w:bottom w:val="single" w:sz="4" w:space="0" w:color="auto"/>
              <w:right w:val="single" w:sz="4" w:space="0" w:color="auto"/>
            </w:tcBorders>
            <w:noWrap/>
            <w:vAlign w:val="center"/>
            <w:hideMark/>
          </w:tcPr>
          <w:p w14:paraId="0687AF6F" w14:textId="77777777" w:rsidR="00CE20B1" w:rsidRPr="00CE20B1" w:rsidRDefault="00CE20B1" w:rsidP="00CE20B1">
            <w:pPr>
              <w:spacing w:after="0"/>
              <w:rPr>
                <w:rFonts w:ascii="Verdana" w:eastAsia="Times New Roman" w:hAnsi="Verdana"/>
                <w:sz w:val="20"/>
                <w:szCs w:val="20"/>
                <w:lang w:bidi="bg-BG"/>
              </w:rPr>
            </w:pPr>
            <w:r w:rsidRPr="00CE20B1">
              <w:rPr>
                <w:rFonts w:ascii="Verdana" w:eastAsia="Times New Roman" w:hAnsi="Verdana"/>
                <w:sz w:val="20"/>
                <w:szCs w:val="20"/>
                <w:lang w:bidi="bg-BG"/>
              </w:rPr>
              <w:t>IEC60247</w:t>
            </w:r>
          </w:p>
        </w:tc>
      </w:tr>
      <w:tr w:rsidR="00CE20B1" w:rsidRPr="00CE20B1" w14:paraId="387140B0" w14:textId="77777777" w:rsidTr="00166438">
        <w:trPr>
          <w:trHeight w:val="300"/>
        </w:trPr>
        <w:tc>
          <w:tcPr>
            <w:tcW w:w="440" w:type="dxa"/>
            <w:tcBorders>
              <w:top w:val="nil"/>
              <w:left w:val="single" w:sz="4" w:space="0" w:color="auto"/>
              <w:bottom w:val="single" w:sz="4" w:space="0" w:color="auto"/>
              <w:right w:val="single" w:sz="4" w:space="0" w:color="auto"/>
            </w:tcBorders>
            <w:noWrap/>
            <w:vAlign w:val="center"/>
            <w:hideMark/>
          </w:tcPr>
          <w:p w14:paraId="2E63442E" w14:textId="77777777" w:rsidR="00CE20B1" w:rsidRPr="00CE20B1" w:rsidRDefault="00CE20B1" w:rsidP="00CE20B1">
            <w:pPr>
              <w:spacing w:after="0"/>
              <w:jc w:val="center"/>
              <w:rPr>
                <w:rFonts w:ascii="Verdana" w:eastAsia="Times New Roman" w:hAnsi="Verdana"/>
                <w:sz w:val="20"/>
                <w:szCs w:val="20"/>
                <w:lang w:bidi="bg-BG"/>
              </w:rPr>
            </w:pPr>
            <w:r w:rsidRPr="00CE20B1">
              <w:rPr>
                <w:rFonts w:ascii="Verdana" w:eastAsia="Times New Roman" w:hAnsi="Verdana"/>
                <w:sz w:val="20"/>
                <w:szCs w:val="20"/>
                <w:lang w:bidi="bg-BG"/>
              </w:rPr>
              <w:t>6</w:t>
            </w:r>
          </w:p>
        </w:tc>
        <w:tc>
          <w:tcPr>
            <w:tcW w:w="5188" w:type="dxa"/>
            <w:tcBorders>
              <w:top w:val="nil"/>
              <w:left w:val="nil"/>
              <w:bottom w:val="single" w:sz="4" w:space="0" w:color="auto"/>
              <w:right w:val="single" w:sz="4" w:space="0" w:color="auto"/>
            </w:tcBorders>
            <w:noWrap/>
            <w:vAlign w:val="center"/>
            <w:hideMark/>
          </w:tcPr>
          <w:p w14:paraId="313B5B06" w14:textId="77777777" w:rsidR="00CE20B1" w:rsidRPr="00CE20B1" w:rsidRDefault="00CE20B1" w:rsidP="00CE20B1">
            <w:pPr>
              <w:spacing w:after="0"/>
              <w:rPr>
                <w:rFonts w:ascii="Verdana" w:eastAsia="Times New Roman" w:hAnsi="Verdana"/>
                <w:sz w:val="20"/>
                <w:szCs w:val="20"/>
                <w:lang w:bidi="bg-BG"/>
              </w:rPr>
            </w:pPr>
            <w:r w:rsidRPr="00CE20B1">
              <w:rPr>
                <w:rFonts w:ascii="Verdana" w:eastAsia="Times New Roman" w:hAnsi="Verdana"/>
                <w:sz w:val="20"/>
                <w:szCs w:val="20"/>
                <w:lang w:bidi="bg-BG"/>
              </w:rPr>
              <w:t>Тангенс δ при 70С/ 50Hz</w:t>
            </w:r>
          </w:p>
        </w:tc>
        <w:tc>
          <w:tcPr>
            <w:tcW w:w="1527" w:type="dxa"/>
            <w:tcBorders>
              <w:top w:val="nil"/>
              <w:left w:val="nil"/>
              <w:bottom w:val="single" w:sz="4" w:space="0" w:color="auto"/>
              <w:right w:val="single" w:sz="4" w:space="0" w:color="auto"/>
            </w:tcBorders>
            <w:noWrap/>
            <w:vAlign w:val="center"/>
            <w:hideMark/>
          </w:tcPr>
          <w:p w14:paraId="4D1FC581" w14:textId="77777777" w:rsidR="00CE20B1" w:rsidRPr="00CE20B1" w:rsidRDefault="00CE20B1" w:rsidP="00CE20B1">
            <w:pPr>
              <w:spacing w:after="0"/>
              <w:rPr>
                <w:rFonts w:ascii="Verdana" w:eastAsia="Times New Roman" w:hAnsi="Verdana"/>
                <w:sz w:val="20"/>
                <w:szCs w:val="20"/>
                <w:lang w:bidi="bg-BG"/>
              </w:rPr>
            </w:pPr>
            <w:r w:rsidRPr="00CE20B1">
              <w:rPr>
                <w:rFonts w:ascii="Verdana" w:eastAsia="Times New Roman" w:hAnsi="Verdana"/>
                <w:sz w:val="20"/>
                <w:szCs w:val="20"/>
                <w:lang w:bidi="bg-BG"/>
              </w:rPr>
              <w:t>%</w:t>
            </w:r>
          </w:p>
        </w:tc>
        <w:tc>
          <w:tcPr>
            <w:tcW w:w="1944" w:type="dxa"/>
            <w:tcBorders>
              <w:top w:val="nil"/>
              <w:left w:val="nil"/>
              <w:bottom w:val="single" w:sz="4" w:space="0" w:color="auto"/>
              <w:right w:val="single" w:sz="4" w:space="0" w:color="auto"/>
            </w:tcBorders>
            <w:noWrap/>
            <w:vAlign w:val="center"/>
            <w:hideMark/>
          </w:tcPr>
          <w:p w14:paraId="56E8B4E9" w14:textId="77777777" w:rsidR="00CE20B1" w:rsidRPr="00CE20B1" w:rsidRDefault="00CE20B1" w:rsidP="00CE20B1">
            <w:pPr>
              <w:spacing w:after="0"/>
              <w:rPr>
                <w:rFonts w:ascii="Verdana" w:eastAsia="Times New Roman" w:hAnsi="Verdana"/>
                <w:sz w:val="20"/>
                <w:szCs w:val="20"/>
                <w:lang w:bidi="bg-BG"/>
              </w:rPr>
            </w:pPr>
            <w:r w:rsidRPr="00CE20B1">
              <w:rPr>
                <w:rFonts w:ascii="Verdana" w:eastAsia="Times New Roman" w:hAnsi="Verdana"/>
                <w:sz w:val="20"/>
                <w:szCs w:val="20"/>
                <w:lang w:bidi="bg-BG"/>
              </w:rPr>
              <w:t>IEC 60247</w:t>
            </w:r>
          </w:p>
        </w:tc>
      </w:tr>
      <w:tr w:rsidR="00CE20B1" w:rsidRPr="00CE20B1" w14:paraId="112ACA75" w14:textId="77777777" w:rsidTr="00166438">
        <w:trPr>
          <w:trHeight w:val="300"/>
        </w:trPr>
        <w:tc>
          <w:tcPr>
            <w:tcW w:w="440" w:type="dxa"/>
            <w:tcBorders>
              <w:top w:val="nil"/>
              <w:left w:val="single" w:sz="4" w:space="0" w:color="auto"/>
              <w:bottom w:val="single" w:sz="4" w:space="0" w:color="auto"/>
              <w:right w:val="single" w:sz="4" w:space="0" w:color="auto"/>
            </w:tcBorders>
            <w:noWrap/>
            <w:vAlign w:val="center"/>
            <w:hideMark/>
          </w:tcPr>
          <w:p w14:paraId="6BCB64F2" w14:textId="77777777" w:rsidR="00CE20B1" w:rsidRPr="00CE20B1" w:rsidRDefault="00CE20B1" w:rsidP="00CE20B1">
            <w:pPr>
              <w:spacing w:after="0"/>
              <w:jc w:val="center"/>
              <w:rPr>
                <w:rFonts w:ascii="Verdana" w:eastAsia="Times New Roman" w:hAnsi="Verdana"/>
                <w:sz w:val="20"/>
                <w:szCs w:val="20"/>
                <w:lang w:bidi="bg-BG"/>
              </w:rPr>
            </w:pPr>
            <w:r w:rsidRPr="00CE20B1">
              <w:rPr>
                <w:rFonts w:ascii="Verdana" w:eastAsia="Times New Roman" w:hAnsi="Verdana"/>
                <w:sz w:val="20"/>
                <w:szCs w:val="20"/>
                <w:lang w:bidi="bg-BG"/>
              </w:rPr>
              <w:t>7</w:t>
            </w:r>
          </w:p>
        </w:tc>
        <w:tc>
          <w:tcPr>
            <w:tcW w:w="5188" w:type="dxa"/>
            <w:tcBorders>
              <w:top w:val="nil"/>
              <w:left w:val="nil"/>
              <w:bottom w:val="single" w:sz="4" w:space="0" w:color="auto"/>
              <w:right w:val="single" w:sz="4" w:space="0" w:color="auto"/>
            </w:tcBorders>
            <w:noWrap/>
            <w:vAlign w:val="center"/>
            <w:hideMark/>
          </w:tcPr>
          <w:p w14:paraId="74EC7CEA" w14:textId="77777777" w:rsidR="00CE20B1" w:rsidRPr="00CE20B1" w:rsidRDefault="00CE20B1" w:rsidP="00CE20B1">
            <w:pPr>
              <w:spacing w:after="0"/>
              <w:rPr>
                <w:rFonts w:ascii="Verdana" w:eastAsia="Times New Roman" w:hAnsi="Verdana"/>
                <w:sz w:val="20"/>
                <w:szCs w:val="20"/>
                <w:lang w:bidi="bg-BG"/>
              </w:rPr>
            </w:pPr>
            <w:r w:rsidRPr="00CE20B1">
              <w:rPr>
                <w:rFonts w:ascii="Verdana" w:eastAsia="Times New Roman" w:hAnsi="Verdana"/>
                <w:sz w:val="20"/>
                <w:szCs w:val="20"/>
                <w:lang w:bidi="bg-BG"/>
              </w:rPr>
              <w:t>Визуална оценка</w:t>
            </w:r>
          </w:p>
        </w:tc>
        <w:tc>
          <w:tcPr>
            <w:tcW w:w="1527" w:type="dxa"/>
            <w:tcBorders>
              <w:top w:val="nil"/>
              <w:left w:val="nil"/>
              <w:bottom w:val="single" w:sz="4" w:space="0" w:color="auto"/>
              <w:right w:val="single" w:sz="4" w:space="0" w:color="auto"/>
            </w:tcBorders>
            <w:noWrap/>
            <w:vAlign w:val="center"/>
            <w:hideMark/>
          </w:tcPr>
          <w:p w14:paraId="2F811784" w14:textId="77777777" w:rsidR="00CE20B1" w:rsidRPr="00CE20B1" w:rsidRDefault="00CE20B1" w:rsidP="00CE20B1">
            <w:pPr>
              <w:spacing w:after="0"/>
              <w:rPr>
                <w:rFonts w:ascii="Verdana" w:eastAsia="Times New Roman" w:hAnsi="Verdana"/>
                <w:sz w:val="20"/>
                <w:szCs w:val="20"/>
                <w:lang w:bidi="bg-BG"/>
              </w:rPr>
            </w:pPr>
            <w:r w:rsidRPr="00CE20B1">
              <w:rPr>
                <w:rFonts w:ascii="Verdana" w:eastAsia="Times New Roman" w:hAnsi="Verdana"/>
                <w:sz w:val="20"/>
                <w:szCs w:val="20"/>
                <w:lang w:bidi="bg-BG"/>
              </w:rPr>
              <w:t>-</w:t>
            </w:r>
          </w:p>
        </w:tc>
        <w:tc>
          <w:tcPr>
            <w:tcW w:w="1944" w:type="dxa"/>
            <w:tcBorders>
              <w:top w:val="nil"/>
              <w:left w:val="nil"/>
              <w:bottom w:val="single" w:sz="4" w:space="0" w:color="auto"/>
              <w:right w:val="single" w:sz="4" w:space="0" w:color="auto"/>
            </w:tcBorders>
            <w:noWrap/>
            <w:vAlign w:val="center"/>
            <w:hideMark/>
          </w:tcPr>
          <w:p w14:paraId="066FFC32" w14:textId="77777777" w:rsidR="00CE20B1" w:rsidRPr="00CE20B1" w:rsidRDefault="00CE20B1" w:rsidP="00CE20B1">
            <w:pPr>
              <w:spacing w:after="0"/>
              <w:rPr>
                <w:rFonts w:ascii="Verdana" w:eastAsia="Times New Roman" w:hAnsi="Verdana"/>
                <w:sz w:val="20"/>
                <w:szCs w:val="20"/>
                <w:lang w:bidi="bg-BG"/>
              </w:rPr>
            </w:pPr>
            <w:r w:rsidRPr="00CE20B1">
              <w:rPr>
                <w:rFonts w:ascii="Verdana" w:eastAsia="Times New Roman" w:hAnsi="Verdana"/>
                <w:sz w:val="20"/>
                <w:szCs w:val="20"/>
                <w:lang w:bidi="bg-BG"/>
              </w:rPr>
              <w:t>ASTM D1524</w:t>
            </w:r>
          </w:p>
        </w:tc>
      </w:tr>
      <w:tr w:rsidR="00CE20B1" w:rsidRPr="00CE20B1" w14:paraId="0AF8A6D6" w14:textId="77777777" w:rsidTr="00166438">
        <w:trPr>
          <w:trHeight w:val="300"/>
        </w:trPr>
        <w:tc>
          <w:tcPr>
            <w:tcW w:w="440" w:type="dxa"/>
            <w:tcBorders>
              <w:top w:val="nil"/>
              <w:left w:val="single" w:sz="4" w:space="0" w:color="auto"/>
              <w:bottom w:val="single" w:sz="4" w:space="0" w:color="auto"/>
              <w:right w:val="single" w:sz="4" w:space="0" w:color="auto"/>
            </w:tcBorders>
            <w:noWrap/>
            <w:vAlign w:val="center"/>
            <w:hideMark/>
          </w:tcPr>
          <w:p w14:paraId="31A59823" w14:textId="77777777" w:rsidR="00CE20B1" w:rsidRPr="00CE20B1" w:rsidRDefault="00CE20B1" w:rsidP="00CE20B1">
            <w:pPr>
              <w:spacing w:after="0"/>
              <w:jc w:val="center"/>
              <w:rPr>
                <w:rFonts w:ascii="Verdana" w:eastAsia="Times New Roman" w:hAnsi="Verdana"/>
                <w:sz w:val="20"/>
                <w:szCs w:val="20"/>
                <w:lang w:bidi="bg-BG"/>
              </w:rPr>
            </w:pPr>
            <w:r w:rsidRPr="00CE20B1">
              <w:rPr>
                <w:rFonts w:ascii="Verdana" w:eastAsia="Times New Roman" w:hAnsi="Verdana"/>
                <w:sz w:val="20"/>
                <w:szCs w:val="20"/>
                <w:lang w:bidi="bg-BG"/>
              </w:rPr>
              <w:t>8</w:t>
            </w:r>
          </w:p>
        </w:tc>
        <w:tc>
          <w:tcPr>
            <w:tcW w:w="5188" w:type="dxa"/>
            <w:tcBorders>
              <w:top w:val="nil"/>
              <w:left w:val="nil"/>
              <w:bottom w:val="single" w:sz="4" w:space="0" w:color="auto"/>
              <w:right w:val="single" w:sz="4" w:space="0" w:color="auto"/>
            </w:tcBorders>
            <w:noWrap/>
            <w:vAlign w:val="center"/>
            <w:hideMark/>
          </w:tcPr>
          <w:p w14:paraId="38CA41F2" w14:textId="77777777" w:rsidR="00CE20B1" w:rsidRPr="00CE20B1" w:rsidRDefault="00CE20B1" w:rsidP="00CE20B1">
            <w:pPr>
              <w:spacing w:after="0"/>
              <w:rPr>
                <w:rFonts w:ascii="Verdana" w:eastAsia="Times New Roman" w:hAnsi="Verdana"/>
                <w:sz w:val="20"/>
                <w:szCs w:val="20"/>
                <w:lang w:bidi="bg-BG"/>
              </w:rPr>
            </w:pPr>
            <w:r w:rsidRPr="00CE20B1">
              <w:rPr>
                <w:rFonts w:ascii="Verdana" w:eastAsia="Times New Roman" w:hAnsi="Verdana"/>
                <w:sz w:val="20"/>
                <w:szCs w:val="20"/>
                <w:lang w:bidi="bg-BG"/>
              </w:rPr>
              <w:t>Въглеродни суспендирани частици</w:t>
            </w:r>
          </w:p>
        </w:tc>
        <w:tc>
          <w:tcPr>
            <w:tcW w:w="1527" w:type="dxa"/>
            <w:tcBorders>
              <w:top w:val="nil"/>
              <w:left w:val="nil"/>
              <w:bottom w:val="single" w:sz="4" w:space="0" w:color="auto"/>
              <w:right w:val="single" w:sz="4" w:space="0" w:color="auto"/>
            </w:tcBorders>
            <w:noWrap/>
            <w:vAlign w:val="center"/>
            <w:hideMark/>
          </w:tcPr>
          <w:p w14:paraId="4250A27A" w14:textId="77777777" w:rsidR="00CE20B1" w:rsidRPr="00CE20B1" w:rsidRDefault="00CE20B1" w:rsidP="00CE20B1">
            <w:pPr>
              <w:spacing w:after="0"/>
              <w:rPr>
                <w:rFonts w:ascii="Verdana" w:eastAsia="Times New Roman" w:hAnsi="Verdana"/>
                <w:sz w:val="20"/>
                <w:szCs w:val="20"/>
                <w:lang w:bidi="bg-BG"/>
              </w:rPr>
            </w:pPr>
            <w:proofErr w:type="spellStart"/>
            <w:r w:rsidRPr="00CE20B1">
              <w:rPr>
                <w:rFonts w:ascii="Verdana" w:eastAsia="Times New Roman" w:hAnsi="Verdana"/>
                <w:sz w:val="20"/>
                <w:szCs w:val="20"/>
                <w:lang w:bidi="bg-BG"/>
              </w:rPr>
              <w:t>No</w:t>
            </w:r>
            <w:proofErr w:type="spellEnd"/>
            <w:r w:rsidRPr="00CE20B1">
              <w:rPr>
                <w:rFonts w:ascii="Verdana" w:eastAsia="Times New Roman" w:hAnsi="Verdana"/>
                <w:sz w:val="20"/>
                <w:szCs w:val="20"/>
                <w:lang w:bidi="bg-BG"/>
              </w:rPr>
              <w:t>/100 ml</w:t>
            </w:r>
          </w:p>
        </w:tc>
        <w:tc>
          <w:tcPr>
            <w:tcW w:w="1944" w:type="dxa"/>
            <w:tcBorders>
              <w:top w:val="nil"/>
              <w:left w:val="nil"/>
              <w:bottom w:val="single" w:sz="4" w:space="0" w:color="auto"/>
              <w:right w:val="single" w:sz="4" w:space="0" w:color="auto"/>
            </w:tcBorders>
            <w:noWrap/>
            <w:vAlign w:val="center"/>
            <w:hideMark/>
          </w:tcPr>
          <w:p w14:paraId="2A75F9B0" w14:textId="77777777" w:rsidR="00CE20B1" w:rsidRPr="00CE20B1" w:rsidRDefault="00CE20B1" w:rsidP="00CE20B1">
            <w:pPr>
              <w:spacing w:after="0"/>
              <w:rPr>
                <w:rFonts w:ascii="Verdana" w:eastAsia="Times New Roman" w:hAnsi="Verdana"/>
                <w:sz w:val="20"/>
                <w:szCs w:val="20"/>
                <w:lang w:bidi="bg-BG"/>
              </w:rPr>
            </w:pPr>
            <w:r w:rsidRPr="00CE20B1">
              <w:rPr>
                <w:rFonts w:ascii="Verdana" w:eastAsia="Times New Roman" w:hAnsi="Verdana"/>
                <w:sz w:val="20"/>
                <w:szCs w:val="20"/>
                <w:lang w:bidi="bg-BG"/>
              </w:rPr>
              <w:t>---</w:t>
            </w:r>
          </w:p>
        </w:tc>
      </w:tr>
    </w:tbl>
    <w:p w14:paraId="002527AD" w14:textId="77777777" w:rsidR="00CE20B1" w:rsidRPr="00CE20B1" w:rsidRDefault="00CE20B1" w:rsidP="00CE20B1">
      <w:pPr>
        <w:spacing w:after="0" w:line="240" w:lineRule="auto"/>
        <w:jc w:val="both"/>
        <w:rPr>
          <w:rFonts w:ascii="Verdana" w:hAnsi="Verdana"/>
          <w:sz w:val="20"/>
          <w:szCs w:val="20"/>
        </w:rPr>
      </w:pPr>
    </w:p>
    <w:p w14:paraId="2C6FD9B6" w14:textId="77777777" w:rsidR="00CE20B1" w:rsidRPr="00E64378" w:rsidRDefault="00CE20B1" w:rsidP="00F4401F">
      <w:pPr>
        <w:numPr>
          <w:ilvl w:val="0"/>
          <w:numId w:val="20"/>
        </w:numPr>
        <w:spacing w:after="0" w:line="240" w:lineRule="auto"/>
        <w:contextualSpacing/>
        <w:jc w:val="both"/>
        <w:rPr>
          <w:rFonts w:ascii="Verdana" w:hAnsi="Verdana"/>
          <w:sz w:val="20"/>
          <w:szCs w:val="20"/>
        </w:rPr>
      </w:pPr>
    </w:p>
    <w:p w14:paraId="2205CC31" w14:textId="77777777" w:rsidR="00CE20B1" w:rsidRPr="00CE20B1" w:rsidRDefault="00CE20B1" w:rsidP="00E64378">
      <w:pPr>
        <w:numPr>
          <w:ilvl w:val="2"/>
          <w:numId w:val="22"/>
        </w:numPr>
        <w:spacing w:after="0" w:line="240" w:lineRule="auto"/>
        <w:jc w:val="both"/>
        <w:rPr>
          <w:rFonts w:ascii="Verdana" w:eastAsia="Times New Roman" w:hAnsi="Verdana"/>
          <w:sz w:val="20"/>
          <w:szCs w:val="20"/>
        </w:rPr>
      </w:pPr>
      <w:r w:rsidRPr="00D76FFC">
        <w:rPr>
          <w:rFonts w:ascii="Verdana" w:eastAsia="Times New Roman" w:hAnsi="Verdana"/>
          <w:sz w:val="20"/>
          <w:szCs w:val="20"/>
        </w:rPr>
        <w:t>Д</w:t>
      </w:r>
      <w:r w:rsidRPr="00D76FFC">
        <w:rPr>
          <w:rFonts w:ascii="Verdana" w:hAnsi="Verdana"/>
          <w:sz w:val="20"/>
          <w:szCs w:val="20"/>
        </w:rPr>
        <w:t>опълнителен</w:t>
      </w:r>
      <w:r w:rsidRPr="00CE20B1">
        <w:rPr>
          <w:rFonts w:ascii="Verdana" w:hAnsi="Verdana"/>
          <w:sz w:val="20"/>
          <w:szCs w:val="20"/>
        </w:rPr>
        <w:t xml:space="preserve"> анализ по следните параметри:</w:t>
      </w:r>
    </w:p>
    <w:p w14:paraId="5377275A" w14:textId="77777777" w:rsidR="00CE20B1" w:rsidRPr="00CE20B1" w:rsidRDefault="00CE20B1" w:rsidP="00CE20B1">
      <w:pPr>
        <w:spacing w:after="0"/>
        <w:contextualSpacing/>
        <w:jc w:val="both"/>
        <w:rPr>
          <w:rFonts w:ascii="Verdana" w:hAnsi="Verdana"/>
          <w:sz w:val="20"/>
          <w:szCs w:val="20"/>
        </w:rPr>
      </w:pPr>
    </w:p>
    <w:tbl>
      <w:tblPr>
        <w:tblW w:w="90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
        <w:gridCol w:w="5197"/>
        <w:gridCol w:w="1559"/>
        <w:gridCol w:w="1796"/>
      </w:tblGrid>
      <w:tr w:rsidR="00CE20B1" w:rsidRPr="00CE20B1" w14:paraId="252E9884" w14:textId="77777777" w:rsidTr="00166438">
        <w:tc>
          <w:tcPr>
            <w:tcW w:w="468" w:type="dxa"/>
            <w:tcBorders>
              <w:top w:val="single" w:sz="4" w:space="0" w:color="000000"/>
              <w:left w:val="single" w:sz="4" w:space="0" w:color="000000"/>
              <w:bottom w:val="single" w:sz="4" w:space="0" w:color="000000"/>
              <w:right w:val="single" w:sz="4" w:space="0" w:color="000000"/>
            </w:tcBorders>
            <w:vAlign w:val="bottom"/>
            <w:hideMark/>
          </w:tcPr>
          <w:p w14:paraId="1D2D8057" w14:textId="77777777" w:rsidR="00CE20B1" w:rsidRPr="00CE20B1" w:rsidRDefault="00CE20B1" w:rsidP="00CE20B1">
            <w:pPr>
              <w:spacing w:after="0"/>
              <w:jc w:val="center"/>
              <w:rPr>
                <w:rFonts w:ascii="Verdana" w:eastAsia="Times New Roman" w:hAnsi="Verdana"/>
                <w:b/>
                <w:sz w:val="20"/>
                <w:szCs w:val="20"/>
                <w:lang w:bidi="bg-BG"/>
              </w:rPr>
            </w:pPr>
            <w:r w:rsidRPr="00CE20B1">
              <w:rPr>
                <w:rFonts w:ascii="Verdana" w:eastAsia="Times New Roman" w:hAnsi="Verdana"/>
                <w:b/>
                <w:sz w:val="20"/>
                <w:szCs w:val="20"/>
                <w:lang w:bidi="bg-BG"/>
              </w:rPr>
              <w:t>№</w:t>
            </w:r>
          </w:p>
        </w:tc>
        <w:tc>
          <w:tcPr>
            <w:tcW w:w="5202" w:type="dxa"/>
            <w:tcBorders>
              <w:top w:val="single" w:sz="4" w:space="0" w:color="000000"/>
              <w:left w:val="single" w:sz="4" w:space="0" w:color="000000"/>
              <w:bottom w:val="single" w:sz="4" w:space="0" w:color="000000"/>
              <w:right w:val="single" w:sz="4" w:space="0" w:color="000000"/>
            </w:tcBorders>
            <w:vAlign w:val="center"/>
            <w:hideMark/>
          </w:tcPr>
          <w:p w14:paraId="75A13882" w14:textId="77777777" w:rsidR="00CE20B1" w:rsidRPr="00CE20B1" w:rsidRDefault="00CE20B1" w:rsidP="00CE20B1">
            <w:pPr>
              <w:spacing w:after="0"/>
              <w:jc w:val="center"/>
              <w:rPr>
                <w:rFonts w:ascii="Verdana" w:eastAsia="Times New Roman" w:hAnsi="Verdana"/>
                <w:b/>
                <w:sz w:val="20"/>
                <w:szCs w:val="20"/>
                <w:lang w:bidi="bg-BG"/>
              </w:rPr>
            </w:pPr>
            <w:r w:rsidRPr="00CE20B1">
              <w:rPr>
                <w:rFonts w:ascii="Verdana" w:eastAsia="Times New Roman" w:hAnsi="Verdana"/>
                <w:b/>
                <w:sz w:val="20"/>
                <w:szCs w:val="20"/>
                <w:lang w:bidi="bg-BG"/>
              </w:rPr>
              <w:t xml:space="preserve"> </w:t>
            </w:r>
            <w:proofErr w:type="spellStart"/>
            <w:r w:rsidRPr="00CE20B1">
              <w:rPr>
                <w:rFonts w:ascii="Verdana" w:eastAsia="Times New Roman" w:hAnsi="Verdana"/>
                <w:b/>
                <w:sz w:val="20"/>
                <w:szCs w:val="20"/>
                <w:lang w:bidi="bg-BG"/>
              </w:rPr>
              <w:t>Tест</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501C831" w14:textId="77777777" w:rsidR="00CE20B1" w:rsidRPr="00CE20B1" w:rsidRDefault="00CE20B1" w:rsidP="00CE20B1">
            <w:pPr>
              <w:spacing w:after="0"/>
              <w:jc w:val="center"/>
              <w:rPr>
                <w:rFonts w:ascii="Verdana" w:eastAsia="Times New Roman" w:hAnsi="Verdana"/>
                <w:b/>
                <w:sz w:val="20"/>
                <w:szCs w:val="20"/>
                <w:lang w:bidi="bg-BG"/>
              </w:rPr>
            </w:pPr>
            <w:proofErr w:type="spellStart"/>
            <w:r w:rsidRPr="00CE20B1">
              <w:rPr>
                <w:rFonts w:ascii="Verdana" w:eastAsia="Times New Roman" w:hAnsi="Verdana"/>
                <w:b/>
                <w:sz w:val="20"/>
                <w:szCs w:val="20"/>
                <w:lang w:bidi="bg-BG"/>
              </w:rPr>
              <w:t>Eдиници</w:t>
            </w:r>
            <w:proofErr w:type="spellEnd"/>
          </w:p>
        </w:tc>
        <w:tc>
          <w:tcPr>
            <w:tcW w:w="1797" w:type="dxa"/>
            <w:tcBorders>
              <w:top w:val="single" w:sz="4" w:space="0" w:color="000000"/>
              <w:left w:val="single" w:sz="4" w:space="0" w:color="000000"/>
              <w:bottom w:val="single" w:sz="4" w:space="0" w:color="000000"/>
              <w:right w:val="single" w:sz="4" w:space="0" w:color="000000"/>
            </w:tcBorders>
            <w:vAlign w:val="center"/>
            <w:hideMark/>
          </w:tcPr>
          <w:p w14:paraId="7069C81B" w14:textId="77777777" w:rsidR="00CE20B1" w:rsidRPr="00CE20B1" w:rsidRDefault="00CE20B1" w:rsidP="00CE20B1">
            <w:pPr>
              <w:spacing w:after="0"/>
              <w:jc w:val="center"/>
              <w:rPr>
                <w:rFonts w:ascii="Verdana" w:eastAsia="Times New Roman" w:hAnsi="Verdana"/>
                <w:b/>
                <w:sz w:val="20"/>
                <w:szCs w:val="20"/>
                <w:lang w:bidi="bg-BG"/>
              </w:rPr>
            </w:pPr>
            <w:proofErr w:type="spellStart"/>
            <w:r w:rsidRPr="00CE20B1">
              <w:rPr>
                <w:rFonts w:ascii="Verdana" w:eastAsia="Times New Roman" w:hAnsi="Verdana"/>
                <w:b/>
                <w:sz w:val="20"/>
                <w:szCs w:val="20"/>
                <w:lang w:bidi="bg-BG"/>
              </w:rPr>
              <w:t>Mетод</w:t>
            </w:r>
            <w:proofErr w:type="spellEnd"/>
          </w:p>
        </w:tc>
      </w:tr>
      <w:tr w:rsidR="00CE20B1" w:rsidRPr="00CE20B1" w14:paraId="683AE51E" w14:textId="77777777" w:rsidTr="00166438">
        <w:tc>
          <w:tcPr>
            <w:tcW w:w="468" w:type="dxa"/>
            <w:tcBorders>
              <w:top w:val="single" w:sz="4" w:space="0" w:color="000000"/>
              <w:left w:val="single" w:sz="4" w:space="0" w:color="000000"/>
              <w:bottom w:val="single" w:sz="4" w:space="0" w:color="000000"/>
              <w:right w:val="single" w:sz="4" w:space="0" w:color="000000"/>
            </w:tcBorders>
            <w:vAlign w:val="center"/>
            <w:hideMark/>
          </w:tcPr>
          <w:p w14:paraId="079DB83A" w14:textId="77777777" w:rsidR="00CE20B1" w:rsidRPr="00CE20B1" w:rsidRDefault="00CE20B1" w:rsidP="00CE20B1">
            <w:pPr>
              <w:spacing w:after="0"/>
              <w:jc w:val="center"/>
              <w:rPr>
                <w:rFonts w:ascii="Verdana" w:eastAsia="Times New Roman" w:hAnsi="Verdana"/>
                <w:sz w:val="20"/>
                <w:szCs w:val="20"/>
                <w:lang w:bidi="bg-BG"/>
              </w:rPr>
            </w:pPr>
            <w:r w:rsidRPr="00CE20B1">
              <w:rPr>
                <w:rFonts w:ascii="Verdana" w:eastAsia="Times New Roman" w:hAnsi="Verdana"/>
                <w:sz w:val="20"/>
                <w:szCs w:val="20"/>
                <w:lang w:bidi="bg-BG"/>
              </w:rPr>
              <w:t>9</w:t>
            </w:r>
          </w:p>
        </w:tc>
        <w:tc>
          <w:tcPr>
            <w:tcW w:w="5202" w:type="dxa"/>
            <w:tcBorders>
              <w:top w:val="single" w:sz="4" w:space="0" w:color="000000"/>
              <w:left w:val="single" w:sz="4" w:space="0" w:color="000000"/>
              <w:bottom w:val="single" w:sz="4" w:space="0" w:color="000000"/>
              <w:right w:val="single" w:sz="4" w:space="0" w:color="000000"/>
            </w:tcBorders>
            <w:vAlign w:val="center"/>
            <w:hideMark/>
          </w:tcPr>
          <w:p w14:paraId="48B14C5B" w14:textId="77777777" w:rsidR="00CE20B1" w:rsidRPr="00CE20B1" w:rsidRDefault="00CE20B1" w:rsidP="00CE20B1">
            <w:pPr>
              <w:spacing w:after="0"/>
              <w:rPr>
                <w:rFonts w:ascii="Verdana" w:eastAsia="Times New Roman" w:hAnsi="Verdana"/>
                <w:sz w:val="20"/>
                <w:szCs w:val="20"/>
                <w:lang w:bidi="bg-BG"/>
              </w:rPr>
            </w:pPr>
            <w:r w:rsidRPr="00CE20B1">
              <w:rPr>
                <w:rFonts w:ascii="Verdana" w:eastAsia="Times New Roman" w:hAnsi="Verdana"/>
                <w:sz w:val="20"/>
                <w:szCs w:val="20"/>
                <w:lang w:bidi="bg-BG"/>
              </w:rPr>
              <w:t>Водно съдържание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4CB1D3E" w14:textId="77777777" w:rsidR="00CE20B1" w:rsidRPr="00CE20B1" w:rsidRDefault="00CE20B1" w:rsidP="00CE20B1">
            <w:pPr>
              <w:spacing w:after="0"/>
              <w:jc w:val="center"/>
              <w:rPr>
                <w:rFonts w:ascii="Verdana" w:eastAsia="Times New Roman" w:hAnsi="Verdana"/>
                <w:sz w:val="20"/>
                <w:szCs w:val="20"/>
                <w:lang w:bidi="bg-BG"/>
              </w:rPr>
            </w:pPr>
            <w:proofErr w:type="spellStart"/>
            <w:r w:rsidRPr="00CE20B1">
              <w:rPr>
                <w:rFonts w:ascii="Verdana" w:eastAsia="Times New Roman" w:hAnsi="Verdana"/>
                <w:sz w:val="20"/>
                <w:szCs w:val="20"/>
                <w:lang w:bidi="bg-BG"/>
              </w:rPr>
              <w:t>mg</w:t>
            </w:r>
            <w:proofErr w:type="spellEnd"/>
            <w:r w:rsidRPr="00CE20B1">
              <w:rPr>
                <w:rFonts w:ascii="Verdana" w:eastAsia="Times New Roman" w:hAnsi="Verdana"/>
                <w:sz w:val="20"/>
                <w:szCs w:val="20"/>
                <w:lang w:bidi="bg-BG"/>
              </w:rPr>
              <w:t>/</w:t>
            </w:r>
            <w:proofErr w:type="spellStart"/>
            <w:r w:rsidRPr="00CE20B1">
              <w:rPr>
                <w:rFonts w:ascii="Verdana" w:eastAsia="Times New Roman" w:hAnsi="Verdana"/>
                <w:sz w:val="20"/>
                <w:szCs w:val="20"/>
                <w:lang w:bidi="bg-BG"/>
              </w:rPr>
              <w:t>kg</w:t>
            </w:r>
            <w:proofErr w:type="spellEnd"/>
          </w:p>
        </w:tc>
        <w:tc>
          <w:tcPr>
            <w:tcW w:w="1797" w:type="dxa"/>
            <w:tcBorders>
              <w:top w:val="single" w:sz="4" w:space="0" w:color="000000"/>
              <w:left w:val="single" w:sz="4" w:space="0" w:color="000000"/>
              <w:bottom w:val="single" w:sz="4" w:space="0" w:color="000000"/>
              <w:right w:val="single" w:sz="4" w:space="0" w:color="000000"/>
            </w:tcBorders>
            <w:vAlign w:val="center"/>
            <w:hideMark/>
          </w:tcPr>
          <w:p w14:paraId="0F2DB9BB" w14:textId="77777777" w:rsidR="00CE20B1" w:rsidRPr="00CE20B1" w:rsidRDefault="00CE20B1" w:rsidP="00CE20B1">
            <w:pPr>
              <w:spacing w:after="0"/>
              <w:rPr>
                <w:rFonts w:ascii="Verdana" w:eastAsia="Times New Roman" w:hAnsi="Verdana"/>
                <w:sz w:val="20"/>
                <w:szCs w:val="20"/>
                <w:lang w:bidi="bg-BG"/>
              </w:rPr>
            </w:pPr>
            <w:r w:rsidRPr="00CE20B1">
              <w:rPr>
                <w:rFonts w:ascii="Verdana" w:eastAsia="Times New Roman" w:hAnsi="Verdana"/>
                <w:sz w:val="20"/>
                <w:szCs w:val="20"/>
                <w:lang w:bidi="bg-BG"/>
              </w:rPr>
              <w:t>ASTM D1533</w:t>
            </w:r>
          </w:p>
        </w:tc>
      </w:tr>
      <w:tr w:rsidR="00CE20B1" w:rsidRPr="00CE20B1" w14:paraId="45D55FD0" w14:textId="77777777" w:rsidTr="00166438">
        <w:tc>
          <w:tcPr>
            <w:tcW w:w="468" w:type="dxa"/>
            <w:tcBorders>
              <w:top w:val="single" w:sz="4" w:space="0" w:color="000000"/>
              <w:left w:val="single" w:sz="4" w:space="0" w:color="000000"/>
              <w:bottom w:val="single" w:sz="4" w:space="0" w:color="000000"/>
              <w:right w:val="single" w:sz="4" w:space="0" w:color="000000"/>
            </w:tcBorders>
            <w:vAlign w:val="center"/>
            <w:hideMark/>
          </w:tcPr>
          <w:p w14:paraId="367493DB" w14:textId="77777777" w:rsidR="00CE20B1" w:rsidRPr="00CE20B1" w:rsidRDefault="00CE20B1" w:rsidP="00CE20B1">
            <w:pPr>
              <w:spacing w:after="0"/>
              <w:jc w:val="center"/>
              <w:rPr>
                <w:rFonts w:ascii="Verdana" w:eastAsia="Times New Roman" w:hAnsi="Verdana"/>
                <w:sz w:val="20"/>
                <w:szCs w:val="20"/>
                <w:lang w:bidi="bg-BG"/>
              </w:rPr>
            </w:pPr>
            <w:r w:rsidRPr="00CE20B1">
              <w:rPr>
                <w:rFonts w:ascii="Verdana" w:eastAsia="Times New Roman" w:hAnsi="Verdana"/>
                <w:sz w:val="20"/>
                <w:szCs w:val="20"/>
                <w:lang w:bidi="bg-BG"/>
              </w:rPr>
              <w:t>10</w:t>
            </w:r>
          </w:p>
        </w:tc>
        <w:tc>
          <w:tcPr>
            <w:tcW w:w="5202" w:type="dxa"/>
            <w:tcBorders>
              <w:top w:val="single" w:sz="4" w:space="0" w:color="000000"/>
              <w:left w:val="single" w:sz="4" w:space="0" w:color="000000"/>
              <w:bottom w:val="single" w:sz="4" w:space="0" w:color="000000"/>
              <w:right w:val="single" w:sz="4" w:space="0" w:color="000000"/>
            </w:tcBorders>
            <w:vAlign w:val="center"/>
            <w:hideMark/>
          </w:tcPr>
          <w:p w14:paraId="3158F7E0" w14:textId="77777777" w:rsidR="00CE20B1" w:rsidRPr="00CE20B1" w:rsidRDefault="00CE20B1" w:rsidP="00CE20B1">
            <w:pPr>
              <w:spacing w:after="0"/>
              <w:rPr>
                <w:rFonts w:ascii="Verdana" w:eastAsia="Times New Roman" w:hAnsi="Verdana"/>
                <w:sz w:val="20"/>
                <w:szCs w:val="20"/>
                <w:lang w:bidi="bg-BG"/>
              </w:rPr>
            </w:pPr>
            <w:proofErr w:type="spellStart"/>
            <w:r w:rsidRPr="00CE20B1">
              <w:rPr>
                <w:rFonts w:ascii="Verdana" w:eastAsia="Times New Roman" w:hAnsi="Verdana"/>
                <w:sz w:val="20"/>
                <w:szCs w:val="20"/>
                <w:lang w:bidi="bg-BG"/>
              </w:rPr>
              <w:t>Газхроматографско</w:t>
            </w:r>
            <w:proofErr w:type="spellEnd"/>
            <w:r w:rsidRPr="00CE20B1">
              <w:rPr>
                <w:rFonts w:ascii="Verdana" w:eastAsia="Times New Roman" w:hAnsi="Verdana"/>
                <w:sz w:val="20"/>
                <w:szCs w:val="20"/>
                <w:lang w:bidi="bg-BG"/>
              </w:rPr>
              <w:t xml:space="preserve"> изпитване за разтворени газове в трансформаторно масло</w:t>
            </w:r>
          </w:p>
        </w:tc>
        <w:tc>
          <w:tcPr>
            <w:tcW w:w="1560" w:type="dxa"/>
            <w:tcBorders>
              <w:top w:val="single" w:sz="4" w:space="0" w:color="000000"/>
              <w:left w:val="single" w:sz="4" w:space="0" w:color="000000"/>
              <w:bottom w:val="single" w:sz="4" w:space="0" w:color="000000"/>
              <w:right w:val="single" w:sz="4" w:space="0" w:color="000000"/>
            </w:tcBorders>
            <w:vAlign w:val="center"/>
          </w:tcPr>
          <w:p w14:paraId="3D2A1282" w14:textId="77777777" w:rsidR="00CE20B1" w:rsidRPr="00CE20B1" w:rsidRDefault="00CE20B1" w:rsidP="00CE20B1">
            <w:pPr>
              <w:spacing w:after="0"/>
              <w:jc w:val="center"/>
              <w:rPr>
                <w:rFonts w:ascii="Verdana" w:eastAsia="Times New Roman" w:hAnsi="Verdana"/>
                <w:sz w:val="20"/>
                <w:szCs w:val="20"/>
                <w:lang w:bidi="bg-BG"/>
              </w:rPr>
            </w:pPr>
          </w:p>
        </w:tc>
        <w:tc>
          <w:tcPr>
            <w:tcW w:w="1797" w:type="dxa"/>
            <w:tcBorders>
              <w:top w:val="single" w:sz="4" w:space="0" w:color="000000"/>
              <w:left w:val="single" w:sz="4" w:space="0" w:color="000000"/>
              <w:bottom w:val="single" w:sz="4" w:space="0" w:color="000000"/>
              <w:right w:val="single" w:sz="4" w:space="0" w:color="000000"/>
            </w:tcBorders>
            <w:vAlign w:val="center"/>
            <w:hideMark/>
          </w:tcPr>
          <w:p w14:paraId="1214DFAB" w14:textId="77777777" w:rsidR="00CE20B1" w:rsidRPr="00CE20B1" w:rsidRDefault="00CE20B1" w:rsidP="00CE20B1">
            <w:pPr>
              <w:spacing w:after="0"/>
              <w:rPr>
                <w:rFonts w:ascii="Verdana" w:eastAsia="Times New Roman" w:hAnsi="Verdana"/>
                <w:sz w:val="20"/>
                <w:szCs w:val="20"/>
                <w:lang w:bidi="bg-BG"/>
              </w:rPr>
            </w:pPr>
            <w:r w:rsidRPr="00CE20B1">
              <w:rPr>
                <w:rFonts w:ascii="Verdana" w:eastAsia="Times New Roman" w:hAnsi="Verdana"/>
                <w:sz w:val="20"/>
                <w:szCs w:val="20"/>
                <w:lang w:bidi="bg-BG"/>
              </w:rPr>
              <w:t>ASTM D3612</w:t>
            </w:r>
          </w:p>
        </w:tc>
      </w:tr>
      <w:tr w:rsidR="00CE20B1" w:rsidRPr="00CE20B1" w14:paraId="607A2BAF" w14:textId="77777777" w:rsidTr="00166438">
        <w:tc>
          <w:tcPr>
            <w:tcW w:w="468" w:type="dxa"/>
            <w:tcBorders>
              <w:top w:val="single" w:sz="4" w:space="0" w:color="000000"/>
              <w:left w:val="single" w:sz="4" w:space="0" w:color="000000"/>
              <w:bottom w:val="single" w:sz="4" w:space="0" w:color="000000"/>
              <w:right w:val="single" w:sz="4" w:space="0" w:color="000000"/>
            </w:tcBorders>
            <w:vAlign w:val="center"/>
            <w:hideMark/>
          </w:tcPr>
          <w:p w14:paraId="25C98D59" w14:textId="77777777" w:rsidR="00CE20B1" w:rsidRPr="00CE20B1" w:rsidRDefault="00CE20B1" w:rsidP="00CE20B1">
            <w:pPr>
              <w:spacing w:after="0"/>
              <w:jc w:val="center"/>
              <w:rPr>
                <w:rFonts w:ascii="Verdana" w:eastAsia="Times New Roman" w:hAnsi="Verdana"/>
                <w:sz w:val="20"/>
                <w:szCs w:val="20"/>
                <w:lang w:bidi="bg-BG"/>
              </w:rPr>
            </w:pPr>
            <w:r w:rsidRPr="00CE20B1">
              <w:rPr>
                <w:rFonts w:ascii="Verdana" w:eastAsia="Times New Roman" w:hAnsi="Verdana"/>
                <w:sz w:val="20"/>
                <w:szCs w:val="20"/>
                <w:lang w:bidi="bg-BG"/>
              </w:rPr>
              <w:t>11</w:t>
            </w:r>
          </w:p>
        </w:tc>
        <w:tc>
          <w:tcPr>
            <w:tcW w:w="5202" w:type="dxa"/>
            <w:tcBorders>
              <w:top w:val="single" w:sz="4" w:space="0" w:color="000000"/>
              <w:left w:val="single" w:sz="4" w:space="0" w:color="000000"/>
              <w:bottom w:val="single" w:sz="4" w:space="0" w:color="000000"/>
              <w:right w:val="single" w:sz="4" w:space="0" w:color="000000"/>
            </w:tcBorders>
            <w:vAlign w:val="center"/>
            <w:hideMark/>
          </w:tcPr>
          <w:p w14:paraId="4040608E" w14:textId="77777777" w:rsidR="00CE20B1" w:rsidRPr="00CE20B1" w:rsidRDefault="00CE20B1" w:rsidP="00CE20B1">
            <w:pPr>
              <w:spacing w:after="0"/>
              <w:rPr>
                <w:rFonts w:ascii="Verdana" w:eastAsia="Times New Roman" w:hAnsi="Verdana"/>
                <w:sz w:val="20"/>
                <w:szCs w:val="20"/>
                <w:lang w:bidi="bg-BG"/>
              </w:rPr>
            </w:pPr>
            <w:r w:rsidRPr="00CE20B1">
              <w:rPr>
                <w:rFonts w:ascii="Verdana" w:eastAsia="Times New Roman" w:hAnsi="Verdana"/>
                <w:sz w:val="20"/>
                <w:szCs w:val="20"/>
                <w:lang w:bidi="bg-BG"/>
              </w:rPr>
              <w:t xml:space="preserve">Изпитване за определяне съдържанието на </w:t>
            </w:r>
            <w:proofErr w:type="spellStart"/>
            <w:r w:rsidRPr="00CE20B1">
              <w:rPr>
                <w:rFonts w:ascii="Verdana" w:eastAsia="Times New Roman" w:hAnsi="Verdana"/>
                <w:sz w:val="20"/>
                <w:szCs w:val="20"/>
                <w:lang w:bidi="bg-BG"/>
              </w:rPr>
              <w:t>фуранови</w:t>
            </w:r>
            <w:proofErr w:type="spellEnd"/>
            <w:r w:rsidRPr="00CE20B1">
              <w:rPr>
                <w:rFonts w:ascii="Verdana" w:eastAsia="Times New Roman" w:hAnsi="Verdana"/>
                <w:sz w:val="20"/>
                <w:szCs w:val="20"/>
                <w:lang w:bidi="bg-BG"/>
              </w:rPr>
              <w:t xml:space="preserve"> съединения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00C4FD88" w14:textId="77777777" w:rsidR="00CE20B1" w:rsidRPr="00CE20B1" w:rsidRDefault="00CE20B1" w:rsidP="00CE20B1">
            <w:pPr>
              <w:spacing w:after="0"/>
              <w:jc w:val="center"/>
              <w:rPr>
                <w:rFonts w:ascii="Verdana" w:eastAsia="Times New Roman" w:hAnsi="Verdana"/>
                <w:sz w:val="20"/>
                <w:szCs w:val="20"/>
                <w:lang w:bidi="bg-BG"/>
              </w:rPr>
            </w:pPr>
          </w:p>
        </w:tc>
        <w:tc>
          <w:tcPr>
            <w:tcW w:w="1797" w:type="dxa"/>
            <w:tcBorders>
              <w:top w:val="single" w:sz="4" w:space="0" w:color="000000"/>
              <w:left w:val="single" w:sz="4" w:space="0" w:color="000000"/>
              <w:bottom w:val="single" w:sz="4" w:space="0" w:color="000000"/>
              <w:right w:val="single" w:sz="4" w:space="0" w:color="000000"/>
            </w:tcBorders>
            <w:vAlign w:val="center"/>
            <w:hideMark/>
          </w:tcPr>
          <w:p w14:paraId="203F0AFF" w14:textId="77777777" w:rsidR="00CE20B1" w:rsidRPr="00CE20B1" w:rsidRDefault="00CE20B1" w:rsidP="00CE20B1">
            <w:pPr>
              <w:spacing w:after="0" w:line="240" w:lineRule="auto"/>
              <w:rPr>
                <w:rFonts w:ascii="Verdana" w:eastAsia="Times New Roman" w:hAnsi="Verdana"/>
                <w:sz w:val="20"/>
                <w:szCs w:val="20"/>
                <w:lang w:bidi="bg-BG"/>
              </w:rPr>
            </w:pPr>
            <w:r w:rsidRPr="00CE20B1">
              <w:rPr>
                <w:rFonts w:ascii="Verdana" w:eastAsia="Times New Roman" w:hAnsi="Verdana"/>
                <w:sz w:val="20"/>
                <w:szCs w:val="20"/>
                <w:lang w:bidi="bg-BG"/>
              </w:rPr>
              <w:t>IEC 61198;</w:t>
            </w:r>
          </w:p>
          <w:p w14:paraId="2D95A225" w14:textId="77777777" w:rsidR="00CE20B1" w:rsidRPr="00CE20B1" w:rsidRDefault="00CE20B1" w:rsidP="00CE20B1">
            <w:pPr>
              <w:spacing w:after="0"/>
              <w:rPr>
                <w:rFonts w:ascii="Verdana" w:eastAsia="Times New Roman" w:hAnsi="Verdana"/>
                <w:sz w:val="20"/>
                <w:szCs w:val="20"/>
                <w:lang w:bidi="bg-BG"/>
              </w:rPr>
            </w:pPr>
            <w:r w:rsidRPr="00CE20B1">
              <w:rPr>
                <w:rFonts w:ascii="Verdana" w:eastAsia="Times New Roman" w:hAnsi="Verdana"/>
                <w:sz w:val="20"/>
                <w:szCs w:val="20"/>
                <w:lang w:bidi="bg-BG"/>
              </w:rPr>
              <w:t>ASTM D 5837</w:t>
            </w:r>
          </w:p>
        </w:tc>
      </w:tr>
    </w:tbl>
    <w:p w14:paraId="49EAD0A6" w14:textId="77777777" w:rsidR="00CE20B1" w:rsidRPr="00CE20B1" w:rsidRDefault="00CE20B1" w:rsidP="00F4401F">
      <w:pPr>
        <w:numPr>
          <w:ilvl w:val="0"/>
          <w:numId w:val="21"/>
        </w:numPr>
        <w:spacing w:before="120" w:after="0" w:line="240" w:lineRule="auto"/>
        <w:contextualSpacing/>
        <w:jc w:val="both"/>
        <w:rPr>
          <w:rFonts w:ascii="Verdana" w:hAnsi="Verdana"/>
          <w:vanish/>
          <w:sz w:val="20"/>
          <w:szCs w:val="20"/>
        </w:rPr>
      </w:pPr>
    </w:p>
    <w:p w14:paraId="50533A09" w14:textId="77777777" w:rsidR="00CE20B1" w:rsidRPr="00CE20B1" w:rsidRDefault="00CE20B1" w:rsidP="00F4401F">
      <w:pPr>
        <w:numPr>
          <w:ilvl w:val="2"/>
          <w:numId w:val="21"/>
        </w:numPr>
        <w:spacing w:before="120" w:after="0" w:line="240" w:lineRule="auto"/>
        <w:contextualSpacing/>
        <w:jc w:val="both"/>
        <w:rPr>
          <w:rFonts w:ascii="Verdana" w:hAnsi="Verdana"/>
          <w:vanish/>
          <w:sz w:val="20"/>
          <w:szCs w:val="20"/>
        </w:rPr>
      </w:pPr>
    </w:p>
    <w:p w14:paraId="23E63AEC" w14:textId="77777777" w:rsidR="00CE20B1" w:rsidRPr="00CE20B1" w:rsidRDefault="00CE20B1" w:rsidP="00F4401F">
      <w:pPr>
        <w:numPr>
          <w:ilvl w:val="2"/>
          <w:numId w:val="21"/>
        </w:numPr>
        <w:spacing w:before="120" w:after="0" w:line="240" w:lineRule="auto"/>
        <w:contextualSpacing/>
        <w:jc w:val="both"/>
        <w:rPr>
          <w:rFonts w:ascii="Verdana" w:hAnsi="Verdana"/>
          <w:vanish/>
          <w:sz w:val="20"/>
          <w:szCs w:val="20"/>
        </w:rPr>
      </w:pPr>
    </w:p>
    <w:p w14:paraId="526F266E" w14:textId="77777777" w:rsidR="00CE20B1" w:rsidRPr="00CE20B1" w:rsidRDefault="00CE20B1" w:rsidP="00F4401F">
      <w:pPr>
        <w:numPr>
          <w:ilvl w:val="2"/>
          <w:numId w:val="21"/>
        </w:numPr>
        <w:spacing w:before="120" w:after="0" w:line="240" w:lineRule="auto"/>
        <w:contextualSpacing/>
        <w:jc w:val="both"/>
        <w:rPr>
          <w:rFonts w:ascii="Verdana" w:hAnsi="Verdana"/>
          <w:vanish/>
          <w:sz w:val="20"/>
          <w:szCs w:val="20"/>
        </w:rPr>
      </w:pPr>
    </w:p>
    <w:p w14:paraId="0D223ABB" w14:textId="77777777" w:rsidR="00CE20B1" w:rsidRPr="00CE20B1" w:rsidRDefault="00CE20B1" w:rsidP="00F4401F">
      <w:pPr>
        <w:numPr>
          <w:ilvl w:val="2"/>
          <w:numId w:val="21"/>
        </w:numPr>
        <w:spacing w:before="120" w:after="0" w:line="240" w:lineRule="auto"/>
        <w:contextualSpacing/>
        <w:jc w:val="both"/>
        <w:rPr>
          <w:rFonts w:ascii="Verdana" w:hAnsi="Verdana"/>
          <w:vanish/>
          <w:sz w:val="20"/>
          <w:szCs w:val="20"/>
        </w:rPr>
      </w:pPr>
    </w:p>
    <w:p w14:paraId="7533D991" w14:textId="77777777" w:rsidR="00CE20B1" w:rsidRPr="00CE20B1" w:rsidRDefault="00CE20B1" w:rsidP="00F4401F">
      <w:pPr>
        <w:numPr>
          <w:ilvl w:val="2"/>
          <w:numId w:val="21"/>
        </w:numPr>
        <w:spacing w:before="120" w:after="0" w:line="240" w:lineRule="auto"/>
        <w:contextualSpacing/>
        <w:jc w:val="both"/>
        <w:rPr>
          <w:rFonts w:ascii="Verdana" w:hAnsi="Verdana"/>
          <w:vanish/>
          <w:sz w:val="20"/>
          <w:szCs w:val="20"/>
        </w:rPr>
      </w:pPr>
    </w:p>
    <w:p w14:paraId="612E945F" w14:textId="77777777" w:rsidR="00CE20B1" w:rsidRPr="00CE20B1" w:rsidRDefault="00CE20B1" w:rsidP="00F4401F">
      <w:pPr>
        <w:numPr>
          <w:ilvl w:val="2"/>
          <w:numId w:val="21"/>
        </w:numPr>
        <w:spacing w:before="120" w:after="0" w:line="240" w:lineRule="auto"/>
        <w:contextualSpacing/>
        <w:jc w:val="both"/>
        <w:rPr>
          <w:rFonts w:ascii="Verdana" w:hAnsi="Verdana"/>
          <w:vanish/>
          <w:sz w:val="20"/>
          <w:szCs w:val="20"/>
        </w:rPr>
      </w:pPr>
    </w:p>
    <w:p w14:paraId="52FEF4BA" w14:textId="77777777" w:rsidR="00CE20B1" w:rsidRPr="00CE20B1" w:rsidRDefault="00CE20B1" w:rsidP="00F4401F">
      <w:pPr>
        <w:numPr>
          <w:ilvl w:val="2"/>
          <w:numId w:val="21"/>
        </w:numPr>
        <w:spacing w:before="120" w:after="0" w:line="240" w:lineRule="auto"/>
        <w:contextualSpacing/>
        <w:jc w:val="both"/>
        <w:rPr>
          <w:rFonts w:ascii="Verdana" w:hAnsi="Verdana"/>
          <w:vanish/>
          <w:sz w:val="20"/>
          <w:szCs w:val="20"/>
        </w:rPr>
      </w:pPr>
    </w:p>
    <w:p w14:paraId="19FF52D9" w14:textId="77777777" w:rsidR="00CE20B1" w:rsidRPr="00CE20B1" w:rsidRDefault="00CE20B1" w:rsidP="00F4401F">
      <w:pPr>
        <w:numPr>
          <w:ilvl w:val="2"/>
          <w:numId w:val="21"/>
        </w:numPr>
        <w:spacing w:before="120" w:after="0" w:line="240" w:lineRule="auto"/>
        <w:contextualSpacing/>
        <w:jc w:val="both"/>
        <w:rPr>
          <w:rFonts w:ascii="Verdana" w:hAnsi="Verdana"/>
          <w:vanish/>
          <w:sz w:val="20"/>
          <w:szCs w:val="20"/>
        </w:rPr>
      </w:pPr>
    </w:p>
    <w:p w14:paraId="731A090C" w14:textId="77777777" w:rsidR="00CE20B1" w:rsidRPr="00CE20B1" w:rsidRDefault="00CE20B1" w:rsidP="00F4401F">
      <w:pPr>
        <w:numPr>
          <w:ilvl w:val="2"/>
          <w:numId w:val="21"/>
        </w:numPr>
        <w:spacing w:before="120" w:after="0" w:line="240" w:lineRule="auto"/>
        <w:contextualSpacing/>
        <w:jc w:val="both"/>
        <w:rPr>
          <w:rFonts w:ascii="Verdana" w:hAnsi="Verdana"/>
          <w:vanish/>
          <w:sz w:val="20"/>
          <w:szCs w:val="20"/>
        </w:rPr>
      </w:pPr>
    </w:p>
    <w:p w14:paraId="48DA16BB" w14:textId="77777777" w:rsidR="00CE20B1" w:rsidRPr="00CE20B1" w:rsidRDefault="00CE20B1" w:rsidP="00F4401F">
      <w:pPr>
        <w:numPr>
          <w:ilvl w:val="2"/>
          <w:numId w:val="21"/>
        </w:numPr>
        <w:spacing w:before="120" w:after="0" w:line="240" w:lineRule="auto"/>
        <w:contextualSpacing/>
        <w:jc w:val="both"/>
        <w:rPr>
          <w:rFonts w:ascii="Verdana" w:hAnsi="Verdana"/>
          <w:vanish/>
          <w:sz w:val="20"/>
          <w:szCs w:val="20"/>
        </w:rPr>
      </w:pPr>
    </w:p>
    <w:p w14:paraId="71A6EA0F" w14:textId="77777777" w:rsidR="00CE20B1" w:rsidRPr="00CE20B1" w:rsidRDefault="00CE20B1" w:rsidP="00F4401F">
      <w:pPr>
        <w:numPr>
          <w:ilvl w:val="2"/>
          <w:numId w:val="21"/>
        </w:numPr>
        <w:spacing w:before="120" w:after="0" w:line="240" w:lineRule="auto"/>
        <w:contextualSpacing/>
        <w:jc w:val="both"/>
        <w:rPr>
          <w:rFonts w:ascii="Verdana" w:hAnsi="Verdana"/>
          <w:vanish/>
          <w:sz w:val="20"/>
          <w:szCs w:val="20"/>
        </w:rPr>
      </w:pPr>
    </w:p>
    <w:p w14:paraId="2B6E3165" w14:textId="77777777" w:rsidR="00CE20B1" w:rsidRPr="00CE20B1" w:rsidRDefault="00CE20B1" w:rsidP="00F4401F">
      <w:pPr>
        <w:numPr>
          <w:ilvl w:val="2"/>
          <w:numId w:val="21"/>
        </w:numPr>
        <w:spacing w:before="120" w:after="0" w:line="240" w:lineRule="auto"/>
        <w:contextualSpacing/>
        <w:jc w:val="both"/>
        <w:rPr>
          <w:rFonts w:ascii="Verdana" w:hAnsi="Verdana"/>
          <w:vanish/>
          <w:sz w:val="20"/>
          <w:szCs w:val="20"/>
        </w:rPr>
      </w:pPr>
    </w:p>
    <w:p w14:paraId="3D69B18E" w14:textId="77777777" w:rsidR="00CE20B1" w:rsidRPr="00CE20B1" w:rsidRDefault="00CE20B1" w:rsidP="00F4401F">
      <w:pPr>
        <w:numPr>
          <w:ilvl w:val="2"/>
          <w:numId w:val="21"/>
        </w:numPr>
        <w:spacing w:before="120" w:after="0" w:line="240" w:lineRule="auto"/>
        <w:contextualSpacing/>
        <w:jc w:val="both"/>
        <w:rPr>
          <w:rFonts w:ascii="Verdana" w:hAnsi="Verdana"/>
          <w:vanish/>
          <w:sz w:val="20"/>
          <w:szCs w:val="20"/>
        </w:rPr>
      </w:pPr>
    </w:p>
    <w:p w14:paraId="1ACD6177" w14:textId="77777777" w:rsidR="00CE20B1" w:rsidRPr="00CE20B1" w:rsidRDefault="00CE20B1" w:rsidP="00F4401F">
      <w:pPr>
        <w:numPr>
          <w:ilvl w:val="2"/>
          <w:numId w:val="21"/>
        </w:numPr>
        <w:spacing w:before="120" w:after="0" w:line="240" w:lineRule="auto"/>
        <w:contextualSpacing/>
        <w:jc w:val="both"/>
        <w:rPr>
          <w:rFonts w:ascii="Verdana" w:hAnsi="Verdana"/>
          <w:vanish/>
          <w:sz w:val="20"/>
          <w:szCs w:val="20"/>
        </w:rPr>
      </w:pPr>
    </w:p>
    <w:p w14:paraId="5420D3A4" w14:textId="77777777" w:rsidR="00CE20B1" w:rsidRPr="00CE20B1" w:rsidRDefault="00CE20B1" w:rsidP="00F4401F">
      <w:pPr>
        <w:numPr>
          <w:ilvl w:val="2"/>
          <w:numId w:val="21"/>
        </w:numPr>
        <w:spacing w:before="120" w:after="0" w:line="240" w:lineRule="auto"/>
        <w:contextualSpacing/>
        <w:jc w:val="both"/>
        <w:rPr>
          <w:rFonts w:ascii="Verdana" w:hAnsi="Verdana"/>
          <w:vanish/>
          <w:sz w:val="20"/>
          <w:szCs w:val="20"/>
        </w:rPr>
      </w:pPr>
    </w:p>
    <w:p w14:paraId="0A642A60" w14:textId="77777777" w:rsidR="00CE20B1" w:rsidRPr="00CE20B1" w:rsidRDefault="00CE20B1" w:rsidP="00F4401F">
      <w:pPr>
        <w:numPr>
          <w:ilvl w:val="2"/>
          <w:numId w:val="21"/>
        </w:numPr>
        <w:spacing w:before="120" w:after="0" w:line="240" w:lineRule="auto"/>
        <w:contextualSpacing/>
        <w:jc w:val="both"/>
        <w:rPr>
          <w:rFonts w:ascii="Verdana" w:hAnsi="Verdana"/>
          <w:vanish/>
          <w:sz w:val="20"/>
          <w:szCs w:val="20"/>
        </w:rPr>
      </w:pPr>
    </w:p>
    <w:p w14:paraId="3FBA58A7" w14:textId="77777777" w:rsidR="00CE20B1" w:rsidRPr="00CE20B1" w:rsidRDefault="00CE20B1" w:rsidP="00F4401F">
      <w:pPr>
        <w:numPr>
          <w:ilvl w:val="2"/>
          <w:numId w:val="21"/>
        </w:numPr>
        <w:spacing w:before="120" w:after="0" w:line="240" w:lineRule="auto"/>
        <w:contextualSpacing/>
        <w:jc w:val="both"/>
        <w:rPr>
          <w:rFonts w:ascii="Verdana" w:hAnsi="Verdana"/>
          <w:vanish/>
          <w:sz w:val="20"/>
          <w:szCs w:val="20"/>
        </w:rPr>
      </w:pPr>
    </w:p>
    <w:p w14:paraId="6AE7C5D9" w14:textId="77777777" w:rsidR="00CE20B1" w:rsidRPr="00CE20B1" w:rsidRDefault="00CE20B1" w:rsidP="00F4401F">
      <w:pPr>
        <w:numPr>
          <w:ilvl w:val="2"/>
          <w:numId w:val="21"/>
        </w:numPr>
        <w:spacing w:before="120" w:after="0" w:line="240" w:lineRule="auto"/>
        <w:contextualSpacing/>
        <w:jc w:val="both"/>
        <w:rPr>
          <w:rFonts w:ascii="Verdana" w:hAnsi="Verdana"/>
          <w:vanish/>
          <w:sz w:val="20"/>
          <w:szCs w:val="20"/>
        </w:rPr>
      </w:pPr>
    </w:p>
    <w:p w14:paraId="589E0519" w14:textId="77777777" w:rsidR="00CE20B1" w:rsidRPr="00CE20B1" w:rsidRDefault="00CE20B1" w:rsidP="00F4401F">
      <w:pPr>
        <w:numPr>
          <w:ilvl w:val="2"/>
          <w:numId w:val="21"/>
        </w:numPr>
        <w:spacing w:before="120" w:after="0" w:line="240" w:lineRule="auto"/>
        <w:contextualSpacing/>
        <w:jc w:val="both"/>
        <w:rPr>
          <w:rFonts w:ascii="Verdana" w:hAnsi="Verdana"/>
          <w:vanish/>
          <w:sz w:val="20"/>
          <w:szCs w:val="20"/>
        </w:rPr>
      </w:pPr>
    </w:p>
    <w:p w14:paraId="4136863F" w14:textId="77777777" w:rsidR="00CE20B1" w:rsidRPr="00CE20B1" w:rsidRDefault="00CE20B1" w:rsidP="00F4401F">
      <w:pPr>
        <w:numPr>
          <w:ilvl w:val="2"/>
          <w:numId w:val="21"/>
        </w:numPr>
        <w:spacing w:before="120" w:after="0" w:line="240" w:lineRule="auto"/>
        <w:contextualSpacing/>
        <w:jc w:val="both"/>
        <w:rPr>
          <w:rFonts w:ascii="Verdana" w:hAnsi="Verdana"/>
          <w:vanish/>
          <w:sz w:val="20"/>
          <w:szCs w:val="20"/>
        </w:rPr>
      </w:pPr>
    </w:p>
    <w:p w14:paraId="63C8E385" w14:textId="77777777" w:rsidR="00CE20B1" w:rsidRPr="00CE20B1" w:rsidRDefault="00CE20B1" w:rsidP="00F4401F">
      <w:pPr>
        <w:numPr>
          <w:ilvl w:val="2"/>
          <w:numId w:val="21"/>
        </w:numPr>
        <w:spacing w:before="120" w:after="0" w:line="240" w:lineRule="auto"/>
        <w:contextualSpacing/>
        <w:jc w:val="both"/>
        <w:rPr>
          <w:rFonts w:ascii="Verdana" w:hAnsi="Verdana"/>
          <w:vanish/>
          <w:sz w:val="20"/>
          <w:szCs w:val="20"/>
        </w:rPr>
      </w:pPr>
    </w:p>
    <w:p w14:paraId="2CCD4DD8" w14:textId="77777777" w:rsidR="00CE20B1" w:rsidRPr="00CE20B1" w:rsidRDefault="00CE20B1" w:rsidP="00F4401F">
      <w:pPr>
        <w:numPr>
          <w:ilvl w:val="2"/>
          <w:numId w:val="21"/>
        </w:numPr>
        <w:spacing w:before="120" w:after="0" w:line="240" w:lineRule="auto"/>
        <w:contextualSpacing/>
        <w:jc w:val="both"/>
        <w:rPr>
          <w:rFonts w:ascii="Verdana" w:hAnsi="Verdana"/>
          <w:vanish/>
          <w:sz w:val="20"/>
          <w:szCs w:val="20"/>
        </w:rPr>
      </w:pPr>
    </w:p>
    <w:p w14:paraId="5B3019DB" w14:textId="77777777" w:rsidR="00CE20B1" w:rsidRPr="00CE20B1" w:rsidRDefault="00CE20B1" w:rsidP="00F4401F">
      <w:pPr>
        <w:numPr>
          <w:ilvl w:val="2"/>
          <w:numId w:val="21"/>
        </w:numPr>
        <w:spacing w:before="120" w:after="0" w:line="240" w:lineRule="auto"/>
        <w:contextualSpacing/>
        <w:jc w:val="both"/>
        <w:rPr>
          <w:rFonts w:ascii="Verdana" w:hAnsi="Verdana"/>
          <w:vanish/>
          <w:sz w:val="20"/>
          <w:szCs w:val="20"/>
        </w:rPr>
      </w:pPr>
    </w:p>
    <w:p w14:paraId="5F5CBDD9" w14:textId="77777777" w:rsidR="00CE20B1" w:rsidRPr="00CE20B1" w:rsidRDefault="00CE20B1" w:rsidP="00F4401F">
      <w:pPr>
        <w:numPr>
          <w:ilvl w:val="2"/>
          <w:numId w:val="21"/>
        </w:numPr>
        <w:spacing w:before="120" w:after="0" w:line="240" w:lineRule="auto"/>
        <w:contextualSpacing/>
        <w:jc w:val="both"/>
        <w:rPr>
          <w:rFonts w:ascii="Verdana" w:hAnsi="Verdana"/>
          <w:vanish/>
          <w:sz w:val="20"/>
          <w:szCs w:val="20"/>
        </w:rPr>
      </w:pPr>
    </w:p>
    <w:p w14:paraId="03EC1F21" w14:textId="77777777" w:rsidR="00CE20B1" w:rsidRPr="00CE20B1" w:rsidRDefault="00CE20B1" w:rsidP="00F4401F">
      <w:pPr>
        <w:numPr>
          <w:ilvl w:val="2"/>
          <w:numId w:val="21"/>
        </w:numPr>
        <w:spacing w:before="120" w:after="0" w:line="240" w:lineRule="auto"/>
        <w:contextualSpacing/>
        <w:jc w:val="both"/>
        <w:rPr>
          <w:rFonts w:ascii="Verdana" w:hAnsi="Verdana"/>
          <w:vanish/>
          <w:sz w:val="20"/>
          <w:szCs w:val="20"/>
        </w:rPr>
      </w:pPr>
    </w:p>
    <w:p w14:paraId="1472DAAE" w14:textId="77777777" w:rsidR="00CE20B1" w:rsidRPr="00CE20B1" w:rsidRDefault="00CE20B1" w:rsidP="00F4401F">
      <w:pPr>
        <w:numPr>
          <w:ilvl w:val="2"/>
          <w:numId w:val="21"/>
        </w:numPr>
        <w:spacing w:before="120" w:after="0" w:line="240" w:lineRule="auto"/>
        <w:contextualSpacing/>
        <w:jc w:val="both"/>
        <w:rPr>
          <w:rFonts w:ascii="Verdana" w:hAnsi="Verdana"/>
          <w:vanish/>
          <w:sz w:val="20"/>
          <w:szCs w:val="20"/>
        </w:rPr>
      </w:pPr>
    </w:p>
    <w:p w14:paraId="153C06B4" w14:textId="77777777" w:rsidR="00CE20B1" w:rsidRPr="00CE20B1" w:rsidRDefault="00CE20B1" w:rsidP="00F4401F">
      <w:pPr>
        <w:numPr>
          <w:ilvl w:val="3"/>
          <w:numId w:val="21"/>
        </w:numPr>
        <w:spacing w:before="120" w:after="0" w:line="240" w:lineRule="auto"/>
        <w:contextualSpacing/>
        <w:jc w:val="both"/>
        <w:rPr>
          <w:rFonts w:ascii="Verdana" w:hAnsi="Verdana"/>
          <w:vanish/>
          <w:sz w:val="20"/>
          <w:szCs w:val="20"/>
        </w:rPr>
      </w:pPr>
    </w:p>
    <w:p w14:paraId="3AD9D16D" w14:textId="77777777" w:rsidR="00CE20B1" w:rsidRPr="00CE20B1" w:rsidRDefault="00CE20B1" w:rsidP="00F4401F">
      <w:pPr>
        <w:numPr>
          <w:ilvl w:val="3"/>
          <w:numId w:val="21"/>
        </w:numPr>
        <w:spacing w:before="120" w:after="0" w:line="240" w:lineRule="auto"/>
        <w:contextualSpacing/>
        <w:jc w:val="both"/>
        <w:rPr>
          <w:rFonts w:ascii="Verdana" w:hAnsi="Verdana"/>
          <w:vanish/>
          <w:sz w:val="20"/>
          <w:szCs w:val="20"/>
        </w:rPr>
      </w:pPr>
    </w:p>
    <w:p w14:paraId="5144189D" w14:textId="77777777" w:rsidR="00CE20B1" w:rsidRPr="00CE20B1" w:rsidRDefault="00CE20B1" w:rsidP="00CE20B1">
      <w:pPr>
        <w:spacing w:before="120" w:after="0" w:line="240" w:lineRule="auto"/>
        <w:ind w:left="1080"/>
        <w:jc w:val="both"/>
        <w:rPr>
          <w:rFonts w:ascii="Verdana" w:hAnsi="Verdana"/>
          <w:sz w:val="20"/>
          <w:szCs w:val="20"/>
        </w:rPr>
      </w:pPr>
    </w:p>
    <w:p w14:paraId="3C712CF5" w14:textId="77777777" w:rsidR="00CE20B1" w:rsidRPr="00CE20B1" w:rsidRDefault="00CE20B1" w:rsidP="00F4401F">
      <w:pPr>
        <w:numPr>
          <w:ilvl w:val="1"/>
          <w:numId w:val="22"/>
        </w:numPr>
        <w:spacing w:after="0" w:line="240" w:lineRule="auto"/>
        <w:jc w:val="both"/>
        <w:rPr>
          <w:rFonts w:ascii="Verdana" w:eastAsia="Times New Roman" w:hAnsi="Verdana"/>
          <w:sz w:val="20"/>
          <w:szCs w:val="20"/>
        </w:rPr>
      </w:pPr>
      <w:r w:rsidRPr="00CE20B1">
        <w:rPr>
          <w:rFonts w:ascii="Verdana" w:eastAsia="Times New Roman" w:hAnsi="Verdana"/>
          <w:sz w:val="20"/>
          <w:szCs w:val="20"/>
        </w:rPr>
        <w:t>Почистване на ВЛ от дървета и храсти.</w:t>
      </w:r>
    </w:p>
    <w:p w14:paraId="5CD67863" w14:textId="06E50365" w:rsidR="00CE20B1" w:rsidRPr="00CE20B1" w:rsidRDefault="00CE20B1" w:rsidP="00F4401F">
      <w:pPr>
        <w:numPr>
          <w:ilvl w:val="1"/>
          <w:numId w:val="22"/>
        </w:numPr>
        <w:spacing w:after="0" w:line="240" w:lineRule="auto"/>
        <w:jc w:val="both"/>
        <w:rPr>
          <w:rFonts w:ascii="Verdana" w:eastAsia="Times New Roman" w:hAnsi="Verdana"/>
          <w:sz w:val="20"/>
          <w:szCs w:val="20"/>
        </w:rPr>
      </w:pPr>
      <w:r w:rsidRPr="00CE20B1">
        <w:rPr>
          <w:rFonts w:ascii="Verdana" w:eastAsia="Times New Roman" w:hAnsi="Verdana"/>
          <w:sz w:val="20"/>
          <w:szCs w:val="20"/>
        </w:rPr>
        <w:t xml:space="preserve">Боядисване на </w:t>
      </w:r>
      <w:proofErr w:type="spellStart"/>
      <w:r w:rsidRPr="00CE20B1">
        <w:rPr>
          <w:rFonts w:ascii="Verdana" w:eastAsia="Times New Roman" w:hAnsi="Verdana"/>
          <w:sz w:val="20"/>
          <w:szCs w:val="20"/>
        </w:rPr>
        <w:t>стом</w:t>
      </w:r>
      <w:r w:rsidR="00B4450C">
        <w:rPr>
          <w:rFonts w:ascii="Verdana" w:eastAsia="Times New Roman" w:hAnsi="Verdana"/>
          <w:sz w:val="20"/>
          <w:szCs w:val="20"/>
        </w:rPr>
        <w:t>а</w:t>
      </w:r>
      <w:r w:rsidRPr="00CE20B1">
        <w:rPr>
          <w:rFonts w:ascii="Verdana" w:eastAsia="Times New Roman" w:hAnsi="Verdana"/>
          <w:sz w:val="20"/>
          <w:szCs w:val="20"/>
        </w:rPr>
        <w:t>ножелезни</w:t>
      </w:r>
      <w:proofErr w:type="spellEnd"/>
      <w:r w:rsidRPr="00CE20B1">
        <w:rPr>
          <w:rFonts w:ascii="Verdana" w:eastAsia="Times New Roman" w:hAnsi="Verdana"/>
          <w:sz w:val="20"/>
          <w:szCs w:val="20"/>
        </w:rPr>
        <w:t xml:space="preserve"> стълбове.</w:t>
      </w:r>
    </w:p>
    <w:p w14:paraId="53BC33CB" w14:textId="4867C62B" w:rsidR="0078372C" w:rsidRPr="0078372C" w:rsidRDefault="00CE20B1" w:rsidP="0078372C">
      <w:pPr>
        <w:numPr>
          <w:ilvl w:val="1"/>
          <w:numId w:val="22"/>
        </w:numPr>
        <w:spacing w:after="0" w:line="240" w:lineRule="auto"/>
        <w:jc w:val="both"/>
        <w:rPr>
          <w:rFonts w:ascii="Verdana" w:eastAsia="Times New Roman" w:hAnsi="Verdana"/>
          <w:sz w:val="20"/>
          <w:szCs w:val="20"/>
        </w:rPr>
      </w:pPr>
      <w:r w:rsidRPr="00CE20B1">
        <w:rPr>
          <w:rFonts w:ascii="Verdana" w:eastAsia="Times New Roman" w:hAnsi="Verdana"/>
          <w:sz w:val="20"/>
          <w:szCs w:val="20"/>
        </w:rPr>
        <w:t xml:space="preserve">Укрепване на </w:t>
      </w:r>
      <w:proofErr w:type="spellStart"/>
      <w:r w:rsidRPr="00CE20B1">
        <w:rPr>
          <w:rFonts w:ascii="Verdana" w:eastAsia="Times New Roman" w:hAnsi="Verdana"/>
          <w:sz w:val="20"/>
          <w:szCs w:val="20"/>
        </w:rPr>
        <w:t>стоманенотръбни</w:t>
      </w:r>
      <w:proofErr w:type="spellEnd"/>
      <w:r w:rsidRPr="00CE20B1">
        <w:rPr>
          <w:rFonts w:ascii="Verdana" w:eastAsia="Times New Roman" w:hAnsi="Verdana"/>
          <w:sz w:val="20"/>
          <w:szCs w:val="20"/>
        </w:rPr>
        <w:t xml:space="preserve"> стълбове.</w:t>
      </w:r>
    </w:p>
    <w:p w14:paraId="5455AE51" w14:textId="77777777" w:rsidR="00CE20B1" w:rsidRPr="00CE20B1" w:rsidRDefault="00CE20B1" w:rsidP="00F4401F">
      <w:pPr>
        <w:numPr>
          <w:ilvl w:val="1"/>
          <w:numId w:val="22"/>
        </w:numPr>
        <w:spacing w:after="0" w:line="240" w:lineRule="auto"/>
        <w:jc w:val="both"/>
        <w:rPr>
          <w:rFonts w:ascii="Verdana" w:eastAsia="Times New Roman" w:hAnsi="Verdana"/>
          <w:sz w:val="20"/>
          <w:szCs w:val="20"/>
        </w:rPr>
      </w:pPr>
      <w:r w:rsidRPr="00CE20B1">
        <w:rPr>
          <w:rFonts w:ascii="Verdana" w:eastAsia="Times New Roman" w:hAnsi="Verdana"/>
          <w:sz w:val="20"/>
          <w:szCs w:val="20"/>
        </w:rPr>
        <w:t xml:space="preserve">Доставка и монтаж на </w:t>
      </w:r>
      <w:proofErr w:type="spellStart"/>
      <w:r w:rsidRPr="00CE20B1">
        <w:rPr>
          <w:rFonts w:ascii="Verdana" w:eastAsia="Times New Roman" w:hAnsi="Verdana"/>
          <w:sz w:val="20"/>
          <w:szCs w:val="20"/>
        </w:rPr>
        <w:t>стоманенобетонов</w:t>
      </w:r>
      <w:proofErr w:type="spellEnd"/>
      <w:r w:rsidRPr="00CE20B1">
        <w:rPr>
          <w:rFonts w:ascii="Verdana" w:eastAsia="Times New Roman" w:hAnsi="Verdana"/>
          <w:sz w:val="20"/>
          <w:szCs w:val="20"/>
        </w:rPr>
        <w:t xml:space="preserve"> стълб.</w:t>
      </w:r>
    </w:p>
    <w:p w14:paraId="760D3476" w14:textId="77777777" w:rsidR="00CE20B1" w:rsidRPr="00CE20B1" w:rsidRDefault="00CE20B1" w:rsidP="00F4401F">
      <w:pPr>
        <w:numPr>
          <w:ilvl w:val="1"/>
          <w:numId w:val="22"/>
        </w:numPr>
        <w:spacing w:after="0" w:line="240" w:lineRule="auto"/>
        <w:jc w:val="both"/>
        <w:rPr>
          <w:rFonts w:ascii="Verdana" w:eastAsia="Times New Roman" w:hAnsi="Verdana"/>
          <w:sz w:val="20"/>
          <w:szCs w:val="20"/>
        </w:rPr>
      </w:pPr>
      <w:r w:rsidRPr="00CE20B1">
        <w:rPr>
          <w:rFonts w:ascii="Verdana" w:eastAsia="Times New Roman" w:hAnsi="Verdana"/>
          <w:sz w:val="20"/>
          <w:szCs w:val="20"/>
        </w:rPr>
        <w:t xml:space="preserve">Демонтаж на </w:t>
      </w:r>
      <w:proofErr w:type="spellStart"/>
      <w:r w:rsidRPr="00CE20B1">
        <w:rPr>
          <w:rFonts w:ascii="Verdana" w:eastAsia="Times New Roman" w:hAnsi="Verdana"/>
          <w:sz w:val="20"/>
          <w:szCs w:val="20"/>
        </w:rPr>
        <w:t>стоманенобетонов</w:t>
      </w:r>
      <w:proofErr w:type="spellEnd"/>
      <w:r w:rsidRPr="00CE20B1">
        <w:rPr>
          <w:rFonts w:ascii="Verdana" w:eastAsia="Times New Roman" w:hAnsi="Verdana"/>
          <w:sz w:val="20"/>
          <w:szCs w:val="20"/>
        </w:rPr>
        <w:t xml:space="preserve"> стълб.</w:t>
      </w:r>
    </w:p>
    <w:p w14:paraId="73A2874E" w14:textId="77777777" w:rsidR="00CE20B1" w:rsidRPr="00CE20B1" w:rsidRDefault="00CE20B1" w:rsidP="00F4401F">
      <w:pPr>
        <w:numPr>
          <w:ilvl w:val="1"/>
          <w:numId w:val="22"/>
        </w:numPr>
        <w:spacing w:after="0" w:line="240" w:lineRule="auto"/>
        <w:jc w:val="both"/>
        <w:rPr>
          <w:rFonts w:ascii="Verdana" w:eastAsia="Times New Roman" w:hAnsi="Verdana"/>
          <w:sz w:val="20"/>
          <w:szCs w:val="20"/>
        </w:rPr>
      </w:pPr>
      <w:r w:rsidRPr="00CE20B1">
        <w:rPr>
          <w:rFonts w:ascii="Verdana" w:eastAsia="Times New Roman" w:hAnsi="Verdana"/>
          <w:sz w:val="20"/>
          <w:szCs w:val="20"/>
        </w:rPr>
        <w:t xml:space="preserve">Ремонт на разединител 110 </w:t>
      </w:r>
      <w:proofErr w:type="spellStart"/>
      <w:r w:rsidRPr="00CE20B1">
        <w:rPr>
          <w:rFonts w:ascii="Verdana" w:eastAsia="Times New Roman" w:hAnsi="Verdana"/>
          <w:sz w:val="20"/>
          <w:szCs w:val="20"/>
        </w:rPr>
        <w:t>кV</w:t>
      </w:r>
      <w:proofErr w:type="spellEnd"/>
      <w:r w:rsidRPr="00CE20B1">
        <w:rPr>
          <w:rFonts w:ascii="Verdana" w:eastAsia="Times New Roman" w:hAnsi="Verdana"/>
          <w:sz w:val="20"/>
          <w:szCs w:val="20"/>
        </w:rPr>
        <w:t>.</w:t>
      </w:r>
    </w:p>
    <w:p w14:paraId="3D2D9FAA" w14:textId="77777777" w:rsidR="00CE20B1" w:rsidRPr="00CE20B1" w:rsidRDefault="00CE20B1" w:rsidP="00F4401F">
      <w:pPr>
        <w:numPr>
          <w:ilvl w:val="1"/>
          <w:numId w:val="22"/>
        </w:numPr>
        <w:spacing w:after="0" w:line="240" w:lineRule="auto"/>
        <w:jc w:val="both"/>
        <w:rPr>
          <w:rFonts w:ascii="Verdana" w:eastAsia="Times New Roman" w:hAnsi="Verdana"/>
          <w:sz w:val="20"/>
          <w:szCs w:val="20"/>
        </w:rPr>
      </w:pPr>
      <w:r w:rsidRPr="00CE20B1">
        <w:rPr>
          <w:rFonts w:ascii="Verdana" w:eastAsia="Times New Roman" w:hAnsi="Verdana"/>
          <w:sz w:val="20"/>
          <w:szCs w:val="20"/>
        </w:rPr>
        <w:t xml:space="preserve">Ремонт на </w:t>
      </w:r>
      <w:proofErr w:type="spellStart"/>
      <w:r w:rsidRPr="00CE20B1">
        <w:rPr>
          <w:rFonts w:ascii="Verdana" w:eastAsia="Times New Roman" w:hAnsi="Verdana"/>
          <w:sz w:val="20"/>
          <w:szCs w:val="20"/>
        </w:rPr>
        <w:t>разеденител</w:t>
      </w:r>
      <w:proofErr w:type="spellEnd"/>
      <w:r w:rsidRPr="00CE20B1">
        <w:rPr>
          <w:rFonts w:ascii="Verdana" w:eastAsia="Times New Roman" w:hAnsi="Verdana"/>
          <w:sz w:val="20"/>
          <w:szCs w:val="20"/>
        </w:rPr>
        <w:t xml:space="preserve"> 20,10 </w:t>
      </w:r>
      <w:proofErr w:type="spellStart"/>
      <w:r w:rsidRPr="00CE20B1">
        <w:rPr>
          <w:rFonts w:ascii="Verdana" w:eastAsia="Times New Roman" w:hAnsi="Verdana"/>
          <w:sz w:val="20"/>
          <w:szCs w:val="20"/>
        </w:rPr>
        <w:t>кV</w:t>
      </w:r>
      <w:proofErr w:type="spellEnd"/>
      <w:r w:rsidRPr="00CE20B1">
        <w:rPr>
          <w:rFonts w:ascii="Verdana" w:eastAsia="Times New Roman" w:hAnsi="Verdana"/>
          <w:sz w:val="20"/>
          <w:szCs w:val="20"/>
        </w:rPr>
        <w:t>.</w:t>
      </w:r>
    </w:p>
    <w:p w14:paraId="1A531EFE" w14:textId="77777777" w:rsidR="00CE20B1" w:rsidRPr="00CE20B1" w:rsidRDefault="00CE20B1" w:rsidP="00F4401F">
      <w:pPr>
        <w:numPr>
          <w:ilvl w:val="1"/>
          <w:numId w:val="22"/>
        </w:numPr>
        <w:spacing w:after="0" w:line="240" w:lineRule="auto"/>
        <w:jc w:val="both"/>
        <w:rPr>
          <w:rFonts w:ascii="Verdana" w:eastAsia="Times New Roman" w:hAnsi="Verdana"/>
          <w:sz w:val="20"/>
          <w:szCs w:val="20"/>
        </w:rPr>
      </w:pPr>
      <w:r w:rsidRPr="00CE20B1">
        <w:rPr>
          <w:rFonts w:ascii="Verdana" w:eastAsia="Times New Roman" w:hAnsi="Verdana"/>
          <w:sz w:val="20"/>
          <w:szCs w:val="20"/>
        </w:rPr>
        <w:t xml:space="preserve">Доставка и подмяна на проходни изолатори 20,10 </w:t>
      </w:r>
      <w:proofErr w:type="spellStart"/>
      <w:r w:rsidRPr="00CE20B1">
        <w:rPr>
          <w:rFonts w:ascii="Verdana" w:eastAsia="Times New Roman" w:hAnsi="Verdana"/>
          <w:sz w:val="20"/>
          <w:szCs w:val="20"/>
        </w:rPr>
        <w:t>кV</w:t>
      </w:r>
      <w:proofErr w:type="spellEnd"/>
      <w:r w:rsidRPr="00CE20B1">
        <w:rPr>
          <w:rFonts w:ascii="Verdana" w:eastAsia="Times New Roman" w:hAnsi="Verdana"/>
          <w:sz w:val="20"/>
          <w:szCs w:val="20"/>
        </w:rPr>
        <w:t>.</w:t>
      </w:r>
    </w:p>
    <w:p w14:paraId="01D8AEC6" w14:textId="0B02CC25" w:rsidR="00CE20B1" w:rsidRPr="00CE20B1" w:rsidRDefault="00CE20B1" w:rsidP="00F4401F">
      <w:pPr>
        <w:numPr>
          <w:ilvl w:val="1"/>
          <w:numId w:val="22"/>
        </w:numPr>
        <w:spacing w:after="0" w:line="240" w:lineRule="auto"/>
        <w:jc w:val="both"/>
        <w:rPr>
          <w:rFonts w:ascii="Verdana" w:eastAsia="Times New Roman" w:hAnsi="Verdana"/>
          <w:sz w:val="20"/>
          <w:szCs w:val="20"/>
        </w:rPr>
      </w:pPr>
      <w:r w:rsidRPr="00CE20B1">
        <w:rPr>
          <w:rFonts w:ascii="Verdana" w:eastAsia="Times New Roman" w:hAnsi="Verdana"/>
          <w:sz w:val="20"/>
          <w:szCs w:val="20"/>
        </w:rPr>
        <w:t>Доставка и подмяна н</w:t>
      </w:r>
      <w:r w:rsidR="00864015">
        <w:rPr>
          <w:rFonts w:ascii="Verdana" w:eastAsia="Times New Roman" w:hAnsi="Verdana"/>
          <w:sz w:val="20"/>
          <w:szCs w:val="20"/>
        </w:rPr>
        <w:t>а</w:t>
      </w:r>
      <w:r w:rsidRPr="00CE20B1">
        <w:rPr>
          <w:rFonts w:ascii="Verdana" w:eastAsia="Times New Roman" w:hAnsi="Verdana"/>
          <w:sz w:val="20"/>
          <w:szCs w:val="20"/>
        </w:rPr>
        <w:t xml:space="preserve"> ви</w:t>
      </w:r>
      <w:r w:rsidR="00864015">
        <w:rPr>
          <w:rFonts w:ascii="Verdana" w:eastAsia="Times New Roman" w:hAnsi="Verdana"/>
          <w:sz w:val="20"/>
          <w:szCs w:val="20"/>
        </w:rPr>
        <w:t>со</w:t>
      </w:r>
      <w:r w:rsidRPr="00CE20B1">
        <w:rPr>
          <w:rFonts w:ascii="Verdana" w:eastAsia="Times New Roman" w:hAnsi="Verdana"/>
          <w:sz w:val="20"/>
          <w:szCs w:val="20"/>
        </w:rPr>
        <w:t xml:space="preserve">коволтови предпазители 20,10 </w:t>
      </w:r>
      <w:proofErr w:type="spellStart"/>
      <w:r w:rsidRPr="00CE20B1">
        <w:rPr>
          <w:rFonts w:ascii="Verdana" w:eastAsia="Times New Roman" w:hAnsi="Verdana"/>
          <w:sz w:val="20"/>
          <w:szCs w:val="20"/>
        </w:rPr>
        <w:t>кV</w:t>
      </w:r>
      <w:proofErr w:type="spellEnd"/>
      <w:r w:rsidRPr="00CE20B1">
        <w:rPr>
          <w:rFonts w:ascii="Verdana" w:eastAsia="Times New Roman" w:hAnsi="Verdana"/>
          <w:sz w:val="20"/>
          <w:szCs w:val="20"/>
        </w:rPr>
        <w:t>.</w:t>
      </w:r>
    </w:p>
    <w:p w14:paraId="70B593C1" w14:textId="77777777" w:rsidR="00CE20B1" w:rsidRPr="00CE20B1" w:rsidRDefault="00CE20B1" w:rsidP="00F4401F">
      <w:pPr>
        <w:numPr>
          <w:ilvl w:val="1"/>
          <w:numId w:val="22"/>
        </w:numPr>
        <w:spacing w:after="0" w:line="240" w:lineRule="auto"/>
        <w:jc w:val="both"/>
        <w:rPr>
          <w:rFonts w:ascii="Verdana" w:eastAsia="Times New Roman" w:hAnsi="Verdana"/>
          <w:sz w:val="20"/>
          <w:szCs w:val="20"/>
        </w:rPr>
      </w:pPr>
      <w:r w:rsidRPr="00CE20B1">
        <w:rPr>
          <w:rFonts w:ascii="Verdana" w:eastAsia="Times New Roman" w:hAnsi="Verdana"/>
          <w:sz w:val="20"/>
          <w:szCs w:val="20"/>
        </w:rPr>
        <w:t xml:space="preserve">Настройка на прекъсвач </w:t>
      </w:r>
      <w:proofErr w:type="spellStart"/>
      <w:r w:rsidRPr="00CE20B1">
        <w:rPr>
          <w:rFonts w:ascii="Verdana" w:eastAsia="Times New Roman" w:hAnsi="Verdana"/>
          <w:sz w:val="20"/>
          <w:szCs w:val="20"/>
        </w:rPr>
        <w:t>Ср.Н</w:t>
      </w:r>
      <w:proofErr w:type="spellEnd"/>
      <w:r w:rsidRPr="00CE20B1">
        <w:rPr>
          <w:rFonts w:ascii="Verdana" w:eastAsia="Times New Roman" w:hAnsi="Verdana"/>
          <w:sz w:val="20"/>
          <w:szCs w:val="20"/>
        </w:rPr>
        <w:t>.</w:t>
      </w:r>
    </w:p>
    <w:p w14:paraId="00F24B4E" w14:textId="77777777" w:rsidR="00CE20B1" w:rsidRPr="00CE20B1" w:rsidRDefault="00CE20B1" w:rsidP="00F4401F">
      <w:pPr>
        <w:numPr>
          <w:ilvl w:val="1"/>
          <w:numId w:val="22"/>
        </w:numPr>
        <w:spacing w:after="0" w:line="240" w:lineRule="auto"/>
        <w:jc w:val="both"/>
        <w:rPr>
          <w:rFonts w:ascii="Verdana" w:eastAsia="Times New Roman" w:hAnsi="Verdana"/>
          <w:sz w:val="20"/>
          <w:szCs w:val="20"/>
        </w:rPr>
      </w:pPr>
      <w:r w:rsidRPr="00CE20B1">
        <w:rPr>
          <w:rFonts w:ascii="Verdana" w:eastAsia="Times New Roman" w:hAnsi="Verdana"/>
          <w:sz w:val="20"/>
          <w:szCs w:val="20"/>
        </w:rPr>
        <w:t xml:space="preserve">Настройка на релейни защити </w:t>
      </w:r>
      <w:proofErr w:type="spellStart"/>
      <w:r w:rsidRPr="00CE20B1">
        <w:rPr>
          <w:rFonts w:ascii="Verdana" w:eastAsia="Times New Roman" w:hAnsi="Verdana"/>
          <w:sz w:val="20"/>
          <w:szCs w:val="20"/>
        </w:rPr>
        <w:t>Ср.Н</w:t>
      </w:r>
      <w:proofErr w:type="spellEnd"/>
      <w:r w:rsidRPr="00CE20B1">
        <w:rPr>
          <w:rFonts w:ascii="Verdana" w:eastAsia="Times New Roman" w:hAnsi="Verdana"/>
          <w:sz w:val="20"/>
          <w:szCs w:val="20"/>
        </w:rPr>
        <w:t>.</w:t>
      </w:r>
    </w:p>
    <w:p w14:paraId="33A0B725" w14:textId="7C7F7F57" w:rsidR="00954593" w:rsidRPr="00954593" w:rsidRDefault="00CE20B1" w:rsidP="00954593">
      <w:pPr>
        <w:numPr>
          <w:ilvl w:val="1"/>
          <w:numId w:val="22"/>
        </w:numPr>
        <w:spacing w:after="0" w:line="240" w:lineRule="auto"/>
        <w:jc w:val="both"/>
        <w:rPr>
          <w:rFonts w:ascii="Verdana" w:eastAsia="Times New Roman" w:hAnsi="Verdana"/>
          <w:sz w:val="20"/>
          <w:szCs w:val="20"/>
        </w:rPr>
      </w:pPr>
      <w:r w:rsidRPr="00CE20B1">
        <w:rPr>
          <w:rFonts w:ascii="Verdana" w:eastAsia="Times New Roman" w:hAnsi="Verdana"/>
          <w:sz w:val="20"/>
          <w:szCs w:val="20"/>
        </w:rPr>
        <w:t xml:space="preserve">Доставка и подмяна на катодни отводители </w:t>
      </w:r>
      <w:proofErr w:type="spellStart"/>
      <w:r w:rsidRPr="00CE20B1">
        <w:rPr>
          <w:rFonts w:ascii="Verdana" w:eastAsia="Times New Roman" w:hAnsi="Verdana"/>
          <w:sz w:val="20"/>
          <w:szCs w:val="20"/>
        </w:rPr>
        <w:t>СрН</w:t>
      </w:r>
      <w:proofErr w:type="spellEnd"/>
      <w:r w:rsidRPr="00CE20B1">
        <w:rPr>
          <w:rFonts w:ascii="Verdana" w:eastAsia="Times New Roman" w:hAnsi="Verdana"/>
          <w:sz w:val="20"/>
          <w:szCs w:val="20"/>
        </w:rPr>
        <w:t>.</w:t>
      </w:r>
    </w:p>
    <w:p w14:paraId="1EB22A75" w14:textId="062AC588" w:rsidR="00954593" w:rsidRPr="00E64378" w:rsidRDefault="00954593" w:rsidP="00E64378">
      <w:pPr>
        <w:numPr>
          <w:ilvl w:val="1"/>
          <w:numId w:val="22"/>
        </w:numPr>
        <w:spacing w:after="0" w:line="240" w:lineRule="auto"/>
        <w:jc w:val="both"/>
        <w:rPr>
          <w:rFonts w:ascii="Verdana" w:eastAsia="Times New Roman" w:hAnsi="Verdana"/>
          <w:sz w:val="20"/>
          <w:szCs w:val="20"/>
        </w:rPr>
      </w:pPr>
      <w:r w:rsidRPr="00E64378">
        <w:rPr>
          <w:rFonts w:ascii="Verdana" w:eastAsia="Times New Roman" w:hAnsi="Verdana"/>
          <w:sz w:val="20"/>
          <w:szCs w:val="20"/>
        </w:rPr>
        <w:t>Доставка и м</w:t>
      </w:r>
      <w:r w:rsidRPr="00954593">
        <w:rPr>
          <w:rFonts w:ascii="Verdana" w:eastAsia="Times New Roman" w:hAnsi="Verdana"/>
          <w:sz w:val="20"/>
          <w:szCs w:val="20"/>
        </w:rPr>
        <w:t xml:space="preserve">онтаж на </w:t>
      </w:r>
      <w:proofErr w:type="spellStart"/>
      <w:r w:rsidRPr="00954593">
        <w:rPr>
          <w:rFonts w:ascii="Verdana" w:eastAsia="Times New Roman" w:hAnsi="Verdana"/>
          <w:sz w:val="20"/>
          <w:szCs w:val="20"/>
        </w:rPr>
        <w:t>стоманенотръбен</w:t>
      </w:r>
      <w:proofErr w:type="spellEnd"/>
      <w:r w:rsidRPr="00954593">
        <w:rPr>
          <w:rFonts w:ascii="Verdana" w:eastAsia="Times New Roman" w:hAnsi="Verdana"/>
          <w:sz w:val="20"/>
          <w:szCs w:val="20"/>
        </w:rPr>
        <w:t xml:space="preserve"> стълб </w:t>
      </w:r>
    </w:p>
    <w:p w14:paraId="34137B6F" w14:textId="77777777" w:rsidR="00954593" w:rsidRPr="00E64378" w:rsidRDefault="00954593" w:rsidP="00E64378">
      <w:pPr>
        <w:numPr>
          <w:ilvl w:val="1"/>
          <w:numId w:val="22"/>
        </w:numPr>
        <w:spacing w:after="0" w:line="240" w:lineRule="auto"/>
        <w:jc w:val="both"/>
        <w:rPr>
          <w:rFonts w:ascii="Verdana" w:eastAsia="Times New Roman" w:hAnsi="Verdana"/>
          <w:sz w:val="20"/>
          <w:szCs w:val="20"/>
        </w:rPr>
      </w:pPr>
      <w:r w:rsidRPr="00E64378">
        <w:rPr>
          <w:rFonts w:ascii="Verdana" w:eastAsia="Times New Roman" w:hAnsi="Verdana"/>
          <w:sz w:val="20"/>
          <w:szCs w:val="20"/>
        </w:rPr>
        <w:t>Доставка и монтаж на заземителен кол в уредби до и над 1000 V.</w:t>
      </w:r>
    </w:p>
    <w:p w14:paraId="6A731C40" w14:textId="77777777" w:rsidR="00954593" w:rsidRPr="00E64378" w:rsidRDefault="00954593" w:rsidP="00E64378">
      <w:pPr>
        <w:numPr>
          <w:ilvl w:val="1"/>
          <w:numId w:val="22"/>
        </w:numPr>
        <w:spacing w:after="0" w:line="240" w:lineRule="auto"/>
        <w:jc w:val="both"/>
        <w:rPr>
          <w:rFonts w:ascii="Verdana" w:eastAsia="Times New Roman" w:hAnsi="Verdana"/>
          <w:sz w:val="20"/>
          <w:szCs w:val="20"/>
        </w:rPr>
      </w:pPr>
      <w:r w:rsidRPr="00E64378">
        <w:rPr>
          <w:rFonts w:ascii="Verdana" w:eastAsia="Times New Roman" w:hAnsi="Verdana"/>
          <w:sz w:val="20"/>
          <w:szCs w:val="20"/>
        </w:rPr>
        <w:t xml:space="preserve">Тест на прекъсвач </w:t>
      </w:r>
      <w:proofErr w:type="spellStart"/>
      <w:r w:rsidRPr="00E64378">
        <w:rPr>
          <w:rFonts w:ascii="Verdana" w:eastAsia="Times New Roman" w:hAnsi="Verdana"/>
          <w:sz w:val="20"/>
          <w:szCs w:val="20"/>
        </w:rPr>
        <w:t>Ср.Н</w:t>
      </w:r>
      <w:proofErr w:type="spellEnd"/>
      <w:r w:rsidRPr="00E64378">
        <w:rPr>
          <w:rFonts w:ascii="Verdana" w:eastAsia="Times New Roman" w:hAnsi="Verdana"/>
          <w:sz w:val="20"/>
          <w:szCs w:val="20"/>
        </w:rPr>
        <w:t xml:space="preserve">  или </w:t>
      </w:r>
      <w:proofErr w:type="spellStart"/>
      <w:r w:rsidRPr="00E64378">
        <w:rPr>
          <w:rFonts w:ascii="Verdana" w:eastAsia="Times New Roman" w:hAnsi="Verdana"/>
          <w:sz w:val="20"/>
          <w:szCs w:val="20"/>
        </w:rPr>
        <w:t>мощностен</w:t>
      </w:r>
      <w:proofErr w:type="spellEnd"/>
      <w:r w:rsidRPr="00E64378">
        <w:rPr>
          <w:rFonts w:ascii="Verdana" w:eastAsia="Times New Roman" w:hAnsi="Verdana"/>
          <w:sz w:val="20"/>
          <w:szCs w:val="20"/>
        </w:rPr>
        <w:t xml:space="preserve"> разединител </w:t>
      </w:r>
      <w:proofErr w:type="spellStart"/>
      <w:r w:rsidRPr="00E64378">
        <w:rPr>
          <w:rFonts w:ascii="Verdana" w:eastAsia="Times New Roman" w:hAnsi="Verdana"/>
          <w:sz w:val="20"/>
          <w:szCs w:val="20"/>
        </w:rPr>
        <w:t>Ср.Н</w:t>
      </w:r>
      <w:proofErr w:type="spellEnd"/>
      <w:r w:rsidRPr="00E64378">
        <w:rPr>
          <w:rFonts w:ascii="Verdana" w:eastAsia="Times New Roman" w:hAnsi="Verdana"/>
          <w:sz w:val="20"/>
          <w:szCs w:val="20"/>
        </w:rPr>
        <w:t>.</w:t>
      </w:r>
    </w:p>
    <w:p w14:paraId="5D0FB5AA" w14:textId="4641B47D" w:rsidR="00954593" w:rsidRPr="00E64378" w:rsidRDefault="00954593" w:rsidP="00E64378">
      <w:pPr>
        <w:numPr>
          <w:ilvl w:val="1"/>
          <w:numId w:val="22"/>
        </w:numPr>
        <w:spacing w:after="0" w:line="240" w:lineRule="auto"/>
        <w:jc w:val="both"/>
        <w:rPr>
          <w:rFonts w:ascii="Verdana" w:eastAsia="Times New Roman" w:hAnsi="Verdana"/>
          <w:sz w:val="20"/>
          <w:szCs w:val="20"/>
        </w:rPr>
      </w:pPr>
      <w:r w:rsidRPr="00E64378">
        <w:rPr>
          <w:rFonts w:ascii="Verdana" w:eastAsia="Times New Roman" w:hAnsi="Verdana"/>
          <w:sz w:val="20"/>
          <w:szCs w:val="20"/>
        </w:rPr>
        <w:t>Доставка и мон</w:t>
      </w:r>
      <w:r w:rsidRPr="00954593">
        <w:rPr>
          <w:rFonts w:ascii="Verdana" w:eastAsia="Times New Roman" w:hAnsi="Verdana"/>
          <w:sz w:val="20"/>
          <w:szCs w:val="20"/>
        </w:rPr>
        <w:t xml:space="preserve">таж на подпорни изолатори </w:t>
      </w:r>
      <w:proofErr w:type="spellStart"/>
      <w:r w:rsidRPr="00954593">
        <w:rPr>
          <w:rFonts w:ascii="Verdana" w:eastAsia="Times New Roman" w:hAnsi="Verdana"/>
          <w:sz w:val="20"/>
          <w:szCs w:val="20"/>
        </w:rPr>
        <w:t>Ср.Н</w:t>
      </w:r>
      <w:proofErr w:type="spellEnd"/>
      <w:r w:rsidRPr="00954593">
        <w:rPr>
          <w:rFonts w:ascii="Verdana" w:eastAsia="Times New Roman" w:hAnsi="Verdana"/>
          <w:sz w:val="20"/>
          <w:szCs w:val="20"/>
        </w:rPr>
        <w:t>.</w:t>
      </w:r>
    </w:p>
    <w:p w14:paraId="3EB9229C" w14:textId="77777777" w:rsidR="00954593" w:rsidRPr="00E64378" w:rsidRDefault="00954593" w:rsidP="00E64378">
      <w:pPr>
        <w:numPr>
          <w:ilvl w:val="1"/>
          <w:numId w:val="22"/>
        </w:numPr>
        <w:spacing w:after="0" w:line="240" w:lineRule="auto"/>
        <w:jc w:val="both"/>
        <w:rPr>
          <w:rFonts w:ascii="Verdana" w:eastAsia="Times New Roman" w:hAnsi="Verdana"/>
          <w:sz w:val="20"/>
          <w:szCs w:val="20"/>
        </w:rPr>
      </w:pPr>
      <w:r w:rsidRPr="00E64378">
        <w:rPr>
          <w:rFonts w:ascii="Verdana" w:eastAsia="Times New Roman" w:hAnsi="Verdana"/>
          <w:sz w:val="20"/>
          <w:szCs w:val="20"/>
        </w:rPr>
        <w:t>Доставка и монтаж на LED осветително тяло 50W  в  УСН.</w:t>
      </w:r>
    </w:p>
    <w:p w14:paraId="5F718B11" w14:textId="77777777" w:rsidR="00954593" w:rsidRPr="00E64378" w:rsidRDefault="00954593" w:rsidP="00E64378">
      <w:pPr>
        <w:numPr>
          <w:ilvl w:val="1"/>
          <w:numId w:val="22"/>
        </w:numPr>
        <w:spacing w:after="0" w:line="240" w:lineRule="auto"/>
        <w:jc w:val="both"/>
        <w:rPr>
          <w:rFonts w:ascii="Verdana" w:eastAsia="Times New Roman" w:hAnsi="Verdana"/>
          <w:sz w:val="20"/>
          <w:szCs w:val="20"/>
        </w:rPr>
      </w:pPr>
      <w:r w:rsidRPr="00E64378">
        <w:rPr>
          <w:rFonts w:ascii="Verdana" w:eastAsia="Times New Roman" w:hAnsi="Verdana"/>
          <w:sz w:val="20"/>
          <w:szCs w:val="20"/>
        </w:rPr>
        <w:t>Доставка и монтаж на LED осветително тяло 100W в УСН и УВН.</w:t>
      </w:r>
    </w:p>
    <w:p w14:paraId="21F1078F" w14:textId="77777777" w:rsidR="00954593" w:rsidRPr="00E64378" w:rsidRDefault="00954593" w:rsidP="00E64378">
      <w:pPr>
        <w:numPr>
          <w:ilvl w:val="1"/>
          <w:numId w:val="22"/>
        </w:numPr>
        <w:spacing w:after="0" w:line="240" w:lineRule="auto"/>
        <w:jc w:val="both"/>
        <w:rPr>
          <w:rFonts w:ascii="Verdana" w:eastAsia="Times New Roman" w:hAnsi="Verdana"/>
          <w:sz w:val="20"/>
          <w:szCs w:val="20"/>
        </w:rPr>
      </w:pPr>
      <w:r w:rsidRPr="00E64378">
        <w:rPr>
          <w:rFonts w:ascii="Verdana" w:eastAsia="Times New Roman" w:hAnsi="Verdana"/>
          <w:sz w:val="20"/>
          <w:szCs w:val="20"/>
        </w:rPr>
        <w:t>Демонтаж и монтаж на трансформатор СН.</w:t>
      </w:r>
    </w:p>
    <w:p w14:paraId="36BBC082" w14:textId="77777777" w:rsidR="00954593" w:rsidRPr="00E64378" w:rsidRDefault="00954593" w:rsidP="00E64378">
      <w:pPr>
        <w:numPr>
          <w:ilvl w:val="1"/>
          <w:numId w:val="22"/>
        </w:numPr>
        <w:spacing w:after="0" w:line="240" w:lineRule="auto"/>
        <w:jc w:val="both"/>
        <w:rPr>
          <w:rFonts w:ascii="Verdana" w:eastAsia="Times New Roman" w:hAnsi="Verdana"/>
          <w:sz w:val="20"/>
          <w:szCs w:val="20"/>
        </w:rPr>
      </w:pPr>
      <w:r w:rsidRPr="00E64378">
        <w:rPr>
          <w:rFonts w:ascii="Verdana" w:eastAsia="Times New Roman" w:hAnsi="Verdana"/>
          <w:sz w:val="20"/>
          <w:szCs w:val="20"/>
        </w:rPr>
        <w:t xml:space="preserve">Демонтаж и монтаж на </w:t>
      </w:r>
      <w:proofErr w:type="spellStart"/>
      <w:r w:rsidRPr="00E64378">
        <w:rPr>
          <w:rFonts w:ascii="Verdana" w:eastAsia="Times New Roman" w:hAnsi="Verdana"/>
          <w:sz w:val="20"/>
          <w:szCs w:val="20"/>
        </w:rPr>
        <w:t>мощностен</w:t>
      </w:r>
      <w:proofErr w:type="spellEnd"/>
      <w:r w:rsidRPr="00E64378">
        <w:rPr>
          <w:rFonts w:ascii="Verdana" w:eastAsia="Times New Roman" w:hAnsi="Verdana"/>
          <w:sz w:val="20"/>
          <w:szCs w:val="20"/>
        </w:rPr>
        <w:t xml:space="preserve"> разединител СР.Н.</w:t>
      </w:r>
    </w:p>
    <w:p w14:paraId="5BD5009C" w14:textId="6B1E5357" w:rsidR="00954593" w:rsidRPr="00E64378" w:rsidRDefault="00954593" w:rsidP="00E64378">
      <w:pPr>
        <w:numPr>
          <w:ilvl w:val="1"/>
          <w:numId w:val="22"/>
        </w:numPr>
        <w:spacing w:after="0" w:line="240" w:lineRule="auto"/>
        <w:jc w:val="both"/>
        <w:rPr>
          <w:rFonts w:ascii="Verdana" w:eastAsia="Times New Roman" w:hAnsi="Verdana"/>
          <w:sz w:val="20"/>
          <w:szCs w:val="20"/>
        </w:rPr>
      </w:pPr>
      <w:r w:rsidRPr="00E64378">
        <w:rPr>
          <w:rFonts w:ascii="Verdana" w:eastAsia="Times New Roman" w:hAnsi="Verdana"/>
          <w:sz w:val="20"/>
          <w:szCs w:val="20"/>
        </w:rPr>
        <w:t>Профилактика на трафопост</w:t>
      </w:r>
      <w:r>
        <w:rPr>
          <w:rFonts w:ascii="Verdana" w:eastAsia="Times New Roman" w:hAnsi="Verdana"/>
          <w:sz w:val="20"/>
          <w:szCs w:val="20"/>
          <w:lang w:val="en-US"/>
        </w:rPr>
        <w:t>.</w:t>
      </w:r>
    </w:p>
    <w:p w14:paraId="15854228" w14:textId="34993593" w:rsidR="00954593" w:rsidRPr="00E64378" w:rsidRDefault="00D17F8B" w:rsidP="00E64378">
      <w:pPr>
        <w:numPr>
          <w:ilvl w:val="1"/>
          <w:numId w:val="22"/>
        </w:numPr>
        <w:spacing w:after="0" w:line="240" w:lineRule="auto"/>
        <w:jc w:val="both"/>
        <w:rPr>
          <w:rFonts w:ascii="Verdana" w:eastAsia="Times New Roman" w:hAnsi="Verdana"/>
          <w:sz w:val="20"/>
          <w:szCs w:val="20"/>
        </w:rPr>
      </w:pPr>
      <w:r w:rsidRPr="00D17F8B">
        <w:rPr>
          <w:rFonts w:ascii="Verdana" w:eastAsia="Times New Roman" w:hAnsi="Verdana"/>
          <w:sz w:val="20"/>
          <w:szCs w:val="20"/>
        </w:rPr>
        <w:t>Доставка</w:t>
      </w:r>
      <w:r w:rsidR="00954593" w:rsidRPr="00E64378">
        <w:rPr>
          <w:rFonts w:ascii="Verdana" w:eastAsia="Times New Roman" w:hAnsi="Verdana"/>
          <w:sz w:val="20"/>
          <w:szCs w:val="20"/>
        </w:rPr>
        <w:t xml:space="preserve"> и монтаж на</w:t>
      </w:r>
      <w:r w:rsidR="00954593" w:rsidRPr="00954593">
        <w:rPr>
          <w:rFonts w:ascii="Verdana" w:eastAsia="Times New Roman" w:hAnsi="Verdana"/>
          <w:sz w:val="20"/>
          <w:szCs w:val="20"/>
        </w:rPr>
        <w:t xml:space="preserve"> измервателен трансформатор СН.</w:t>
      </w:r>
    </w:p>
    <w:p w14:paraId="76724A75" w14:textId="77777777" w:rsidR="00CE20B1" w:rsidRPr="00CE20B1" w:rsidRDefault="00CE20B1" w:rsidP="00CE20B1">
      <w:pPr>
        <w:spacing w:before="120" w:after="120" w:line="240" w:lineRule="auto"/>
        <w:jc w:val="right"/>
        <w:rPr>
          <w:rFonts w:ascii="Verdana" w:eastAsia="Times New Roman" w:hAnsi="Verdana"/>
          <w:sz w:val="20"/>
          <w:szCs w:val="20"/>
        </w:rPr>
      </w:pPr>
    </w:p>
    <w:p w14:paraId="3F95A107" w14:textId="77777777" w:rsidR="008E4F6C" w:rsidRPr="008E4F6C" w:rsidRDefault="008E4F6C" w:rsidP="00F4401F">
      <w:pPr>
        <w:numPr>
          <w:ilvl w:val="0"/>
          <w:numId w:val="22"/>
        </w:numPr>
        <w:spacing w:after="0" w:line="240" w:lineRule="auto"/>
        <w:jc w:val="both"/>
        <w:rPr>
          <w:rFonts w:ascii="Verdana" w:hAnsi="Verdana"/>
          <w:b/>
          <w:bCs/>
          <w:iCs/>
          <w:sz w:val="20"/>
          <w:szCs w:val="20"/>
        </w:rPr>
      </w:pPr>
      <w:r w:rsidRPr="008E4F6C">
        <w:rPr>
          <w:rFonts w:ascii="Verdana" w:hAnsi="Verdana"/>
          <w:b/>
          <w:bCs/>
          <w:iCs/>
          <w:sz w:val="20"/>
          <w:szCs w:val="20"/>
        </w:rPr>
        <w:t xml:space="preserve">Срок на изпълнение </w:t>
      </w:r>
    </w:p>
    <w:p w14:paraId="6A4F549E" w14:textId="77777777" w:rsidR="008E4F6C" w:rsidRPr="008E4F6C" w:rsidRDefault="008E4F6C" w:rsidP="00F4401F">
      <w:pPr>
        <w:numPr>
          <w:ilvl w:val="0"/>
          <w:numId w:val="24"/>
        </w:numPr>
        <w:spacing w:after="0" w:line="240" w:lineRule="auto"/>
        <w:ind w:left="426"/>
        <w:jc w:val="both"/>
        <w:rPr>
          <w:rFonts w:ascii="Verdana" w:hAnsi="Verdana"/>
          <w:b/>
          <w:bCs/>
          <w:iCs/>
          <w:sz w:val="20"/>
          <w:szCs w:val="20"/>
        </w:rPr>
      </w:pPr>
      <w:r w:rsidRPr="008E4F6C">
        <w:rPr>
          <w:rFonts w:ascii="Verdana" w:hAnsi="Verdana"/>
          <w:bCs/>
          <w:iCs/>
          <w:sz w:val="20"/>
          <w:szCs w:val="20"/>
        </w:rPr>
        <w:t xml:space="preserve">Срок за отстраняване на кабелни повреди – до 6 часа, считано от момента на възлагане. В посочения срок не влиза времето за изкопни работи, които са задължение на Възложителя. </w:t>
      </w:r>
    </w:p>
    <w:p w14:paraId="006E31C1" w14:textId="77777777" w:rsidR="008E4F6C" w:rsidRPr="008E4F6C" w:rsidRDefault="008E4F6C" w:rsidP="00F4401F">
      <w:pPr>
        <w:numPr>
          <w:ilvl w:val="0"/>
          <w:numId w:val="24"/>
        </w:numPr>
        <w:spacing w:after="0" w:line="240" w:lineRule="auto"/>
        <w:ind w:left="426"/>
        <w:jc w:val="both"/>
        <w:rPr>
          <w:rFonts w:ascii="Verdana" w:hAnsi="Verdana"/>
          <w:bCs/>
          <w:iCs/>
          <w:sz w:val="20"/>
          <w:szCs w:val="20"/>
        </w:rPr>
      </w:pPr>
      <w:r w:rsidRPr="008E4F6C">
        <w:rPr>
          <w:rFonts w:ascii="Verdana" w:hAnsi="Verdana"/>
          <w:bCs/>
          <w:iCs/>
          <w:sz w:val="20"/>
          <w:szCs w:val="20"/>
        </w:rPr>
        <w:t>Срок за лабораторна проверка на трансформатор - до 6 часа, считано от момента на възлагане.</w:t>
      </w:r>
    </w:p>
    <w:p w14:paraId="1E77725C" w14:textId="6787B736" w:rsidR="008E4F6C" w:rsidRPr="00CF3E99" w:rsidRDefault="008E4F6C" w:rsidP="00F4401F">
      <w:pPr>
        <w:numPr>
          <w:ilvl w:val="0"/>
          <w:numId w:val="24"/>
        </w:numPr>
        <w:spacing w:after="0" w:line="240" w:lineRule="auto"/>
        <w:ind w:left="426"/>
        <w:jc w:val="both"/>
        <w:rPr>
          <w:rFonts w:ascii="Verdana" w:hAnsi="Verdana"/>
          <w:b/>
          <w:bCs/>
          <w:iCs/>
          <w:sz w:val="20"/>
          <w:szCs w:val="20"/>
        </w:rPr>
      </w:pPr>
      <w:r w:rsidRPr="008E4F6C">
        <w:rPr>
          <w:rFonts w:ascii="Verdana" w:hAnsi="Verdana"/>
          <w:bCs/>
          <w:iCs/>
          <w:sz w:val="20"/>
          <w:szCs w:val="20"/>
        </w:rPr>
        <w:t>За всички останали дейности по договора, сроковете ще се определят от Контролиращия служител във всяко конкретно възлагане.</w:t>
      </w:r>
    </w:p>
    <w:p w14:paraId="4DA292D0" w14:textId="77777777" w:rsidR="00CF3E99" w:rsidRPr="00CF3E99" w:rsidRDefault="00CF3E99" w:rsidP="00F4401F">
      <w:pPr>
        <w:numPr>
          <w:ilvl w:val="0"/>
          <w:numId w:val="24"/>
        </w:numPr>
        <w:spacing w:after="0" w:line="240" w:lineRule="auto"/>
        <w:ind w:left="426"/>
        <w:jc w:val="both"/>
        <w:rPr>
          <w:rFonts w:ascii="Verdana" w:hAnsi="Verdana"/>
          <w:bCs/>
          <w:iCs/>
          <w:sz w:val="20"/>
          <w:szCs w:val="20"/>
        </w:rPr>
      </w:pPr>
      <w:r w:rsidRPr="00CF3E99">
        <w:rPr>
          <w:rFonts w:ascii="Verdana" w:hAnsi="Verdana"/>
          <w:bCs/>
          <w:iCs/>
          <w:sz w:val="20"/>
          <w:szCs w:val="20"/>
        </w:rPr>
        <w:lastRenderedPageBreak/>
        <w:t>Срок за реакция при аварийна ситуация – до 4 ч. след подаване на сигнал от контролиращия служител по телефон и е-</w:t>
      </w:r>
      <w:proofErr w:type="spellStart"/>
      <w:r w:rsidRPr="00CF3E99">
        <w:rPr>
          <w:rFonts w:ascii="Verdana" w:hAnsi="Verdana"/>
          <w:bCs/>
          <w:iCs/>
          <w:sz w:val="20"/>
          <w:szCs w:val="20"/>
        </w:rPr>
        <w:t>mail</w:t>
      </w:r>
      <w:proofErr w:type="spellEnd"/>
      <w:r w:rsidRPr="00CF3E99">
        <w:rPr>
          <w:rFonts w:ascii="Verdana" w:hAnsi="Verdana"/>
          <w:bCs/>
          <w:iCs/>
          <w:sz w:val="20"/>
          <w:szCs w:val="20"/>
        </w:rPr>
        <w:t xml:space="preserve">, Изпълнителят следва да отиде до обекта и да констатира настъпилото събитие. </w:t>
      </w:r>
    </w:p>
    <w:p w14:paraId="5C8C87BB" w14:textId="77777777" w:rsidR="00CF3E99" w:rsidRPr="008E4F6C" w:rsidRDefault="00CF3E99" w:rsidP="00CF3E99">
      <w:pPr>
        <w:spacing w:after="0" w:line="240" w:lineRule="auto"/>
        <w:jc w:val="both"/>
        <w:rPr>
          <w:rFonts w:ascii="Verdana" w:hAnsi="Verdana"/>
          <w:b/>
          <w:bCs/>
          <w:iCs/>
          <w:sz w:val="20"/>
          <w:szCs w:val="20"/>
        </w:rPr>
      </w:pPr>
    </w:p>
    <w:p w14:paraId="618B9A1F" w14:textId="77777777" w:rsidR="00CE20B1" w:rsidRPr="0078372C" w:rsidRDefault="00CE20B1" w:rsidP="00CE20B1">
      <w:pPr>
        <w:spacing w:before="60" w:after="0" w:line="240" w:lineRule="auto"/>
        <w:jc w:val="both"/>
        <w:rPr>
          <w:rFonts w:ascii="Verdana" w:eastAsia="Times New Roman" w:hAnsi="Verdana"/>
          <w:sz w:val="20"/>
          <w:szCs w:val="20"/>
          <w:lang w:val="ru-RU"/>
        </w:rPr>
      </w:pPr>
    </w:p>
    <w:p w14:paraId="43A491C5" w14:textId="77777777" w:rsidR="00CE20B1" w:rsidRPr="00CE20B1" w:rsidRDefault="00CE20B1" w:rsidP="00CE20B1">
      <w:pPr>
        <w:spacing w:before="120" w:after="120" w:line="240" w:lineRule="auto"/>
        <w:jc w:val="right"/>
        <w:rPr>
          <w:rFonts w:ascii="Verdana" w:eastAsia="Times New Roman" w:hAnsi="Verdana"/>
          <w:sz w:val="20"/>
          <w:szCs w:val="20"/>
        </w:rPr>
      </w:pPr>
    </w:p>
    <w:p w14:paraId="1B790BBC" w14:textId="77777777" w:rsidR="00CE20B1" w:rsidRPr="00CE20B1" w:rsidRDefault="00CE20B1" w:rsidP="00CE20B1">
      <w:pPr>
        <w:spacing w:before="120" w:after="120" w:line="240" w:lineRule="auto"/>
        <w:jc w:val="right"/>
        <w:rPr>
          <w:rFonts w:ascii="Verdana" w:eastAsia="Times New Roman" w:hAnsi="Verdana"/>
          <w:sz w:val="20"/>
          <w:szCs w:val="20"/>
        </w:rPr>
      </w:pPr>
    </w:p>
    <w:p w14:paraId="0DC3E49F" w14:textId="77777777" w:rsidR="00CE20B1" w:rsidRPr="00CE20B1" w:rsidRDefault="00CE20B1" w:rsidP="00CE20B1">
      <w:pPr>
        <w:spacing w:before="120" w:after="120" w:line="240" w:lineRule="auto"/>
        <w:jc w:val="right"/>
        <w:rPr>
          <w:rFonts w:ascii="Verdana" w:eastAsia="Times New Roman" w:hAnsi="Verdana"/>
          <w:sz w:val="20"/>
          <w:szCs w:val="20"/>
        </w:rPr>
      </w:pPr>
    </w:p>
    <w:p w14:paraId="2F265984" w14:textId="77777777" w:rsidR="00CE20B1" w:rsidRPr="00CE20B1" w:rsidRDefault="00CE20B1" w:rsidP="00CE20B1">
      <w:pPr>
        <w:spacing w:before="120" w:after="120" w:line="240" w:lineRule="auto"/>
        <w:jc w:val="right"/>
        <w:rPr>
          <w:rFonts w:ascii="Verdana" w:eastAsia="Times New Roman" w:hAnsi="Verdana"/>
          <w:sz w:val="20"/>
          <w:szCs w:val="20"/>
        </w:rPr>
      </w:pPr>
    </w:p>
    <w:p w14:paraId="6D44E7CE" w14:textId="77777777" w:rsidR="00CE20B1" w:rsidRPr="00CE20B1" w:rsidRDefault="00CE20B1" w:rsidP="00CE20B1">
      <w:pPr>
        <w:spacing w:before="120" w:after="120" w:line="240" w:lineRule="auto"/>
        <w:jc w:val="right"/>
        <w:rPr>
          <w:rFonts w:ascii="Verdana" w:eastAsia="Times New Roman" w:hAnsi="Verdana"/>
          <w:sz w:val="20"/>
          <w:szCs w:val="20"/>
        </w:rPr>
      </w:pPr>
    </w:p>
    <w:p w14:paraId="077DB549" w14:textId="77777777" w:rsidR="00CE20B1" w:rsidRPr="00CE20B1" w:rsidRDefault="00CE20B1" w:rsidP="00CE20B1">
      <w:pPr>
        <w:spacing w:before="120" w:after="120" w:line="240" w:lineRule="auto"/>
        <w:jc w:val="right"/>
        <w:rPr>
          <w:rFonts w:ascii="Verdana" w:eastAsia="Times New Roman" w:hAnsi="Verdana"/>
          <w:sz w:val="20"/>
          <w:szCs w:val="20"/>
        </w:rPr>
      </w:pPr>
    </w:p>
    <w:p w14:paraId="7CA07746" w14:textId="77777777" w:rsidR="00CE20B1" w:rsidRPr="00CE20B1" w:rsidRDefault="00CE20B1" w:rsidP="00CE20B1">
      <w:pPr>
        <w:spacing w:before="120" w:after="120" w:line="240" w:lineRule="auto"/>
        <w:jc w:val="right"/>
        <w:rPr>
          <w:rFonts w:ascii="Verdana" w:eastAsia="Times New Roman" w:hAnsi="Verdana"/>
          <w:sz w:val="20"/>
          <w:szCs w:val="20"/>
        </w:rPr>
      </w:pPr>
    </w:p>
    <w:p w14:paraId="330CBCC1" w14:textId="77777777" w:rsidR="00CE20B1" w:rsidRPr="00CE20B1" w:rsidRDefault="00CE20B1" w:rsidP="00CE20B1">
      <w:pPr>
        <w:spacing w:before="120" w:after="120" w:line="240" w:lineRule="auto"/>
        <w:jc w:val="right"/>
        <w:rPr>
          <w:rFonts w:ascii="Verdana" w:eastAsia="Times New Roman" w:hAnsi="Verdana"/>
          <w:sz w:val="20"/>
          <w:szCs w:val="20"/>
        </w:rPr>
      </w:pPr>
    </w:p>
    <w:p w14:paraId="0AB20990" w14:textId="77777777" w:rsidR="00CE20B1" w:rsidRPr="00CE20B1" w:rsidRDefault="00CE20B1" w:rsidP="00CE20B1">
      <w:pPr>
        <w:spacing w:before="120" w:after="120" w:line="240" w:lineRule="auto"/>
        <w:jc w:val="right"/>
        <w:rPr>
          <w:rFonts w:ascii="Verdana" w:eastAsia="Times New Roman" w:hAnsi="Verdana"/>
          <w:sz w:val="20"/>
          <w:szCs w:val="20"/>
        </w:rPr>
      </w:pPr>
    </w:p>
    <w:p w14:paraId="6B259DCB" w14:textId="77777777" w:rsidR="00CE20B1" w:rsidRPr="00CE20B1" w:rsidRDefault="00CE20B1" w:rsidP="00CE20B1">
      <w:pPr>
        <w:spacing w:before="120" w:after="120" w:line="240" w:lineRule="auto"/>
        <w:jc w:val="right"/>
        <w:rPr>
          <w:rFonts w:ascii="Verdana" w:eastAsia="Times New Roman" w:hAnsi="Verdana"/>
          <w:sz w:val="20"/>
          <w:szCs w:val="20"/>
        </w:rPr>
      </w:pPr>
    </w:p>
    <w:p w14:paraId="1D2375B3" w14:textId="77777777" w:rsidR="00CE20B1" w:rsidRPr="00CE20B1" w:rsidRDefault="00CE20B1" w:rsidP="00CE20B1">
      <w:pPr>
        <w:spacing w:before="120" w:after="120" w:line="240" w:lineRule="auto"/>
        <w:jc w:val="right"/>
        <w:rPr>
          <w:rFonts w:ascii="Verdana" w:eastAsia="Times New Roman" w:hAnsi="Verdana"/>
          <w:sz w:val="20"/>
          <w:szCs w:val="20"/>
        </w:rPr>
      </w:pPr>
    </w:p>
    <w:p w14:paraId="74671EBA" w14:textId="77777777" w:rsidR="00CE20B1" w:rsidRPr="00CE20B1" w:rsidRDefault="00CE20B1" w:rsidP="00CE20B1">
      <w:pPr>
        <w:spacing w:before="120" w:after="120" w:line="240" w:lineRule="auto"/>
        <w:jc w:val="right"/>
        <w:rPr>
          <w:rFonts w:ascii="Verdana" w:eastAsia="Times New Roman" w:hAnsi="Verdana"/>
          <w:sz w:val="20"/>
          <w:szCs w:val="20"/>
        </w:rPr>
      </w:pPr>
    </w:p>
    <w:p w14:paraId="3312C972" w14:textId="77777777" w:rsidR="00CE20B1" w:rsidRPr="00CE20B1" w:rsidRDefault="00CE20B1" w:rsidP="00CE20B1">
      <w:pPr>
        <w:spacing w:before="120" w:after="120" w:line="240" w:lineRule="auto"/>
        <w:jc w:val="right"/>
        <w:rPr>
          <w:rFonts w:ascii="Verdana" w:eastAsia="Times New Roman" w:hAnsi="Verdana"/>
          <w:sz w:val="20"/>
          <w:szCs w:val="20"/>
        </w:rPr>
      </w:pPr>
    </w:p>
    <w:p w14:paraId="72C6E843" w14:textId="77777777" w:rsidR="00CE20B1" w:rsidRPr="00CE20B1" w:rsidRDefault="00CE20B1" w:rsidP="00CE20B1">
      <w:pPr>
        <w:spacing w:before="120" w:after="120" w:line="240" w:lineRule="auto"/>
        <w:jc w:val="right"/>
        <w:rPr>
          <w:rFonts w:ascii="Verdana" w:eastAsia="Times New Roman" w:hAnsi="Verdana"/>
          <w:sz w:val="20"/>
          <w:szCs w:val="20"/>
        </w:rPr>
      </w:pPr>
    </w:p>
    <w:p w14:paraId="53C947FA" w14:textId="77777777" w:rsidR="00CE20B1" w:rsidRPr="00CE20B1" w:rsidRDefault="00CE20B1" w:rsidP="00CE20B1">
      <w:pPr>
        <w:spacing w:before="120" w:after="120" w:line="240" w:lineRule="auto"/>
        <w:jc w:val="right"/>
        <w:rPr>
          <w:rFonts w:ascii="Verdana" w:eastAsia="Times New Roman" w:hAnsi="Verdana"/>
          <w:sz w:val="20"/>
          <w:szCs w:val="20"/>
        </w:rPr>
      </w:pPr>
    </w:p>
    <w:p w14:paraId="6BDB228D" w14:textId="77777777" w:rsidR="00CE20B1" w:rsidRPr="00CE20B1" w:rsidRDefault="00CE20B1" w:rsidP="00CE20B1">
      <w:pPr>
        <w:spacing w:before="120" w:after="120" w:line="240" w:lineRule="auto"/>
        <w:jc w:val="right"/>
        <w:rPr>
          <w:rFonts w:ascii="Verdana" w:eastAsia="Times New Roman" w:hAnsi="Verdana"/>
          <w:sz w:val="20"/>
          <w:szCs w:val="20"/>
        </w:rPr>
      </w:pPr>
    </w:p>
    <w:p w14:paraId="50C9682B" w14:textId="77777777" w:rsidR="00CE20B1" w:rsidRPr="00CE20B1" w:rsidRDefault="00CE20B1" w:rsidP="00CE20B1">
      <w:pPr>
        <w:spacing w:before="120" w:after="120" w:line="240" w:lineRule="auto"/>
        <w:jc w:val="right"/>
        <w:rPr>
          <w:rFonts w:ascii="Verdana" w:eastAsia="Times New Roman" w:hAnsi="Verdana"/>
          <w:sz w:val="20"/>
          <w:szCs w:val="20"/>
        </w:rPr>
      </w:pPr>
    </w:p>
    <w:p w14:paraId="59AE17A8" w14:textId="77777777" w:rsidR="00CE20B1" w:rsidRPr="00CE20B1" w:rsidRDefault="00CE20B1" w:rsidP="00CE20B1">
      <w:pPr>
        <w:spacing w:before="120" w:after="120" w:line="240" w:lineRule="auto"/>
        <w:jc w:val="right"/>
        <w:rPr>
          <w:rFonts w:ascii="Verdana" w:eastAsia="Times New Roman" w:hAnsi="Verdana"/>
          <w:sz w:val="20"/>
          <w:szCs w:val="20"/>
        </w:rPr>
      </w:pPr>
    </w:p>
    <w:p w14:paraId="06CE604D" w14:textId="77777777" w:rsidR="00CE20B1" w:rsidRPr="00CE20B1" w:rsidRDefault="00CE20B1" w:rsidP="00CE20B1">
      <w:pPr>
        <w:spacing w:before="120" w:after="120" w:line="240" w:lineRule="auto"/>
        <w:jc w:val="right"/>
        <w:rPr>
          <w:rFonts w:ascii="Verdana" w:eastAsia="Times New Roman" w:hAnsi="Verdana"/>
          <w:sz w:val="20"/>
          <w:szCs w:val="20"/>
        </w:rPr>
      </w:pPr>
    </w:p>
    <w:p w14:paraId="36511C66" w14:textId="77777777" w:rsidR="00CE20B1" w:rsidRPr="00CE20B1" w:rsidRDefault="00CE20B1" w:rsidP="00CE20B1">
      <w:pPr>
        <w:spacing w:before="120" w:after="120" w:line="240" w:lineRule="auto"/>
        <w:jc w:val="right"/>
        <w:rPr>
          <w:rFonts w:ascii="Verdana" w:eastAsia="Times New Roman" w:hAnsi="Verdana"/>
          <w:sz w:val="20"/>
          <w:szCs w:val="20"/>
        </w:rPr>
      </w:pPr>
    </w:p>
    <w:p w14:paraId="0E35C8B3" w14:textId="6530D956" w:rsidR="00CE20B1" w:rsidRDefault="00CE20B1" w:rsidP="00CE20B1">
      <w:pPr>
        <w:spacing w:before="120" w:after="120" w:line="240" w:lineRule="auto"/>
        <w:jc w:val="right"/>
        <w:rPr>
          <w:rFonts w:ascii="Verdana" w:eastAsia="Times New Roman" w:hAnsi="Verdana"/>
          <w:sz w:val="20"/>
          <w:szCs w:val="20"/>
        </w:rPr>
      </w:pPr>
    </w:p>
    <w:p w14:paraId="1E0E9814" w14:textId="275B4CFB" w:rsidR="00363A8C" w:rsidRDefault="00363A8C" w:rsidP="00CE20B1">
      <w:pPr>
        <w:spacing w:before="120" w:after="120" w:line="240" w:lineRule="auto"/>
        <w:jc w:val="right"/>
        <w:rPr>
          <w:rFonts w:ascii="Verdana" w:eastAsia="Times New Roman" w:hAnsi="Verdana"/>
          <w:sz w:val="20"/>
          <w:szCs w:val="20"/>
        </w:rPr>
      </w:pPr>
    </w:p>
    <w:p w14:paraId="74A4F0ED" w14:textId="17271023" w:rsidR="00363A8C" w:rsidRDefault="00363A8C" w:rsidP="00CE20B1">
      <w:pPr>
        <w:spacing w:before="120" w:after="120" w:line="240" w:lineRule="auto"/>
        <w:jc w:val="right"/>
        <w:rPr>
          <w:rFonts w:ascii="Verdana" w:eastAsia="Times New Roman" w:hAnsi="Verdana"/>
          <w:sz w:val="20"/>
          <w:szCs w:val="20"/>
        </w:rPr>
      </w:pPr>
    </w:p>
    <w:p w14:paraId="50A2CDCE" w14:textId="315CA659" w:rsidR="00363A8C" w:rsidRDefault="00363A8C" w:rsidP="00CE20B1">
      <w:pPr>
        <w:spacing w:before="120" w:after="120" w:line="240" w:lineRule="auto"/>
        <w:jc w:val="right"/>
        <w:rPr>
          <w:rFonts w:ascii="Verdana" w:eastAsia="Times New Roman" w:hAnsi="Verdana"/>
          <w:sz w:val="20"/>
          <w:szCs w:val="20"/>
        </w:rPr>
      </w:pPr>
    </w:p>
    <w:p w14:paraId="4A6666F1" w14:textId="3D245B83" w:rsidR="00363A8C" w:rsidRDefault="00363A8C" w:rsidP="00CE20B1">
      <w:pPr>
        <w:spacing w:before="120" w:after="120" w:line="240" w:lineRule="auto"/>
        <w:jc w:val="right"/>
        <w:rPr>
          <w:rFonts w:ascii="Verdana" w:eastAsia="Times New Roman" w:hAnsi="Verdana"/>
          <w:sz w:val="20"/>
          <w:szCs w:val="20"/>
        </w:rPr>
      </w:pPr>
    </w:p>
    <w:p w14:paraId="36D78675" w14:textId="4DDE096F" w:rsidR="00363A8C" w:rsidRDefault="00363A8C" w:rsidP="00CE20B1">
      <w:pPr>
        <w:spacing w:before="120" w:after="120" w:line="240" w:lineRule="auto"/>
        <w:jc w:val="right"/>
        <w:rPr>
          <w:rFonts w:ascii="Verdana" w:eastAsia="Times New Roman" w:hAnsi="Verdana"/>
          <w:sz w:val="20"/>
          <w:szCs w:val="20"/>
        </w:rPr>
      </w:pPr>
    </w:p>
    <w:p w14:paraId="5A1CC416" w14:textId="5541A2B3" w:rsidR="00363A8C" w:rsidRDefault="00363A8C" w:rsidP="00CE20B1">
      <w:pPr>
        <w:spacing w:before="120" w:after="120" w:line="240" w:lineRule="auto"/>
        <w:jc w:val="right"/>
        <w:rPr>
          <w:rFonts w:ascii="Verdana" w:eastAsia="Times New Roman" w:hAnsi="Verdana"/>
          <w:sz w:val="20"/>
          <w:szCs w:val="20"/>
        </w:rPr>
      </w:pPr>
    </w:p>
    <w:p w14:paraId="520B975A" w14:textId="19BCF1B3" w:rsidR="00363A8C" w:rsidRDefault="00363A8C" w:rsidP="00CE20B1">
      <w:pPr>
        <w:spacing w:before="120" w:after="120" w:line="240" w:lineRule="auto"/>
        <w:jc w:val="right"/>
        <w:rPr>
          <w:rFonts w:ascii="Verdana" w:eastAsia="Times New Roman" w:hAnsi="Verdana"/>
          <w:sz w:val="20"/>
          <w:szCs w:val="20"/>
        </w:rPr>
      </w:pPr>
    </w:p>
    <w:p w14:paraId="009116CE" w14:textId="24172C3E" w:rsidR="00363A8C" w:rsidRDefault="00363A8C" w:rsidP="00CE20B1">
      <w:pPr>
        <w:spacing w:before="120" w:after="120" w:line="240" w:lineRule="auto"/>
        <w:jc w:val="right"/>
        <w:rPr>
          <w:rFonts w:ascii="Verdana" w:eastAsia="Times New Roman" w:hAnsi="Verdana"/>
          <w:sz w:val="20"/>
          <w:szCs w:val="20"/>
        </w:rPr>
      </w:pPr>
    </w:p>
    <w:p w14:paraId="510AF73F" w14:textId="0BD24771" w:rsidR="00363A8C" w:rsidRPr="00CE20B1" w:rsidRDefault="00363A8C" w:rsidP="00CE20B1">
      <w:pPr>
        <w:spacing w:before="120" w:after="120" w:line="240" w:lineRule="auto"/>
        <w:jc w:val="right"/>
        <w:rPr>
          <w:rFonts w:ascii="Verdana" w:eastAsia="Times New Roman" w:hAnsi="Verdana"/>
          <w:sz w:val="20"/>
          <w:szCs w:val="20"/>
        </w:rPr>
      </w:pPr>
    </w:p>
    <w:p w14:paraId="40614402" w14:textId="77777777" w:rsidR="00CE20B1" w:rsidRPr="00CE20B1" w:rsidRDefault="00CE20B1" w:rsidP="00CE20B1">
      <w:pPr>
        <w:spacing w:before="120" w:after="120" w:line="240" w:lineRule="auto"/>
        <w:jc w:val="right"/>
        <w:rPr>
          <w:rFonts w:ascii="Verdana" w:eastAsia="Times New Roman" w:hAnsi="Verdana"/>
          <w:sz w:val="20"/>
          <w:szCs w:val="20"/>
        </w:rPr>
      </w:pPr>
    </w:p>
    <w:p w14:paraId="6E7AD76B" w14:textId="77777777" w:rsidR="00CE20B1" w:rsidRPr="00CE20B1" w:rsidRDefault="00CE20B1" w:rsidP="00CE20B1">
      <w:pPr>
        <w:spacing w:before="120" w:after="120" w:line="240" w:lineRule="auto"/>
        <w:jc w:val="right"/>
        <w:rPr>
          <w:rFonts w:ascii="Verdana" w:eastAsia="Times New Roman" w:hAnsi="Verdana"/>
          <w:sz w:val="20"/>
          <w:szCs w:val="20"/>
        </w:rPr>
      </w:pPr>
    </w:p>
    <w:p w14:paraId="79A703C7" w14:textId="77777777" w:rsidR="00CE20B1" w:rsidRPr="00CE20B1" w:rsidRDefault="00CE20B1" w:rsidP="00CE20B1">
      <w:pPr>
        <w:spacing w:before="120" w:after="120" w:line="240" w:lineRule="auto"/>
        <w:jc w:val="right"/>
        <w:rPr>
          <w:rFonts w:ascii="Verdana" w:eastAsia="Times New Roman" w:hAnsi="Verdana"/>
          <w:sz w:val="20"/>
          <w:szCs w:val="20"/>
        </w:rPr>
      </w:pPr>
    </w:p>
    <w:p w14:paraId="1748D651" w14:textId="77777777" w:rsidR="00CE20B1" w:rsidRPr="00CE20B1" w:rsidRDefault="00CE20B1" w:rsidP="00CE20B1">
      <w:pPr>
        <w:spacing w:before="120" w:after="120" w:line="240" w:lineRule="auto"/>
        <w:jc w:val="right"/>
        <w:rPr>
          <w:rFonts w:ascii="Verdana" w:eastAsia="Times New Roman" w:hAnsi="Verdana"/>
          <w:sz w:val="20"/>
          <w:szCs w:val="20"/>
        </w:rPr>
      </w:pPr>
    </w:p>
    <w:p w14:paraId="5CD0A073" w14:textId="701A7146" w:rsidR="00CE20B1" w:rsidRPr="00CE20B1" w:rsidRDefault="00CE20B1" w:rsidP="00CE20B1">
      <w:pPr>
        <w:spacing w:before="120" w:after="120" w:line="240" w:lineRule="auto"/>
        <w:jc w:val="right"/>
        <w:rPr>
          <w:rFonts w:ascii="Verdana" w:eastAsia="Times New Roman" w:hAnsi="Verdana"/>
          <w:sz w:val="20"/>
          <w:szCs w:val="20"/>
        </w:rPr>
      </w:pPr>
      <w:r w:rsidRPr="00CE20B1">
        <w:rPr>
          <w:rFonts w:ascii="Verdana" w:eastAsia="Times New Roman" w:hAnsi="Verdana"/>
          <w:sz w:val="20"/>
          <w:szCs w:val="20"/>
        </w:rPr>
        <w:lastRenderedPageBreak/>
        <w:t>Приложение 3</w:t>
      </w:r>
    </w:p>
    <w:p w14:paraId="4AA83910" w14:textId="77777777" w:rsidR="00CE20B1" w:rsidRPr="00CE20B1" w:rsidRDefault="00CE20B1" w:rsidP="00CE20B1">
      <w:pPr>
        <w:spacing w:before="120" w:after="120" w:line="240" w:lineRule="auto"/>
        <w:jc w:val="both"/>
        <w:rPr>
          <w:rFonts w:ascii="Verdana" w:eastAsia="Times New Roman" w:hAnsi="Verdana"/>
          <w:sz w:val="20"/>
          <w:szCs w:val="20"/>
        </w:rPr>
      </w:pPr>
    </w:p>
    <w:p w14:paraId="32A1FA1F" w14:textId="20D122B6" w:rsidR="00CE20B1" w:rsidRPr="00CE20B1" w:rsidRDefault="005340C0" w:rsidP="00CE20B1">
      <w:pPr>
        <w:tabs>
          <w:tab w:val="left" w:pos="720"/>
          <w:tab w:val="left" w:leader="dot" w:pos="12960"/>
        </w:tabs>
        <w:spacing w:before="120" w:after="120" w:line="240" w:lineRule="auto"/>
        <w:ind w:left="360"/>
        <w:contextualSpacing/>
        <w:jc w:val="both"/>
        <w:rPr>
          <w:rFonts w:ascii="Verdana" w:eastAsia="Times New Roman" w:hAnsi="Verdana"/>
          <w:b/>
          <w:sz w:val="20"/>
          <w:szCs w:val="20"/>
        </w:rPr>
      </w:pPr>
      <w:r>
        <w:rPr>
          <w:rFonts w:ascii="Verdana" w:eastAsia="Times New Roman" w:hAnsi="Verdana"/>
          <w:b/>
          <w:sz w:val="20"/>
          <w:szCs w:val="20"/>
        </w:rPr>
        <w:t>ЦЕНОВО ПРЕДЛОЖЕНИЕ</w:t>
      </w:r>
    </w:p>
    <w:p w14:paraId="0B0552E7" w14:textId="77777777" w:rsidR="00CE20B1" w:rsidRPr="00CE20B1" w:rsidRDefault="00CE20B1" w:rsidP="00CE20B1">
      <w:pPr>
        <w:tabs>
          <w:tab w:val="left" w:pos="720"/>
          <w:tab w:val="left" w:leader="dot" w:pos="12960"/>
        </w:tabs>
        <w:spacing w:before="120" w:after="120" w:line="240" w:lineRule="auto"/>
        <w:ind w:left="360"/>
        <w:contextualSpacing/>
        <w:jc w:val="both"/>
        <w:rPr>
          <w:rFonts w:ascii="Verdana" w:eastAsia="Times New Roman" w:hAnsi="Verdana"/>
          <w:b/>
          <w:sz w:val="20"/>
          <w:szCs w:val="20"/>
        </w:rPr>
      </w:pPr>
    </w:p>
    <w:p w14:paraId="374B8565" w14:textId="77777777" w:rsidR="005340C0" w:rsidRPr="005340C0" w:rsidRDefault="005340C0" w:rsidP="00F4401F">
      <w:pPr>
        <w:widowControl w:val="0"/>
        <w:numPr>
          <w:ilvl w:val="0"/>
          <w:numId w:val="23"/>
        </w:numPr>
        <w:spacing w:before="120" w:after="120" w:line="240" w:lineRule="auto"/>
        <w:contextualSpacing/>
        <w:jc w:val="both"/>
        <w:rPr>
          <w:rFonts w:ascii="Verdana" w:hAnsi="Verdana"/>
          <w:b/>
          <w:sz w:val="20"/>
          <w:szCs w:val="20"/>
        </w:rPr>
      </w:pPr>
      <w:r w:rsidRPr="005340C0">
        <w:rPr>
          <w:rFonts w:ascii="Verdana" w:hAnsi="Verdana"/>
          <w:b/>
          <w:sz w:val="20"/>
          <w:szCs w:val="20"/>
        </w:rPr>
        <w:t>Ценови Таблици</w:t>
      </w:r>
    </w:p>
    <w:tbl>
      <w:tblPr>
        <w:tblW w:w="9394" w:type="dxa"/>
        <w:tblInd w:w="55" w:type="dxa"/>
        <w:tblCellMar>
          <w:left w:w="70" w:type="dxa"/>
          <w:right w:w="70" w:type="dxa"/>
        </w:tblCellMar>
        <w:tblLook w:val="04A0" w:firstRow="1" w:lastRow="0" w:firstColumn="1" w:lastColumn="0" w:noHBand="0" w:noVBand="1"/>
      </w:tblPr>
      <w:tblGrid>
        <w:gridCol w:w="399"/>
        <w:gridCol w:w="33"/>
        <w:gridCol w:w="6569"/>
        <w:gridCol w:w="109"/>
        <w:gridCol w:w="741"/>
        <w:gridCol w:w="1527"/>
        <w:gridCol w:w="23"/>
      </w:tblGrid>
      <w:tr w:rsidR="005340C0" w:rsidRPr="005340C0" w14:paraId="02E823CE" w14:textId="77777777" w:rsidTr="00456E00">
        <w:trPr>
          <w:trHeight w:val="300"/>
        </w:trPr>
        <w:tc>
          <w:tcPr>
            <w:tcW w:w="9394" w:type="dxa"/>
            <w:gridSpan w:val="7"/>
            <w:tcBorders>
              <w:top w:val="single" w:sz="4" w:space="0" w:color="auto"/>
              <w:left w:val="single" w:sz="4" w:space="0" w:color="auto"/>
              <w:bottom w:val="single" w:sz="4" w:space="0" w:color="auto"/>
              <w:right w:val="single" w:sz="4" w:space="0" w:color="auto"/>
            </w:tcBorders>
            <w:noWrap/>
            <w:vAlign w:val="center"/>
            <w:hideMark/>
          </w:tcPr>
          <w:p w14:paraId="67495253"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Ценова таблица №1</w:t>
            </w:r>
          </w:p>
        </w:tc>
      </w:tr>
      <w:tr w:rsidR="005340C0" w:rsidRPr="005340C0" w14:paraId="7C4320D8" w14:textId="77777777" w:rsidTr="00456E00">
        <w:trPr>
          <w:trHeight w:val="300"/>
        </w:trPr>
        <w:tc>
          <w:tcPr>
            <w:tcW w:w="425" w:type="dxa"/>
            <w:gridSpan w:val="2"/>
            <w:tcBorders>
              <w:top w:val="nil"/>
              <w:left w:val="single" w:sz="4" w:space="0" w:color="auto"/>
              <w:bottom w:val="single" w:sz="4" w:space="0" w:color="auto"/>
              <w:right w:val="single" w:sz="4" w:space="0" w:color="auto"/>
            </w:tcBorders>
            <w:noWrap/>
            <w:vAlign w:val="center"/>
            <w:hideMark/>
          </w:tcPr>
          <w:p w14:paraId="1EB24DA9"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w:t>
            </w:r>
          </w:p>
        </w:tc>
        <w:tc>
          <w:tcPr>
            <w:tcW w:w="6569" w:type="dxa"/>
            <w:tcBorders>
              <w:top w:val="nil"/>
              <w:left w:val="nil"/>
              <w:bottom w:val="single" w:sz="4" w:space="0" w:color="auto"/>
              <w:right w:val="single" w:sz="4" w:space="0" w:color="auto"/>
            </w:tcBorders>
            <w:noWrap/>
            <w:vAlign w:val="center"/>
            <w:hideMark/>
          </w:tcPr>
          <w:p w14:paraId="395A0C3D"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Дейност:</w:t>
            </w:r>
          </w:p>
        </w:tc>
        <w:tc>
          <w:tcPr>
            <w:tcW w:w="850" w:type="dxa"/>
            <w:gridSpan w:val="2"/>
            <w:tcBorders>
              <w:top w:val="nil"/>
              <w:left w:val="nil"/>
              <w:bottom w:val="single" w:sz="4" w:space="0" w:color="auto"/>
              <w:right w:val="single" w:sz="4" w:space="0" w:color="auto"/>
            </w:tcBorders>
            <w:noWrap/>
            <w:vAlign w:val="center"/>
            <w:hideMark/>
          </w:tcPr>
          <w:p w14:paraId="4E944159" w14:textId="77777777" w:rsidR="005340C0" w:rsidRPr="005340C0" w:rsidRDefault="005340C0" w:rsidP="005340C0">
            <w:pPr>
              <w:tabs>
                <w:tab w:val="left" w:pos="873"/>
              </w:tabs>
              <w:spacing w:after="0" w:line="240" w:lineRule="auto"/>
              <w:jc w:val="center"/>
              <w:rPr>
                <w:rFonts w:ascii="Verdana" w:eastAsia="Times New Roman" w:hAnsi="Verdana"/>
                <w:b/>
                <w:bCs/>
                <w:sz w:val="20"/>
                <w:szCs w:val="20"/>
              </w:rPr>
            </w:pPr>
            <w:proofErr w:type="spellStart"/>
            <w:r w:rsidRPr="005340C0">
              <w:rPr>
                <w:rFonts w:ascii="Verdana" w:eastAsia="Times New Roman" w:hAnsi="Verdana"/>
                <w:b/>
                <w:bCs/>
                <w:sz w:val="20"/>
                <w:szCs w:val="20"/>
              </w:rPr>
              <w:t>М.ед</w:t>
            </w:r>
            <w:proofErr w:type="spellEnd"/>
            <w:r w:rsidRPr="005340C0">
              <w:rPr>
                <w:rFonts w:ascii="Verdana" w:eastAsia="Times New Roman" w:hAnsi="Verdana"/>
                <w:b/>
                <w:bCs/>
                <w:sz w:val="20"/>
                <w:szCs w:val="20"/>
              </w:rPr>
              <w:t>.</w:t>
            </w:r>
          </w:p>
        </w:tc>
        <w:tc>
          <w:tcPr>
            <w:tcW w:w="1550" w:type="dxa"/>
            <w:gridSpan w:val="2"/>
            <w:tcBorders>
              <w:top w:val="nil"/>
              <w:left w:val="nil"/>
              <w:bottom w:val="single" w:sz="4" w:space="0" w:color="auto"/>
              <w:right w:val="single" w:sz="4" w:space="0" w:color="auto"/>
            </w:tcBorders>
            <w:vAlign w:val="center"/>
            <w:hideMark/>
          </w:tcPr>
          <w:p w14:paraId="289BCE39" w14:textId="77777777" w:rsidR="005340C0" w:rsidRPr="005340C0" w:rsidRDefault="005340C0" w:rsidP="005340C0">
            <w:pPr>
              <w:tabs>
                <w:tab w:val="left" w:pos="873"/>
              </w:tabs>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Цена в лева без ДДС:</w:t>
            </w:r>
          </w:p>
        </w:tc>
      </w:tr>
      <w:tr w:rsidR="005340C0" w:rsidRPr="005340C0" w14:paraId="2008A3E9"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hideMark/>
          </w:tcPr>
          <w:p w14:paraId="364FEAE4"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1</w:t>
            </w:r>
          </w:p>
        </w:tc>
        <w:tc>
          <w:tcPr>
            <w:tcW w:w="6569" w:type="dxa"/>
            <w:tcBorders>
              <w:top w:val="nil"/>
              <w:left w:val="nil"/>
              <w:bottom w:val="single" w:sz="4" w:space="0" w:color="auto"/>
              <w:right w:val="single" w:sz="4" w:space="0" w:color="auto"/>
            </w:tcBorders>
            <w:vAlign w:val="center"/>
            <w:hideMark/>
          </w:tcPr>
          <w:p w14:paraId="32F30060" w14:textId="77777777" w:rsidR="005340C0" w:rsidRPr="005340C0" w:rsidRDefault="005340C0" w:rsidP="005340C0">
            <w:pPr>
              <w:spacing w:after="0" w:line="240" w:lineRule="auto"/>
              <w:rPr>
                <w:rFonts w:ascii="Verdana" w:eastAsia="Times New Roman" w:hAnsi="Verdana"/>
                <w:sz w:val="20"/>
                <w:szCs w:val="20"/>
              </w:rPr>
            </w:pPr>
            <w:r w:rsidRPr="005340C0">
              <w:rPr>
                <w:rFonts w:ascii="Verdana" w:eastAsia="Times New Roman" w:hAnsi="Verdana"/>
                <w:sz w:val="20"/>
                <w:szCs w:val="20"/>
              </w:rPr>
              <w:t>Откриване на повреда по ел. съоръжение</w:t>
            </w:r>
          </w:p>
        </w:tc>
        <w:tc>
          <w:tcPr>
            <w:tcW w:w="850" w:type="dxa"/>
            <w:gridSpan w:val="2"/>
            <w:tcBorders>
              <w:top w:val="nil"/>
              <w:left w:val="nil"/>
              <w:bottom w:val="single" w:sz="4" w:space="0" w:color="auto"/>
              <w:right w:val="single" w:sz="4" w:space="0" w:color="auto"/>
            </w:tcBorders>
            <w:noWrap/>
            <w:vAlign w:val="center"/>
            <w:hideMark/>
          </w:tcPr>
          <w:p w14:paraId="2F622AA8" w14:textId="77777777" w:rsidR="005340C0" w:rsidRPr="005340C0" w:rsidRDefault="005340C0" w:rsidP="005340C0">
            <w:pPr>
              <w:tabs>
                <w:tab w:val="left" w:pos="873"/>
              </w:tabs>
              <w:spacing w:after="0" w:line="240" w:lineRule="auto"/>
              <w:jc w:val="center"/>
              <w:rPr>
                <w:rFonts w:ascii="Verdana" w:eastAsia="Times New Roman" w:hAnsi="Verdana"/>
                <w:sz w:val="20"/>
                <w:szCs w:val="20"/>
              </w:rPr>
            </w:pPr>
            <w:r w:rsidRPr="005340C0">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640B4951"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0E79D6F4"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hideMark/>
          </w:tcPr>
          <w:p w14:paraId="0684E250"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2</w:t>
            </w:r>
          </w:p>
        </w:tc>
        <w:tc>
          <w:tcPr>
            <w:tcW w:w="6569" w:type="dxa"/>
            <w:tcBorders>
              <w:top w:val="nil"/>
              <w:left w:val="nil"/>
              <w:bottom w:val="single" w:sz="4" w:space="0" w:color="auto"/>
              <w:right w:val="single" w:sz="4" w:space="0" w:color="auto"/>
            </w:tcBorders>
            <w:vAlign w:val="center"/>
            <w:hideMark/>
          </w:tcPr>
          <w:p w14:paraId="32EAC12C" w14:textId="77777777" w:rsidR="005340C0" w:rsidRPr="005340C0" w:rsidRDefault="005340C0" w:rsidP="005340C0">
            <w:pPr>
              <w:spacing w:after="0" w:line="240" w:lineRule="auto"/>
              <w:rPr>
                <w:rFonts w:ascii="Verdana" w:eastAsia="Times New Roman" w:hAnsi="Verdana"/>
                <w:sz w:val="20"/>
                <w:szCs w:val="20"/>
              </w:rPr>
            </w:pPr>
            <w:bookmarkStart w:id="26" w:name="RANGE!B5"/>
            <w:r w:rsidRPr="005340C0">
              <w:rPr>
                <w:rFonts w:ascii="Verdana" w:eastAsia="Times New Roman" w:hAnsi="Verdana"/>
                <w:sz w:val="20"/>
                <w:szCs w:val="20"/>
              </w:rPr>
              <w:t xml:space="preserve">Откриване на повреда </w:t>
            </w:r>
            <w:proofErr w:type="spellStart"/>
            <w:r w:rsidRPr="005340C0">
              <w:rPr>
                <w:rFonts w:ascii="Verdana" w:eastAsia="Times New Roman" w:hAnsi="Verdana"/>
                <w:sz w:val="20"/>
                <w:szCs w:val="20"/>
              </w:rPr>
              <w:t>покабел</w:t>
            </w:r>
            <w:proofErr w:type="spellEnd"/>
            <w:r w:rsidRPr="005340C0">
              <w:rPr>
                <w:rFonts w:ascii="Verdana" w:eastAsia="Times New Roman" w:hAnsi="Verdana"/>
                <w:sz w:val="20"/>
                <w:szCs w:val="20"/>
              </w:rPr>
              <w:t xml:space="preserve"> до 1000 м.</w:t>
            </w:r>
            <w:bookmarkEnd w:id="26"/>
          </w:p>
        </w:tc>
        <w:tc>
          <w:tcPr>
            <w:tcW w:w="850" w:type="dxa"/>
            <w:gridSpan w:val="2"/>
            <w:tcBorders>
              <w:top w:val="nil"/>
              <w:left w:val="nil"/>
              <w:bottom w:val="single" w:sz="4" w:space="0" w:color="auto"/>
              <w:right w:val="single" w:sz="4" w:space="0" w:color="auto"/>
            </w:tcBorders>
            <w:noWrap/>
            <w:vAlign w:val="center"/>
            <w:hideMark/>
          </w:tcPr>
          <w:p w14:paraId="730191F8" w14:textId="77777777" w:rsidR="005340C0" w:rsidRPr="005340C0" w:rsidRDefault="005340C0" w:rsidP="005340C0">
            <w:pPr>
              <w:spacing w:after="0" w:line="240" w:lineRule="auto"/>
              <w:jc w:val="center"/>
              <w:rPr>
                <w:rFonts w:ascii="Verdana" w:eastAsia="Times New Roman" w:hAnsi="Verdana"/>
                <w:sz w:val="20"/>
                <w:szCs w:val="20"/>
              </w:rPr>
            </w:pPr>
            <w:r w:rsidRPr="005340C0">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1E49C0E5"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377CCA61"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hideMark/>
          </w:tcPr>
          <w:p w14:paraId="7338063C"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3</w:t>
            </w:r>
          </w:p>
        </w:tc>
        <w:tc>
          <w:tcPr>
            <w:tcW w:w="6569" w:type="dxa"/>
            <w:tcBorders>
              <w:top w:val="nil"/>
              <w:left w:val="nil"/>
              <w:bottom w:val="single" w:sz="4" w:space="0" w:color="auto"/>
              <w:right w:val="single" w:sz="4" w:space="0" w:color="auto"/>
            </w:tcBorders>
            <w:vAlign w:val="center"/>
            <w:hideMark/>
          </w:tcPr>
          <w:p w14:paraId="47542375" w14:textId="77777777" w:rsidR="005340C0" w:rsidRPr="005340C0" w:rsidRDefault="005340C0" w:rsidP="005340C0">
            <w:pPr>
              <w:spacing w:after="0" w:line="240" w:lineRule="auto"/>
              <w:rPr>
                <w:rFonts w:ascii="Verdana" w:eastAsia="Times New Roman" w:hAnsi="Verdana"/>
                <w:sz w:val="20"/>
                <w:szCs w:val="20"/>
              </w:rPr>
            </w:pPr>
            <w:bookmarkStart w:id="27" w:name="RANGE!B6"/>
            <w:r w:rsidRPr="005340C0">
              <w:rPr>
                <w:rFonts w:ascii="Verdana" w:eastAsia="Times New Roman" w:hAnsi="Verdana"/>
                <w:sz w:val="20"/>
                <w:szCs w:val="20"/>
              </w:rPr>
              <w:t xml:space="preserve">Откриване на повреда </w:t>
            </w:r>
            <w:proofErr w:type="spellStart"/>
            <w:r w:rsidRPr="005340C0">
              <w:rPr>
                <w:rFonts w:ascii="Verdana" w:eastAsia="Times New Roman" w:hAnsi="Verdana"/>
                <w:sz w:val="20"/>
                <w:szCs w:val="20"/>
              </w:rPr>
              <w:t>покабел</w:t>
            </w:r>
            <w:proofErr w:type="spellEnd"/>
            <w:r w:rsidRPr="005340C0">
              <w:rPr>
                <w:rFonts w:ascii="Verdana" w:eastAsia="Times New Roman" w:hAnsi="Verdana"/>
                <w:sz w:val="20"/>
                <w:szCs w:val="20"/>
              </w:rPr>
              <w:t xml:space="preserve"> до 2000 м.</w:t>
            </w:r>
            <w:bookmarkEnd w:id="27"/>
          </w:p>
        </w:tc>
        <w:tc>
          <w:tcPr>
            <w:tcW w:w="850" w:type="dxa"/>
            <w:gridSpan w:val="2"/>
            <w:tcBorders>
              <w:top w:val="nil"/>
              <w:left w:val="nil"/>
              <w:bottom w:val="single" w:sz="4" w:space="0" w:color="auto"/>
              <w:right w:val="single" w:sz="4" w:space="0" w:color="auto"/>
            </w:tcBorders>
            <w:noWrap/>
            <w:vAlign w:val="center"/>
            <w:hideMark/>
          </w:tcPr>
          <w:p w14:paraId="01E11C7E" w14:textId="77777777" w:rsidR="005340C0" w:rsidRPr="005340C0" w:rsidRDefault="005340C0" w:rsidP="005340C0">
            <w:pPr>
              <w:spacing w:after="0" w:line="240" w:lineRule="auto"/>
              <w:jc w:val="center"/>
              <w:rPr>
                <w:rFonts w:ascii="Verdana" w:eastAsia="Times New Roman" w:hAnsi="Verdana"/>
                <w:sz w:val="20"/>
                <w:szCs w:val="20"/>
              </w:rPr>
            </w:pPr>
            <w:r w:rsidRPr="005340C0">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340ED136"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7FB0EE8B"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hideMark/>
          </w:tcPr>
          <w:p w14:paraId="496CB9D6"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4</w:t>
            </w:r>
          </w:p>
        </w:tc>
        <w:tc>
          <w:tcPr>
            <w:tcW w:w="6569" w:type="dxa"/>
            <w:tcBorders>
              <w:top w:val="nil"/>
              <w:left w:val="nil"/>
              <w:bottom w:val="single" w:sz="4" w:space="0" w:color="auto"/>
              <w:right w:val="single" w:sz="4" w:space="0" w:color="auto"/>
            </w:tcBorders>
            <w:vAlign w:val="center"/>
            <w:hideMark/>
          </w:tcPr>
          <w:p w14:paraId="6B223556" w14:textId="77777777" w:rsidR="005340C0" w:rsidRPr="005340C0" w:rsidRDefault="005340C0" w:rsidP="005340C0">
            <w:pPr>
              <w:spacing w:after="0" w:line="240" w:lineRule="auto"/>
              <w:rPr>
                <w:rFonts w:ascii="Verdana" w:eastAsia="Times New Roman" w:hAnsi="Verdana"/>
                <w:sz w:val="20"/>
                <w:szCs w:val="20"/>
              </w:rPr>
            </w:pPr>
            <w:r w:rsidRPr="005340C0">
              <w:rPr>
                <w:rFonts w:ascii="Verdana" w:eastAsia="Times New Roman" w:hAnsi="Verdana"/>
                <w:sz w:val="20"/>
                <w:szCs w:val="20"/>
              </w:rPr>
              <w:t xml:space="preserve">Откриване на повреда </w:t>
            </w:r>
            <w:proofErr w:type="spellStart"/>
            <w:r w:rsidRPr="005340C0">
              <w:rPr>
                <w:rFonts w:ascii="Verdana" w:eastAsia="Times New Roman" w:hAnsi="Verdana"/>
                <w:sz w:val="20"/>
                <w:szCs w:val="20"/>
              </w:rPr>
              <w:t>покабел</w:t>
            </w:r>
            <w:proofErr w:type="spellEnd"/>
            <w:r w:rsidRPr="005340C0">
              <w:rPr>
                <w:rFonts w:ascii="Verdana" w:eastAsia="Times New Roman" w:hAnsi="Verdana"/>
                <w:sz w:val="20"/>
                <w:szCs w:val="20"/>
              </w:rPr>
              <w:t xml:space="preserve"> до 3000 м.</w:t>
            </w:r>
          </w:p>
        </w:tc>
        <w:tc>
          <w:tcPr>
            <w:tcW w:w="850" w:type="dxa"/>
            <w:gridSpan w:val="2"/>
            <w:tcBorders>
              <w:top w:val="nil"/>
              <w:left w:val="nil"/>
              <w:bottom w:val="single" w:sz="4" w:space="0" w:color="auto"/>
              <w:right w:val="single" w:sz="4" w:space="0" w:color="auto"/>
            </w:tcBorders>
            <w:noWrap/>
            <w:vAlign w:val="center"/>
            <w:hideMark/>
          </w:tcPr>
          <w:p w14:paraId="1A6501FB" w14:textId="77777777" w:rsidR="005340C0" w:rsidRPr="005340C0" w:rsidRDefault="005340C0" w:rsidP="005340C0">
            <w:pPr>
              <w:spacing w:after="0" w:line="240" w:lineRule="auto"/>
              <w:jc w:val="center"/>
              <w:rPr>
                <w:rFonts w:ascii="Verdana" w:eastAsia="Times New Roman" w:hAnsi="Verdana"/>
                <w:sz w:val="20"/>
                <w:szCs w:val="20"/>
              </w:rPr>
            </w:pPr>
            <w:r w:rsidRPr="005340C0">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3009B6A7"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53B1B07C"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hideMark/>
          </w:tcPr>
          <w:p w14:paraId="41BC4E72"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5</w:t>
            </w:r>
          </w:p>
        </w:tc>
        <w:tc>
          <w:tcPr>
            <w:tcW w:w="6569" w:type="dxa"/>
            <w:tcBorders>
              <w:top w:val="nil"/>
              <w:left w:val="nil"/>
              <w:bottom w:val="single" w:sz="4" w:space="0" w:color="auto"/>
              <w:right w:val="single" w:sz="4" w:space="0" w:color="auto"/>
            </w:tcBorders>
            <w:vAlign w:val="center"/>
            <w:hideMark/>
          </w:tcPr>
          <w:p w14:paraId="701A404E" w14:textId="77777777" w:rsidR="005340C0" w:rsidRPr="005340C0" w:rsidRDefault="005340C0" w:rsidP="005340C0">
            <w:pPr>
              <w:spacing w:after="0" w:line="240" w:lineRule="auto"/>
              <w:rPr>
                <w:rFonts w:ascii="Verdana" w:eastAsia="Times New Roman" w:hAnsi="Verdana"/>
                <w:sz w:val="20"/>
                <w:szCs w:val="20"/>
              </w:rPr>
            </w:pPr>
            <w:r w:rsidRPr="005340C0">
              <w:rPr>
                <w:rFonts w:ascii="Verdana" w:eastAsia="Times New Roman" w:hAnsi="Verdana"/>
                <w:sz w:val="20"/>
                <w:szCs w:val="20"/>
              </w:rPr>
              <w:t xml:space="preserve">Откриване на повреда </w:t>
            </w:r>
            <w:proofErr w:type="spellStart"/>
            <w:r w:rsidRPr="005340C0">
              <w:rPr>
                <w:rFonts w:ascii="Verdana" w:eastAsia="Times New Roman" w:hAnsi="Verdana"/>
                <w:sz w:val="20"/>
                <w:szCs w:val="20"/>
              </w:rPr>
              <w:t>покабел</w:t>
            </w:r>
            <w:proofErr w:type="spellEnd"/>
            <w:r w:rsidRPr="005340C0">
              <w:rPr>
                <w:rFonts w:ascii="Verdana" w:eastAsia="Times New Roman" w:hAnsi="Verdana"/>
                <w:sz w:val="20"/>
                <w:szCs w:val="20"/>
              </w:rPr>
              <w:t xml:space="preserve"> до 4000 м.</w:t>
            </w:r>
          </w:p>
        </w:tc>
        <w:tc>
          <w:tcPr>
            <w:tcW w:w="850" w:type="dxa"/>
            <w:gridSpan w:val="2"/>
            <w:tcBorders>
              <w:top w:val="nil"/>
              <w:left w:val="nil"/>
              <w:bottom w:val="single" w:sz="4" w:space="0" w:color="auto"/>
              <w:right w:val="single" w:sz="4" w:space="0" w:color="auto"/>
            </w:tcBorders>
            <w:noWrap/>
            <w:vAlign w:val="center"/>
            <w:hideMark/>
          </w:tcPr>
          <w:p w14:paraId="3A21E8D2" w14:textId="77777777" w:rsidR="005340C0" w:rsidRPr="005340C0" w:rsidRDefault="005340C0" w:rsidP="005340C0">
            <w:pPr>
              <w:spacing w:after="0" w:line="240" w:lineRule="auto"/>
              <w:jc w:val="center"/>
              <w:rPr>
                <w:rFonts w:ascii="Verdana" w:eastAsia="Times New Roman" w:hAnsi="Verdana"/>
                <w:sz w:val="20"/>
                <w:szCs w:val="20"/>
              </w:rPr>
            </w:pPr>
            <w:r w:rsidRPr="005340C0">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41ED9D20"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43A4EBA6" w14:textId="77777777" w:rsidTr="00456E00">
        <w:trPr>
          <w:trHeight w:val="945"/>
        </w:trPr>
        <w:tc>
          <w:tcPr>
            <w:tcW w:w="425" w:type="dxa"/>
            <w:gridSpan w:val="2"/>
            <w:tcBorders>
              <w:top w:val="nil"/>
              <w:left w:val="single" w:sz="4" w:space="0" w:color="auto"/>
              <w:bottom w:val="single" w:sz="4" w:space="0" w:color="auto"/>
              <w:right w:val="single" w:sz="4" w:space="0" w:color="auto"/>
            </w:tcBorders>
            <w:noWrap/>
            <w:vAlign w:val="center"/>
            <w:hideMark/>
          </w:tcPr>
          <w:p w14:paraId="62CC7969"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6</w:t>
            </w:r>
          </w:p>
        </w:tc>
        <w:tc>
          <w:tcPr>
            <w:tcW w:w="6569" w:type="dxa"/>
            <w:tcBorders>
              <w:top w:val="nil"/>
              <w:left w:val="nil"/>
              <w:bottom w:val="single" w:sz="4" w:space="0" w:color="auto"/>
              <w:right w:val="single" w:sz="4" w:space="0" w:color="auto"/>
            </w:tcBorders>
            <w:vAlign w:val="center"/>
            <w:hideMark/>
          </w:tcPr>
          <w:p w14:paraId="595A8E5B" w14:textId="77777777" w:rsidR="005340C0" w:rsidRPr="005340C0" w:rsidRDefault="005340C0" w:rsidP="005340C0">
            <w:pPr>
              <w:spacing w:after="0" w:line="240" w:lineRule="auto"/>
              <w:rPr>
                <w:rFonts w:ascii="Verdana" w:eastAsia="Times New Roman" w:hAnsi="Verdana"/>
                <w:sz w:val="20"/>
                <w:szCs w:val="20"/>
              </w:rPr>
            </w:pPr>
            <w:r w:rsidRPr="005340C0">
              <w:rPr>
                <w:rFonts w:ascii="Verdana" w:eastAsia="Times New Roman" w:hAnsi="Verdana"/>
                <w:sz w:val="20"/>
                <w:szCs w:val="20"/>
              </w:rPr>
              <w:t xml:space="preserve">Изпитване на кабел </w:t>
            </w:r>
            <w:proofErr w:type="spellStart"/>
            <w:r w:rsidRPr="005340C0">
              <w:rPr>
                <w:rFonts w:ascii="Verdana" w:eastAsia="Times New Roman" w:hAnsi="Verdana"/>
                <w:sz w:val="20"/>
                <w:szCs w:val="20"/>
              </w:rPr>
              <w:t>СрН</w:t>
            </w:r>
            <w:proofErr w:type="spellEnd"/>
            <w:r w:rsidRPr="005340C0">
              <w:rPr>
                <w:rFonts w:ascii="Verdana" w:eastAsia="Times New Roman" w:hAnsi="Verdana"/>
                <w:sz w:val="20"/>
                <w:szCs w:val="20"/>
              </w:rPr>
              <w:t xml:space="preserve"> чрез повишено постоянно напрежение с високоволтова уредба и издаване на протокол от акредитиран орган за контрол от вида „С“</w:t>
            </w:r>
          </w:p>
        </w:tc>
        <w:tc>
          <w:tcPr>
            <w:tcW w:w="850" w:type="dxa"/>
            <w:gridSpan w:val="2"/>
            <w:tcBorders>
              <w:top w:val="nil"/>
              <w:left w:val="nil"/>
              <w:bottom w:val="single" w:sz="4" w:space="0" w:color="auto"/>
              <w:right w:val="single" w:sz="4" w:space="0" w:color="auto"/>
            </w:tcBorders>
            <w:noWrap/>
            <w:vAlign w:val="center"/>
            <w:hideMark/>
          </w:tcPr>
          <w:p w14:paraId="02141167" w14:textId="77777777" w:rsidR="005340C0" w:rsidRPr="005340C0" w:rsidRDefault="005340C0" w:rsidP="005340C0">
            <w:pPr>
              <w:spacing w:after="0" w:line="240" w:lineRule="auto"/>
              <w:jc w:val="center"/>
              <w:rPr>
                <w:rFonts w:ascii="Verdana" w:eastAsia="Times New Roman" w:hAnsi="Verdana"/>
                <w:sz w:val="20"/>
                <w:szCs w:val="20"/>
              </w:rPr>
            </w:pPr>
            <w:r w:rsidRPr="005340C0">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56EC55D0"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16137818" w14:textId="77777777" w:rsidTr="00456E00">
        <w:trPr>
          <w:trHeight w:val="630"/>
        </w:trPr>
        <w:tc>
          <w:tcPr>
            <w:tcW w:w="425" w:type="dxa"/>
            <w:gridSpan w:val="2"/>
            <w:tcBorders>
              <w:top w:val="nil"/>
              <w:left w:val="single" w:sz="4" w:space="0" w:color="auto"/>
              <w:bottom w:val="single" w:sz="4" w:space="0" w:color="auto"/>
              <w:right w:val="single" w:sz="4" w:space="0" w:color="auto"/>
            </w:tcBorders>
            <w:noWrap/>
            <w:vAlign w:val="center"/>
            <w:hideMark/>
          </w:tcPr>
          <w:p w14:paraId="28F11D0B"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7</w:t>
            </w:r>
          </w:p>
        </w:tc>
        <w:tc>
          <w:tcPr>
            <w:tcW w:w="6569" w:type="dxa"/>
            <w:tcBorders>
              <w:top w:val="nil"/>
              <w:left w:val="nil"/>
              <w:bottom w:val="single" w:sz="4" w:space="0" w:color="auto"/>
              <w:right w:val="single" w:sz="4" w:space="0" w:color="auto"/>
            </w:tcBorders>
            <w:vAlign w:val="center"/>
            <w:hideMark/>
          </w:tcPr>
          <w:p w14:paraId="44F3EB63" w14:textId="77777777" w:rsidR="005340C0" w:rsidRPr="005340C0" w:rsidRDefault="005340C0" w:rsidP="005340C0">
            <w:pPr>
              <w:spacing w:after="0" w:line="240" w:lineRule="auto"/>
              <w:rPr>
                <w:rFonts w:ascii="Verdana" w:eastAsia="Times New Roman" w:hAnsi="Verdana"/>
                <w:sz w:val="20"/>
                <w:szCs w:val="20"/>
              </w:rPr>
            </w:pPr>
            <w:r w:rsidRPr="005340C0">
              <w:rPr>
                <w:rFonts w:ascii="Verdana" w:eastAsia="Times New Roman" w:hAnsi="Verdana"/>
                <w:sz w:val="20"/>
                <w:szCs w:val="20"/>
              </w:rPr>
              <w:t xml:space="preserve">Изпитване на кабел </w:t>
            </w:r>
            <w:proofErr w:type="spellStart"/>
            <w:r w:rsidRPr="005340C0">
              <w:rPr>
                <w:rFonts w:ascii="Verdana" w:eastAsia="Times New Roman" w:hAnsi="Verdana"/>
                <w:sz w:val="20"/>
                <w:szCs w:val="20"/>
              </w:rPr>
              <w:t>СрН</w:t>
            </w:r>
            <w:proofErr w:type="spellEnd"/>
            <w:r w:rsidRPr="005340C0">
              <w:rPr>
                <w:rFonts w:ascii="Verdana" w:eastAsia="Times New Roman" w:hAnsi="Verdana"/>
                <w:sz w:val="20"/>
                <w:szCs w:val="20"/>
              </w:rPr>
              <w:t xml:space="preserve"> чрез повишено променливо напрежение с честота 0,1 </w:t>
            </w:r>
            <w:proofErr w:type="spellStart"/>
            <w:r w:rsidRPr="005340C0">
              <w:rPr>
                <w:rFonts w:ascii="Verdana" w:eastAsia="Times New Roman" w:hAnsi="Verdana"/>
                <w:sz w:val="20"/>
                <w:szCs w:val="20"/>
              </w:rPr>
              <w:t>Hz</w:t>
            </w:r>
            <w:proofErr w:type="spellEnd"/>
          </w:p>
        </w:tc>
        <w:tc>
          <w:tcPr>
            <w:tcW w:w="850" w:type="dxa"/>
            <w:gridSpan w:val="2"/>
            <w:tcBorders>
              <w:top w:val="nil"/>
              <w:left w:val="nil"/>
              <w:bottom w:val="single" w:sz="4" w:space="0" w:color="auto"/>
              <w:right w:val="single" w:sz="4" w:space="0" w:color="auto"/>
            </w:tcBorders>
            <w:noWrap/>
            <w:vAlign w:val="center"/>
            <w:hideMark/>
          </w:tcPr>
          <w:p w14:paraId="5C9A1E3D" w14:textId="77777777" w:rsidR="005340C0" w:rsidRPr="005340C0" w:rsidRDefault="005340C0" w:rsidP="005340C0">
            <w:pPr>
              <w:spacing w:after="0" w:line="240" w:lineRule="auto"/>
              <w:jc w:val="center"/>
              <w:rPr>
                <w:rFonts w:ascii="Verdana" w:eastAsia="Times New Roman" w:hAnsi="Verdana"/>
                <w:sz w:val="20"/>
                <w:szCs w:val="20"/>
              </w:rPr>
            </w:pPr>
            <w:r w:rsidRPr="005340C0">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1F86EBDE"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48C21C77" w14:textId="77777777" w:rsidTr="00456E00">
        <w:trPr>
          <w:trHeight w:val="945"/>
        </w:trPr>
        <w:tc>
          <w:tcPr>
            <w:tcW w:w="425" w:type="dxa"/>
            <w:gridSpan w:val="2"/>
            <w:tcBorders>
              <w:top w:val="nil"/>
              <w:left w:val="single" w:sz="4" w:space="0" w:color="auto"/>
              <w:bottom w:val="single" w:sz="4" w:space="0" w:color="auto"/>
              <w:right w:val="single" w:sz="4" w:space="0" w:color="auto"/>
            </w:tcBorders>
            <w:noWrap/>
            <w:vAlign w:val="center"/>
            <w:hideMark/>
          </w:tcPr>
          <w:p w14:paraId="03F2FF66"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8</w:t>
            </w:r>
          </w:p>
        </w:tc>
        <w:tc>
          <w:tcPr>
            <w:tcW w:w="6569" w:type="dxa"/>
            <w:tcBorders>
              <w:top w:val="nil"/>
              <w:left w:val="nil"/>
              <w:bottom w:val="single" w:sz="4" w:space="0" w:color="auto"/>
              <w:right w:val="single" w:sz="4" w:space="0" w:color="auto"/>
            </w:tcBorders>
            <w:vAlign w:val="center"/>
            <w:hideMark/>
          </w:tcPr>
          <w:p w14:paraId="1C3C94E5" w14:textId="451D3328" w:rsidR="005340C0" w:rsidRPr="005340C0" w:rsidRDefault="005340C0" w:rsidP="005340C0">
            <w:pPr>
              <w:spacing w:after="0" w:line="240" w:lineRule="auto"/>
              <w:rPr>
                <w:rFonts w:ascii="Verdana" w:eastAsia="Times New Roman" w:hAnsi="Verdana"/>
                <w:sz w:val="20"/>
                <w:szCs w:val="20"/>
              </w:rPr>
            </w:pPr>
            <w:r w:rsidRPr="005340C0">
              <w:rPr>
                <w:rFonts w:ascii="Verdana" w:eastAsia="Times New Roman" w:hAnsi="Verdana"/>
                <w:sz w:val="20"/>
                <w:szCs w:val="20"/>
              </w:rPr>
              <w:t>Измерване съпр</w:t>
            </w:r>
            <w:r w:rsidR="00C90BEC">
              <w:rPr>
                <w:rFonts w:ascii="Verdana" w:eastAsia="Times New Roman" w:hAnsi="Verdana"/>
                <w:sz w:val="20"/>
                <w:szCs w:val="20"/>
              </w:rPr>
              <w:t>от</w:t>
            </w:r>
            <w:r w:rsidRPr="005340C0">
              <w:rPr>
                <w:rFonts w:ascii="Verdana" w:eastAsia="Times New Roman" w:hAnsi="Verdana"/>
                <w:sz w:val="20"/>
                <w:szCs w:val="20"/>
              </w:rPr>
              <w:t>ивление на изолация на кабел „Ниско напрежение” и издаване на протокол от акредитиран орган за контрол от вида „С”</w:t>
            </w:r>
          </w:p>
        </w:tc>
        <w:tc>
          <w:tcPr>
            <w:tcW w:w="850" w:type="dxa"/>
            <w:gridSpan w:val="2"/>
            <w:tcBorders>
              <w:top w:val="nil"/>
              <w:left w:val="nil"/>
              <w:bottom w:val="single" w:sz="4" w:space="0" w:color="auto"/>
              <w:right w:val="single" w:sz="4" w:space="0" w:color="auto"/>
            </w:tcBorders>
            <w:noWrap/>
            <w:vAlign w:val="center"/>
            <w:hideMark/>
          </w:tcPr>
          <w:p w14:paraId="5B28C871" w14:textId="77777777" w:rsidR="005340C0" w:rsidRPr="005340C0" w:rsidRDefault="005340C0" w:rsidP="005340C0">
            <w:pPr>
              <w:spacing w:after="0" w:line="240" w:lineRule="auto"/>
              <w:jc w:val="center"/>
              <w:rPr>
                <w:rFonts w:ascii="Verdana" w:eastAsia="Times New Roman" w:hAnsi="Verdana"/>
                <w:sz w:val="20"/>
                <w:szCs w:val="20"/>
              </w:rPr>
            </w:pPr>
            <w:r w:rsidRPr="005340C0">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469E7A2E"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418661AA"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hideMark/>
          </w:tcPr>
          <w:p w14:paraId="59CACE55"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9</w:t>
            </w:r>
          </w:p>
        </w:tc>
        <w:tc>
          <w:tcPr>
            <w:tcW w:w="6569" w:type="dxa"/>
            <w:tcBorders>
              <w:top w:val="nil"/>
              <w:left w:val="nil"/>
              <w:bottom w:val="single" w:sz="4" w:space="0" w:color="auto"/>
              <w:right w:val="single" w:sz="4" w:space="0" w:color="auto"/>
            </w:tcBorders>
            <w:vAlign w:val="center"/>
            <w:hideMark/>
          </w:tcPr>
          <w:p w14:paraId="545A6932" w14:textId="77777777" w:rsidR="005340C0" w:rsidRPr="005340C0" w:rsidRDefault="005340C0" w:rsidP="005340C0">
            <w:pPr>
              <w:spacing w:after="0" w:line="240" w:lineRule="auto"/>
              <w:rPr>
                <w:rFonts w:ascii="Verdana" w:eastAsia="Times New Roman" w:hAnsi="Verdana"/>
                <w:sz w:val="20"/>
                <w:szCs w:val="20"/>
              </w:rPr>
            </w:pPr>
            <w:r w:rsidRPr="005340C0">
              <w:rPr>
                <w:rFonts w:ascii="Verdana" w:eastAsia="Times New Roman" w:hAnsi="Verdana"/>
                <w:sz w:val="20"/>
                <w:szCs w:val="20"/>
              </w:rPr>
              <w:t>Определяне трасе на кабелна линия</w:t>
            </w:r>
          </w:p>
        </w:tc>
        <w:tc>
          <w:tcPr>
            <w:tcW w:w="850" w:type="dxa"/>
            <w:gridSpan w:val="2"/>
            <w:tcBorders>
              <w:top w:val="nil"/>
              <w:left w:val="nil"/>
              <w:bottom w:val="single" w:sz="4" w:space="0" w:color="auto"/>
              <w:right w:val="single" w:sz="4" w:space="0" w:color="auto"/>
            </w:tcBorders>
            <w:noWrap/>
            <w:vAlign w:val="center"/>
            <w:hideMark/>
          </w:tcPr>
          <w:p w14:paraId="2B828698" w14:textId="77777777" w:rsidR="005340C0" w:rsidRPr="005340C0" w:rsidRDefault="005340C0" w:rsidP="005340C0">
            <w:pPr>
              <w:spacing w:after="0" w:line="240" w:lineRule="auto"/>
              <w:jc w:val="center"/>
              <w:rPr>
                <w:rFonts w:ascii="Verdana" w:eastAsia="Times New Roman" w:hAnsi="Verdana"/>
                <w:sz w:val="20"/>
                <w:szCs w:val="20"/>
              </w:rPr>
            </w:pPr>
            <w:r w:rsidRPr="005340C0">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4972507B"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618E33A5" w14:textId="77777777" w:rsidTr="00456E00">
        <w:trPr>
          <w:trHeight w:val="630"/>
        </w:trPr>
        <w:tc>
          <w:tcPr>
            <w:tcW w:w="425" w:type="dxa"/>
            <w:gridSpan w:val="2"/>
            <w:tcBorders>
              <w:top w:val="nil"/>
              <w:left w:val="single" w:sz="4" w:space="0" w:color="auto"/>
              <w:bottom w:val="single" w:sz="4" w:space="0" w:color="auto"/>
              <w:right w:val="single" w:sz="4" w:space="0" w:color="auto"/>
            </w:tcBorders>
            <w:noWrap/>
            <w:vAlign w:val="center"/>
            <w:hideMark/>
          </w:tcPr>
          <w:p w14:paraId="5B5D8E93"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10</w:t>
            </w:r>
          </w:p>
        </w:tc>
        <w:tc>
          <w:tcPr>
            <w:tcW w:w="6569" w:type="dxa"/>
            <w:tcBorders>
              <w:top w:val="nil"/>
              <w:left w:val="nil"/>
              <w:bottom w:val="single" w:sz="4" w:space="0" w:color="auto"/>
              <w:right w:val="single" w:sz="4" w:space="0" w:color="auto"/>
            </w:tcBorders>
            <w:vAlign w:val="center"/>
            <w:hideMark/>
          </w:tcPr>
          <w:p w14:paraId="2F3372BF" w14:textId="77777777" w:rsidR="005340C0" w:rsidRPr="005340C0" w:rsidRDefault="005340C0" w:rsidP="005340C0">
            <w:pPr>
              <w:spacing w:after="0" w:line="240" w:lineRule="auto"/>
              <w:rPr>
                <w:rFonts w:ascii="Verdana" w:eastAsia="Times New Roman" w:hAnsi="Verdana"/>
                <w:sz w:val="20"/>
                <w:szCs w:val="20"/>
              </w:rPr>
            </w:pPr>
            <w:r w:rsidRPr="005340C0">
              <w:rPr>
                <w:rFonts w:ascii="Verdana" w:eastAsia="Times New Roman" w:hAnsi="Verdana"/>
                <w:sz w:val="20"/>
                <w:szCs w:val="20"/>
              </w:rPr>
              <w:t>Направа на кабелна муфа на кабел „Ниско напрежение” до 95 mm²</w:t>
            </w:r>
          </w:p>
        </w:tc>
        <w:tc>
          <w:tcPr>
            <w:tcW w:w="850" w:type="dxa"/>
            <w:gridSpan w:val="2"/>
            <w:tcBorders>
              <w:top w:val="nil"/>
              <w:left w:val="nil"/>
              <w:bottom w:val="single" w:sz="4" w:space="0" w:color="auto"/>
              <w:right w:val="single" w:sz="4" w:space="0" w:color="auto"/>
            </w:tcBorders>
            <w:noWrap/>
            <w:vAlign w:val="center"/>
            <w:hideMark/>
          </w:tcPr>
          <w:p w14:paraId="63C5DEF4" w14:textId="77777777" w:rsidR="005340C0" w:rsidRPr="005340C0" w:rsidRDefault="005340C0" w:rsidP="005340C0">
            <w:pPr>
              <w:spacing w:after="0" w:line="240" w:lineRule="auto"/>
              <w:jc w:val="center"/>
              <w:rPr>
                <w:rFonts w:ascii="Verdana" w:eastAsia="Times New Roman" w:hAnsi="Verdana"/>
                <w:sz w:val="20"/>
                <w:szCs w:val="20"/>
              </w:rPr>
            </w:pPr>
            <w:r w:rsidRPr="005340C0">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3907211D"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4ACD368C" w14:textId="77777777" w:rsidTr="00456E00">
        <w:trPr>
          <w:trHeight w:val="630"/>
        </w:trPr>
        <w:tc>
          <w:tcPr>
            <w:tcW w:w="425" w:type="dxa"/>
            <w:gridSpan w:val="2"/>
            <w:tcBorders>
              <w:top w:val="nil"/>
              <w:left w:val="single" w:sz="4" w:space="0" w:color="auto"/>
              <w:bottom w:val="single" w:sz="4" w:space="0" w:color="auto"/>
              <w:right w:val="single" w:sz="4" w:space="0" w:color="auto"/>
            </w:tcBorders>
            <w:noWrap/>
            <w:vAlign w:val="center"/>
            <w:hideMark/>
          </w:tcPr>
          <w:p w14:paraId="2760202D"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11</w:t>
            </w:r>
          </w:p>
        </w:tc>
        <w:tc>
          <w:tcPr>
            <w:tcW w:w="6569" w:type="dxa"/>
            <w:tcBorders>
              <w:top w:val="nil"/>
              <w:left w:val="nil"/>
              <w:bottom w:val="single" w:sz="4" w:space="0" w:color="auto"/>
              <w:right w:val="single" w:sz="4" w:space="0" w:color="auto"/>
            </w:tcBorders>
            <w:vAlign w:val="center"/>
            <w:hideMark/>
          </w:tcPr>
          <w:p w14:paraId="2DBF3305" w14:textId="77777777" w:rsidR="005340C0" w:rsidRPr="005340C0" w:rsidRDefault="005340C0" w:rsidP="005340C0">
            <w:pPr>
              <w:spacing w:after="0" w:line="240" w:lineRule="auto"/>
              <w:rPr>
                <w:rFonts w:ascii="Verdana" w:eastAsia="Times New Roman" w:hAnsi="Verdana"/>
                <w:sz w:val="20"/>
                <w:szCs w:val="20"/>
              </w:rPr>
            </w:pPr>
            <w:r w:rsidRPr="005340C0">
              <w:rPr>
                <w:rFonts w:ascii="Verdana" w:eastAsia="Times New Roman" w:hAnsi="Verdana"/>
                <w:sz w:val="20"/>
                <w:szCs w:val="20"/>
              </w:rPr>
              <w:t>Направа на кабелна муфа на кабел „Ниско напрежение” над 95 mm²</w:t>
            </w:r>
          </w:p>
        </w:tc>
        <w:tc>
          <w:tcPr>
            <w:tcW w:w="850" w:type="dxa"/>
            <w:gridSpan w:val="2"/>
            <w:tcBorders>
              <w:top w:val="nil"/>
              <w:left w:val="nil"/>
              <w:bottom w:val="single" w:sz="4" w:space="0" w:color="auto"/>
              <w:right w:val="single" w:sz="4" w:space="0" w:color="auto"/>
            </w:tcBorders>
            <w:noWrap/>
            <w:vAlign w:val="center"/>
            <w:hideMark/>
          </w:tcPr>
          <w:p w14:paraId="1B150409" w14:textId="77777777" w:rsidR="005340C0" w:rsidRPr="005340C0" w:rsidRDefault="005340C0" w:rsidP="005340C0">
            <w:pPr>
              <w:spacing w:after="0" w:line="240" w:lineRule="auto"/>
              <w:jc w:val="center"/>
              <w:rPr>
                <w:rFonts w:ascii="Verdana" w:eastAsia="Times New Roman" w:hAnsi="Verdana"/>
                <w:sz w:val="20"/>
                <w:szCs w:val="20"/>
              </w:rPr>
            </w:pPr>
            <w:r w:rsidRPr="005340C0">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1048901C"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525BC190" w14:textId="77777777" w:rsidTr="00456E00">
        <w:trPr>
          <w:trHeight w:val="630"/>
        </w:trPr>
        <w:tc>
          <w:tcPr>
            <w:tcW w:w="425" w:type="dxa"/>
            <w:gridSpan w:val="2"/>
            <w:tcBorders>
              <w:top w:val="nil"/>
              <w:left w:val="single" w:sz="4" w:space="0" w:color="auto"/>
              <w:bottom w:val="single" w:sz="4" w:space="0" w:color="auto"/>
              <w:right w:val="single" w:sz="4" w:space="0" w:color="auto"/>
            </w:tcBorders>
            <w:noWrap/>
            <w:vAlign w:val="center"/>
            <w:hideMark/>
          </w:tcPr>
          <w:p w14:paraId="3DB2716D"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12</w:t>
            </w:r>
          </w:p>
        </w:tc>
        <w:tc>
          <w:tcPr>
            <w:tcW w:w="6569" w:type="dxa"/>
            <w:tcBorders>
              <w:top w:val="nil"/>
              <w:left w:val="nil"/>
              <w:bottom w:val="single" w:sz="4" w:space="0" w:color="auto"/>
              <w:right w:val="single" w:sz="4" w:space="0" w:color="auto"/>
            </w:tcBorders>
            <w:vAlign w:val="center"/>
            <w:hideMark/>
          </w:tcPr>
          <w:p w14:paraId="01B630E7" w14:textId="77777777" w:rsidR="005340C0" w:rsidRPr="005340C0" w:rsidRDefault="005340C0" w:rsidP="005340C0">
            <w:pPr>
              <w:spacing w:after="0" w:line="240" w:lineRule="auto"/>
              <w:rPr>
                <w:rFonts w:ascii="Verdana" w:eastAsia="Times New Roman" w:hAnsi="Verdana"/>
                <w:sz w:val="20"/>
                <w:szCs w:val="20"/>
              </w:rPr>
            </w:pPr>
            <w:r w:rsidRPr="005340C0">
              <w:rPr>
                <w:rFonts w:ascii="Verdana" w:eastAsia="Times New Roman" w:hAnsi="Verdana"/>
                <w:sz w:val="20"/>
                <w:szCs w:val="20"/>
              </w:rPr>
              <w:t>Направа на муфа на кабел „Средно напрежение“ – лентова технология</w:t>
            </w:r>
          </w:p>
        </w:tc>
        <w:tc>
          <w:tcPr>
            <w:tcW w:w="850" w:type="dxa"/>
            <w:gridSpan w:val="2"/>
            <w:tcBorders>
              <w:top w:val="nil"/>
              <w:left w:val="nil"/>
              <w:bottom w:val="single" w:sz="4" w:space="0" w:color="auto"/>
              <w:right w:val="single" w:sz="4" w:space="0" w:color="auto"/>
            </w:tcBorders>
            <w:noWrap/>
            <w:vAlign w:val="center"/>
            <w:hideMark/>
          </w:tcPr>
          <w:p w14:paraId="457EBA47" w14:textId="77777777" w:rsidR="005340C0" w:rsidRPr="005340C0" w:rsidRDefault="005340C0" w:rsidP="005340C0">
            <w:pPr>
              <w:spacing w:after="0" w:line="240" w:lineRule="auto"/>
              <w:jc w:val="center"/>
              <w:rPr>
                <w:rFonts w:ascii="Verdana" w:eastAsia="Times New Roman" w:hAnsi="Verdana"/>
                <w:sz w:val="20"/>
                <w:szCs w:val="20"/>
              </w:rPr>
            </w:pPr>
            <w:r w:rsidRPr="005340C0">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29BCFDA7"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025B0618" w14:textId="77777777" w:rsidTr="00456E00">
        <w:trPr>
          <w:trHeight w:val="630"/>
        </w:trPr>
        <w:tc>
          <w:tcPr>
            <w:tcW w:w="425" w:type="dxa"/>
            <w:gridSpan w:val="2"/>
            <w:tcBorders>
              <w:top w:val="nil"/>
              <w:left w:val="single" w:sz="4" w:space="0" w:color="auto"/>
              <w:bottom w:val="single" w:sz="4" w:space="0" w:color="auto"/>
              <w:right w:val="single" w:sz="4" w:space="0" w:color="auto"/>
            </w:tcBorders>
            <w:noWrap/>
            <w:vAlign w:val="center"/>
            <w:hideMark/>
          </w:tcPr>
          <w:p w14:paraId="251D9F9C"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13</w:t>
            </w:r>
          </w:p>
        </w:tc>
        <w:tc>
          <w:tcPr>
            <w:tcW w:w="6569" w:type="dxa"/>
            <w:tcBorders>
              <w:top w:val="nil"/>
              <w:left w:val="nil"/>
              <w:bottom w:val="single" w:sz="4" w:space="0" w:color="auto"/>
              <w:right w:val="single" w:sz="4" w:space="0" w:color="auto"/>
            </w:tcBorders>
            <w:vAlign w:val="center"/>
            <w:hideMark/>
          </w:tcPr>
          <w:p w14:paraId="7C80E588" w14:textId="77777777" w:rsidR="005340C0" w:rsidRPr="005340C0" w:rsidRDefault="005340C0" w:rsidP="005340C0">
            <w:pPr>
              <w:spacing w:after="0" w:line="240" w:lineRule="auto"/>
              <w:rPr>
                <w:rFonts w:ascii="Verdana" w:eastAsia="Times New Roman" w:hAnsi="Verdana"/>
                <w:sz w:val="20"/>
                <w:szCs w:val="20"/>
              </w:rPr>
            </w:pPr>
            <w:r w:rsidRPr="005340C0">
              <w:rPr>
                <w:rFonts w:ascii="Verdana" w:eastAsia="Times New Roman" w:hAnsi="Verdana"/>
                <w:sz w:val="20"/>
                <w:szCs w:val="20"/>
              </w:rPr>
              <w:t xml:space="preserve">Направа на муфа на кабел „Средно напрежение“ – </w:t>
            </w:r>
            <w:proofErr w:type="spellStart"/>
            <w:r w:rsidRPr="005340C0">
              <w:rPr>
                <w:rFonts w:ascii="Verdana" w:eastAsia="Times New Roman" w:hAnsi="Verdana"/>
                <w:sz w:val="20"/>
                <w:szCs w:val="20"/>
              </w:rPr>
              <w:t>безлентова</w:t>
            </w:r>
            <w:proofErr w:type="spellEnd"/>
            <w:r w:rsidRPr="005340C0">
              <w:rPr>
                <w:rFonts w:ascii="Verdana" w:eastAsia="Times New Roman" w:hAnsi="Verdana"/>
                <w:sz w:val="20"/>
                <w:szCs w:val="20"/>
              </w:rPr>
              <w:t xml:space="preserve"> технология</w:t>
            </w:r>
          </w:p>
        </w:tc>
        <w:tc>
          <w:tcPr>
            <w:tcW w:w="850" w:type="dxa"/>
            <w:gridSpan w:val="2"/>
            <w:tcBorders>
              <w:top w:val="nil"/>
              <w:left w:val="nil"/>
              <w:bottom w:val="single" w:sz="4" w:space="0" w:color="auto"/>
              <w:right w:val="single" w:sz="4" w:space="0" w:color="auto"/>
            </w:tcBorders>
            <w:noWrap/>
            <w:vAlign w:val="center"/>
            <w:hideMark/>
          </w:tcPr>
          <w:p w14:paraId="77F285A5" w14:textId="77777777" w:rsidR="005340C0" w:rsidRPr="005340C0" w:rsidRDefault="005340C0" w:rsidP="005340C0">
            <w:pPr>
              <w:spacing w:after="0" w:line="240" w:lineRule="auto"/>
              <w:jc w:val="center"/>
              <w:rPr>
                <w:rFonts w:ascii="Verdana" w:eastAsia="Times New Roman" w:hAnsi="Verdana"/>
                <w:sz w:val="20"/>
                <w:szCs w:val="20"/>
              </w:rPr>
            </w:pPr>
            <w:r w:rsidRPr="005340C0">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2DFDF2DE"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197D3C4F" w14:textId="77777777" w:rsidTr="00456E00">
        <w:trPr>
          <w:trHeight w:val="630"/>
        </w:trPr>
        <w:tc>
          <w:tcPr>
            <w:tcW w:w="425" w:type="dxa"/>
            <w:gridSpan w:val="2"/>
            <w:tcBorders>
              <w:top w:val="nil"/>
              <w:left w:val="single" w:sz="4" w:space="0" w:color="auto"/>
              <w:bottom w:val="single" w:sz="4" w:space="0" w:color="auto"/>
              <w:right w:val="single" w:sz="4" w:space="0" w:color="auto"/>
            </w:tcBorders>
            <w:noWrap/>
            <w:vAlign w:val="center"/>
            <w:hideMark/>
          </w:tcPr>
          <w:p w14:paraId="79057938"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14</w:t>
            </w:r>
          </w:p>
        </w:tc>
        <w:tc>
          <w:tcPr>
            <w:tcW w:w="6569" w:type="dxa"/>
            <w:tcBorders>
              <w:top w:val="nil"/>
              <w:left w:val="nil"/>
              <w:bottom w:val="single" w:sz="4" w:space="0" w:color="auto"/>
              <w:right w:val="single" w:sz="4" w:space="0" w:color="auto"/>
            </w:tcBorders>
            <w:vAlign w:val="center"/>
            <w:hideMark/>
          </w:tcPr>
          <w:p w14:paraId="62084385" w14:textId="77777777" w:rsidR="005340C0" w:rsidRPr="005340C0" w:rsidRDefault="005340C0" w:rsidP="005340C0">
            <w:pPr>
              <w:spacing w:after="0" w:line="240" w:lineRule="auto"/>
              <w:rPr>
                <w:rFonts w:ascii="Verdana" w:eastAsia="Times New Roman" w:hAnsi="Verdana"/>
                <w:sz w:val="20"/>
                <w:szCs w:val="20"/>
              </w:rPr>
            </w:pPr>
            <w:r w:rsidRPr="005340C0">
              <w:rPr>
                <w:rFonts w:ascii="Verdana" w:eastAsia="Times New Roman" w:hAnsi="Verdana"/>
                <w:sz w:val="20"/>
                <w:szCs w:val="20"/>
              </w:rPr>
              <w:t>Направа на крайна кабелна глава закрит монтаж на кабел „Средно напрежение“</w:t>
            </w:r>
          </w:p>
        </w:tc>
        <w:tc>
          <w:tcPr>
            <w:tcW w:w="850" w:type="dxa"/>
            <w:gridSpan w:val="2"/>
            <w:tcBorders>
              <w:top w:val="nil"/>
              <w:left w:val="nil"/>
              <w:bottom w:val="single" w:sz="4" w:space="0" w:color="auto"/>
              <w:right w:val="single" w:sz="4" w:space="0" w:color="auto"/>
            </w:tcBorders>
            <w:noWrap/>
            <w:vAlign w:val="center"/>
            <w:hideMark/>
          </w:tcPr>
          <w:p w14:paraId="72131E8E" w14:textId="77777777" w:rsidR="005340C0" w:rsidRPr="005340C0" w:rsidRDefault="005340C0" w:rsidP="005340C0">
            <w:pPr>
              <w:spacing w:after="0" w:line="240" w:lineRule="auto"/>
              <w:jc w:val="center"/>
              <w:rPr>
                <w:rFonts w:ascii="Verdana" w:eastAsia="Times New Roman" w:hAnsi="Verdana"/>
                <w:sz w:val="20"/>
                <w:szCs w:val="20"/>
              </w:rPr>
            </w:pPr>
            <w:r w:rsidRPr="005340C0">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6288143C"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3EB49C02" w14:textId="77777777" w:rsidTr="00456E00">
        <w:trPr>
          <w:trHeight w:val="630"/>
        </w:trPr>
        <w:tc>
          <w:tcPr>
            <w:tcW w:w="425" w:type="dxa"/>
            <w:gridSpan w:val="2"/>
            <w:tcBorders>
              <w:top w:val="nil"/>
              <w:left w:val="single" w:sz="4" w:space="0" w:color="auto"/>
              <w:bottom w:val="single" w:sz="4" w:space="0" w:color="auto"/>
              <w:right w:val="single" w:sz="4" w:space="0" w:color="auto"/>
            </w:tcBorders>
            <w:noWrap/>
            <w:vAlign w:val="center"/>
            <w:hideMark/>
          </w:tcPr>
          <w:p w14:paraId="747F557F"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15</w:t>
            </w:r>
          </w:p>
        </w:tc>
        <w:tc>
          <w:tcPr>
            <w:tcW w:w="6569" w:type="dxa"/>
            <w:tcBorders>
              <w:top w:val="nil"/>
              <w:left w:val="nil"/>
              <w:bottom w:val="single" w:sz="4" w:space="0" w:color="auto"/>
              <w:right w:val="single" w:sz="4" w:space="0" w:color="auto"/>
            </w:tcBorders>
            <w:vAlign w:val="center"/>
            <w:hideMark/>
          </w:tcPr>
          <w:p w14:paraId="53FFEF2F" w14:textId="77777777" w:rsidR="005340C0" w:rsidRPr="005340C0" w:rsidRDefault="005340C0" w:rsidP="005340C0">
            <w:pPr>
              <w:spacing w:after="0" w:line="240" w:lineRule="auto"/>
              <w:rPr>
                <w:rFonts w:ascii="Verdana" w:eastAsia="Times New Roman" w:hAnsi="Verdana"/>
                <w:sz w:val="20"/>
                <w:szCs w:val="20"/>
              </w:rPr>
            </w:pPr>
            <w:r w:rsidRPr="005340C0">
              <w:rPr>
                <w:rFonts w:ascii="Verdana" w:eastAsia="Times New Roman" w:hAnsi="Verdana"/>
                <w:sz w:val="20"/>
                <w:szCs w:val="20"/>
              </w:rPr>
              <w:t>Направа на крайна кабелна глава открит монтаж на кабел „Средно напрежение“</w:t>
            </w:r>
          </w:p>
        </w:tc>
        <w:tc>
          <w:tcPr>
            <w:tcW w:w="850" w:type="dxa"/>
            <w:gridSpan w:val="2"/>
            <w:tcBorders>
              <w:top w:val="nil"/>
              <w:left w:val="nil"/>
              <w:bottom w:val="single" w:sz="4" w:space="0" w:color="auto"/>
              <w:right w:val="single" w:sz="4" w:space="0" w:color="auto"/>
            </w:tcBorders>
            <w:noWrap/>
            <w:vAlign w:val="center"/>
            <w:hideMark/>
          </w:tcPr>
          <w:p w14:paraId="1C87B644" w14:textId="77777777" w:rsidR="005340C0" w:rsidRPr="005340C0" w:rsidRDefault="005340C0" w:rsidP="005340C0">
            <w:pPr>
              <w:spacing w:after="0" w:line="240" w:lineRule="auto"/>
              <w:jc w:val="center"/>
              <w:rPr>
                <w:rFonts w:ascii="Verdana" w:eastAsia="Times New Roman" w:hAnsi="Verdana"/>
                <w:sz w:val="20"/>
                <w:szCs w:val="20"/>
              </w:rPr>
            </w:pPr>
            <w:r w:rsidRPr="005340C0">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1D682087"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0E7A9D4C"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hideMark/>
          </w:tcPr>
          <w:p w14:paraId="31D1BEB6"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16</w:t>
            </w:r>
          </w:p>
        </w:tc>
        <w:tc>
          <w:tcPr>
            <w:tcW w:w="6569" w:type="dxa"/>
            <w:tcBorders>
              <w:top w:val="nil"/>
              <w:left w:val="nil"/>
              <w:bottom w:val="single" w:sz="4" w:space="0" w:color="auto"/>
              <w:right w:val="single" w:sz="4" w:space="0" w:color="auto"/>
            </w:tcBorders>
            <w:vAlign w:val="center"/>
            <w:hideMark/>
          </w:tcPr>
          <w:p w14:paraId="568E189E" w14:textId="77777777" w:rsidR="005340C0" w:rsidRPr="005340C0" w:rsidRDefault="005340C0" w:rsidP="005340C0">
            <w:pPr>
              <w:spacing w:after="0" w:line="240" w:lineRule="auto"/>
              <w:rPr>
                <w:rFonts w:ascii="Verdana" w:eastAsia="Times New Roman" w:hAnsi="Verdana"/>
                <w:sz w:val="20"/>
                <w:szCs w:val="20"/>
              </w:rPr>
            </w:pPr>
            <w:r w:rsidRPr="005340C0">
              <w:rPr>
                <w:rFonts w:ascii="Verdana" w:eastAsia="Times New Roman" w:hAnsi="Verdana"/>
                <w:sz w:val="20"/>
                <w:szCs w:val="20"/>
              </w:rPr>
              <w:t xml:space="preserve">Направа на муфа на кабел маслен или САВБТ до 10 </w:t>
            </w:r>
            <w:proofErr w:type="spellStart"/>
            <w:r w:rsidRPr="005340C0">
              <w:rPr>
                <w:rFonts w:ascii="Verdana" w:eastAsia="Times New Roman" w:hAnsi="Verdana"/>
                <w:sz w:val="20"/>
                <w:szCs w:val="20"/>
              </w:rPr>
              <w:t>кV</w:t>
            </w:r>
            <w:proofErr w:type="spellEnd"/>
          </w:p>
        </w:tc>
        <w:tc>
          <w:tcPr>
            <w:tcW w:w="850" w:type="dxa"/>
            <w:gridSpan w:val="2"/>
            <w:tcBorders>
              <w:top w:val="nil"/>
              <w:left w:val="nil"/>
              <w:bottom w:val="single" w:sz="4" w:space="0" w:color="auto"/>
              <w:right w:val="single" w:sz="4" w:space="0" w:color="auto"/>
            </w:tcBorders>
            <w:noWrap/>
            <w:vAlign w:val="center"/>
            <w:hideMark/>
          </w:tcPr>
          <w:p w14:paraId="245350B3" w14:textId="77777777" w:rsidR="005340C0" w:rsidRPr="005340C0" w:rsidRDefault="005340C0" w:rsidP="005340C0">
            <w:pPr>
              <w:spacing w:after="0" w:line="240" w:lineRule="auto"/>
              <w:jc w:val="center"/>
              <w:rPr>
                <w:rFonts w:ascii="Verdana" w:eastAsia="Times New Roman" w:hAnsi="Verdana"/>
                <w:sz w:val="20"/>
                <w:szCs w:val="20"/>
              </w:rPr>
            </w:pPr>
            <w:r w:rsidRPr="005340C0">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2B4B9AB3"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3A0C93A5" w14:textId="77777777" w:rsidTr="00456E00">
        <w:trPr>
          <w:trHeight w:val="630"/>
        </w:trPr>
        <w:tc>
          <w:tcPr>
            <w:tcW w:w="425" w:type="dxa"/>
            <w:gridSpan w:val="2"/>
            <w:tcBorders>
              <w:top w:val="nil"/>
              <w:left w:val="single" w:sz="4" w:space="0" w:color="auto"/>
              <w:bottom w:val="single" w:sz="4" w:space="0" w:color="auto"/>
              <w:right w:val="single" w:sz="4" w:space="0" w:color="auto"/>
            </w:tcBorders>
            <w:noWrap/>
            <w:vAlign w:val="center"/>
            <w:hideMark/>
          </w:tcPr>
          <w:p w14:paraId="10F11F0A"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17</w:t>
            </w:r>
          </w:p>
        </w:tc>
        <w:tc>
          <w:tcPr>
            <w:tcW w:w="6569" w:type="dxa"/>
            <w:tcBorders>
              <w:top w:val="nil"/>
              <w:left w:val="nil"/>
              <w:bottom w:val="single" w:sz="4" w:space="0" w:color="auto"/>
              <w:right w:val="single" w:sz="4" w:space="0" w:color="auto"/>
            </w:tcBorders>
            <w:vAlign w:val="center"/>
            <w:hideMark/>
          </w:tcPr>
          <w:p w14:paraId="0D407F7A" w14:textId="77777777" w:rsidR="005340C0" w:rsidRPr="005340C0" w:rsidRDefault="005340C0" w:rsidP="005340C0">
            <w:pPr>
              <w:spacing w:after="0" w:line="240" w:lineRule="auto"/>
              <w:rPr>
                <w:rFonts w:ascii="Verdana" w:eastAsia="Times New Roman" w:hAnsi="Verdana"/>
                <w:sz w:val="20"/>
                <w:szCs w:val="20"/>
              </w:rPr>
            </w:pPr>
            <w:r w:rsidRPr="005340C0">
              <w:rPr>
                <w:rFonts w:ascii="Verdana" w:eastAsia="Times New Roman" w:hAnsi="Verdana"/>
                <w:sz w:val="20"/>
                <w:szCs w:val="20"/>
              </w:rPr>
              <w:t>Лабораторна проверка на трансформатор (вкл. Лабораторна проверка на трансформаторно масло) и издаване на протокол от акредитиран орган за контрол от вида „С”</w:t>
            </w:r>
          </w:p>
        </w:tc>
        <w:tc>
          <w:tcPr>
            <w:tcW w:w="850" w:type="dxa"/>
            <w:gridSpan w:val="2"/>
            <w:tcBorders>
              <w:top w:val="nil"/>
              <w:left w:val="nil"/>
              <w:bottom w:val="single" w:sz="4" w:space="0" w:color="auto"/>
              <w:right w:val="single" w:sz="4" w:space="0" w:color="auto"/>
            </w:tcBorders>
            <w:noWrap/>
            <w:vAlign w:val="center"/>
            <w:hideMark/>
          </w:tcPr>
          <w:p w14:paraId="7E6731AD" w14:textId="77777777" w:rsidR="005340C0" w:rsidRPr="005340C0" w:rsidRDefault="005340C0" w:rsidP="005340C0">
            <w:pPr>
              <w:spacing w:after="0" w:line="240" w:lineRule="auto"/>
              <w:jc w:val="center"/>
              <w:rPr>
                <w:rFonts w:ascii="Verdana" w:eastAsia="Times New Roman" w:hAnsi="Verdana"/>
                <w:sz w:val="20"/>
                <w:szCs w:val="20"/>
              </w:rPr>
            </w:pPr>
            <w:r w:rsidRPr="005340C0">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57E9A931"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11216694" w14:textId="77777777" w:rsidTr="00456E00">
        <w:trPr>
          <w:trHeight w:val="630"/>
        </w:trPr>
        <w:tc>
          <w:tcPr>
            <w:tcW w:w="425" w:type="dxa"/>
            <w:gridSpan w:val="2"/>
            <w:tcBorders>
              <w:top w:val="nil"/>
              <w:left w:val="single" w:sz="4" w:space="0" w:color="auto"/>
              <w:bottom w:val="single" w:sz="4" w:space="0" w:color="auto"/>
              <w:right w:val="single" w:sz="4" w:space="0" w:color="auto"/>
            </w:tcBorders>
            <w:noWrap/>
            <w:vAlign w:val="center"/>
            <w:hideMark/>
          </w:tcPr>
          <w:p w14:paraId="0F88E86D"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18</w:t>
            </w:r>
          </w:p>
        </w:tc>
        <w:tc>
          <w:tcPr>
            <w:tcW w:w="6569" w:type="dxa"/>
            <w:tcBorders>
              <w:top w:val="nil"/>
              <w:left w:val="nil"/>
              <w:bottom w:val="single" w:sz="4" w:space="0" w:color="auto"/>
              <w:right w:val="single" w:sz="4" w:space="0" w:color="auto"/>
            </w:tcBorders>
            <w:vAlign w:val="center"/>
            <w:hideMark/>
          </w:tcPr>
          <w:p w14:paraId="12495C04" w14:textId="77777777" w:rsidR="005340C0" w:rsidRPr="005340C0" w:rsidRDefault="005340C0" w:rsidP="005340C0">
            <w:pPr>
              <w:spacing w:after="0" w:line="240" w:lineRule="auto"/>
              <w:rPr>
                <w:rFonts w:ascii="Verdana" w:eastAsia="Times New Roman" w:hAnsi="Verdana"/>
                <w:sz w:val="20"/>
                <w:szCs w:val="20"/>
              </w:rPr>
            </w:pPr>
            <w:r w:rsidRPr="005340C0">
              <w:rPr>
                <w:rFonts w:ascii="Verdana" w:eastAsia="Times New Roman" w:hAnsi="Verdana"/>
                <w:sz w:val="20"/>
                <w:szCs w:val="20"/>
              </w:rPr>
              <w:t>Измерване на КРУ и издаване на протокол от акредитиран орган за контрол от вида „С”</w:t>
            </w:r>
          </w:p>
        </w:tc>
        <w:tc>
          <w:tcPr>
            <w:tcW w:w="850" w:type="dxa"/>
            <w:gridSpan w:val="2"/>
            <w:tcBorders>
              <w:top w:val="nil"/>
              <w:left w:val="nil"/>
              <w:bottom w:val="single" w:sz="4" w:space="0" w:color="auto"/>
              <w:right w:val="single" w:sz="4" w:space="0" w:color="auto"/>
            </w:tcBorders>
            <w:noWrap/>
            <w:vAlign w:val="center"/>
            <w:hideMark/>
          </w:tcPr>
          <w:p w14:paraId="235BC4B2" w14:textId="77777777" w:rsidR="005340C0" w:rsidRPr="005340C0" w:rsidRDefault="005340C0" w:rsidP="005340C0">
            <w:pPr>
              <w:spacing w:after="0" w:line="240" w:lineRule="auto"/>
              <w:jc w:val="center"/>
              <w:rPr>
                <w:rFonts w:ascii="Verdana" w:eastAsia="Times New Roman" w:hAnsi="Verdana"/>
                <w:sz w:val="20"/>
                <w:szCs w:val="20"/>
              </w:rPr>
            </w:pPr>
            <w:r w:rsidRPr="005340C0">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12959FD5"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2C24D802" w14:textId="77777777" w:rsidTr="00456E00">
        <w:trPr>
          <w:trHeight w:val="630"/>
        </w:trPr>
        <w:tc>
          <w:tcPr>
            <w:tcW w:w="425" w:type="dxa"/>
            <w:gridSpan w:val="2"/>
            <w:tcBorders>
              <w:top w:val="nil"/>
              <w:left w:val="single" w:sz="4" w:space="0" w:color="auto"/>
              <w:bottom w:val="single" w:sz="4" w:space="0" w:color="auto"/>
              <w:right w:val="single" w:sz="4" w:space="0" w:color="auto"/>
            </w:tcBorders>
            <w:noWrap/>
            <w:vAlign w:val="center"/>
            <w:hideMark/>
          </w:tcPr>
          <w:p w14:paraId="4968F815"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19</w:t>
            </w:r>
          </w:p>
        </w:tc>
        <w:tc>
          <w:tcPr>
            <w:tcW w:w="6569" w:type="dxa"/>
            <w:tcBorders>
              <w:top w:val="nil"/>
              <w:left w:val="nil"/>
              <w:bottom w:val="single" w:sz="4" w:space="0" w:color="auto"/>
              <w:right w:val="single" w:sz="4" w:space="0" w:color="auto"/>
            </w:tcBorders>
            <w:vAlign w:val="center"/>
            <w:hideMark/>
          </w:tcPr>
          <w:p w14:paraId="5B021FEF" w14:textId="77777777" w:rsidR="005340C0" w:rsidRPr="005340C0" w:rsidRDefault="005340C0" w:rsidP="005340C0">
            <w:pPr>
              <w:spacing w:after="0" w:line="240" w:lineRule="auto"/>
              <w:rPr>
                <w:rFonts w:ascii="Verdana" w:eastAsia="Times New Roman" w:hAnsi="Verdana"/>
                <w:sz w:val="20"/>
                <w:szCs w:val="20"/>
              </w:rPr>
            </w:pPr>
            <w:r w:rsidRPr="005340C0">
              <w:rPr>
                <w:rFonts w:ascii="Verdana" w:eastAsia="Times New Roman" w:hAnsi="Verdana"/>
                <w:sz w:val="20"/>
                <w:szCs w:val="20"/>
              </w:rPr>
              <w:t>Измерване на измервателни трансформатори и издаване на протокол от акредитиран орган за контрол от вида „С”</w:t>
            </w:r>
          </w:p>
        </w:tc>
        <w:tc>
          <w:tcPr>
            <w:tcW w:w="850" w:type="dxa"/>
            <w:gridSpan w:val="2"/>
            <w:tcBorders>
              <w:top w:val="nil"/>
              <w:left w:val="nil"/>
              <w:bottom w:val="single" w:sz="4" w:space="0" w:color="auto"/>
              <w:right w:val="single" w:sz="4" w:space="0" w:color="auto"/>
            </w:tcBorders>
            <w:noWrap/>
            <w:vAlign w:val="center"/>
            <w:hideMark/>
          </w:tcPr>
          <w:p w14:paraId="7B8FF9A6" w14:textId="77777777" w:rsidR="005340C0" w:rsidRPr="005340C0" w:rsidRDefault="005340C0" w:rsidP="005340C0">
            <w:pPr>
              <w:spacing w:after="0" w:line="240" w:lineRule="auto"/>
              <w:jc w:val="center"/>
              <w:rPr>
                <w:rFonts w:ascii="Verdana" w:eastAsia="Times New Roman" w:hAnsi="Verdana"/>
                <w:sz w:val="20"/>
                <w:szCs w:val="20"/>
              </w:rPr>
            </w:pPr>
            <w:r w:rsidRPr="005340C0">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5D694FBC"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70AEBBEF" w14:textId="77777777" w:rsidTr="00456E00">
        <w:trPr>
          <w:trHeight w:val="630"/>
        </w:trPr>
        <w:tc>
          <w:tcPr>
            <w:tcW w:w="425" w:type="dxa"/>
            <w:gridSpan w:val="2"/>
            <w:tcBorders>
              <w:top w:val="nil"/>
              <w:left w:val="single" w:sz="4" w:space="0" w:color="auto"/>
              <w:bottom w:val="single" w:sz="4" w:space="0" w:color="auto"/>
              <w:right w:val="single" w:sz="4" w:space="0" w:color="auto"/>
            </w:tcBorders>
            <w:noWrap/>
            <w:vAlign w:val="center"/>
            <w:hideMark/>
          </w:tcPr>
          <w:p w14:paraId="1C7F901B"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20</w:t>
            </w:r>
          </w:p>
        </w:tc>
        <w:tc>
          <w:tcPr>
            <w:tcW w:w="6569" w:type="dxa"/>
            <w:tcBorders>
              <w:top w:val="nil"/>
              <w:left w:val="nil"/>
              <w:bottom w:val="single" w:sz="4" w:space="0" w:color="auto"/>
              <w:right w:val="single" w:sz="4" w:space="0" w:color="auto"/>
            </w:tcBorders>
            <w:vAlign w:val="center"/>
            <w:hideMark/>
          </w:tcPr>
          <w:p w14:paraId="64C82B4E" w14:textId="77777777" w:rsidR="005340C0" w:rsidRPr="005340C0" w:rsidRDefault="005340C0" w:rsidP="005340C0">
            <w:pPr>
              <w:spacing w:after="0" w:line="240" w:lineRule="auto"/>
              <w:rPr>
                <w:rFonts w:ascii="Verdana" w:eastAsia="Times New Roman" w:hAnsi="Verdana"/>
                <w:sz w:val="20"/>
                <w:szCs w:val="20"/>
              </w:rPr>
            </w:pPr>
            <w:r w:rsidRPr="005340C0">
              <w:rPr>
                <w:rFonts w:ascii="Verdana" w:eastAsia="Times New Roman" w:hAnsi="Verdana"/>
                <w:sz w:val="20"/>
                <w:szCs w:val="20"/>
              </w:rPr>
              <w:t>Ремонт на трансформатор на място / подмяна на губени уплътнения и изолатори/</w:t>
            </w:r>
          </w:p>
        </w:tc>
        <w:tc>
          <w:tcPr>
            <w:tcW w:w="850" w:type="dxa"/>
            <w:gridSpan w:val="2"/>
            <w:tcBorders>
              <w:top w:val="nil"/>
              <w:left w:val="nil"/>
              <w:bottom w:val="single" w:sz="4" w:space="0" w:color="auto"/>
              <w:right w:val="single" w:sz="4" w:space="0" w:color="auto"/>
            </w:tcBorders>
            <w:noWrap/>
            <w:vAlign w:val="center"/>
            <w:hideMark/>
          </w:tcPr>
          <w:p w14:paraId="6E3244D2" w14:textId="77777777" w:rsidR="005340C0" w:rsidRPr="005340C0" w:rsidRDefault="005340C0" w:rsidP="005340C0">
            <w:pPr>
              <w:spacing w:after="0" w:line="240" w:lineRule="auto"/>
              <w:jc w:val="center"/>
              <w:rPr>
                <w:rFonts w:ascii="Verdana" w:eastAsia="Times New Roman" w:hAnsi="Verdana"/>
                <w:sz w:val="20"/>
                <w:szCs w:val="20"/>
              </w:rPr>
            </w:pPr>
            <w:r w:rsidRPr="005340C0">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1987254D"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191FFEEE"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hideMark/>
          </w:tcPr>
          <w:p w14:paraId="7A6CAC2B"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21</w:t>
            </w:r>
          </w:p>
        </w:tc>
        <w:tc>
          <w:tcPr>
            <w:tcW w:w="6569" w:type="dxa"/>
            <w:tcBorders>
              <w:top w:val="nil"/>
              <w:left w:val="nil"/>
              <w:bottom w:val="single" w:sz="4" w:space="0" w:color="auto"/>
              <w:right w:val="single" w:sz="4" w:space="0" w:color="auto"/>
            </w:tcBorders>
            <w:vAlign w:val="center"/>
            <w:hideMark/>
          </w:tcPr>
          <w:p w14:paraId="3615E0A3" w14:textId="77777777" w:rsidR="005340C0" w:rsidRPr="005340C0" w:rsidRDefault="005340C0" w:rsidP="005340C0">
            <w:pPr>
              <w:spacing w:after="0" w:line="240" w:lineRule="auto"/>
              <w:rPr>
                <w:rFonts w:ascii="Verdana" w:eastAsia="Times New Roman" w:hAnsi="Verdana"/>
                <w:sz w:val="20"/>
                <w:szCs w:val="20"/>
              </w:rPr>
            </w:pPr>
            <w:r w:rsidRPr="005340C0">
              <w:rPr>
                <w:rFonts w:ascii="Verdana" w:eastAsia="Times New Roman" w:hAnsi="Verdana"/>
                <w:sz w:val="20"/>
                <w:szCs w:val="20"/>
              </w:rPr>
              <w:t xml:space="preserve">Изтегляна на кабел </w:t>
            </w:r>
            <w:proofErr w:type="spellStart"/>
            <w:r w:rsidRPr="005340C0">
              <w:rPr>
                <w:rFonts w:ascii="Verdana" w:eastAsia="Times New Roman" w:hAnsi="Verdana"/>
                <w:sz w:val="20"/>
                <w:szCs w:val="20"/>
              </w:rPr>
              <w:t>Ср.Н</w:t>
            </w:r>
            <w:proofErr w:type="spellEnd"/>
            <w:r w:rsidRPr="005340C0">
              <w:rPr>
                <w:rFonts w:ascii="Verdana" w:eastAsia="Times New Roman" w:hAnsi="Verdana"/>
                <w:sz w:val="20"/>
                <w:szCs w:val="20"/>
              </w:rPr>
              <w:t xml:space="preserve">  </w:t>
            </w:r>
            <w:proofErr w:type="spellStart"/>
            <w:r w:rsidRPr="005340C0">
              <w:rPr>
                <w:rFonts w:ascii="Verdana" w:eastAsia="Times New Roman" w:hAnsi="Verdana"/>
                <w:sz w:val="20"/>
                <w:szCs w:val="20"/>
              </w:rPr>
              <w:t>САХЕкТ</w:t>
            </w:r>
            <w:proofErr w:type="spellEnd"/>
            <w:r w:rsidRPr="005340C0">
              <w:rPr>
                <w:rFonts w:ascii="Verdana" w:eastAsia="Times New Roman" w:hAnsi="Verdana"/>
                <w:sz w:val="20"/>
                <w:szCs w:val="20"/>
              </w:rPr>
              <w:t xml:space="preserve"> до 1 х185 в изкоп.</w:t>
            </w:r>
          </w:p>
        </w:tc>
        <w:tc>
          <w:tcPr>
            <w:tcW w:w="850" w:type="dxa"/>
            <w:gridSpan w:val="2"/>
            <w:tcBorders>
              <w:top w:val="nil"/>
              <w:left w:val="nil"/>
              <w:bottom w:val="single" w:sz="4" w:space="0" w:color="auto"/>
              <w:right w:val="single" w:sz="4" w:space="0" w:color="auto"/>
            </w:tcBorders>
            <w:noWrap/>
            <w:vAlign w:val="center"/>
            <w:hideMark/>
          </w:tcPr>
          <w:p w14:paraId="0057A02A" w14:textId="77777777" w:rsidR="005340C0" w:rsidRPr="005340C0" w:rsidRDefault="005340C0" w:rsidP="005340C0">
            <w:pPr>
              <w:tabs>
                <w:tab w:val="left" w:pos="873"/>
              </w:tabs>
              <w:spacing w:after="0" w:line="240" w:lineRule="auto"/>
              <w:jc w:val="center"/>
              <w:rPr>
                <w:rFonts w:ascii="Verdana" w:eastAsia="Times New Roman" w:hAnsi="Verdana"/>
                <w:sz w:val="20"/>
                <w:szCs w:val="20"/>
              </w:rPr>
            </w:pPr>
            <w:r w:rsidRPr="005340C0">
              <w:rPr>
                <w:rFonts w:ascii="Verdana" w:eastAsia="Times New Roman" w:hAnsi="Verdana"/>
                <w:sz w:val="20"/>
                <w:szCs w:val="20"/>
              </w:rPr>
              <w:t>л. м.</w:t>
            </w:r>
          </w:p>
        </w:tc>
        <w:tc>
          <w:tcPr>
            <w:tcW w:w="1550" w:type="dxa"/>
            <w:gridSpan w:val="2"/>
            <w:tcBorders>
              <w:top w:val="nil"/>
              <w:left w:val="nil"/>
              <w:bottom w:val="single" w:sz="4" w:space="0" w:color="auto"/>
              <w:right w:val="single" w:sz="4" w:space="0" w:color="auto"/>
            </w:tcBorders>
            <w:vAlign w:val="center"/>
          </w:tcPr>
          <w:p w14:paraId="3CA821A8"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1FF3FF5E"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hideMark/>
          </w:tcPr>
          <w:p w14:paraId="7B83AA9A"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lastRenderedPageBreak/>
              <w:t>22</w:t>
            </w:r>
          </w:p>
        </w:tc>
        <w:tc>
          <w:tcPr>
            <w:tcW w:w="6569" w:type="dxa"/>
            <w:tcBorders>
              <w:top w:val="nil"/>
              <w:left w:val="nil"/>
              <w:bottom w:val="single" w:sz="4" w:space="0" w:color="auto"/>
              <w:right w:val="single" w:sz="4" w:space="0" w:color="auto"/>
            </w:tcBorders>
            <w:vAlign w:val="center"/>
            <w:hideMark/>
          </w:tcPr>
          <w:p w14:paraId="0534D45A" w14:textId="77777777" w:rsidR="005340C0" w:rsidRPr="005340C0" w:rsidRDefault="005340C0" w:rsidP="005340C0">
            <w:pPr>
              <w:spacing w:after="0" w:line="240" w:lineRule="auto"/>
              <w:rPr>
                <w:rFonts w:ascii="Verdana" w:eastAsia="Times New Roman" w:hAnsi="Verdana"/>
                <w:sz w:val="20"/>
                <w:szCs w:val="20"/>
              </w:rPr>
            </w:pPr>
            <w:r w:rsidRPr="005340C0">
              <w:rPr>
                <w:rFonts w:ascii="Verdana" w:eastAsia="Times New Roman" w:hAnsi="Verdana"/>
                <w:sz w:val="20"/>
                <w:szCs w:val="20"/>
              </w:rPr>
              <w:t xml:space="preserve">Изтегляна на кабел </w:t>
            </w:r>
            <w:proofErr w:type="spellStart"/>
            <w:r w:rsidRPr="005340C0">
              <w:rPr>
                <w:rFonts w:ascii="Verdana" w:eastAsia="Times New Roman" w:hAnsi="Verdana"/>
                <w:sz w:val="20"/>
                <w:szCs w:val="20"/>
              </w:rPr>
              <w:t>Ср.Н</w:t>
            </w:r>
            <w:proofErr w:type="spellEnd"/>
            <w:r w:rsidRPr="005340C0">
              <w:rPr>
                <w:rFonts w:ascii="Verdana" w:eastAsia="Times New Roman" w:hAnsi="Verdana"/>
                <w:sz w:val="20"/>
                <w:szCs w:val="20"/>
              </w:rPr>
              <w:t xml:space="preserve"> </w:t>
            </w:r>
            <w:proofErr w:type="spellStart"/>
            <w:r w:rsidRPr="005340C0">
              <w:rPr>
                <w:rFonts w:ascii="Verdana" w:eastAsia="Times New Roman" w:hAnsi="Verdana"/>
                <w:sz w:val="20"/>
                <w:szCs w:val="20"/>
              </w:rPr>
              <w:t>САХЕкТ</w:t>
            </w:r>
            <w:proofErr w:type="spellEnd"/>
            <w:r w:rsidRPr="005340C0">
              <w:rPr>
                <w:rFonts w:ascii="Verdana" w:eastAsia="Times New Roman" w:hAnsi="Verdana"/>
                <w:sz w:val="20"/>
                <w:szCs w:val="20"/>
              </w:rPr>
              <w:t xml:space="preserve"> до 1х185 в тръбна мрежа.</w:t>
            </w:r>
          </w:p>
        </w:tc>
        <w:tc>
          <w:tcPr>
            <w:tcW w:w="850" w:type="dxa"/>
            <w:gridSpan w:val="2"/>
            <w:tcBorders>
              <w:top w:val="nil"/>
              <w:left w:val="nil"/>
              <w:bottom w:val="single" w:sz="4" w:space="0" w:color="auto"/>
              <w:right w:val="single" w:sz="4" w:space="0" w:color="auto"/>
            </w:tcBorders>
            <w:noWrap/>
            <w:vAlign w:val="center"/>
            <w:hideMark/>
          </w:tcPr>
          <w:p w14:paraId="56C344A7" w14:textId="77777777" w:rsidR="005340C0" w:rsidRPr="005340C0" w:rsidRDefault="005340C0" w:rsidP="005340C0">
            <w:pPr>
              <w:spacing w:after="0" w:line="240" w:lineRule="auto"/>
              <w:jc w:val="center"/>
              <w:rPr>
                <w:rFonts w:ascii="Verdana" w:eastAsia="Times New Roman" w:hAnsi="Verdana"/>
                <w:sz w:val="20"/>
                <w:szCs w:val="20"/>
              </w:rPr>
            </w:pPr>
            <w:r w:rsidRPr="005340C0">
              <w:rPr>
                <w:rFonts w:ascii="Verdana" w:eastAsia="Times New Roman" w:hAnsi="Verdana"/>
                <w:sz w:val="20"/>
                <w:szCs w:val="20"/>
              </w:rPr>
              <w:t>л. м.</w:t>
            </w:r>
          </w:p>
        </w:tc>
        <w:tc>
          <w:tcPr>
            <w:tcW w:w="1550" w:type="dxa"/>
            <w:gridSpan w:val="2"/>
            <w:tcBorders>
              <w:top w:val="nil"/>
              <w:left w:val="nil"/>
              <w:bottom w:val="single" w:sz="4" w:space="0" w:color="auto"/>
              <w:right w:val="single" w:sz="4" w:space="0" w:color="auto"/>
            </w:tcBorders>
            <w:vAlign w:val="center"/>
          </w:tcPr>
          <w:p w14:paraId="1C2DB135"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46CEEDDC"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hideMark/>
          </w:tcPr>
          <w:p w14:paraId="6E988D11"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23</w:t>
            </w:r>
          </w:p>
        </w:tc>
        <w:tc>
          <w:tcPr>
            <w:tcW w:w="6569" w:type="dxa"/>
            <w:tcBorders>
              <w:top w:val="nil"/>
              <w:left w:val="nil"/>
              <w:bottom w:val="single" w:sz="4" w:space="0" w:color="auto"/>
              <w:right w:val="single" w:sz="4" w:space="0" w:color="auto"/>
            </w:tcBorders>
            <w:vAlign w:val="center"/>
            <w:hideMark/>
          </w:tcPr>
          <w:p w14:paraId="6D68AFCC" w14:textId="77777777" w:rsidR="005340C0" w:rsidRPr="005340C0" w:rsidRDefault="005340C0" w:rsidP="005340C0">
            <w:pPr>
              <w:spacing w:after="0" w:line="240" w:lineRule="auto"/>
              <w:rPr>
                <w:rFonts w:ascii="Verdana" w:eastAsia="Times New Roman" w:hAnsi="Verdana"/>
                <w:sz w:val="20"/>
                <w:szCs w:val="20"/>
              </w:rPr>
            </w:pPr>
            <w:r w:rsidRPr="005340C0">
              <w:rPr>
                <w:rFonts w:ascii="Verdana" w:eastAsia="Times New Roman" w:hAnsi="Verdana"/>
                <w:sz w:val="20"/>
                <w:szCs w:val="20"/>
              </w:rPr>
              <w:t>Изтегляне на кабел Н.Н в тръбна мрежа</w:t>
            </w:r>
          </w:p>
        </w:tc>
        <w:tc>
          <w:tcPr>
            <w:tcW w:w="850" w:type="dxa"/>
            <w:gridSpan w:val="2"/>
            <w:tcBorders>
              <w:top w:val="nil"/>
              <w:left w:val="nil"/>
              <w:bottom w:val="single" w:sz="4" w:space="0" w:color="auto"/>
              <w:right w:val="single" w:sz="4" w:space="0" w:color="auto"/>
            </w:tcBorders>
            <w:noWrap/>
            <w:vAlign w:val="center"/>
            <w:hideMark/>
          </w:tcPr>
          <w:p w14:paraId="642D113B" w14:textId="77777777" w:rsidR="005340C0" w:rsidRPr="005340C0" w:rsidRDefault="005340C0" w:rsidP="005340C0">
            <w:pPr>
              <w:spacing w:after="0" w:line="240" w:lineRule="auto"/>
              <w:jc w:val="center"/>
              <w:rPr>
                <w:rFonts w:ascii="Verdana" w:eastAsia="Times New Roman" w:hAnsi="Verdana"/>
                <w:sz w:val="20"/>
                <w:szCs w:val="20"/>
              </w:rPr>
            </w:pPr>
            <w:r w:rsidRPr="005340C0">
              <w:rPr>
                <w:rFonts w:ascii="Verdana" w:eastAsia="Times New Roman" w:hAnsi="Verdana"/>
                <w:sz w:val="20"/>
                <w:szCs w:val="20"/>
              </w:rPr>
              <w:t>л. м.</w:t>
            </w:r>
          </w:p>
        </w:tc>
        <w:tc>
          <w:tcPr>
            <w:tcW w:w="1550" w:type="dxa"/>
            <w:gridSpan w:val="2"/>
            <w:tcBorders>
              <w:top w:val="nil"/>
              <w:left w:val="nil"/>
              <w:bottom w:val="single" w:sz="4" w:space="0" w:color="auto"/>
              <w:right w:val="single" w:sz="4" w:space="0" w:color="auto"/>
            </w:tcBorders>
            <w:vAlign w:val="center"/>
          </w:tcPr>
          <w:p w14:paraId="2FFAE278"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5ED6859A"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hideMark/>
          </w:tcPr>
          <w:p w14:paraId="0B87E9B7"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24</w:t>
            </w:r>
          </w:p>
        </w:tc>
        <w:tc>
          <w:tcPr>
            <w:tcW w:w="6569" w:type="dxa"/>
            <w:tcBorders>
              <w:top w:val="nil"/>
              <w:left w:val="nil"/>
              <w:bottom w:val="single" w:sz="4" w:space="0" w:color="auto"/>
              <w:right w:val="single" w:sz="4" w:space="0" w:color="auto"/>
            </w:tcBorders>
            <w:vAlign w:val="center"/>
            <w:hideMark/>
          </w:tcPr>
          <w:p w14:paraId="781DCE52" w14:textId="0C40569B" w:rsidR="005340C0" w:rsidRPr="005340C0" w:rsidRDefault="005340C0" w:rsidP="005340C0">
            <w:pPr>
              <w:spacing w:after="0" w:line="240" w:lineRule="auto"/>
              <w:rPr>
                <w:rFonts w:ascii="Verdana" w:eastAsia="Times New Roman" w:hAnsi="Verdana"/>
                <w:sz w:val="20"/>
                <w:szCs w:val="20"/>
              </w:rPr>
            </w:pPr>
            <w:r w:rsidRPr="005340C0">
              <w:rPr>
                <w:rFonts w:ascii="Verdana" w:eastAsia="Times New Roman" w:hAnsi="Verdana"/>
                <w:sz w:val="20"/>
                <w:szCs w:val="20"/>
              </w:rPr>
              <w:t>Изтегляне на кабел Н.Н в изкоп</w:t>
            </w:r>
          </w:p>
        </w:tc>
        <w:tc>
          <w:tcPr>
            <w:tcW w:w="850" w:type="dxa"/>
            <w:gridSpan w:val="2"/>
            <w:tcBorders>
              <w:top w:val="nil"/>
              <w:left w:val="nil"/>
              <w:bottom w:val="single" w:sz="4" w:space="0" w:color="auto"/>
              <w:right w:val="single" w:sz="4" w:space="0" w:color="auto"/>
            </w:tcBorders>
            <w:noWrap/>
            <w:vAlign w:val="center"/>
            <w:hideMark/>
          </w:tcPr>
          <w:p w14:paraId="2A810C83" w14:textId="77777777" w:rsidR="005340C0" w:rsidRPr="005340C0" w:rsidRDefault="005340C0" w:rsidP="005340C0">
            <w:pPr>
              <w:spacing w:after="0" w:line="240" w:lineRule="auto"/>
              <w:jc w:val="center"/>
              <w:rPr>
                <w:rFonts w:ascii="Verdana" w:eastAsia="Times New Roman" w:hAnsi="Verdana"/>
                <w:sz w:val="20"/>
                <w:szCs w:val="20"/>
              </w:rPr>
            </w:pPr>
            <w:r w:rsidRPr="005340C0">
              <w:rPr>
                <w:rFonts w:ascii="Verdana" w:eastAsia="Times New Roman" w:hAnsi="Verdana"/>
                <w:sz w:val="20"/>
                <w:szCs w:val="20"/>
              </w:rPr>
              <w:t>л. м.</w:t>
            </w:r>
          </w:p>
        </w:tc>
        <w:tc>
          <w:tcPr>
            <w:tcW w:w="1550" w:type="dxa"/>
            <w:gridSpan w:val="2"/>
            <w:tcBorders>
              <w:top w:val="nil"/>
              <w:left w:val="nil"/>
              <w:bottom w:val="single" w:sz="4" w:space="0" w:color="auto"/>
              <w:right w:val="single" w:sz="4" w:space="0" w:color="auto"/>
            </w:tcBorders>
            <w:vAlign w:val="center"/>
          </w:tcPr>
          <w:p w14:paraId="33C9C6A5"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1B904F64"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hideMark/>
          </w:tcPr>
          <w:p w14:paraId="66D040BB"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25</w:t>
            </w:r>
          </w:p>
        </w:tc>
        <w:tc>
          <w:tcPr>
            <w:tcW w:w="6569" w:type="dxa"/>
            <w:tcBorders>
              <w:top w:val="nil"/>
              <w:left w:val="nil"/>
              <w:bottom w:val="single" w:sz="4" w:space="0" w:color="auto"/>
              <w:right w:val="single" w:sz="4" w:space="0" w:color="auto"/>
            </w:tcBorders>
            <w:vAlign w:val="center"/>
            <w:hideMark/>
          </w:tcPr>
          <w:p w14:paraId="5E503354" w14:textId="77777777" w:rsidR="005340C0" w:rsidRPr="005340C0" w:rsidRDefault="005340C0" w:rsidP="005340C0">
            <w:pPr>
              <w:spacing w:after="0" w:line="240" w:lineRule="auto"/>
              <w:rPr>
                <w:rFonts w:ascii="Verdana" w:eastAsia="Times New Roman" w:hAnsi="Verdana"/>
                <w:sz w:val="20"/>
                <w:szCs w:val="20"/>
              </w:rPr>
            </w:pPr>
            <w:r w:rsidRPr="005340C0">
              <w:rPr>
                <w:rFonts w:ascii="Verdana" w:eastAsia="Times New Roman" w:hAnsi="Verdana"/>
                <w:sz w:val="20"/>
                <w:szCs w:val="20"/>
              </w:rPr>
              <w:t>Подмяна на модул на КРУ</w:t>
            </w:r>
          </w:p>
        </w:tc>
        <w:tc>
          <w:tcPr>
            <w:tcW w:w="850" w:type="dxa"/>
            <w:gridSpan w:val="2"/>
            <w:tcBorders>
              <w:top w:val="nil"/>
              <w:left w:val="nil"/>
              <w:bottom w:val="single" w:sz="4" w:space="0" w:color="auto"/>
              <w:right w:val="single" w:sz="4" w:space="0" w:color="auto"/>
            </w:tcBorders>
            <w:noWrap/>
            <w:vAlign w:val="center"/>
            <w:hideMark/>
          </w:tcPr>
          <w:p w14:paraId="45CDFED9" w14:textId="77777777" w:rsidR="005340C0" w:rsidRPr="005340C0" w:rsidRDefault="005340C0" w:rsidP="005340C0">
            <w:pPr>
              <w:tabs>
                <w:tab w:val="left" w:pos="873"/>
              </w:tabs>
              <w:spacing w:after="0" w:line="240" w:lineRule="auto"/>
              <w:jc w:val="center"/>
              <w:rPr>
                <w:rFonts w:ascii="Verdana" w:eastAsia="Times New Roman" w:hAnsi="Verdana"/>
                <w:sz w:val="20"/>
                <w:szCs w:val="20"/>
              </w:rPr>
            </w:pPr>
            <w:r w:rsidRPr="005340C0">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0AB6A2CD"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35CA192F"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hideMark/>
          </w:tcPr>
          <w:p w14:paraId="0A427CA8"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26</w:t>
            </w:r>
          </w:p>
        </w:tc>
        <w:tc>
          <w:tcPr>
            <w:tcW w:w="6569" w:type="dxa"/>
            <w:tcBorders>
              <w:top w:val="nil"/>
              <w:left w:val="nil"/>
              <w:bottom w:val="single" w:sz="4" w:space="0" w:color="auto"/>
              <w:right w:val="single" w:sz="4" w:space="0" w:color="auto"/>
            </w:tcBorders>
            <w:vAlign w:val="center"/>
            <w:hideMark/>
          </w:tcPr>
          <w:p w14:paraId="33B4FDE4" w14:textId="77777777" w:rsidR="005340C0" w:rsidRPr="005340C0" w:rsidRDefault="005340C0" w:rsidP="005340C0">
            <w:pPr>
              <w:spacing w:after="0" w:line="240" w:lineRule="auto"/>
              <w:rPr>
                <w:rFonts w:ascii="Verdana" w:eastAsia="Times New Roman" w:hAnsi="Verdana"/>
                <w:sz w:val="20"/>
                <w:szCs w:val="20"/>
              </w:rPr>
            </w:pPr>
            <w:r w:rsidRPr="005340C0">
              <w:rPr>
                <w:rFonts w:ascii="Verdana" w:eastAsia="Times New Roman" w:hAnsi="Verdana"/>
                <w:sz w:val="20"/>
                <w:szCs w:val="20"/>
              </w:rPr>
              <w:t>Проверка на трансформаторно масло</w:t>
            </w:r>
          </w:p>
        </w:tc>
        <w:tc>
          <w:tcPr>
            <w:tcW w:w="850" w:type="dxa"/>
            <w:gridSpan w:val="2"/>
            <w:tcBorders>
              <w:top w:val="nil"/>
              <w:left w:val="nil"/>
              <w:bottom w:val="single" w:sz="4" w:space="0" w:color="auto"/>
              <w:right w:val="single" w:sz="4" w:space="0" w:color="auto"/>
            </w:tcBorders>
            <w:noWrap/>
            <w:vAlign w:val="center"/>
            <w:hideMark/>
          </w:tcPr>
          <w:p w14:paraId="417CEAE5" w14:textId="77777777" w:rsidR="005340C0" w:rsidRPr="005340C0" w:rsidRDefault="005340C0" w:rsidP="005340C0">
            <w:pPr>
              <w:tabs>
                <w:tab w:val="left" w:pos="873"/>
              </w:tabs>
              <w:spacing w:after="0" w:line="240" w:lineRule="auto"/>
              <w:jc w:val="center"/>
              <w:rPr>
                <w:rFonts w:ascii="Verdana" w:eastAsia="Times New Roman" w:hAnsi="Verdana"/>
                <w:sz w:val="20"/>
                <w:szCs w:val="20"/>
              </w:rPr>
            </w:pPr>
            <w:r w:rsidRPr="005340C0">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704C2F93"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25C65327"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hideMark/>
          </w:tcPr>
          <w:p w14:paraId="2534E071"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27</w:t>
            </w:r>
          </w:p>
        </w:tc>
        <w:tc>
          <w:tcPr>
            <w:tcW w:w="6569" w:type="dxa"/>
            <w:tcBorders>
              <w:top w:val="nil"/>
              <w:left w:val="nil"/>
              <w:bottom w:val="single" w:sz="4" w:space="0" w:color="auto"/>
              <w:right w:val="single" w:sz="4" w:space="0" w:color="auto"/>
            </w:tcBorders>
            <w:noWrap/>
            <w:vAlign w:val="center"/>
            <w:hideMark/>
          </w:tcPr>
          <w:p w14:paraId="789303A6" w14:textId="77777777" w:rsidR="005340C0" w:rsidRPr="005340C0" w:rsidRDefault="005340C0" w:rsidP="005340C0">
            <w:pPr>
              <w:spacing w:after="0" w:line="240" w:lineRule="auto"/>
              <w:jc w:val="both"/>
              <w:rPr>
                <w:rFonts w:ascii="Verdana" w:eastAsia="Times New Roman" w:hAnsi="Verdana"/>
                <w:sz w:val="20"/>
                <w:szCs w:val="20"/>
              </w:rPr>
            </w:pPr>
            <w:r w:rsidRPr="005340C0">
              <w:rPr>
                <w:rFonts w:ascii="Verdana" w:eastAsia="Times New Roman" w:hAnsi="Verdana"/>
                <w:sz w:val="20"/>
                <w:szCs w:val="20"/>
              </w:rPr>
              <w:t>Почистване на ВЛ от дървета и храсти</w:t>
            </w:r>
          </w:p>
        </w:tc>
        <w:tc>
          <w:tcPr>
            <w:tcW w:w="850" w:type="dxa"/>
            <w:gridSpan w:val="2"/>
            <w:tcBorders>
              <w:top w:val="nil"/>
              <w:left w:val="nil"/>
              <w:bottom w:val="single" w:sz="4" w:space="0" w:color="auto"/>
              <w:right w:val="single" w:sz="4" w:space="0" w:color="auto"/>
            </w:tcBorders>
            <w:noWrap/>
            <w:vAlign w:val="center"/>
            <w:hideMark/>
          </w:tcPr>
          <w:p w14:paraId="3AFFE4C7" w14:textId="77777777" w:rsidR="005340C0" w:rsidRPr="005340C0" w:rsidRDefault="005340C0" w:rsidP="005340C0">
            <w:pPr>
              <w:tabs>
                <w:tab w:val="left" w:pos="873"/>
              </w:tabs>
              <w:spacing w:after="0" w:line="240" w:lineRule="auto"/>
              <w:jc w:val="center"/>
              <w:rPr>
                <w:rFonts w:ascii="Verdana" w:eastAsia="Times New Roman" w:hAnsi="Verdana"/>
                <w:sz w:val="20"/>
                <w:szCs w:val="20"/>
              </w:rPr>
            </w:pPr>
            <w:r w:rsidRPr="005340C0">
              <w:rPr>
                <w:rFonts w:ascii="Verdana" w:eastAsia="Times New Roman" w:hAnsi="Verdana"/>
                <w:sz w:val="20"/>
                <w:szCs w:val="20"/>
              </w:rPr>
              <w:t>л. м.</w:t>
            </w:r>
          </w:p>
        </w:tc>
        <w:tc>
          <w:tcPr>
            <w:tcW w:w="1550" w:type="dxa"/>
            <w:gridSpan w:val="2"/>
            <w:tcBorders>
              <w:top w:val="nil"/>
              <w:left w:val="nil"/>
              <w:bottom w:val="single" w:sz="4" w:space="0" w:color="auto"/>
              <w:right w:val="single" w:sz="4" w:space="0" w:color="auto"/>
            </w:tcBorders>
            <w:vAlign w:val="center"/>
          </w:tcPr>
          <w:p w14:paraId="05F8684F"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6F167A72"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hideMark/>
          </w:tcPr>
          <w:p w14:paraId="4470B857"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28</w:t>
            </w:r>
          </w:p>
        </w:tc>
        <w:tc>
          <w:tcPr>
            <w:tcW w:w="6569" w:type="dxa"/>
            <w:tcBorders>
              <w:top w:val="nil"/>
              <w:left w:val="nil"/>
              <w:bottom w:val="single" w:sz="4" w:space="0" w:color="auto"/>
              <w:right w:val="single" w:sz="4" w:space="0" w:color="auto"/>
            </w:tcBorders>
            <w:noWrap/>
            <w:vAlign w:val="center"/>
            <w:hideMark/>
          </w:tcPr>
          <w:p w14:paraId="335CABC9" w14:textId="1B474051" w:rsidR="005340C0" w:rsidRPr="005340C0" w:rsidRDefault="005340C0" w:rsidP="0091416F">
            <w:pPr>
              <w:spacing w:after="0" w:line="240" w:lineRule="auto"/>
              <w:jc w:val="both"/>
              <w:rPr>
                <w:rFonts w:ascii="Verdana" w:eastAsia="Times New Roman" w:hAnsi="Verdana"/>
                <w:sz w:val="20"/>
                <w:szCs w:val="20"/>
              </w:rPr>
            </w:pPr>
            <w:r w:rsidRPr="005340C0">
              <w:rPr>
                <w:rFonts w:ascii="Verdana" w:eastAsia="Times New Roman" w:hAnsi="Verdana"/>
                <w:sz w:val="20"/>
                <w:szCs w:val="20"/>
              </w:rPr>
              <w:t xml:space="preserve">Боядисване на </w:t>
            </w:r>
            <w:proofErr w:type="spellStart"/>
            <w:r w:rsidRPr="005340C0">
              <w:rPr>
                <w:rFonts w:ascii="Verdana" w:eastAsia="Times New Roman" w:hAnsi="Verdana"/>
                <w:sz w:val="20"/>
                <w:szCs w:val="20"/>
              </w:rPr>
              <w:t>стом</w:t>
            </w:r>
            <w:r w:rsidR="0091416F">
              <w:rPr>
                <w:rFonts w:ascii="Verdana" w:eastAsia="Times New Roman" w:hAnsi="Verdana"/>
                <w:sz w:val="20"/>
                <w:szCs w:val="20"/>
              </w:rPr>
              <w:t>а</w:t>
            </w:r>
            <w:r w:rsidRPr="005340C0">
              <w:rPr>
                <w:rFonts w:ascii="Verdana" w:eastAsia="Times New Roman" w:hAnsi="Verdana"/>
                <w:sz w:val="20"/>
                <w:szCs w:val="20"/>
              </w:rPr>
              <w:t>ножелезни</w:t>
            </w:r>
            <w:proofErr w:type="spellEnd"/>
            <w:r w:rsidRPr="005340C0">
              <w:rPr>
                <w:rFonts w:ascii="Verdana" w:eastAsia="Times New Roman" w:hAnsi="Verdana"/>
                <w:sz w:val="20"/>
                <w:szCs w:val="20"/>
              </w:rPr>
              <w:t xml:space="preserve"> стълбове</w:t>
            </w:r>
          </w:p>
        </w:tc>
        <w:tc>
          <w:tcPr>
            <w:tcW w:w="850" w:type="dxa"/>
            <w:gridSpan w:val="2"/>
            <w:tcBorders>
              <w:top w:val="nil"/>
              <w:left w:val="nil"/>
              <w:bottom w:val="single" w:sz="4" w:space="0" w:color="auto"/>
              <w:right w:val="single" w:sz="4" w:space="0" w:color="auto"/>
            </w:tcBorders>
            <w:noWrap/>
            <w:vAlign w:val="center"/>
            <w:hideMark/>
          </w:tcPr>
          <w:p w14:paraId="0537111E" w14:textId="77777777" w:rsidR="005340C0" w:rsidRPr="005340C0" w:rsidRDefault="005340C0" w:rsidP="005340C0">
            <w:pPr>
              <w:tabs>
                <w:tab w:val="left" w:pos="873"/>
              </w:tabs>
              <w:spacing w:after="0" w:line="240" w:lineRule="auto"/>
              <w:jc w:val="center"/>
              <w:rPr>
                <w:rFonts w:ascii="Verdana" w:eastAsia="Times New Roman" w:hAnsi="Verdana"/>
                <w:sz w:val="20"/>
                <w:szCs w:val="20"/>
              </w:rPr>
            </w:pPr>
            <w:r w:rsidRPr="005340C0">
              <w:rPr>
                <w:rFonts w:ascii="Verdana" w:eastAsia="Times New Roman" w:hAnsi="Verdana"/>
                <w:sz w:val="20"/>
                <w:szCs w:val="20"/>
              </w:rPr>
              <w:t>м</w:t>
            </w:r>
            <w:r w:rsidRPr="005340C0">
              <w:rPr>
                <w:rFonts w:ascii="Verdana" w:eastAsia="Times New Roman" w:hAnsi="Verdana"/>
                <w:sz w:val="20"/>
                <w:szCs w:val="20"/>
                <w:vertAlign w:val="superscript"/>
              </w:rPr>
              <w:t>2</w:t>
            </w:r>
          </w:p>
        </w:tc>
        <w:tc>
          <w:tcPr>
            <w:tcW w:w="1550" w:type="dxa"/>
            <w:gridSpan w:val="2"/>
            <w:tcBorders>
              <w:top w:val="nil"/>
              <w:left w:val="nil"/>
              <w:bottom w:val="single" w:sz="4" w:space="0" w:color="auto"/>
              <w:right w:val="single" w:sz="4" w:space="0" w:color="auto"/>
            </w:tcBorders>
            <w:vAlign w:val="center"/>
          </w:tcPr>
          <w:p w14:paraId="2C98703C"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14E7DBC8"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hideMark/>
          </w:tcPr>
          <w:p w14:paraId="4C6460A6"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29</w:t>
            </w:r>
          </w:p>
        </w:tc>
        <w:tc>
          <w:tcPr>
            <w:tcW w:w="6569" w:type="dxa"/>
            <w:tcBorders>
              <w:top w:val="nil"/>
              <w:left w:val="nil"/>
              <w:bottom w:val="single" w:sz="4" w:space="0" w:color="auto"/>
              <w:right w:val="single" w:sz="4" w:space="0" w:color="auto"/>
            </w:tcBorders>
            <w:noWrap/>
            <w:vAlign w:val="center"/>
            <w:hideMark/>
          </w:tcPr>
          <w:p w14:paraId="41DC963F" w14:textId="77777777" w:rsidR="005340C0" w:rsidRPr="005340C0" w:rsidRDefault="005340C0" w:rsidP="005340C0">
            <w:pPr>
              <w:spacing w:after="0" w:line="240" w:lineRule="auto"/>
              <w:jc w:val="both"/>
              <w:rPr>
                <w:rFonts w:ascii="Verdana" w:eastAsia="Times New Roman" w:hAnsi="Verdana"/>
                <w:sz w:val="20"/>
                <w:szCs w:val="20"/>
              </w:rPr>
            </w:pPr>
            <w:r w:rsidRPr="005340C0">
              <w:rPr>
                <w:rFonts w:ascii="Verdana" w:eastAsia="Times New Roman" w:hAnsi="Verdana"/>
                <w:sz w:val="20"/>
                <w:szCs w:val="20"/>
              </w:rPr>
              <w:t xml:space="preserve">Укрепване на </w:t>
            </w:r>
            <w:proofErr w:type="spellStart"/>
            <w:r w:rsidRPr="005340C0">
              <w:rPr>
                <w:rFonts w:ascii="Verdana" w:eastAsia="Times New Roman" w:hAnsi="Verdana"/>
                <w:sz w:val="20"/>
                <w:szCs w:val="20"/>
              </w:rPr>
              <w:t>стоманенотръбни</w:t>
            </w:r>
            <w:proofErr w:type="spellEnd"/>
            <w:r w:rsidRPr="005340C0">
              <w:rPr>
                <w:rFonts w:ascii="Verdana" w:eastAsia="Times New Roman" w:hAnsi="Verdana"/>
                <w:sz w:val="20"/>
                <w:szCs w:val="20"/>
              </w:rPr>
              <w:t xml:space="preserve"> стълбове</w:t>
            </w:r>
          </w:p>
        </w:tc>
        <w:tc>
          <w:tcPr>
            <w:tcW w:w="850" w:type="dxa"/>
            <w:gridSpan w:val="2"/>
            <w:tcBorders>
              <w:top w:val="nil"/>
              <w:left w:val="nil"/>
              <w:bottom w:val="single" w:sz="4" w:space="0" w:color="auto"/>
              <w:right w:val="single" w:sz="4" w:space="0" w:color="auto"/>
            </w:tcBorders>
            <w:noWrap/>
            <w:vAlign w:val="center"/>
            <w:hideMark/>
          </w:tcPr>
          <w:p w14:paraId="467CD5D7" w14:textId="77777777" w:rsidR="005340C0" w:rsidRPr="005340C0" w:rsidRDefault="005340C0" w:rsidP="005340C0">
            <w:pPr>
              <w:tabs>
                <w:tab w:val="left" w:pos="873"/>
              </w:tabs>
              <w:spacing w:after="0" w:line="240" w:lineRule="auto"/>
              <w:jc w:val="center"/>
              <w:rPr>
                <w:rFonts w:ascii="Verdana" w:eastAsia="Times New Roman" w:hAnsi="Verdana"/>
                <w:sz w:val="20"/>
                <w:szCs w:val="20"/>
              </w:rPr>
            </w:pPr>
            <w:r w:rsidRPr="005340C0">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3E24629C"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1AD54036"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tcPr>
          <w:p w14:paraId="1DE74AB8"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30</w:t>
            </w:r>
          </w:p>
        </w:tc>
        <w:tc>
          <w:tcPr>
            <w:tcW w:w="6569" w:type="dxa"/>
            <w:tcBorders>
              <w:top w:val="nil"/>
              <w:left w:val="nil"/>
              <w:bottom w:val="single" w:sz="4" w:space="0" w:color="auto"/>
              <w:right w:val="single" w:sz="4" w:space="0" w:color="auto"/>
            </w:tcBorders>
            <w:noWrap/>
          </w:tcPr>
          <w:p w14:paraId="4D2A3E20" w14:textId="77777777" w:rsidR="005340C0" w:rsidRPr="005340C0" w:rsidRDefault="005340C0" w:rsidP="005340C0">
            <w:pPr>
              <w:spacing w:after="0" w:line="240" w:lineRule="auto"/>
              <w:jc w:val="both"/>
              <w:rPr>
                <w:rFonts w:ascii="Verdana" w:eastAsia="Times New Roman" w:hAnsi="Verdana"/>
                <w:sz w:val="20"/>
                <w:szCs w:val="20"/>
              </w:rPr>
            </w:pPr>
            <w:r w:rsidRPr="005340C0">
              <w:rPr>
                <w:rFonts w:ascii="Verdana" w:eastAsia="Times New Roman" w:hAnsi="Verdana"/>
                <w:sz w:val="20"/>
                <w:szCs w:val="20"/>
              </w:rPr>
              <w:t xml:space="preserve">Доставка и монтаж на </w:t>
            </w:r>
            <w:proofErr w:type="spellStart"/>
            <w:r w:rsidRPr="005340C0">
              <w:rPr>
                <w:rFonts w:ascii="Verdana" w:eastAsia="Times New Roman" w:hAnsi="Verdana"/>
                <w:sz w:val="20"/>
                <w:szCs w:val="20"/>
              </w:rPr>
              <w:t>стоманенобетонов</w:t>
            </w:r>
            <w:proofErr w:type="spellEnd"/>
            <w:r w:rsidRPr="005340C0">
              <w:rPr>
                <w:rFonts w:ascii="Verdana" w:eastAsia="Times New Roman" w:hAnsi="Verdana"/>
                <w:sz w:val="20"/>
                <w:szCs w:val="20"/>
              </w:rPr>
              <w:t xml:space="preserve"> стълб.</w:t>
            </w:r>
          </w:p>
        </w:tc>
        <w:tc>
          <w:tcPr>
            <w:tcW w:w="850" w:type="dxa"/>
            <w:gridSpan w:val="2"/>
            <w:tcBorders>
              <w:top w:val="nil"/>
              <w:left w:val="nil"/>
              <w:bottom w:val="single" w:sz="4" w:space="0" w:color="auto"/>
              <w:right w:val="single" w:sz="4" w:space="0" w:color="auto"/>
            </w:tcBorders>
            <w:noWrap/>
            <w:vAlign w:val="center"/>
          </w:tcPr>
          <w:p w14:paraId="689E1DD3" w14:textId="396639A7" w:rsidR="005340C0" w:rsidRPr="005340C0" w:rsidRDefault="003A6ECD" w:rsidP="005340C0">
            <w:pPr>
              <w:tabs>
                <w:tab w:val="left" w:pos="873"/>
              </w:tabs>
              <w:spacing w:after="0" w:line="240" w:lineRule="auto"/>
              <w:jc w:val="center"/>
              <w:rPr>
                <w:rFonts w:ascii="Verdana" w:eastAsia="Times New Roman" w:hAnsi="Verdana"/>
                <w:sz w:val="20"/>
                <w:szCs w:val="20"/>
              </w:rPr>
            </w:pPr>
            <w:r>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14EB1D71"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2F20FF76"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tcPr>
          <w:p w14:paraId="020D0806"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31</w:t>
            </w:r>
          </w:p>
        </w:tc>
        <w:tc>
          <w:tcPr>
            <w:tcW w:w="6569" w:type="dxa"/>
            <w:tcBorders>
              <w:top w:val="nil"/>
              <w:left w:val="nil"/>
              <w:bottom w:val="single" w:sz="4" w:space="0" w:color="auto"/>
              <w:right w:val="single" w:sz="4" w:space="0" w:color="auto"/>
            </w:tcBorders>
            <w:noWrap/>
          </w:tcPr>
          <w:p w14:paraId="48F98EB1" w14:textId="77777777" w:rsidR="005340C0" w:rsidRPr="005340C0" w:rsidRDefault="005340C0" w:rsidP="005340C0">
            <w:pPr>
              <w:spacing w:after="0" w:line="240" w:lineRule="auto"/>
              <w:jc w:val="both"/>
              <w:rPr>
                <w:rFonts w:ascii="Verdana" w:eastAsia="Times New Roman" w:hAnsi="Verdana"/>
                <w:sz w:val="20"/>
                <w:szCs w:val="20"/>
              </w:rPr>
            </w:pPr>
            <w:r w:rsidRPr="005340C0">
              <w:rPr>
                <w:rFonts w:ascii="Verdana" w:eastAsia="Times New Roman" w:hAnsi="Verdana"/>
                <w:sz w:val="20"/>
                <w:szCs w:val="20"/>
              </w:rPr>
              <w:t xml:space="preserve">Демонтаж на </w:t>
            </w:r>
            <w:proofErr w:type="spellStart"/>
            <w:r w:rsidRPr="005340C0">
              <w:rPr>
                <w:rFonts w:ascii="Verdana" w:eastAsia="Times New Roman" w:hAnsi="Verdana"/>
                <w:sz w:val="20"/>
                <w:szCs w:val="20"/>
              </w:rPr>
              <w:t>стоманенобетонов</w:t>
            </w:r>
            <w:proofErr w:type="spellEnd"/>
            <w:r w:rsidRPr="005340C0">
              <w:rPr>
                <w:rFonts w:ascii="Verdana" w:eastAsia="Times New Roman" w:hAnsi="Verdana"/>
                <w:sz w:val="20"/>
                <w:szCs w:val="20"/>
              </w:rPr>
              <w:t xml:space="preserve"> стълб.</w:t>
            </w:r>
          </w:p>
        </w:tc>
        <w:tc>
          <w:tcPr>
            <w:tcW w:w="850" w:type="dxa"/>
            <w:gridSpan w:val="2"/>
            <w:tcBorders>
              <w:top w:val="nil"/>
              <w:left w:val="nil"/>
              <w:bottom w:val="single" w:sz="4" w:space="0" w:color="auto"/>
              <w:right w:val="single" w:sz="4" w:space="0" w:color="auto"/>
            </w:tcBorders>
            <w:noWrap/>
            <w:vAlign w:val="center"/>
          </w:tcPr>
          <w:p w14:paraId="28E40534" w14:textId="12D2B4BA" w:rsidR="005340C0" w:rsidRPr="005340C0" w:rsidRDefault="003A6ECD" w:rsidP="005340C0">
            <w:pPr>
              <w:tabs>
                <w:tab w:val="left" w:pos="873"/>
              </w:tabs>
              <w:spacing w:after="0" w:line="240" w:lineRule="auto"/>
              <w:jc w:val="center"/>
              <w:rPr>
                <w:rFonts w:ascii="Verdana" w:eastAsia="Times New Roman" w:hAnsi="Verdana"/>
                <w:sz w:val="20"/>
                <w:szCs w:val="20"/>
              </w:rPr>
            </w:pPr>
            <w:r>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4EA871C2"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6CC9AF52"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tcPr>
          <w:p w14:paraId="1FF51F7F"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32</w:t>
            </w:r>
          </w:p>
        </w:tc>
        <w:tc>
          <w:tcPr>
            <w:tcW w:w="6569" w:type="dxa"/>
            <w:tcBorders>
              <w:top w:val="nil"/>
              <w:left w:val="nil"/>
              <w:bottom w:val="single" w:sz="4" w:space="0" w:color="auto"/>
              <w:right w:val="single" w:sz="4" w:space="0" w:color="auto"/>
            </w:tcBorders>
            <w:noWrap/>
          </w:tcPr>
          <w:p w14:paraId="19C60582" w14:textId="77777777" w:rsidR="005340C0" w:rsidRPr="005340C0" w:rsidRDefault="005340C0" w:rsidP="005340C0">
            <w:pPr>
              <w:spacing w:after="0" w:line="240" w:lineRule="auto"/>
              <w:jc w:val="both"/>
              <w:rPr>
                <w:rFonts w:ascii="Verdana" w:eastAsia="Times New Roman" w:hAnsi="Verdana"/>
                <w:sz w:val="20"/>
                <w:szCs w:val="20"/>
              </w:rPr>
            </w:pPr>
            <w:r w:rsidRPr="005340C0">
              <w:rPr>
                <w:rFonts w:ascii="Verdana" w:eastAsia="Times New Roman" w:hAnsi="Verdana"/>
                <w:sz w:val="20"/>
                <w:szCs w:val="20"/>
              </w:rPr>
              <w:t xml:space="preserve">Ремонт на разединител 110 </w:t>
            </w:r>
            <w:proofErr w:type="spellStart"/>
            <w:r w:rsidRPr="005340C0">
              <w:rPr>
                <w:rFonts w:ascii="Verdana" w:eastAsia="Times New Roman" w:hAnsi="Verdana"/>
                <w:sz w:val="20"/>
                <w:szCs w:val="20"/>
              </w:rPr>
              <w:t>кV</w:t>
            </w:r>
            <w:proofErr w:type="spellEnd"/>
            <w:r w:rsidRPr="005340C0">
              <w:rPr>
                <w:rFonts w:ascii="Verdana" w:eastAsia="Times New Roman" w:hAnsi="Verdana"/>
                <w:sz w:val="20"/>
                <w:szCs w:val="20"/>
              </w:rPr>
              <w:t>.</w:t>
            </w:r>
          </w:p>
        </w:tc>
        <w:tc>
          <w:tcPr>
            <w:tcW w:w="850" w:type="dxa"/>
            <w:gridSpan w:val="2"/>
            <w:tcBorders>
              <w:top w:val="nil"/>
              <w:left w:val="nil"/>
              <w:bottom w:val="single" w:sz="4" w:space="0" w:color="auto"/>
              <w:right w:val="single" w:sz="4" w:space="0" w:color="auto"/>
            </w:tcBorders>
            <w:noWrap/>
            <w:vAlign w:val="center"/>
          </w:tcPr>
          <w:p w14:paraId="5CCE12CF" w14:textId="2A1C211F" w:rsidR="005340C0" w:rsidRPr="005340C0" w:rsidRDefault="003A6ECD" w:rsidP="005340C0">
            <w:pPr>
              <w:tabs>
                <w:tab w:val="left" w:pos="873"/>
              </w:tabs>
              <w:spacing w:after="0" w:line="240" w:lineRule="auto"/>
              <w:jc w:val="center"/>
              <w:rPr>
                <w:rFonts w:ascii="Verdana" w:eastAsia="Times New Roman" w:hAnsi="Verdana"/>
                <w:sz w:val="20"/>
                <w:szCs w:val="20"/>
              </w:rPr>
            </w:pPr>
            <w:r>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68B46D15"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7EA842C3"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tcPr>
          <w:p w14:paraId="1057BDD3"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33</w:t>
            </w:r>
          </w:p>
        </w:tc>
        <w:tc>
          <w:tcPr>
            <w:tcW w:w="6569" w:type="dxa"/>
            <w:tcBorders>
              <w:top w:val="nil"/>
              <w:left w:val="nil"/>
              <w:bottom w:val="single" w:sz="4" w:space="0" w:color="auto"/>
              <w:right w:val="single" w:sz="4" w:space="0" w:color="auto"/>
            </w:tcBorders>
            <w:noWrap/>
          </w:tcPr>
          <w:p w14:paraId="111A03D3" w14:textId="77777777" w:rsidR="005340C0" w:rsidRPr="005340C0" w:rsidRDefault="005340C0" w:rsidP="005340C0">
            <w:pPr>
              <w:spacing w:after="0" w:line="240" w:lineRule="auto"/>
              <w:jc w:val="both"/>
              <w:rPr>
                <w:rFonts w:ascii="Verdana" w:eastAsia="Times New Roman" w:hAnsi="Verdana"/>
                <w:sz w:val="20"/>
                <w:szCs w:val="20"/>
              </w:rPr>
            </w:pPr>
            <w:r w:rsidRPr="005340C0">
              <w:rPr>
                <w:rFonts w:ascii="Verdana" w:eastAsia="Times New Roman" w:hAnsi="Verdana"/>
                <w:sz w:val="20"/>
                <w:szCs w:val="20"/>
              </w:rPr>
              <w:t xml:space="preserve">Ремонт на </w:t>
            </w:r>
            <w:proofErr w:type="spellStart"/>
            <w:r w:rsidRPr="005340C0">
              <w:rPr>
                <w:rFonts w:ascii="Verdana" w:eastAsia="Times New Roman" w:hAnsi="Verdana"/>
                <w:sz w:val="20"/>
                <w:szCs w:val="20"/>
              </w:rPr>
              <w:t>разеденител</w:t>
            </w:r>
            <w:proofErr w:type="spellEnd"/>
            <w:r w:rsidRPr="005340C0">
              <w:rPr>
                <w:rFonts w:ascii="Verdana" w:eastAsia="Times New Roman" w:hAnsi="Verdana"/>
                <w:sz w:val="20"/>
                <w:szCs w:val="20"/>
              </w:rPr>
              <w:t xml:space="preserve"> 20,10 </w:t>
            </w:r>
            <w:proofErr w:type="spellStart"/>
            <w:r w:rsidRPr="005340C0">
              <w:rPr>
                <w:rFonts w:ascii="Verdana" w:eastAsia="Times New Roman" w:hAnsi="Verdana"/>
                <w:sz w:val="20"/>
                <w:szCs w:val="20"/>
              </w:rPr>
              <w:t>кV</w:t>
            </w:r>
            <w:proofErr w:type="spellEnd"/>
            <w:r w:rsidRPr="005340C0">
              <w:rPr>
                <w:rFonts w:ascii="Verdana" w:eastAsia="Times New Roman" w:hAnsi="Verdana"/>
                <w:sz w:val="20"/>
                <w:szCs w:val="20"/>
              </w:rPr>
              <w:t>.</w:t>
            </w:r>
          </w:p>
        </w:tc>
        <w:tc>
          <w:tcPr>
            <w:tcW w:w="850" w:type="dxa"/>
            <w:gridSpan w:val="2"/>
            <w:tcBorders>
              <w:top w:val="nil"/>
              <w:left w:val="nil"/>
              <w:bottom w:val="single" w:sz="4" w:space="0" w:color="auto"/>
              <w:right w:val="single" w:sz="4" w:space="0" w:color="auto"/>
            </w:tcBorders>
            <w:noWrap/>
            <w:vAlign w:val="center"/>
          </w:tcPr>
          <w:p w14:paraId="2E1163A9" w14:textId="7537AA64" w:rsidR="005340C0" w:rsidRPr="005340C0" w:rsidRDefault="003A6ECD" w:rsidP="005340C0">
            <w:pPr>
              <w:tabs>
                <w:tab w:val="left" w:pos="873"/>
              </w:tabs>
              <w:spacing w:after="0" w:line="240" w:lineRule="auto"/>
              <w:jc w:val="center"/>
              <w:rPr>
                <w:rFonts w:ascii="Verdana" w:eastAsia="Times New Roman" w:hAnsi="Verdana"/>
                <w:sz w:val="20"/>
                <w:szCs w:val="20"/>
              </w:rPr>
            </w:pPr>
            <w:r>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6C291219"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7622FD00"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tcPr>
          <w:p w14:paraId="18163272"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34</w:t>
            </w:r>
          </w:p>
        </w:tc>
        <w:tc>
          <w:tcPr>
            <w:tcW w:w="6569" w:type="dxa"/>
            <w:tcBorders>
              <w:top w:val="nil"/>
              <w:left w:val="nil"/>
              <w:bottom w:val="single" w:sz="4" w:space="0" w:color="auto"/>
              <w:right w:val="single" w:sz="4" w:space="0" w:color="auto"/>
            </w:tcBorders>
            <w:noWrap/>
          </w:tcPr>
          <w:p w14:paraId="2699FFC8" w14:textId="77777777" w:rsidR="005340C0" w:rsidRPr="005340C0" w:rsidRDefault="005340C0" w:rsidP="005340C0">
            <w:pPr>
              <w:spacing w:after="0" w:line="240" w:lineRule="auto"/>
              <w:jc w:val="both"/>
              <w:rPr>
                <w:rFonts w:ascii="Verdana" w:eastAsia="Times New Roman" w:hAnsi="Verdana"/>
                <w:sz w:val="20"/>
                <w:szCs w:val="20"/>
              </w:rPr>
            </w:pPr>
            <w:r w:rsidRPr="005340C0">
              <w:rPr>
                <w:rFonts w:ascii="Verdana" w:eastAsia="Times New Roman" w:hAnsi="Verdana"/>
                <w:sz w:val="20"/>
                <w:szCs w:val="20"/>
              </w:rPr>
              <w:t xml:space="preserve">Доставка и подмяна на проходни изолатори 20,10 </w:t>
            </w:r>
            <w:proofErr w:type="spellStart"/>
            <w:r w:rsidRPr="005340C0">
              <w:rPr>
                <w:rFonts w:ascii="Verdana" w:eastAsia="Times New Roman" w:hAnsi="Verdana"/>
                <w:sz w:val="20"/>
                <w:szCs w:val="20"/>
              </w:rPr>
              <w:t>кV</w:t>
            </w:r>
            <w:proofErr w:type="spellEnd"/>
            <w:r w:rsidRPr="005340C0">
              <w:rPr>
                <w:rFonts w:ascii="Verdana" w:eastAsia="Times New Roman" w:hAnsi="Verdana"/>
                <w:sz w:val="20"/>
                <w:szCs w:val="20"/>
              </w:rPr>
              <w:t>.</w:t>
            </w:r>
          </w:p>
        </w:tc>
        <w:tc>
          <w:tcPr>
            <w:tcW w:w="850" w:type="dxa"/>
            <w:gridSpan w:val="2"/>
            <w:tcBorders>
              <w:top w:val="nil"/>
              <w:left w:val="nil"/>
              <w:bottom w:val="single" w:sz="4" w:space="0" w:color="auto"/>
              <w:right w:val="single" w:sz="4" w:space="0" w:color="auto"/>
            </w:tcBorders>
            <w:noWrap/>
            <w:vAlign w:val="center"/>
          </w:tcPr>
          <w:p w14:paraId="7CF65041" w14:textId="659A1D79" w:rsidR="005340C0" w:rsidRPr="005340C0" w:rsidRDefault="008F133D" w:rsidP="005340C0">
            <w:pPr>
              <w:tabs>
                <w:tab w:val="left" w:pos="873"/>
              </w:tabs>
              <w:spacing w:after="0" w:line="240" w:lineRule="auto"/>
              <w:jc w:val="center"/>
              <w:rPr>
                <w:rFonts w:ascii="Verdana" w:eastAsia="Times New Roman" w:hAnsi="Verdana"/>
                <w:sz w:val="20"/>
                <w:szCs w:val="20"/>
              </w:rPr>
            </w:pPr>
            <w:r>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1071BB16"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4DE18DF3"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tcPr>
          <w:p w14:paraId="3750EA2D"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35</w:t>
            </w:r>
          </w:p>
        </w:tc>
        <w:tc>
          <w:tcPr>
            <w:tcW w:w="6569" w:type="dxa"/>
            <w:tcBorders>
              <w:top w:val="nil"/>
              <w:left w:val="nil"/>
              <w:bottom w:val="single" w:sz="4" w:space="0" w:color="auto"/>
              <w:right w:val="single" w:sz="4" w:space="0" w:color="auto"/>
            </w:tcBorders>
            <w:noWrap/>
          </w:tcPr>
          <w:p w14:paraId="36349FE2" w14:textId="177B2C42" w:rsidR="005340C0" w:rsidRPr="005340C0" w:rsidRDefault="005340C0" w:rsidP="005340C0">
            <w:pPr>
              <w:spacing w:after="0" w:line="240" w:lineRule="auto"/>
              <w:jc w:val="both"/>
              <w:rPr>
                <w:rFonts w:ascii="Verdana" w:eastAsia="Times New Roman" w:hAnsi="Verdana"/>
                <w:sz w:val="20"/>
                <w:szCs w:val="20"/>
              </w:rPr>
            </w:pPr>
            <w:r w:rsidRPr="005340C0">
              <w:rPr>
                <w:rFonts w:ascii="Verdana" w:eastAsia="Times New Roman" w:hAnsi="Verdana"/>
                <w:sz w:val="20"/>
                <w:szCs w:val="20"/>
              </w:rPr>
              <w:t>Доставка и подмяна н</w:t>
            </w:r>
            <w:r w:rsidR="006F5654">
              <w:rPr>
                <w:rFonts w:ascii="Verdana" w:eastAsia="Times New Roman" w:hAnsi="Verdana"/>
                <w:sz w:val="20"/>
                <w:szCs w:val="20"/>
              </w:rPr>
              <w:t>а</w:t>
            </w:r>
            <w:r w:rsidRPr="005340C0">
              <w:rPr>
                <w:rFonts w:ascii="Verdana" w:eastAsia="Times New Roman" w:hAnsi="Verdana"/>
                <w:sz w:val="20"/>
                <w:szCs w:val="20"/>
              </w:rPr>
              <w:t xml:space="preserve"> ви</w:t>
            </w:r>
            <w:r w:rsidR="009079EA">
              <w:rPr>
                <w:rFonts w:ascii="Verdana" w:eastAsia="Times New Roman" w:hAnsi="Verdana"/>
                <w:sz w:val="20"/>
                <w:szCs w:val="20"/>
              </w:rPr>
              <w:t>со</w:t>
            </w:r>
            <w:r w:rsidRPr="005340C0">
              <w:rPr>
                <w:rFonts w:ascii="Verdana" w:eastAsia="Times New Roman" w:hAnsi="Verdana"/>
                <w:sz w:val="20"/>
                <w:szCs w:val="20"/>
              </w:rPr>
              <w:t xml:space="preserve">коволтови предпазители 20,10 </w:t>
            </w:r>
            <w:proofErr w:type="spellStart"/>
            <w:r w:rsidRPr="005340C0">
              <w:rPr>
                <w:rFonts w:ascii="Verdana" w:eastAsia="Times New Roman" w:hAnsi="Verdana"/>
                <w:sz w:val="20"/>
                <w:szCs w:val="20"/>
              </w:rPr>
              <w:t>кV</w:t>
            </w:r>
            <w:proofErr w:type="spellEnd"/>
            <w:r w:rsidRPr="005340C0">
              <w:rPr>
                <w:rFonts w:ascii="Verdana" w:eastAsia="Times New Roman" w:hAnsi="Verdana"/>
                <w:sz w:val="20"/>
                <w:szCs w:val="20"/>
              </w:rPr>
              <w:t>.</w:t>
            </w:r>
          </w:p>
        </w:tc>
        <w:tc>
          <w:tcPr>
            <w:tcW w:w="850" w:type="dxa"/>
            <w:gridSpan w:val="2"/>
            <w:tcBorders>
              <w:top w:val="nil"/>
              <w:left w:val="nil"/>
              <w:bottom w:val="single" w:sz="4" w:space="0" w:color="auto"/>
              <w:right w:val="single" w:sz="4" w:space="0" w:color="auto"/>
            </w:tcBorders>
            <w:noWrap/>
            <w:vAlign w:val="center"/>
          </w:tcPr>
          <w:p w14:paraId="1BE66B48" w14:textId="4C5ACB29" w:rsidR="005340C0" w:rsidRPr="005340C0" w:rsidRDefault="008F133D" w:rsidP="005340C0">
            <w:pPr>
              <w:tabs>
                <w:tab w:val="left" w:pos="873"/>
              </w:tabs>
              <w:spacing w:after="0" w:line="240" w:lineRule="auto"/>
              <w:jc w:val="center"/>
              <w:rPr>
                <w:rFonts w:ascii="Verdana" w:eastAsia="Times New Roman" w:hAnsi="Verdana"/>
                <w:sz w:val="20"/>
                <w:szCs w:val="20"/>
              </w:rPr>
            </w:pPr>
            <w:r>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71AE7C40"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0D7C7540"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tcPr>
          <w:p w14:paraId="610F6FED"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36</w:t>
            </w:r>
          </w:p>
        </w:tc>
        <w:tc>
          <w:tcPr>
            <w:tcW w:w="6569" w:type="dxa"/>
            <w:tcBorders>
              <w:top w:val="nil"/>
              <w:left w:val="nil"/>
              <w:bottom w:val="single" w:sz="4" w:space="0" w:color="auto"/>
              <w:right w:val="single" w:sz="4" w:space="0" w:color="auto"/>
            </w:tcBorders>
            <w:noWrap/>
          </w:tcPr>
          <w:p w14:paraId="2845D055" w14:textId="77777777" w:rsidR="005340C0" w:rsidRPr="005340C0" w:rsidRDefault="005340C0" w:rsidP="005340C0">
            <w:pPr>
              <w:spacing w:after="0" w:line="240" w:lineRule="auto"/>
              <w:jc w:val="both"/>
              <w:rPr>
                <w:rFonts w:ascii="Verdana" w:eastAsia="Times New Roman" w:hAnsi="Verdana"/>
                <w:sz w:val="20"/>
                <w:szCs w:val="20"/>
              </w:rPr>
            </w:pPr>
            <w:r w:rsidRPr="005340C0">
              <w:rPr>
                <w:rFonts w:ascii="Verdana" w:eastAsia="Times New Roman" w:hAnsi="Verdana"/>
                <w:sz w:val="20"/>
                <w:szCs w:val="20"/>
              </w:rPr>
              <w:t xml:space="preserve">Настройка на прекъсвач </w:t>
            </w:r>
            <w:proofErr w:type="spellStart"/>
            <w:r w:rsidRPr="005340C0">
              <w:rPr>
                <w:rFonts w:ascii="Verdana" w:eastAsia="Times New Roman" w:hAnsi="Verdana"/>
                <w:sz w:val="20"/>
                <w:szCs w:val="20"/>
              </w:rPr>
              <w:t>Ср.Н</w:t>
            </w:r>
            <w:proofErr w:type="spellEnd"/>
            <w:r w:rsidRPr="005340C0">
              <w:rPr>
                <w:rFonts w:ascii="Verdana" w:eastAsia="Times New Roman" w:hAnsi="Verdana"/>
                <w:sz w:val="20"/>
                <w:szCs w:val="20"/>
              </w:rPr>
              <w:t>.</w:t>
            </w:r>
          </w:p>
        </w:tc>
        <w:tc>
          <w:tcPr>
            <w:tcW w:w="850" w:type="dxa"/>
            <w:gridSpan w:val="2"/>
            <w:tcBorders>
              <w:top w:val="nil"/>
              <w:left w:val="nil"/>
              <w:bottom w:val="single" w:sz="4" w:space="0" w:color="auto"/>
              <w:right w:val="single" w:sz="4" w:space="0" w:color="auto"/>
            </w:tcBorders>
            <w:noWrap/>
            <w:vAlign w:val="center"/>
          </w:tcPr>
          <w:p w14:paraId="195622AD" w14:textId="393077FF" w:rsidR="005340C0" w:rsidRPr="005340C0" w:rsidRDefault="008F133D" w:rsidP="005340C0">
            <w:pPr>
              <w:tabs>
                <w:tab w:val="left" w:pos="873"/>
              </w:tabs>
              <w:spacing w:after="0" w:line="240" w:lineRule="auto"/>
              <w:jc w:val="center"/>
              <w:rPr>
                <w:rFonts w:ascii="Verdana" w:eastAsia="Times New Roman" w:hAnsi="Verdana"/>
                <w:sz w:val="20"/>
                <w:szCs w:val="20"/>
              </w:rPr>
            </w:pPr>
            <w:r>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187CF980"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70EC128A"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tcPr>
          <w:p w14:paraId="7AAAD23E"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37</w:t>
            </w:r>
          </w:p>
        </w:tc>
        <w:tc>
          <w:tcPr>
            <w:tcW w:w="6569" w:type="dxa"/>
            <w:tcBorders>
              <w:top w:val="nil"/>
              <w:left w:val="nil"/>
              <w:bottom w:val="single" w:sz="4" w:space="0" w:color="auto"/>
              <w:right w:val="single" w:sz="4" w:space="0" w:color="auto"/>
            </w:tcBorders>
            <w:noWrap/>
          </w:tcPr>
          <w:p w14:paraId="065084FF" w14:textId="77777777" w:rsidR="005340C0" w:rsidRPr="005340C0" w:rsidRDefault="005340C0" w:rsidP="005340C0">
            <w:pPr>
              <w:spacing w:after="0" w:line="240" w:lineRule="auto"/>
              <w:jc w:val="both"/>
              <w:rPr>
                <w:rFonts w:ascii="Verdana" w:eastAsia="Times New Roman" w:hAnsi="Verdana"/>
                <w:sz w:val="20"/>
                <w:szCs w:val="20"/>
              </w:rPr>
            </w:pPr>
            <w:r w:rsidRPr="005340C0">
              <w:rPr>
                <w:rFonts w:ascii="Verdana" w:eastAsia="Times New Roman" w:hAnsi="Verdana"/>
                <w:sz w:val="20"/>
                <w:szCs w:val="20"/>
              </w:rPr>
              <w:t xml:space="preserve">Настройка на релейни защити </w:t>
            </w:r>
            <w:proofErr w:type="spellStart"/>
            <w:r w:rsidRPr="005340C0">
              <w:rPr>
                <w:rFonts w:ascii="Verdana" w:eastAsia="Times New Roman" w:hAnsi="Verdana"/>
                <w:sz w:val="20"/>
                <w:szCs w:val="20"/>
              </w:rPr>
              <w:t>Ср.Н</w:t>
            </w:r>
            <w:proofErr w:type="spellEnd"/>
            <w:r w:rsidRPr="005340C0">
              <w:rPr>
                <w:rFonts w:ascii="Verdana" w:eastAsia="Times New Roman" w:hAnsi="Verdana"/>
                <w:sz w:val="20"/>
                <w:szCs w:val="20"/>
              </w:rPr>
              <w:t>.</w:t>
            </w:r>
          </w:p>
        </w:tc>
        <w:tc>
          <w:tcPr>
            <w:tcW w:w="850" w:type="dxa"/>
            <w:gridSpan w:val="2"/>
            <w:tcBorders>
              <w:top w:val="nil"/>
              <w:left w:val="nil"/>
              <w:bottom w:val="single" w:sz="4" w:space="0" w:color="auto"/>
              <w:right w:val="single" w:sz="4" w:space="0" w:color="auto"/>
            </w:tcBorders>
            <w:noWrap/>
            <w:vAlign w:val="center"/>
          </w:tcPr>
          <w:p w14:paraId="5A0AD079" w14:textId="6DF31A08" w:rsidR="005340C0" w:rsidRPr="005340C0" w:rsidRDefault="008F133D" w:rsidP="005340C0">
            <w:pPr>
              <w:tabs>
                <w:tab w:val="left" w:pos="873"/>
              </w:tabs>
              <w:spacing w:after="0" w:line="240" w:lineRule="auto"/>
              <w:jc w:val="center"/>
              <w:rPr>
                <w:rFonts w:ascii="Verdana" w:eastAsia="Times New Roman" w:hAnsi="Verdana"/>
                <w:sz w:val="20"/>
                <w:szCs w:val="20"/>
              </w:rPr>
            </w:pPr>
            <w:r>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6BECA7BE"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5340C0" w:rsidRPr="005340C0" w14:paraId="77A7906C"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tcPr>
          <w:p w14:paraId="2B903557"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38</w:t>
            </w:r>
          </w:p>
        </w:tc>
        <w:tc>
          <w:tcPr>
            <w:tcW w:w="6569" w:type="dxa"/>
            <w:tcBorders>
              <w:top w:val="nil"/>
              <w:left w:val="nil"/>
              <w:bottom w:val="single" w:sz="4" w:space="0" w:color="auto"/>
              <w:right w:val="single" w:sz="4" w:space="0" w:color="auto"/>
            </w:tcBorders>
            <w:noWrap/>
          </w:tcPr>
          <w:p w14:paraId="565B1229" w14:textId="77777777" w:rsidR="005340C0" w:rsidRPr="005340C0" w:rsidRDefault="005340C0" w:rsidP="005340C0">
            <w:pPr>
              <w:spacing w:after="0" w:line="240" w:lineRule="auto"/>
              <w:jc w:val="both"/>
              <w:rPr>
                <w:rFonts w:ascii="Verdana" w:eastAsia="Times New Roman" w:hAnsi="Verdana"/>
                <w:sz w:val="20"/>
                <w:szCs w:val="20"/>
              </w:rPr>
            </w:pPr>
            <w:r w:rsidRPr="005340C0">
              <w:rPr>
                <w:rFonts w:ascii="Verdana" w:eastAsia="Times New Roman" w:hAnsi="Verdana"/>
                <w:sz w:val="20"/>
                <w:szCs w:val="20"/>
              </w:rPr>
              <w:t xml:space="preserve">Доставка и подмяна на катодни отводители </w:t>
            </w:r>
            <w:proofErr w:type="spellStart"/>
            <w:r w:rsidRPr="005340C0">
              <w:rPr>
                <w:rFonts w:ascii="Verdana" w:eastAsia="Times New Roman" w:hAnsi="Verdana"/>
                <w:sz w:val="20"/>
                <w:szCs w:val="20"/>
              </w:rPr>
              <w:t>СрН</w:t>
            </w:r>
            <w:proofErr w:type="spellEnd"/>
          </w:p>
        </w:tc>
        <w:tc>
          <w:tcPr>
            <w:tcW w:w="850" w:type="dxa"/>
            <w:gridSpan w:val="2"/>
            <w:tcBorders>
              <w:top w:val="nil"/>
              <w:left w:val="nil"/>
              <w:bottom w:val="single" w:sz="4" w:space="0" w:color="auto"/>
              <w:right w:val="single" w:sz="4" w:space="0" w:color="auto"/>
            </w:tcBorders>
            <w:noWrap/>
            <w:vAlign w:val="center"/>
          </w:tcPr>
          <w:p w14:paraId="7ED49AA3" w14:textId="7210F474" w:rsidR="005340C0" w:rsidRPr="005340C0" w:rsidRDefault="008F133D" w:rsidP="005340C0">
            <w:pPr>
              <w:tabs>
                <w:tab w:val="left" w:pos="873"/>
              </w:tabs>
              <w:spacing w:after="0" w:line="240" w:lineRule="auto"/>
              <w:jc w:val="center"/>
              <w:rPr>
                <w:rFonts w:ascii="Verdana" w:eastAsia="Times New Roman" w:hAnsi="Verdana"/>
                <w:sz w:val="20"/>
                <w:szCs w:val="20"/>
              </w:rPr>
            </w:pPr>
            <w:r>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3D3D670F" w14:textId="77777777" w:rsidR="005340C0" w:rsidRPr="005340C0" w:rsidRDefault="005340C0" w:rsidP="005340C0">
            <w:pPr>
              <w:tabs>
                <w:tab w:val="left" w:pos="873"/>
              </w:tabs>
              <w:spacing w:after="0" w:line="240" w:lineRule="auto"/>
              <w:rPr>
                <w:rFonts w:ascii="Verdana" w:eastAsia="Times New Roman" w:hAnsi="Verdana"/>
                <w:sz w:val="20"/>
                <w:szCs w:val="20"/>
              </w:rPr>
            </w:pPr>
          </w:p>
        </w:tc>
      </w:tr>
      <w:tr w:rsidR="00864015" w:rsidRPr="005340C0" w14:paraId="48348527"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tcPr>
          <w:p w14:paraId="24243644" w14:textId="627915AF" w:rsidR="00864015" w:rsidRPr="005340C0" w:rsidRDefault="00BC6D7E" w:rsidP="005340C0">
            <w:pPr>
              <w:spacing w:after="0" w:line="240" w:lineRule="auto"/>
              <w:jc w:val="center"/>
              <w:rPr>
                <w:rFonts w:ascii="Verdana" w:eastAsia="Times New Roman" w:hAnsi="Verdana"/>
                <w:b/>
                <w:bCs/>
                <w:sz w:val="20"/>
                <w:szCs w:val="20"/>
              </w:rPr>
            </w:pPr>
            <w:r>
              <w:rPr>
                <w:rFonts w:ascii="Verdana" w:eastAsia="Times New Roman" w:hAnsi="Verdana"/>
                <w:b/>
                <w:bCs/>
                <w:sz w:val="20"/>
                <w:szCs w:val="20"/>
              </w:rPr>
              <w:t>39</w:t>
            </w:r>
          </w:p>
        </w:tc>
        <w:tc>
          <w:tcPr>
            <w:tcW w:w="6569" w:type="dxa"/>
            <w:tcBorders>
              <w:top w:val="nil"/>
              <w:left w:val="nil"/>
              <w:bottom w:val="single" w:sz="4" w:space="0" w:color="auto"/>
              <w:right w:val="single" w:sz="4" w:space="0" w:color="auto"/>
            </w:tcBorders>
            <w:noWrap/>
          </w:tcPr>
          <w:p w14:paraId="1C429956" w14:textId="6FBF83C5" w:rsidR="00864015" w:rsidRPr="005340C0" w:rsidRDefault="00864015" w:rsidP="005340C0">
            <w:pPr>
              <w:spacing w:after="0" w:line="240" w:lineRule="auto"/>
              <w:jc w:val="both"/>
              <w:rPr>
                <w:rFonts w:ascii="Verdana" w:eastAsia="Times New Roman" w:hAnsi="Verdana"/>
                <w:sz w:val="20"/>
                <w:szCs w:val="20"/>
              </w:rPr>
            </w:pPr>
            <w:r w:rsidRPr="00167379">
              <w:rPr>
                <w:rFonts w:ascii="Verdana" w:eastAsia="Times New Roman" w:hAnsi="Verdana"/>
                <w:sz w:val="20"/>
                <w:szCs w:val="20"/>
              </w:rPr>
              <w:t xml:space="preserve">Доставка и монтаж на </w:t>
            </w:r>
            <w:proofErr w:type="spellStart"/>
            <w:r w:rsidRPr="00167379">
              <w:rPr>
                <w:rFonts w:ascii="Verdana" w:eastAsia="Times New Roman" w:hAnsi="Verdana"/>
                <w:sz w:val="20"/>
                <w:szCs w:val="20"/>
              </w:rPr>
              <w:t>стоманенотръбен</w:t>
            </w:r>
            <w:proofErr w:type="spellEnd"/>
            <w:r w:rsidRPr="00167379">
              <w:rPr>
                <w:rFonts w:ascii="Verdana" w:eastAsia="Times New Roman" w:hAnsi="Verdana"/>
                <w:sz w:val="20"/>
                <w:szCs w:val="20"/>
              </w:rPr>
              <w:t xml:space="preserve"> стълб </w:t>
            </w:r>
          </w:p>
        </w:tc>
        <w:tc>
          <w:tcPr>
            <w:tcW w:w="850" w:type="dxa"/>
            <w:gridSpan w:val="2"/>
            <w:tcBorders>
              <w:top w:val="nil"/>
              <w:left w:val="nil"/>
              <w:bottom w:val="single" w:sz="4" w:space="0" w:color="auto"/>
              <w:right w:val="single" w:sz="4" w:space="0" w:color="auto"/>
            </w:tcBorders>
            <w:noWrap/>
            <w:vAlign w:val="center"/>
          </w:tcPr>
          <w:p w14:paraId="4201286C" w14:textId="107916CA" w:rsidR="00864015" w:rsidRPr="005340C0" w:rsidRDefault="008F133D" w:rsidP="005340C0">
            <w:pPr>
              <w:tabs>
                <w:tab w:val="left" w:pos="873"/>
              </w:tabs>
              <w:spacing w:after="0" w:line="240" w:lineRule="auto"/>
              <w:jc w:val="center"/>
              <w:rPr>
                <w:rFonts w:ascii="Verdana" w:eastAsia="Times New Roman" w:hAnsi="Verdana"/>
                <w:sz w:val="20"/>
                <w:szCs w:val="20"/>
              </w:rPr>
            </w:pPr>
            <w:r>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41788935" w14:textId="3216F855" w:rsidR="00864015" w:rsidRPr="005340C0" w:rsidRDefault="00864015" w:rsidP="005340C0">
            <w:pPr>
              <w:tabs>
                <w:tab w:val="left" w:pos="873"/>
              </w:tabs>
              <w:spacing w:after="0" w:line="240" w:lineRule="auto"/>
              <w:rPr>
                <w:rFonts w:ascii="Verdana" w:eastAsia="Times New Roman" w:hAnsi="Verdana"/>
                <w:sz w:val="20"/>
                <w:szCs w:val="20"/>
              </w:rPr>
            </w:pPr>
          </w:p>
        </w:tc>
      </w:tr>
      <w:tr w:rsidR="00864015" w:rsidRPr="005340C0" w14:paraId="29EC4931"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tcPr>
          <w:p w14:paraId="6D366858" w14:textId="5A41CDF6" w:rsidR="00864015" w:rsidRDefault="00BC6D7E" w:rsidP="005340C0">
            <w:pPr>
              <w:spacing w:after="0" w:line="240" w:lineRule="auto"/>
              <w:jc w:val="center"/>
              <w:rPr>
                <w:rFonts w:ascii="Verdana" w:eastAsia="Times New Roman" w:hAnsi="Verdana"/>
                <w:b/>
                <w:bCs/>
                <w:sz w:val="20"/>
                <w:szCs w:val="20"/>
              </w:rPr>
            </w:pPr>
            <w:r>
              <w:rPr>
                <w:rFonts w:ascii="Verdana" w:eastAsia="Times New Roman" w:hAnsi="Verdana"/>
                <w:b/>
                <w:bCs/>
                <w:sz w:val="20"/>
                <w:szCs w:val="20"/>
              </w:rPr>
              <w:t>40</w:t>
            </w:r>
          </w:p>
        </w:tc>
        <w:tc>
          <w:tcPr>
            <w:tcW w:w="6569" w:type="dxa"/>
            <w:tcBorders>
              <w:top w:val="nil"/>
              <w:left w:val="nil"/>
              <w:bottom w:val="single" w:sz="4" w:space="0" w:color="auto"/>
              <w:right w:val="single" w:sz="4" w:space="0" w:color="auto"/>
            </w:tcBorders>
            <w:noWrap/>
          </w:tcPr>
          <w:p w14:paraId="5B4DD8B3" w14:textId="212F0EAF" w:rsidR="00864015" w:rsidRPr="005340C0" w:rsidRDefault="00864015" w:rsidP="005340C0">
            <w:pPr>
              <w:spacing w:after="0" w:line="240" w:lineRule="auto"/>
              <w:jc w:val="both"/>
              <w:rPr>
                <w:rFonts w:ascii="Verdana" w:eastAsia="Times New Roman" w:hAnsi="Verdana"/>
                <w:sz w:val="20"/>
                <w:szCs w:val="20"/>
              </w:rPr>
            </w:pPr>
            <w:r w:rsidRPr="00167379">
              <w:rPr>
                <w:rFonts w:ascii="Verdana" w:eastAsia="Times New Roman" w:hAnsi="Verdana"/>
                <w:sz w:val="20"/>
                <w:szCs w:val="20"/>
              </w:rPr>
              <w:t>Доставка и монтаж на заземителен кол в уредби до и над 1000 V.</w:t>
            </w:r>
          </w:p>
        </w:tc>
        <w:tc>
          <w:tcPr>
            <w:tcW w:w="850" w:type="dxa"/>
            <w:gridSpan w:val="2"/>
            <w:tcBorders>
              <w:top w:val="nil"/>
              <w:left w:val="nil"/>
              <w:bottom w:val="single" w:sz="4" w:space="0" w:color="auto"/>
              <w:right w:val="single" w:sz="4" w:space="0" w:color="auto"/>
            </w:tcBorders>
            <w:noWrap/>
            <w:vAlign w:val="center"/>
          </w:tcPr>
          <w:p w14:paraId="547F380C" w14:textId="06F7A917" w:rsidR="00864015" w:rsidRPr="005340C0" w:rsidRDefault="008F133D" w:rsidP="005340C0">
            <w:pPr>
              <w:tabs>
                <w:tab w:val="left" w:pos="873"/>
              </w:tabs>
              <w:spacing w:after="0" w:line="240" w:lineRule="auto"/>
              <w:jc w:val="center"/>
              <w:rPr>
                <w:rFonts w:ascii="Verdana" w:eastAsia="Times New Roman" w:hAnsi="Verdana"/>
                <w:sz w:val="20"/>
                <w:szCs w:val="20"/>
              </w:rPr>
            </w:pPr>
            <w:r>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2F960937" w14:textId="68D72852" w:rsidR="00864015" w:rsidRDefault="00864015" w:rsidP="005340C0">
            <w:pPr>
              <w:tabs>
                <w:tab w:val="left" w:pos="873"/>
              </w:tabs>
              <w:spacing w:after="0" w:line="240" w:lineRule="auto"/>
              <w:rPr>
                <w:rFonts w:ascii="Verdana" w:eastAsia="Times New Roman" w:hAnsi="Verdana"/>
                <w:sz w:val="20"/>
                <w:szCs w:val="20"/>
              </w:rPr>
            </w:pPr>
          </w:p>
        </w:tc>
      </w:tr>
      <w:tr w:rsidR="00864015" w:rsidRPr="005340C0" w14:paraId="6D454456"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tcPr>
          <w:p w14:paraId="73ED9EC7" w14:textId="29874C15" w:rsidR="00864015" w:rsidRDefault="00BC6D7E" w:rsidP="005340C0">
            <w:pPr>
              <w:spacing w:after="0" w:line="240" w:lineRule="auto"/>
              <w:jc w:val="center"/>
              <w:rPr>
                <w:rFonts w:ascii="Verdana" w:eastAsia="Times New Roman" w:hAnsi="Verdana"/>
                <w:b/>
                <w:bCs/>
                <w:sz w:val="20"/>
                <w:szCs w:val="20"/>
              </w:rPr>
            </w:pPr>
            <w:r>
              <w:rPr>
                <w:rFonts w:ascii="Verdana" w:eastAsia="Times New Roman" w:hAnsi="Verdana"/>
                <w:b/>
                <w:bCs/>
                <w:sz w:val="20"/>
                <w:szCs w:val="20"/>
              </w:rPr>
              <w:t>41</w:t>
            </w:r>
          </w:p>
        </w:tc>
        <w:tc>
          <w:tcPr>
            <w:tcW w:w="6569" w:type="dxa"/>
            <w:tcBorders>
              <w:top w:val="nil"/>
              <w:left w:val="nil"/>
              <w:bottom w:val="single" w:sz="4" w:space="0" w:color="auto"/>
              <w:right w:val="single" w:sz="4" w:space="0" w:color="auto"/>
            </w:tcBorders>
            <w:noWrap/>
          </w:tcPr>
          <w:p w14:paraId="7DF12576" w14:textId="25531BA1" w:rsidR="00864015" w:rsidRPr="005340C0" w:rsidRDefault="00864015" w:rsidP="005340C0">
            <w:pPr>
              <w:spacing w:after="0" w:line="240" w:lineRule="auto"/>
              <w:jc w:val="both"/>
              <w:rPr>
                <w:rFonts w:ascii="Verdana" w:eastAsia="Times New Roman" w:hAnsi="Verdana"/>
                <w:sz w:val="20"/>
                <w:szCs w:val="20"/>
              </w:rPr>
            </w:pPr>
            <w:r w:rsidRPr="00167379">
              <w:rPr>
                <w:rFonts w:ascii="Verdana" w:eastAsia="Times New Roman" w:hAnsi="Verdana"/>
                <w:sz w:val="20"/>
                <w:szCs w:val="20"/>
              </w:rPr>
              <w:t xml:space="preserve">Тест на прекъсвач </w:t>
            </w:r>
            <w:proofErr w:type="spellStart"/>
            <w:r w:rsidRPr="00167379">
              <w:rPr>
                <w:rFonts w:ascii="Verdana" w:eastAsia="Times New Roman" w:hAnsi="Verdana"/>
                <w:sz w:val="20"/>
                <w:szCs w:val="20"/>
              </w:rPr>
              <w:t>Ср.Н</w:t>
            </w:r>
            <w:proofErr w:type="spellEnd"/>
            <w:r w:rsidRPr="00167379">
              <w:rPr>
                <w:rFonts w:ascii="Verdana" w:eastAsia="Times New Roman" w:hAnsi="Verdana"/>
                <w:sz w:val="20"/>
                <w:szCs w:val="20"/>
              </w:rPr>
              <w:t xml:space="preserve">  или </w:t>
            </w:r>
            <w:proofErr w:type="spellStart"/>
            <w:r w:rsidRPr="00167379">
              <w:rPr>
                <w:rFonts w:ascii="Verdana" w:eastAsia="Times New Roman" w:hAnsi="Verdana"/>
                <w:sz w:val="20"/>
                <w:szCs w:val="20"/>
              </w:rPr>
              <w:t>мощностен</w:t>
            </w:r>
            <w:proofErr w:type="spellEnd"/>
            <w:r w:rsidRPr="00167379">
              <w:rPr>
                <w:rFonts w:ascii="Verdana" w:eastAsia="Times New Roman" w:hAnsi="Verdana"/>
                <w:sz w:val="20"/>
                <w:szCs w:val="20"/>
              </w:rPr>
              <w:t xml:space="preserve"> разединител </w:t>
            </w:r>
            <w:proofErr w:type="spellStart"/>
            <w:r w:rsidRPr="00167379">
              <w:rPr>
                <w:rFonts w:ascii="Verdana" w:eastAsia="Times New Roman" w:hAnsi="Verdana"/>
                <w:sz w:val="20"/>
                <w:szCs w:val="20"/>
              </w:rPr>
              <w:t>Ср.Н</w:t>
            </w:r>
            <w:proofErr w:type="spellEnd"/>
            <w:r w:rsidRPr="00167379">
              <w:rPr>
                <w:rFonts w:ascii="Verdana" w:eastAsia="Times New Roman" w:hAnsi="Verdana"/>
                <w:sz w:val="20"/>
                <w:szCs w:val="20"/>
              </w:rPr>
              <w:t>.</w:t>
            </w:r>
          </w:p>
        </w:tc>
        <w:tc>
          <w:tcPr>
            <w:tcW w:w="850" w:type="dxa"/>
            <w:gridSpan w:val="2"/>
            <w:tcBorders>
              <w:top w:val="nil"/>
              <w:left w:val="nil"/>
              <w:bottom w:val="single" w:sz="4" w:space="0" w:color="auto"/>
              <w:right w:val="single" w:sz="4" w:space="0" w:color="auto"/>
            </w:tcBorders>
            <w:noWrap/>
            <w:vAlign w:val="center"/>
          </w:tcPr>
          <w:p w14:paraId="273712BC" w14:textId="22043213" w:rsidR="00864015" w:rsidRPr="005340C0" w:rsidRDefault="008F133D" w:rsidP="005340C0">
            <w:pPr>
              <w:tabs>
                <w:tab w:val="left" w:pos="873"/>
              </w:tabs>
              <w:spacing w:after="0" w:line="240" w:lineRule="auto"/>
              <w:jc w:val="center"/>
              <w:rPr>
                <w:rFonts w:ascii="Verdana" w:eastAsia="Times New Roman" w:hAnsi="Verdana"/>
                <w:sz w:val="20"/>
                <w:szCs w:val="20"/>
              </w:rPr>
            </w:pPr>
            <w:r>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06D67B4F" w14:textId="5A0D5025" w:rsidR="00864015" w:rsidRDefault="00864015" w:rsidP="005340C0">
            <w:pPr>
              <w:tabs>
                <w:tab w:val="left" w:pos="873"/>
              </w:tabs>
              <w:spacing w:after="0" w:line="240" w:lineRule="auto"/>
              <w:rPr>
                <w:rFonts w:ascii="Verdana" w:eastAsia="Times New Roman" w:hAnsi="Verdana"/>
                <w:sz w:val="20"/>
                <w:szCs w:val="20"/>
              </w:rPr>
            </w:pPr>
          </w:p>
        </w:tc>
      </w:tr>
      <w:tr w:rsidR="00864015" w:rsidRPr="005340C0" w14:paraId="4CDBF0AB"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tcPr>
          <w:p w14:paraId="155B91C1" w14:textId="467E82D1" w:rsidR="00864015" w:rsidRDefault="00BC6D7E" w:rsidP="005340C0">
            <w:pPr>
              <w:spacing w:after="0" w:line="240" w:lineRule="auto"/>
              <w:jc w:val="center"/>
              <w:rPr>
                <w:rFonts w:ascii="Verdana" w:eastAsia="Times New Roman" w:hAnsi="Verdana"/>
                <w:b/>
                <w:bCs/>
                <w:sz w:val="20"/>
                <w:szCs w:val="20"/>
              </w:rPr>
            </w:pPr>
            <w:r>
              <w:rPr>
                <w:rFonts w:ascii="Verdana" w:eastAsia="Times New Roman" w:hAnsi="Verdana"/>
                <w:b/>
                <w:bCs/>
                <w:sz w:val="20"/>
                <w:szCs w:val="20"/>
              </w:rPr>
              <w:t>42</w:t>
            </w:r>
          </w:p>
        </w:tc>
        <w:tc>
          <w:tcPr>
            <w:tcW w:w="6569" w:type="dxa"/>
            <w:tcBorders>
              <w:top w:val="nil"/>
              <w:left w:val="nil"/>
              <w:bottom w:val="single" w:sz="4" w:space="0" w:color="auto"/>
              <w:right w:val="single" w:sz="4" w:space="0" w:color="auto"/>
            </w:tcBorders>
            <w:noWrap/>
          </w:tcPr>
          <w:p w14:paraId="74F34BFD" w14:textId="0057B0FB" w:rsidR="00864015" w:rsidRPr="005340C0" w:rsidRDefault="00864015" w:rsidP="005340C0">
            <w:pPr>
              <w:spacing w:after="0" w:line="240" w:lineRule="auto"/>
              <w:jc w:val="both"/>
              <w:rPr>
                <w:rFonts w:ascii="Verdana" w:eastAsia="Times New Roman" w:hAnsi="Verdana"/>
                <w:sz w:val="20"/>
                <w:szCs w:val="20"/>
              </w:rPr>
            </w:pPr>
            <w:r w:rsidRPr="00167379">
              <w:rPr>
                <w:rFonts w:ascii="Verdana" w:eastAsia="Times New Roman" w:hAnsi="Verdana"/>
                <w:sz w:val="20"/>
                <w:szCs w:val="20"/>
              </w:rPr>
              <w:t xml:space="preserve">Доставка и монтаж на подпорни изолатори </w:t>
            </w:r>
            <w:proofErr w:type="spellStart"/>
            <w:r w:rsidRPr="00167379">
              <w:rPr>
                <w:rFonts w:ascii="Verdana" w:eastAsia="Times New Roman" w:hAnsi="Verdana"/>
                <w:sz w:val="20"/>
                <w:szCs w:val="20"/>
              </w:rPr>
              <w:t>Ср.Н</w:t>
            </w:r>
            <w:proofErr w:type="spellEnd"/>
            <w:r w:rsidRPr="00167379">
              <w:rPr>
                <w:rFonts w:ascii="Verdana" w:eastAsia="Times New Roman" w:hAnsi="Verdana"/>
                <w:sz w:val="20"/>
                <w:szCs w:val="20"/>
              </w:rPr>
              <w:t>.</w:t>
            </w:r>
          </w:p>
        </w:tc>
        <w:tc>
          <w:tcPr>
            <w:tcW w:w="850" w:type="dxa"/>
            <w:gridSpan w:val="2"/>
            <w:tcBorders>
              <w:top w:val="nil"/>
              <w:left w:val="nil"/>
              <w:bottom w:val="single" w:sz="4" w:space="0" w:color="auto"/>
              <w:right w:val="single" w:sz="4" w:space="0" w:color="auto"/>
            </w:tcBorders>
            <w:noWrap/>
            <w:vAlign w:val="center"/>
          </w:tcPr>
          <w:p w14:paraId="34B70F90" w14:textId="37984DEE" w:rsidR="00864015" w:rsidRPr="005340C0" w:rsidRDefault="008F133D" w:rsidP="005340C0">
            <w:pPr>
              <w:tabs>
                <w:tab w:val="left" w:pos="873"/>
              </w:tabs>
              <w:spacing w:after="0" w:line="240" w:lineRule="auto"/>
              <w:jc w:val="center"/>
              <w:rPr>
                <w:rFonts w:ascii="Verdana" w:eastAsia="Times New Roman" w:hAnsi="Verdana"/>
                <w:sz w:val="20"/>
                <w:szCs w:val="20"/>
              </w:rPr>
            </w:pPr>
            <w:r>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6DDCDB74" w14:textId="3D02E7B7" w:rsidR="00864015" w:rsidRDefault="00864015" w:rsidP="005340C0">
            <w:pPr>
              <w:tabs>
                <w:tab w:val="left" w:pos="873"/>
              </w:tabs>
              <w:spacing w:after="0" w:line="240" w:lineRule="auto"/>
              <w:rPr>
                <w:rFonts w:ascii="Verdana" w:eastAsia="Times New Roman" w:hAnsi="Verdana"/>
                <w:sz w:val="20"/>
                <w:szCs w:val="20"/>
              </w:rPr>
            </w:pPr>
          </w:p>
        </w:tc>
      </w:tr>
      <w:tr w:rsidR="00864015" w:rsidRPr="005340C0" w14:paraId="2B1A3C67"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tcPr>
          <w:p w14:paraId="029E223E" w14:textId="7E6D66CF" w:rsidR="00864015" w:rsidRDefault="00BC6D7E" w:rsidP="005340C0">
            <w:pPr>
              <w:spacing w:after="0" w:line="240" w:lineRule="auto"/>
              <w:jc w:val="center"/>
              <w:rPr>
                <w:rFonts w:ascii="Verdana" w:eastAsia="Times New Roman" w:hAnsi="Verdana"/>
                <w:b/>
                <w:bCs/>
                <w:sz w:val="20"/>
                <w:szCs w:val="20"/>
              </w:rPr>
            </w:pPr>
            <w:r>
              <w:rPr>
                <w:rFonts w:ascii="Verdana" w:eastAsia="Times New Roman" w:hAnsi="Verdana"/>
                <w:b/>
                <w:bCs/>
                <w:sz w:val="20"/>
                <w:szCs w:val="20"/>
              </w:rPr>
              <w:t>43</w:t>
            </w:r>
          </w:p>
        </w:tc>
        <w:tc>
          <w:tcPr>
            <w:tcW w:w="6569" w:type="dxa"/>
            <w:tcBorders>
              <w:top w:val="nil"/>
              <w:left w:val="nil"/>
              <w:bottom w:val="single" w:sz="4" w:space="0" w:color="auto"/>
              <w:right w:val="single" w:sz="4" w:space="0" w:color="auto"/>
            </w:tcBorders>
            <w:noWrap/>
          </w:tcPr>
          <w:p w14:paraId="07944AE4" w14:textId="3F2D3738" w:rsidR="00864015" w:rsidRPr="005340C0" w:rsidRDefault="00864015" w:rsidP="005340C0">
            <w:pPr>
              <w:spacing w:after="0" w:line="240" w:lineRule="auto"/>
              <w:jc w:val="both"/>
              <w:rPr>
                <w:rFonts w:ascii="Verdana" w:eastAsia="Times New Roman" w:hAnsi="Verdana"/>
                <w:sz w:val="20"/>
                <w:szCs w:val="20"/>
              </w:rPr>
            </w:pPr>
            <w:r w:rsidRPr="00167379">
              <w:rPr>
                <w:rFonts w:ascii="Verdana" w:eastAsia="Times New Roman" w:hAnsi="Verdana"/>
                <w:sz w:val="20"/>
                <w:szCs w:val="20"/>
              </w:rPr>
              <w:t>Доставка и монтаж на LED осветително тяло 50W  в  УСН.</w:t>
            </w:r>
          </w:p>
        </w:tc>
        <w:tc>
          <w:tcPr>
            <w:tcW w:w="850" w:type="dxa"/>
            <w:gridSpan w:val="2"/>
            <w:tcBorders>
              <w:top w:val="nil"/>
              <w:left w:val="nil"/>
              <w:bottom w:val="single" w:sz="4" w:space="0" w:color="auto"/>
              <w:right w:val="single" w:sz="4" w:space="0" w:color="auto"/>
            </w:tcBorders>
            <w:noWrap/>
            <w:vAlign w:val="center"/>
          </w:tcPr>
          <w:p w14:paraId="5F09C04E" w14:textId="34C3F679" w:rsidR="00864015" w:rsidRPr="005340C0" w:rsidRDefault="008F133D" w:rsidP="005340C0">
            <w:pPr>
              <w:tabs>
                <w:tab w:val="left" w:pos="873"/>
              </w:tabs>
              <w:spacing w:after="0" w:line="240" w:lineRule="auto"/>
              <w:jc w:val="center"/>
              <w:rPr>
                <w:rFonts w:ascii="Verdana" w:eastAsia="Times New Roman" w:hAnsi="Verdana"/>
                <w:sz w:val="20"/>
                <w:szCs w:val="20"/>
              </w:rPr>
            </w:pPr>
            <w:r>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14235901" w14:textId="08DFAD0B" w:rsidR="00864015" w:rsidRDefault="00864015" w:rsidP="005340C0">
            <w:pPr>
              <w:tabs>
                <w:tab w:val="left" w:pos="873"/>
              </w:tabs>
              <w:spacing w:after="0" w:line="240" w:lineRule="auto"/>
              <w:rPr>
                <w:rFonts w:ascii="Verdana" w:eastAsia="Times New Roman" w:hAnsi="Verdana"/>
                <w:sz w:val="20"/>
                <w:szCs w:val="20"/>
              </w:rPr>
            </w:pPr>
          </w:p>
        </w:tc>
      </w:tr>
      <w:tr w:rsidR="00864015" w:rsidRPr="005340C0" w14:paraId="1C6E841E"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tcPr>
          <w:p w14:paraId="288C085F" w14:textId="460E2010" w:rsidR="00864015" w:rsidRDefault="00BC6D7E" w:rsidP="005340C0">
            <w:pPr>
              <w:spacing w:after="0" w:line="240" w:lineRule="auto"/>
              <w:jc w:val="center"/>
              <w:rPr>
                <w:rFonts w:ascii="Verdana" w:eastAsia="Times New Roman" w:hAnsi="Verdana"/>
                <w:b/>
                <w:bCs/>
                <w:sz w:val="20"/>
                <w:szCs w:val="20"/>
              </w:rPr>
            </w:pPr>
            <w:r>
              <w:rPr>
                <w:rFonts w:ascii="Verdana" w:eastAsia="Times New Roman" w:hAnsi="Verdana"/>
                <w:b/>
                <w:bCs/>
                <w:sz w:val="20"/>
                <w:szCs w:val="20"/>
              </w:rPr>
              <w:t>44</w:t>
            </w:r>
          </w:p>
        </w:tc>
        <w:tc>
          <w:tcPr>
            <w:tcW w:w="6569" w:type="dxa"/>
            <w:tcBorders>
              <w:top w:val="nil"/>
              <w:left w:val="nil"/>
              <w:bottom w:val="single" w:sz="4" w:space="0" w:color="auto"/>
              <w:right w:val="single" w:sz="4" w:space="0" w:color="auto"/>
            </w:tcBorders>
            <w:noWrap/>
          </w:tcPr>
          <w:p w14:paraId="1F29ECE5" w14:textId="44AC355D" w:rsidR="00864015" w:rsidRPr="005340C0" w:rsidRDefault="00864015" w:rsidP="005340C0">
            <w:pPr>
              <w:spacing w:after="0" w:line="240" w:lineRule="auto"/>
              <w:jc w:val="both"/>
              <w:rPr>
                <w:rFonts w:ascii="Verdana" w:eastAsia="Times New Roman" w:hAnsi="Verdana"/>
                <w:sz w:val="20"/>
                <w:szCs w:val="20"/>
              </w:rPr>
            </w:pPr>
            <w:r w:rsidRPr="00167379">
              <w:rPr>
                <w:rFonts w:ascii="Verdana" w:eastAsia="Times New Roman" w:hAnsi="Verdana"/>
                <w:sz w:val="20"/>
                <w:szCs w:val="20"/>
              </w:rPr>
              <w:t>Доставка и монтаж на LED осветително тяло 100W в УСН и УВН.</w:t>
            </w:r>
          </w:p>
        </w:tc>
        <w:tc>
          <w:tcPr>
            <w:tcW w:w="850" w:type="dxa"/>
            <w:gridSpan w:val="2"/>
            <w:tcBorders>
              <w:top w:val="nil"/>
              <w:left w:val="nil"/>
              <w:bottom w:val="single" w:sz="4" w:space="0" w:color="auto"/>
              <w:right w:val="single" w:sz="4" w:space="0" w:color="auto"/>
            </w:tcBorders>
            <w:noWrap/>
            <w:vAlign w:val="center"/>
          </w:tcPr>
          <w:p w14:paraId="2671D281" w14:textId="0871D7B9" w:rsidR="00864015" w:rsidRPr="005340C0" w:rsidRDefault="008F133D" w:rsidP="005340C0">
            <w:pPr>
              <w:tabs>
                <w:tab w:val="left" w:pos="873"/>
              </w:tabs>
              <w:spacing w:after="0" w:line="240" w:lineRule="auto"/>
              <w:jc w:val="center"/>
              <w:rPr>
                <w:rFonts w:ascii="Verdana" w:eastAsia="Times New Roman" w:hAnsi="Verdana"/>
                <w:sz w:val="20"/>
                <w:szCs w:val="20"/>
              </w:rPr>
            </w:pPr>
            <w:r>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77A55303" w14:textId="221E786B" w:rsidR="00864015" w:rsidRDefault="00864015" w:rsidP="005340C0">
            <w:pPr>
              <w:tabs>
                <w:tab w:val="left" w:pos="873"/>
              </w:tabs>
              <w:spacing w:after="0" w:line="240" w:lineRule="auto"/>
              <w:rPr>
                <w:rFonts w:ascii="Verdana" w:eastAsia="Times New Roman" w:hAnsi="Verdana"/>
                <w:sz w:val="20"/>
                <w:szCs w:val="20"/>
              </w:rPr>
            </w:pPr>
          </w:p>
        </w:tc>
      </w:tr>
      <w:tr w:rsidR="00864015" w:rsidRPr="005340C0" w14:paraId="236D5B81"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tcPr>
          <w:p w14:paraId="56CF2746" w14:textId="26F0F23C" w:rsidR="00864015" w:rsidRDefault="00BC6D7E" w:rsidP="005340C0">
            <w:pPr>
              <w:spacing w:after="0" w:line="240" w:lineRule="auto"/>
              <w:jc w:val="center"/>
              <w:rPr>
                <w:rFonts w:ascii="Verdana" w:eastAsia="Times New Roman" w:hAnsi="Verdana"/>
                <w:b/>
                <w:bCs/>
                <w:sz w:val="20"/>
                <w:szCs w:val="20"/>
              </w:rPr>
            </w:pPr>
            <w:r>
              <w:rPr>
                <w:rFonts w:ascii="Verdana" w:eastAsia="Times New Roman" w:hAnsi="Verdana"/>
                <w:b/>
                <w:bCs/>
                <w:sz w:val="20"/>
                <w:szCs w:val="20"/>
              </w:rPr>
              <w:t>45</w:t>
            </w:r>
          </w:p>
        </w:tc>
        <w:tc>
          <w:tcPr>
            <w:tcW w:w="6569" w:type="dxa"/>
            <w:tcBorders>
              <w:top w:val="nil"/>
              <w:left w:val="nil"/>
              <w:bottom w:val="single" w:sz="4" w:space="0" w:color="auto"/>
              <w:right w:val="single" w:sz="4" w:space="0" w:color="auto"/>
            </w:tcBorders>
            <w:noWrap/>
          </w:tcPr>
          <w:p w14:paraId="642280FE" w14:textId="1D8806BB" w:rsidR="00864015" w:rsidRPr="005340C0" w:rsidRDefault="00864015" w:rsidP="005340C0">
            <w:pPr>
              <w:spacing w:after="0" w:line="240" w:lineRule="auto"/>
              <w:jc w:val="both"/>
              <w:rPr>
                <w:rFonts w:ascii="Verdana" w:eastAsia="Times New Roman" w:hAnsi="Verdana"/>
                <w:sz w:val="20"/>
                <w:szCs w:val="20"/>
              </w:rPr>
            </w:pPr>
            <w:r w:rsidRPr="00167379">
              <w:rPr>
                <w:rFonts w:ascii="Verdana" w:eastAsia="Times New Roman" w:hAnsi="Verdana"/>
                <w:sz w:val="20"/>
                <w:szCs w:val="20"/>
              </w:rPr>
              <w:t>Демонтаж и монтаж на трансформатор СН.</w:t>
            </w:r>
          </w:p>
        </w:tc>
        <w:tc>
          <w:tcPr>
            <w:tcW w:w="850" w:type="dxa"/>
            <w:gridSpan w:val="2"/>
            <w:tcBorders>
              <w:top w:val="nil"/>
              <w:left w:val="nil"/>
              <w:bottom w:val="single" w:sz="4" w:space="0" w:color="auto"/>
              <w:right w:val="single" w:sz="4" w:space="0" w:color="auto"/>
            </w:tcBorders>
            <w:noWrap/>
            <w:vAlign w:val="center"/>
          </w:tcPr>
          <w:p w14:paraId="1ABB84F0" w14:textId="388448FD" w:rsidR="00864015" w:rsidRPr="005340C0" w:rsidRDefault="008F133D" w:rsidP="005340C0">
            <w:pPr>
              <w:tabs>
                <w:tab w:val="left" w:pos="873"/>
              </w:tabs>
              <w:spacing w:after="0" w:line="240" w:lineRule="auto"/>
              <w:jc w:val="center"/>
              <w:rPr>
                <w:rFonts w:ascii="Verdana" w:eastAsia="Times New Roman" w:hAnsi="Verdana"/>
                <w:sz w:val="20"/>
                <w:szCs w:val="20"/>
              </w:rPr>
            </w:pPr>
            <w:r>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26E7BDE9" w14:textId="6741C71E" w:rsidR="00864015" w:rsidRDefault="00864015" w:rsidP="005340C0">
            <w:pPr>
              <w:tabs>
                <w:tab w:val="left" w:pos="873"/>
              </w:tabs>
              <w:spacing w:after="0" w:line="240" w:lineRule="auto"/>
              <w:rPr>
                <w:rFonts w:ascii="Verdana" w:eastAsia="Times New Roman" w:hAnsi="Verdana"/>
                <w:sz w:val="20"/>
                <w:szCs w:val="20"/>
              </w:rPr>
            </w:pPr>
          </w:p>
        </w:tc>
      </w:tr>
      <w:tr w:rsidR="00864015" w:rsidRPr="005340C0" w14:paraId="0C7AA756"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tcPr>
          <w:p w14:paraId="355C1EC2" w14:textId="0489BB45" w:rsidR="00864015" w:rsidRDefault="00BC6D7E" w:rsidP="005340C0">
            <w:pPr>
              <w:spacing w:after="0" w:line="240" w:lineRule="auto"/>
              <w:jc w:val="center"/>
              <w:rPr>
                <w:rFonts w:ascii="Verdana" w:eastAsia="Times New Roman" w:hAnsi="Verdana"/>
                <w:b/>
                <w:bCs/>
                <w:sz w:val="20"/>
                <w:szCs w:val="20"/>
              </w:rPr>
            </w:pPr>
            <w:r>
              <w:rPr>
                <w:rFonts w:ascii="Verdana" w:eastAsia="Times New Roman" w:hAnsi="Verdana"/>
                <w:b/>
                <w:bCs/>
                <w:sz w:val="20"/>
                <w:szCs w:val="20"/>
              </w:rPr>
              <w:t>46</w:t>
            </w:r>
          </w:p>
        </w:tc>
        <w:tc>
          <w:tcPr>
            <w:tcW w:w="6569" w:type="dxa"/>
            <w:tcBorders>
              <w:top w:val="nil"/>
              <w:left w:val="nil"/>
              <w:bottom w:val="single" w:sz="4" w:space="0" w:color="auto"/>
              <w:right w:val="single" w:sz="4" w:space="0" w:color="auto"/>
            </w:tcBorders>
            <w:noWrap/>
          </w:tcPr>
          <w:p w14:paraId="2A14C97A" w14:textId="0676F487" w:rsidR="00864015" w:rsidRPr="005340C0" w:rsidRDefault="00864015" w:rsidP="005340C0">
            <w:pPr>
              <w:spacing w:after="0" w:line="240" w:lineRule="auto"/>
              <w:jc w:val="both"/>
              <w:rPr>
                <w:rFonts w:ascii="Verdana" w:eastAsia="Times New Roman" w:hAnsi="Verdana"/>
                <w:sz w:val="20"/>
                <w:szCs w:val="20"/>
              </w:rPr>
            </w:pPr>
            <w:r w:rsidRPr="00167379">
              <w:rPr>
                <w:rFonts w:ascii="Verdana" w:eastAsia="Times New Roman" w:hAnsi="Verdana"/>
                <w:sz w:val="20"/>
                <w:szCs w:val="20"/>
              </w:rPr>
              <w:t xml:space="preserve">Демонтаж и монтаж на </w:t>
            </w:r>
            <w:proofErr w:type="spellStart"/>
            <w:r w:rsidRPr="00167379">
              <w:rPr>
                <w:rFonts w:ascii="Verdana" w:eastAsia="Times New Roman" w:hAnsi="Verdana"/>
                <w:sz w:val="20"/>
                <w:szCs w:val="20"/>
              </w:rPr>
              <w:t>мощностен</w:t>
            </w:r>
            <w:proofErr w:type="spellEnd"/>
            <w:r w:rsidRPr="00167379">
              <w:rPr>
                <w:rFonts w:ascii="Verdana" w:eastAsia="Times New Roman" w:hAnsi="Verdana"/>
                <w:sz w:val="20"/>
                <w:szCs w:val="20"/>
              </w:rPr>
              <w:t xml:space="preserve"> разединител СР.Н.</w:t>
            </w:r>
          </w:p>
        </w:tc>
        <w:tc>
          <w:tcPr>
            <w:tcW w:w="850" w:type="dxa"/>
            <w:gridSpan w:val="2"/>
            <w:tcBorders>
              <w:top w:val="nil"/>
              <w:left w:val="nil"/>
              <w:bottom w:val="single" w:sz="4" w:space="0" w:color="auto"/>
              <w:right w:val="single" w:sz="4" w:space="0" w:color="auto"/>
            </w:tcBorders>
            <w:noWrap/>
            <w:vAlign w:val="center"/>
          </w:tcPr>
          <w:p w14:paraId="7A820E5B" w14:textId="67269238" w:rsidR="00864015" w:rsidRPr="005340C0" w:rsidRDefault="008F133D" w:rsidP="005340C0">
            <w:pPr>
              <w:tabs>
                <w:tab w:val="left" w:pos="873"/>
              </w:tabs>
              <w:spacing w:after="0" w:line="240" w:lineRule="auto"/>
              <w:jc w:val="center"/>
              <w:rPr>
                <w:rFonts w:ascii="Verdana" w:eastAsia="Times New Roman" w:hAnsi="Verdana"/>
                <w:sz w:val="20"/>
                <w:szCs w:val="20"/>
              </w:rPr>
            </w:pPr>
            <w:r>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6A6DAC5F" w14:textId="07E38899" w:rsidR="00864015" w:rsidRDefault="00864015" w:rsidP="005340C0">
            <w:pPr>
              <w:tabs>
                <w:tab w:val="left" w:pos="873"/>
              </w:tabs>
              <w:spacing w:after="0" w:line="240" w:lineRule="auto"/>
              <w:rPr>
                <w:rFonts w:ascii="Verdana" w:eastAsia="Times New Roman" w:hAnsi="Verdana"/>
                <w:sz w:val="20"/>
                <w:szCs w:val="20"/>
              </w:rPr>
            </w:pPr>
          </w:p>
        </w:tc>
      </w:tr>
      <w:tr w:rsidR="00864015" w:rsidRPr="005340C0" w14:paraId="00DC6ECD"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tcPr>
          <w:p w14:paraId="7063AD96" w14:textId="32E206E1" w:rsidR="00864015" w:rsidRDefault="00BC6D7E" w:rsidP="005340C0">
            <w:pPr>
              <w:spacing w:after="0" w:line="240" w:lineRule="auto"/>
              <w:jc w:val="center"/>
              <w:rPr>
                <w:rFonts w:ascii="Verdana" w:eastAsia="Times New Roman" w:hAnsi="Verdana"/>
                <w:b/>
                <w:bCs/>
                <w:sz w:val="20"/>
                <w:szCs w:val="20"/>
              </w:rPr>
            </w:pPr>
            <w:r>
              <w:rPr>
                <w:rFonts w:ascii="Verdana" w:eastAsia="Times New Roman" w:hAnsi="Verdana"/>
                <w:b/>
                <w:bCs/>
                <w:sz w:val="20"/>
                <w:szCs w:val="20"/>
              </w:rPr>
              <w:t>47</w:t>
            </w:r>
          </w:p>
        </w:tc>
        <w:tc>
          <w:tcPr>
            <w:tcW w:w="6569" w:type="dxa"/>
            <w:tcBorders>
              <w:top w:val="nil"/>
              <w:left w:val="nil"/>
              <w:bottom w:val="single" w:sz="4" w:space="0" w:color="auto"/>
              <w:right w:val="single" w:sz="4" w:space="0" w:color="auto"/>
            </w:tcBorders>
            <w:noWrap/>
          </w:tcPr>
          <w:p w14:paraId="3B073666" w14:textId="1C8F8230" w:rsidR="00864015" w:rsidRPr="005340C0" w:rsidRDefault="00864015" w:rsidP="005340C0">
            <w:pPr>
              <w:spacing w:after="0" w:line="240" w:lineRule="auto"/>
              <w:jc w:val="both"/>
              <w:rPr>
                <w:rFonts w:ascii="Verdana" w:eastAsia="Times New Roman" w:hAnsi="Verdana"/>
                <w:sz w:val="20"/>
                <w:szCs w:val="20"/>
              </w:rPr>
            </w:pPr>
            <w:r w:rsidRPr="00167379">
              <w:rPr>
                <w:rFonts w:ascii="Verdana" w:eastAsia="Times New Roman" w:hAnsi="Verdana"/>
                <w:sz w:val="20"/>
                <w:szCs w:val="20"/>
              </w:rPr>
              <w:t>Профилактика на трафопост</w:t>
            </w:r>
            <w:r w:rsidRPr="00167379">
              <w:rPr>
                <w:rFonts w:ascii="Verdana" w:eastAsia="Times New Roman" w:hAnsi="Verdana"/>
                <w:sz w:val="20"/>
                <w:szCs w:val="20"/>
                <w:lang w:val="en-US"/>
              </w:rPr>
              <w:t>.</w:t>
            </w:r>
          </w:p>
        </w:tc>
        <w:tc>
          <w:tcPr>
            <w:tcW w:w="850" w:type="dxa"/>
            <w:gridSpan w:val="2"/>
            <w:tcBorders>
              <w:top w:val="nil"/>
              <w:left w:val="nil"/>
              <w:bottom w:val="single" w:sz="4" w:space="0" w:color="auto"/>
              <w:right w:val="single" w:sz="4" w:space="0" w:color="auto"/>
            </w:tcBorders>
            <w:noWrap/>
            <w:vAlign w:val="center"/>
          </w:tcPr>
          <w:p w14:paraId="1EBEB7E8" w14:textId="0AE0CDFF" w:rsidR="00864015" w:rsidRPr="005340C0" w:rsidRDefault="008F133D" w:rsidP="005340C0">
            <w:pPr>
              <w:tabs>
                <w:tab w:val="left" w:pos="873"/>
              </w:tabs>
              <w:spacing w:after="0" w:line="240" w:lineRule="auto"/>
              <w:jc w:val="center"/>
              <w:rPr>
                <w:rFonts w:ascii="Verdana" w:eastAsia="Times New Roman" w:hAnsi="Verdana"/>
                <w:sz w:val="20"/>
                <w:szCs w:val="20"/>
              </w:rPr>
            </w:pPr>
            <w:r>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15A1F263" w14:textId="63355A21" w:rsidR="00864015" w:rsidRDefault="00864015" w:rsidP="005340C0">
            <w:pPr>
              <w:tabs>
                <w:tab w:val="left" w:pos="873"/>
              </w:tabs>
              <w:spacing w:after="0" w:line="240" w:lineRule="auto"/>
              <w:rPr>
                <w:rFonts w:ascii="Verdana" w:eastAsia="Times New Roman" w:hAnsi="Verdana"/>
                <w:sz w:val="20"/>
                <w:szCs w:val="20"/>
              </w:rPr>
            </w:pPr>
          </w:p>
        </w:tc>
      </w:tr>
      <w:tr w:rsidR="00864015" w:rsidRPr="005340C0" w14:paraId="4C7AAAB3" w14:textId="77777777" w:rsidTr="00456E00">
        <w:trPr>
          <w:trHeight w:val="315"/>
        </w:trPr>
        <w:tc>
          <w:tcPr>
            <w:tcW w:w="425" w:type="dxa"/>
            <w:gridSpan w:val="2"/>
            <w:tcBorders>
              <w:top w:val="nil"/>
              <w:left w:val="single" w:sz="4" w:space="0" w:color="auto"/>
              <w:bottom w:val="single" w:sz="4" w:space="0" w:color="auto"/>
              <w:right w:val="single" w:sz="4" w:space="0" w:color="auto"/>
            </w:tcBorders>
            <w:noWrap/>
            <w:vAlign w:val="center"/>
          </w:tcPr>
          <w:p w14:paraId="23934FBE" w14:textId="242EC426" w:rsidR="00864015" w:rsidRDefault="00BC6D7E" w:rsidP="005340C0">
            <w:pPr>
              <w:spacing w:after="0" w:line="240" w:lineRule="auto"/>
              <w:jc w:val="center"/>
              <w:rPr>
                <w:rFonts w:ascii="Verdana" w:eastAsia="Times New Roman" w:hAnsi="Verdana"/>
                <w:b/>
                <w:bCs/>
                <w:sz w:val="20"/>
                <w:szCs w:val="20"/>
              </w:rPr>
            </w:pPr>
            <w:r>
              <w:rPr>
                <w:rFonts w:ascii="Verdana" w:eastAsia="Times New Roman" w:hAnsi="Verdana"/>
                <w:b/>
                <w:bCs/>
                <w:sz w:val="20"/>
                <w:szCs w:val="20"/>
              </w:rPr>
              <w:t>48</w:t>
            </w:r>
          </w:p>
        </w:tc>
        <w:tc>
          <w:tcPr>
            <w:tcW w:w="6569" w:type="dxa"/>
            <w:tcBorders>
              <w:top w:val="nil"/>
              <w:left w:val="nil"/>
              <w:bottom w:val="single" w:sz="4" w:space="0" w:color="auto"/>
              <w:right w:val="single" w:sz="4" w:space="0" w:color="auto"/>
            </w:tcBorders>
            <w:noWrap/>
          </w:tcPr>
          <w:p w14:paraId="6566F860" w14:textId="541E7D00" w:rsidR="00864015" w:rsidRPr="005340C0" w:rsidRDefault="00864015" w:rsidP="00F27FBA">
            <w:pPr>
              <w:spacing w:after="0" w:line="240" w:lineRule="auto"/>
              <w:jc w:val="both"/>
              <w:rPr>
                <w:rFonts w:ascii="Verdana" w:eastAsia="Times New Roman" w:hAnsi="Verdana"/>
                <w:sz w:val="20"/>
                <w:szCs w:val="20"/>
              </w:rPr>
            </w:pPr>
            <w:r w:rsidRPr="00167379">
              <w:rPr>
                <w:rFonts w:ascii="Verdana" w:eastAsia="Times New Roman" w:hAnsi="Verdana"/>
                <w:sz w:val="20"/>
                <w:szCs w:val="20"/>
              </w:rPr>
              <w:t>Доставка и монтаж на измервателен трансформатор СН.</w:t>
            </w:r>
          </w:p>
        </w:tc>
        <w:tc>
          <w:tcPr>
            <w:tcW w:w="850" w:type="dxa"/>
            <w:gridSpan w:val="2"/>
            <w:tcBorders>
              <w:top w:val="nil"/>
              <w:left w:val="nil"/>
              <w:bottom w:val="single" w:sz="4" w:space="0" w:color="auto"/>
              <w:right w:val="single" w:sz="4" w:space="0" w:color="auto"/>
            </w:tcBorders>
            <w:noWrap/>
            <w:vAlign w:val="center"/>
          </w:tcPr>
          <w:p w14:paraId="3A5363BD" w14:textId="3104F290" w:rsidR="00864015" w:rsidRPr="005340C0" w:rsidRDefault="008F133D" w:rsidP="005340C0">
            <w:pPr>
              <w:tabs>
                <w:tab w:val="left" w:pos="873"/>
              </w:tabs>
              <w:spacing w:after="0" w:line="240" w:lineRule="auto"/>
              <w:jc w:val="center"/>
              <w:rPr>
                <w:rFonts w:ascii="Verdana" w:eastAsia="Times New Roman" w:hAnsi="Verdana"/>
                <w:sz w:val="20"/>
                <w:szCs w:val="20"/>
              </w:rPr>
            </w:pPr>
            <w:r>
              <w:rPr>
                <w:rFonts w:ascii="Verdana" w:eastAsia="Times New Roman" w:hAnsi="Verdana"/>
                <w:sz w:val="20"/>
                <w:szCs w:val="20"/>
              </w:rPr>
              <w:t>1 бр.</w:t>
            </w:r>
          </w:p>
        </w:tc>
        <w:tc>
          <w:tcPr>
            <w:tcW w:w="1550" w:type="dxa"/>
            <w:gridSpan w:val="2"/>
            <w:tcBorders>
              <w:top w:val="nil"/>
              <w:left w:val="nil"/>
              <w:bottom w:val="single" w:sz="4" w:space="0" w:color="auto"/>
              <w:right w:val="single" w:sz="4" w:space="0" w:color="auto"/>
            </w:tcBorders>
            <w:vAlign w:val="center"/>
          </w:tcPr>
          <w:p w14:paraId="2C261830" w14:textId="4982FD10" w:rsidR="00864015" w:rsidRDefault="00864015" w:rsidP="005340C0">
            <w:pPr>
              <w:tabs>
                <w:tab w:val="left" w:pos="873"/>
              </w:tabs>
              <w:spacing w:after="0" w:line="240" w:lineRule="auto"/>
              <w:rPr>
                <w:rFonts w:ascii="Verdana" w:eastAsia="Times New Roman" w:hAnsi="Verdana"/>
                <w:sz w:val="20"/>
                <w:szCs w:val="20"/>
              </w:rPr>
            </w:pPr>
          </w:p>
        </w:tc>
      </w:tr>
      <w:tr w:rsidR="005340C0" w:rsidRPr="005340C0" w14:paraId="065C3EC4" w14:textId="77777777" w:rsidTr="00456E00">
        <w:trPr>
          <w:trHeight w:val="338"/>
        </w:trPr>
        <w:tc>
          <w:tcPr>
            <w:tcW w:w="6994" w:type="dxa"/>
            <w:gridSpan w:val="3"/>
            <w:tcBorders>
              <w:top w:val="nil"/>
              <w:left w:val="single" w:sz="4" w:space="0" w:color="auto"/>
              <w:bottom w:val="single" w:sz="4" w:space="0" w:color="auto"/>
              <w:right w:val="single" w:sz="4" w:space="0" w:color="auto"/>
            </w:tcBorders>
            <w:noWrap/>
            <w:vAlign w:val="center"/>
            <w:hideMark/>
          </w:tcPr>
          <w:p w14:paraId="725C879A" w14:textId="3AD041CC" w:rsidR="005340C0" w:rsidRPr="005340C0" w:rsidRDefault="005340C0" w:rsidP="005340C0">
            <w:pPr>
              <w:spacing w:after="0" w:line="240" w:lineRule="auto"/>
              <w:jc w:val="right"/>
              <w:rPr>
                <w:rFonts w:ascii="Verdana" w:eastAsia="Times New Roman" w:hAnsi="Verdana"/>
                <w:sz w:val="20"/>
                <w:szCs w:val="20"/>
              </w:rPr>
            </w:pPr>
            <w:r w:rsidRPr="005340C0">
              <w:rPr>
                <w:rFonts w:ascii="Verdana" w:eastAsia="Times New Roman" w:hAnsi="Verdana"/>
                <w:b/>
                <w:bCs/>
                <w:sz w:val="20"/>
                <w:szCs w:val="20"/>
              </w:rPr>
              <w:t>Общо:</w:t>
            </w:r>
          </w:p>
        </w:tc>
        <w:tc>
          <w:tcPr>
            <w:tcW w:w="850" w:type="dxa"/>
            <w:gridSpan w:val="2"/>
            <w:tcBorders>
              <w:top w:val="nil"/>
              <w:left w:val="nil"/>
              <w:bottom w:val="single" w:sz="4" w:space="0" w:color="auto"/>
              <w:right w:val="single" w:sz="4" w:space="0" w:color="auto"/>
            </w:tcBorders>
            <w:noWrap/>
            <w:vAlign w:val="center"/>
          </w:tcPr>
          <w:p w14:paraId="62CB0F43" w14:textId="77777777" w:rsidR="005340C0" w:rsidRPr="005340C0" w:rsidRDefault="005340C0" w:rsidP="005340C0">
            <w:pPr>
              <w:spacing w:after="0" w:line="240" w:lineRule="auto"/>
              <w:rPr>
                <w:rFonts w:ascii="Verdana" w:eastAsia="Times New Roman" w:hAnsi="Verdana"/>
                <w:sz w:val="20"/>
                <w:szCs w:val="20"/>
              </w:rPr>
            </w:pPr>
          </w:p>
        </w:tc>
        <w:tc>
          <w:tcPr>
            <w:tcW w:w="1550" w:type="dxa"/>
            <w:gridSpan w:val="2"/>
            <w:tcBorders>
              <w:top w:val="nil"/>
              <w:left w:val="nil"/>
              <w:bottom w:val="single" w:sz="4" w:space="0" w:color="auto"/>
              <w:right w:val="single" w:sz="4" w:space="0" w:color="auto"/>
            </w:tcBorders>
            <w:vAlign w:val="center"/>
          </w:tcPr>
          <w:p w14:paraId="231561F8" w14:textId="77777777" w:rsidR="005340C0" w:rsidRPr="005340C0" w:rsidRDefault="005340C0" w:rsidP="005340C0">
            <w:pPr>
              <w:spacing w:after="0" w:line="240" w:lineRule="auto"/>
              <w:rPr>
                <w:rFonts w:ascii="Verdana" w:eastAsia="Times New Roman" w:hAnsi="Verdana"/>
                <w:sz w:val="20"/>
                <w:szCs w:val="20"/>
              </w:rPr>
            </w:pPr>
          </w:p>
        </w:tc>
      </w:tr>
      <w:tr w:rsidR="005340C0" w:rsidRPr="005340C0" w14:paraId="2CED151F" w14:textId="77777777" w:rsidTr="00456E00">
        <w:trPr>
          <w:gridAfter w:val="1"/>
          <w:wAfter w:w="16" w:type="dxa"/>
          <w:trHeight w:val="300"/>
        </w:trPr>
        <w:tc>
          <w:tcPr>
            <w:tcW w:w="9371" w:type="dxa"/>
            <w:gridSpan w:val="6"/>
            <w:tcBorders>
              <w:top w:val="single" w:sz="4" w:space="0" w:color="auto"/>
              <w:left w:val="single" w:sz="4" w:space="0" w:color="auto"/>
              <w:bottom w:val="single" w:sz="4" w:space="0" w:color="auto"/>
              <w:right w:val="single" w:sz="4" w:space="0" w:color="auto"/>
            </w:tcBorders>
            <w:noWrap/>
            <w:vAlign w:val="bottom"/>
            <w:hideMark/>
          </w:tcPr>
          <w:p w14:paraId="620D2263"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Ценова таблица №2</w:t>
            </w:r>
          </w:p>
        </w:tc>
      </w:tr>
      <w:tr w:rsidR="005340C0" w:rsidRPr="005340C0" w14:paraId="066A3AAD" w14:textId="77777777" w:rsidTr="00456E00">
        <w:trPr>
          <w:gridAfter w:val="1"/>
          <w:wAfter w:w="16" w:type="dxa"/>
          <w:trHeight w:val="300"/>
        </w:trPr>
        <w:tc>
          <w:tcPr>
            <w:tcW w:w="392" w:type="dxa"/>
            <w:tcBorders>
              <w:top w:val="nil"/>
              <w:left w:val="single" w:sz="4" w:space="0" w:color="auto"/>
              <w:bottom w:val="single" w:sz="4" w:space="0" w:color="auto"/>
              <w:right w:val="single" w:sz="4" w:space="0" w:color="auto"/>
            </w:tcBorders>
            <w:noWrap/>
            <w:vAlign w:val="center"/>
            <w:hideMark/>
          </w:tcPr>
          <w:p w14:paraId="1E5001FB"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w:t>
            </w:r>
          </w:p>
        </w:tc>
        <w:tc>
          <w:tcPr>
            <w:tcW w:w="6711" w:type="dxa"/>
            <w:gridSpan w:val="3"/>
            <w:tcBorders>
              <w:top w:val="nil"/>
              <w:left w:val="nil"/>
              <w:bottom w:val="single" w:sz="4" w:space="0" w:color="auto"/>
              <w:right w:val="single" w:sz="4" w:space="0" w:color="auto"/>
            </w:tcBorders>
            <w:noWrap/>
            <w:vAlign w:val="center"/>
            <w:hideMark/>
          </w:tcPr>
          <w:p w14:paraId="7E68CB1A"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Дейност:</w:t>
            </w:r>
          </w:p>
        </w:tc>
        <w:tc>
          <w:tcPr>
            <w:tcW w:w="2268" w:type="dxa"/>
            <w:gridSpan w:val="2"/>
            <w:tcBorders>
              <w:top w:val="nil"/>
              <w:left w:val="nil"/>
              <w:bottom w:val="single" w:sz="4" w:space="0" w:color="auto"/>
              <w:right w:val="single" w:sz="4" w:space="0" w:color="auto"/>
            </w:tcBorders>
            <w:noWrap/>
            <w:vAlign w:val="center"/>
            <w:hideMark/>
          </w:tcPr>
          <w:p w14:paraId="1544AB3F"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Цена в лева без ДДС, която не може да превишава 70 лева без ДДС:</w:t>
            </w:r>
          </w:p>
        </w:tc>
      </w:tr>
      <w:tr w:rsidR="005340C0" w:rsidRPr="005340C0" w14:paraId="6F6E21D1" w14:textId="77777777" w:rsidTr="00456E00">
        <w:trPr>
          <w:gridAfter w:val="1"/>
          <w:wAfter w:w="16" w:type="dxa"/>
          <w:trHeight w:val="315"/>
        </w:trPr>
        <w:tc>
          <w:tcPr>
            <w:tcW w:w="392" w:type="dxa"/>
            <w:tcBorders>
              <w:top w:val="nil"/>
              <w:left w:val="single" w:sz="4" w:space="0" w:color="auto"/>
              <w:bottom w:val="single" w:sz="4" w:space="0" w:color="auto"/>
              <w:right w:val="single" w:sz="4" w:space="0" w:color="auto"/>
            </w:tcBorders>
            <w:noWrap/>
            <w:vAlign w:val="center"/>
            <w:hideMark/>
          </w:tcPr>
          <w:p w14:paraId="3459A776" w14:textId="77777777" w:rsidR="005340C0" w:rsidRPr="005340C0" w:rsidRDefault="005340C0" w:rsidP="005340C0">
            <w:pPr>
              <w:spacing w:after="0" w:line="240" w:lineRule="auto"/>
              <w:jc w:val="center"/>
              <w:rPr>
                <w:rFonts w:ascii="Verdana" w:eastAsia="Times New Roman" w:hAnsi="Verdana"/>
                <w:b/>
                <w:bCs/>
                <w:sz w:val="20"/>
                <w:szCs w:val="20"/>
              </w:rPr>
            </w:pPr>
            <w:r w:rsidRPr="005340C0">
              <w:rPr>
                <w:rFonts w:ascii="Verdana" w:eastAsia="Times New Roman" w:hAnsi="Verdana"/>
                <w:b/>
                <w:bCs/>
                <w:sz w:val="20"/>
                <w:szCs w:val="20"/>
              </w:rPr>
              <w:t>1</w:t>
            </w:r>
          </w:p>
        </w:tc>
        <w:tc>
          <w:tcPr>
            <w:tcW w:w="6711" w:type="dxa"/>
            <w:gridSpan w:val="3"/>
            <w:tcBorders>
              <w:top w:val="nil"/>
              <w:left w:val="nil"/>
              <w:bottom w:val="single" w:sz="4" w:space="0" w:color="auto"/>
              <w:right w:val="single" w:sz="4" w:space="0" w:color="auto"/>
            </w:tcBorders>
            <w:vAlign w:val="center"/>
            <w:hideMark/>
          </w:tcPr>
          <w:p w14:paraId="6E7A1E93" w14:textId="031EF617" w:rsidR="005340C0" w:rsidRPr="005340C0" w:rsidRDefault="005340C0" w:rsidP="005340C0">
            <w:pPr>
              <w:spacing w:after="0" w:line="240" w:lineRule="auto"/>
              <w:rPr>
                <w:rFonts w:ascii="Verdana" w:eastAsia="Times New Roman" w:hAnsi="Verdana"/>
                <w:sz w:val="20"/>
                <w:szCs w:val="20"/>
              </w:rPr>
            </w:pPr>
            <w:r w:rsidRPr="005340C0">
              <w:rPr>
                <w:rFonts w:ascii="Verdana" w:eastAsia="Times New Roman" w:hAnsi="Verdana"/>
                <w:sz w:val="20"/>
                <w:szCs w:val="20"/>
              </w:rPr>
              <w:t xml:space="preserve">Цена за човекочас при ремонтни дейности </w:t>
            </w:r>
            <w:proofErr w:type="spellStart"/>
            <w:r w:rsidRPr="005340C0">
              <w:rPr>
                <w:rFonts w:ascii="Verdana" w:eastAsia="Times New Roman" w:hAnsi="Verdana"/>
                <w:sz w:val="20"/>
                <w:szCs w:val="20"/>
              </w:rPr>
              <w:t>невключени</w:t>
            </w:r>
            <w:proofErr w:type="spellEnd"/>
            <w:r w:rsidRPr="005340C0">
              <w:rPr>
                <w:rFonts w:ascii="Verdana" w:eastAsia="Times New Roman" w:hAnsi="Verdana"/>
                <w:sz w:val="20"/>
                <w:szCs w:val="20"/>
              </w:rPr>
              <w:t xml:space="preserve"> в т.1 до т.</w:t>
            </w:r>
            <w:r w:rsidR="00E11A60">
              <w:rPr>
                <w:rFonts w:ascii="Verdana" w:eastAsia="Times New Roman" w:hAnsi="Verdana"/>
                <w:sz w:val="20"/>
                <w:szCs w:val="20"/>
              </w:rPr>
              <w:t>48</w:t>
            </w:r>
            <w:r w:rsidRPr="005340C0">
              <w:rPr>
                <w:rFonts w:ascii="Verdana" w:eastAsia="Times New Roman" w:hAnsi="Verdana"/>
                <w:sz w:val="20"/>
                <w:szCs w:val="20"/>
              </w:rPr>
              <w:t xml:space="preserve"> от Ценова таблица № 1 и свързани с поддръжка на ел. съоръжения в подстанции средно напрежение и разпределителни уредби средно напрежение</w:t>
            </w:r>
          </w:p>
        </w:tc>
        <w:tc>
          <w:tcPr>
            <w:tcW w:w="2268" w:type="dxa"/>
            <w:gridSpan w:val="2"/>
            <w:tcBorders>
              <w:top w:val="nil"/>
              <w:left w:val="nil"/>
              <w:bottom w:val="single" w:sz="4" w:space="0" w:color="auto"/>
              <w:right w:val="single" w:sz="4" w:space="0" w:color="auto"/>
            </w:tcBorders>
            <w:noWrap/>
            <w:vAlign w:val="bottom"/>
            <w:hideMark/>
          </w:tcPr>
          <w:p w14:paraId="5DF3DCE5" w14:textId="77777777" w:rsidR="005340C0" w:rsidRPr="005340C0" w:rsidRDefault="005340C0" w:rsidP="005340C0">
            <w:pPr>
              <w:spacing w:after="0" w:line="240" w:lineRule="auto"/>
              <w:rPr>
                <w:rFonts w:ascii="Verdana" w:eastAsia="Times New Roman" w:hAnsi="Verdana"/>
                <w:sz w:val="20"/>
                <w:szCs w:val="20"/>
              </w:rPr>
            </w:pPr>
            <w:r w:rsidRPr="005340C0">
              <w:rPr>
                <w:rFonts w:ascii="Verdana" w:eastAsia="Times New Roman" w:hAnsi="Verdana"/>
                <w:sz w:val="20"/>
                <w:szCs w:val="20"/>
              </w:rPr>
              <w:t> </w:t>
            </w:r>
          </w:p>
        </w:tc>
      </w:tr>
    </w:tbl>
    <w:p w14:paraId="11F9E877" w14:textId="77777777" w:rsidR="00CE20B1" w:rsidRPr="00CE20B1" w:rsidRDefault="00CE20B1" w:rsidP="00CE20B1">
      <w:pPr>
        <w:tabs>
          <w:tab w:val="left" w:pos="720"/>
          <w:tab w:val="left" w:leader="dot" w:pos="12960"/>
        </w:tabs>
        <w:spacing w:after="0" w:line="240" w:lineRule="auto"/>
        <w:ind w:left="720"/>
        <w:jc w:val="both"/>
        <w:rPr>
          <w:rFonts w:ascii="Verdana" w:eastAsia="Times New Roman" w:hAnsi="Verdana"/>
          <w:sz w:val="20"/>
          <w:szCs w:val="20"/>
        </w:rPr>
      </w:pPr>
    </w:p>
    <w:p w14:paraId="458D5BDC" w14:textId="77777777" w:rsidR="005340C0" w:rsidRDefault="005340C0" w:rsidP="00CE20B1">
      <w:pPr>
        <w:tabs>
          <w:tab w:val="left" w:pos="720"/>
          <w:tab w:val="left" w:leader="dot" w:pos="12960"/>
        </w:tabs>
        <w:spacing w:before="120" w:after="120" w:line="240" w:lineRule="auto"/>
        <w:jc w:val="both"/>
        <w:rPr>
          <w:rFonts w:ascii="Verdana" w:eastAsia="Times New Roman" w:hAnsi="Verdana"/>
          <w:bCs/>
          <w:i/>
          <w:sz w:val="20"/>
          <w:szCs w:val="20"/>
        </w:rPr>
      </w:pPr>
    </w:p>
    <w:p w14:paraId="79A15E78" w14:textId="77777777" w:rsidR="005340C0" w:rsidRDefault="005340C0" w:rsidP="00CE20B1">
      <w:pPr>
        <w:tabs>
          <w:tab w:val="left" w:pos="720"/>
          <w:tab w:val="left" w:leader="dot" w:pos="12960"/>
        </w:tabs>
        <w:spacing w:before="120" w:after="120" w:line="240" w:lineRule="auto"/>
        <w:jc w:val="both"/>
        <w:rPr>
          <w:rFonts w:ascii="Verdana" w:eastAsia="Times New Roman" w:hAnsi="Verdana"/>
          <w:bCs/>
          <w:i/>
          <w:sz w:val="20"/>
          <w:szCs w:val="20"/>
        </w:rPr>
      </w:pPr>
    </w:p>
    <w:p w14:paraId="3B57E623" w14:textId="1C0EAA20"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r w:rsidRPr="00CE20B1">
        <w:rPr>
          <w:rFonts w:ascii="Verdana" w:eastAsia="Times New Roman" w:hAnsi="Verdana"/>
          <w:bCs/>
          <w:i/>
          <w:sz w:val="20"/>
          <w:szCs w:val="20"/>
        </w:rPr>
        <w:t>Подпис и печат на участника: ...............................</w:t>
      </w:r>
      <w:r w:rsidRPr="00CE20B1">
        <w:rPr>
          <w:rFonts w:ascii="Verdana" w:eastAsia="Times New Roman" w:hAnsi="Verdana"/>
          <w:b/>
          <w:iCs/>
          <w:sz w:val="20"/>
          <w:szCs w:val="20"/>
        </w:rPr>
        <w:t xml:space="preserve">     </w:t>
      </w:r>
    </w:p>
    <w:p w14:paraId="36249C71"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359258B8"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4A625120"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38CF2100"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7D31D7CF"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7C312618"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048F5757"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0A165862"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6496EC9"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A2BDDED"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FED9CD3"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79A60851"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7199F812"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3ACEB311"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26B855A4"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08BA2C7A"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69490B20"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323CBD6B"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5F3B6FD6"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063E46E7"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E32BD73"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B9A9ABA"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52EA305"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862377F" w14:textId="1DC55FB6" w:rsidR="00330410" w:rsidRPr="001C0B07" w:rsidRDefault="00330410" w:rsidP="00CE20B1">
      <w:pPr>
        <w:keepNext/>
        <w:spacing w:after="0" w:line="240" w:lineRule="auto"/>
        <w:outlineLvl w:val="0"/>
        <w:rPr>
          <w:rFonts w:ascii="Verdana" w:eastAsia="Times New Roman" w:hAnsi="Verdana"/>
          <w:b/>
          <w:bCs/>
          <w:sz w:val="20"/>
          <w:szCs w:val="20"/>
          <w:lang w:eastAsia="x-none"/>
        </w:rPr>
        <w:sectPr w:rsidR="00330410" w:rsidRPr="001C0B07" w:rsidSect="002904CF">
          <w:footerReference w:type="even" r:id="rId13"/>
          <w:footerReference w:type="default" r:id="rId14"/>
          <w:pgSz w:w="11909" w:h="16834"/>
          <w:pgMar w:top="1440" w:right="1440" w:bottom="1440" w:left="1440" w:header="709" w:footer="657" w:gutter="0"/>
          <w:cols w:space="708"/>
          <w:vAlign w:val="center"/>
        </w:sectPr>
      </w:pPr>
    </w:p>
    <w:p w14:paraId="76B93247" w14:textId="77777777" w:rsidR="00406180" w:rsidRPr="00406180" w:rsidRDefault="00406180" w:rsidP="00406180">
      <w:pPr>
        <w:spacing w:after="0" w:line="240" w:lineRule="auto"/>
        <w:jc w:val="right"/>
        <w:rPr>
          <w:rFonts w:ascii="Verdana" w:eastAsia="Times New Roman" w:hAnsi="Verdana"/>
          <w:i/>
          <w:sz w:val="20"/>
          <w:szCs w:val="20"/>
          <w:lang w:eastAsia="bg-BG"/>
        </w:rPr>
      </w:pPr>
      <w:r w:rsidRPr="00406180">
        <w:rPr>
          <w:rFonts w:ascii="Verdana" w:eastAsia="Times New Roman" w:hAnsi="Verdana"/>
          <w:i/>
          <w:sz w:val="20"/>
          <w:szCs w:val="20"/>
          <w:lang w:eastAsia="bg-BG"/>
        </w:rPr>
        <w:lastRenderedPageBreak/>
        <w:t>Образец</w:t>
      </w:r>
    </w:p>
    <w:p w14:paraId="39CAB8B7" w14:textId="77777777" w:rsidR="00406180" w:rsidRPr="00406180" w:rsidRDefault="00406180" w:rsidP="00406180">
      <w:pPr>
        <w:spacing w:after="120"/>
        <w:jc w:val="center"/>
        <w:rPr>
          <w:rFonts w:ascii="Verdana" w:hAnsi="Verdana"/>
          <w:b/>
          <w:sz w:val="20"/>
          <w:szCs w:val="20"/>
        </w:rPr>
      </w:pPr>
    </w:p>
    <w:p w14:paraId="311D261D" w14:textId="77777777" w:rsidR="00406180" w:rsidRPr="00406180" w:rsidRDefault="00406180" w:rsidP="00406180">
      <w:pPr>
        <w:spacing w:after="120"/>
        <w:jc w:val="center"/>
        <w:rPr>
          <w:rFonts w:ascii="Verdana" w:hAnsi="Verdana"/>
          <w:b/>
          <w:sz w:val="20"/>
          <w:szCs w:val="20"/>
        </w:rPr>
      </w:pPr>
      <w:r w:rsidRPr="00406180">
        <w:rPr>
          <w:rFonts w:ascii="Verdana" w:hAnsi="Verdana"/>
          <w:b/>
          <w:sz w:val="20"/>
          <w:szCs w:val="20"/>
        </w:rPr>
        <w:t xml:space="preserve">ПРЕДЛОЖЕНИЕ </w:t>
      </w:r>
    </w:p>
    <w:p w14:paraId="2270AFF3" w14:textId="0FEDD5D8" w:rsidR="004D0D74" w:rsidRDefault="00406180" w:rsidP="004D0D74">
      <w:pPr>
        <w:spacing w:after="120"/>
        <w:jc w:val="center"/>
        <w:rPr>
          <w:rFonts w:ascii="Verdana" w:hAnsi="Verdana"/>
          <w:b/>
          <w:sz w:val="20"/>
          <w:szCs w:val="20"/>
        </w:rPr>
      </w:pPr>
      <w:r w:rsidRPr="00406180">
        <w:rPr>
          <w:rFonts w:ascii="Verdana" w:hAnsi="Verdana"/>
          <w:b/>
          <w:sz w:val="20"/>
          <w:szCs w:val="20"/>
        </w:rPr>
        <w:t xml:space="preserve">за изпълнение на обществена поръчка с предмет </w:t>
      </w:r>
      <w:r w:rsidR="004D0D74" w:rsidRPr="004D0D74">
        <w:rPr>
          <w:rFonts w:ascii="Verdana" w:hAnsi="Verdana"/>
          <w:b/>
          <w:sz w:val="20"/>
          <w:szCs w:val="20"/>
        </w:rPr>
        <w:t>„</w:t>
      </w:r>
      <w:r w:rsidR="00833C34" w:rsidRPr="00833C34">
        <w:rPr>
          <w:rFonts w:ascii="Verdana" w:hAnsi="Verdana"/>
          <w:b/>
          <w:sz w:val="20"/>
          <w:szCs w:val="20"/>
        </w:rPr>
        <w:t xml:space="preserve">Отстраняване на аварии високо, средно и ниско напрежение и извършване на електро - лабораторни проверки на обекти на „Софийска вода“ АД </w:t>
      </w:r>
      <w:r w:rsidR="004D0D74" w:rsidRPr="004D0D74">
        <w:rPr>
          <w:rFonts w:ascii="Verdana" w:hAnsi="Verdana"/>
          <w:b/>
          <w:sz w:val="20"/>
          <w:szCs w:val="20"/>
        </w:rPr>
        <w:t>”</w:t>
      </w:r>
    </w:p>
    <w:p w14:paraId="3805784A" w14:textId="1E4D9C44" w:rsidR="00406180" w:rsidRPr="00406180" w:rsidRDefault="00406180" w:rsidP="004D0D74">
      <w:pPr>
        <w:spacing w:after="120"/>
        <w:jc w:val="center"/>
        <w:rPr>
          <w:rFonts w:ascii="Verdana" w:eastAsia="Times New Roman" w:hAnsi="Verdana"/>
          <w:sz w:val="20"/>
          <w:szCs w:val="20"/>
          <w:lang w:eastAsia="bg-BG"/>
        </w:rPr>
      </w:pPr>
      <w:r w:rsidRPr="00406180">
        <w:rPr>
          <w:rFonts w:ascii="Verdana" w:eastAsia="Times New Roman" w:hAnsi="Verdana"/>
          <w:sz w:val="20"/>
          <w:szCs w:val="20"/>
          <w:lang w:eastAsia="bg-BG"/>
        </w:rPr>
        <w:t>Име: ................................................................................................................</w:t>
      </w:r>
    </w:p>
    <w:p w14:paraId="44E48C05" w14:textId="77777777" w:rsidR="00406180" w:rsidRPr="00406180" w:rsidRDefault="00406180" w:rsidP="00406180">
      <w:pPr>
        <w:spacing w:after="24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в качеството на:</w:t>
      </w:r>
      <w:r w:rsidRPr="00406180">
        <w:rPr>
          <w:rFonts w:ascii="Verdana" w:eastAsia="Times New Roman" w:hAnsi="Verdana"/>
          <w:sz w:val="20"/>
          <w:szCs w:val="20"/>
          <w:lang w:eastAsia="bg-BG"/>
        </w:rPr>
        <w:tab/>
        <w:t>...........................................................................................</w:t>
      </w:r>
    </w:p>
    <w:p w14:paraId="0EDC6D31" w14:textId="77777777" w:rsidR="00406180" w:rsidRPr="00406180" w:rsidRDefault="00406180" w:rsidP="00406180">
      <w:pPr>
        <w:tabs>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Фирма/участник: ...............................................................................................</w:t>
      </w:r>
    </w:p>
    <w:p w14:paraId="3955AE51" w14:textId="77777777" w:rsidR="00406180" w:rsidRPr="00406180" w:rsidRDefault="00406180" w:rsidP="00406180">
      <w:pPr>
        <w:tabs>
          <w:tab w:val="left" w:pos="8931"/>
        </w:tabs>
        <w:spacing w:before="120" w:after="120" w:line="240" w:lineRule="auto"/>
        <w:rPr>
          <w:rFonts w:ascii="Verdana" w:eastAsia="Times New Roman" w:hAnsi="Verdana"/>
          <w:sz w:val="20"/>
          <w:szCs w:val="20"/>
          <w:lang w:eastAsia="bg-BG"/>
        </w:rPr>
      </w:pPr>
      <w:r w:rsidRPr="00406180">
        <w:rPr>
          <w:rFonts w:ascii="Verdana" w:eastAsia="Times New Roman" w:hAnsi="Verdana"/>
          <w:sz w:val="20"/>
          <w:szCs w:val="20"/>
          <w:lang w:eastAsia="bg-BG"/>
        </w:rPr>
        <w:t>Адрес за кореспонденция: ………………....................................................................</w:t>
      </w:r>
    </w:p>
    <w:p w14:paraId="270D3823" w14:textId="77777777" w:rsidR="00406180" w:rsidRPr="00406180" w:rsidRDefault="00406180" w:rsidP="00406180">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Телефон: .....................................</w:t>
      </w:r>
      <w:r w:rsidRPr="00406180">
        <w:rPr>
          <w:rFonts w:ascii="Verdana" w:eastAsia="Times New Roman" w:hAnsi="Verdana"/>
          <w:sz w:val="20"/>
          <w:szCs w:val="20"/>
          <w:lang w:eastAsia="bg-BG"/>
        </w:rPr>
        <w:tab/>
        <w:t xml:space="preserve"> </w:t>
      </w:r>
      <w:r w:rsidRPr="00406180">
        <w:rPr>
          <w:rFonts w:ascii="Verdana" w:eastAsia="Times New Roman" w:hAnsi="Verdana"/>
          <w:sz w:val="20"/>
          <w:szCs w:val="20"/>
          <w:lang w:eastAsia="bg-BG"/>
        </w:rPr>
        <w:tab/>
        <w:t>Факс: ..........................................</w:t>
      </w:r>
      <w:r w:rsidRPr="00406180">
        <w:rPr>
          <w:rFonts w:ascii="Verdana" w:eastAsia="Times New Roman" w:hAnsi="Verdana"/>
          <w:sz w:val="20"/>
          <w:szCs w:val="20"/>
          <w:lang w:eastAsia="bg-BG"/>
        </w:rPr>
        <w:tab/>
      </w:r>
    </w:p>
    <w:p w14:paraId="412F60F8" w14:textId="77777777" w:rsidR="00406180" w:rsidRPr="00406180" w:rsidRDefault="00406180" w:rsidP="00406180">
      <w:pPr>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Електронен адрес:  .....................................</w:t>
      </w:r>
      <w:r w:rsidRPr="00406180">
        <w:rPr>
          <w:rFonts w:ascii="Verdana" w:eastAsia="Times New Roman" w:hAnsi="Verdana"/>
          <w:sz w:val="20"/>
          <w:szCs w:val="20"/>
          <w:lang w:eastAsia="bg-BG"/>
        </w:rPr>
        <w:tab/>
      </w:r>
    </w:p>
    <w:p w14:paraId="51A7E428" w14:textId="77777777" w:rsidR="00406180" w:rsidRPr="00406180" w:rsidRDefault="00406180" w:rsidP="00406180">
      <w:pPr>
        <w:tabs>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cs="Arial"/>
          <w:bCs/>
          <w:sz w:val="20"/>
          <w:szCs w:val="20"/>
          <w:lang w:eastAsia="bg-BG"/>
        </w:rPr>
        <w:t>ЕИК/Булстат:</w:t>
      </w:r>
      <w:r w:rsidRPr="00406180">
        <w:rPr>
          <w:rFonts w:ascii="Verdana" w:eastAsia="Times New Roman" w:hAnsi="Verdana"/>
          <w:sz w:val="20"/>
          <w:szCs w:val="20"/>
          <w:lang w:eastAsia="bg-BG"/>
        </w:rPr>
        <w:t xml:space="preserve"> .....................................</w:t>
      </w:r>
      <w:r w:rsidRPr="00406180">
        <w:rPr>
          <w:rFonts w:ascii="Verdana" w:eastAsia="Times New Roman" w:hAnsi="Verdana"/>
          <w:sz w:val="20"/>
          <w:szCs w:val="20"/>
          <w:lang w:eastAsia="bg-BG"/>
        </w:rPr>
        <w:tab/>
      </w:r>
    </w:p>
    <w:p w14:paraId="30E8B91C" w14:textId="77777777" w:rsidR="00406180" w:rsidRPr="00406180" w:rsidRDefault="00406180" w:rsidP="00406180">
      <w:pPr>
        <w:tabs>
          <w:tab w:val="left" w:pos="8540"/>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Седалище и адрес на управление………...................................................................</w:t>
      </w:r>
    </w:p>
    <w:p w14:paraId="6B123432"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BIC: .............................................................................</w:t>
      </w:r>
    </w:p>
    <w:p w14:paraId="346957E1"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IBAN: .............................................................................</w:t>
      </w:r>
    </w:p>
    <w:p w14:paraId="485D1400"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Обслужваща банка: ............................................................................................</w:t>
      </w:r>
    </w:p>
    <w:p w14:paraId="35D525DB" w14:textId="77777777" w:rsidR="00406180" w:rsidRPr="00406180" w:rsidRDefault="00406180" w:rsidP="00406180">
      <w:pPr>
        <w:spacing w:after="120"/>
        <w:jc w:val="both"/>
        <w:rPr>
          <w:rFonts w:ascii="Verdana" w:hAnsi="Verdana"/>
          <w:sz w:val="20"/>
          <w:szCs w:val="20"/>
        </w:rPr>
      </w:pPr>
    </w:p>
    <w:p w14:paraId="4D1A24F0" w14:textId="77777777" w:rsidR="00406180" w:rsidRPr="00406180" w:rsidRDefault="00406180" w:rsidP="00406180">
      <w:pPr>
        <w:spacing w:after="120"/>
        <w:jc w:val="both"/>
        <w:rPr>
          <w:rFonts w:ascii="Verdana" w:hAnsi="Verdana"/>
          <w:b/>
          <w:sz w:val="20"/>
          <w:szCs w:val="20"/>
        </w:rPr>
      </w:pPr>
      <w:r w:rsidRPr="00406180">
        <w:rPr>
          <w:rFonts w:ascii="Verdana" w:hAnsi="Verdana"/>
          <w:b/>
          <w:sz w:val="20"/>
          <w:szCs w:val="20"/>
        </w:rPr>
        <w:t>УВАЖАЕМИ ГОСПОЖИ И ГОСПОДА,</w:t>
      </w:r>
    </w:p>
    <w:p w14:paraId="7F07F7FB" w14:textId="77777777" w:rsidR="00406180" w:rsidRPr="00406180" w:rsidRDefault="00406180" w:rsidP="00406180">
      <w:pPr>
        <w:spacing w:after="120"/>
        <w:jc w:val="both"/>
        <w:rPr>
          <w:rFonts w:ascii="Verdana" w:hAnsi="Verdana"/>
          <w:sz w:val="20"/>
          <w:szCs w:val="20"/>
        </w:rPr>
      </w:pPr>
      <w:r w:rsidRPr="00406180">
        <w:rPr>
          <w:rFonts w:ascii="Verdana" w:hAnsi="Verdana"/>
          <w:sz w:val="20"/>
          <w:szCs w:val="20"/>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Приложение №1 - Техническа спецификация, на цени, които са посочени в Приложение № 3 – Ценово предложение.</w:t>
      </w:r>
    </w:p>
    <w:p w14:paraId="6FC14E7E" w14:textId="77777777" w:rsidR="00406180" w:rsidRPr="00406180" w:rsidRDefault="00406180" w:rsidP="00406180">
      <w:pPr>
        <w:spacing w:before="120" w:after="120"/>
        <w:jc w:val="both"/>
        <w:rPr>
          <w:rFonts w:ascii="Verdana" w:hAnsi="Verdana"/>
          <w:sz w:val="20"/>
          <w:szCs w:val="20"/>
        </w:rPr>
      </w:pPr>
      <w:r w:rsidRPr="00406180">
        <w:rPr>
          <w:rFonts w:ascii="Verdana" w:hAnsi="Verdana"/>
          <w:sz w:val="20"/>
          <w:szCs w:val="20"/>
        </w:rPr>
        <w:t xml:space="preserve">При изпълнението на поръчката </w:t>
      </w:r>
      <w:r w:rsidRPr="00406180">
        <w:rPr>
          <w:rFonts w:ascii="Verdana" w:hAnsi="Verdana"/>
          <w:b/>
          <w:sz w:val="20"/>
          <w:szCs w:val="20"/>
        </w:rPr>
        <w:t>ще използваме/няма да изпол</w:t>
      </w:r>
      <w:r w:rsidRPr="00406180">
        <w:rPr>
          <w:rFonts w:ascii="Verdana" w:hAnsi="Verdana"/>
          <w:sz w:val="20"/>
          <w:szCs w:val="20"/>
        </w:rPr>
        <w:t xml:space="preserve">зваме услугите на следните подизпълнители/капацитет на трети лица </w:t>
      </w:r>
      <w:r w:rsidRPr="00406180">
        <w:rPr>
          <w:rFonts w:ascii="Verdana" w:hAnsi="Verdana"/>
          <w:b/>
          <w:sz w:val="20"/>
          <w:szCs w:val="20"/>
        </w:rPr>
        <w:t>(</w:t>
      </w:r>
      <w:r w:rsidRPr="00406180">
        <w:rPr>
          <w:rFonts w:ascii="Verdana" w:hAnsi="Verdana"/>
          <w:b/>
          <w:i/>
          <w:sz w:val="20"/>
          <w:szCs w:val="20"/>
        </w:rPr>
        <w:t>невярното се зачертава</w:t>
      </w:r>
      <w:r w:rsidRPr="00406180">
        <w:rPr>
          <w:rFonts w:ascii="Verdana" w:hAnsi="Verdana"/>
          <w:sz w:val="20"/>
          <w:szCs w:val="20"/>
        </w:rPr>
        <w:t>):</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406180" w:rsidRPr="00406180" w14:paraId="3440F9E9" w14:textId="77777777" w:rsidTr="00477D05">
        <w:tc>
          <w:tcPr>
            <w:tcW w:w="2775" w:type="dxa"/>
          </w:tcPr>
          <w:p w14:paraId="65ED30C8"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Наименование на подизпълнителя/трето лице, ЕИК/ЕГН</w:t>
            </w:r>
          </w:p>
        </w:tc>
        <w:tc>
          <w:tcPr>
            <w:tcW w:w="3670" w:type="dxa"/>
          </w:tcPr>
          <w:p w14:paraId="57754FFB"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Обхват на дейностите, които ще извършва</w:t>
            </w:r>
          </w:p>
        </w:tc>
        <w:tc>
          <w:tcPr>
            <w:tcW w:w="2735" w:type="dxa"/>
          </w:tcPr>
          <w:p w14:paraId="4A8A3C88"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Размер на участието на подизпълнителя в %    от стойността на поръчката</w:t>
            </w:r>
          </w:p>
        </w:tc>
      </w:tr>
      <w:tr w:rsidR="00406180" w:rsidRPr="00406180" w14:paraId="46DFD273" w14:textId="77777777" w:rsidTr="00477D05">
        <w:tc>
          <w:tcPr>
            <w:tcW w:w="2775" w:type="dxa"/>
          </w:tcPr>
          <w:p w14:paraId="3BC02494" w14:textId="77777777" w:rsidR="00406180" w:rsidRPr="00406180" w:rsidRDefault="00406180" w:rsidP="00406180">
            <w:pPr>
              <w:spacing w:before="120" w:after="120"/>
              <w:jc w:val="both"/>
              <w:rPr>
                <w:rFonts w:ascii="Verdana" w:hAnsi="Verdana"/>
                <w:sz w:val="20"/>
                <w:szCs w:val="20"/>
              </w:rPr>
            </w:pPr>
          </w:p>
        </w:tc>
        <w:tc>
          <w:tcPr>
            <w:tcW w:w="3670" w:type="dxa"/>
          </w:tcPr>
          <w:p w14:paraId="55481FCD" w14:textId="77777777" w:rsidR="00406180" w:rsidRPr="00406180" w:rsidRDefault="00406180" w:rsidP="00406180">
            <w:pPr>
              <w:spacing w:before="120" w:after="120"/>
              <w:jc w:val="both"/>
              <w:rPr>
                <w:rFonts w:ascii="Verdana" w:hAnsi="Verdana"/>
                <w:sz w:val="20"/>
                <w:szCs w:val="20"/>
              </w:rPr>
            </w:pPr>
          </w:p>
        </w:tc>
        <w:tc>
          <w:tcPr>
            <w:tcW w:w="2735" w:type="dxa"/>
          </w:tcPr>
          <w:p w14:paraId="4AF8D3BD" w14:textId="77777777" w:rsidR="00406180" w:rsidRPr="00406180" w:rsidRDefault="00406180" w:rsidP="00406180">
            <w:pPr>
              <w:spacing w:before="120" w:after="120"/>
              <w:jc w:val="both"/>
              <w:rPr>
                <w:rFonts w:ascii="Verdana" w:hAnsi="Verdana"/>
                <w:sz w:val="20"/>
                <w:szCs w:val="20"/>
              </w:rPr>
            </w:pPr>
          </w:p>
        </w:tc>
      </w:tr>
      <w:tr w:rsidR="00406180" w:rsidRPr="00406180" w14:paraId="5E5CB32E" w14:textId="77777777" w:rsidTr="00477D05">
        <w:tc>
          <w:tcPr>
            <w:tcW w:w="2775" w:type="dxa"/>
          </w:tcPr>
          <w:p w14:paraId="139968FC" w14:textId="77777777" w:rsidR="00406180" w:rsidRPr="00406180" w:rsidRDefault="00406180" w:rsidP="00406180">
            <w:pPr>
              <w:spacing w:before="120" w:after="120"/>
              <w:jc w:val="both"/>
              <w:rPr>
                <w:rFonts w:ascii="Verdana" w:hAnsi="Verdana"/>
                <w:sz w:val="20"/>
                <w:szCs w:val="20"/>
              </w:rPr>
            </w:pPr>
          </w:p>
        </w:tc>
        <w:tc>
          <w:tcPr>
            <w:tcW w:w="3670" w:type="dxa"/>
          </w:tcPr>
          <w:p w14:paraId="7F5D51E7" w14:textId="77777777" w:rsidR="00406180" w:rsidRPr="00406180" w:rsidRDefault="00406180" w:rsidP="00406180">
            <w:pPr>
              <w:spacing w:before="120" w:after="120"/>
              <w:jc w:val="both"/>
              <w:rPr>
                <w:rFonts w:ascii="Verdana" w:hAnsi="Verdana"/>
                <w:sz w:val="20"/>
                <w:szCs w:val="20"/>
              </w:rPr>
            </w:pPr>
          </w:p>
        </w:tc>
        <w:tc>
          <w:tcPr>
            <w:tcW w:w="2735" w:type="dxa"/>
          </w:tcPr>
          <w:p w14:paraId="3A1BFA43" w14:textId="77777777" w:rsidR="00406180" w:rsidRPr="00406180" w:rsidRDefault="00406180" w:rsidP="00406180">
            <w:pPr>
              <w:spacing w:before="120" w:after="120"/>
              <w:jc w:val="both"/>
              <w:rPr>
                <w:rFonts w:ascii="Verdana" w:hAnsi="Verdana"/>
                <w:sz w:val="20"/>
                <w:szCs w:val="20"/>
              </w:rPr>
            </w:pPr>
          </w:p>
        </w:tc>
      </w:tr>
    </w:tbl>
    <w:p w14:paraId="2552D98F" w14:textId="77777777" w:rsidR="00406180" w:rsidRPr="00406180" w:rsidRDefault="00406180" w:rsidP="00406180">
      <w:pPr>
        <w:spacing w:before="120" w:after="120"/>
        <w:jc w:val="both"/>
        <w:rPr>
          <w:rFonts w:ascii="Verdana" w:hAnsi="Verdana"/>
          <w:b/>
          <w:sz w:val="20"/>
          <w:szCs w:val="20"/>
        </w:rPr>
      </w:pPr>
    </w:p>
    <w:p w14:paraId="684E3263" w14:textId="77777777" w:rsidR="00406180" w:rsidRPr="00406180" w:rsidRDefault="00406180" w:rsidP="00406180">
      <w:pPr>
        <w:rPr>
          <w:rFonts w:ascii="Verdana" w:eastAsia="Times New Roman" w:hAnsi="Verdana"/>
          <w:b/>
          <w:bCs/>
          <w:sz w:val="20"/>
          <w:szCs w:val="20"/>
          <w:lang w:eastAsia="bg-BG"/>
        </w:rPr>
      </w:pPr>
      <w:r w:rsidRPr="00406180">
        <w:rPr>
          <w:rFonts w:ascii="Verdana" w:eastAsia="Times New Roman" w:hAnsi="Verdana"/>
          <w:b/>
          <w:sz w:val="20"/>
          <w:szCs w:val="20"/>
          <w:lang w:eastAsia="bg-BG"/>
        </w:rPr>
        <w:t>Дата: ..............</w:t>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t>Декларатор: ...........................</w:t>
      </w:r>
    </w:p>
    <w:p w14:paraId="3C57538D" w14:textId="1F208E72" w:rsidR="00823851" w:rsidRPr="00823851" w:rsidRDefault="00406180" w:rsidP="00823851">
      <w:pPr>
        <w:rPr>
          <w:rFonts w:ascii="Verdana" w:hAnsi="Verdana"/>
          <w:bCs/>
          <w:i/>
          <w:sz w:val="20"/>
          <w:szCs w:val="20"/>
        </w:rPr>
        <w:sectPr w:rsidR="00823851" w:rsidRPr="00823851" w:rsidSect="00CC443E">
          <w:pgSz w:w="11906" w:h="16838"/>
          <w:pgMar w:top="851" w:right="1418" w:bottom="1135" w:left="1418" w:header="425" w:footer="284" w:gutter="0"/>
          <w:cols w:space="708"/>
          <w:docGrid w:linePitch="360"/>
        </w:sectPr>
      </w:pPr>
      <w:r w:rsidRPr="00406180">
        <w:rPr>
          <w:rFonts w:ascii="Verdana" w:hAnsi="Verdana"/>
          <w:bCs/>
          <w:i/>
          <w:sz w:val="20"/>
          <w:szCs w:val="20"/>
        </w:rPr>
        <w:t xml:space="preserve">Подписва се </w:t>
      </w:r>
      <w:r w:rsidRPr="00406180">
        <w:rPr>
          <w:rFonts w:ascii="Verdana" w:hAnsi="Verdana"/>
          <w:i/>
          <w:sz w:val="20"/>
          <w:szCs w:val="20"/>
        </w:rPr>
        <w:t>от законния представител на участника</w:t>
      </w:r>
      <w:r w:rsidR="00823851">
        <w:rPr>
          <w:rFonts w:ascii="Verdana" w:hAnsi="Verdana"/>
          <w:bCs/>
          <w:i/>
          <w:sz w:val="20"/>
          <w:szCs w:val="20"/>
        </w:rPr>
        <w:t>.</w:t>
      </w:r>
    </w:p>
    <w:p w14:paraId="151919A0" w14:textId="77777777" w:rsidR="001D1733" w:rsidRPr="009B07C1" w:rsidRDefault="001D1733" w:rsidP="001D1733">
      <w:pPr>
        <w:spacing w:after="0" w:line="240" w:lineRule="auto"/>
        <w:jc w:val="right"/>
        <w:rPr>
          <w:rFonts w:ascii="Verdana" w:eastAsia="Times New Roman" w:hAnsi="Verdana"/>
          <w:sz w:val="20"/>
          <w:szCs w:val="20"/>
          <w:lang w:eastAsia="bg-BG"/>
        </w:rPr>
      </w:pPr>
      <w:r w:rsidRPr="009B07C1">
        <w:rPr>
          <w:rFonts w:ascii="Verdana" w:eastAsia="Times New Roman" w:hAnsi="Verdana"/>
          <w:sz w:val="20"/>
          <w:szCs w:val="20"/>
          <w:lang w:eastAsia="bg-BG"/>
        </w:rPr>
        <w:lastRenderedPageBreak/>
        <w:t>Образец</w:t>
      </w:r>
    </w:p>
    <w:p w14:paraId="7EF8BEED" w14:textId="77777777" w:rsidR="001D1733" w:rsidRPr="009B07C1" w:rsidRDefault="001D1733" w:rsidP="001D1733">
      <w:pPr>
        <w:suppressAutoHyphens/>
        <w:autoSpaceDE w:val="0"/>
        <w:spacing w:before="120" w:after="120" w:line="240" w:lineRule="auto"/>
        <w:jc w:val="right"/>
        <w:rPr>
          <w:rFonts w:ascii="Verdana" w:eastAsia="Times New Roman" w:hAnsi="Verdana"/>
          <w:sz w:val="20"/>
          <w:szCs w:val="20"/>
          <w:lang w:eastAsia="bg-BG"/>
        </w:rPr>
      </w:pPr>
    </w:p>
    <w:p w14:paraId="27C185F5" w14:textId="77777777" w:rsidR="001D1733" w:rsidRPr="009B07C1" w:rsidRDefault="001D1733" w:rsidP="001D1733">
      <w:pPr>
        <w:suppressAutoHyphens/>
        <w:autoSpaceDE w:val="0"/>
        <w:spacing w:before="120" w:after="120" w:line="240" w:lineRule="auto"/>
        <w:jc w:val="center"/>
        <w:rPr>
          <w:rFonts w:ascii="Verdana" w:eastAsia="Arial" w:hAnsi="Verdana"/>
          <w:b/>
          <w:bCs/>
          <w:sz w:val="20"/>
          <w:szCs w:val="20"/>
          <w:lang w:eastAsia="ar-SA"/>
        </w:rPr>
      </w:pPr>
      <w:r w:rsidRPr="009B07C1">
        <w:rPr>
          <w:rFonts w:ascii="Verdana" w:eastAsia="Arial" w:hAnsi="Verdana"/>
          <w:b/>
          <w:bCs/>
          <w:sz w:val="20"/>
          <w:szCs w:val="20"/>
          <w:lang w:eastAsia="ar-SA"/>
        </w:rPr>
        <w:t xml:space="preserve">Д Е К Л А Р А Ц И Я </w:t>
      </w:r>
    </w:p>
    <w:p w14:paraId="463CC538" w14:textId="77777777" w:rsidR="001D1733" w:rsidRPr="009B07C1" w:rsidRDefault="001D1733" w:rsidP="001D1733">
      <w:pPr>
        <w:spacing w:after="0" w:line="360" w:lineRule="auto"/>
        <w:ind w:left="11" w:hanging="11"/>
        <w:jc w:val="center"/>
        <w:rPr>
          <w:rFonts w:ascii="Verdana" w:eastAsia="Times New Roman" w:hAnsi="Verdana"/>
          <w:b/>
          <w:sz w:val="20"/>
          <w:szCs w:val="20"/>
        </w:rPr>
      </w:pPr>
      <w:r w:rsidRPr="000C0332">
        <w:rPr>
          <w:rFonts w:ascii="Verdana" w:eastAsia="Times New Roman" w:hAnsi="Verdana"/>
          <w:b/>
          <w:sz w:val="20"/>
          <w:szCs w:val="20"/>
        </w:rPr>
        <w:t>по чл. 192, ал. 3 от ЗОП</w:t>
      </w:r>
    </w:p>
    <w:p w14:paraId="2466DE8C" w14:textId="77777777" w:rsidR="001D1733" w:rsidRPr="009B07C1" w:rsidRDefault="001D1733" w:rsidP="001D1733">
      <w:pPr>
        <w:spacing w:after="0" w:line="360" w:lineRule="auto"/>
        <w:ind w:left="720" w:hanging="11"/>
        <w:jc w:val="center"/>
        <w:rPr>
          <w:rFonts w:ascii="Verdana" w:eastAsia="Times New Roman" w:hAnsi="Verdana"/>
          <w:sz w:val="20"/>
          <w:szCs w:val="20"/>
        </w:rPr>
      </w:pPr>
      <w:r w:rsidRPr="009B07C1">
        <w:rPr>
          <w:rFonts w:ascii="Verdana" w:eastAsia="Times New Roman" w:hAnsi="Verdana"/>
          <w:sz w:val="20"/>
          <w:szCs w:val="20"/>
        </w:rPr>
        <w:t>(за обстоятелствата по чл. 54, ал. 1, т. 1, 2 и 7 от ЗОП)</w:t>
      </w:r>
    </w:p>
    <w:p w14:paraId="1974553D" w14:textId="77777777" w:rsidR="001D1733" w:rsidRPr="009B07C1" w:rsidRDefault="001D1733" w:rsidP="001D1733">
      <w:pPr>
        <w:spacing w:after="0" w:line="360" w:lineRule="auto"/>
        <w:ind w:left="720" w:hanging="11"/>
        <w:jc w:val="center"/>
        <w:rPr>
          <w:rFonts w:ascii="Verdana" w:eastAsia="Times New Roman" w:hAnsi="Verdana"/>
          <w:sz w:val="20"/>
          <w:szCs w:val="20"/>
        </w:rPr>
      </w:pPr>
    </w:p>
    <w:p w14:paraId="1EF6B75D" w14:textId="6A887C77" w:rsidR="001D1733" w:rsidRPr="00E838B1" w:rsidRDefault="001D1733" w:rsidP="001D1733">
      <w:pPr>
        <w:spacing w:after="0" w:line="360" w:lineRule="auto"/>
        <w:jc w:val="both"/>
        <w:rPr>
          <w:rFonts w:ascii="Verdana" w:eastAsia="Times New Roman" w:hAnsi="Verdana"/>
          <w:b/>
          <w:sz w:val="20"/>
          <w:szCs w:val="20"/>
          <w:lang w:eastAsia="ar-SA"/>
        </w:rPr>
      </w:pPr>
      <w:r w:rsidRPr="009B07C1">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E838B1" w:rsidRPr="00E838B1">
        <w:rPr>
          <w:rFonts w:ascii="Verdana" w:eastAsia="Times New Roman" w:hAnsi="Verdana"/>
          <w:b/>
          <w:color w:val="000000"/>
          <w:sz w:val="20"/>
          <w:szCs w:val="20"/>
          <w:lang w:eastAsia="bg-BG"/>
        </w:rPr>
        <w:t>„</w:t>
      </w:r>
      <w:r w:rsidR="00833C34" w:rsidRPr="00833C34">
        <w:rPr>
          <w:rFonts w:ascii="Verdana" w:eastAsia="Times New Roman" w:hAnsi="Verdana"/>
          <w:b/>
          <w:color w:val="000000"/>
          <w:sz w:val="20"/>
          <w:szCs w:val="20"/>
          <w:lang w:eastAsia="bg-BG"/>
        </w:rPr>
        <w:t xml:space="preserve">Отстраняване на аварии високо, средно и ниско напрежение и извършване на електро - лабораторни проверки на обекти на „Софийска вода“ АД </w:t>
      </w:r>
      <w:r w:rsidR="00E838B1" w:rsidRPr="00E838B1">
        <w:rPr>
          <w:rFonts w:ascii="Verdana" w:eastAsia="Times New Roman" w:hAnsi="Verdana"/>
          <w:b/>
          <w:color w:val="000000"/>
          <w:sz w:val="20"/>
          <w:szCs w:val="20"/>
          <w:lang w:eastAsia="bg-BG"/>
        </w:rPr>
        <w:t>”</w:t>
      </w:r>
    </w:p>
    <w:p w14:paraId="79E53915" w14:textId="77777777" w:rsidR="001D1733" w:rsidRPr="009B07C1" w:rsidRDefault="001D1733" w:rsidP="001D1733">
      <w:pPr>
        <w:suppressAutoHyphens/>
        <w:autoSpaceDE w:val="0"/>
        <w:spacing w:after="0" w:line="240" w:lineRule="auto"/>
        <w:jc w:val="center"/>
        <w:rPr>
          <w:rFonts w:ascii="Verdana" w:eastAsia="Times New Roman" w:hAnsi="Verdana"/>
          <w:b/>
          <w:bCs/>
          <w:sz w:val="20"/>
          <w:szCs w:val="20"/>
          <w:lang w:eastAsia="ar-SA"/>
        </w:rPr>
      </w:pPr>
      <w:r w:rsidRPr="009B07C1">
        <w:rPr>
          <w:rFonts w:ascii="Verdana" w:eastAsia="Times New Roman" w:hAnsi="Verdana"/>
          <w:b/>
          <w:bCs/>
          <w:sz w:val="20"/>
          <w:szCs w:val="20"/>
          <w:lang w:eastAsia="ar-SA"/>
        </w:rPr>
        <w:t xml:space="preserve">ДЕКЛАРИРАМ, ЧЕ: </w:t>
      </w:r>
    </w:p>
    <w:p w14:paraId="69CBD3B6" w14:textId="77777777" w:rsidR="001D1733" w:rsidRPr="009B07C1" w:rsidRDefault="001D1733" w:rsidP="001D1733">
      <w:pPr>
        <w:suppressAutoHyphens/>
        <w:autoSpaceDE w:val="0"/>
        <w:spacing w:after="0" w:line="240" w:lineRule="auto"/>
        <w:jc w:val="center"/>
        <w:rPr>
          <w:rFonts w:ascii="Verdana" w:eastAsia="Times New Roman" w:hAnsi="Verdana"/>
          <w:sz w:val="20"/>
          <w:szCs w:val="20"/>
          <w:lang w:eastAsia="ar-SA"/>
        </w:rPr>
      </w:pPr>
    </w:p>
    <w:p w14:paraId="4B85DB56" w14:textId="45DA9AD2" w:rsidR="001D1733" w:rsidRPr="009B07C1" w:rsidRDefault="001D1733" w:rsidP="00F4401F">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ar-SA"/>
        </w:rPr>
      </w:pPr>
      <w:r w:rsidRPr="009B07C1">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w:t>
      </w:r>
      <w:r w:rsidR="00E340AD">
        <w:rPr>
          <w:rFonts w:ascii="Verdana" w:eastAsia="Times New Roman" w:hAnsi="Verdana"/>
          <w:sz w:val="20"/>
          <w:szCs w:val="20"/>
          <w:lang w:eastAsia="ar-SA"/>
        </w:rPr>
        <w:t>е</w:t>
      </w:r>
      <w:r w:rsidRPr="009B07C1">
        <w:rPr>
          <w:rFonts w:ascii="Verdana" w:eastAsia="Times New Roman" w:hAnsi="Verdana"/>
          <w:sz w:val="20"/>
          <w:szCs w:val="20"/>
          <w:lang w:eastAsia="ar-SA"/>
        </w:rPr>
        <w:t xml:space="preserve"> от Наказателния кодекс.</w:t>
      </w:r>
    </w:p>
    <w:p w14:paraId="693C537F" w14:textId="77777777" w:rsidR="001D1733" w:rsidRPr="009B07C1" w:rsidRDefault="001D1733" w:rsidP="00F4401F">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bg-BG"/>
        </w:rPr>
      </w:pPr>
      <w:r w:rsidRPr="009B07C1">
        <w:rPr>
          <w:rFonts w:ascii="Verdana" w:eastAsia="Times New Roman" w:hAnsi="Verdana"/>
          <w:sz w:val="20"/>
          <w:szCs w:val="20"/>
          <w:lang w:eastAsia="bg-BG"/>
        </w:rPr>
        <w:t xml:space="preserve">Не съм осъден с влязла в сила присъда за престъпление, аналогично на тези по т.1, в друга държава членка или трета страна. </w:t>
      </w:r>
    </w:p>
    <w:p w14:paraId="4A5C267F" w14:textId="77777777" w:rsidR="001D1733" w:rsidRPr="009B07C1" w:rsidRDefault="001D1733" w:rsidP="00F4401F">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bg-BG"/>
        </w:rPr>
      </w:pPr>
      <w:r w:rsidRPr="009B07C1">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4C3DBD8A" w14:textId="77777777" w:rsidR="001D1733" w:rsidRPr="009B07C1" w:rsidRDefault="001D1733" w:rsidP="001D1733">
      <w:pPr>
        <w:suppressAutoHyphens/>
        <w:autoSpaceDE w:val="0"/>
        <w:spacing w:before="120" w:after="120" w:line="240" w:lineRule="auto"/>
        <w:ind w:left="714"/>
        <w:jc w:val="both"/>
        <w:rPr>
          <w:rFonts w:ascii="Verdana" w:eastAsia="Times New Roman" w:hAnsi="Verdana"/>
          <w:sz w:val="20"/>
          <w:szCs w:val="20"/>
          <w:lang w:eastAsia="ar-SA"/>
        </w:rPr>
      </w:pPr>
      <w:r w:rsidRPr="009B07C1">
        <w:rPr>
          <w:rFonts w:ascii="Verdana" w:eastAsia="Times New Roman" w:hAnsi="Verdana"/>
          <w:sz w:val="20"/>
          <w:szCs w:val="20"/>
          <w:lang w:eastAsia="bg-BG"/>
        </w:rPr>
        <w:t>Задължавам</w:t>
      </w:r>
      <w:r w:rsidRPr="009B07C1">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779D2415" w14:textId="77777777" w:rsidR="001D1733" w:rsidRPr="009B07C1" w:rsidRDefault="001D1733" w:rsidP="001D1733">
      <w:pPr>
        <w:suppressAutoHyphens/>
        <w:autoSpaceDE w:val="0"/>
        <w:spacing w:before="120" w:after="120" w:line="240" w:lineRule="auto"/>
        <w:ind w:left="714"/>
        <w:jc w:val="both"/>
        <w:rPr>
          <w:rFonts w:ascii="Verdana" w:eastAsia="Times New Roman" w:hAnsi="Verdana"/>
          <w:sz w:val="20"/>
          <w:szCs w:val="20"/>
          <w:lang w:eastAsia="ar-SA"/>
        </w:rPr>
      </w:pPr>
      <w:r w:rsidRPr="009B07C1">
        <w:rPr>
          <w:rFonts w:ascii="Verdana" w:eastAsia="Times New Roman" w:hAnsi="Verdana"/>
          <w:sz w:val="20"/>
          <w:szCs w:val="20"/>
          <w:lang w:eastAsia="bg-BG"/>
        </w:rPr>
        <w:t>Известна</w:t>
      </w:r>
      <w:r w:rsidRPr="009B07C1">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627E285F" w14:textId="77777777" w:rsidR="001D1733" w:rsidRPr="009B07C1" w:rsidRDefault="001D1733" w:rsidP="001D1733">
      <w:pPr>
        <w:suppressAutoHyphens/>
        <w:autoSpaceDE w:val="0"/>
        <w:spacing w:after="0" w:line="240" w:lineRule="auto"/>
        <w:ind w:left="360" w:hanging="360"/>
        <w:rPr>
          <w:rFonts w:ascii="Verdana" w:eastAsia="Times New Roman" w:hAnsi="Verdana"/>
          <w:sz w:val="20"/>
          <w:szCs w:val="20"/>
          <w:lang w:eastAsia="ar-SA"/>
        </w:rPr>
      </w:pPr>
    </w:p>
    <w:p w14:paraId="1CDFB056" w14:textId="77777777" w:rsidR="001D1733" w:rsidRPr="009B07C1" w:rsidRDefault="001D1733" w:rsidP="001D1733">
      <w:pPr>
        <w:spacing w:after="0" w:line="360" w:lineRule="auto"/>
        <w:jc w:val="both"/>
        <w:rPr>
          <w:rFonts w:ascii="Verdana" w:eastAsia="Times New Roman" w:hAnsi="Verdana"/>
          <w:bCs/>
          <w:sz w:val="20"/>
          <w:szCs w:val="20"/>
          <w:lang w:eastAsia="bg-BG"/>
        </w:rPr>
      </w:pPr>
      <w:r w:rsidRPr="009B07C1">
        <w:rPr>
          <w:rFonts w:ascii="Verdana" w:eastAsia="Times New Roman" w:hAnsi="Verdana"/>
          <w:b/>
          <w:sz w:val="20"/>
          <w:szCs w:val="20"/>
          <w:lang w:eastAsia="bg-BG"/>
        </w:rPr>
        <w:t>Дата: ..............</w:t>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t>Декларатор: ...........................</w:t>
      </w:r>
    </w:p>
    <w:p w14:paraId="4C7C9554" w14:textId="77777777" w:rsidR="001D1733" w:rsidRPr="009B07C1" w:rsidRDefault="001D1733" w:rsidP="001D1733">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6279994C" w14:textId="77777777" w:rsidR="001D1733" w:rsidRPr="009B07C1" w:rsidRDefault="001D1733" w:rsidP="001D1733">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r w:rsidRPr="009B07C1">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6DFAD405" w14:textId="77777777" w:rsidR="001D1733" w:rsidRPr="009B07C1" w:rsidRDefault="001D1733" w:rsidP="001D1733">
      <w:pPr>
        <w:spacing w:after="160" w:line="259" w:lineRule="auto"/>
        <w:jc w:val="right"/>
        <w:rPr>
          <w:rFonts w:ascii="Verdana" w:eastAsia="Times New Roman" w:hAnsi="Verdana"/>
          <w:sz w:val="20"/>
          <w:szCs w:val="20"/>
          <w:lang w:eastAsia="bg-BG"/>
        </w:rPr>
      </w:pPr>
      <w:r w:rsidRPr="009B07C1">
        <w:rPr>
          <w:rFonts w:ascii="Verdana" w:eastAsia="Times New Roman" w:hAnsi="Verdana"/>
          <w:color w:val="538135"/>
          <w:sz w:val="20"/>
          <w:szCs w:val="20"/>
          <w:lang w:eastAsia="bg-BG"/>
        </w:rPr>
        <w:br w:type="page"/>
      </w:r>
      <w:r w:rsidRPr="009B07C1">
        <w:rPr>
          <w:rFonts w:ascii="Verdana" w:eastAsia="Times New Roman" w:hAnsi="Verdana"/>
          <w:sz w:val="20"/>
          <w:szCs w:val="20"/>
          <w:lang w:eastAsia="bg-BG"/>
        </w:rPr>
        <w:lastRenderedPageBreak/>
        <w:t>Образец</w:t>
      </w:r>
    </w:p>
    <w:p w14:paraId="4AA4B4BC" w14:textId="77777777" w:rsidR="001D1733" w:rsidRPr="009B07C1" w:rsidRDefault="001D1733" w:rsidP="001D1733">
      <w:pPr>
        <w:suppressAutoHyphens/>
        <w:autoSpaceDE w:val="0"/>
        <w:spacing w:after="0" w:line="240" w:lineRule="auto"/>
        <w:jc w:val="right"/>
        <w:rPr>
          <w:rFonts w:ascii="Verdana" w:eastAsia="Times New Roman" w:hAnsi="Verdana"/>
          <w:sz w:val="20"/>
          <w:szCs w:val="20"/>
          <w:lang w:eastAsia="bg-BG"/>
        </w:rPr>
      </w:pPr>
    </w:p>
    <w:p w14:paraId="2BB65FF2" w14:textId="77777777" w:rsidR="001D1733" w:rsidRPr="009B07C1" w:rsidRDefault="001D1733" w:rsidP="001D1733">
      <w:pPr>
        <w:suppressAutoHyphens/>
        <w:autoSpaceDE w:val="0"/>
        <w:spacing w:before="120" w:after="120" w:line="240" w:lineRule="auto"/>
        <w:jc w:val="center"/>
        <w:rPr>
          <w:rFonts w:ascii="Verdana" w:eastAsia="Arial" w:hAnsi="Verdana"/>
          <w:b/>
          <w:bCs/>
          <w:sz w:val="20"/>
          <w:szCs w:val="20"/>
          <w:lang w:eastAsia="ar-SA"/>
        </w:rPr>
      </w:pPr>
      <w:r w:rsidRPr="009B07C1">
        <w:rPr>
          <w:rFonts w:ascii="Verdana" w:eastAsia="Arial" w:hAnsi="Verdana"/>
          <w:b/>
          <w:bCs/>
          <w:sz w:val="20"/>
          <w:szCs w:val="20"/>
          <w:lang w:eastAsia="ar-SA"/>
        </w:rPr>
        <w:t xml:space="preserve">Д Е К Л А Р А Ц И Я </w:t>
      </w:r>
    </w:p>
    <w:p w14:paraId="0E8BA3FA" w14:textId="77777777" w:rsidR="001D1733" w:rsidRPr="009B07C1" w:rsidRDefault="001D1733" w:rsidP="001D1733">
      <w:pPr>
        <w:spacing w:after="0" w:line="360" w:lineRule="auto"/>
        <w:ind w:left="11" w:hanging="11"/>
        <w:jc w:val="center"/>
        <w:rPr>
          <w:rFonts w:ascii="Verdana" w:eastAsia="Times New Roman" w:hAnsi="Verdana"/>
          <w:b/>
          <w:sz w:val="20"/>
          <w:szCs w:val="20"/>
        </w:rPr>
      </w:pPr>
      <w:r w:rsidRPr="00487D26">
        <w:rPr>
          <w:rFonts w:ascii="Verdana" w:eastAsia="Times New Roman" w:hAnsi="Verdana"/>
          <w:b/>
          <w:sz w:val="20"/>
          <w:szCs w:val="20"/>
        </w:rPr>
        <w:t>по чл. 192, ал. 3 от ЗОП</w:t>
      </w:r>
    </w:p>
    <w:p w14:paraId="1E1E783A" w14:textId="77777777" w:rsidR="001D1733" w:rsidRPr="009B07C1" w:rsidRDefault="001D1733" w:rsidP="001D1733">
      <w:pPr>
        <w:spacing w:after="0" w:line="360" w:lineRule="auto"/>
        <w:ind w:left="720" w:hanging="11"/>
        <w:jc w:val="center"/>
        <w:rPr>
          <w:rFonts w:ascii="Verdana" w:eastAsia="Times New Roman" w:hAnsi="Verdana"/>
          <w:sz w:val="20"/>
          <w:szCs w:val="20"/>
        </w:rPr>
      </w:pPr>
      <w:r w:rsidRPr="009B07C1">
        <w:rPr>
          <w:rFonts w:ascii="Verdana" w:eastAsia="Times New Roman" w:hAnsi="Verdana"/>
          <w:sz w:val="20"/>
          <w:szCs w:val="20"/>
        </w:rPr>
        <w:t>(за обстоятелствата по чл. 54, ал. 1, т. 3-6 от ЗОП)</w:t>
      </w:r>
    </w:p>
    <w:p w14:paraId="11F70AB6" w14:textId="77777777" w:rsidR="001D1733" w:rsidRPr="009B07C1" w:rsidRDefault="001D1733" w:rsidP="001D1733">
      <w:pPr>
        <w:spacing w:after="0" w:line="360" w:lineRule="auto"/>
        <w:ind w:left="720" w:hanging="11"/>
        <w:jc w:val="center"/>
        <w:rPr>
          <w:rFonts w:ascii="Verdana" w:eastAsia="Times New Roman" w:hAnsi="Verdana"/>
          <w:sz w:val="20"/>
          <w:szCs w:val="20"/>
        </w:rPr>
      </w:pPr>
    </w:p>
    <w:p w14:paraId="4D62A017" w14:textId="3DF1795A" w:rsidR="001D1733" w:rsidRPr="00C62D71" w:rsidRDefault="001D1733" w:rsidP="001D1733">
      <w:pPr>
        <w:spacing w:after="0" w:line="360" w:lineRule="auto"/>
        <w:jc w:val="both"/>
        <w:rPr>
          <w:rFonts w:ascii="Verdana" w:eastAsia="Times New Roman" w:hAnsi="Verdana"/>
          <w:b/>
          <w:sz w:val="20"/>
          <w:szCs w:val="20"/>
          <w:lang w:val="ru-RU" w:eastAsia="bg-BG"/>
        </w:rPr>
      </w:pPr>
      <w:r w:rsidRPr="009B07C1">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w:t>
      </w:r>
      <w:r w:rsidRPr="00E838B1">
        <w:rPr>
          <w:rFonts w:ascii="Verdana" w:eastAsia="Times New Roman" w:hAnsi="Verdana"/>
          <w:sz w:val="20"/>
          <w:szCs w:val="20"/>
          <w:lang w:eastAsia="bg-BG"/>
        </w:rPr>
        <w:t>предмет</w:t>
      </w:r>
      <w:r w:rsidRPr="007542CF">
        <w:rPr>
          <w:rFonts w:ascii="Verdana" w:eastAsia="Times New Roman" w:hAnsi="Verdana"/>
          <w:b/>
          <w:sz w:val="20"/>
          <w:szCs w:val="20"/>
          <w:lang w:eastAsia="bg-BG"/>
        </w:rPr>
        <w:t xml:space="preserve"> </w:t>
      </w:r>
      <w:r w:rsidR="00E838B1" w:rsidRPr="007542CF">
        <w:rPr>
          <w:rFonts w:ascii="Verdana" w:eastAsia="Times New Roman" w:hAnsi="Verdana"/>
          <w:b/>
          <w:sz w:val="20"/>
          <w:szCs w:val="20"/>
          <w:lang w:eastAsia="bg-BG"/>
        </w:rPr>
        <w:t>„</w:t>
      </w:r>
      <w:r w:rsidR="00833C34" w:rsidRPr="00833C34">
        <w:rPr>
          <w:rFonts w:ascii="Verdana" w:eastAsia="Times New Roman" w:hAnsi="Verdana"/>
          <w:b/>
          <w:sz w:val="20"/>
          <w:szCs w:val="20"/>
          <w:lang w:eastAsia="bg-BG"/>
        </w:rPr>
        <w:t xml:space="preserve">Отстраняване на аварии високо, средно и ниско напрежение и извършване на електро - лабораторни проверки на обекти на „Софийска вода“ АД </w:t>
      </w:r>
      <w:r w:rsidR="00E838B1" w:rsidRPr="007542CF">
        <w:rPr>
          <w:rFonts w:ascii="Verdana" w:eastAsia="Times New Roman" w:hAnsi="Verdana"/>
          <w:b/>
          <w:sz w:val="20"/>
          <w:szCs w:val="20"/>
          <w:lang w:eastAsia="bg-BG"/>
        </w:rPr>
        <w:t>”</w:t>
      </w:r>
      <w:r w:rsidR="00E838B1" w:rsidRPr="007542CF" w:rsidDel="00E838B1">
        <w:rPr>
          <w:rFonts w:ascii="Verdana" w:eastAsia="Times New Roman" w:hAnsi="Verdana"/>
          <w:b/>
          <w:sz w:val="20"/>
          <w:szCs w:val="20"/>
          <w:lang w:eastAsia="bg-BG"/>
        </w:rPr>
        <w:t xml:space="preserve"> </w:t>
      </w:r>
    </w:p>
    <w:p w14:paraId="5BA46021" w14:textId="77777777" w:rsidR="001D1733" w:rsidRPr="009B07C1" w:rsidRDefault="001D1733" w:rsidP="001D1733">
      <w:pPr>
        <w:suppressAutoHyphens/>
        <w:autoSpaceDE w:val="0"/>
        <w:spacing w:after="0" w:line="240" w:lineRule="auto"/>
        <w:jc w:val="center"/>
        <w:rPr>
          <w:rFonts w:ascii="Verdana" w:eastAsia="Times New Roman" w:hAnsi="Verdana"/>
          <w:b/>
          <w:bCs/>
          <w:sz w:val="20"/>
          <w:szCs w:val="20"/>
          <w:lang w:eastAsia="ar-SA"/>
        </w:rPr>
      </w:pPr>
      <w:r w:rsidRPr="009B07C1">
        <w:rPr>
          <w:rFonts w:ascii="Verdana" w:eastAsia="Times New Roman" w:hAnsi="Verdana"/>
          <w:b/>
          <w:bCs/>
          <w:sz w:val="20"/>
          <w:szCs w:val="20"/>
          <w:lang w:eastAsia="ar-SA"/>
        </w:rPr>
        <w:t xml:space="preserve">ДЕКЛАРИРАМ, ЧЕ: </w:t>
      </w:r>
    </w:p>
    <w:p w14:paraId="4C08C0A8" w14:textId="77777777" w:rsidR="001D1733" w:rsidRPr="009B07C1" w:rsidRDefault="001D1733" w:rsidP="00F4401F">
      <w:pPr>
        <w:widowControl w:val="0"/>
        <w:numPr>
          <w:ilvl w:val="0"/>
          <w:numId w:val="3"/>
        </w:numPr>
        <w:spacing w:before="120" w:after="120" w:line="240" w:lineRule="auto"/>
        <w:jc w:val="both"/>
        <w:rPr>
          <w:rFonts w:ascii="Verdana" w:eastAsia="Times New Roman" w:hAnsi="Verdana"/>
          <w:sz w:val="20"/>
          <w:szCs w:val="20"/>
        </w:rPr>
      </w:pPr>
      <w:r w:rsidRPr="009B07C1">
        <w:rPr>
          <w:rFonts w:ascii="Verdana" w:hAnsi="Verdana"/>
          <w:sz w:val="20"/>
          <w:szCs w:val="20"/>
          <w:lang w:eastAsia="bg-BG"/>
        </w:rPr>
        <w:t>Представляваният от мен участник</w:t>
      </w:r>
      <w:r w:rsidRPr="009B07C1">
        <w:rPr>
          <w:rFonts w:ascii="Verdana" w:eastAsia="Times New Roman" w:hAnsi="Verdana"/>
          <w:b/>
          <w:sz w:val="20"/>
          <w:szCs w:val="20"/>
        </w:rPr>
        <w:t xml:space="preserve"> ИМА/НЯМА</w:t>
      </w:r>
      <w:r w:rsidRPr="009B07C1">
        <w:rPr>
          <w:rFonts w:ascii="Verdana" w:eastAsia="Times New Roman" w:hAnsi="Verdana"/>
          <w:sz w:val="20"/>
          <w:szCs w:val="20"/>
        </w:rPr>
        <w:t xml:space="preserve"> (невярното се зачертава)</w:t>
      </w:r>
    </w:p>
    <w:p w14:paraId="06D3D1BD" w14:textId="77777777" w:rsidR="001D1733" w:rsidRPr="009B07C1" w:rsidRDefault="001D1733" w:rsidP="001D1733">
      <w:pPr>
        <w:widowControl w:val="0"/>
        <w:spacing w:before="120" w:after="120" w:line="240" w:lineRule="auto"/>
        <w:jc w:val="both"/>
        <w:rPr>
          <w:rFonts w:ascii="Verdana" w:eastAsia="Times New Roman" w:hAnsi="Verdana"/>
          <w:sz w:val="20"/>
          <w:szCs w:val="20"/>
        </w:rPr>
      </w:pPr>
      <w:r w:rsidRPr="009B07C1">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w:t>
      </w:r>
      <w:r>
        <w:rPr>
          <w:rFonts w:ascii="Verdana" w:eastAsia="Times New Roman" w:hAnsi="Verdana"/>
          <w:sz w:val="20"/>
          <w:szCs w:val="20"/>
        </w:rPr>
        <w:t xml:space="preserve"> кандидата или</w:t>
      </w:r>
      <w:r w:rsidRPr="009B07C1">
        <w:rPr>
          <w:rFonts w:ascii="Verdana" w:eastAsia="Times New Roman" w:hAnsi="Verdana"/>
          <w:sz w:val="20"/>
          <w:szCs w:val="20"/>
        </w:rPr>
        <w:t xml:space="preserve"> участника, или аналогични задължения, съгласно законодателството на държавата, в която </w:t>
      </w:r>
      <w:r>
        <w:rPr>
          <w:rFonts w:ascii="Verdana" w:eastAsia="Times New Roman" w:hAnsi="Verdana"/>
          <w:sz w:val="20"/>
          <w:szCs w:val="20"/>
        </w:rPr>
        <w:t xml:space="preserve">кандидатът или </w:t>
      </w:r>
      <w:r w:rsidRPr="009B07C1">
        <w:rPr>
          <w:rFonts w:ascii="Verdana" w:eastAsia="Times New Roman" w:hAnsi="Verdana"/>
          <w:sz w:val="20"/>
          <w:szCs w:val="20"/>
        </w:rPr>
        <w:t xml:space="preserve">участникът е установен, </w:t>
      </w:r>
      <w:r>
        <w:rPr>
          <w:rFonts w:ascii="Verdana" w:eastAsia="Times New Roman" w:hAnsi="Verdana"/>
          <w:sz w:val="20"/>
          <w:szCs w:val="20"/>
        </w:rPr>
        <w:t>доказани с влязъл в сила</w:t>
      </w:r>
      <w:r w:rsidRPr="009B07C1">
        <w:rPr>
          <w:rFonts w:ascii="Verdana" w:eastAsia="Times New Roman" w:hAnsi="Verdana"/>
          <w:sz w:val="20"/>
          <w:szCs w:val="20"/>
        </w:rPr>
        <w:t xml:space="preserve"> акт</w:t>
      </w:r>
      <w:r>
        <w:rPr>
          <w:rFonts w:ascii="Verdana" w:eastAsia="Times New Roman" w:hAnsi="Verdana"/>
          <w:sz w:val="20"/>
          <w:szCs w:val="20"/>
        </w:rPr>
        <w:t xml:space="preserve"> на компетентен орган</w:t>
      </w:r>
      <w:r w:rsidRPr="009B07C1">
        <w:rPr>
          <w:rFonts w:ascii="Verdana" w:eastAsia="Times New Roman" w:hAnsi="Verdana"/>
          <w:sz w:val="20"/>
          <w:szCs w:val="20"/>
        </w:rPr>
        <w:t>.</w:t>
      </w:r>
    </w:p>
    <w:p w14:paraId="0721F7EF" w14:textId="77777777" w:rsidR="001D1733" w:rsidRDefault="001D1733" w:rsidP="00F4401F">
      <w:pPr>
        <w:widowControl w:val="0"/>
        <w:numPr>
          <w:ilvl w:val="0"/>
          <w:numId w:val="3"/>
        </w:numPr>
        <w:spacing w:before="120" w:after="120" w:line="240" w:lineRule="auto"/>
        <w:jc w:val="both"/>
        <w:rPr>
          <w:rFonts w:ascii="Verdana" w:eastAsia="Times New Roman" w:hAnsi="Verdana"/>
          <w:sz w:val="20"/>
          <w:szCs w:val="20"/>
        </w:rPr>
      </w:pPr>
      <w:r w:rsidRPr="009B07C1">
        <w:rPr>
          <w:rFonts w:ascii="Verdana" w:eastAsia="Times New Roman" w:hAnsi="Verdana"/>
          <w:sz w:val="20"/>
          <w:szCs w:val="20"/>
        </w:rPr>
        <w:t>По отношение на представлявания от мен участник не е налице неравнопоставеност в случаите по чл.44, ал.5 от ЗОП.</w:t>
      </w:r>
    </w:p>
    <w:p w14:paraId="3D314F1C" w14:textId="77777777" w:rsidR="001D1733" w:rsidRPr="00487D26" w:rsidRDefault="001D1733" w:rsidP="00F4401F">
      <w:pPr>
        <w:pStyle w:val="ListParagraph"/>
        <w:numPr>
          <w:ilvl w:val="0"/>
          <w:numId w:val="3"/>
        </w:numPr>
        <w:autoSpaceDE w:val="0"/>
        <w:autoSpaceDN w:val="0"/>
        <w:adjustRightInd w:val="0"/>
        <w:spacing w:before="120" w:after="120"/>
        <w:jc w:val="both"/>
        <w:rPr>
          <w:rFonts w:ascii="Verdana" w:eastAsia="Times New Roman" w:hAnsi="Verdana"/>
          <w:sz w:val="20"/>
          <w:szCs w:val="20"/>
        </w:rPr>
      </w:pPr>
      <w:r w:rsidRPr="00487D26">
        <w:rPr>
          <w:rFonts w:ascii="Verdana" w:eastAsia="Times New Roman" w:hAnsi="Verdana"/>
          <w:sz w:val="20"/>
          <w:szCs w:val="20"/>
        </w:rPr>
        <w:t>Дружеството, което представлявам, не е представило документ с невярно съдържание, свързан с удостоверяване липсата на основания за отстраняване или изпълнението на критериите за подбор.</w:t>
      </w:r>
    </w:p>
    <w:p w14:paraId="27B4C35C" w14:textId="77777777" w:rsidR="001D1733" w:rsidRPr="00487D26" w:rsidRDefault="001D1733" w:rsidP="00F4401F">
      <w:pPr>
        <w:pStyle w:val="ListParagraph"/>
        <w:numPr>
          <w:ilvl w:val="0"/>
          <w:numId w:val="3"/>
        </w:numPr>
        <w:autoSpaceDE w:val="0"/>
        <w:autoSpaceDN w:val="0"/>
        <w:adjustRightInd w:val="0"/>
        <w:spacing w:before="120" w:after="120"/>
        <w:jc w:val="both"/>
        <w:rPr>
          <w:rFonts w:ascii="Verdana" w:eastAsia="Times New Roman" w:hAnsi="Verdana"/>
          <w:sz w:val="20"/>
          <w:szCs w:val="20"/>
        </w:rPr>
      </w:pPr>
      <w:r w:rsidRPr="00487D26">
        <w:rPr>
          <w:rFonts w:ascii="Verdana" w:eastAsia="Times New Roman" w:hAnsi="Verdana"/>
          <w:sz w:val="20"/>
          <w:szCs w:val="20"/>
        </w:rPr>
        <w:t>За дружеството, което представлявам не е установено, че не е предоставило изискваща се информация, свързана с удостоверяване липсата на основания за отстраняване или изпълнението на критериите за подбор.</w:t>
      </w:r>
    </w:p>
    <w:p w14:paraId="5CB76042" w14:textId="77777777" w:rsidR="001D1733" w:rsidRPr="009B07C1" w:rsidRDefault="001D1733" w:rsidP="00F4401F">
      <w:pPr>
        <w:widowControl w:val="0"/>
        <w:numPr>
          <w:ilvl w:val="0"/>
          <w:numId w:val="3"/>
        </w:numPr>
        <w:spacing w:before="120" w:after="120" w:line="240" w:lineRule="auto"/>
        <w:jc w:val="both"/>
        <w:rPr>
          <w:rFonts w:ascii="Verdana" w:eastAsia="Times New Roman" w:hAnsi="Verdana"/>
          <w:sz w:val="20"/>
          <w:szCs w:val="20"/>
        </w:rPr>
      </w:pPr>
      <w:r w:rsidRPr="009B07C1">
        <w:rPr>
          <w:rFonts w:ascii="Verdana" w:eastAsia="Times New Roman" w:hAnsi="Verdana"/>
          <w:sz w:val="20"/>
          <w:szCs w:val="20"/>
        </w:rPr>
        <w:t xml:space="preserve">По отношение на представлявания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w:t>
      </w:r>
      <w:r>
        <w:rPr>
          <w:rFonts w:ascii="Verdana" w:eastAsia="Times New Roman" w:hAnsi="Verdana"/>
          <w:sz w:val="20"/>
          <w:szCs w:val="20"/>
        </w:rPr>
        <w:t xml:space="preserve">кандидатът или </w:t>
      </w:r>
      <w:r w:rsidRPr="009B07C1">
        <w:rPr>
          <w:rFonts w:ascii="Verdana" w:eastAsia="Times New Roman" w:hAnsi="Verdana"/>
          <w:sz w:val="20"/>
          <w:szCs w:val="20"/>
        </w:rPr>
        <w:t>участникът е установен.</w:t>
      </w:r>
    </w:p>
    <w:p w14:paraId="01F4BAE4" w14:textId="77777777" w:rsidR="001D1733" w:rsidRDefault="001D1733" w:rsidP="001D1733">
      <w:pPr>
        <w:suppressAutoHyphens/>
        <w:autoSpaceDE w:val="0"/>
        <w:spacing w:before="120" w:after="120" w:line="240" w:lineRule="auto"/>
        <w:jc w:val="both"/>
        <w:rPr>
          <w:rFonts w:ascii="Verdana" w:eastAsia="Times New Roman" w:hAnsi="Verdana"/>
          <w:sz w:val="20"/>
          <w:szCs w:val="20"/>
          <w:lang w:eastAsia="ar-SA"/>
        </w:rPr>
      </w:pPr>
    </w:p>
    <w:p w14:paraId="24B27A6C" w14:textId="77777777" w:rsidR="001D1733" w:rsidRPr="009B07C1" w:rsidRDefault="001D1733" w:rsidP="001D1733">
      <w:pPr>
        <w:suppressAutoHyphens/>
        <w:autoSpaceDE w:val="0"/>
        <w:spacing w:before="120" w:after="120" w:line="240" w:lineRule="auto"/>
        <w:jc w:val="both"/>
        <w:rPr>
          <w:rFonts w:ascii="Verdana" w:eastAsia="Times New Roman" w:hAnsi="Verdana"/>
          <w:sz w:val="20"/>
          <w:szCs w:val="20"/>
          <w:lang w:eastAsia="ar-SA"/>
        </w:rPr>
      </w:pPr>
      <w:r w:rsidRPr="009B07C1">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6E0F408C" w14:textId="77777777" w:rsidR="001D1733" w:rsidRPr="009B07C1" w:rsidRDefault="001D1733" w:rsidP="001D1733">
      <w:pPr>
        <w:suppressAutoHyphens/>
        <w:autoSpaceDE w:val="0"/>
        <w:spacing w:before="120" w:after="120" w:line="240" w:lineRule="auto"/>
        <w:jc w:val="both"/>
        <w:rPr>
          <w:rFonts w:ascii="Verdana" w:eastAsia="Times New Roman" w:hAnsi="Verdana"/>
          <w:sz w:val="20"/>
          <w:szCs w:val="20"/>
          <w:lang w:eastAsia="ar-SA"/>
        </w:rPr>
      </w:pPr>
      <w:r w:rsidRPr="009B07C1">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5A2C3E5B" w14:textId="77777777" w:rsidR="001D1733" w:rsidRPr="009B07C1" w:rsidRDefault="001D1733" w:rsidP="001D1733">
      <w:pPr>
        <w:suppressAutoHyphens/>
        <w:autoSpaceDE w:val="0"/>
        <w:spacing w:after="0" w:line="240" w:lineRule="auto"/>
        <w:ind w:left="360" w:hanging="360"/>
        <w:rPr>
          <w:rFonts w:ascii="Verdana" w:eastAsia="Times New Roman" w:hAnsi="Verdana"/>
          <w:sz w:val="20"/>
          <w:szCs w:val="20"/>
          <w:lang w:eastAsia="ar-SA"/>
        </w:rPr>
      </w:pPr>
    </w:p>
    <w:p w14:paraId="6E6120DE" w14:textId="77777777" w:rsidR="001D1733" w:rsidRPr="009B07C1" w:rsidRDefault="001D1733" w:rsidP="001D1733">
      <w:pPr>
        <w:spacing w:after="0" w:line="360" w:lineRule="auto"/>
        <w:jc w:val="both"/>
        <w:rPr>
          <w:rFonts w:ascii="Verdana" w:eastAsia="Times New Roman" w:hAnsi="Verdana"/>
          <w:bCs/>
          <w:sz w:val="20"/>
          <w:szCs w:val="20"/>
          <w:lang w:eastAsia="bg-BG"/>
        </w:rPr>
      </w:pPr>
      <w:r w:rsidRPr="009B07C1">
        <w:rPr>
          <w:rFonts w:ascii="Verdana" w:eastAsia="Times New Roman" w:hAnsi="Verdana"/>
          <w:b/>
          <w:sz w:val="20"/>
          <w:szCs w:val="20"/>
          <w:lang w:eastAsia="bg-BG"/>
        </w:rPr>
        <w:t>Дата: ..............</w:t>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t>Декларатор: ...........................</w:t>
      </w:r>
    </w:p>
    <w:p w14:paraId="1487E052" w14:textId="1E1DE140" w:rsidR="009226C0" w:rsidRPr="004A50F1" w:rsidRDefault="001D1733" w:rsidP="004A50F1">
      <w:pPr>
        <w:spacing w:before="60" w:after="60" w:line="240" w:lineRule="auto"/>
        <w:ind w:right="299"/>
        <w:jc w:val="both"/>
        <w:rPr>
          <w:rFonts w:ascii="Verdana" w:eastAsia="Times New Roman" w:hAnsi="Verdana"/>
          <w:i/>
          <w:sz w:val="20"/>
          <w:szCs w:val="20"/>
          <w:lang w:eastAsia="bg-BG"/>
        </w:rPr>
      </w:pPr>
      <w:r w:rsidRPr="009B07C1">
        <w:rPr>
          <w:rFonts w:ascii="Verdana" w:eastAsia="Times New Roman" w:hAnsi="Verdana"/>
          <w:i/>
          <w:sz w:val="20"/>
          <w:szCs w:val="20"/>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48CCEB71" w14:textId="05897F5E" w:rsidR="002F1D69" w:rsidRPr="002F1D69" w:rsidRDefault="002F1D69" w:rsidP="002F1D69">
      <w:pPr>
        <w:spacing w:after="0" w:line="240" w:lineRule="auto"/>
        <w:jc w:val="right"/>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lastRenderedPageBreak/>
        <w:t>Образец</w:t>
      </w:r>
    </w:p>
    <w:p w14:paraId="48CCEB72"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3"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48CCEB74"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p>
    <w:p w14:paraId="48CCEB75" w14:textId="77777777" w:rsidR="002F1D69" w:rsidRDefault="002F1D69" w:rsidP="002F1D69">
      <w:pPr>
        <w:spacing w:after="0" w:line="240" w:lineRule="auto"/>
        <w:jc w:val="right"/>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49B6ED38" w14:textId="77777777" w:rsidR="00F14313" w:rsidRPr="002F1D69" w:rsidRDefault="00F14313" w:rsidP="002F1D69">
      <w:pPr>
        <w:spacing w:after="0" w:line="240" w:lineRule="auto"/>
        <w:jc w:val="right"/>
        <w:rPr>
          <w:rFonts w:ascii="Verdana" w:eastAsia="Times New Roman" w:hAnsi="Verdana" w:cs="Arial"/>
          <w:b/>
          <w:bCs/>
          <w:sz w:val="20"/>
          <w:szCs w:val="20"/>
          <w:lang w:eastAsia="bg-BG"/>
        </w:rPr>
      </w:pPr>
    </w:p>
    <w:p w14:paraId="48CCEB76"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8" w14:textId="7D5089C0" w:rsidR="002F1D69" w:rsidRPr="00E838B1" w:rsidRDefault="002F1D69" w:rsidP="00E838B1">
      <w:pPr>
        <w:spacing w:after="0" w:line="360" w:lineRule="auto"/>
        <w:jc w:val="both"/>
        <w:rPr>
          <w:rFonts w:ascii="Verdana" w:eastAsia="Times New Roman" w:hAnsi="Verdana" w:cs="Arial"/>
          <w:b/>
          <w:bCs/>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E838B1" w:rsidRPr="007542CF">
        <w:rPr>
          <w:rFonts w:ascii="Verdana" w:eastAsia="Times New Roman" w:hAnsi="Verdana"/>
          <w:b/>
          <w:sz w:val="20"/>
          <w:szCs w:val="20"/>
          <w:lang w:eastAsia="bg-BG"/>
        </w:rPr>
        <w:t>„</w:t>
      </w:r>
      <w:r w:rsidR="00833C34" w:rsidRPr="00833C34">
        <w:rPr>
          <w:rFonts w:ascii="Verdana" w:eastAsia="Times New Roman" w:hAnsi="Verdana"/>
          <w:b/>
          <w:sz w:val="20"/>
          <w:szCs w:val="20"/>
          <w:lang w:eastAsia="bg-BG"/>
        </w:rPr>
        <w:t xml:space="preserve">Отстраняване на аварии високо, средно и ниско напрежение и извършване на електро - лабораторни проверки на обекти на „Софийска вода“ АД </w:t>
      </w:r>
      <w:r w:rsidR="00E838B1" w:rsidRPr="007542CF">
        <w:rPr>
          <w:rFonts w:ascii="Verdana" w:eastAsia="Times New Roman" w:hAnsi="Verdana"/>
          <w:b/>
          <w:sz w:val="20"/>
          <w:szCs w:val="20"/>
          <w:lang w:eastAsia="bg-BG"/>
        </w:rPr>
        <w:t>”</w:t>
      </w:r>
      <w:r w:rsidR="00E838B1" w:rsidRPr="007542CF" w:rsidDel="00E838B1">
        <w:rPr>
          <w:rFonts w:ascii="Verdana" w:eastAsia="Times New Roman" w:hAnsi="Verdana"/>
          <w:b/>
          <w:sz w:val="20"/>
          <w:szCs w:val="20"/>
          <w:highlight w:val="yellow"/>
          <w:lang w:eastAsia="bg-BG"/>
        </w:rPr>
        <w:t xml:space="preserve"> </w:t>
      </w:r>
    </w:p>
    <w:p w14:paraId="48CCEB79"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48CCEB7A"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p>
    <w:p w14:paraId="48CCEB7B"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8CCEB7C"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D"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48CCEB7E"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F"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48CCEB80"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1"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2" w14:textId="77777777" w:rsidR="002F1D69" w:rsidRPr="002F1D69" w:rsidRDefault="002F1D69" w:rsidP="002F1D69">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48CCEB83"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84"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8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8" w14:textId="77777777" w:rsidR="002F1D69" w:rsidRDefault="002F1D69" w:rsidP="002F1D69">
      <w:pPr>
        <w:spacing w:after="0" w:line="240" w:lineRule="auto"/>
        <w:jc w:val="right"/>
        <w:rPr>
          <w:rFonts w:ascii="Verdana" w:eastAsia="Times New Roman" w:hAnsi="Verdana"/>
          <w:bCs/>
          <w:sz w:val="20"/>
          <w:szCs w:val="20"/>
          <w:lang w:eastAsia="bg-BG"/>
        </w:rPr>
        <w:sectPr w:rsidR="002F1D69" w:rsidSect="002F1D69">
          <w:pgSz w:w="11906" w:h="16838"/>
          <w:pgMar w:top="1417" w:right="1417" w:bottom="1276" w:left="1417" w:header="708" w:footer="708" w:gutter="0"/>
          <w:cols w:space="708"/>
          <w:docGrid w:linePitch="360"/>
        </w:sectPr>
      </w:pPr>
    </w:p>
    <w:p w14:paraId="48CCEB99" w14:textId="77777777" w:rsidR="002F1D69" w:rsidRPr="002F1D69" w:rsidRDefault="002F1D69" w:rsidP="002F1D69">
      <w:pPr>
        <w:spacing w:after="0" w:line="240" w:lineRule="auto"/>
        <w:jc w:val="right"/>
        <w:rPr>
          <w:rFonts w:ascii="Verdana" w:eastAsia="Times New Roman" w:hAnsi="Verdana"/>
          <w:b/>
          <w:bCs/>
          <w:sz w:val="20"/>
          <w:szCs w:val="20"/>
          <w:lang w:eastAsia="bg-BG"/>
        </w:rPr>
      </w:pPr>
      <w:r w:rsidRPr="002F1D69">
        <w:rPr>
          <w:rFonts w:ascii="Verdana" w:eastAsia="Times New Roman" w:hAnsi="Verdana"/>
          <w:bCs/>
          <w:sz w:val="20"/>
          <w:szCs w:val="20"/>
          <w:lang w:eastAsia="bg-BG"/>
        </w:rPr>
        <w:lastRenderedPageBreak/>
        <w:t>Образец</w:t>
      </w:r>
    </w:p>
    <w:p w14:paraId="48CCEB9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B"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48CCEB9C"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9D"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F"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A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48CCEBA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48CCEBA2"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48CCEBA3" w14:textId="77777777" w:rsidR="002F1D69" w:rsidRPr="002F1D69" w:rsidRDefault="002F1D69" w:rsidP="002F1D69">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48CCEBA4"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48CCEBA5" w14:textId="77777777" w:rsidR="002F1D69" w:rsidRPr="002F1D69" w:rsidRDefault="002F1D69" w:rsidP="002F1D69">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48CCEBA6" w14:textId="77777777" w:rsidR="002F1D69" w:rsidRPr="002F1D69" w:rsidRDefault="002F1D69" w:rsidP="002F1D69">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48CCEBA8" w14:textId="340F8E54" w:rsidR="002F1D69" w:rsidRPr="00330410" w:rsidRDefault="002F1D69" w:rsidP="00E838B1">
      <w:pPr>
        <w:spacing w:after="120" w:line="240" w:lineRule="auto"/>
        <w:jc w:val="both"/>
        <w:rPr>
          <w:rFonts w:ascii="Verdana" w:eastAsia="Times New Roman" w:hAnsi="Verdana"/>
          <w:b/>
          <w:bCs/>
          <w:sz w:val="20"/>
          <w:szCs w:val="20"/>
          <w:lang w:eastAsia="bg-BG"/>
        </w:rPr>
      </w:pPr>
      <w:r w:rsidRPr="002F1D69">
        <w:rPr>
          <w:rFonts w:ascii="Verdana" w:eastAsia="Times New Roman" w:hAnsi="Verdana"/>
          <w:bCs/>
          <w:sz w:val="20"/>
          <w:szCs w:val="20"/>
          <w:lang w:eastAsia="bg-BG"/>
        </w:rPr>
        <w:t>Относно: Обществена поръчка с предмет</w:t>
      </w:r>
      <w:r w:rsidRPr="007542CF">
        <w:rPr>
          <w:rFonts w:ascii="Verdana" w:eastAsia="Times New Roman" w:hAnsi="Verdana"/>
          <w:b/>
          <w:bCs/>
          <w:sz w:val="20"/>
          <w:szCs w:val="20"/>
          <w:lang w:eastAsia="bg-BG"/>
        </w:rPr>
        <w:t xml:space="preserve">: </w:t>
      </w:r>
      <w:r w:rsidR="00E838B1" w:rsidRPr="007542CF">
        <w:rPr>
          <w:rFonts w:ascii="Verdana" w:eastAsia="Times New Roman" w:hAnsi="Verdana"/>
          <w:b/>
          <w:bCs/>
          <w:sz w:val="20"/>
          <w:szCs w:val="20"/>
          <w:lang w:eastAsia="bg-BG"/>
        </w:rPr>
        <w:t>„</w:t>
      </w:r>
      <w:r w:rsidR="00833C34" w:rsidRPr="00833C34">
        <w:rPr>
          <w:rFonts w:ascii="Verdana" w:eastAsia="Times New Roman" w:hAnsi="Verdana"/>
          <w:b/>
          <w:bCs/>
          <w:sz w:val="20"/>
          <w:szCs w:val="20"/>
          <w:lang w:eastAsia="bg-BG"/>
        </w:rPr>
        <w:t xml:space="preserve">Отстраняване на аварии високо, средно и ниско напрежение и извършване на електро - лабораторни проверки на обекти на „Софийска вода“ АД </w:t>
      </w:r>
      <w:r w:rsidR="00E838B1" w:rsidRPr="007542CF">
        <w:rPr>
          <w:rFonts w:ascii="Verdana" w:eastAsia="Times New Roman" w:hAnsi="Verdana"/>
          <w:b/>
          <w:bCs/>
          <w:sz w:val="20"/>
          <w:szCs w:val="20"/>
          <w:lang w:eastAsia="bg-BG"/>
        </w:rPr>
        <w:t>”</w:t>
      </w:r>
      <w:r w:rsidR="00E838B1" w:rsidRPr="007542CF" w:rsidDel="00E838B1">
        <w:rPr>
          <w:rFonts w:ascii="Verdana" w:eastAsia="Times New Roman" w:hAnsi="Verdana"/>
          <w:b/>
          <w:bCs/>
          <w:sz w:val="20"/>
          <w:szCs w:val="20"/>
          <w:highlight w:val="yellow"/>
          <w:lang w:eastAsia="bg-BG"/>
        </w:rPr>
        <w:t xml:space="preserve"> </w:t>
      </w:r>
    </w:p>
    <w:p w14:paraId="48CCEBA9"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48CCEBAA"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B" w14:textId="77777777" w:rsidR="002F1D69" w:rsidRPr="002F1D69" w:rsidRDefault="002F1D69" w:rsidP="002F1D69">
      <w:pPr>
        <w:spacing w:after="0" w:line="240" w:lineRule="auto"/>
        <w:jc w:val="both"/>
        <w:rPr>
          <w:rFonts w:ascii="Verdana" w:eastAsia="Times New Roman" w:hAnsi="Verdana"/>
          <w:b/>
          <w:bCs/>
          <w:sz w:val="20"/>
          <w:szCs w:val="20"/>
          <w:lang w:eastAsia="bg-BG"/>
        </w:rPr>
      </w:pPr>
    </w:p>
    <w:p w14:paraId="48CCEBAC"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48CCEBAD"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48CCEBAE"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48CCEBAF"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48CCEBB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48CCEBB2"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48CCEBB3"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4"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48CCEBB5"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48CCEBB7"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48CCEBB8"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9"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48CCEBB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B"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48CCEBBC"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w:t>
      </w:r>
      <w:r w:rsidRPr="002F1D69">
        <w:rPr>
          <w:rFonts w:ascii="Verdana" w:eastAsia="Times New Roman" w:hAnsi="Verdana"/>
          <w:bCs/>
          <w:i/>
          <w:sz w:val="20"/>
          <w:szCs w:val="20"/>
          <w:lang w:eastAsia="bg-BG"/>
        </w:rPr>
        <w:lastRenderedPageBreak/>
        <w:t>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2F1D69" w:rsidRDefault="002F1D69" w:rsidP="002F1D69">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B" w14:textId="77777777" w:rsidR="0030526F" w:rsidRDefault="0030526F" w:rsidP="002F1D69">
      <w:pPr>
        <w:spacing w:after="0" w:line="240" w:lineRule="auto"/>
        <w:jc w:val="right"/>
        <w:rPr>
          <w:rFonts w:ascii="Verdana" w:eastAsia="Times New Roman" w:hAnsi="Verdana"/>
          <w:bCs/>
          <w:sz w:val="20"/>
          <w:szCs w:val="20"/>
          <w:lang w:eastAsia="bg-BG"/>
        </w:rPr>
        <w:sectPr w:rsidR="0030526F" w:rsidSect="002F1D69">
          <w:pgSz w:w="11906" w:h="16838"/>
          <w:pgMar w:top="1417" w:right="1417" w:bottom="1276" w:left="1417" w:header="708" w:footer="708" w:gutter="0"/>
          <w:cols w:space="708"/>
          <w:docGrid w:linePitch="360"/>
        </w:sectPr>
      </w:pPr>
    </w:p>
    <w:p w14:paraId="1EB78C86" w14:textId="77777777" w:rsidR="009226C0" w:rsidRPr="002F1D69" w:rsidRDefault="009226C0" w:rsidP="009226C0">
      <w:pPr>
        <w:spacing w:after="160" w:line="259"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lastRenderedPageBreak/>
        <w:t>Образец</w:t>
      </w:r>
    </w:p>
    <w:p w14:paraId="0296B398" w14:textId="77777777" w:rsidR="009226C0" w:rsidRPr="00792528" w:rsidRDefault="009226C0" w:rsidP="009226C0">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6A74898F" w14:textId="77777777" w:rsidR="009226C0" w:rsidRPr="00792528" w:rsidRDefault="009226C0" w:rsidP="009226C0">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13CE2DC3" w14:textId="77777777" w:rsidR="009226C0" w:rsidRPr="00792528" w:rsidRDefault="009226C0" w:rsidP="009226C0">
      <w:pPr>
        <w:jc w:val="center"/>
        <w:rPr>
          <w:rFonts w:ascii="Verdana" w:hAnsi="Verdana"/>
          <w:sz w:val="20"/>
          <w:szCs w:val="20"/>
        </w:rPr>
      </w:pPr>
      <w:r w:rsidRPr="00792528">
        <w:rPr>
          <w:rFonts w:ascii="Verdana" w:hAnsi="Verdana"/>
          <w:sz w:val="20"/>
          <w:szCs w:val="20"/>
        </w:rPr>
        <w:t>от Участник в обществена поръчка с предмет:</w:t>
      </w:r>
    </w:p>
    <w:p w14:paraId="0B3C31AB" w14:textId="080A2B35" w:rsidR="009226C0" w:rsidRPr="007542CF" w:rsidRDefault="00E838B1" w:rsidP="009226C0">
      <w:pPr>
        <w:rPr>
          <w:rFonts w:ascii="Verdana" w:hAnsi="Verdana"/>
          <w:b/>
          <w:sz w:val="20"/>
          <w:szCs w:val="20"/>
        </w:rPr>
      </w:pPr>
      <w:r w:rsidRPr="007542CF">
        <w:rPr>
          <w:rFonts w:ascii="Verdana" w:hAnsi="Verdana"/>
          <w:b/>
          <w:sz w:val="20"/>
          <w:szCs w:val="20"/>
        </w:rPr>
        <w:t>„</w:t>
      </w:r>
      <w:r w:rsidR="00833C34" w:rsidRPr="00833C34">
        <w:rPr>
          <w:rFonts w:ascii="Verdana" w:hAnsi="Verdana"/>
          <w:b/>
          <w:sz w:val="20"/>
          <w:szCs w:val="20"/>
        </w:rPr>
        <w:t xml:space="preserve">Отстраняване на аварии високо, средно и ниско напрежение и извършване на електро - лабораторни проверки на обекти на „Софийска вода“ АД </w:t>
      </w:r>
      <w:r w:rsidRPr="007542CF">
        <w:rPr>
          <w:rFonts w:ascii="Verdana" w:hAnsi="Verdana"/>
          <w:b/>
          <w:sz w:val="20"/>
          <w:szCs w:val="20"/>
        </w:rPr>
        <w:t>”</w:t>
      </w:r>
    </w:p>
    <w:p w14:paraId="1F4A2133" w14:textId="77777777" w:rsidR="009226C0" w:rsidRPr="00792528" w:rsidRDefault="009226C0" w:rsidP="009226C0">
      <w:pPr>
        <w:rPr>
          <w:rFonts w:ascii="Verdana" w:hAnsi="Verdana"/>
          <w:sz w:val="20"/>
          <w:szCs w:val="20"/>
          <w:u w:val="single"/>
        </w:rPr>
      </w:pPr>
      <w:r w:rsidRPr="00792528">
        <w:rPr>
          <w:rFonts w:ascii="Verdana" w:hAnsi="Verdana"/>
          <w:sz w:val="20"/>
          <w:szCs w:val="20"/>
        </w:rPr>
        <w:t>Долуподписаният /-</w:t>
      </w:r>
      <w:proofErr w:type="spellStart"/>
      <w:r w:rsidRPr="00792528">
        <w:rPr>
          <w:rFonts w:ascii="Verdana" w:hAnsi="Verdana"/>
          <w:sz w:val="20"/>
          <w:szCs w:val="20"/>
        </w:rPr>
        <w:t>ната</w:t>
      </w:r>
      <w:proofErr w:type="spellEnd"/>
      <w:r w:rsidRPr="00792528">
        <w:rPr>
          <w:rFonts w:ascii="Verdana" w:hAnsi="Verdana"/>
          <w:sz w:val="20"/>
          <w:szCs w:val="20"/>
        </w:rPr>
        <w:t xml:space="preserve">/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79E85E37" w14:textId="77777777" w:rsidR="009226C0" w:rsidRDefault="009226C0" w:rsidP="009226C0">
      <w:pPr>
        <w:rPr>
          <w:rFonts w:ascii="Verdana" w:hAnsi="Verdana"/>
          <w:sz w:val="20"/>
          <w:szCs w:val="20"/>
          <w:u w:val="single"/>
        </w:rPr>
      </w:pPr>
      <w:r w:rsidRPr="00792528">
        <w:rPr>
          <w:rFonts w:ascii="Verdana" w:hAnsi="Verdana"/>
          <w:sz w:val="20"/>
          <w:szCs w:val="20"/>
        </w:rPr>
        <w:t>представляващ</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62736920" w14:textId="77777777" w:rsidR="009226C0" w:rsidRPr="00792528" w:rsidRDefault="009226C0" w:rsidP="009226C0">
      <w:pPr>
        <w:rPr>
          <w:rFonts w:ascii="Verdana" w:hAnsi="Verdana"/>
          <w:sz w:val="20"/>
          <w:szCs w:val="20"/>
          <w:u w:val="single"/>
        </w:rPr>
      </w:pPr>
      <w:r w:rsidRPr="00792528">
        <w:rPr>
          <w:rFonts w:ascii="Verdana" w:hAnsi="Verdana"/>
          <w:sz w:val="20"/>
          <w:szCs w:val="20"/>
        </w:rPr>
        <w:t xml:space="preserve">в качеството си на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0094E84A" w14:textId="77777777" w:rsidR="009226C0" w:rsidRDefault="009226C0" w:rsidP="009226C0">
      <w:pPr>
        <w:rPr>
          <w:rFonts w:ascii="Verdana" w:hAnsi="Verdana"/>
          <w:sz w:val="20"/>
          <w:szCs w:val="20"/>
        </w:rPr>
      </w:pPr>
      <w:r w:rsidRPr="00792528">
        <w:rPr>
          <w:rFonts w:ascii="Verdana" w:hAnsi="Verdana"/>
          <w:sz w:val="20"/>
          <w:szCs w:val="20"/>
        </w:rPr>
        <w:t>със седалище</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6BA0156E" w14:textId="77777777" w:rsidR="009226C0" w:rsidRDefault="009226C0" w:rsidP="009226C0">
      <w:pPr>
        <w:rPr>
          <w:rFonts w:ascii="Verdana" w:hAnsi="Verdana"/>
          <w:sz w:val="20"/>
          <w:szCs w:val="20"/>
        </w:rPr>
      </w:pPr>
      <w:r w:rsidRPr="00792528">
        <w:rPr>
          <w:rFonts w:ascii="Verdana" w:hAnsi="Verdana"/>
          <w:sz w:val="20"/>
          <w:szCs w:val="20"/>
        </w:rPr>
        <w:t xml:space="preserve">и адрес на управление: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7762FFCA" w14:textId="77777777" w:rsidR="009226C0" w:rsidRDefault="009226C0" w:rsidP="009226C0">
      <w:pPr>
        <w:rPr>
          <w:rFonts w:ascii="Verdana" w:hAnsi="Verdana"/>
          <w:sz w:val="20"/>
          <w:szCs w:val="20"/>
          <w:u w:val="single"/>
        </w:rPr>
      </w:pPr>
      <w:r w:rsidRPr="00792528">
        <w:rPr>
          <w:rFonts w:ascii="Verdana" w:hAnsi="Verdana"/>
          <w:sz w:val="20"/>
          <w:szCs w:val="20"/>
        </w:rPr>
        <w:t>тел./факс:</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w:t>
      </w:r>
      <w:r w:rsidRPr="00792528">
        <w:rPr>
          <w:rFonts w:ascii="Verdana" w:hAnsi="Verdana"/>
          <w:sz w:val="20"/>
          <w:szCs w:val="20"/>
          <w:u w:val="single"/>
        </w:rPr>
        <w:t xml:space="preserve"> </w:t>
      </w:r>
    </w:p>
    <w:p w14:paraId="2BFBE43E" w14:textId="77777777" w:rsidR="009226C0" w:rsidRPr="00792528" w:rsidRDefault="009226C0" w:rsidP="009226C0">
      <w:pPr>
        <w:rPr>
          <w:rFonts w:ascii="Verdana" w:hAnsi="Verdana"/>
          <w:sz w:val="20"/>
          <w:szCs w:val="20"/>
        </w:rPr>
      </w:pPr>
      <w:r w:rsidRPr="00792528">
        <w:rPr>
          <w:rFonts w:ascii="Verdana" w:hAnsi="Verdana"/>
          <w:sz w:val="20"/>
          <w:szCs w:val="20"/>
        </w:rPr>
        <w:t>вписано в търговския регистър към Агенцията по вписванията с ЕИК</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sidRPr="00792528">
        <w:rPr>
          <w:rFonts w:ascii="Verdana" w:hAnsi="Verdana"/>
          <w:sz w:val="20"/>
          <w:szCs w:val="20"/>
        </w:rPr>
        <w:t>,</w:t>
      </w:r>
    </w:p>
    <w:p w14:paraId="796FDBBD" w14:textId="77777777" w:rsidR="009226C0" w:rsidRDefault="009226C0" w:rsidP="009226C0">
      <w:pPr>
        <w:jc w:val="center"/>
        <w:rPr>
          <w:rFonts w:ascii="Verdana" w:hAnsi="Verdana"/>
          <w:b/>
          <w:sz w:val="20"/>
          <w:szCs w:val="20"/>
        </w:rPr>
      </w:pPr>
    </w:p>
    <w:p w14:paraId="534DCADC" w14:textId="77777777" w:rsidR="009226C0" w:rsidRDefault="009226C0" w:rsidP="009226C0">
      <w:pPr>
        <w:jc w:val="center"/>
        <w:rPr>
          <w:rFonts w:ascii="Verdana" w:hAnsi="Verdana"/>
          <w:b/>
          <w:sz w:val="20"/>
          <w:szCs w:val="20"/>
        </w:rPr>
      </w:pPr>
    </w:p>
    <w:p w14:paraId="6A6C34A8" w14:textId="77777777" w:rsidR="009226C0" w:rsidRPr="00792528" w:rsidRDefault="009226C0" w:rsidP="009226C0">
      <w:pPr>
        <w:jc w:val="center"/>
        <w:rPr>
          <w:rFonts w:ascii="Verdana" w:hAnsi="Verdana"/>
          <w:b/>
          <w:sz w:val="20"/>
          <w:szCs w:val="20"/>
        </w:rPr>
      </w:pPr>
      <w:r w:rsidRPr="00792528">
        <w:rPr>
          <w:rFonts w:ascii="Verdana" w:hAnsi="Verdana"/>
          <w:b/>
          <w:sz w:val="20"/>
          <w:szCs w:val="20"/>
        </w:rPr>
        <w:t>Д Е К Л А Р И Р А М, ЧЕ:</w:t>
      </w:r>
    </w:p>
    <w:p w14:paraId="542D0FF5" w14:textId="77777777" w:rsidR="009226C0" w:rsidRPr="00792528" w:rsidRDefault="009226C0" w:rsidP="006F30F7">
      <w:pPr>
        <w:jc w:val="both"/>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5FCA1EAA" w14:textId="77777777" w:rsidR="009226C0" w:rsidRPr="00792528" w:rsidRDefault="009226C0" w:rsidP="009226C0">
      <w:pPr>
        <w:rPr>
          <w:rFonts w:ascii="Verdana" w:hAnsi="Verdana"/>
          <w:sz w:val="20"/>
          <w:szCs w:val="20"/>
        </w:rPr>
      </w:pPr>
      <w:r w:rsidRPr="00792528">
        <w:rPr>
          <w:rFonts w:ascii="Verdana" w:hAnsi="Verdana"/>
          <w:sz w:val="20"/>
          <w:szCs w:val="20"/>
        </w:rPr>
        <w:t>Известно ми е, че при деклариране на неверни данни нося наказателна отговорност по чл.313 от НК.</w:t>
      </w:r>
    </w:p>
    <w:p w14:paraId="680758D7" w14:textId="77777777" w:rsidR="009226C0" w:rsidRPr="00792528" w:rsidRDefault="009226C0" w:rsidP="009226C0">
      <w:pPr>
        <w:rPr>
          <w:rFonts w:ascii="Verdana" w:hAnsi="Verdana"/>
          <w:b/>
          <w:sz w:val="20"/>
          <w:szCs w:val="20"/>
        </w:rPr>
      </w:pP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rPr>
        <w:t xml:space="preserve">г.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792528">
        <w:rPr>
          <w:rFonts w:ascii="Verdana" w:hAnsi="Verdana"/>
          <w:b/>
          <w:sz w:val="20"/>
          <w:szCs w:val="20"/>
        </w:rPr>
        <w:t xml:space="preserve">Декларатор: </w:t>
      </w:r>
      <w:r w:rsidRPr="00792528">
        <w:rPr>
          <w:rFonts w:ascii="Verdana" w:hAnsi="Verdana"/>
          <w:b/>
          <w:sz w:val="20"/>
          <w:szCs w:val="20"/>
        </w:rPr>
        <w:tab/>
      </w:r>
      <w:r w:rsidRPr="00792528">
        <w:rPr>
          <w:rFonts w:ascii="Verdana" w:hAnsi="Verdana"/>
          <w:b/>
          <w:sz w:val="20"/>
          <w:szCs w:val="20"/>
          <w:u w:val="single"/>
        </w:rPr>
        <w:tab/>
      </w:r>
      <w:r w:rsidRPr="00792528">
        <w:rPr>
          <w:rFonts w:ascii="Verdana" w:hAnsi="Verdana"/>
          <w:b/>
          <w:sz w:val="20"/>
          <w:szCs w:val="20"/>
          <w:u w:val="single"/>
        </w:rPr>
        <w:tab/>
      </w:r>
    </w:p>
    <w:p w14:paraId="7CE81E52" w14:textId="77777777" w:rsidR="009226C0" w:rsidRDefault="009226C0" w:rsidP="009226C0">
      <w:pPr>
        <w:rPr>
          <w:rFonts w:ascii="Verdana" w:hAnsi="Verdana"/>
          <w:b/>
          <w:bCs/>
          <w:sz w:val="20"/>
          <w:szCs w:val="20"/>
        </w:rPr>
      </w:pPr>
    </w:p>
    <w:p w14:paraId="3FE4C9D5" w14:textId="63BE7411" w:rsidR="009226C0" w:rsidRPr="00021627" w:rsidRDefault="009226C0" w:rsidP="009226C0">
      <w:pPr>
        <w:rPr>
          <w:rFonts w:ascii="Verdana" w:hAnsi="Verdana"/>
          <w:bCs/>
          <w:i/>
          <w:sz w:val="20"/>
          <w:szCs w:val="20"/>
        </w:rPr>
        <w:sectPr w:rsidR="009226C0" w:rsidRPr="00021627" w:rsidSect="002F1D69">
          <w:pgSz w:w="11906" w:h="16838"/>
          <w:pgMar w:top="1417" w:right="1417" w:bottom="1276" w:left="1417" w:header="708" w:footer="708" w:gutter="0"/>
          <w:cols w:space="708"/>
          <w:docGrid w:linePitch="360"/>
        </w:sectPr>
      </w:pPr>
      <w:r w:rsidRPr="003765ED">
        <w:rPr>
          <w:rFonts w:ascii="Verdana" w:hAnsi="Verdana"/>
          <w:bCs/>
          <w:i/>
          <w:sz w:val="20"/>
          <w:szCs w:val="20"/>
        </w:rPr>
        <w:t>Декларацията се подписва от лицата</w:t>
      </w:r>
      <w:r w:rsidR="00021627">
        <w:rPr>
          <w:rFonts w:ascii="Verdana" w:hAnsi="Verdana"/>
          <w:bCs/>
          <w:i/>
          <w:sz w:val="20"/>
          <w:szCs w:val="20"/>
        </w:rPr>
        <w:t>, които представляват участника</w:t>
      </w:r>
    </w:p>
    <w:p w14:paraId="62EB7748" w14:textId="77777777" w:rsidR="00021627" w:rsidRPr="009B07C1" w:rsidRDefault="00021627" w:rsidP="00021627">
      <w:pPr>
        <w:jc w:val="center"/>
        <w:rPr>
          <w:rFonts w:ascii="Verdana" w:eastAsia="Times New Roman" w:hAnsi="Verdana"/>
          <w:b/>
          <w:sz w:val="20"/>
          <w:szCs w:val="20"/>
        </w:rPr>
      </w:pPr>
      <w:bookmarkStart w:id="28" w:name="%D0%BF%D1%80%D0%B5%D0%B4%D0%BC%D0%B5%D1%"/>
      <w:bookmarkEnd w:id="28"/>
      <w:r w:rsidRPr="009B07C1">
        <w:rPr>
          <w:rFonts w:ascii="Verdana" w:eastAsia="Times New Roman" w:hAnsi="Verdana"/>
          <w:b/>
          <w:sz w:val="20"/>
          <w:szCs w:val="20"/>
        </w:rPr>
        <w:lastRenderedPageBreak/>
        <w:t>ДЕКЛАРАЦИЯ</w:t>
      </w:r>
    </w:p>
    <w:p w14:paraId="7E4BE7FC" w14:textId="77777777" w:rsidR="00021627" w:rsidRPr="009B07C1" w:rsidRDefault="00021627" w:rsidP="00021627">
      <w:pPr>
        <w:jc w:val="center"/>
        <w:rPr>
          <w:rFonts w:ascii="Verdana" w:eastAsia="Times New Roman" w:hAnsi="Verdana"/>
          <w:b/>
          <w:sz w:val="20"/>
          <w:szCs w:val="20"/>
        </w:rPr>
      </w:pPr>
    </w:p>
    <w:p w14:paraId="410F9ECA" w14:textId="77777777" w:rsidR="00021627" w:rsidRPr="009B07C1" w:rsidRDefault="00021627" w:rsidP="00021627">
      <w:pPr>
        <w:jc w:val="center"/>
        <w:rPr>
          <w:rFonts w:ascii="Verdana" w:eastAsia="Times New Roman" w:hAnsi="Verdana"/>
          <w:b/>
          <w:sz w:val="20"/>
          <w:szCs w:val="20"/>
        </w:rPr>
      </w:pPr>
      <w:r w:rsidRPr="009B07C1">
        <w:rPr>
          <w:rFonts w:ascii="Verdana" w:eastAsia="Times New Roman" w:hAnsi="Verdana"/>
          <w:b/>
          <w:sz w:val="20"/>
          <w:szCs w:val="20"/>
        </w:rPr>
        <w:t>за липса на обстоятелствата по чл. 69 от Закона за противодействие на корупцията и за отнемане на незаконно придобитото имущество</w:t>
      </w:r>
    </w:p>
    <w:p w14:paraId="0F4B891F" w14:textId="77777777" w:rsidR="00021627" w:rsidRPr="009B07C1" w:rsidRDefault="00021627" w:rsidP="00021627">
      <w:pPr>
        <w:jc w:val="both"/>
        <w:rPr>
          <w:rFonts w:ascii="Verdana" w:eastAsia="Times New Roman" w:hAnsi="Verdana"/>
          <w:b/>
          <w:sz w:val="20"/>
          <w:szCs w:val="20"/>
        </w:rPr>
      </w:pPr>
    </w:p>
    <w:p w14:paraId="5FD826A7" w14:textId="072282D7" w:rsidR="00021627" w:rsidRPr="00E838B1" w:rsidRDefault="00021627" w:rsidP="00021627">
      <w:pPr>
        <w:jc w:val="both"/>
        <w:rPr>
          <w:rFonts w:ascii="Verdana" w:hAnsi="Verdana"/>
          <w:b/>
          <w:sz w:val="20"/>
          <w:szCs w:val="20"/>
        </w:rPr>
      </w:pPr>
      <w:r w:rsidRPr="009B07C1">
        <w:rPr>
          <w:rFonts w:ascii="Verdana" w:hAnsi="Verdana"/>
          <w:sz w:val="20"/>
          <w:szCs w:val="20"/>
        </w:rPr>
        <w:t xml:space="preserve">Долуподписаният/та/................................................................................................. в качеството ми на .................................................................... </w:t>
      </w:r>
      <w:r w:rsidRPr="009B07C1">
        <w:rPr>
          <w:rFonts w:ascii="Verdana" w:hAnsi="Verdana"/>
          <w:i/>
          <w:sz w:val="20"/>
          <w:szCs w:val="20"/>
        </w:rPr>
        <w:t>(посочва се длъжността и качеството на лицето)</w:t>
      </w:r>
      <w:r w:rsidRPr="009B07C1">
        <w:rPr>
          <w:rFonts w:ascii="Verdana" w:hAnsi="Verdana"/>
          <w:sz w:val="20"/>
          <w:szCs w:val="20"/>
        </w:rPr>
        <w:t xml:space="preserve"> на…......................................…………………. </w:t>
      </w:r>
      <w:r w:rsidRPr="009B07C1">
        <w:rPr>
          <w:rFonts w:ascii="Verdana" w:hAnsi="Verdana"/>
          <w:i/>
          <w:sz w:val="20"/>
          <w:szCs w:val="20"/>
        </w:rPr>
        <w:t>(посочва се наименованието на участника)</w:t>
      </w:r>
      <w:r w:rsidRPr="009B07C1">
        <w:rPr>
          <w:rFonts w:ascii="Verdana" w:hAnsi="Verdana"/>
          <w:sz w:val="20"/>
          <w:szCs w:val="20"/>
        </w:rPr>
        <w:t xml:space="preserve">, ЕИК ……………………, със седалище и адрес на управление:.............................................................. – участник/подизпълнител/трето лице </w:t>
      </w:r>
      <w:r w:rsidRPr="009B07C1">
        <w:rPr>
          <w:rFonts w:ascii="Verdana" w:hAnsi="Verdana"/>
          <w:i/>
          <w:sz w:val="20"/>
          <w:szCs w:val="20"/>
        </w:rPr>
        <w:t>(невярното се зачертава)</w:t>
      </w:r>
      <w:r w:rsidRPr="009B07C1">
        <w:rPr>
          <w:rFonts w:ascii="Verdana" w:hAnsi="Verdana"/>
          <w:sz w:val="20"/>
          <w:szCs w:val="20"/>
        </w:rPr>
        <w:t xml:space="preserve"> във възлагане на </w:t>
      </w:r>
      <w:r w:rsidRPr="009B07C1">
        <w:rPr>
          <w:rFonts w:ascii="Verdana" w:eastAsia="Times New Roman" w:hAnsi="Verdana"/>
          <w:sz w:val="20"/>
          <w:szCs w:val="20"/>
          <w:lang w:eastAsia="bg-BG"/>
        </w:rPr>
        <w:t xml:space="preserve">изпълнение на обществена поръчка възлагана чрез обява с предмет </w:t>
      </w:r>
      <w:r w:rsidRPr="007542CF">
        <w:rPr>
          <w:rFonts w:ascii="Verdana" w:eastAsia="Times New Roman" w:hAnsi="Verdana"/>
          <w:b/>
          <w:sz w:val="20"/>
          <w:szCs w:val="20"/>
          <w:lang w:eastAsia="bg-BG"/>
        </w:rPr>
        <w:t>„</w:t>
      </w:r>
      <w:r w:rsidR="00833C34" w:rsidRPr="00833C34">
        <w:rPr>
          <w:rFonts w:ascii="Verdana" w:eastAsia="Times New Roman" w:hAnsi="Verdana"/>
          <w:b/>
          <w:sz w:val="20"/>
          <w:szCs w:val="20"/>
          <w:lang w:eastAsia="bg-BG"/>
        </w:rPr>
        <w:t xml:space="preserve">Отстраняване на аварии високо, средно и ниско напрежение и извършване на електро - лабораторни проверки на обекти на „Софийска вода“ АД </w:t>
      </w:r>
      <w:r w:rsidRPr="007542CF">
        <w:rPr>
          <w:rFonts w:ascii="Verdana" w:eastAsia="Times New Roman" w:hAnsi="Verdana"/>
          <w:b/>
          <w:sz w:val="20"/>
          <w:szCs w:val="20"/>
          <w:lang w:eastAsia="bg-BG"/>
        </w:rPr>
        <w:t>”</w:t>
      </w:r>
      <w:r w:rsidRPr="007542CF" w:rsidDel="00E838B1">
        <w:rPr>
          <w:rFonts w:ascii="Verdana" w:eastAsia="Times New Roman" w:hAnsi="Verdana"/>
          <w:b/>
          <w:sz w:val="20"/>
          <w:szCs w:val="20"/>
          <w:lang w:eastAsia="bg-BG"/>
        </w:rPr>
        <w:t xml:space="preserve"> </w:t>
      </w:r>
    </w:p>
    <w:p w14:paraId="4836A842" w14:textId="3B970D00" w:rsidR="00021627" w:rsidRPr="00021627" w:rsidRDefault="00021627" w:rsidP="00021627">
      <w:pPr>
        <w:tabs>
          <w:tab w:val="left" w:pos="3270"/>
        </w:tabs>
        <w:jc w:val="center"/>
        <w:rPr>
          <w:rFonts w:ascii="Verdana" w:hAnsi="Verdana"/>
          <w:b/>
          <w:sz w:val="20"/>
          <w:szCs w:val="20"/>
        </w:rPr>
      </w:pPr>
      <w:r w:rsidRPr="009B07C1">
        <w:rPr>
          <w:rFonts w:ascii="Verdana" w:hAnsi="Verdana"/>
          <w:b/>
          <w:sz w:val="20"/>
          <w:szCs w:val="20"/>
        </w:rPr>
        <w:t>Д Е К Л А Р И Р А М, че:</w:t>
      </w:r>
    </w:p>
    <w:p w14:paraId="369FD4EA" w14:textId="162C56F9" w:rsidR="00021627" w:rsidRPr="00021627" w:rsidRDefault="00021627" w:rsidP="00F4401F">
      <w:pPr>
        <w:numPr>
          <w:ilvl w:val="1"/>
          <w:numId w:val="7"/>
        </w:numPr>
        <w:jc w:val="both"/>
        <w:rPr>
          <w:rFonts w:ascii="Verdana" w:eastAsia="Times New Roman" w:hAnsi="Verdana"/>
          <w:bCs/>
          <w:sz w:val="20"/>
          <w:szCs w:val="20"/>
        </w:rPr>
      </w:pPr>
      <w:r w:rsidRPr="00ED5521">
        <w:rPr>
          <w:rFonts w:ascii="Verdana" w:eastAsia="Times New Roman" w:hAnsi="Verdana"/>
          <w:bCs/>
          <w:sz w:val="20"/>
          <w:szCs w:val="20"/>
        </w:rPr>
        <w:t>За мен не са налице ограниченията посочени в чл. 69, ал. 1 от Закона за противодействие на корупцията и за отнемане на незаконно придобито имущество.</w:t>
      </w:r>
    </w:p>
    <w:p w14:paraId="2CB7DB38" w14:textId="77777777" w:rsidR="00021627" w:rsidRPr="00ED5521" w:rsidRDefault="00021627" w:rsidP="00F4401F">
      <w:pPr>
        <w:numPr>
          <w:ilvl w:val="1"/>
          <w:numId w:val="7"/>
        </w:numPr>
        <w:jc w:val="both"/>
        <w:rPr>
          <w:rFonts w:ascii="Verdana" w:eastAsia="Times New Roman" w:hAnsi="Verdana"/>
          <w:bCs/>
          <w:sz w:val="20"/>
          <w:szCs w:val="20"/>
        </w:rPr>
      </w:pPr>
      <w:r w:rsidRPr="00ED5521">
        <w:rPr>
          <w:rFonts w:ascii="Verdana" w:eastAsia="Times New Roman" w:hAnsi="Verdana"/>
          <w:bCs/>
          <w:sz w:val="20"/>
          <w:szCs w:val="20"/>
        </w:rPr>
        <w:t>За юридическото лице, което представлявам не е налице ограничението по чл. 69, ал. 2 от Закона за противодействие на корупцията и за отнемане на незаконно придобито имущество.</w:t>
      </w:r>
      <w:r w:rsidRPr="00C62D71">
        <w:rPr>
          <w:rFonts w:ascii="Verdana" w:eastAsia="Times New Roman" w:hAnsi="Verdana"/>
          <w:bCs/>
          <w:sz w:val="20"/>
          <w:szCs w:val="20"/>
          <w:lang w:val="ru-RU"/>
        </w:rPr>
        <w:t xml:space="preserve"> </w:t>
      </w:r>
    </w:p>
    <w:p w14:paraId="2461AE64" w14:textId="77777777" w:rsidR="00021627" w:rsidRPr="009B07C1" w:rsidRDefault="00021627" w:rsidP="00021627">
      <w:pPr>
        <w:ind w:firstLine="720"/>
        <w:jc w:val="both"/>
        <w:rPr>
          <w:rFonts w:ascii="Verdana" w:eastAsia="Times New Roman" w:hAnsi="Verdana"/>
          <w:b/>
          <w:sz w:val="20"/>
          <w:szCs w:val="20"/>
        </w:rPr>
      </w:pPr>
    </w:p>
    <w:p w14:paraId="526BEAE6" w14:textId="77777777" w:rsidR="00021627" w:rsidRPr="009B07C1" w:rsidRDefault="00021627" w:rsidP="00021627">
      <w:pPr>
        <w:ind w:firstLine="720"/>
        <w:jc w:val="both"/>
        <w:rPr>
          <w:rFonts w:ascii="Verdana" w:eastAsia="Times New Roman" w:hAnsi="Verdana"/>
          <w:i/>
          <w:sz w:val="20"/>
          <w:szCs w:val="20"/>
        </w:rPr>
      </w:pPr>
      <w:r w:rsidRPr="009B07C1">
        <w:rPr>
          <w:rFonts w:ascii="Verdana" w:eastAsia="Times New Roman" w:hAnsi="Verdana"/>
          <w:b/>
          <w:i/>
          <w:sz w:val="20"/>
          <w:szCs w:val="20"/>
        </w:rPr>
        <w:t>ЗАБЕЛЕЖКА:</w:t>
      </w:r>
      <w:r w:rsidRPr="009B07C1">
        <w:rPr>
          <w:rFonts w:ascii="Verdana" w:eastAsia="Times New Roman" w:hAnsi="Verdana"/>
          <w:i/>
          <w:sz w:val="20"/>
          <w:szCs w:val="20"/>
        </w:rPr>
        <w:t xml:space="preserve"> 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111F58B8" w14:textId="77777777" w:rsidR="00021627" w:rsidRPr="009B07C1" w:rsidRDefault="00021627" w:rsidP="00021627">
      <w:pPr>
        <w:ind w:firstLine="720"/>
        <w:jc w:val="both"/>
        <w:rPr>
          <w:rFonts w:ascii="Verdana" w:eastAsia="Times New Roman" w:hAnsi="Verdana"/>
          <w:i/>
          <w:sz w:val="20"/>
          <w:szCs w:val="20"/>
        </w:rPr>
      </w:pPr>
      <w:r w:rsidRPr="009B07C1">
        <w:rPr>
          <w:rFonts w:ascii="Verdana" w:eastAsia="Times New Roman" w:hAnsi="Verdana"/>
          <w:i/>
          <w:sz w:val="20"/>
          <w:szCs w:val="20"/>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14:paraId="7A9B322E" w14:textId="77777777" w:rsidR="00021627" w:rsidRPr="009B07C1" w:rsidRDefault="00021627" w:rsidP="00021627">
      <w:pPr>
        <w:ind w:firstLine="720"/>
        <w:jc w:val="both"/>
        <w:rPr>
          <w:rFonts w:ascii="Verdana" w:eastAsia="Times New Roman" w:hAnsi="Verdana"/>
          <w:i/>
          <w:sz w:val="20"/>
          <w:szCs w:val="20"/>
        </w:rPr>
      </w:pPr>
      <w:r w:rsidRPr="009B07C1">
        <w:rPr>
          <w:rFonts w:ascii="Verdana" w:eastAsia="Times New Roman" w:hAnsi="Verdana"/>
          <w:b/>
          <w:i/>
          <w:sz w:val="20"/>
          <w:szCs w:val="20"/>
        </w:rPr>
        <w:t>ЗАБЕЛЕЖКА:</w:t>
      </w:r>
      <w:r w:rsidRPr="009B07C1">
        <w:rPr>
          <w:rFonts w:ascii="Verdana" w:eastAsia="Times New Roman" w:hAnsi="Verdana"/>
          <w:i/>
          <w:sz w:val="20"/>
          <w:szCs w:val="20"/>
        </w:rPr>
        <w:t xml:space="preserve"> Лицата, заемащи висши публични длъжности по смисъла на ЗПКОНПИ, са посочени в чл. 6 от същия закон.</w:t>
      </w:r>
    </w:p>
    <w:p w14:paraId="4AEE5C6A" w14:textId="45FEFA47" w:rsidR="00021627" w:rsidRDefault="00021627" w:rsidP="00021627">
      <w:pPr>
        <w:rPr>
          <w:rFonts w:ascii="Verdana" w:hAnsi="Verdana"/>
          <w:sz w:val="20"/>
          <w:szCs w:val="20"/>
        </w:rPr>
      </w:pPr>
    </w:p>
    <w:p w14:paraId="61D45B8B" w14:textId="77777777" w:rsidR="00021627" w:rsidRPr="00021627" w:rsidRDefault="00021627" w:rsidP="00021627">
      <w:pPr>
        <w:rPr>
          <w:rFonts w:ascii="Verdana" w:hAnsi="Verdana"/>
          <w:sz w:val="20"/>
          <w:szCs w:val="20"/>
        </w:rPr>
      </w:pPr>
    </w:p>
    <w:p w14:paraId="2330C25B" w14:textId="77777777" w:rsidR="00021627" w:rsidRPr="009B07C1" w:rsidRDefault="00021627" w:rsidP="00021627">
      <w:pPr>
        <w:ind w:firstLine="567"/>
        <w:jc w:val="both"/>
        <w:rPr>
          <w:rFonts w:ascii="Verdana" w:eastAsia="MS ??" w:hAnsi="Verdana"/>
          <w:i/>
          <w:color w:val="000000"/>
          <w:sz w:val="20"/>
          <w:szCs w:val="20"/>
        </w:rPr>
      </w:pPr>
      <w:r w:rsidRPr="009B07C1">
        <w:rPr>
          <w:rFonts w:ascii="Verdana" w:hAnsi="Verdana"/>
          <w:i/>
          <w:sz w:val="20"/>
          <w:szCs w:val="20"/>
        </w:rPr>
        <w:t>Известно ми е, че при деклариране на неверни данни нося наказателна отговорност по чл. 313 от НК.</w:t>
      </w:r>
    </w:p>
    <w:p w14:paraId="4A0BFFDE" w14:textId="6172FCF1" w:rsidR="00021627" w:rsidRPr="00021627" w:rsidRDefault="00021627" w:rsidP="00021627">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128FAF42" w14:textId="77777777" w:rsidR="00021627" w:rsidRPr="00021627" w:rsidRDefault="00021627" w:rsidP="00021627">
      <w:pPr>
        <w:rPr>
          <w:rFonts w:ascii="Verdana" w:eastAsia="Times New Roman" w:hAnsi="Verdana" w:cs="Arial"/>
          <w:sz w:val="20"/>
          <w:szCs w:val="20"/>
          <w:lang w:eastAsia="bg-BG"/>
        </w:rPr>
      </w:pPr>
    </w:p>
    <w:p w14:paraId="066422EF" w14:textId="77777777" w:rsidR="00021627" w:rsidRPr="00021627" w:rsidRDefault="00021627" w:rsidP="00021627">
      <w:pPr>
        <w:rPr>
          <w:rFonts w:ascii="Verdana" w:eastAsia="Times New Roman" w:hAnsi="Verdana" w:cs="Arial"/>
          <w:sz w:val="20"/>
          <w:szCs w:val="20"/>
          <w:lang w:eastAsia="bg-BG"/>
        </w:rPr>
      </w:pPr>
    </w:p>
    <w:p w14:paraId="00C96D79" w14:textId="77777777" w:rsidR="00021627" w:rsidRPr="00021627" w:rsidRDefault="00021627" w:rsidP="00021627">
      <w:pPr>
        <w:jc w:val="right"/>
        <w:rPr>
          <w:rFonts w:ascii="Verdana" w:eastAsia="Times New Roman" w:hAnsi="Verdana" w:cs="Arial"/>
          <w:sz w:val="20"/>
          <w:szCs w:val="20"/>
          <w:lang w:eastAsia="bg-BG"/>
        </w:rPr>
      </w:pPr>
    </w:p>
    <w:sectPr w:rsidR="00021627" w:rsidRPr="00021627" w:rsidSect="009226C0">
      <w:headerReference w:type="default" r:id="rId15"/>
      <w:footerReference w:type="default" r:id="rId16"/>
      <w:headerReference w:type="first" r:id="rId17"/>
      <w:footerReference w:type="first" r:id="rId18"/>
      <w:endnotePr>
        <w:numFmt w:val="decimal"/>
      </w:endnotePr>
      <w:type w:val="oddPage"/>
      <w:pgSz w:w="11905" w:h="16837" w:code="9"/>
      <w:pgMar w:top="851" w:right="848" w:bottom="680" w:left="851"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242C9" w14:textId="77777777" w:rsidR="00AE775F" w:rsidRDefault="00AE775F" w:rsidP="00C646EF">
      <w:pPr>
        <w:spacing w:after="0" w:line="240" w:lineRule="auto"/>
      </w:pPr>
      <w:r>
        <w:separator/>
      </w:r>
    </w:p>
  </w:endnote>
  <w:endnote w:type="continuationSeparator" w:id="0">
    <w:p w14:paraId="27A70FCA" w14:textId="77777777" w:rsidR="00AE775F" w:rsidRDefault="00AE775F" w:rsidP="00C646EF">
      <w:pPr>
        <w:spacing w:after="0" w:line="240" w:lineRule="auto"/>
      </w:pPr>
      <w:r>
        <w:continuationSeparator/>
      </w:r>
    </w:p>
  </w:endnote>
  <w:endnote w:type="continuationNotice" w:id="1">
    <w:p w14:paraId="062D8DB3" w14:textId="77777777" w:rsidR="00AE775F" w:rsidRDefault="00AE7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onotype Sorts">
    <w:altName w:val="Times New Roman"/>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ebarU">
    <w:charset w:val="00"/>
    <w:family w:val="auto"/>
    <w:pitch w:val="variable"/>
    <w:sig w:usb0="00000287" w:usb1="00000000" w:usb2="00000000" w:usb3="00000000" w:csb0="0000009F" w:csb1="00000000"/>
  </w:font>
  <w:font w:name="Arial CYR">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Gill Sans">
    <w:altName w:val="Lucida Sans Unicode"/>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MS ??">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56CA" w14:textId="1E1C1649" w:rsidR="00AC5121" w:rsidRPr="009B4272" w:rsidRDefault="00AC5121" w:rsidP="003B31E2">
    <w:pPr>
      <w:pStyle w:val="Footer"/>
      <w:jc w:val="both"/>
      <w:rPr>
        <w:rFonts w:ascii="Verdana" w:hAnsi="Verdana"/>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AC5121" w:rsidRDefault="00AC5121">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7182D" w14:textId="746E5B02" w:rsidR="00AC5121" w:rsidRDefault="00AC5121" w:rsidP="00F3131C">
    <w:pPr>
      <w:pStyle w:val="Footer"/>
      <w:jc w:val="center"/>
    </w:pPr>
  </w:p>
  <w:p w14:paraId="48CCEC1E" w14:textId="2AB7E19D" w:rsidR="00AC5121" w:rsidRPr="00021627" w:rsidRDefault="00AC5121" w:rsidP="00484636">
    <w:pPr>
      <w:pStyle w:val="Footer"/>
      <w:rPr>
        <w:rStyle w:val="FontStyle38"/>
        <w:rFonts w:ascii="Calibri" w:hAnsi="Calibri" w:cs="Times New Roman"/>
        <w:spacing w:val="0"/>
        <w:sz w:val="22"/>
        <w:szCs w:val="22"/>
        <w:lang w:val="en-US"/>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A20AB" w14:textId="2D1ABC19" w:rsidR="00AC5121" w:rsidRPr="00021627" w:rsidRDefault="00AC5121">
    <w:pPr>
      <w:pStyle w:val="Footer"/>
      <w:jc w:val="right"/>
      <w:rPr>
        <w:lang w:val="en-US"/>
      </w:rPr>
    </w:pPr>
    <w:r>
      <w:rPr>
        <w:lang w:val="en-US"/>
      </w:rPr>
      <w:t>34</w:t>
    </w:r>
  </w:p>
  <w:p w14:paraId="1EA341B1" w14:textId="77777777" w:rsidR="00AC5121" w:rsidRPr="009B709A" w:rsidRDefault="00AC5121" w:rsidP="00545DDB">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AC5121" w:rsidRPr="002041EC" w14:paraId="2CDBFA44" w14:textId="77777777">
      <w:trPr>
        <w:trHeight w:val="376"/>
        <w:jc w:val="center"/>
      </w:trPr>
      <w:tc>
        <w:tcPr>
          <w:tcW w:w="9538" w:type="dxa"/>
          <w:vAlign w:val="center"/>
        </w:tcPr>
        <w:p w14:paraId="35664F83" w14:textId="77777777" w:rsidR="00AC5121" w:rsidRPr="002041EC" w:rsidRDefault="00AC5121" w:rsidP="00545DDB">
          <w:pPr>
            <w:pStyle w:val="BodyText"/>
            <w:spacing w:after="0"/>
            <w:ind w:right="227"/>
            <w:jc w:val="center"/>
            <w:rPr>
              <w:rFonts w:ascii="Arial" w:hAnsi="Arial" w:cs="Arial"/>
              <w:i/>
              <w:color w:val="808080"/>
              <w:sz w:val="16"/>
              <w:szCs w:val="16"/>
              <w:lang w:val="ru-RU"/>
            </w:rPr>
          </w:pPr>
          <w:proofErr w:type="spellStart"/>
          <w:r w:rsidRPr="002041EC">
            <w:rPr>
              <w:rFonts w:ascii="Arial" w:hAnsi="Arial" w:cs="Arial"/>
              <w:i/>
              <w:color w:val="808080"/>
              <w:sz w:val="16"/>
              <w:szCs w:val="16"/>
              <w:lang w:val="ru-RU"/>
            </w:rPr>
            <w:t>Този</w:t>
          </w:r>
          <w:proofErr w:type="spellEnd"/>
          <w:r w:rsidRPr="002041EC">
            <w:rPr>
              <w:rFonts w:ascii="Arial" w:hAnsi="Arial" w:cs="Arial"/>
              <w:i/>
              <w:color w:val="808080"/>
              <w:sz w:val="16"/>
              <w:szCs w:val="16"/>
              <w:lang w:val="ru-RU"/>
            </w:rPr>
            <w:t xml:space="preserve"> документ е </w:t>
          </w:r>
          <w:proofErr w:type="spellStart"/>
          <w:r w:rsidRPr="002041EC">
            <w:rPr>
              <w:rFonts w:ascii="Arial" w:hAnsi="Arial" w:cs="Arial"/>
              <w:i/>
              <w:color w:val="808080"/>
              <w:sz w:val="16"/>
              <w:szCs w:val="16"/>
              <w:lang w:val="ru-RU"/>
            </w:rPr>
            <w:t>собственост</w:t>
          </w:r>
          <w:proofErr w:type="spellEnd"/>
          <w:r w:rsidRPr="002041EC">
            <w:rPr>
              <w:rFonts w:ascii="Arial" w:hAnsi="Arial" w:cs="Arial"/>
              <w:i/>
              <w:color w:val="808080"/>
              <w:sz w:val="16"/>
              <w:szCs w:val="16"/>
              <w:lang w:val="ru-RU"/>
            </w:rPr>
            <w:t xml:space="preserve"> на “Софийска вода” АД, гр. София. </w:t>
          </w:r>
        </w:p>
        <w:p w14:paraId="31052151" w14:textId="77777777" w:rsidR="00AC5121" w:rsidRPr="002041EC" w:rsidRDefault="00AC5121" w:rsidP="00545DDB">
          <w:pPr>
            <w:pStyle w:val="BodyText"/>
            <w:spacing w:after="0"/>
            <w:ind w:right="227"/>
            <w:jc w:val="center"/>
            <w:rPr>
              <w:rFonts w:ascii="Arial" w:hAnsi="Arial" w:cs="Arial"/>
              <w:b/>
              <w:sz w:val="16"/>
              <w:szCs w:val="16"/>
              <w:lang w:val="ru-RU"/>
            </w:rPr>
          </w:pPr>
          <w:proofErr w:type="spellStart"/>
          <w:r w:rsidRPr="002041EC">
            <w:rPr>
              <w:rFonts w:ascii="Arial" w:hAnsi="Arial" w:cs="Arial"/>
              <w:i/>
              <w:color w:val="808080"/>
              <w:sz w:val="16"/>
              <w:szCs w:val="16"/>
              <w:lang w:val="ru-RU"/>
            </w:rPr>
            <w:t>Копирането</w:t>
          </w:r>
          <w:proofErr w:type="spellEnd"/>
          <w:r w:rsidRPr="002041EC">
            <w:rPr>
              <w:rFonts w:ascii="Arial" w:hAnsi="Arial" w:cs="Arial"/>
              <w:i/>
              <w:color w:val="808080"/>
              <w:sz w:val="16"/>
              <w:szCs w:val="16"/>
              <w:lang w:val="ru-RU"/>
            </w:rPr>
            <w:t xml:space="preserve"> и </w:t>
          </w:r>
          <w:proofErr w:type="spellStart"/>
          <w:r w:rsidRPr="002041EC">
            <w:rPr>
              <w:rFonts w:ascii="Arial" w:hAnsi="Arial" w:cs="Arial"/>
              <w:i/>
              <w:color w:val="808080"/>
              <w:sz w:val="16"/>
              <w:szCs w:val="16"/>
              <w:lang w:val="ru-RU"/>
            </w:rPr>
            <w:t>предоставянето</w:t>
          </w:r>
          <w:proofErr w:type="spellEnd"/>
          <w:r w:rsidRPr="002041EC">
            <w:rPr>
              <w:rFonts w:ascii="Arial" w:hAnsi="Arial" w:cs="Arial"/>
              <w:i/>
              <w:color w:val="808080"/>
              <w:sz w:val="16"/>
              <w:szCs w:val="16"/>
              <w:lang w:val="ru-RU"/>
            </w:rPr>
            <w:t xml:space="preserve"> на документа на служители на Софийска вода” АД и </w:t>
          </w:r>
          <w:proofErr w:type="spellStart"/>
          <w:r w:rsidRPr="002041EC">
            <w:rPr>
              <w:rFonts w:ascii="Arial" w:hAnsi="Arial" w:cs="Arial"/>
              <w:i/>
              <w:color w:val="808080"/>
              <w:sz w:val="16"/>
              <w:szCs w:val="16"/>
              <w:lang w:val="ru-RU"/>
            </w:rPr>
            <w:t>външни</w:t>
          </w:r>
          <w:proofErr w:type="spellEnd"/>
          <w:r w:rsidRPr="002041EC">
            <w:rPr>
              <w:rFonts w:ascii="Arial" w:hAnsi="Arial" w:cs="Arial"/>
              <w:i/>
              <w:color w:val="808080"/>
              <w:sz w:val="16"/>
              <w:szCs w:val="16"/>
              <w:lang w:val="ru-RU"/>
            </w:rPr>
            <w:t xml:space="preserve"> лица се </w:t>
          </w:r>
          <w:proofErr w:type="spellStart"/>
          <w:r w:rsidRPr="002041EC">
            <w:rPr>
              <w:rFonts w:ascii="Arial" w:hAnsi="Arial" w:cs="Arial"/>
              <w:i/>
              <w:color w:val="808080"/>
              <w:sz w:val="16"/>
              <w:szCs w:val="16"/>
              <w:lang w:val="ru-RU"/>
            </w:rPr>
            <w:t>разрешава</w:t>
          </w:r>
          <w:proofErr w:type="spellEnd"/>
          <w:r w:rsidRPr="002041EC">
            <w:rPr>
              <w:rFonts w:ascii="Arial" w:hAnsi="Arial" w:cs="Arial"/>
              <w:i/>
              <w:color w:val="808080"/>
              <w:sz w:val="16"/>
              <w:szCs w:val="16"/>
              <w:lang w:val="ru-RU"/>
            </w:rPr>
            <w:t xml:space="preserve"> само от </w:t>
          </w:r>
          <w:proofErr w:type="spellStart"/>
          <w:r w:rsidRPr="002041EC">
            <w:rPr>
              <w:rFonts w:ascii="Arial" w:hAnsi="Arial" w:cs="Arial"/>
              <w:i/>
              <w:color w:val="808080"/>
              <w:sz w:val="16"/>
              <w:szCs w:val="16"/>
              <w:lang w:val="ru-RU"/>
            </w:rPr>
            <w:t>упълномощените</w:t>
          </w:r>
          <w:proofErr w:type="spellEnd"/>
          <w:r w:rsidRPr="002041EC">
            <w:rPr>
              <w:rFonts w:ascii="Arial" w:hAnsi="Arial" w:cs="Arial"/>
              <w:i/>
              <w:color w:val="808080"/>
              <w:sz w:val="16"/>
              <w:szCs w:val="16"/>
              <w:lang w:val="ru-RU"/>
            </w:rPr>
            <w:t xml:space="preserve"> представители на </w:t>
          </w:r>
          <w:proofErr w:type="spellStart"/>
          <w:r w:rsidRPr="002041EC">
            <w:rPr>
              <w:rFonts w:ascii="Arial" w:hAnsi="Arial" w:cs="Arial"/>
              <w:i/>
              <w:color w:val="808080"/>
              <w:sz w:val="16"/>
              <w:szCs w:val="16"/>
              <w:lang w:val="ru-RU"/>
            </w:rPr>
            <w:t>ръководството</w:t>
          </w:r>
          <w:proofErr w:type="spellEnd"/>
          <w:r w:rsidRPr="002041EC">
            <w:rPr>
              <w:rFonts w:ascii="Arial" w:hAnsi="Arial" w:cs="Arial"/>
              <w:i/>
              <w:color w:val="808080"/>
              <w:sz w:val="16"/>
              <w:szCs w:val="16"/>
              <w:lang w:val="ru-RU"/>
            </w:rPr>
            <w:t xml:space="preserve">, </w:t>
          </w:r>
          <w:proofErr w:type="spellStart"/>
          <w:r w:rsidRPr="002041EC">
            <w:rPr>
              <w:rFonts w:ascii="Arial" w:hAnsi="Arial" w:cs="Arial"/>
              <w:i/>
              <w:color w:val="808080"/>
              <w:sz w:val="16"/>
              <w:szCs w:val="16"/>
              <w:lang w:val="ru-RU"/>
            </w:rPr>
            <w:t>отговорни</w:t>
          </w:r>
          <w:proofErr w:type="spellEnd"/>
          <w:r w:rsidRPr="002041EC">
            <w:rPr>
              <w:rFonts w:ascii="Arial" w:hAnsi="Arial" w:cs="Arial"/>
              <w:i/>
              <w:color w:val="808080"/>
              <w:sz w:val="16"/>
              <w:szCs w:val="16"/>
              <w:lang w:val="ru-RU"/>
            </w:rPr>
            <w:t xml:space="preserve"> за </w:t>
          </w:r>
          <w:proofErr w:type="spellStart"/>
          <w:r w:rsidRPr="002041EC">
            <w:rPr>
              <w:rFonts w:ascii="Arial" w:hAnsi="Arial" w:cs="Arial"/>
              <w:i/>
              <w:color w:val="808080"/>
              <w:sz w:val="16"/>
              <w:szCs w:val="16"/>
              <w:lang w:val="ru-RU"/>
            </w:rPr>
            <w:t>съответната</w:t>
          </w:r>
          <w:proofErr w:type="spellEnd"/>
          <w:r w:rsidRPr="002041EC">
            <w:rPr>
              <w:rFonts w:ascii="Arial" w:hAnsi="Arial" w:cs="Arial"/>
              <w:i/>
              <w:color w:val="808080"/>
              <w:sz w:val="16"/>
              <w:szCs w:val="16"/>
              <w:lang w:val="ru-RU"/>
            </w:rPr>
            <w:t xml:space="preserve"> система за управление.</w:t>
          </w:r>
        </w:p>
      </w:tc>
    </w:tr>
  </w:tbl>
  <w:p w14:paraId="0E1CD461" w14:textId="77777777" w:rsidR="00AC5121" w:rsidRDefault="00AC5121" w:rsidP="00545DDB">
    <w:pPr>
      <w:pStyle w:val="Footer"/>
    </w:pPr>
  </w:p>
  <w:p w14:paraId="030C4045" w14:textId="77777777" w:rsidR="00AC5121" w:rsidRPr="006301E9" w:rsidRDefault="00AC5121" w:rsidP="00545DD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AA6B3" w14:textId="77777777" w:rsidR="00AE775F" w:rsidRDefault="00AE775F" w:rsidP="00C646EF">
      <w:pPr>
        <w:spacing w:after="0" w:line="240" w:lineRule="auto"/>
      </w:pPr>
      <w:r>
        <w:separator/>
      </w:r>
    </w:p>
  </w:footnote>
  <w:footnote w:type="continuationSeparator" w:id="0">
    <w:p w14:paraId="6D8D84E2" w14:textId="77777777" w:rsidR="00AE775F" w:rsidRDefault="00AE775F" w:rsidP="00C646EF">
      <w:pPr>
        <w:spacing w:after="0" w:line="240" w:lineRule="auto"/>
      </w:pPr>
      <w:r>
        <w:continuationSeparator/>
      </w:r>
    </w:p>
  </w:footnote>
  <w:footnote w:type="continuationNotice" w:id="1">
    <w:p w14:paraId="68146991" w14:textId="77777777" w:rsidR="00AE775F" w:rsidRDefault="00AE775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08BB" w14:textId="77777777" w:rsidR="00AC5121" w:rsidRDefault="00AC51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8D88" w14:textId="77777777" w:rsidR="00AC5121" w:rsidRDefault="00AC5121">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AC5121" w:rsidRPr="00E53C49" w14:paraId="253E4A16" w14:textId="77777777" w:rsidTr="00545DDB">
      <w:tc>
        <w:tcPr>
          <w:tcW w:w="2732" w:type="dxa"/>
          <w:vMerge w:val="restart"/>
          <w:vAlign w:val="center"/>
        </w:tcPr>
        <w:p w14:paraId="622F74D8" w14:textId="6561D249" w:rsidR="00AC5121" w:rsidRPr="00E53C49" w:rsidRDefault="00AC5121" w:rsidP="00545DD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60288" behindDoc="0" locked="0" layoutInCell="1" allowOverlap="1" wp14:anchorId="20649FD9" wp14:editId="7E462E0E">
                <wp:simplePos x="0" y="0"/>
                <wp:positionH relativeFrom="column">
                  <wp:posOffset>98425</wp:posOffset>
                </wp:positionH>
                <wp:positionV relativeFrom="paragraph">
                  <wp:posOffset>104775</wp:posOffset>
                </wp:positionV>
                <wp:extent cx="1371600" cy="5619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1A26586" w14:textId="77777777" w:rsidR="00AC5121" w:rsidRPr="00E53C49" w:rsidRDefault="00AC5121" w:rsidP="00545DDB">
          <w:pPr>
            <w:pStyle w:val="Header"/>
            <w:spacing w:before="120"/>
            <w:jc w:val="center"/>
            <w:rPr>
              <w:rFonts w:ascii="Arial" w:hAnsi="Arial" w:cs="Arial"/>
              <w:b/>
            </w:rPr>
          </w:pPr>
          <w:r>
            <w:rPr>
              <w:rFonts w:ascii="Arial" w:hAnsi="Arial" w:cs="Arial"/>
              <w:b/>
            </w:rPr>
            <w:t>Документ по околна среда</w:t>
          </w:r>
        </w:p>
        <w:p w14:paraId="5E1DA476" w14:textId="77777777" w:rsidR="00AC5121" w:rsidRPr="00E53C49" w:rsidRDefault="00AC5121"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23B3A74" w14:textId="77777777" w:rsidR="00AC5121" w:rsidRPr="00F004AB" w:rsidRDefault="00AC5121" w:rsidP="00545DD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AC5121" w:rsidRPr="00E53C49" w14:paraId="2022E33E" w14:textId="77777777" w:rsidTr="00545DDB">
      <w:trPr>
        <w:trHeight w:val="193"/>
      </w:trPr>
      <w:tc>
        <w:tcPr>
          <w:tcW w:w="2732" w:type="dxa"/>
          <w:vMerge/>
          <w:vAlign w:val="center"/>
        </w:tcPr>
        <w:p w14:paraId="61ACEE94" w14:textId="77777777" w:rsidR="00AC5121" w:rsidRPr="00E53C49" w:rsidRDefault="00AC5121"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24993A2" w14:textId="77777777" w:rsidR="00AC5121" w:rsidRPr="00CA75C3" w:rsidRDefault="00AC5121" w:rsidP="00545DD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BB18EF6" w14:textId="77777777" w:rsidR="00AC5121" w:rsidRPr="00E53C49" w:rsidRDefault="00AC5121"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5C6366F" w14:textId="77777777" w:rsidR="00AC5121" w:rsidRPr="00B128B2" w:rsidRDefault="00AC5121" w:rsidP="00545DDB">
          <w:pPr>
            <w:pStyle w:val="Footer"/>
            <w:jc w:val="center"/>
            <w:rPr>
              <w:rFonts w:ascii="Arial" w:hAnsi="Arial" w:cs="Arial"/>
              <w:sz w:val="18"/>
              <w:szCs w:val="18"/>
            </w:rPr>
          </w:pPr>
          <w:r>
            <w:rPr>
              <w:rFonts w:ascii="Arial" w:hAnsi="Arial" w:cs="Arial"/>
              <w:sz w:val="18"/>
              <w:szCs w:val="18"/>
            </w:rPr>
            <w:t>07.11.2015</w:t>
          </w:r>
        </w:p>
      </w:tc>
    </w:tr>
    <w:tr w:rsidR="00AC5121" w:rsidRPr="00E53C49" w14:paraId="4C3AE783" w14:textId="77777777" w:rsidTr="00545DDB">
      <w:trPr>
        <w:trHeight w:val="193"/>
      </w:trPr>
      <w:tc>
        <w:tcPr>
          <w:tcW w:w="2732" w:type="dxa"/>
          <w:vMerge/>
          <w:tcBorders>
            <w:bottom w:val="single" w:sz="6" w:space="0" w:color="auto"/>
          </w:tcBorders>
          <w:vAlign w:val="center"/>
        </w:tcPr>
        <w:p w14:paraId="75748DB9" w14:textId="77777777" w:rsidR="00AC5121" w:rsidRPr="00E53C49" w:rsidRDefault="00AC5121"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36DE7FF" w14:textId="77777777" w:rsidR="00AC5121" w:rsidRPr="00E53C49" w:rsidRDefault="00AC5121"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A69E9CA" w14:textId="77777777" w:rsidR="00AC5121" w:rsidRPr="00E53C49" w:rsidRDefault="00AC5121"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AD0739F" w14:textId="77777777" w:rsidR="00AC5121" w:rsidRDefault="00AC5121" w:rsidP="00545DDB">
    <w:pPr>
      <w:pStyle w:val="Header"/>
      <w:jc w:val="right"/>
    </w:pPr>
  </w:p>
  <w:p w14:paraId="79F044DE" w14:textId="77777777" w:rsidR="00AC5121" w:rsidRDefault="00AC51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433FBE"/>
    <w:multiLevelType w:val="multilevel"/>
    <w:tmpl w:val="0402001F"/>
    <w:styleLink w:val="111111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2"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3" w15:restartNumberingAfterBreak="0">
    <w:nsid w:val="1D13194C"/>
    <w:multiLevelType w:val="multilevel"/>
    <w:tmpl w:val="D8ACEC3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8EC3096"/>
    <w:multiLevelType w:val="hybridMultilevel"/>
    <w:tmpl w:val="6442B17A"/>
    <w:lvl w:ilvl="0" w:tplc="0B2E67D4">
      <w:start w:val="1"/>
      <w:numFmt w:val="decimal"/>
      <w:lvlText w:val="3.%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6B031EE"/>
    <w:multiLevelType w:val="multilevel"/>
    <w:tmpl w:val="7038A77E"/>
    <w:numStyleLink w:val="1111114"/>
  </w:abstractNum>
  <w:abstractNum w:abstractNumId="8"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2713452"/>
    <w:multiLevelType w:val="singleLevel"/>
    <w:tmpl w:val="3B8CC7EA"/>
    <w:name w:val="Tiret 1"/>
    <w:styleLink w:val="11111111"/>
    <w:lvl w:ilvl="0">
      <w:start w:val="1"/>
      <w:numFmt w:val="bullet"/>
      <w:lvlRestart w:val="0"/>
      <w:pStyle w:val="Tiret1"/>
      <w:lvlText w:val="–"/>
      <w:lvlJc w:val="left"/>
      <w:pPr>
        <w:tabs>
          <w:tab w:val="num" w:pos="1417"/>
        </w:tabs>
        <w:ind w:left="1417" w:hanging="567"/>
      </w:pPr>
    </w:lvl>
  </w:abstractNum>
  <w:abstractNum w:abstractNumId="10" w15:restartNumberingAfterBreak="0">
    <w:nsid w:val="46352188"/>
    <w:multiLevelType w:val="multilevel"/>
    <w:tmpl w:val="1658ACE2"/>
    <w:lvl w:ilvl="0">
      <w:start w:val="1"/>
      <w:numFmt w:val="decimal"/>
      <w:lvlText w:val="%1."/>
      <w:lvlJc w:val="left"/>
      <w:pPr>
        <w:tabs>
          <w:tab w:val="num" w:pos="360"/>
        </w:tabs>
        <w:ind w:left="360" w:hanging="360"/>
      </w:pPr>
      <w:rPr>
        <w:rFonts w:ascii="Verdana" w:eastAsia="Times New Roman" w:hAnsi="Verdana" w:cs="Arial" w:hint="default"/>
        <w:b/>
        <w:i w:val="0"/>
        <w:color w:val="auto"/>
      </w:rPr>
    </w:lvl>
    <w:lvl w:ilvl="1">
      <w:start w:val="1"/>
      <w:numFmt w:val="decimal"/>
      <w:lvlText w:val="2.%2"/>
      <w:lvlJc w:val="left"/>
      <w:pPr>
        <w:tabs>
          <w:tab w:val="num" w:pos="720"/>
        </w:tabs>
        <w:ind w:left="720" w:hanging="720"/>
      </w:pPr>
      <w:rPr>
        <w:rFonts w:hint="default"/>
        <w:b w:val="0"/>
        <w:i w:val="0"/>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A655B1D"/>
    <w:multiLevelType w:val="multilevel"/>
    <w:tmpl w:val="F594B260"/>
    <w:lvl w:ilvl="0">
      <w:start w:val="10"/>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4FF11A2E"/>
    <w:multiLevelType w:val="multilevel"/>
    <w:tmpl w:val="1520F018"/>
    <w:lvl w:ilvl="0">
      <w:start w:val="1"/>
      <w:numFmt w:val="decimal"/>
      <w:lvlText w:val="%1."/>
      <w:lvlJc w:val="left"/>
      <w:pPr>
        <w:tabs>
          <w:tab w:val="num" w:pos="720"/>
        </w:tabs>
        <w:ind w:left="720" w:hanging="720"/>
      </w:pPr>
      <w:rPr>
        <w:rFonts w:ascii="Bookman Old Style" w:hAnsi="Bookman Old Style" w:hint="default"/>
        <w:b/>
        <w:i w:val="0"/>
        <w:sz w:val="24"/>
      </w:rPr>
    </w:lvl>
    <w:lvl w:ilvl="1">
      <w:start w:val="5"/>
      <w:numFmt w:val="decimal"/>
      <w:lvlText w:val="(%2)"/>
      <w:lvlJc w:val="left"/>
      <w:pPr>
        <w:tabs>
          <w:tab w:val="num" w:pos="720"/>
        </w:tabs>
        <w:ind w:left="360" w:hanging="360"/>
      </w:pPr>
      <w:rPr>
        <w:rFonts w:ascii="Verdana" w:eastAsia="Times New Roman" w:hAnsi="Verdana" w:cs="Times New Roman" w:hint="default"/>
        <w:b w:val="0"/>
        <w:i w:val="0"/>
        <w:sz w:val="20"/>
        <w:szCs w:val="20"/>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56320B3E"/>
    <w:multiLevelType w:val="multilevel"/>
    <w:tmpl w:val="D8ACEC3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357352"/>
    <w:multiLevelType w:val="multilevel"/>
    <w:tmpl w:val="7C486F14"/>
    <w:lvl w:ilvl="0">
      <w:start w:val="1"/>
      <w:numFmt w:val="decimal"/>
      <w:lvlText w:val="%1."/>
      <w:lvlJc w:val="left"/>
      <w:pPr>
        <w:ind w:left="367" w:hanging="367"/>
      </w:pPr>
    </w:lvl>
    <w:lvl w:ilvl="1">
      <w:start w:val="1"/>
      <w:numFmt w:val="decimal"/>
      <w:lvlText w:val="%1.%2."/>
      <w:lvlJc w:val="left"/>
      <w:pPr>
        <w:ind w:left="367" w:hanging="36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AB47226"/>
    <w:multiLevelType w:val="multilevel"/>
    <w:tmpl w:val="F91E834A"/>
    <w:lvl w:ilvl="0">
      <w:start w:val="1"/>
      <w:numFmt w:val="decimal"/>
      <w:lvlText w:val="%1"/>
      <w:lvlJc w:val="left"/>
      <w:pPr>
        <w:tabs>
          <w:tab w:val="num" w:pos="375"/>
        </w:tabs>
        <w:ind w:left="375" w:hanging="375"/>
      </w:pPr>
      <w:rPr>
        <w:b w:val="0"/>
        <w:i w:val="0"/>
      </w:r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862"/>
        </w:tabs>
        <w:ind w:left="862" w:hanging="720"/>
      </w:pPr>
      <w:rPr>
        <w:b w:val="0"/>
        <w:i w:val="0"/>
      </w:rPr>
    </w:lvl>
    <w:lvl w:ilvl="3">
      <w:start w:val="1"/>
      <w:numFmt w:val="decimal"/>
      <w:lvlText w:val="%1.%2.%3.%4"/>
      <w:lvlJc w:val="left"/>
      <w:pPr>
        <w:tabs>
          <w:tab w:val="num" w:pos="1080"/>
        </w:tabs>
        <w:ind w:left="1080" w:hanging="1080"/>
      </w:pPr>
      <w:rPr>
        <w:b w:val="0"/>
        <w:i w:val="0"/>
      </w:rPr>
    </w:lvl>
    <w:lvl w:ilvl="4">
      <w:start w:val="1"/>
      <w:numFmt w:val="decimal"/>
      <w:lvlText w:val="%1.%2.%3.%4.%5"/>
      <w:lvlJc w:val="left"/>
      <w:pPr>
        <w:tabs>
          <w:tab w:val="num" w:pos="1080"/>
        </w:tabs>
        <w:ind w:left="1080" w:hanging="1080"/>
      </w:pPr>
      <w:rPr>
        <w:b w:val="0"/>
        <w:i w:val="0"/>
      </w:rPr>
    </w:lvl>
    <w:lvl w:ilvl="5">
      <w:start w:val="1"/>
      <w:numFmt w:val="decimal"/>
      <w:lvlText w:val="%1.%2.%3.%4.%5.%6"/>
      <w:lvlJc w:val="left"/>
      <w:pPr>
        <w:tabs>
          <w:tab w:val="num" w:pos="1440"/>
        </w:tabs>
        <w:ind w:left="1440" w:hanging="1440"/>
      </w:pPr>
      <w:rPr>
        <w:b w:val="0"/>
        <w:i w:val="0"/>
      </w:rPr>
    </w:lvl>
    <w:lvl w:ilvl="6">
      <w:start w:val="1"/>
      <w:numFmt w:val="decimal"/>
      <w:lvlText w:val="%1.%2.%3.%4.%5.%6.%7"/>
      <w:lvlJc w:val="left"/>
      <w:pPr>
        <w:tabs>
          <w:tab w:val="num" w:pos="1800"/>
        </w:tabs>
        <w:ind w:left="1800" w:hanging="1800"/>
      </w:pPr>
      <w:rPr>
        <w:b w:val="0"/>
        <w:i w:val="0"/>
      </w:rPr>
    </w:lvl>
    <w:lvl w:ilvl="7">
      <w:start w:val="1"/>
      <w:numFmt w:val="decimal"/>
      <w:lvlText w:val="%1.%2.%3.%4.%5.%6.%7.%8"/>
      <w:lvlJc w:val="left"/>
      <w:pPr>
        <w:tabs>
          <w:tab w:val="num" w:pos="1800"/>
        </w:tabs>
        <w:ind w:left="1800" w:hanging="1800"/>
      </w:pPr>
      <w:rPr>
        <w:b w:val="0"/>
        <w:i w:val="0"/>
      </w:rPr>
    </w:lvl>
    <w:lvl w:ilvl="8">
      <w:start w:val="1"/>
      <w:numFmt w:val="decimal"/>
      <w:lvlText w:val="%1.%2.%3.%4.%5.%6.%7.%8.%9"/>
      <w:lvlJc w:val="left"/>
      <w:pPr>
        <w:tabs>
          <w:tab w:val="num" w:pos="2160"/>
        </w:tabs>
        <w:ind w:left="2160" w:hanging="2160"/>
      </w:pPr>
      <w:rPr>
        <w:b w:val="0"/>
        <w:i w:val="0"/>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735C7013"/>
    <w:multiLevelType w:val="multilevel"/>
    <w:tmpl w:val="B34CE534"/>
    <w:lvl w:ilvl="0">
      <w:start w:val="1"/>
      <w:numFmt w:val="bullet"/>
      <w:lvlText w:val=""/>
      <w:lvlJc w:val="left"/>
      <w:pPr>
        <w:ind w:left="360" w:hanging="360"/>
      </w:pPr>
      <w:rPr>
        <w:rFonts w:ascii="Symbol" w:hAnsi="Symbol"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760D106D"/>
    <w:multiLevelType w:val="multilevel"/>
    <w:tmpl w:val="2678368E"/>
    <w:lvl w:ilvl="0">
      <w:start w:val="1"/>
      <w:numFmt w:val="decimal"/>
      <w:lvlText w:val="%1."/>
      <w:lvlJc w:val="left"/>
      <w:pPr>
        <w:ind w:left="390" w:hanging="390"/>
      </w:pPr>
      <w:rPr>
        <w:rFonts w:hint="default"/>
        <w:b w:val="0"/>
        <w:i w:val="0"/>
        <w:sz w:val="20"/>
        <w:szCs w:val="20"/>
      </w:rPr>
    </w:lvl>
    <w:lvl w:ilvl="1">
      <w:start w:val="1"/>
      <w:numFmt w:val="decimal"/>
      <w:lvlText w:val="%1.%2."/>
      <w:lvlJc w:val="left"/>
      <w:pPr>
        <w:ind w:left="1080" w:hanging="720"/>
      </w:pPr>
      <w:rPr>
        <w:rFonts w:ascii="Verdana" w:hAnsi="Verdana" w:hint="default"/>
        <w:b w:val="0"/>
        <w:i w:val="0"/>
        <w:sz w:val="20"/>
        <w:szCs w:val="20"/>
      </w:rPr>
    </w:lvl>
    <w:lvl w:ilvl="2">
      <w:start w:val="1"/>
      <w:numFmt w:val="decimal"/>
      <w:lvlText w:val="%1.%2.%3."/>
      <w:lvlJc w:val="left"/>
      <w:pPr>
        <w:ind w:left="6958" w:hanging="720"/>
      </w:pPr>
      <w:rPr>
        <w:rFonts w:hint="default"/>
        <w:b w:val="0"/>
        <w:i w:val="0"/>
        <w:sz w:val="20"/>
        <w:szCs w:val="2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C2C74D0"/>
    <w:multiLevelType w:val="multilevel"/>
    <w:tmpl w:val="62F6F24A"/>
    <w:styleLink w:val="1ai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FBB7026"/>
    <w:multiLevelType w:val="hybridMultilevel"/>
    <w:tmpl w:val="7038A77E"/>
    <w:styleLink w:val="1111114"/>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9"/>
  </w:num>
  <w:num w:numId="4">
    <w:abstractNumId w:val="2"/>
  </w:num>
  <w:num w:numId="5">
    <w:abstractNumId w:val="8"/>
  </w:num>
  <w:num w:numId="6">
    <w:abstractNumId w:val="5"/>
  </w:num>
  <w:num w:numId="7">
    <w:abstractNumId w:val="21"/>
  </w:num>
  <w:num w:numId="8">
    <w:abstractNumId w:val="3"/>
  </w:num>
  <w:num w:numId="9">
    <w:abstractNumId w:val="18"/>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7"/>
    <w:lvlOverride w:ilvl="0">
      <w:startOverride w:val="1"/>
    </w:lvlOverride>
  </w:num>
  <w:num w:numId="13">
    <w:abstractNumId w:val="9"/>
    <w:lvlOverride w:ilvl="0">
      <w:startOverride w:val="1"/>
    </w:lvlOverride>
  </w:num>
  <w:num w:numId="14">
    <w:abstractNumId w:val="4"/>
  </w:num>
  <w:num w:numId="15">
    <w:abstractNumId w:val="23"/>
  </w:num>
  <w:num w:numId="16">
    <w:abstractNumId w:val="1"/>
  </w:num>
  <w:num w:numId="17">
    <w:abstractNumId w:val="1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tabs>
            <w:tab w:val="num" w:pos="1584"/>
          </w:tabs>
          <w:ind w:left="1584" w:hanging="504"/>
        </w:pPr>
        <w:rPr>
          <w:rFonts w:cs="Times New Roman"/>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9"/>
  </w:num>
  <w:num w:numId="26">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7456"/>
    <w:rsid w:val="000141D6"/>
    <w:rsid w:val="00017638"/>
    <w:rsid w:val="00021627"/>
    <w:rsid w:val="000253AD"/>
    <w:rsid w:val="00027DF4"/>
    <w:rsid w:val="000360AB"/>
    <w:rsid w:val="00054500"/>
    <w:rsid w:val="00062D8C"/>
    <w:rsid w:val="000744E6"/>
    <w:rsid w:val="000750EB"/>
    <w:rsid w:val="00082F0F"/>
    <w:rsid w:val="00085145"/>
    <w:rsid w:val="00091570"/>
    <w:rsid w:val="0009247F"/>
    <w:rsid w:val="000936C2"/>
    <w:rsid w:val="00095033"/>
    <w:rsid w:val="00095BFF"/>
    <w:rsid w:val="000A053F"/>
    <w:rsid w:val="000B3385"/>
    <w:rsid w:val="000B45B3"/>
    <w:rsid w:val="000B5C83"/>
    <w:rsid w:val="000B66E4"/>
    <w:rsid w:val="000B6AF5"/>
    <w:rsid w:val="000C0332"/>
    <w:rsid w:val="000C3923"/>
    <w:rsid w:val="000D0B47"/>
    <w:rsid w:val="000D3D46"/>
    <w:rsid w:val="000D78AD"/>
    <w:rsid w:val="000D7ABF"/>
    <w:rsid w:val="000D7D6F"/>
    <w:rsid w:val="000E1FE4"/>
    <w:rsid w:val="000F3810"/>
    <w:rsid w:val="00102AB0"/>
    <w:rsid w:val="001031C5"/>
    <w:rsid w:val="00105CBB"/>
    <w:rsid w:val="00105FCD"/>
    <w:rsid w:val="0010751E"/>
    <w:rsid w:val="00116B37"/>
    <w:rsid w:val="001214C8"/>
    <w:rsid w:val="00121540"/>
    <w:rsid w:val="00125D02"/>
    <w:rsid w:val="00127567"/>
    <w:rsid w:val="00132621"/>
    <w:rsid w:val="0013675D"/>
    <w:rsid w:val="00151D25"/>
    <w:rsid w:val="001521BF"/>
    <w:rsid w:val="0015720F"/>
    <w:rsid w:val="0016297B"/>
    <w:rsid w:val="00166438"/>
    <w:rsid w:val="00171767"/>
    <w:rsid w:val="00177AD8"/>
    <w:rsid w:val="00183DD4"/>
    <w:rsid w:val="00191A65"/>
    <w:rsid w:val="0019577A"/>
    <w:rsid w:val="00195E1A"/>
    <w:rsid w:val="00196433"/>
    <w:rsid w:val="0019673C"/>
    <w:rsid w:val="001A4423"/>
    <w:rsid w:val="001A4D85"/>
    <w:rsid w:val="001A573F"/>
    <w:rsid w:val="001B141D"/>
    <w:rsid w:val="001B1CA8"/>
    <w:rsid w:val="001B1EBA"/>
    <w:rsid w:val="001B32AD"/>
    <w:rsid w:val="001B3C6C"/>
    <w:rsid w:val="001C074A"/>
    <w:rsid w:val="001C0B07"/>
    <w:rsid w:val="001C1B30"/>
    <w:rsid w:val="001C788F"/>
    <w:rsid w:val="001D1733"/>
    <w:rsid w:val="001D6437"/>
    <w:rsid w:val="001E063F"/>
    <w:rsid w:val="001E1A41"/>
    <w:rsid w:val="001E4250"/>
    <w:rsid w:val="001E548C"/>
    <w:rsid w:val="001E6019"/>
    <w:rsid w:val="001F0DD5"/>
    <w:rsid w:val="001F229B"/>
    <w:rsid w:val="001F3B2D"/>
    <w:rsid w:val="001F47B0"/>
    <w:rsid w:val="001F4E38"/>
    <w:rsid w:val="001F5310"/>
    <w:rsid w:val="001F54D1"/>
    <w:rsid w:val="001F675E"/>
    <w:rsid w:val="002048D4"/>
    <w:rsid w:val="00206F83"/>
    <w:rsid w:val="0021038A"/>
    <w:rsid w:val="002162F2"/>
    <w:rsid w:val="00217499"/>
    <w:rsid w:val="00223151"/>
    <w:rsid w:val="002253C6"/>
    <w:rsid w:val="00233CA2"/>
    <w:rsid w:val="00234ABC"/>
    <w:rsid w:val="00235611"/>
    <w:rsid w:val="002356E2"/>
    <w:rsid w:val="002369B2"/>
    <w:rsid w:val="00241144"/>
    <w:rsid w:val="0024140E"/>
    <w:rsid w:val="00243CA6"/>
    <w:rsid w:val="00244ED1"/>
    <w:rsid w:val="0024679A"/>
    <w:rsid w:val="002529B7"/>
    <w:rsid w:val="00253642"/>
    <w:rsid w:val="00253857"/>
    <w:rsid w:val="00253A89"/>
    <w:rsid w:val="00254E26"/>
    <w:rsid w:val="002578C5"/>
    <w:rsid w:val="00260B9D"/>
    <w:rsid w:val="00262D4D"/>
    <w:rsid w:val="0026626B"/>
    <w:rsid w:val="002671AA"/>
    <w:rsid w:val="002679BE"/>
    <w:rsid w:val="00272BFE"/>
    <w:rsid w:val="002801C1"/>
    <w:rsid w:val="00282056"/>
    <w:rsid w:val="0028396E"/>
    <w:rsid w:val="002843B2"/>
    <w:rsid w:val="00285152"/>
    <w:rsid w:val="00286C00"/>
    <w:rsid w:val="002904CF"/>
    <w:rsid w:val="002907B1"/>
    <w:rsid w:val="002920A8"/>
    <w:rsid w:val="00294504"/>
    <w:rsid w:val="00294686"/>
    <w:rsid w:val="002956E8"/>
    <w:rsid w:val="00296EFE"/>
    <w:rsid w:val="002A3ECB"/>
    <w:rsid w:val="002A4549"/>
    <w:rsid w:val="002A52DC"/>
    <w:rsid w:val="002C7AE4"/>
    <w:rsid w:val="002D1183"/>
    <w:rsid w:val="002D150A"/>
    <w:rsid w:val="002D49A4"/>
    <w:rsid w:val="002F1D69"/>
    <w:rsid w:val="002F3C2A"/>
    <w:rsid w:val="002F4A0D"/>
    <w:rsid w:val="00300234"/>
    <w:rsid w:val="00300235"/>
    <w:rsid w:val="0030526F"/>
    <w:rsid w:val="00306F7A"/>
    <w:rsid w:val="00310294"/>
    <w:rsid w:val="00317CE4"/>
    <w:rsid w:val="00320FF1"/>
    <w:rsid w:val="00321BC9"/>
    <w:rsid w:val="00322520"/>
    <w:rsid w:val="00326424"/>
    <w:rsid w:val="003273E5"/>
    <w:rsid w:val="00330410"/>
    <w:rsid w:val="00332C10"/>
    <w:rsid w:val="003434E2"/>
    <w:rsid w:val="0034399F"/>
    <w:rsid w:val="00344097"/>
    <w:rsid w:val="00352FE5"/>
    <w:rsid w:val="00354157"/>
    <w:rsid w:val="00354EE2"/>
    <w:rsid w:val="00356624"/>
    <w:rsid w:val="00363833"/>
    <w:rsid w:val="00363A8C"/>
    <w:rsid w:val="00375F10"/>
    <w:rsid w:val="003765ED"/>
    <w:rsid w:val="00376B83"/>
    <w:rsid w:val="00386277"/>
    <w:rsid w:val="00386930"/>
    <w:rsid w:val="00390B44"/>
    <w:rsid w:val="00393D02"/>
    <w:rsid w:val="003943EA"/>
    <w:rsid w:val="00397BA9"/>
    <w:rsid w:val="003A2074"/>
    <w:rsid w:val="003A2E67"/>
    <w:rsid w:val="003A36E4"/>
    <w:rsid w:val="003A6ECD"/>
    <w:rsid w:val="003B31E2"/>
    <w:rsid w:val="003B345E"/>
    <w:rsid w:val="003B3577"/>
    <w:rsid w:val="003C1D01"/>
    <w:rsid w:val="003C3087"/>
    <w:rsid w:val="003C5CEF"/>
    <w:rsid w:val="003D14EC"/>
    <w:rsid w:val="003D2EBB"/>
    <w:rsid w:val="003D47A6"/>
    <w:rsid w:val="003E1DC7"/>
    <w:rsid w:val="003E3757"/>
    <w:rsid w:val="003E4CD4"/>
    <w:rsid w:val="003E6745"/>
    <w:rsid w:val="003E7960"/>
    <w:rsid w:val="003F06CA"/>
    <w:rsid w:val="003F0B53"/>
    <w:rsid w:val="003F287A"/>
    <w:rsid w:val="003F449E"/>
    <w:rsid w:val="003F66E6"/>
    <w:rsid w:val="003F7BC3"/>
    <w:rsid w:val="003F7E9B"/>
    <w:rsid w:val="00402542"/>
    <w:rsid w:val="00405190"/>
    <w:rsid w:val="00406180"/>
    <w:rsid w:val="004104F1"/>
    <w:rsid w:val="00412CF2"/>
    <w:rsid w:val="004136CF"/>
    <w:rsid w:val="0041660D"/>
    <w:rsid w:val="00417094"/>
    <w:rsid w:val="00423D2F"/>
    <w:rsid w:val="00425957"/>
    <w:rsid w:val="0043344D"/>
    <w:rsid w:val="00441E63"/>
    <w:rsid w:val="00443F27"/>
    <w:rsid w:val="00450FBD"/>
    <w:rsid w:val="00456E00"/>
    <w:rsid w:val="00461CC5"/>
    <w:rsid w:val="00463345"/>
    <w:rsid w:val="00465607"/>
    <w:rsid w:val="00471326"/>
    <w:rsid w:val="00474273"/>
    <w:rsid w:val="00476C5F"/>
    <w:rsid w:val="00477D05"/>
    <w:rsid w:val="00480109"/>
    <w:rsid w:val="00481050"/>
    <w:rsid w:val="00482BBF"/>
    <w:rsid w:val="00483078"/>
    <w:rsid w:val="00484636"/>
    <w:rsid w:val="004949DB"/>
    <w:rsid w:val="004A2719"/>
    <w:rsid w:val="004A50F1"/>
    <w:rsid w:val="004B001E"/>
    <w:rsid w:val="004B01B0"/>
    <w:rsid w:val="004B0FA6"/>
    <w:rsid w:val="004B3C03"/>
    <w:rsid w:val="004C0A7A"/>
    <w:rsid w:val="004C1397"/>
    <w:rsid w:val="004C2CA4"/>
    <w:rsid w:val="004C4CF4"/>
    <w:rsid w:val="004D0606"/>
    <w:rsid w:val="004D0D74"/>
    <w:rsid w:val="004D3BCF"/>
    <w:rsid w:val="004D73B6"/>
    <w:rsid w:val="004E0B3B"/>
    <w:rsid w:val="004E179F"/>
    <w:rsid w:val="004E688F"/>
    <w:rsid w:val="004F0410"/>
    <w:rsid w:val="004F1385"/>
    <w:rsid w:val="004F760F"/>
    <w:rsid w:val="00500FF8"/>
    <w:rsid w:val="00504DBB"/>
    <w:rsid w:val="00505DE5"/>
    <w:rsid w:val="005067A6"/>
    <w:rsid w:val="0050697B"/>
    <w:rsid w:val="00507062"/>
    <w:rsid w:val="00507940"/>
    <w:rsid w:val="00511B91"/>
    <w:rsid w:val="0052073A"/>
    <w:rsid w:val="00520845"/>
    <w:rsid w:val="00522693"/>
    <w:rsid w:val="00524839"/>
    <w:rsid w:val="00527990"/>
    <w:rsid w:val="0053097D"/>
    <w:rsid w:val="005340C0"/>
    <w:rsid w:val="00534416"/>
    <w:rsid w:val="005344F6"/>
    <w:rsid w:val="00536063"/>
    <w:rsid w:val="00544B3E"/>
    <w:rsid w:val="0054535D"/>
    <w:rsid w:val="00545DDB"/>
    <w:rsid w:val="005547B7"/>
    <w:rsid w:val="00554D39"/>
    <w:rsid w:val="00556772"/>
    <w:rsid w:val="00557044"/>
    <w:rsid w:val="00564275"/>
    <w:rsid w:val="00566015"/>
    <w:rsid w:val="00566889"/>
    <w:rsid w:val="005712B5"/>
    <w:rsid w:val="00577D64"/>
    <w:rsid w:val="005866EC"/>
    <w:rsid w:val="00591586"/>
    <w:rsid w:val="005931E1"/>
    <w:rsid w:val="00595C33"/>
    <w:rsid w:val="005A0FBD"/>
    <w:rsid w:val="005A12A4"/>
    <w:rsid w:val="005B1805"/>
    <w:rsid w:val="005B191B"/>
    <w:rsid w:val="005B3EB6"/>
    <w:rsid w:val="005C70EA"/>
    <w:rsid w:val="005D17C9"/>
    <w:rsid w:val="005D2C9A"/>
    <w:rsid w:val="005D3F46"/>
    <w:rsid w:val="005E45FA"/>
    <w:rsid w:val="005E7D61"/>
    <w:rsid w:val="005F1DCB"/>
    <w:rsid w:val="00600AED"/>
    <w:rsid w:val="00603391"/>
    <w:rsid w:val="0060684E"/>
    <w:rsid w:val="00614AF0"/>
    <w:rsid w:val="0061646E"/>
    <w:rsid w:val="006208E2"/>
    <w:rsid w:val="00621DD3"/>
    <w:rsid w:val="006227DD"/>
    <w:rsid w:val="00624B30"/>
    <w:rsid w:val="006265BE"/>
    <w:rsid w:val="00631E00"/>
    <w:rsid w:val="00634870"/>
    <w:rsid w:val="00636867"/>
    <w:rsid w:val="00642C4D"/>
    <w:rsid w:val="00643D45"/>
    <w:rsid w:val="00644AC2"/>
    <w:rsid w:val="00645886"/>
    <w:rsid w:val="00645B00"/>
    <w:rsid w:val="00647887"/>
    <w:rsid w:val="00661302"/>
    <w:rsid w:val="00667B05"/>
    <w:rsid w:val="00672241"/>
    <w:rsid w:val="00675EA6"/>
    <w:rsid w:val="006761D9"/>
    <w:rsid w:val="0067773B"/>
    <w:rsid w:val="00677D88"/>
    <w:rsid w:val="00683EC2"/>
    <w:rsid w:val="00685C7B"/>
    <w:rsid w:val="0069046C"/>
    <w:rsid w:val="00690B0E"/>
    <w:rsid w:val="00694D68"/>
    <w:rsid w:val="006A02D1"/>
    <w:rsid w:val="006A08E0"/>
    <w:rsid w:val="006A3551"/>
    <w:rsid w:val="006A45A7"/>
    <w:rsid w:val="006B35D5"/>
    <w:rsid w:val="006B4CE0"/>
    <w:rsid w:val="006B5D9D"/>
    <w:rsid w:val="006C0C48"/>
    <w:rsid w:val="006C4B90"/>
    <w:rsid w:val="006C6245"/>
    <w:rsid w:val="006D1206"/>
    <w:rsid w:val="006E4411"/>
    <w:rsid w:val="006E4592"/>
    <w:rsid w:val="006F175E"/>
    <w:rsid w:val="006F30F7"/>
    <w:rsid w:val="006F519B"/>
    <w:rsid w:val="006F5654"/>
    <w:rsid w:val="006F6F8F"/>
    <w:rsid w:val="00700E5D"/>
    <w:rsid w:val="00704F33"/>
    <w:rsid w:val="00712127"/>
    <w:rsid w:val="007141FB"/>
    <w:rsid w:val="007232E9"/>
    <w:rsid w:val="00723BF7"/>
    <w:rsid w:val="00725D45"/>
    <w:rsid w:val="0073163C"/>
    <w:rsid w:val="007321D6"/>
    <w:rsid w:val="00737E07"/>
    <w:rsid w:val="007428ED"/>
    <w:rsid w:val="00743D4D"/>
    <w:rsid w:val="00753901"/>
    <w:rsid w:val="00753BF0"/>
    <w:rsid w:val="007542CF"/>
    <w:rsid w:val="00754B05"/>
    <w:rsid w:val="007568A7"/>
    <w:rsid w:val="00756F35"/>
    <w:rsid w:val="00757ED1"/>
    <w:rsid w:val="00760345"/>
    <w:rsid w:val="007603D4"/>
    <w:rsid w:val="00762740"/>
    <w:rsid w:val="007651B3"/>
    <w:rsid w:val="00767B92"/>
    <w:rsid w:val="00775AB8"/>
    <w:rsid w:val="0078372C"/>
    <w:rsid w:val="007902A3"/>
    <w:rsid w:val="007902F9"/>
    <w:rsid w:val="007904A6"/>
    <w:rsid w:val="00792528"/>
    <w:rsid w:val="0079317B"/>
    <w:rsid w:val="00794E60"/>
    <w:rsid w:val="00796C45"/>
    <w:rsid w:val="00797B78"/>
    <w:rsid w:val="007A0162"/>
    <w:rsid w:val="007A3135"/>
    <w:rsid w:val="007B4F86"/>
    <w:rsid w:val="007B509E"/>
    <w:rsid w:val="007B529C"/>
    <w:rsid w:val="007B5B87"/>
    <w:rsid w:val="007B66F3"/>
    <w:rsid w:val="007B6C9B"/>
    <w:rsid w:val="007C085F"/>
    <w:rsid w:val="007C328D"/>
    <w:rsid w:val="007C650F"/>
    <w:rsid w:val="007C7ED2"/>
    <w:rsid w:val="007E07FB"/>
    <w:rsid w:val="007E0982"/>
    <w:rsid w:val="007E4D3F"/>
    <w:rsid w:val="007E7D55"/>
    <w:rsid w:val="007F57BB"/>
    <w:rsid w:val="008155DD"/>
    <w:rsid w:val="0082091F"/>
    <w:rsid w:val="0082093E"/>
    <w:rsid w:val="00823851"/>
    <w:rsid w:val="00823ABA"/>
    <w:rsid w:val="00823B59"/>
    <w:rsid w:val="0083356D"/>
    <w:rsid w:val="00833882"/>
    <w:rsid w:val="00833C34"/>
    <w:rsid w:val="00834516"/>
    <w:rsid w:val="0083787B"/>
    <w:rsid w:val="00843F1B"/>
    <w:rsid w:val="008449BC"/>
    <w:rsid w:val="00853FDD"/>
    <w:rsid w:val="00855C83"/>
    <w:rsid w:val="00862775"/>
    <w:rsid w:val="00864015"/>
    <w:rsid w:val="008640AE"/>
    <w:rsid w:val="008703C6"/>
    <w:rsid w:val="00873422"/>
    <w:rsid w:val="00873D07"/>
    <w:rsid w:val="008743CF"/>
    <w:rsid w:val="00874DC4"/>
    <w:rsid w:val="00876FDD"/>
    <w:rsid w:val="008879CB"/>
    <w:rsid w:val="008A67C0"/>
    <w:rsid w:val="008C4EFB"/>
    <w:rsid w:val="008C6BB3"/>
    <w:rsid w:val="008D5FDE"/>
    <w:rsid w:val="008D7928"/>
    <w:rsid w:val="008E1667"/>
    <w:rsid w:val="008E28CD"/>
    <w:rsid w:val="008E4F6C"/>
    <w:rsid w:val="008E6FCE"/>
    <w:rsid w:val="008F133D"/>
    <w:rsid w:val="008F5199"/>
    <w:rsid w:val="008F5495"/>
    <w:rsid w:val="008F66BA"/>
    <w:rsid w:val="00902C52"/>
    <w:rsid w:val="009048D0"/>
    <w:rsid w:val="0090677C"/>
    <w:rsid w:val="009079EA"/>
    <w:rsid w:val="00910AB4"/>
    <w:rsid w:val="00911ADE"/>
    <w:rsid w:val="0091305B"/>
    <w:rsid w:val="0091416F"/>
    <w:rsid w:val="009226C0"/>
    <w:rsid w:val="00923B6C"/>
    <w:rsid w:val="009325B1"/>
    <w:rsid w:val="0094247C"/>
    <w:rsid w:val="00942605"/>
    <w:rsid w:val="009435B9"/>
    <w:rsid w:val="00943DCA"/>
    <w:rsid w:val="00944C2D"/>
    <w:rsid w:val="009478E9"/>
    <w:rsid w:val="009511A6"/>
    <w:rsid w:val="00951777"/>
    <w:rsid w:val="009532FE"/>
    <w:rsid w:val="00953508"/>
    <w:rsid w:val="00954593"/>
    <w:rsid w:val="0095556A"/>
    <w:rsid w:val="00956C3D"/>
    <w:rsid w:val="009603EB"/>
    <w:rsid w:val="00962B50"/>
    <w:rsid w:val="00963869"/>
    <w:rsid w:val="00964E52"/>
    <w:rsid w:val="00970C9D"/>
    <w:rsid w:val="00971C84"/>
    <w:rsid w:val="00972829"/>
    <w:rsid w:val="009758FD"/>
    <w:rsid w:val="00981A2E"/>
    <w:rsid w:val="0098611A"/>
    <w:rsid w:val="009911D7"/>
    <w:rsid w:val="0099449C"/>
    <w:rsid w:val="009A3EA2"/>
    <w:rsid w:val="009A4D31"/>
    <w:rsid w:val="009B2CC1"/>
    <w:rsid w:val="009B320D"/>
    <w:rsid w:val="009B4272"/>
    <w:rsid w:val="009C257F"/>
    <w:rsid w:val="009C6AF1"/>
    <w:rsid w:val="009D038F"/>
    <w:rsid w:val="009D0CBF"/>
    <w:rsid w:val="009D16E8"/>
    <w:rsid w:val="009D1E8D"/>
    <w:rsid w:val="009D7B54"/>
    <w:rsid w:val="009D7BA1"/>
    <w:rsid w:val="009F492A"/>
    <w:rsid w:val="009F5424"/>
    <w:rsid w:val="00A04722"/>
    <w:rsid w:val="00A065D2"/>
    <w:rsid w:val="00A12A58"/>
    <w:rsid w:val="00A15515"/>
    <w:rsid w:val="00A31A13"/>
    <w:rsid w:val="00A43DAA"/>
    <w:rsid w:val="00A44A3C"/>
    <w:rsid w:val="00A46BE9"/>
    <w:rsid w:val="00A518FF"/>
    <w:rsid w:val="00A52929"/>
    <w:rsid w:val="00A562F0"/>
    <w:rsid w:val="00A6159B"/>
    <w:rsid w:val="00A65491"/>
    <w:rsid w:val="00A7274B"/>
    <w:rsid w:val="00A76804"/>
    <w:rsid w:val="00A81597"/>
    <w:rsid w:val="00A82CC8"/>
    <w:rsid w:val="00A8488B"/>
    <w:rsid w:val="00A953E5"/>
    <w:rsid w:val="00AA08FC"/>
    <w:rsid w:val="00AA0F90"/>
    <w:rsid w:val="00AA5595"/>
    <w:rsid w:val="00AA5895"/>
    <w:rsid w:val="00AB4A7F"/>
    <w:rsid w:val="00AB6295"/>
    <w:rsid w:val="00AC201F"/>
    <w:rsid w:val="00AC50E4"/>
    <w:rsid w:val="00AC5121"/>
    <w:rsid w:val="00AC726E"/>
    <w:rsid w:val="00AD4E62"/>
    <w:rsid w:val="00AD63E7"/>
    <w:rsid w:val="00AE2EC9"/>
    <w:rsid w:val="00AE527A"/>
    <w:rsid w:val="00AE7274"/>
    <w:rsid w:val="00AE775F"/>
    <w:rsid w:val="00AF302D"/>
    <w:rsid w:val="00AF379A"/>
    <w:rsid w:val="00AF38DB"/>
    <w:rsid w:val="00AF4CB1"/>
    <w:rsid w:val="00B037DC"/>
    <w:rsid w:val="00B05BF8"/>
    <w:rsid w:val="00B21C03"/>
    <w:rsid w:val="00B23254"/>
    <w:rsid w:val="00B23EB3"/>
    <w:rsid w:val="00B2597F"/>
    <w:rsid w:val="00B3019D"/>
    <w:rsid w:val="00B3054F"/>
    <w:rsid w:val="00B34D1C"/>
    <w:rsid w:val="00B422CE"/>
    <w:rsid w:val="00B4450C"/>
    <w:rsid w:val="00B452E1"/>
    <w:rsid w:val="00B45660"/>
    <w:rsid w:val="00B50562"/>
    <w:rsid w:val="00B605E1"/>
    <w:rsid w:val="00B6308F"/>
    <w:rsid w:val="00B67141"/>
    <w:rsid w:val="00B7479E"/>
    <w:rsid w:val="00B805A2"/>
    <w:rsid w:val="00B83380"/>
    <w:rsid w:val="00B83562"/>
    <w:rsid w:val="00B867BE"/>
    <w:rsid w:val="00B91233"/>
    <w:rsid w:val="00B91477"/>
    <w:rsid w:val="00B929DE"/>
    <w:rsid w:val="00B95077"/>
    <w:rsid w:val="00B95E65"/>
    <w:rsid w:val="00B97B58"/>
    <w:rsid w:val="00BA46BF"/>
    <w:rsid w:val="00BA4CF0"/>
    <w:rsid w:val="00BA5CBD"/>
    <w:rsid w:val="00BA6DB5"/>
    <w:rsid w:val="00BB58E7"/>
    <w:rsid w:val="00BC2371"/>
    <w:rsid w:val="00BC677D"/>
    <w:rsid w:val="00BC6D7E"/>
    <w:rsid w:val="00BD2ECF"/>
    <w:rsid w:val="00BD526F"/>
    <w:rsid w:val="00BD5D1A"/>
    <w:rsid w:val="00BD663B"/>
    <w:rsid w:val="00BE1B8C"/>
    <w:rsid w:val="00BE23F9"/>
    <w:rsid w:val="00BE4F49"/>
    <w:rsid w:val="00BE7B6C"/>
    <w:rsid w:val="00BF0077"/>
    <w:rsid w:val="00BF4AF2"/>
    <w:rsid w:val="00BF65F3"/>
    <w:rsid w:val="00BF6C70"/>
    <w:rsid w:val="00C06EE4"/>
    <w:rsid w:val="00C14245"/>
    <w:rsid w:val="00C1434E"/>
    <w:rsid w:val="00C14885"/>
    <w:rsid w:val="00C15CBA"/>
    <w:rsid w:val="00C24968"/>
    <w:rsid w:val="00C254FA"/>
    <w:rsid w:val="00C258F0"/>
    <w:rsid w:val="00C27200"/>
    <w:rsid w:val="00C33BFE"/>
    <w:rsid w:val="00C3581D"/>
    <w:rsid w:val="00C3615F"/>
    <w:rsid w:val="00C37203"/>
    <w:rsid w:val="00C41557"/>
    <w:rsid w:val="00C416CB"/>
    <w:rsid w:val="00C50741"/>
    <w:rsid w:val="00C60F90"/>
    <w:rsid w:val="00C6297B"/>
    <w:rsid w:val="00C62D71"/>
    <w:rsid w:val="00C646EF"/>
    <w:rsid w:val="00C6497A"/>
    <w:rsid w:val="00C65E9C"/>
    <w:rsid w:val="00C663D7"/>
    <w:rsid w:val="00C75455"/>
    <w:rsid w:val="00C76D8D"/>
    <w:rsid w:val="00C77248"/>
    <w:rsid w:val="00C872F1"/>
    <w:rsid w:val="00C90BEC"/>
    <w:rsid w:val="00C95549"/>
    <w:rsid w:val="00C95A73"/>
    <w:rsid w:val="00CA1920"/>
    <w:rsid w:val="00CB1E44"/>
    <w:rsid w:val="00CB41D9"/>
    <w:rsid w:val="00CB7078"/>
    <w:rsid w:val="00CB7743"/>
    <w:rsid w:val="00CC443E"/>
    <w:rsid w:val="00CC5E7D"/>
    <w:rsid w:val="00CC6872"/>
    <w:rsid w:val="00CE20B1"/>
    <w:rsid w:val="00CE268D"/>
    <w:rsid w:val="00CE4821"/>
    <w:rsid w:val="00CE6040"/>
    <w:rsid w:val="00CF3E99"/>
    <w:rsid w:val="00CF40CE"/>
    <w:rsid w:val="00CF440E"/>
    <w:rsid w:val="00CF4971"/>
    <w:rsid w:val="00CF5418"/>
    <w:rsid w:val="00CF552F"/>
    <w:rsid w:val="00CF78F6"/>
    <w:rsid w:val="00CF7A84"/>
    <w:rsid w:val="00D00F98"/>
    <w:rsid w:val="00D0280B"/>
    <w:rsid w:val="00D04FAD"/>
    <w:rsid w:val="00D117EC"/>
    <w:rsid w:val="00D1442F"/>
    <w:rsid w:val="00D17E8C"/>
    <w:rsid w:val="00D17F8B"/>
    <w:rsid w:val="00D225F9"/>
    <w:rsid w:val="00D25538"/>
    <w:rsid w:val="00D255DD"/>
    <w:rsid w:val="00D2642B"/>
    <w:rsid w:val="00D278EE"/>
    <w:rsid w:val="00D34F11"/>
    <w:rsid w:val="00D36C8F"/>
    <w:rsid w:val="00D407E5"/>
    <w:rsid w:val="00D43327"/>
    <w:rsid w:val="00D43D0C"/>
    <w:rsid w:val="00D56E07"/>
    <w:rsid w:val="00D6131C"/>
    <w:rsid w:val="00D628C8"/>
    <w:rsid w:val="00D76FFC"/>
    <w:rsid w:val="00D826EA"/>
    <w:rsid w:val="00D82A52"/>
    <w:rsid w:val="00D84444"/>
    <w:rsid w:val="00D8598B"/>
    <w:rsid w:val="00D9160E"/>
    <w:rsid w:val="00D933E0"/>
    <w:rsid w:val="00D9407F"/>
    <w:rsid w:val="00DA13E6"/>
    <w:rsid w:val="00DA5C08"/>
    <w:rsid w:val="00DA5C0F"/>
    <w:rsid w:val="00DB4E80"/>
    <w:rsid w:val="00DB4E90"/>
    <w:rsid w:val="00DC0172"/>
    <w:rsid w:val="00DC1B2C"/>
    <w:rsid w:val="00DC4A12"/>
    <w:rsid w:val="00DD7C26"/>
    <w:rsid w:val="00DE42D6"/>
    <w:rsid w:val="00DF5100"/>
    <w:rsid w:val="00DF7679"/>
    <w:rsid w:val="00E007AC"/>
    <w:rsid w:val="00E035CE"/>
    <w:rsid w:val="00E039CA"/>
    <w:rsid w:val="00E05B92"/>
    <w:rsid w:val="00E065CD"/>
    <w:rsid w:val="00E11A60"/>
    <w:rsid w:val="00E13ED7"/>
    <w:rsid w:val="00E21AA9"/>
    <w:rsid w:val="00E228D3"/>
    <w:rsid w:val="00E241DD"/>
    <w:rsid w:val="00E2455A"/>
    <w:rsid w:val="00E24778"/>
    <w:rsid w:val="00E2537A"/>
    <w:rsid w:val="00E340AD"/>
    <w:rsid w:val="00E34E3D"/>
    <w:rsid w:val="00E3752B"/>
    <w:rsid w:val="00E42D6B"/>
    <w:rsid w:val="00E5411D"/>
    <w:rsid w:val="00E543E8"/>
    <w:rsid w:val="00E54491"/>
    <w:rsid w:val="00E5509D"/>
    <w:rsid w:val="00E60132"/>
    <w:rsid w:val="00E6256C"/>
    <w:rsid w:val="00E64378"/>
    <w:rsid w:val="00E70BFA"/>
    <w:rsid w:val="00E71F53"/>
    <w:rsid w:val="00E747ED"/>
    <w:rsid w:val="00E74ED6"/>
    <w:rsid w:val="00E81C68"/>
    <w:rsid w:val="00E838B1"/>
    <w:rsid w:val="00E86F39"/>
    <w:rsid w:val="00E90CD5"/>
    <w:rsid w:val="00E94EDA"/>
    <w:rsid w:val="00EA0D53"/>
    <w:rsid w:val="00EA106B"/>
    <w:rsid w:val="00EA1D3B"/>
    <w:rsid w:val="00EA3E33"/>
    <w:rsid w:val="00EA77CF"/>
    <w:rsid w:val="00EB5AC8"/>
    <w:rsid w:val="00EB5C30"/>
    <w:rsid w:val="00EB7AA3"/>
    <w:rsid w:val="00EC50BE"/>
    <w:rsid w:val="00ED288A"/>
    <w:rsid w:val="00ED3337"/>
    <w:rsid w:val="00ED3B36"/>
    <w:rsid w:val="00ED3D77"/>
    <w:rsid w:val="00ED500D"/>
    <w:rsid w:val="00ED5521"/>
    <w:rsid w:val="00EE3570"/>
    <w:rsid w:val="00EE4B1C"/>
    <w:rsid w:val="00EE642D"/>
    <w:rsid w:val="00EE7192"/>
    <w:rsid w:val="00EE7FC9"/>
    <w:rsid w:val="00EF345E"/>
    <w:rsid w:val="00EF5DB0"/>
    <w:rsid w:val="00F076F8"/>
    <w:rsid w:val="00F14313"/>
    <w:rsid w:val="00F162FE"/>
    <w:rsid w:val="00F16F6A"/>
    <w:rsid w:val="00F21E41"/>
    <w:rsid w:val="00F237F2"/>
    <w:rsid w:val="00F27FBA"/>
    <w:rsid w:val="00F3131C"/>
    <w:rsid w:val="00F32E1E"/>
    <w:rsid w:val="00F33671"/>
    <w:rsid w:val="00F34C42"/>
    <w:rsid w:val="00F35B2B"/>
    <w:rsid w:val="00F4401F"/>
    <w:rsid w:val="00F4793E"/>
    <w:rsid w:val="00F577B6"/>
    <w:rsid w:val="00F57A44"/>
    <w:rsid w:val="00F6222B"/>
    <w:rsid w:val="00F70776"/>
    <w:rsid w:val="00F72AB6"/>
    <w:rsid w:val="00F75403"/>
    <w:rsid w:val="00F77EBA"/>
    <w:rsid w:val="00F8392C"/>
    <w:rsid w:val="00F83BF8"/>
    <w:rsid w:val="00F96AA7"/>
    <w:rsid w:val="00FA0572"/>
    <w:rsid w:val="00FA3223"/>
    <w:rsid w:val="00FB17AF"/>
    <w:rsid w:val="00FB677C"/>
    <w:rsid w:val="00FC13AB"/>
    <w:rsid w:val="00FC3985"/>
    <w:rsid w:val="00FC3B22"/>
    <w:rsid w:val="00FC5DC3"/>
    <w:rsid w:val="00FC7E31"/>
    <w:rsid w:val="00FD10DC"/>
    <w:rsid w:val="00FD1A49"/>
    <w:rsid w:val="00FD6733"/>
    <w:rsid w:val="00FD7699"/>
    <w:rsid w:val="00FE3EDB"/>
    <w:rsid w:val="00FF12C9"/>
    <w:rsid w:val="00FF1754"/>
    <w:rsid w:val="00FF5D3D"/>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B4B213FC-AD8E-4968-A07E-86F45165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D39"/>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iPriority w:val="99"/>
    <w:unhideWhenUsed/>
    <w:rsid w:val="005A0FBD"/>
    <w:pPr>
      <w:spacing w:after="120"/>
    </w:pPr>
  </w:style>
  <w:style w:type="character" w:customStyle="1" w:styleId="BodyTextChar">
    <w:name w:val="Body Text Char"/>
    <w:link w:val="BodyText"/>
    <w:uiPriority w:val="99"/>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nhideWhenUsed/>
    <w:rsid w:val="00AF38DB"/>
    <w:rPr>
      <w:sz w:val="20"/>
      <w:szCs w:val="20"/>
    </w:rPr>
  </w:style>
  <w:style w:type="character" w:customStyle="1" w:styleId="CommentTextChar">
    <w:name w:val="Comment Text Char"/>
    <w:link w:val="CommentText"/>
    <w:rsid w:val="00AF38DB"/>
    <w:rPr>
      <w:lang w:eastAsia="en-US"/>
    </w:rPr>
  </w:style>
  <w:style w:type="paragraph" w:styleId="CommentSubject">
    <w:name w:val="annotation subject"/>
    <w:basedOn w:val="CommentText"/>
    <w:next w:val="CommentText"/>
    <w:link w:val="CommentSubjectChar"/>
    <w:unhideWhenUsed/>
    <w:rsid w:val="00AF38DB"/>
    <w:rPr>
      <w:b/>
      <w:bCs/>
    </w:rPr>
  </w:style>
  <w:style w:type="character" w:customStyle="1" w:styleId="CommentSubjectChar">
    <w:name w:val="Comment Subject Char"/>
    <w:link w:val="CommentSubject"/>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iPriority w:val="99"/>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nhideWhenUsed/>
    <w:rsid w:val="00B91477"/>
    <w:rPr>
      <w:color w:val="FF79C2"/>
      <w:u w:val="single"/>
    </w:rPr>
  </w:style>
  <w:style w:type="paragraph" w:customStyle="1" w:styleId="font5">
    <w:name w:val="font5"/>
    <w:basedOn w:val="Normal"/>
    <w:uiPriority w:val="99"/>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uiPriority w:val="99"/>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uiPriority w:val="99"/>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uiPriority w:val="99"/>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uiPriority w:val="99"/>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uiPriority w:val="99"/>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uiPriority w:val="99"/>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aliases w:val=" Char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aliases w:val=" Char2 Char"/>
    <w:basedOn w:val="DefaultParagraphFont"/>
    <w:link w:val="BodyText2"/>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iPriority w:val="99"/>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uiPriority w:val="99"/>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iPriority w:val="99"/>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uiPriority w:val="99"/>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iPriority w:val="99"/>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uiPriority w:val="39"/>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uiPriority w:val="99"/>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uiPriority w:val="99"/>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uiPriority w:val="99"/>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uiPriority w:val="39"/>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4"/>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6"/>
      </w:numPr>
    </w:pPr>
  </w:style>
  <w:style w:type="numbering" w:styleId="1ai">
    <w:name w:val="Outline List 1"/>
    <w:basedOn w:val="NoList"/>
    <w:rsid w:val="00591586"/>
    <w:pPr>
      <w:numPr>
        <w:numId w:val="5"/>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uiPriority w:val="99"/>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uiPriority w:val="99"/>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uiPriority w:val="99"/>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uiPriority w:val="99"/>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uiPriority w:val="99"/>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uiPriority w:val="99"/>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uiPriority w:val="99"/>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uiPriority w:val="99"/>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uiPriority w:val="99"/>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uiPriority w:val="99"/>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uiPriority w:val="99"/>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uiPriority w:val="99"/>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uiPriority w:val="99"/>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uiPriority w:val="99"/>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uiPriority w:val="99"/>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uiPriority w:val="99"/>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uiPriority w:val="99"/>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uiPriority w:val="99"/>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uiPriority w:val="99"/>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uiPriority w:val="99"/>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uiPriority w:val="99"/>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uiPriority w:val="99"/>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uiPriority w:val="99"/>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uiPriority w:val="99"/>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uiPriority w:val="99"/>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uiPriority w:val="99"/>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uiPriority w:val="99"/>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uiPriority w:val="99"/>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uiPriority w:val="99"/>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uiPriority w:val="99"/>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uiPriority w:val="99"/>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uiPriority w:val="99"/>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uiPriority w:val="99"/>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uiPriority w:val="99"/>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uiPriority w:val="99"/>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numbering" w:customStyle="1" w:styleId="NoList5">
    <w:name w:val="No List5"/>
    <w:next w:val="NoList"/>
    <w:uiPriority w:val="99"/>
    <w:semiHidden/>
    <w:unhideWhenUsed/>
    <w:rsid w:val="00CE20B1"/>
  </w:style>
  <w:style w:type="character" w:styleId="Strong">
    <w:name w:val="Strong"/>
    <w:uiPriority w:val="99"/>
    <w:qFormat/>
    <w:rsid w:val="00CE20B1"/>
    <w:rPr>
      <w:b/>
      <w:bCs/>
    </w:rPr>
  </w:style>
  <w:style w:type="table" w:customStyle="1" w:styleId="TableGrid4">
    <w:name w:val="Table Grid4"/>
    <w:basedOn w:val="TableNormal"/>
    <w:next w:val="TableGrid"/>
    <w:uiPriority w:val="59"/>
    <w:rsid w:val="00CE20B1"/>
    <w:rPr>
      <w:rFonts w:ascii="Verdana"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E20B1"/>
    <w:pPr>
      <w:widowControl w:val="0"/>
    </w:pPr>
    <w:rPr>
      <w:rFonts w:ascii="Times New Roman" w:eastAsia="Times New Roman" w:hAnsi="Times New Roman"/>
      <w:lang w:val="en-US" w:eastAsia="en-US"/>
    </w:rPr>
  </w:style>
  <w:style w:type="paragraph" w:customStyle="1" w:styleId="Aeeaoaeaa1">
    <w:name w:val="A?eeaoae?aa 1"/>
    <w:basedOn w:val="Aaoeeu"/>
    <w:next w:val="Aaoeeu"/>
    <w:rsid w:val="00CE20B1"/>
    <w:pPr>
      <w:keepNext/>
      <w:jc w:val="right"/>
    </w:pPr>
    <w:rPr>
      <w:b/>
    </w:rPr>
  </w:style>
  <w:style w:type="paragraph" w:customStyle="1" w:styleId="Eaoaeaa">
    <w:name w:val="Eaoae?aa"/>
    <w:basedOn w:val="Aaoeeu"/>
    <w:rsid w:val="00CE20B1"/>
    <w:pPr>
      <w:tabs>
        <w:tab w:val="center" w:pos="4153"/>
        <w:tab w:val="right" w:pos="8306"/>
      </w:tabs>
    </w:pPr>
  </w:style>
  <w:style w:type="paragraph" w:customStyle="1" w:styleId="OiaeaeiYiio2">
    <w:name w:val="O?ia eaeiYiio 2"/>
    <w:basedOn w:val="Aaoeeu"/>
    <w:rsid w:val="00CE20B1"/>
    <w:pPr>
      <w:jc w:val="right"/>
    </w:pPr>
    <w:rPr>
      <w:i/>
      <w:sz w:val="16"/>
    </w:rPr>
  </w:style>
  <w:style w:type="paragraph" w:customStyle="1" w:styleId="Style">
    <w:name w:val="Style"/>
    <w:rsid w:val="00CE20B1"/>
    <w:pPr>
      <w:widowControl w:val="0"/>
      <w:autoSpaceDE w:val="0"/>
      <w:autoSpaceDN w:val="0"/>
      <w:adjustRightInd w:val="0"/>
      <w:ind w:left="140" w:right="140" w:firstLine="840"/>
      <w:jc w:val="both"/>
    </w:pPr>
    <w:rPr>
      <w:rFonts w:eastAsia="Times New Roman" w:cs="Calibri"/>
      <w:sz w:val="24"/>
      <w:szCs w:val="24"/>
    </w:rPr>
  </w:style>
  <w:style w:type="paragraph" w:styleId="PlainText">
    <w:name w:val="Plain Text"/>
    <w:basedOn w:val="Normal"/>
    <w:link w:val="PlainTextChar"/>
    <w:uiPriority w:val="99"/>
    <w:unhideWhenUsed/>
    <w:rsid w:val="00CE20B1"/>
    <w:pPr>
      <w:spacing w:after="0" w:line="240" w:lineRule="auto"/>
    </w:pPr>
    <w:rPr>
      <w:rFonts w:ascii="Consolas" w:eastAsia="Times New Roman" w:hAnsi="Consolas"/>
      <w:color w:val="000000"/>
      <w:sz w:val="21"/>
      <w:szCs w:val="21"/>
      <w:lang w:val="en-US"/>
    </w:rPr>
  </w:style>
  <w:style w:type="character" w:customStyle="1" w:styleId="PlainTextChar">
    <w:name w:val="Plain Text Char"/>
    <w:basedOn w:val="DefaultParagraphFont"/>
    <w:link w:val="PlainText"/>
    <w:uiPriority w:val="99"/>
    <w:rsid w:val="00CE20B1"/>
    <w:rPr>
      <w:rFonts w:ascii="Consolas" w:eastAsia="Times New Roman" w:hAnsi="Consolas"/>
      <w:color w:val="000000"/>
      <w:sz w:val="21"/>
      <w:szCs w:val="21"/>
      <w:lang w:val="en-US" w:eastAsia="en-US"/>
    </w:rPr>
  </w:style>
  <w:style w:type="character" w:customStyle="1" w:styleId="apple-converted-space">
    <w:name w:val="apple-converted-space"/>
    <w:rsid w:val="00CE20B1"/>
  </w:style>
  <w:style w:type="character" w:customStyle="1" w:styleId="alt2">
    <w:name w:val="al_t2"/>
    <w:rsid w:val="00CE20B1"/>
    <w:rPr>
      <w:vanish w:val="0"/>
      <w:webHidden w:val="0"/>
      <w:specVanish w:val="0"/>
    </w:rPr>
  </w:style>
  <w:style w:type="paragraph" w:customStyle="1" w:styleId="htleft">
    <w:name w:val="htleft"/>
    <w:basedOn w:val="Normal"/>
    <w:rsid w:val="00CE20B1"/>
    <w:pPr>
      <w:spacing w:before="100" w:beforeAutospacing="1" w:after="100" w:afterAutospacing="1" w:line="240" w:lineRule="auto"/>
    </w:pPr>
    <w:rPr>
      <w:rFonts w:ascii="Times New Roman" w:eastAsia="Times New Roman" w:hAnsi="Times New Roman"/>
      <w:sz w:val="24"/>
      <w:szCs w:val="24"/>
      <w:lang w:eastAsia="bg-BG"/>
    </w:rPr>
  </w:style>
  <w:style w:type="paragraph" w:styleId="FootnoteText">
    <w:name w:val="footnote text"/>
    <w:basedOn w:val="Normal"/>
    <w:link w:val="FootnoteTextChar"/>
    <w:uiPriority w:val="99"/>
    <w:unhideWhenUsed/>
    <w:rsid w:val="00CE20B1"/>
    <w:pPr>
      <w:spacing w:after="0" w:line="240" w:lineRule="auto"/>
    </w:pPr>
    <w:rPr>
      <w:rFonts w:ascii="Bookman Old Style" w:eastAsia="Times New Roman" w:hAnsi="Bookman Old Style"/>
      <w:sz w:val="20"/>
      <w:szCs w:val="20"/>
      <w:lang w:val="en-GB"/>
    </w:rPr>
  </w:style>
  <w:style w:type="character" w:customStyle="1" w:styleId="FootnoteTextChar">
    <w:name w:val="Footnote Text Char"/>
    <w:basedOn w:val="DefaultParagraphFont"/>
    <w:link w:val="FootnoteText"/>
    <w:uiPriority w:val="99"/>
    <w:rsid w:val="00CE20B1"/>
    <w:rPr>
      <w:rFonts w:ascii="Bookman Old Style" w:eastAsia="Times New Roman" w:hAnsi="Bookman Old Style"/>
      <w:lang w:val="en-GB" w:eastAsia="en-US"/>
    </w:rPr>
  </w:style>
  <w:style w:type="character" w:styleId="FootnoteReference">
    <w:name w:val="footnote reference"/>
    <w:uiPriority w:val="99"/>
    <w:semiHidden/>
    <w:unhideWhenUsed/>
    <w:rsid w:val="00CE20B1"/>
    <w:rPr>
      <w:vertAlign w:val="superscript"/>
    </w:rPr>
  </w:style>
  <w:style w:type="character" w:customStyle="1" w:styleId="FontStyle44">
    <w:name w:val="Font Style44"/>
    <w:uiPriority w:val="99"/>
    <w:rsid w:val="00CE20B1"/>
    <w:rPr>
      <w:rFonts w:ascii="Times New Roman" w:hAnsi="Times New Roman" w:cs="Times New Roman" w:hint="default"/>
      <w:b/>
      <w:bCs/>
      <w:sz w:val="20"/>
      <w:szCs w:val="20"/>
    </w:rPr>
  </w:style>
  <w:style w:type="character" w:customStyle="1" w:styleId="FontStyle13">
    <w:name w:val="Font Style13"/>
    <w:rsid w:val="00CE20B1"/>
    <w:rPr>
      <w:rFonts w:ascii="Times New Roman" w:hAnsi="Times New Roman" w:cs="Times New Roman" w:hint="default"/>
    </w:rPr>
  </w:style>
  <w:style w:type="paragraph" w:customStyle="1" w:styleId="BodyText1">
    <w:name w:val="Body Text1"/>
    <w:rsid w:val="00CE20B1"/>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character" w:customStyle="1" w:styleId="subheads1">
    <w:name w:val="subheads1"/>
    <w:rsid w:val="00CE20B1"/>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E20B1"/>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content">
    <w:name w:val="content"/>
    <w:rsid w:val="00CE20B1"/>
  </w:style>
  <w:style w:type="numbering" w:customStyle="1" w:styleId="NoList12">
    <w:name w:val="No List12"/>
    <w:next w:val="NoList"/>
    <w:uiPriority w:val="99"/>
    <w:semiHidden/>
    <w:unhideWhenUsed/>
    <w:rsid w:val="00CE20B1"/>
  </w:style>
  <w:style w:type="numbering" w:customStyle="1" w:styleId="NoList111">
    <w:name w:val="No List111"/>
    <w:next w:val="NoList"/>
    <w:uiPriority w:val="99"/>
    <w:semiHidden/>
    <w:unhideWhenUsed/>
    <w:rsid w:val="00CE20B1"/>
  </w:style>
  <w:style w:type="table" w:customStyle="1" w:styleId="TableGrid11">
    <w:name w:val="Table Grid11"/>
    <w:basedOn w:val="TableNormal"/>
    <w:next w:val="TableGrid"/>
    <w:uiPriority w:val="59"/>
    <w:rsid w:val="00CE20B1"/>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capt2">
    <w:name w:val="par_capt2"/>
    <w:rsid w:val="00CE20B1"/>
    <w:rPr>
      <w:rFonts w:cs="Times New Roman"/>
      <w:b/>
      <w:bCs/>
    </w:rPr>
  </w:style>
  <w:style w:type="character" w:customStyle="1" w:styleId="alcapt2">
    <w:name w:val="al_capt2"/>
    <w:rsid w:val="00CE20B1"/>
    <w:rPr>
      <w:rFonts w:cs="Times New Roman"/>
      <w:i/>
      <w:iCs/>
    </w:rPr>
  </w:style>
  <w:style w:type="character" w:customStyle="1" w:styleId="ala60">
    <w:name w:val="al_a60"/>
    <w:rsid w:val="00CE20B1"/>
    <w:rPr>
      <w:rFonts w:cs="Times New Roman"/>
    </w:rPr>
  </w:style>
  <w:style w:type="character" w:customStyle="1" w:styleId="ala61">
    <w:name w:val="al_a61"/>
    <w:rsid w:val="00CE20B1"/>
    <w:rPr>
      <w:rFonts w:cs="Times New Roman"/>
    </w:rPr>
  </w:style>
  <w:style w:type="character" w:customStyle="1" w:styleId="ala54">
    <w:name w:val="al_a54"/>
    <w:rsid w:val="00CE20B1"/>
    <w:rPr>
      <w:rFonts w:cs="Times New Roman"/>
    </w:rPr>
  </w:style>
  <w:style w:type="character" w:customStyle="1" w:styleId="ala101">
    <w:name w:val="al_a101"/>
    <w:rsid w:val="00CE20B1"/>
    <w:rPr>
      <w:rFonts w:cs="Times New Roman"/>
    </w:rPr>
  </w:style>
  <w:style w:type="character" w:customStyle="1" w:styleId="ala62">
    <w:name w:val="al_a62"/>
    <w:rsid w:val="00CE20B1"/>
    <w:rPr>
      <w:rFonts w:cs="Times New Roman"/>
    </w:rPr>
  </w:style>
  <w:style w:type="character" w:customStyle="1" w:styleId="ala52">
    <w:name w:val="al_a52"/>
    <w:rsid w:val="00CE20B1"/>
    <w:rPr>
      <w:rFonts w:cs="Times New Roman"/>
    </w:rPr>
  </w:style>
  <w:style w:type="character" w:customStyle="1" w:styleId="ala94">
    <w:name w:val="al_a94"/>
    <w:rsid w:val="00CE20B1"/>
    <w:rPr>
      <w:rFonts w:cs="Times New Roman"/>
    </w:rPr>
  </w:style>
  <w:style w:type="character" w:customStyle="1" w:styleId="ala30">
    <w:name w:val="al_a30"/>
    <w:rsid w:val="00CE20B1"/>
    <w:rPr>
      <w:rFonts w:cs="Times New Roman"/>
    </w:rPr>
  </w:style>
  <w:style w:type="character" w:styleId="LineNumber">
    <w:name w:val="line number"/>
    <w:basedOn w:val="DefaultParagraphFont"/>
    <w:uiPriority w:val="99"/>
    <w:semiHidden/>
    <w:unhideWhenUsed/>
    <w:rsid w:val="00CE20B1"/>
  </w:style>
  <w:style w:type="character" w:customStyle="1" w:styleId="ldef2">
    <w:name w:val="ldef2"/>
    <w:rsid w:val="00CE20B1"/>
    <w:rPr>
      <w:rFonts w:cs="Times New Roman"/>
      <w:color w:val="FF0000"/>
    </w:rPr>
  </w:style>
  <w:style w:type="character" w:customStyle="1" w:styleId="ala27">
    <w:name w:val="al_a27"/>
    <w:rsid w:val="00CE20B1"/>
    <w:rPr>
      <w:rFonts w:cs="Times New Roman"/>
    </w:rPr>
  </w:style>
  <w:style w:type="character" w:customStyle="1" w:styleId="ala28">
    <w:name w:val="al_a28"/>
    <w:rsid w:val="00CE20B1"/>
    <w:rPr>
      <w:rFonts w:cs="Times New Roman"/>
    </w:rPr>
  </w:style>
  <w:style w:type="character" w:customStyle="1" w:styleId="ala31">
    <w:name w:val="al_a31"/>
    <w:rsid w:val="00CE20B1"/>
    <w:rPr>
      <w:rFonts w:cs="Times New Roman"/>
    </w:rPr>
  </w:style>
  <w:style w:type="character" w:customStyle="1" w:styleId="ala32">
    <w:name w:val="al_a32"/>
    <w:rsid w:val="00CE20B1"/>
    <w:rPr>
      <w:rFonts w:cs="Times New Roman"/>
    </w:rPr>
  </w:style>
  <w:style w:type="character" w:customStyle="1" w:styleId="ala33">
    <w:name w:val="al_a33"/>
    <w:rsid w:val="00CE20B1"/>
    <w:rPr>
      <w:rFonts w:cs="Times New Roman"/>
    </w:rPr>
  </w:style>
  <w:style w:type="character" w:customStyle="1" w:styleId="ala34">
    <w:name w:val="al_a34"/>
    <w:rsid w:val="00CE20B1"/>
    <w:rPr>
      <w:rFonts w:cs="Times New Roman"/>
    </w:rPr>
  </w:style>
  <w:style w:type="character" w:customStyle="1" w:styleId="ala35">
    <w:name w:val="al_a35"/>
    <w:rsid w:val="00CE20B1"/>
    <w:rPr>
      <w:rFonts w:cs="Times New Roman"/>
    </w:rPr>
  </w:style>
  <w:style w:type="character" w:customStyle="1" w:styleId="ala36">
    <w:name w:val="al_a36"/>
    <w:rsid w:val="00CE20B1"/>
    <w:rPr>
      <w:rFonts w:cs="Times New Roman"/>
    </w:rPr>
  </w:style>
  <w:style w:type="character" w:customStyle="1" w:styleId="ala37">
    <w:name w:val="al_a37"/>
    <w:rsid w:val="00CE20B1"/>
    <w:rPr>
      <w:rFonts w:cs="Times New Roman"/>
    </w:rPr>
  </w:style>
  <w:style w:type="character" w:customStyle="1" w:styleId="ala76">
    <w:name w:val="al_a76"/>
    <w:rsid w:val="00CE20B1"/>
    <w:rPr>
      <w:rFonts w:cs="Times New Roman"/>
    </w:rPr>
  </w:style>
  <w:style w:type="character" w:customStyle="1" w:styleId="ala104">
    <w:name w:val="al_a104"/>
    <w:rsid w:val="00CE20B1"/>
    <w:rPr>
      <w:rFonts w:cs="Times New Roman"/>
    </w:rPr>
  </w:style>
  <w:style w:type="character" w:customStyle="1" w:styleId="ala44">
    <w:name w:val="al_a44"/>
    <w:rsid w:val="00CE20B1"/>
    <w:rPr>
      <w:rFonts w:cs="Times New Roman"/>
    </w:rPr>
  </w:style>
  <w:style w:type="character" w:customStyle="1" w:styleId="ala45">
    <w:name w:val="al_a45"/>
    <w:rsid w:val="00CE20B1"/>
    <w:rPr>
      <w:rFonts w:cs="Times New Roman"/>
    </w:rPr>
  </w:style>
  <w:style w:type="paragraph" w:customStyle="1" w:styleId="31">
    <w:name w:val="3 1"/>
    <w:rsid w:val="00CE20B1"/>
    <w:pPr>
      <w:tabs>
        <w:tab w:val="left" w:pos="-720"/>
        <w:tab w:val="left" w:pos="0"/>
        <w:tab w:val="decimal" w:pos="720"/>
      </w:tabs>
      <w:suppressAutoHyphens/>
      <w:ind w:firstLine="720"/>
    </w:pPr>
    <w:rPr>
      <w:rFonts w:ascii="Courier" w:eastAsia="Times New Roman" w:hAnsi="Courier"/>
      <w:sz w:val="24"/>
      <w:lang w:val="en-US" w:eastAsia="en-US"/>
    </w:rPr>
  </w:style>
  <w:style w:type="character" w:customStyle="1" w:styleId="ala151">
    <w:name w:val="al_a151"/>
    <w:rsid w:val="00CE20B1"/>
    <w:rPr>
      <w:rFonts w:ascii="Times New Roman" w:hAnsi="Times New Roman" w:cs="Times New Roman" w:hint="default"/>
    </w:rPr>
  </w:style>
  <w:style w:type="paragraph" w:customStyle="1" w:styleId="NormalBold">
    <w:name w:val="NormalBold"/>
    <w:basedOn w:val="Normal"/>
    <w:link w:val="NormalBoldChar"/>
    <w:rsid w:val="00CE20B1"/>
    <w:pPr>
      <w:widowControl w:val="0"/>
      <w:spacing w:after="0" w:line="240" w:lineRule="auto"/>
    </w:pPr>
    <w:rPr>
      <w:rFonts w:ascii="Times New Roman" w:eastAsia="Times New Roman" w:hAnsi="Times New Roman"/>
      <w:b/>
      <w:sz w:val="24"/>
      <w:lang w:eastAsia="bg-BG"/>
    </w:rPr>
  </w:style>
  <w:style w:type="character" w:customStyle="1" w:styleId="NormalBoldChar">
    <w:name w:val="NormalBold Char"/>
    <w:link w:val="NormalBold"/>
    <w:locked/>
    <w:rsid w:val="00CE20B1"/>
    <w:rPr>
      <w:rFonts w:ascii="Times New Roman" w:eastAsia="Times New Roman" w:hAnsi="Times New Roman"/>
      <w:b/>
      <w:sz w:val="24"/>
      <w:szCs w:val="22"/>
    </w:rPr>
  </w:style>
  <w:style w:type="character" w:customStyle="1" w:styleId="DeltaViewInsertion">
    <w:name w:val="DeltaView Insertion"/>
    <w:rsid w:val="00CE20B1"/>
    <w:rPr>
      <w:b/>
      <w:i/>
      <w:spacing w:val="0"/>
      <w:lang w:val="bg-BG" w:eastAsia="bg-BG"/>
    </w:rPr>
  </w:style>
  <w:style w:type="paragraph" w:customStyle="1" w:styleId="Text1">
    <w:name w:val="Text 1"/>
    <w:basedOn w:val="Normal"/>
    <w:rsid w:val="00CE20B1"/>
    <w:pPr>
      <w:spacing w:before="120" w:after="120" w:line="240" w:lineRule="auto"/>
      <w:ind w:left="850"/>
      <w:jc w:val="both"/>
    </w:pPr>
    <w:rPr>
      <w:rFonts w:ascii="Times New Roman" w:hAnsi="Times New Roman"/>
      <w:sz w:val="24"/>
      <w:lang w:eastAsia="bg-BG"/>
    </w:rPr>
  </w:style>
  <w:style w:type="paragraph" w:customStyle="1" w:styleId="NormalLeft">
    <w:name w:val="Normal Left"/>
    <w:basedOn w:val="Normal"/>
    <w:rsid w:val="00CE20B1"/>
    <w:pPr>
      <w:spacing w:before="120" w:after="120" w:line="240" w:lineRule="auto"/>
    </w:pPr>
    <w:rPr>
      <w:rFonts w:ascii="Times New Roman" w:hAnsi="Times New Roman"/>
      <w:sz w:val="24"/>
      <w:lang w:eastAsia="bg-BG"/>
    </w:rPr>
  </w:style>
  <w:style w:type="paragraph" w:customStyle="1" w:styleId="Tiret0">
    <w:name w:val="Tiret 0"/>
    <w:basedOn w:val="Normal"/>
    <w:rsid w:val="00CE20B1"/>
    <w:pPr>
      <w:numPr>
        <w:numId w:val="12"/>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CE20B1"/>
    <w:pPr>
      <w:numPr>
        <w:numId w:val="13"/>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CE20B1"/>
    <w:pPr>
      <w:numPr>
        <w:numId w:val="14"/>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CE20B1"/>
    <w:pPr>
      <w:numPr>
        <w:ilvl w:val="1"/>
        <w:numId w:val="14"/>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CE20B1"/>
    <w:pPr>
      <w:numPr>
        <w:ilvl w:val="2"/>
        <w:numId w:val="14"/>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CE20B1"/>
    <w:pPr>
      <w:numPr>
        <w:ilvl w:val="3"/>
        <w:numId w:val="14"/>
      </w:numPr>
      <w:spacing w:before="120" w:after="120" w:line="240" w:lineRule="auto"/>
      <w:jc w:val="both"/>
    </w:pPr>
    <w:rPr>
      <w:rFonts w:ascii="Times New Roman" w:hAnsi="Times New Roman"/>
      <w:sz w:val="24"/>
      <w:lang w:eastAsia="bg-BG"/>
    </w:rPr>
  </w:style>
  <w:style w:type="paragraph" w:customStyle="1" w:styleId="ChapterTitle">
    <w:name w:val="ChapterTitle"/>
    <w:basedOn w:val="Normal"/>
    <w:next w:val="Normal"/>
    <w:rsid w:val="00CE20B1"/>
    <w:pPr>
      <w:keepNext/>
      <w:spacing w:before="120" w:after="360" w:line="240" w:lineRule="auto"/>
      <w:jc w:val="center"/>
    </w:pPr>
    <w:rPr>
      <w:rFonts w:ascii="Times New Roman" w:hAnsi="Times New Roman"/>
      <w:b/>
      <w:sz w:val="32"/>
      <w:lang w:eastAsia="bg-BG"/>
    </w:rPr>
  </w:style>
  <w:style w:type="paragraph" w:customStyle="1" w:styleId="SectionTitle">
    <w:name w:val="SectionTitle"/>
    <w:basedOn w:val="Normal"/>
    <w:next w:val="Heading1"/>
    <w:rsid w:val="00CE20B1"/>
    <w:pPr>
      <w:keepNext/>
      <w:spacing w:before="120" w:after="360" w:line="240" w:lineRule="auto"/>
      <w:jc w:val="center"/>
    </w:pPr>
    <w:rPr>
      <w:rFonts w:ascii="Times New Roman" w:hAnsi="Times New Roman"/>
      <w:b/>
      <w:smallCaps/>
      <w:sz w:val="28"/>
      <w:lang w:eastAsia="bg-BG"/>
    </w:rPr>
  </w:style>
  <w:style w:type="paragraph" w:customStyle="1" w:styleId="Annexetitre">
    <w:name w:val="Annexe titre"/>
    <w:basedOn w:val="Normal"/>
    <w:next w:val="Normal"/>
    <w:rsid w:val="00CE20B1"/>
    <w:pPr>
      <w:spacing w:before="120" w:after="120" w:line="240" w:lineRule="auto"/>
      <w:jc w:val="center"/>
    </w:pPr>
    <w:rPr>
      <w:rFonts w:ascii="Times New Roman" w:hAnsi="Times New Roman"/>
      <w:b/>
      <w:sz w:val="24"/>
      <w:u w:val="single"/>
      <w:lang w:eastAsia="bg-BG"/>
    </w:rPr>
  </w:style>
  <w:style w:type="paragraph" w:customStyle="1" w:styleId="CharCharChar2">
    <w:name w:val="Char Char Char2"/>
    <w:basedOn w:val="Normal"/>
    <w:uiPriority w:val="99"/>
    <w:rsid w:val="00CE20B1"/>
    <w:pPr>
      <w:tabs>
        <w:tab w:val="left" w:pos="709"/>
      </w:tabs>
      <w:spacing w:after="0" w:line="240" w:lineRule="auto"/>
    </w:pPr>
    <w:rPr>
      <w:rFonts w:ascii="Tahoma" w:eastAsia="Times New Roman" w:hAnsi="Tahoma"/>
      <w:sz w:val="24"/>
      <w:szCs w:val="24"/>
      <w:lang w:val="pl-PL" w:eastAsia="pl-PL"/>
    </w:rPr>
  </w:style>
  <w:style w:type="paragraph" w:customStyle="1" w:styleId="title8">
    <w:name w:val="title8"/>
    <w:basedOn w:val="Normal"/>
    <w:rsid w:val="00CE20B1"/>
    <w:pPr>
      <w:spacing w:after="0" w:line="240" w:lineRule="auto"/>
      <w:ind w:firstLine="1155"/>
    </w:pPr>
    <w:rPr>
      <w:rFonts w:ascii="Times New Roman" w:eastAsia="Times New Roman" w:hAnsi="Times New Roman"/>
      <w:b/>
      <w:bCs/>
      <w:sz w:val="24"/>
      <w:szCs w:val="24"/>
      <w:lang w:eastAsia="bg-BG"/>
    </w:rPr>
  </w:style>
  <w:style w:type="character" w:customStyle="1" w:styleId="ala51">
    <w:name w:val="al_a51"/>
    <w:rsid w:val="00CE20B1"/>
    <w:rPr>
      <w:rFonts w:cs="Times New Roman"/>
    </w:rPr>
  </w:style>
  <w:style w:type="paragraph" w:customStyle="1" w:styleId="subpardislink">
    <w:name w:val="subpardislink"/>
    <w:basedOn w:val="Normal"/>
    <w:rsid w:val="00CE20B1"/>
    <w:pPr>
      <w:spacing w:before="100" w:beforeAutospacing="1" w:after="100" w:afterAutospacing="1" w:line="240" w:lineRule="auto"/>
      <w:ind w:left="-165"/>
    </w:pPr>
    <w:rPr>
      <w:rFonts w:ascii="Times New Roman" w:eastAsia="Times New Roman" w:hAnsi="Times New Roman"/>
      <w:sz w:val="24"/>
      <w:szCs w:val="24"/>
      <w:lang w:eastAsia="bg-BG"/>
    </w:rPr>
  </w:style>
  <w:style w:type="character" w:styleId="EndnoteReference">
    <w:name w:val="endnote reference"/>
    <w:uiPriority w:val="99"/>
    <w:semiHidden/>
    <w:unhideWhenUsed/>
    <w:rsid w:val="00CE20B1"/>
    <w:rPr>
      <w:vertAlign w:val="superscript"/>
    </w:rPr>
  </w:style>
  <w:style w:type="character" w:customStyle="1" w:styleId="ala53">
    <w:name w:val="al_a53"/>
    <w:rsid w:val="00CE20B1"/>
    <w:rPr>
      <w:rFonts w:cs="Times New Roman"/>
    </w:rPr>
  </w:style>
  <w:style w:type="character" w:customStyle="1" w:styleId="ala55">
    <w:name w:val="al_a55"/>
    <w:rsid w:val="00CE20B1"/>
    <w:rPr>
      <w:rFonts w:cs="Times New Roman"/>
    </w:rPr>
  </w:style>
  <w:style w:type="paragraph" w:customStyle="1" w:styleId="todo">
    <w:name w:val="todo"/>
    <w:basedOn w:val="Normal"/>
    <w:rsid w:val="00CE20B1"/>
    <w:pPr>
      <w:shd w:val="clear" w:color="auto" w:fill="FF0000"/>
      <w:spacing w:before="100" w:beforeAutospacing="1" w:after="100" w:afterAutospacing="1" w:line="240" w:lineRule="auto"/>
    </w:pPr>
    <w:rPr>
      <w:rFonts w:ascii="Times New Roman" w:eastAsia="Times New Roman" w:hAnsi="Times New Roman"/>
      <w:vanish/>
      <w:color w:val="FFFFFF"/>
      <w:sz w:val="24"/>
      <w:szCs w:val="24"/>
      <w:lang w:eastAsia="bg-BG"/>
    </w:rPr>
  </w:style>
  <w:style w:type="paragraph" w:customStyle="1" w:styleId="idwrap">
    <w:name w:val="idwrap"/>
    <w:basedOn w:val="Normal"/>
    <w:rsid w:val="00CE20B1"/>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a49">
    <w:name w:val="al_a49"/>
    <w:rsid w:val="00CE20B1"/>
    <w:rPr>
      <w:rFonts w:cs="Times New Roman"/>
    </w:rPr>
  </w:style>
  <w:style w:type="character" w:customStyle="1" w:styleId="ala50">
    <w:name w:val="al_a50"/>
    <w:rsid w:val="00CE20B1"/>
    <w:rPr>
      <w:rFonts w:cs="Times New Roman"/>
    </w:rPr>
  </w:style>
  <w:style w:type="character" w:customStyle="1" w:styleId="CommentSubjectChar1">
    <w:name w:val="Comment Subject Char1"/>
    <w:uiPriority w:val="99"/>
    <w:semiHidden/>
    <w:rsid w:val="00CE20B1"/>
    <w:rPr>
      <w:rFonts w:ascii="Times New Roman" w:eastAsia="Times New Roman" w:hAnsi="Times New Roman" w:cs="Times New Roman"/>
      <w:b/>
      <w:bCs/>
      <w:color w:val="000000"/>
      <w:sz w:val="20"/>
      <w:szCs w:val="20"/>
      <w:lang w:val="en-US"/>
    </w:rPr>
  </w:style>
  <w:style w:type="character" w:customStyle="1" w:styleId="A3">
    <w:name w:val="A3"/>
    <w:rsid w:val="00CE20B1"/>
    <w:rPr>
      <w:rFonts w:cs="TimokCYR"/>
      <w:color w:val="000000"/>
    </w:rPr>
  </w:style>
  <w:style w:type="character" w:customStyle="1" w:styleId="BodytextItalic1">
    <w:name w:val="Body text + Italic1"/>
    <w:uiPriority w:val="99"/>
    <w:rsid w:val="00CE20B1"/>
    <w:rPr>
      <w:rFonts w:ascii="Verdana" w:hAnsi="Verdana" w:cs="Verdana"/>
      <w:i/>
      <w:iCs/>
      <w:snapToGrid/>
      <w:sz w:val="19"/>
      <w:szCs w:val="19"/>
      <w:u w:val="none"/>
    </w:rPr>
  </w:style>
  <w:style w:type="character" w:styleId="PlaceholderText">
    <w:name w:val="Placeholder Text"/>
    <w:uiPriority w:val="99"/>
    <w:semiHidden/>
    <w:rsid w:val="00CE20B1"/>
    <w:rPr>
      <w:color w:val="808080"/>
    </w:rPr>
  </w:style>
  <w:style w:type="character" w:customStyle="1" w:styleId="FontStyle21">
    <w:name w:val="Font Style21"/>
    <w:uiPriority w:val="99"/>
    <w:rsid w:val="00CE20B1"/>
    <w:rPr>
      <w:rFonts w:ascii="Arial" w:hAnsi="Arial" w:cs="Arial"/>
      <w:sz w:val="22"/>
      <w:szCs w:val="22"/>
    </w:rPr>
  </w:style>
  <w:style w:type="character" w:customStyle="1" w:styleId="FontStyle14">
    <w:name w:val="Font Style14"/>
    <w:uiPriority w:val="99"/>
    <w:rsid w:val="00CE20B1"/>
    <w:rPr>
      <w:rFonts w:ascii="Arial" w:hAnsi="Arial" w:cs="Arial"/>
      <w:b/>
      <w:bCs/>
      <w:sz w:val="22"/>
      <w:szCs w:val="22"/>
    </w:rPr>
  </w:style>
  <w:style w:type="paragraph" w:styleId="Caption">
    <w:name w:val="caption"/>
    <w:basedOn w:val="Normal"/>
    <w:next w:val="Normal"/>
    <w:uiPriority w:val="99"/>
    <w:qFormat/>
    <w:rsid w:val="00CE20B1"/>
    <w:pPr>
      <w:suppressAutoHyphens/>
      <w:spacing w:before="3480" w:after="720" w:line="240" w:lineRule="auto"/>
      <w:jc w:val="center"/>
    </w:pPr>
    <w:rPr>
      <w:rFonts w:ascii="Bookman Old Style" w:eastAsia="Times New Roman" w:hAnsi="Bookman Old Style"/>
      <w:b/>
      <w:spacing w:val="-3"/>
      <w:sz w:val="32"/>
      <w:szCs w:val="24"/>
    </w:rPr>
  </w:style>
  <w:style w:type="paragraph" w:customStyle="1" w:styleId="xl31">
    <w:name w:val="xl31"/>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val="en-GB"/>
    </w:rPr>
  </w:style>
  <w:style w:type="paragraph" w:customStyle="1" w:styleId="xl32">
    <w:name w:val="xl32"/>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3">
    <w:name w:val="xl33"/>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4">
    <w:name w:val="xl34"/>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5">
    <w:name w:val="xl35"/>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6">
    <w:name w:val="xl36"/>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7">
    <w:name w:val="xl37"/>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8">
    <w:name w:val="xl38"/>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9">
    <w:name w:val="xl39"/>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0">
    <w:name w:val="xl40"/>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1">
    <w:name w:val="xl41"/>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42">
    <w:name w:val="xl42"/>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3">
    <w:name w:val="xl43"/>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4">
    <w:name w:val="xl44"/>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olor w:val="FF0000"/>
      <w:sz w:val="24"/>
      <w:szCs w:val="24"/>
      <w:lang w:val="en-GB"/>
    </w:rPr>
  </w:style>
  <w:style w:type="paragraph" w:customStyle="1" w:styleId="xl45">
    <w:name w:val="xl45"/>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msolistparagraph0">
    <w:name w:val="msolistparagraph"/>
    <w:basedOn w:val="Normal"/>
    <w:rsid w:val="00CE20B1"/>
    <w:pPr>
      <w:spacing w:after="0" w:line="240" w:lineRule="auto"/>
      <w:ind w:left="720"/>
    </w:pPr>
    <w:rPr>
      <w:rFonts w:eastAsia="Times New Roman"/>
      <w:lang w:eastAsia="bg-BG"/>
    </w:rPr>
  </w:style>
  <w:style w:type="character" w:customStyle="1" w:styleId="CharChar2">
    <w:name w:val="Char Char2"/>
    <w:uiPriority w:val="99"/>
    <w:rsid w:val="00CE20B1"/>
    <w:rPr>
      <w:rFonts w:ascii="Gill Sans" w:hAnsi="Gill Sans"/>
      <w:b/>
      <w:i/>
      <w:color w:val="000000"/>
      <w:sz w:val="24"/>
      <w:lang w:val="en-GB" w:eastAsia="en-US"/>
    </w:rPr>
  </w:style>
  <w:style w:type="table" w:customStyle="1" w:styleId="TableGrid32">
    <w:name w:val="Table Grid 32"/>
    <w:basedOn w:val="TableNormal"/>
    <w:next w:val="TableGrid3"/>
    <w:uiPriority w:val="99"/>
    <w:rsid w:val="00CE20B1"/>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xl63">
    <w:name w:val="xl63"/>
    <w:basedOn w:val="Normal"/>
    <w:uiPriority w:val="99"/>
    <w:rsid w:val="00CE20B1"/>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4">
    <w:name w:val="xl64"/>
    <w:basedOn w:val="Normal"/>
    <w:uiPriority w:val="99"/>
    <w:rsid w:val="00CE20B1"/>
    <w:pPr>
      <w:spacing w:before="100" w:beforeAutospacing="1" w:after="100" w:afterAutospacing="1" w:line="240" w:lineRule="auto"/>
    </w:pPr>
    <w:rPr>
      <w:rFonts w:ascii="Times New Roman" w:eastAsia="Times New Roman" w:hAnsi="Times New Roman"/>
      <w:sz w:val="28"/>
      <w:szCs w:val="28"/>
      <w:lang w:eastAsia="bg-BG"/>
    </w:rPr>
  </w:style>
  <w:style w:type="paragraph" w:customStyle="1" w:styleId="xl143">
    <w:name w:val="xl143"/>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71">
    <w:name w:val="xl171"/>
    <w:basedOn w:val="Normal"/>
    <w:uiPriority w:val="99"/>
    <w:rsid w:val="00CE20B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2">
    <w:name w:val="xl172"/>
    <w:basedOn w:val="Normal"/>
    <w:uiPriority w:val="99"/>
    <w:rsid w:val="00CE20B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3">
    <w:name w:val="xl173"/>
    <w:basedOn w:val="Normal"/>
    <w:uiPriority w:val="99"/>
    <w:rsid w:val="00CE20B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4">
    <w:name w:val="xl174"/>
    <w:basedOn w:val="Normal"/>
    <w:uiPriority w:val="99"/>
    <w:rsid w:val="00CE20B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5">
    <w:name w:val="xl175"/>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6">
    <w:name w:val="xl176"/>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7">
    <w:name w:val="xl177"/>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8">
    <w:name w:val="xl178"/>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9">
    <w:name w:val="xl179"/>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0">
    <w:name w:val="xl180"/>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1">
    <w:name w:val="xl181"/>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2">
    <w:name w:val="xl182"/>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83">
    <w:name w:val="xl183"/>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4">
    <w:name w:val="xl184"/>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5">
    <w:name w:val="xl185"/>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6">
    <w:name w:val="xl186"/>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7">
    <w:name w:val="xl187"/>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8">
    <w:name w:val="xl188"/>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9">
    <w:name w:val="xl189"/>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0">
    <w:name w:val="xl190"/>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1">
    <w:name w:val="xl191"/>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2">
    <w:name w:val="xl192"/>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3">
    <w:name w:val="xl193"/>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4">
    <w:name w:val="xl194"/>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5">
    <w:name w:val="xl195"/>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6">
    <w:name w:val="xl196"/>
    <w:basedOn w:val="Normal"/>
    <w:uiPriority w:val="99"/>
    <w:rsid w:val="00CE20B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7">
    <w:name w:val="xl197"/>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Normal"/>
    <w:uiPriority w:val="99"/>
    <w:rsid w:val="00CE20B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9">
    <w:name w:val="xl199"/>
    <w:basedOn w:val="Normal"/>
    <w:uiPriority w:val="99"/>
    <w:rsid w:val="00CE20B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0">
    <w:name w:val="xl200"/>
    <w:basedOn w:val="Normal"/>
    <w:uiPriority w:val="99"/>
    <w:rsid w:val="00CE20B1"/>
    <w:pP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201">
    <w:name w:val="xl201"/>
    <w:basedOn w:val="Normal"/>
    <w:uiPriority w:val="99"/>
    <w:rsid w:val="00CE20B1"/>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CE20B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36"/>
      <w:szCs w:val="36"/>
      <w:lang w:eastAsia="bg-BG"/>
    </w:rPr>
  </w:style>
  <w:style w:type="paragraph" w:customStyle="1" w:styleId="xl203">
    <w:name w:val="xl203"/>
    <w:basedOn w:val="Normal"/>
    <w:uiPriority w:val="99"/>
    <w:rsid w:val="00CE20B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4">
    <w:name w:val="xl204"/>
    <w:basedOn w:val="Normal"/>
    <w:uiPriority w:val="99"/>
    <w:rsid w:val="00CE20B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5">
    <w:name w:val="xl205"/>
    <w:basedOn w:val="Normal"/>
    <w:uiPriority w:val="99"/>
    <w:rsid w:val="00CE20B1"/>
    <w:pPr>
      <w:spacing w:before="100" w:beforeAutospacing="1" w:after="100" w:afterAutospacing="1" w:line="240" w:lineRule="auto"/>
      <w:jc w:val="center"/>
    </w:pPr>
    <w:rPr>
      <w:rFonts w:ascii="Times New Roman" w:eastAsia="Times New Roman" w:hAnsi="Times New Roman"/>
      <w:b/>
      <w:bCs/>
      <w:sz w:val="28"/>
      <w:szCs w:val="28"/>
      <w:lang w:eastAsia="bg-BG"/>
    </w:rPr>
  </w:style>
  <w:style w:type="character" w:customStyle="1" w:styleId="FootnoteCharacters">
    <w:name w:val="Footnote Characters"/>
    <w:uiPriority w:val="99"/>
    <w:rsid w:val="00CE20B1"/>
    <w:rPr>
      <w:vertAlign w:val="superscript"/>
    </w:rPr>
  </w:style>
  <w:style w:type="character" w:customStyle="1" w:styleId="normalchar">
    <w:name w:val="normal__char"/>
    <w:uiPriority w:val="99"/>
    <w:rsid w:val="00CE20B1"/>
    <w:rPr>
      <w:rFonts w:cs="Times New Roman"/>
    </w:rPr>
  </w:style>
  <w:style w:type="character" w:customStyle="1" w:styleId="p50char1">
    <w:name w:val="p50__char1"/>
    <w:rsid w:val="00CE20B1"/>
    <w:rPr>
      <w:rFonts w:ascii="CG Times" w:hAnsi="CG Times"/>
      <w:sz w:val="24"/>
      <w:u w:val="none"/>
      <w:effect w:val="none"/>
    </w:rPr>
  </w:style>
  <w:style w:type="numbering" w:customStyle="1" w:styleId="1111112">
    <w:name w:val="1 / 1.1 / 1.1.12"/>
    <w:basedOn w:val="NoList"/>
    <w:next w:val="111111"/>
    <w:uiPriority w:val="99"/>
    <w:unhideWhenUsed/>
    <w:rsid w:val="00CE20B1"/>
    <w:pPr>
      <w:numPr>
        <w:numId w:val="16"/>
      </w:numPr>
    </w:pPr>
  </w:style>
  <w:style w:type="numbering" w:customStyle="1" w:styleId="1ai2">
    <w:name w:val="1 / a / i2"/>
    <w:basedOn w:val="NoList"/>
    <w:next w:val="1ai"/>
    <w:uiPriority w:val="99"/>
    <w:unhideWhenUsed/>
    <w:rsid w:val="00CE20B1"/>
    <w:pPr>
      <w:numPr>
        <w:numId w:val="26"/>
      </w:numPr>
    </w:pPr>
  </w:style>
  <w:style w:type="paragraph" w:customStyle="1" w:styleId="style0">
    <w:name w:val="style0"/>
    <w:basedOn w:val="Normal"/>
    <w:rsid w:val="00CE20B1"/>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FontStyle50">
    <w:name w:val="Font Style50"/>
    <w:rsid w:val="00CE20B1"/>
    <w:rPr>
      <w:rFonts w:ascii="Times New Roman" w:hAnsi="Times New Roman" w:cs="Times New Roman"/>
      <w:sz w:val="16"/>
      <w:szCs w:val="16"/>
    </w:rPr>
  </w:style>
  <w:style w:type="paragraph" w:customStyle="1" w:styleId="Style37">
    <w:name w:val="Style37"/>
    <w:basedOn w:val="Normal"/>
    <w:rsid w:val="00CE20B1"/>
    <w:pPr>
      <w:widowControl w:val="0"/>
      <w:autoSpaceDE w:val="0"/>
      <w:autoSpaceDN w:val="0"/>
      <w:adjustRightInd w:val="0"/>
      <w:spacing w:after="0" w:line="230" w:lineRule="exact"/>
      <w:ind w:hanging="374"/>
    </w:pPr>
    <w:rPr>
      <w:rFonts w:ascii="Times New Roman" w:eastAsia="Times New Roman" w:hAnsi="Times New Roman"/>
      <w:sz w:val="24"/>
      <w:szCs w:val="24"/>
      <w:lang w:eastAsia="bg-BG"/>
    </w:rPr>
  </w:style>
  <w:style w:type="character" w:customStyle="1" w:styleId="Heading1Char1">
    <w:name w:val="Heading 1 Char1"/>
    <w:aliases w:val="WoSDAP Headings Char1"/>
    <w:rsid w:val="00CE20B1"/>
    <w:rPr>
      <w:rFonts w:ascii="Cambria" w:eastAsia="Times New Roman" w:hAnsi="Cambria" w:cs="Times New Roman"/>
      <w:b/>
      <w:bCs/>
      <w:color w:val="365F91"/>
      <w:sz w:val="28"/>
      <w:szCs w:val="28"/>
      <w:lang w:val="en-US" w:eastAsia="en-US"/>
    </w:rPr>
  </w:style>
  <w:style w:type="table" w:customStyle="1" w:styleId="TableGrid311">
    <w:name w:val="Table Grid 311"/>
    <w:basedOn w:val="TableNormal"/>
    <w:next w:val="TableGrid3"/>
    <w:uiPriority w:val="99"/>
    <w:rsid w:val="00CE20B1"/>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1">
    <w:name w:val="Основен текст1"/>
    <w:rsid w:val="00CE20B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CE20B1"/>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CE20B1"/>
    <w:rPr>
      <w:rFonts w:ascii="Bookman Old Style" w:hAnsi="Bookman Old Style" w:cs="Times New Roman"/>
      <w:sz w:val="24"/>
      <w:szCs w:val="24"/>
      <w:lang w:val="en-GB" w:eastAsia="en-US"/>
    </w:rPr>
  </w:style>
  <w:style w:type="paragraph" w:customStyle="1" w:styleId="TOCHeading1">
    <w:name w:val="TOC Heading1"/>
    <w:basedOn w:val="Heading1"/>
    <w:next w:val="Normal"/>
    <w:uiPriority w:val="39"/>
    <w:semiHidden/>
    <w:unhideWhenUsed/>
    <w:qFormat/>
    <w:rsid w:val="00CE20B1"/>
    <w:pPr>
      <w:keepLines/>
      <w:widowControl/>
      <w:autoSpaceDE/>
      <w:autoSpaceDN/>
      <w:adjustRightInd/>
      <w:spacing w:before="480" w:after="0" w:line="276" w:lineRule="auto"/>
      <w:outlineLvl w:val="9"/>
    </w:pPr>
    <w:rPr>
      <w:rFonts w:ascii="Calibri Light" w:hAnsi="Calibri Light"/>
      <w:color w:val="2E74B5"/>
      <w:kern w:val="0"/>
      <w:sz w:val="28"/>
      <w:szCs w:val="28"/>
      <w:lang w:eastAsia="ja-JP"/>
    </w:rPr>
  </w:style>
  <w:style w:type="paragraph" w:customStyle="1" w:styleId="TOC31">
    <w:name w:val="TOC 31"/>
    <w:basedOn w:val="Normal"/>
    <w:next w:val="Normal"/>
    <w:autoRedefine/>
    <w:uiPriority w:val="39"/>
    <w:unhideWhenUsed/>
    <w:rsid w:val="00CE20B1"/>
    <w:pPr>
      <w:spacing w:after="100"/>
      <w:ind w:left="440"/>
    </w:pPr>
    <w:rPr>
      <w:rFonts w:eastAsia="Times New Roman"/>
      <w:lang w:eastAsia="bg-BG"/>
    </w:rPr>
  </w:style>
  <w:style w:type="paragraph" w:customStyle="1" w:styleId="TOC41">
    <w:name w:val="TOC 41"/>
    <w:basedOn w:val="Normal"/>
    <w:next w:val="Normal"/>
    <w:autoRedefine/>
    <w:uiPriority w:val="39"/>
    <w:unhideWhenUsed/>
    <w:rsid w:val="00CE20B1"/>
    <w:pPr>
      <w:spacing w:after="100"/>
      <w:ind w:left="660"/>
    </w:pPr>
    <w:rPr>
      <w:rFonts w:eastAsia="Times New Roman"/>
      <w:lang w:eastAsia="bg-BG"/>
    </w:rPr>
  </w:style>
  <w:style w:type="paragraph" w:customStyle="1" w:styleId="TOC51">
    <w:name w:val="TOC 51"/>
    <w:basedOn w:val="Normal"/>
    <w:next w:val="Normal"/>
    <w:autoRedefine/>
    <w:uiPriority w:val="39"/>
    <w:unhideWhenUsed/>
    <w:rsid w:val="00CE20B1"/>
    <w:pPr>
      <w:spacing w:after="100"/>
      <w:ind w:left="880"/>
    </w:pPr>
    <w:rPr>
      <w:rFonts w:eastAsia="Times New Roman"/>
      <w:lang w:eastAsia="bg-BG"/>
    </w:rPr>
  </w:style>
  <w:style w:type="paragraph" w:customStyle="1" w:styleId="TOC61">
    <w:name w:val="TOC 61"/>
    <w:basedOn w:val="Normal"/>
    <w:next w:val="Normal"/>
    <w:autoRedefine/>
    <w:uiPriority w:val="39"/>
    <w:unhideWhenUsed/>
    <w:rsid w:val="00CE20B1"/>
    <w:pPr>
      <w:spacing w:after="100"/>
      <w:ind w:left="1100"/>
    </w:pPr>
    <w:rPr>
      <w:rFonts w:eastAsia="Times New Roman"/>
      <w:lang w:eastAsia="bg-BG"/>
    </w:rPr>
  </w:style>
  <w:style w:type="paragraph" w:customStyle="1" w:styleId="TOC71">
    <w:name w:val="TOC 71"/>
    <w:basedOn w:val="Normal"/>
    <w:next w:val="Normal"/>
    <w:autoRedefine/>
    <w:uiPriority w:val="39"/>
    <w:unhideWhenUsed/>
    <w:rsid w:val="00CE20B1"/>
    <w:pPr>
      <w:spacing w:after="100"/>
      <w:ind w:left="1320"/>
    </w:pPr>
    <w:rPr>
      <w:rFonts w:eastAsia="Times New Roman"/>
      <w:lang w:eastAsia="bg-BG"/>
    </w:rPr>
  </w:style>
  <w:style w:type="paragraph" w:customStyle="1" w:styleId="TOC81">
    <w:name w:val="TOC 81"/>
    <w:basedOn w:val="Normal"/>
    <w:next w:val="Normal"/>
    <w:autoRedefine/>
    <w:uiPriority w:val="39"/>
    <w:unhideWhenUsed/>
    <w:rsid w:val="00CE20B1"/>
    <w:pPr>
      <w:spacing w:after="100"/>
      <w:ind w:left="1540"/>
    </w:pPr>
    <w:rPr>
      <w:rFonts w:eastAsia="Times New Roman"/>
      <w:lang w:eastAsia="bg-BG"/>
    </w:rPr>
  </w:style>
  <w:style w:type="paragraph" w:customStyle="1" w:styleId="TOC91">
    <w:name w:val="TOC 91"/>
    <w:basedOn w:val="Normal"/>
    <w:next w:val="Normal"/>
    <w:autoRedefine/>
    <w:uiPriority w:val="39"/>
    <w:unhideWhenUsed/>
    <w:rsid w:val="00CE20B1"/>
    <w:pPr>
      <w:spacing w:after="100"/>
      <w:ind w:left="1760"/>
    </w:pPr>
    <w:rPr>
      <w:rFonts w:eastAsia="Times New Roman"/>
      <w:lang w:eastAsia="bg-BG"/>
    </w:rPr>
  </w:style>
  <w:style w:type="paragraph" w:customStyle="1" w:styleId="CharCharCharChar">
    <w:name w:val="Char Char Char Char"/>
    <w:basedOn w:val="Normal"/>
    <w:rsid w:val="00CE20B1"/>
    <w:pPr>
      <w:tabs>
        <w:tab w:val="left" w:pos="709"/>
      </w:tabs>
      <w:spacing w:after="0" w:line="240" w:lineRule="auto"/>
    </w:pPr>
    <w:rPr>
      <w:rFonts w:ascii="Tahoma" w:eastAsia="Times New Roman" w:hAnsi="Tahoma"/>
      <w:sz w:val="24"/>
      <w:szCs w:val="24"/>
      <w:lang w:val="pl-PL" w:eastAsia="pl-PL"/>
    </w:rPr>
  </w:style>
  <w:style w:type="character" w:customStyle="1" w:styleId="Date1">
    <w:name w:val="Date1"/>
    <w:basedOn w:val="DefaultParagraphFont"/>
    <w:rsid w:val="00CE20B1"/>
  </w:style>
  <w:style w:type="numbering" w:customStyle="1" w:styleId="NoList21">
    <w:name w:val="No List21"/>
    <w:next w:val="NoList"/>
    <w:uiPriority w:val="99"/>
    <w:semiHidden/>
    <w:unhideWhenUsed/>
    <w:rsid w:val="00CE20B1"/>
  </w:style>
  <w:style w:type="table" w:customStyle="1" w:styleId="TableGrid21">
    <w:name w:val="Table Grid21"/>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NoList"/>
    <w:next w:val="111111"/>
    <w:uiPriority w:val="99"/>
    <w:unhideWhenUsed/>
    <w:rsid w:val="00CE20B1"/>
    <w:pPr>
      <w:numPr>
        <w:numId w:val="25"/>
      </w:numPr>
    </w:pPr>
  </w:style>
  <w:style w:type="numbering" w:customStyle="1" w:styleId="1ai11">
    <w:name w:val="1 / a / i11"/>
    <w:basedOn w:val="NoList"/>
    <w:next w:val="1ai"/>
    <w:uiPriority w:val="99"/>
    <w:unhideWhenUsed/>
    <w:rsid w:val="00CE20B1"/>
  </w:style>
  <w:style w:type="numbering" w:customStyle="1" w:styleId="NoList121">
    <w:name w:val="No List121"/>
    <w:next w:val="NoList"/>
    <w:uiPriority w:val="99"/>
    <w:semiHidden/>
    <w:unhideWhenUsed/>
    <w:rsid w:val="00CE20B1"/>
  </w:style>
  <w:style w:type="table" w:customStyle="1" w:styleId="TableGrid111">
    <w:name w:val="Table Grid111"/>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E20B1"/>
  </w:style>
  <w:style w:type="table" w:customStyle="1" w:styleId="TableGrid310">
    <w:name w:val="Table Grid31"/>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NoList"/>
    <w:next w:val="111111"/>
    <w:uiPriority w:val="99"/>
    <w:unhideWhenUsed/>
    <w:rsid w:val="00CE20B1"/>
  </w:style>
  <w:style w:type="numbering" w:customStyle="1" w:styleId="1ai21">
    <w:name w:val="1 / a / i21"/>
    <w:basedOn w:val="NoList"/>
    <w:next w:val="1ai"/>
    <w:uiPriority w:val="99"/>
    <w:unhideWhenUsed/>
    <w:rsid w:val="00CE20B1"/>
  </w:style>
  <w:style w:type="numbering" w:customStyle="1" w:styleId="NoList13">
    <w:name w:val="No List13"/>
    <w:next w:val="NoList"/>
    <w:uiPriority w:val="99"/>
    <w:semiHidden/>
    <w:unhideWhenUsed/>
    <w:rsid w:val="00CE20B1"/>
  </w:style>
  <w:style w:type="table" w:customStyle="1" w:styleId="TableGrid12">
    <w:name w:val="Table Grid12"/>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CE20B1"/>
  </w:style>
  <w:style w:type="table" w:customStyle="1" w:styleId="TableGrid41">
    <w:name w:val="Table Grid41"/>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CE20B1"/>
  </w:style>
  <w:style w:type="numbering" w:customStyle="1" w:styleId="1ai3">
    <w:name w:val="1 / a / i3"/>
    <w:basedOn w:val="NoList"/>
    <w:next w:val="1ai"/>
    <w:uiPriority w:val="99"/>
    <w:unhideWhenUsed/>
    <w:rsid w:val="00CE20B1"/>
    <w:pPr>
      <w:numPr>
        <w:numId w:val="14"/>
      </w:numPr>
    </w:pPr>
  </w:style>
  <w:style w:type="numbering" w:customStyle="1" w:styleId="NoList14">
    <w:name w:val="No List14"/>
    <w:next w:val="NoList"/>
    <w:uiPriority w:val="99"/>
    <w:semiHidden/>
    <w:unhideWhenUsed/>
    <w:rsid w:val="00CE20B1"/>
  </w:style>
  <w:style w:type="table" w:customStyle="1" w:styleId="TableGrid13">
    <w:name w:val="Table Grid13"/>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CE20B1"/>
  </w:style>
  <w:style w:type="numbering" w:customStyle="1" w:styleId="NoList112">
    <w:name w:val="No List112"/>
    <w:next w:val="NoList"/>
    <w:uiPriority w:val="99"/>
    <w:semiHidden/>
    <w:unhideWhenUsed/>
    <w:rsid w:val="00CE20B1"/>
  </w:style>
  <w:style w:type="numbering" w:customStyle="1" w:styleId="1111114">
    <w:name w:val="1 / 1.1 / 1.1.14"/>
    <w:basedOn w:val="NoList"/>
    <w:next w:val="111111"/>
    <w:uiPriority w:val="99"/>
    <w:unhideWhenUsed/>
    <w:rsid w:val="00CE20B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604655020">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815442649">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49315/AS-206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1648</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05EA1B2-8E8B-4BFB-A7E5-231F3391F179}"/>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C8E039AA-7076-459C-8487-E666443B57BC}"/>
</file>

<file path=customXml/itemProps4.xml><?xml version="1.0" encoding="utf-8"?>
<ds:datastoreItem xmlns:ds="http://schemas.openxmlformats.org/officeDocument/2006/customXml" ds:itemID="{67C0997C-0D99-43BE-A545-3275F8AB1C0A}"/>
</file>

<file path=docProps/app.xml><?xml version="1.0" encoding="utf-8"?>
<Properties xmlns="http://schemas.openxmlformats.org/officeDocument/2006/extended-properties" xmlns:vt="http://schemas.openxmlformats.org/officeDocument/2006/docPropsVTypes">
  <Template>Normal.dotm</Template>
  <TotalTime>33</TotalTime>
  <Pages>40</Pages>
  <Words>13434</Words>
  <Characters>76575</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Salapatiyska, Anna</cp:lastModifiedBy>
  <cp:revision>9</cp:revision>
  <cp:lastPrinted>2019-08-28T08:19:00Z</cp:lastPrinted>
  <dcterms:created xsi:type="dcterms:W3CDTF">2019-08-28T07:25:00Z</dcterms:created>
  <dcterms:modified xsi:type="dcterms:W3CDTF">2019-08-28T08:22:00Z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