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0" w:type="dxa"/>
        <w:tblInd w:w="70" w:type="dxa"/>
        <w:tblCellMar>
          <w:left w:w="70" w:type="dxa"/>
          <w:right w:w="70" w:type="dxa"/>
        </w:tblCellMar>
        <w:tblLook w:val="04A0" w:firstRow="1" w:lastRow="0" w:firstColumn="1" w:lastColumn="0" w:noHBand="0" w:noVBand="1"/>
      </w:tblPr>
      <w:tblGrid>
        <w:gridCol w:w="9340"/>
      </w:tblGrid>
      <w:tr w:rsidR="0019577A" w:rsidRPr="005B1805" w14:paraId="48CCE307" w14:textId="77777777" w:rsidTr="0070487D">
        <w:trPr>
          <w:trHeight w:val="255"/>
        </w:trPr>
        <w:tc>
          <w:tcPr>
            <w:tcW w:w="9340" w:type="dxa"/>
            <w:tcBorders>
              <w:top w:val="nil"/>
              <w:left w:val="nil"/>
              <w:bottom w:val="nil"/>
              <w:right w:val="nil"/>
            </w:tcBorders>
            <w:shd w:val="clear" w:color="auto" w:fill="auto"/>
            <w:noWrap/>
            <w:vAlign w:val="bottom"/>
            <w:hideMark/>
          </w:tcPr>
          <w:p w14:paraId="48CCE303" w14:textId="77777777" w:rsidR="0019577A" w:rsidRPr="0019577A" w:rsidRDefault="009A4D31" w:rsidP="0019577A">
            <w:pPr>
              <w:spacing w:after="0" w:line="240" w:lineRule="auto"/>
              <w:rPr>
                <w:rFonts w:eastAsia="Times New Roman"/>
                <w:color w:val="000000"/>
                <w:lang w:eastAsia="bg-BG"/>
              </w:rPr>
            </w:pPr>
            <w:r>
              <w:rPr>
                <w:noProof/>
                <w:lang w:eastAsia="bg-BG"/>
              </w:rPr>
              <w:drawing>
                <wp:anchor distT="0" distB="0" distL="114300" distR="114300" simplePos="0" relativeHeight="251658240" behindDoc="0" locked="0" layoutInCell="1" allowOverlap="1" wp14:anchorId="48CCEC09" wp14:editId="48CCEC0A">
                  <wp:simplePos x="0" y="0"/>
                  <wp:positionH relativeFrom="column">
                    <wp:posOffset>190500</wp:posOffset>
                  </wp:positionH>
                  <wp:positionV relativeFrom="paragraph">
                    <wp:posOffset>0</wp:posOffset>
                  </wp:positionV>
                  <wp:extent cx="990600" cy="556260"/>
                  <wp:effectExtent l="0" t="0" r="0" b="0"/>
                  <wp:wrapNone/>
                  <wp:docPr id="1" name="Picture 10" descr="logo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1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55626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200"/>
            </w:tblGrid>
            <w:tr w:rsidR="0019577A" w:rsidRPr="005B1805" w14:paraId="48CCE305" w14:textId="77777777">
              <w:trPr>
                <w:trHeight w:val="255"/>
                <w:tblCellSpacing w:w="0" w:type="dxa"/>
              </w:trPr>
              <w:tc>
                <w:tcPr>
                  <w:tcW w:w="9200" w:type="dxa"/>
                  <w:tcBorders>
                    <w:top w:val="nil"/>
                    <w:left w:val="nil"/>
                    <w:bottom w:val="nil"/>
                    <w:right w:val="nil"/>
                  </w:tcBorders>
                  <w:shd w:val="clear" w:color="auto" w:fill="auto"/>
                  <w:noWrap/>
                  <w:vAlign w:val="center"/>
                  <w:hideMark/>
                </w:tcPr>
                <w:p w14:paraId="48CCE304"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АГЕНЦИЯ ПО ОБЩЕСТВЕНИ ПОРЪЧКИ</w:t>
                  </w:r>
                </w:p>
              </w:tc>
            </w:tr>
          </w:tbl>
          <w:p w14:paraId="48CCE306"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309" w14:textId="77777777" w:rsidTr="0070487D">
        <w:trPr>
          <w:trHeight w:val="255"/>
        </w:trPr>
        <w:tc>
          <w:tcPr>
            <w:tcW w:w="9340" w:type="dxa"/>
            <w:tcBorders>
              <w:top w:val="nil"/>
              <w:left w:val="nil"/>
              <w:bottom w:val="nil"/>
              <w:right w:val="nil"/>
            </w:tcBorders>
            <w:shd w:val="clear" w:color="auto" w:fill="auto"/>
            <w:noWrap/>
            <w:vAlign w:val="center"/>
            <w:hideMark/>
          </w:tcPr>
          <w:p w14:paraId="48CCE308"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1000 София, ул. "Леге" 4</w:t>
            </w:r>
          </w:p>
        </w:tc>
      </w:tr>
      <w:tr w:rsidR="0019577A" w:rsidRPr="005B1805" w14:paraId="48CCE30B" w14:textId="77777777" w:rsidTr="0070487D">
        <w:trPr>
          <w:trHeight w:val="255"/>
        </w:trPr>
        <w:tc>
          <w:tcPr>
            <w:tcW w:w="9340" w:type="dxa"/>
            <w:tcBorders>
              <w:top w:val="nil"/>
              <w:left w:val="nil"/>
              <w:bottom w:val="nil"/>
              <w:right w:val="nil"/>
            </w:tcBorders>
            <w:shd w:val="clear" w:color="auto" w:fill="auto"/>
            <w:noWrap/>
            <w:vAlign w:val="center"/>
            <w:hideMark/>
          </w:tcPr>
          <w:p w14:paraId="48CCE30A"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e-mail: aop@aop.bg</w:t>
            </w:r>
          </w:p>
        </w:tc>
      </w:tr>
      <w:tr w:rsidR="0019577A" w:rsidRPr="00171767" w14:paraId="48CCE30D" w14:textId="77777777" w:rsidTr="0070487D">
        <w:trPr>
          <w:trHeight w:val="300"/>
        </w:trPr>
        <w:tc>
          <w:tcPr>
            <w:tcW w:w="9340" w:type="dxa"/>
            <w:tcBorders>
              <w:top w:val="nil"/>
              <w:left w:val="nil"/>
              <w:bottom w:val="nil"/>
              <w:right w:val="nil"/>
            </w:tcBorders>
            <w:shd w:val="clear" w:color="auto" w:fill="auto"/>
            <w:noWrap/>
            <w:vAlign w:val="center"/>
            <w:hideMark/>
          </w:tcPr>
          <w:p w14:paraId="48CCE30C" w14:textId="77777777" w:rsidR="0019577A" w:rsidRPr="00171767" w:rsidRDefault="0019577A" w:rsidP="0019577A">
            <w:pPr>
              <w:spacing w:after="0" w:line="240" w:lineRule="auto"/>
              <w:jc w:val="right"/>
              <w:rPr>
                <w:rFonts w:ascii="Times New Roman" w:eastAsia="Times New Roman" w:hAnsi="Times New Roman"/>
                <w:color w:val="0000FF"/>
                <w:u w:val="single"/>
                <w:lang w:eastAsia="bg-BG"/>
              </w:rPr>
            </w:pPr>
            <w:r w:rsidRPr="00171767">
              <w:rPr>
                <w:rFonts w:ascii="Times New Roman" w:eastAsia="Times New Roman" w:hAnsi="Times New Roman"/>
                <w:color w:val="0000FF"/>
                <w:u w:val="single"/>
                <w:lang w:eastAsia="bg-BG"/>
              </w:rPr>
              <w:t>интернет адрес: http://www.aop.bg</w:t>
            </w:r>
          </w:p>
        </w:tc>
      </w:tr>
      <w:tr w:rsidR="0019577A" w:rsidRPr="005B1805" w14:paraId="48CCE30F" w14:textId="77777777" w:rsidTr="0070487D">
        <w:trPr>
          <w:trHeight w:val="300"/>
        </w:trPr>
        <w:tc>
          <w:tcPr>
            <w:tcW w:w="9340" w:type="dxa"/>
            <w:tcBorders>
              <w:top w:val="nil"/>
              <w:left w:val="nil"/>
              <w:bottom w:val="nil"/>
              <w:right w:val="nil"/>
            </w:tcBorders>
            <w:shd w:val="clear" w:color="auto" w:fill="auto"/>
            <w:noWrap/>
            <w:vAlign w:val="center"/>
            <w:hideMark/>
          </w:tcPr>
          <w:p w14:paraId="48CCE30E" w14:textId="77777777" w:rsidR="0019577A" w:rsidRPr="0019577A" w:rsidRDefault="0019577A" w:rsidP="0019577A">
            <w:pPr>
              <w:spacing w:after="0" w:line="240" w:lineRule="auto"/>
              <w:rPr>
                <w:rFonts w:eastAsia="Times New Roman"/>
                <w:color w:val="0000FF"/>
                <w:u w:val="single"/>
                <w:lang w:eastAsia="bg-BG"/>
              </w:rPr>
            </w:pPr>
          </w:p>
        </w:tc>
      </w:tr>
      <w:tr w:rsidR="0019577A" w:rsidRPr="005B1805" w14:paraId="48CCE311" w14:textId="77777777" w:rsidTr="0070487D">
        <w:trPr>
          <w:trHeight w:val="375"/>
        </w:trPr>
        <w:tc>
          <w:tcPr>
            <w:tcW w:w="9340" w:type="dxa"/>
            <w:tcBorders>
              <w:top w:val="nil"/>
              <w:left w:val="nil"/>
              <w:bottom w:val="nil"/>
              <w:right w:val="nil"/>
            </w:tcBorders>
            <w:shd w:val="clear" w:color="auto" w:fill="auto"/>
            <w:noWrap/>
            <w:vAlign w:val="bottom"/>
            <w:hideMark/>
          </w:tcPr>
          <w:p w14:paraId="48CCE310" w14:textId="77777777" w:rsidR="0019577A" w:rsidRPr="00FB677C" w:rsidRDefault="0019577A" w:rsidP="0019577A">
            <w:pPr>
              <w:spacing w:after="0" w:line="240" w:lineRule="auto"/>
              <w:jc w:val="center"/>
              <w:rPr>
                <w:rFonts w:ascii="Times New Roman" w:eastAsia="Times New Roman" w:hAnsi="Times New Roman"/>
                <w:b/>
                <w:bCs/>
                <w:sz w:val="28"/>
                <w:szCs w:val="28"/>
                <w:lang w:val="ru-RU" w:eastAsia="bg-BG"/>
              </w:rPr>
            </w:pPr>
            <w:r w:rsidRPr="0019577A">
              <w:rPr>
                <w:rFonts w:ascii="Times New Roman" w:eastAsia="Times New Roman" w:hAnsi="Times New Roman"/>
                <w:b/>
                <w:bCs/>
                <w:sz w:val="28"/>
                <w:szCs w:val="28"/>
                <w:lang w:eastAsia="bg-BG"/>
              </w:rPr>
              <w:t>ОБЯВА</w:t>
            </w:r>
          </w:p>
        </w:tc>
      </w:tr>
      <w:tr w:rsidR="0019577A" w:rsidRPr="005B1805" w14:paraId="48CCE313" w14:textId="77777777" w:rsidTr="0070487D">
        <w:trPr>
          <w:trHeight w:val="375"/>
        </w:trPr>
        <w:tc>
          <w:tcPr>
            <w:tcW w:w="9340" w:type="dxa"/>
            <w:tcBorders>
              <w:top w:val="nil"/>
              <w:left w:val="nil"/>
              <w:bottom w:val="nil"/>
              <w:right w:val="nil"/>
            </w:tcBorders>
            <w:shd w:val="clear" w:color="auto" w:fill="auto"/>
            <w:noWrap/>
            <w:vAlign w:val="bottom"/>
            <w:hideMark/>
          </w:tcPr>
          <w:p w14:paraId="48CCE312"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r w:rsidRPr="0019577A">
              <w:rPr>
                <w:rFonts w:ascii="Times New Roman" w:eastAsia="Times New Roman" w:hAnsi="Times New Roman"/>
                <w:b/>
                <w:bCs/>
                <w:sz w:val="28"/>
                <w:szCs w:val="28"/>
                <w:lang w:eastAsia="bg-BG"/>
              </w:rPr>
              <w:t xml:space="preserve">за обществена поръчка на стойност по чл. 20, ал. 3 от ЗОП </w:t>
            </w:r>
          </w:p>
        </w:tc>
      </w:tr>
      <w:tr w:rsidR="0019577A" w:rsidRPr="005B1805" w14:paraId="48CCE315" w14:textId="77777777" w:rsidTr="0070487D">
        <w:trPr>
          <w:trHeight w:val="375"/>
        </w:trPr>
        <w:tc>
          <w:tcPr>
            <w:tcW w:w="9340" w:type="dxa"/>
            <w:tcBorders>
              <w:top w:val="nil"/>
              <w:left w:val="nil"/>
              <w:bottom w:val="nil"/>
              <w:right w:val="nil"/>
            </w:tcBorders>
            <w:shd w:val="clear" w:color="auto" w:fill="auto"/>
            <w:noWrap/>
            <w:vAlign w:val="bottom"/>
            <w:hideMark/>
          </w:tcPr>
          <w:p w14:paraId="48CCE314"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p>
        </w:tc>
      </w:tr>
      <w:tr w:rsidR="0019577A" w:rsidRPr="005B1805" w14:paraId="48CCE317" w14:textId="77777777" w:rsidTr="0070487D">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16" w14:textId="25FDC10A" w:rsidR="0019577A" w:rsidRPr="0019577A" w:rsidRDefault="0019577A" w:rsidP="00E315B5">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Номер на обявата: </w:t>
            </w:r>
            <w:r w:rsidR="004D0606">
              <w:rPr>
                <w:rFonts w:ascii="Times New Roman" w:eastAsia="Times New Roman" w:hAnsi="Times New Roman"/>
                <w:color w:val="000000"/>
                <w:lang w:eastAsia="bg-BG"/>
              </w:rPr>
              <w:t>[</w:t>
            </w:r>
            <w:r w:rsidR="00C1434E">
              <w:rPr>
                <w:rFonts w:ascii="Times New Roman" w:eastAsia="Times New Roman" w:hAnsi="Times New Roman"/>
                <w:color w:val="000000"/>
                <w:lang w:eastAsia="bg-BG"/>
              </w:rPr>
              <w:t>4</w:t>
            </w:r>
            <w:r w:rsidR="00E315B5">
              <w:rPr>
                <w:rFonts w:ascii="Times New Roman" w:eastAsia="Times New Roman" w:hAnsi="Times New Roman"/>
                <w:color w:val="000000"/>
                <w:lang w:eastAsia="bg-BG"/>
              </w:rPr>
              <w:t>8401</w:t>
            </w:r>
            <w:r w:rsidR="00E315B5">
              <w:rPr>
                <w:rFonts w:ascii="Times New Roman" w:eastAsia="Times New Roman" w:hAnsi="Times New Roman"/>
                <w:color w:val="000000"/>
                <w:lang w:val="en-US" w:eastAsia="bg-BG"/>
              </w:rPr>
              <w:t>EP-477</w:t>
            </w:r>
            <w:r w:rsidRPr="0019577A">
              <w:rPr>
                <w:rFonts w:ascii="Times New Roman" w:eastAsia="Times New Roman" w:hAnsi="Times New Roman"/>
                <w:color w:val="000000"/>
                <w:lang w:eastAsia="bg-BG"/>
              </w:rPr>
              <w:t>]</w:t>
            </w:r>
          </w:p>
        </w:tc>
      </w:tr>
      <w:tr w:rsidR="0019577A" w:rsidRPr="005B1805" w14:paraId="48CCE319" w14:textId="77777777" w:rsidTr="0070487D">
        <w:trPr>
          <w:trHeight w:val="8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18" w14:textId="4082BC96" w:rsidR="0019577A" w:rsidRPr="00F4793E" w:rsidRDefault="0019577A" w:rsidP="00F6222B">
            <w:pPr>
              <w:spacing w:after="0" w:line="240" w:lineRule="auto"/>
              <w:rPr>
                <w:rFonts w:ascii="Times New Roman" w:eastAsia="Times New Roman" w:hAnsi="Times New Roman"/>
                <w:b/>
                <w:bCs/>
                <w:sz w:val="28"/>
                <w:szCs w:val="28"/>
                <w:lang w:val="en-US" w:eastAsia="bg-BG"/>
              </w:rPr>
            </w:pPr>
          </w:p>
        </w:tc>
      </w:tr>
      <w:tr w:rsidR="0019577A" w:rsidRPr="005B1805" w14:paraId="48CCE31B" w14:textId="77777777" w:rsidTr="0070487D">
        <w:trPr>
          <w:trHeight w:val="375"/>
        </w:trPr>
        <w:tc>
          <w:tcPr>
            <w:tcW w:w="9340" w:type="dxa"/>
            <w:tcBorders>
              <w:top w:val="nil"/>
              <w:left w:val="nil"/>
              <w:bottom w:val="nil"/>
              <w:right w:val="nil"/>
            </w:tcBorders>
            <w:shd w:val="clear" w:color="auto" w:fill="auto"/>
            <w:noWrap/>
            <w:vAlign w:val="bottom"/>
            <w:hideMark/>
          </w:tcPr>
          <w:p w14:paraId="48CCE31A"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p>
        </w:tc>
      </w:tr>
      <w:tr w:rsidR="0019577A" w:rsidRPr="005B1805" w14:paraId="48CCE31D" w14:textId="77777777" w:rsidTr="0070487D">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1C" w14:textId="258A6463" w:rsidR="0019577A" w:rsidRPr="0019577A" w:rsidRDefault="0019577A" w:rsidP="000936C2">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Възложител: </w:t>
            </w:r>
            <w:r w:rsidRPr="0019577A">
              <w:rPr>
                <w:rFonts w:ascii="Times New Roman" w:eastAsia="Times New Roman" w:hAnsi="Times New Roman"/>
                <w:color w:val="000000"/>
                <w:lang w:eastAsia="bg-BG"/>
              </w:rPr>
              <w:t>[</w:t>
            </w:r>
            <w:r w:rsidR="000936C2">
              <w:rPr>
                <w:rFonts w:ascii="Times New Roman" w:eastAsia="Times New Roman" w:hAnsi="Times New Roman"/>
                <w:color w:val="000000"/>
                <w:lang w:eastAsia="bg-BG"/>
              </w:rPr>
              <w:t>Васил Тренев</w:t>
            </w:r>
            <w:r w:rsidR="002529B7">
              <w:rPr>
                <w:rFonts w:ascii="Times New Roman" w:eastAsia="Times New Roman" w:hAnsi="Times New Roman"/>
                <w:color w:val="000000"/>
                <w:lang w:eastAsia="bg-BG"/>
              </w:rPr>
              <w:t xml:space="preserve"> – изпълнителен директор на </w:t>
            </w:r>
            <w:r w:rsidR="004D0606">
              <w:rPr>
                <w:rFonts w:ascii="Times New Roman" w:eastAsia="Times New Roman" w:hAnsi="Times New Roman"/>
                <w:color w:val="000000"/>
                <w:lang w:eastAsia="bg-BG"/>
              </w:rPr>
              <w:t>Софийска вода АД</w:t>
            </w:r>
            <w:r w:rsidRPr="0019577A">
              <w:rPr>
                <w:rFonts w:ascii="Times New Roman" w:eastAsia="Times New Roman" w:hAnsi="Times New Roman"/>
                <w:color w:val="000000"/>
                <w:lang w:eastAsia="bg-BG"/>
              </w:rPr>
              <w:t>]</w:t>
            </w:r>
          </w:p>
        </w:tc>
      </w:tr>
      <w:tr w:rsidR="0019577A" w:rsidRPr="005B1805" w14:paraId="48CCE31F" w14:textId="77777777" w:rsidTr="0070487D">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1E"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Поделение </w:t>
            </w:r>
            <w:r w:rsidRPr="0019577A">
              <w:rPr>
                <w:rFonts w:ascii="Times New Roman" w:eastAsia="Times New Roman" w:hAnsi="Times New Roman"/>
                <w:i/>
                <w:iCs/>
                <w:color w:val="000000"/>
                <w:lang w:eastAsia="bg-BG"/>
              </w:rPr>
              <w:t xml:space="preserve">(когато е приложимо): </w:t>
            </w:r>
            <w:r w:rsidRPr="0019577A">
              <w:rPr>
                <w:rFonts w:ascii="Times New Roman" w:eastAsia="Times New Roman" w:hAnsi="Times New Roman"/>
                <w:color w:val="000000"/>
                <w:lang w:eastAsia="bg-BG"/>
              </w:rPr>
              <w:t>[……]</w:t>
            </w:r>
          </w:p>
        </w:tc>
      </w:tr>
      <w:tr w:rsidR="0019577A" w:rsidRPr="005B1805" w14:paraId="48CCE321" w14:textId="77777777" w:rsidTr="0070487D">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0" w14:textId="77777777" w:rsidR="0019577A" w:rsidRPr="00A24EB5" w:rsidRDefault="0019577A" w:rsidP="004D0606">
            <w:pPr>
              <w:spacing w:after="0" w:line="240" w:lineRule="auto"/>
              <w:rPr>
                <w:rFonts w:ascii="Times New Roman" w:eastAsia="Times New Roman" w:hAnsi="Times New Roman"/>
                <w:b/>
                <w:bCs/>
                <w:color w:val="000000"/>
                <w:lang w:val="ru-RU" w:eastAsia="bg-BG"/>
              </w:rPr>
            </w:pPr>
            <w:r w:rsidRPr="0019577A">
              <w:rPr>
                <w:rFonts w:ascii="Times New Roman" w:eastAsia="Times New Roman" w:hAnsi="Times New Roman"/>
                <w:b/>
                <w:bCs/>
                <w:color w:val="000000"/>
                <w:lang w:eastAsia="bg-BG"/>
              </w:rPr>
              <w:t xml:space="preserve">Партида в регистъра на обществените поръчки: </w:t>
            </w:r>
            <w:r w:rsidRPr="0019577A">
              <w:rPr>
                <w:rFonts w:ascii="Times New Roman" w:eastAsia="Times New Roman" w:hAnsi="Times New Roman"/>
                <w:color w:val="000000"/>
                <w:lang w:eastAsia="bg-BG"/>
              </w:rPr>
              <w:t>[</w:t>
            </w:r>
            <w:r w:rsidR="004D0606">
              <w:rPr>
                <w:rFonts w:ascii="Times New Roman" w:eastAsia="Times New Roman" w:hAnsi="Times New Roman"/>
                <w:color w:val="000000"/>
                <w:lang w:eastAsia="bg-BG"/>
              </w:rPr>
              <w:t>00435</w:t>
            </w:r>
            <w:r w:rsidRPr="0019577A">
              <w:rPr>
                <w:rFonts w:ascii="Times New Roman" w:eastAsia="Times New Roman" w:hAnsi="Times New Roman"/>
                <w:color w:val="000000"/>
                <w:lang w:eastAsia="bg-BG"/>
              </w:rPr>
              <w:t>]</w:t>
            </w:r>
          </w:p>
        </w:tc>
      </w:tr>
      <w:tr w:rsidR="0019577A" w:rsidRPr="005B1805" w14:paraId="48CCE323" w14:textId="77777777" w:rsidTr="0070487D">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2"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Адрес: </w:t>
            </w:r>
            <w:r w:rsidRPr="0019577A">
              <w:rPr>
                <w:rFonts w:ascii="Times New Roman" w:eastAsia="Times New Roman" w:hAnsi="Times New Roman"/>
                <w:color w:val="000000"/>
                <w:lang w:eastAsia="bg-BG"/>
              </w:rPr>
              <w:t>[</w:t>
            </w:r>
            <w:r w:rsidR="004D0606" w:rsidRPr="004D0606">
              <w:rPr>
                <w:rFonts w:ascii="Times New Roman" w:eastAsia="Times New Roman" w:hAnsi="Times New Roman"/>
                <w:bCs/>
                <w:color w:val="000000"/>
                <w:lang w:eastAsia="bg-BG"/>
              </w:rPr>
              <w:t>град София 1766, район Младост, ж. к. Младост ІV, ул. "Бизнес парк" №1, сграда 2А</w:t>
            </w:r>
            <w:r w:rsidRPr="0019577A">
              <w:rPr>
                <w:rFonts w:ascii="Times New Roman" w:eastAsia="Times New Roman" w:hAnsi="Times New Roman"/>
                <w:color w:val="000000"/>
                <w:lang w:eastAsia="bg-BG"/>
              </w:rPr>
              <w:t>]</w:t>
            </w:r>
          </w:p>
        </w:tc>
      </w:tr>
      <w:tr w:rsidR="00E315B5" w:rsidRPr="00E315B5" w14:paraId="48CCE325" w14:textId="77777777" w:rsidTr="0070487D">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4" w14:textId="4380B687" w:rsidR="0019577A" w:rsidRPr="00E315B5" w:rsidRDefault="0019577A" w:rsidP="00E315B5">
            <w:pPr>
              <w:spacing w:after="0" w:line="240" w:lineRule="auto"/>
              <w:rPr>
                <w:rFonts w:ascii="Times New Roman" w:eastAsia="Times New Roman" w:hAnsi="Times New Roman"/>
                <w:b/>
                <w:bCs/>
                <w:lang w:eastAsia="bg-BG"/>
              </w:rPr>
            </w:pPr>
            <w:r w:rsidRPr="00E315B5">
              <w:rPr>
                <w:rFonts w:ascii="Times New Roman" w:eastAsia="Times New Roman" w:hAnsi="Times New Roman"/>
                <w:b/>
                <w:bCs/>
                <w:lang w:eastAsia="bg-BG"/>
              </w:rPr>
              <w:t xml:space="preserve">Лице за контакт </w:t>
            </w:r>
            <w:r w:rsidRPr="00E315B5">
              <w:rPr>
                <w:rFonts w:ascii="Times New Roman" w:eastAsia="Times New Roman" w:hAnsi="Times New Roman"/>
                <w:i/>
                <w:iCs/>
                <w:lang w:eastAsia="bg-BG"/>
              </w:rPr>
              <w:t xml:space="preserve">(може и повече от едно лица): </w:t>
            </w:r>
            <w:r w:rsidRPr="00E315B5">
              <w:rPr>
                <w:rFonts w:ascii="Times New Roman" w:eastAsia="Times New Roman" w:hAnsi="Times New Roman"/>
                <w:lang w:eastAsia="bg-BG"/>
              </w:rPr>
              <w:t>[</w:t>
            </w:r>
            <w:r w:rsidR="00E315B5" w:rsidRPr="00E315B5">
              <w:rPr>
                <w:rFonts w:ascii="Times New Roman" w:eastAsia="Times New Roman" w:hAnsi="Times New Roman"/>
                <w:lang w:eastAsia="bg-BG"/>
              </w:rPr>
              <w:t>Елена Петкова</w:t>
            </w:r>
            <w:r w:rsidRPr="00E315B5">
              <w:rPr>
                <w:rFonts w:ascii="Times New Roman" w:eastAsia="Times New Roman" w:hAnsi="Times New Roman"/>
                <w:lang w:eastAsia="bg-BG"/>
              </w:rPr>
              <w:t>]</w:t>
            </w:r>
          </w:p>
        </w:tc>
      </w:tr>
      <w:tr w:rsidR="00E315B5" w:rsidRPr="00E315B5" w14:paraId="48CCE327" w14:textId="77777777" w:rsidTr="0070487D">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6" w14:textId="2378295E" w:rsidR="0019577A" w:rsidRPr="00E315B5" w:rsidRDefault="0019577A" w:rsidP="00E315B5">
            <w:pPr>
              <w:spacing w:after="0" w:line="240" w:lineRule="auto"/>
              <w:rPr>
                <w:rFonts w:ascii="Times New Roman" w:eastAsia="Times New Roman" w:hAnsi="Times New Roman"/>
                <w:b/>
                <w:bCs/>
                <w:lang w:eastAsia="bg-BG"/>
              </w:rPr>
            </w:pPr>
            <w:r w:rsidRPr="00E315B5">
              <w:rPr>
                <w:rFonts w:ascii="Times New Roman" w:eastAsia="Times New Roman" w:hAnsi="Times New Roman"/>
                <w:b/>
                <w:bCs/>
                <w:lang w:eastAsia="bg-BG"/>
              </w:rPr>
              <w:t xml:space="preserve">Телефон: </w:t>
            </w:r>
            <w:r w:rsidRPr="00E315B5">
              <w:rPr>
                <w:rFonts w:ascii="Times New Roman" w:eastAsia="Times New Roman" w:hAnsi="Times New Roman"/>
                <w:lang w:eastAsia="bg-BG"/>
              </w:rPr>
              <w:t>[</w:t>
            </w:r>
            <w:r w:rsidR="004D0606" w:rsidRPr="00E315B5">
              <w:rPr>
                <w:rFonts w:ascii="Times New Roman" w:eastAsia="Times New Roman" w:hAnsi="Times New Roman"/>
                <w:lang w:eastAsia="bg-BG"/>
              </w:rPr>
              <w:t>02 8122</w:t>
            </w:r>
            <w:r w:rsidR="00E315B5" w:rsidRPr="00E315B5">
              <w:rPr>
                <w:rFonts w:ascii="Times New Roman" w:eastAsia="Times New Roman" w:hAnsi="Times New Roman"/>
                <w:lang w:eastAsia="bg-BG"/>
              </w:rPr>
              <w:t>560</w:t>
            </w:r>
            <w:r w:rsidRPr="00E315B5">
              <w:rPr>
                <w:rFonts w:ascii="Times New Roman" w:eastAsia="Times New Roman" w:hAnsi="Times New Roman"/>
                <w:lang w:eastAsia="bg-BG"/>
              </w:rPr>
              <w:t>]</w:t>
            </w:r>
          </w:p>
        </w:tc>
      </w:tr>
      <w:tr w:rsidR="00E315B5" w:rsidRPr="00E315B5" w14:paraId="48CCE329" w14:textId="77777777" w:rsidTr="0070487D">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8" w14:textId="1EA37FCA" w:rsidR="0019577A" w:rsidRPr="00E315B5" w:rsidRDefault="0019577A" w:rsidP="00E315B5">
            <w:pPr>
              <w:spacing w:after="0" w:line="240" w:lineRule="auto"/>
              <w:rPr>
                <w:rFonts w:ascii="Times New Roman" w:eastAsia="Times New Roman" w:hAnsi="Times New Roman"/>
                <w:b/>
                <w:bCs/>
                <w:lang w:eastAsia="bg-BG"/>
              </w:rPr>
            </w:pPr>
            <w:r w:rsidRPr="00E315B5">
              <w:rPr>
                <w:rFonts w:ascii="Times New Roman" w:eastAsia="Times New Roman" w:hAnsi="Times New Roman"/>
                <w:b/>
                <w:bCs/>
                <w:lang w:eastAsia="bg-BG"/>
              </w:rPr>
              <w:t xml:space="preserve">E-mail: </w:t>
            </w:r>
            <w:r w:rsidRPr="00E315B5">
              <w:rPr>
                <w:rFonts w:ascii="Times New Roman" w:eastAsia="Times New Roman" w:hAnsi="Times New Roman"/>
                <w:lang w:eastAsia="bg-BG"/>
              </w:rPr>
              <w:t>[</w:t>
            </w:r>
            <w:r w:rsidR="00E315B5" w:rsidRPr="00E315B5">
              <w:rPr>
                <w:rFonts w:ascii="Times New Roman" w:eastAsia="Times New Roman" w:hAnsi="Times New Roman"/>
                <w:lang w:val="en-US" w:eastAsia="bg-BG"/>
              </w:rPr>
              <w:t>epetkova</w:t>
            </w:r>
            <w:r w:rsidR="004D0606" w:rsidRPr="00E315B5">
              <w:rPr>
                <w:rFonts w:ascii="Times New Roman" w:eastAsia="Times New Roman" w:hAnsi="Times New Roman"/>
                <w:lang w:val="en-US" w:eastAsia="bg-BG"/>
              </w:rPr>
              <w:t>@sofiyskavoda.bg</w:t>
            </w:r>
            <w:r w:rsidRPr="00E315B5">
              <w:rPr>
                <w:rFonts w:ascii="Times New Roman" w:eastAsia="Times New Roman" w:hAnsi="Times New Roman"/>
                <w:lang w:eastAsia="bg-BG"/>
              </w:rPr>
              <w:t>]</w:t>
            </w:r>
          </w:p>
        </w:tc>
      </w:tr>
      <w:tr w:rsidR="0019577A" w:rsidRPr="005B1805" w14:paraId="48CCE32B" w14:textId="77777777" w:rsidTr="0070487D">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A"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 xml:space="preserve">Достъпът до документацията за поръчката е ограничен: </w:t>
            </w:r>
            <w:r w:rsidRPr="0019577A">
              <w:rPr>
                <w:rFonts w:ascii="Times New Roman" w:eastAsia="Times New Roman" w:hAnsi="Times New Roman"/>
                <w:lang w:eastAsia="bg-BG"/>
              </w:rPr>
              <w:t>[] Да [</w:t>
            </w:r>
            <w:r w:rsidR="004D0606">
              <w:rPr>
                <w:rFonts w:ascii="Times New Roman" w:eastAsia="Times New Roman" w:hAnsi="Times New Roman"/>
                <w:lang w:eastAsia="bg-BG"/>
              </w:rPr>
              <w:t>х</w:t>
            </w:r>
            <w:r w:rsidRPr="0019577A">
              <w:rPr>
                <w:rFonts w:ascii="Times New Roman" w:eastAsia="Times New Roman" w:hAnsi="Times New Roman"/>
                <w:lang w:eastAsia="bg-BG"/>
              </w:rPr>
              <w:t>] Не</w:t>
            </w:r>
          </w:p>
        </w:tc>
      </w:tr>
      <w:tr w:rsidR="0019577A" w:rsidRPr="005B1805" w14:paraId="48CCE32D" w14:textId="77777777" w:rsidTr="0070487D">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C"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Допълнителна информация може да бъде получена от:</w:t>
            </w:r>
          </w:p>
        </w:tc>
      </w:tr>
      <w:tr w:rsidR="0019577A" w:rsidRPr="005B1805" w14:paraId="48CCE32F" w14:textId="77777777" w:rsidTr="0070487D">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E" w14:textId="5D6492A0" w:rsidR="0019577A" w:rsidRPr="00A24EB5" w:rsidRDefault="0019577A" w:rsidP="0019577A">
            <w:pPr>
              <w:spacing w:after="0" w:line="240" w:lineRule="auto"/>
              <w:rPr>
                <w:rFonts w:ascii="Times New Roman" w:eastAsia="Times New Roman" w:hAnsi="Times New Roman"/>
                <w:lang w:val="ru-RU" w:eastAsia="bg-BG"/>
              </w:rPr>
            </w:pPr>
            <w:r w:rsidRPr="0019577A">
              <w:rPr>
                <w:rFonts w:ascii="Times New Roman" w:eastAsia="Times New Roman" w:hAnsi="Times New Roman"/>
                <w:lang w:eastAsia="bg-BG"/>
              </w:rPr>
              <w:t>[</w:t>
            </w:r>
            <w:r w:rsidR="004D0606">
              <w:rPr>
                <w:rFonts w:ascii="Times New Roman" w:eastAsia="Times New Roman" w:hAnsi="Times New Roman"/>
                <w:lang w:eastAsia="bg-BG"/>
              </w:rPr>
              <w:t>х</w:t>
            </w:r>
            <w:r w:rsidRPr="0019577A">
              <w:rPr>
                <w:rFonts w:ascii="Times New Roman" w:eastAsia="Times New Roman" w:hAnsi="Times New Roman"/>
                <w:lang w:eastAsia="bg-BG"/>
              </w:rPr>
              <w:t>] Горепосоченото/ите място/места за контакт</w:t>
            </w:r>
            <w:r w:rsidR="0050697B" w:rsidRPr="00A24EB5">
              <w:rPr>
                <w:rFonts w:ascii="Times New Roman" w:eastAsia="Times New Roman" w:hAnsi="Times New Roman"/>
                <w:lang w:val="ru-RU" w:eastAsia="bg-BG"/>
              </w:rPr>
              <w:t xml:space="preserve"> </w:t>
            </w:r>
          </w:p>
        </w:tc>
      </w:tr>
      <w:tr w:rsidR="0019577A" w:rsidRPr="005B1805" w14:paraId="48CCE331" w14:textId="77777777" w:rsidTr="0070487D">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3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 Друг адрес: </w:t>
            </w:r>
            <w:r w:rsidRPr="0019577A">
              <w:rPr>
                <w:rFonts w:ascii="Times New Roman" w:eastAsia="Times New Roman" w:hAnsi="Times New Roman"/>
                <w:i/>
                <w:iCs/>
                <w:lang w:eastAsia="bg-BG"/>
              </w:rPr>
              <w:t>(моля, посочете друг адрес)</w:t>
            </w:r>
          </w:p>
        </w:tc>
      </w:tr>
      <w:tr w:rsidR="0019577A" w:rsidRPr="005B1805" w14:paraId="48CCE333" w14:textId="77777777" w:rsidTr="0070487D">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32"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 xml:space="preserve">Приемане на документи и оферти по електронен път: </w:t>
            </w:r>
            <w:r w:rsidRPr="0019577A">
              <w:rPr>
                <w:rFonts w:ascii="Times New Roman" w:eastAsia="Times New Roman" w:hAnsi="Times New Roman"/>
                <w:lang w:eastAsia="bg-BG"/>
              </w:rPr>
              <w:t>[] Да [</w:t>
            </w:r>
            <w:r w:rsidR="004D0606">
              <w:rPr>
                <w:rFonts w:ascii="Times New Roman" w:eastAsia="Times New Roman" w:hAnsi="Times New Roman"/>
                <w:lang w:eastAsia="bg-BG"/>
              </w:rPr>
              <w:t>х</w:t>
            </w:r>
            <w:r w:rsidRPr="0019577A">
              <w:rPr>
                <w:rFonts w:ascii="Times New Roman" w:eastAsia="Times New Roman" w:hAnsi="Times New Roman"/>
                <w:lang w:eastAsia="bg-BG"/>
              </w:rPr>
              <w:t>] Не</w:t>
            </w:r>
          </w:p>
        </w:tc>
      </w:tr>
      <w:tr w:rsidR="0019577A" w:rsidRPr="005B1805" w14:paraId="48CCE335" w14:textId="77777777" w:rsidTr="0070487D">
        <w:trPr>
          <w:trHeight w:val="300"/>
        </w:trPr>
        <w:tc>
          <w:tcPr>
            <w:tcW w:w="9340" w:type="dxa"/>
            <w:tcBorders>
              <w:top w:val="nil"/>
              <w:left w:val="nil"/>
              <w:bottom w:val="nil"/>
              <w:right w:val="nil"/>
            </w:tcBorders>
            <w:shd w:val="clear" w:color="auto" w:fill="auto"/>
            <w:noWrap/>
            <w:vAlign w:val="center"/>
            <w:hideMark/>
          </w:tcPr>
          <w:p w14:paraId="48CCE334"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337" w14:textId="77777777" w:rsidTr="0070487D">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36"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Обект на поръчката:</w:t>
            </w:r>
          </w:p>
        </w:tc>
      </w:tr>
      <w:tr w:rsidR="0019577A" w:rsidRPr="005B1805" w14:paraId="48CCE339"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8" w14:textId="0FA454B8" w:rsidR="0019577A" w:rsidRPr="0019577A" w:rsidRDefault="0019577A" w:rsidP="00C77248">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Строителство</w:t>
            </w:r>
          </w:p>
        </w:tc>
      </w:tr>
      <w:tr w:rsidR="0019577A" w:rsidRPr="005B1805" w14:paraId="48CCE33B"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A" w14:textId="4F1520D1"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Доставки</w:t>
            </w:r>
          </w:p>
        </w:tc>
      </w:tr>
      <w:tr w:rsidR="0019577A" w:rsidRPr="005B1805" w14:paraId="48CCE33D"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C" w14:textId="28F39A8C"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w:t>
            </w:r>
            <w:r w:rsidR="00E315B5">
              <w:rPr>
                <w:rFonts w:ascii="Times New Roman" w:eastAsia="Times New Roman" w:hAnsi="Times New Roman"/>
                <w:lang w:eastAsia="bg-BG"/>
              </w:rPr>
              <w:t>х</w:t>
            </w:r>
            <w:r w:rsidRPr="0019577A">
              <w:rPr>
                <w:rFonts w:ascii="Times New Roman" w:eastAsia="Times New Roman" w:hAnsi="Times New Roman"/>
                <w:lang w:eastAsia="bg-BG"/>
              </w:rPr>
              <w:t>] Услуги</w:t>
            </w:r>
          </w:p>
        </w:tc>
      </w:tr>
      <w:tr w:rsidR="0019577A" w:rsidRPr="005B1805" w14:paraId="48CCE33F"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3E" w14:textId="58B1C7EC" w:rsidR="0019577A" w:rsidRPr="0019577A" w:rsidRDefault="0019577A" w:rsidP="00BE23F9">
            <w:pPr>
              <w:spacing w:after="0" w:line="240" w:lineRule="auto"/>
              <w:rPr>
                <w:rFonts w:ascii="Times New Roman" w:eastAsia="Times New Roman" w:hAnsi="Times New Roman"/>
                <w:b/>
                <w:bCs/>
                <w:color w:val="000000"/>
                <w:lang w:eastAsia="bg-BG"/>
              </w:rPr>
            </w:pPr>
            <w:r w:rsidRPr="00E315B5">
              <w:rPr>
                <w:rFonts w:ascii="Times New Roman" w:eastAsia="Times New Roman" w:hAnsi="Times New Roman"/>
                <w:b/>
                <w:bCs/>
                <w:color w:val="000000"/>
                <w:lang w:eastAsia="bg-BG"/>
              </w:rPr>
              <w:t xml:space="preserve">Предмет на поръчката: </w:t>
            </w:r>
            <w:r w:rsidR="004D0606" w:rsidRPr="00E315B5">
              <w:rPr>
                <w:rFonts w:ascii="Times New Roman" w:eastAsia="Times New Roman" w:hAnsi="Times New Roman"/>
                <w:color w:val="000000"/>
                <w:lang w:eastAsia="bg-BG"/>
              </w:rPr>
              <w:t>„</w:t>
            </w:r>
            <w:r w:rsidR="00E315B5" w:rsidRPr="00E315B5">
              <w:rPr>
                <w:rFonts w:ascii="Times New Roman" w:eastAsia="Times New Roman" w:hAnsi="Times New Roman"/>
                <w:color w:val="000000"/>
                <w:lang w:eastAsia="bg-BG"/>
              </w:rPr>
              <w:t>Обслужване на горелки и котли в ПСПВ Бистрица, ПСПВ Панчарево и СПСОВ Кубратово включващо профилактика, настройка и ремонт на газови инсталации, горелки, котли и абонатни станции, както и извършване на аварийни дейности - при необходимост</w:t>
            </w:r>
            <w:r w:rsidR="00BE23F9" w:rsidRPr="00E315B5">
              <w:rPr>
                <w:rFonts w:ascii="Times New Roman" w:eastAsia="Times New Roman" w:hAnsi="Times New Roman"/>
                <w:color w:val="000000"/>
                <w:lang w:eastAsia="bg-BG"/>
              </w:rPr>
              <w:t>.</w:t>
            </w:r>
            <w:r w:rsidR="004D0606" w:rsidRPr="00E315B5">
              <w:rPr>
                <w:rFonts w:ascii="Times New Roman" w:eastAsia="Times New Roman" w:hAnsi="Times New Roman"/>
                <w:color w:val="000000"/>
                <w:lang w:eastAsia="bg-BG"/>
              </w:rPr>
              <w:t>”</w:t>
            </w:r>
          </w:p>
        </w:tc>
      </w:tr>
      <w:tr w:rsidR="0019577A" w:rsidRPr="005B1805" w14:paraId="48CCE341"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0" w14:textId="77777777" w:rsidR="0019577A" w:rsidRPr="00EA3E33" w:rsidRDefault="0019577A" w:rsidP="0019577A">
            <w:pPr>
              <w:spacing w:after="0" w:line="240" w:lineRule="auto"/>
              <w:rPr>
                <w:rFonts w:ascii="Times New Roman" w:eastAsia="Times New Roman" w:hAnsi="Times New Roman"/>
                <w:b/>
                <w:bCs/>
                <w:color w:val="000000"/>
                <w:lang w:val="ru-RU" w:eastAsia="bg-BG"/>
              </w:rPr>
            </w:pPr>
          </w:p>
        </w:tc>
      </w:tr>
      <w:tr w:rsidR="0019577A" w:rsidRPr="005B1805" w14:paraId="48CCE343"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2" w14:textId="1BFEB7BE" w:rsidR="0019577A" w:rsidRPr="0019577A" w:rsidRDefault="0019577A" w:rsidP="00BE23F9">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Кратко описание: </w:t>
            </w:r>
            <w:r w:rsidR="00E315B5" w:rsidRPr="00E315B5">
              <w:rPr>
                <w:rFonts w:ascii="Times New Roman" w:eastAsia="Times New Roman" w:hAnsi="Times New Roman"/>
                <w:color w:val="000000"/>
                <w:lang w:eastAsia="bg-BG"/>
              </w:rPr>
              <w:t>Обслужване на горелки и котли в ПСПВ Бистрица, ПСПВ Панчарево и СПСОВ Кубратово включващо профилактика, настройка и ремонт на газови инсталации, горелки, котли и абонатни станции, както и извършване на аварийни дейности - при необходимост</w:t>
            </w:r>
            <w:r w:rsidR="00E315B5">
              <w:rPr>
                <w:rFonts w:ascii="Times New Roman" w:eastAsia="Times New Roman" w:hAnsi="Times New Roman"/>
                <w:color w:val="000000"/>
                <w:lang w:eastAsia="bg-BG"/>
              </w:rPr>
              <w:t>.</w:t>
            </w:r>
          </w:p>
        </w:tc>
      </w:tr>
      <w:tr w:rsidR="0019577A" w:rsidRPr="005B1805" w14:paraId="48CCE345" w14:textId="77777777" w:rsidTr="0070487D">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44"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48CCE347" w14:textId="77777777" w:rsidTr="0070487D">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46" w14:textId="37E8A417" w:rsidR="0019577A" w:rsidRPr="0019577A" w:rsidRDefault="0019577A" w:rsidP="00E315B5">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Място на извършване: </w:t>
            </w:r>
            <w:r w:rsidR="00E315B5" w:rsidRPr="00E315B5">
              <w:rPr>
                <w:rFonts w:ascii="Times New Roman" w:eastAsia="Times New Roman" w:hAnsi="Times New Roman"/>
                <w:bCs/>
                <w:color w:val="000000"/>
                <w:lang w:eastAsia="bg-BG" w:bidi="bg-BG"/>
              </w:rPr>
              <w:t>„Софийска вода“ АД, ПСПВ Бистрица, ПСПВ Панчарев</w:t>
            </w:r>
            <w:r w:rsidR="007319DC">
              <w:rPr>
                <w:rFonts w:ascii="Times New Roman" w:eastAsia="Times New Roman" w:hAnsi="Times New Roman"/>
                <w:bCs/>
                <w:color w:val="000000"/>
                <w:lang w:eastAsia="bg-BG" w:bidi="bg-BG"/>
              </w:rPr>
              <w:t>о и СПСОВ Кубратово, гр. София.</w:t>
            </w:r>
          </w:p>
        </w:tc>
      </w:tr>
      <w:tr w:rsidR="0019577A" w:rsidRPr="005B1805" w14:paraId="48CCE349"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8" w14:textId="77777777" w:rsidR="0019577A" w:rsidRPr="00EA3E33" w:rsidRDefault="0019577A" w:rsidP="0019577A">
            <w:pPr>
              <w:spacing w:after="0" w:line="240" w:lineRule="auto"/>
              <w:rPr>
                <w:rFonts w:ascii="Times New Roman" w:eastAsia="Times New Roman" w:hAnsi="Times New Roman"/>
                <w:b/>
                <w:bCs/>
                <w:color w:val="000000"/>
                <w:lang w:val="ru-RU" w:eastAsia="bg-BG"/>
              </w:rPr>
            </w:pPr>
          </w:p>
        </w:tc>
      </w:tr>
      <w:tr w:rsidR="0019577A" w:rsidRPr="005B1805" w14:paraId="48CCE34B"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A" w14:textId="4435A020" w:rsidR="0019577A" w:rsidRPr="00E315B5" w:rsidRDefault="0019577A" w:rsidP="00E315B5">
            <w:pPr>
              <w:spacing w:after="0" w:line="240" w:lineRule="auto"/>
              <w:rPr>
                <w:rFonts w:ascii="Times New Roman" w:eastAsia="Times New Roman" w:hAnsi="Times New Roman"/>
                <w:b/>
                <w:bCs/>
                <w:color w:val="000000"/>
                <w:lang w:eastAsia="bg-BG"/>
              </w:rPr>
            </w:pPr>
            <w:r w:rsidRPr="00E315B5">
              <w:rPr>
                <w:rFonts w:ascii="Times New Roman" w:eastAsia="Times New Roman" w:hAnsi="Times New Roman"/>
                <w:b/>
                <w:bCs/>
                <w:color w:val="000000"/>
                <w:lang w:eastAsia="bg-BG"/>
              </w:rPr>
              <w:t xml:space="preserve">Обща прогнозна стойност на поръчката </w:t>
            </w:r>
            <w:r w:rsidRPr="00E315B5">
              <w:rPr>
                <w:rFonts w:ascii="Times New Roman" w:eastAsia="Times New Roman" w:hAnsi="Times New Roman"/>
                <w:i/>
                <w:iCs/>
                <w:color w:val="000000"/>
                <w:lang w:eastAsia="bg-BG"/>
              </w:rPr>
              <w:t xml:space="preserve">(в лв., без ДДС): </w:t>
            </w:r>
            <w:r w:rsidR="00E315B5" w:rsidRPr="00E315B5">
              <w:rPr>
                <w:rFonts w:ascii="Times New Roman" w:eastAsia="Times New Roman" w:hAnsi="Times New Roman"/>
                <w:iCs/>
                <w:color w:val="000000"/>
                <w:lang w:eastAsia="bg-BG"/>
              </w:rPr>
              <w:t>69 900</w:t>
            </w:r>
            <w:r w:rsidR="003B3577" w:rsidRPr="00E315B5">
              <w:rPr>
                <w:rFonts w:ascii="Times New Roman" w:eastAsia="Times New Roman" w:hAnsi="Times New Roman"/>
                <w:bCs/>
                <w:color w:val="000000"/>
                <w:lang w:val="ru-RU" w:eastAsia="bg-BG"/>
              </w:rPr>
              <w:t>,00</w:t>
            </w:r>
            <w:r w:rsidR="006A08E0" w:rsidRPr="00E315B5">
              <w:rPr>
                <w:rFonts w:ascii="Times New Roman" w:eastAsia="Times New Roman" w:hAnsi="Times New Roman"/>
                <w:bCs/>
                <w:color w:val="000000"/>
                <w:lang w:val="ru-RU" w:eastAsia="bg-BG"/>
              </w:rPr>
              <w:t xml:space="preserve"> лв. без ДДС</w:t>
            </w:r>
            <w:r w:rsidR="00EA3E33" w:rsidRPr="00E315B5">
              <w:rPr>
                <w:rFonts w:ascii="Times New Roman" w:eastAsia="Times New Roman" w:hAnsi="Times New Roman"/>
                <w:bCs/>
                <w:color w:val="000000"/>
                <w:lang w:val="ru-RU" w:eastAsia="bg-BG"/>
              </w:rPr>
              <w:t>.</w:t>
            </w:r>
          </w:p>
        </w:tc>
      </w:tr>
      <w:tr w:rsidR="0019577A" w:rsidRPr="005B1805" w14:paraId="48CCE34D"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C" w14:textId="77777777" w:rsidR="0019577A" w:rsidRPr="001C788F" w:rsidRDefault="0019577A" w:rsidP="0019577A">
            <w:pPr>
              <w:spacing w:after="0" w:line="240" w:lineRule="auto"/>
              <w:rPr>
                <w:rFonts w:ascii="Times New Roman" w:eastAsia="Times New Roman" w:hAnsi="Times New Roman"/>
                <w:b/>
                <w:bCs/>
                <w:color w:val="000000"/>
                <w:lang w:val="ru-RU" w:eastAsia="bg-BG"/>
              </w:rPr>
            </w:pPr>
          </w:p>
        </w:tc>
      </w:tr>
      <w:tr w:rsidR="0019577A" w:rsidRPr="005B1805" w14:paraId="48CCE34F" w14:textId="77777777" w:rsidTr="0070487D">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4E"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Обособени позиции </w:t>
            </w:r>
            <w:r w:rsidRPr="0019577A">
              <w:rPr>
                <w:rFonts w:ascii="Times New Roman" w:eastAsia="Times New Roman" w:hAnsi="Times New Roman"/>
                <w:i/>
                <w:iCs/>
                <w:color w:val="000000"/>
                <w:lang w:eastAsia="bg-BG"/>
              </w:rPr>
              <w:t>(когато е приложимо)</w:t>
            </w:r>
            <w:r w:rsidRPr="0019577A">
              <w:rPr>
                <w:rFonts w:ascii="Times New Roman" w:eastAsia="Times New Roman" w:hAnsi="Times New Roman"/>
                <w:b/>
                <w:bCs/>
                <w:color w:val="000000"/>
                <w:lang w:eastAsia="bg-BG"/>
              </w:rPr>
              <w:t xml:space="preserve">: </w:t>
            </w:r>
            <w:r w:rsidRPr="0019577A">
              <w:rPr>
                <w:rFonts w:ascii="Times New Roman" w:eastAsia="Times New Roman" w:hAnsi="Times New Roman"/>
                <w:color w:val="000000"/>
                <w:lang w:eastAsia="bg-BG"/>
              </w:rPr>
              <w:t>[] Да [</w:t>
            </w:r>
            <w:r w:rsidR="004D0606">
              <w:rPr>
                <w:rFonts w:ascii="Times New Roman" w:eastAsia="Times New Roman" w:hAnsi="Times New Roman"/>
                <w:color w:val="000000"/>
                <w:lang w:eastAsia="bg-BG"/>
              </w:rPr>
              <w:t>х</w:t>
            </w:r>
            <w:r w:rsidRPr="0019577A">
              <w:rPr>
                <w:rFonts w:ascii="Times New Roman" w:eastAsia="Times New Roman" w:hAnsi="Times New Roman"/>
                <w:color w:val="000000"/>
                <w:lang w:eastAsia="bg-BG"/>
              </w:rPr>
              <w:t>] Не</w:t>
            </w:r>
          </w:p>
        </w:tc>
      </w:tr>
      <w:tr w:rsidR="0019577A" w:rsidRPr="005B1805" w14:paraId="48CCE351" w14:textId="77777777" w:rsidTr="0070487D">
        <w:trPr>
          <w:trHeight w:val="300"/>
        </w:trPr>
        <w:tc>
          <w:tcPr>
            <w:tcW w:w="9340" w:type="dxa"/>
            <w:tcBorders>
              <w:top w:val="nil"/>
              <w:left w:val="nil"/>
              <w:bottom w:val="nil"/>
              <w:right w:val="nil"/>
            </w:tcBorders>
            <w:shd w:val="clear" w:color="auto" w:fill="auto"/>
            <w:noWrap/>
            <w:vAlign w:val="bottom"/>
            <w:hideMark/>
          </w:tcPr>
          <w:p w14:paraId="48CCE350" w14:textId="77777777" w:rsidR="0019577A" w:rsidRPr="0019577A" w:rsidRDefault="0019577A" w:rsidP="0019577A">
            <w:pPr>
              <w:spacing w:after="0" w:line="240" w:lineRule="auto"/>
              <w:rPr>
                <w:rFonts w:ascii="Times New Roman" w:eastAsia="Times New Roman" w:hAnsi="Times New Roman"/>
                <w:b/>
                <w:bCs/>
                <w:lang w:eastAsia="bg-BG"/>
              </w:rPr>
            </w:pPr>
          </w:p>
        </w:tc>
      </w:tr>
      <w:tr w:rsidR="0019577A" w:rsidRPr="005B1805" w14:paraId="48CCE353" w14:textId="77777777" w:rsidTr="0070487D">
        <w:trPr>
          <w:trHeight w:val="462"/>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52"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Номер на обособената позиция: </w:t>
            </w:r>
            <w:r w:rsidRPr="0019577A">
              <w:rPr>
                <w:rFonts w:ascii="Times New Roman" w:eastAsia="Times New Roman" w:hAnsi="Times New Roman"/>
                <w:color w:val="000000"/>
                <w:lang w:eastAsia="bg-BG"/>
              </w:rPr>
              <w:t>[   ]</w:t>
            </w:r>
          </w:p>
        </w:tc>
      </w:tr>
      <w:tr w:rsidR="0019577A" w:rsidRPr="005B1805" w14:paraId="48CCE357"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56" w14:textId="53174990"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Наименование: </w:t>
            </w:r>
            <w:r w:rsidRPr="0019577A">
              <w:rPr>
                <w:rFonts w:ascii="Times New Roman" w:eastAsia="Times New Roman" w:hAnsi="Times New Roman"/>
                <w:color w:val="000000"/>
                <w:lang w:eastAsia="bg-BG"/>
              </w:rPr>
              <w:t>[……]</w:t>
            </w:r>
            <w:r w:rsidR="00191A65">
              <w:rPr>
                <w:rFonts w:ascii="Times New Roman" w:eastAsia="Times New Roman" w:hAnsi="Times New Roman"/>
                <w:color w:val="000000"/>
                <w:lang w:eastAsia="bg-BG"/>
              </w:rPr>
              <w:t xml:space="preserve">   </w:t>
            </w:r>
          </w:p>
        </w:tc>
      </w:tr>
      <w:tr w:rsidR="0019577A" w:rsidRPr="005B1805" w14:paraId="48CCE35B" w14:textId="77777777" w:rsidTr="0070487D">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5A"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Прогнозна стойност </w:t>
            </w:r>
            <w:r w:rsidRPr="0019577A">
              <w:rPr>
                <w:rFonts w:ascii="Times New Roman" w:eastAsia="Times New Roman" w:hAnsi="Times New Roman"/>
                <w:i/>
                <w:iCs/>
                <w:color w:val="000000"/>
                <w:lang w:eastAsia="bg-BG"/>
              </w:rPr>
              <w:t>(в лв., без ДДС)</w:t>
            </w:r>
            <w:r w:rsidRPr="0019577A">
              <w:rPr>
                <w:rFonts w:ascii="Times New Roman" w:eastAsia="Times New Roman" w:hAnsi="Times New Roman"/>
                <w:b/>
                <w:bCs/>
                <w:color w:val="000000"/>
                <w:lang w:eastAsia="bg-BG"/>
              </w:rPr>
              <w:t xml:space="preserve">: </w:t>
            </w:r>
            <w:r w:rsidRPr="0019577A">
              <w:rPr>
                <w:rFonts w:ascii="Times New Roman" w:eastAsia="Times New Roman" w:hAnsi="Times New Roman"/>
                <w:color w:val="000000"/>
                <w:lang w:eastAsia="bg-BG"/>
              </w:rPr>
              <w:t>[   ]</w:t>
            </w:r>
          </w:p>
        </w:tc>
      </w:tr>
      <w:tr w:rsidR="0019577A" w:rsidRPr="005B1805" w14:paraId="48CCE35D" w14:textId="77777777" w:rsidTr="0070487D">
        <w:trPr>
          <w:trHeight w:val="300"/>
        </w:trPr>
        <w:tc>
          <w:tcPr>
            <w:tcW w:w="9340" w:type="dxa"/>
            <w:tcBorders>
              <w:top w:val="nil"/>
              <w:left w:val="nil"/>
              <w:bottom w:val="nil"/>
              <w:right w:val="nil"/>
            </w:tcBorders>
            <w:shd w:val="clear" w:color="auto" w:fill="auto"/>
            <w:noWrap/>
            <w:hideMark/>
          </w:tcPr>
          <w:p w14:paraId="48CCE35C" w14:textId="77777777" w:rsidR="0019577A" w:rsidRPr="0019577A" w:rsidRDefault="0019577A" w:rsidP="0019577A">
            <w:pPr>
              <w:spacing w:after="0" w:line="240" w:lineRule="auto"/>
              <w:rPr>
                <w:rFonts w:ascii="Times New Roman" w:eastAsia="Times New Roman" w:hAnsi="Times New Roman"/>
                <w:i/>
                <w:iCs/>
                <w:lang w:eastAsia="bg-BG"/>
              </w:rPr>
            </w:pPr>
            <w:r w:rsidRPr="0019577A">
              <w:rPr>
                <w:rFonts w:ascii="Times New Roman" w:eastAsia="Times New Roman" w:hAnsi="Times New Roman"/>
                <w:i/>
                <w:iCs/>
                <w:lang w:eastAsia="bg-BG"/>
              </w:rPr>
              <w:t>Забележка: Използвайте този раздел толкова пъти, колкото са обособените позиции.</w:t>
            </w:r>
          </w:p>
        </w:tc>
      </w:tr>
      <w:tr w:rsidR="0019577A" w:rsidRPr="005B1805" w14:paraId="48CCE35F" w14:textId="77777777" w:rsidTr="0070487D">
        <w:trPr>
          <w:trHeight w:val="300"/>
        </w:trPr>
        <w:tc>
          <w:tcPr>
            <w:tcW w:w="9340" w:type="dxa"/>
            <w:tcBorders>
              <w:top w:val="nil"/>
              <w:left w:val="nil"/>
              <w:bottom w:val="nil"/>
              <w:right w:val="nil"/>
            </w:tcBorders>
            <w:shd w:val="clear" w:color="auto" w:fill="auto"/>
            <w:noWrap/>
            <w:vAlign w:val="bottom"/>
            <w:hideMark/>
          </w:tcPr>
          <w:p w14:paraId="48CCE35E" w14:textId="77777777" w:rsidR="0019577A" w:rsidRPr="0019577A" w:rsidRDefault="0019577A" w:rsidP="0019577A">
            <w:pPr>
              <w:spacing w:after="0" w:line="240" w:lineRule="auto"/>
              <w:rPr>
                <w:rFonts w:ascii="Times New Roman" w:eastAsia="Times New Roman" w:hAnsi="Times New Roman"/>
                <w:b/>
                <w:bCs/>
                <w:lang w:eastAsia="bg-BG"/>
              </w:rPr>
            </w:pPr>
          </w:p>
        </w:tc>
      </w:tr>
      <w:tr w:rsidR="0019577A" w:rsidRPr="005B1805" w14:paraId="48CCE361" w14:textId="77777777" w:rsidTr="0070487D">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60" w14:textId="77777777" w:rsidR="0019577A" w:rsidRPr="0019577A" w:rsidRDefault="0019577A" w:rsidP="00B867BE">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Условия, на които трябва да отговарят участниците </w:t>
            </w:r>
            <w:r w:rsidRPr="0019577A">
              <w:rPr>
                <w:rFonts w:ascii="Times New Roman" w:eastAsia="Times New Roman" w:hAnsi="Times New Roman"/>
                <w:i/>
                <w:iCs/>
                <w:color w:val="000000"/>
                <w:lang w:eastAsia="bg-BG"/>
              </w:rPr>
              <w:t>(когато е приложимо):</w:t>
            </w:r>
            <w:r w:rsidR="00A43DAA">
              <w:rPr>
                <w:rFonts w:ascii="Times New Roman" w:eastAsia="Times New Roman" w:hAnsi="Times New Roman"/>
                <w:i/>
                <w:iCs/>
                <w:color w:val="000000"/>
                <w:lang w:eastAsia="bg-BG"/>
              </w:rPr>
              <w:t xml:space="preserve"> </w:t>
            </w:r>
            <w:r w:rsidR="00F6222B">
              <w:rPr>
                <w:rFonts w:ascii="Times New Roman" w:eastAsia="Times New Roman" w:hAnsi="Times New Roman"/>
                <w:i/>
                <w:iCs/>
                <w:color w:val="000000"/>
                <w:lang w:eastAsia="bg-BG"/>
              </w:rPr>
              <w:t>допълнителна информация</w:t>
            </w:r>
            <w:r w:rsidR="00A43DAA">
              <w:rPr>
                <w:rFonts w:ascii="Times New Roman" w:eastAsia="Times New Roman" w:hAnsi="Times New Roman"/>
                <w:i/>
                <w:iCs/>
                <w:color w:val="000000"/>
                <w:lang w:eastAsia="bg-BG"/>
              </w:rPr>
              <w:t xml:space="preserve"> </w:t>
            </w:r>
            <w:r w:rsidR="00B867BE">
              <w:rPr>
                <w:rFonts w:ascii="Times New Roman" w:eastAsia="Times New Roman" w:hAnsi="Times New Roman"/>
                <w:i/>
                <w:iCs/>
                <w:color w:val="000000"/>
                <w:lang w:eastAsia="bg-BG"/>
              </w:rPr>
              <w:t>-</w:t>
            </w:r>
            <w:r w:rsidR="00A43DAA">
              <w:rPr>
                <w:rFonts w:ascii="Times New Roman" w:eastAsia="Times New Roman" w:hAnsi="Times New Roman"/>
                <w:i/>
                <w:iCs/>
                <w:color w:val="000000"/>
                <w:lang w:eastAsia="bg-BG"/>
              </w:rPr>
              <w:t xml:space="preserve"> в преписката на процедурата, на профила на купувача, </w:t>
            </w:r>
          </w:p>
        </w:tc>
      </w:tr>
      <w:tr w:rsidR="0019577A" w:rsidRPr="005B1805" w14:paraId="48CCE363"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21984350" w14:textId="77777777" w:rsidR="0019577A" w:rsidRDefault="0019577A" w:rsidP="0019577A">
            <w:pPr>
              <w:spacing w:after="0" w:line="240" w:lineRule="auto"/>
              <w:rPr>
                <w:rFonts w:ascii="Times New Roman" w:eastAsia="Times New Roman" w:hAnsi="Times New Roman"/>
                <w:b/>
                <w:bCs/>
                <w:color w:val="000000"/>
                <w:lang w:val="en-US" w:eastAsia="bg-BG"/>
              </w:rPr>
            </w:pPr>
            <w:r w:rsidRPr="0019577A">
              <w:rPr>
                <w:rFonts w:ascii="Times New Roman" w:eastAsia="Times New Roman" w:hAnsi="Times New Roman"/>
                <w:b/>
                <w:bCs/>
                <w:color w:val="000000"/>
                <w:lang w:eastAsia="bg-BG"/>
              </w:rPr>
              <w:t>в т.ч.:</w:t>
            </w:r>
          </w:p>
          <w:p w14:paraId="48CCE362" w14:textId="77777777" w:rsidR="00F4793E" w:rsidRPr="00F4793E" w:rsidRDefault="00F4793E" w:rsidP="0019577A">
            <w:pPr>
              <w:spacing w:after="0" w:line="240" w:lineRule="auto"/>
              <w:rPr>
                <w:rFonts w:ascii="Times New Roman" w:eastAsia="Times New Roman" w:hAnsi="Times New Roman"/>
                <w:b/>
                <w:bCs/>
                <w:color w:val="000000"/>
                <w:lang w:val="en-US" w:eastAsia="bg-BG"/>
              </w:rPr>
            </w:pPr>
          </w:p>
        </w:tc>
      </w:tr>
      <w:tr w:rsidR="0019577A" w:rsidRPr="004F760F" w14:paraId="48CCE373"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64" w14:textId="77777777" w:rsidR="0019577A" w:rsidRPr="00EA3E33" w:rsidRDefault="0019577A" w:rsidP="00A46BE9">
            <w:pPr>
              <w:spacing w:after="0" w:line="240" w:lineRule="auto"/>
              <w:jc w:val="both"/>
              <w:rPr>
                <w:rFonts w:ascii="Times New Roman" w:eastAsia="Times New Roman" w:hAnsi="Times New Roman"/>
                <w:b/>
                <w:color w:val="000000"/>
                <w:lang w:val="ru-RU" w:eastAsia="bg-BG"/>
              </w:rPr>
            </w:pPr>
            <w:r w:rsidRPr="004F760F">
              <w:rPr>
                <w:rFonts w:ascii="Times New Roman" w:eastAsia="Times New Roman" w:hAnsi="Times New Roman"/>
                <w:b/>
                <w:bCs/>
                <w:color w:val="000000"/>
                <w:lang w:eastAsia="bg-BG"/>
              </w:rPr>
              <w:t xml:space="preserve">Изисквания за личното състояние: </w:t>
            </w:r>
          </w:p>
          <w:p w14:paraId="48CCE365" w14:textId="77777777" w:rsidR="00E2537A" w:rsidRPr="00E2537A" w:rsidRDefault="00E2537A" w:rsidP="00A46BE9">
            <w:pPr>
              <w:spacing w:after="0" w:line="240" w:lineRule="auto"/>
              <w:jc w:val="both"/>
              <w:rPr>
                <w:rFonts w:ascii="Times New Roman" w:eastAsia="Times New Roman" w:hAnsi="Times New Roman"/>
                <w:b/>
                <w:bCs/>
                <w:color w:val="000000"/>
                <w:lang w:eastAsia="bg-BG"/>
              </w:rPr>
            </w:pPr>
            <w:r w:rsidRPr="00E2537A">
              <w:rPr>
                <w:rFonts w:ascii="Times New Roman" w:eastAsia="Times New Roman" w:hAnsi="Times New Roman"/>
                <w:b/>
                <w:bCs/>
                <w:i/>
                <w:color w:val="000000"/>
                <w:lang w:eastAsia="bg-BG"/>
              </w:rPr>
              <w:t>Изискване</w:t>
            </w:r>
            <w:r w:rsidRPr="00E2537A">
              <w:rPr>
                <w:rFonts w:ascii="Times New Roman" w:eastAsia="Times New Roman" w:hAnsi="Times New Roman"/>
                <w:b/>
                <w:bCs/>
                <w:color w:val="000000"/>
                <w:lang w:eastAsia="bg-BG"/>
              </w:rPr>
              <w:t>:</w:t>
            </w:r>
          </w:p>
          <w:p w14:paraId="48CCE366" w14:textId="3EBDABA0"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За участниците да не са налице основанията за отстраняване</w:t>
            </w:r>
            <w:r w:rsidR="00DA5C08">
              <w:rPr>
                <w:rFonts w:ascii="Times New Roman" w:eastAsia="Times New Roman" w:hAnsi="Times New Roman"/>
                <w:bCs/>
                <w:color w:val="000000"/>
                <w:lang w:eastAsia="bg-BG"/>
              </w:rPr>
              <w:t>,</w:t>
            </w:r>
            <w:r w:rsidRPr="00E2537A">
              <w:rPr>
                <w:rFonts w:ascii="Times New Roman" w:eastAsia="Times New Roman" w:hAnsi="Times New Roman"/>
                <w:bCs/>
                <w:color w:val="000000"/>
                <w:lang w:eastAsia="bg-BG"/>
              </w:rPr>
              <w:t xml:space="preserve"> посочени в чл. 54, ал. 1, </w:t>
            </w:r>
            <w:r w:rsidR="00A46BE9">
              <w:rPr>
                <w:rFonts w:ascii="Times New Roman" w:eastAsia="Times New Roman" w:hAnsi="Times New Roman"/>
                <w:bCs/>
                <w:color w:val="000000"/>
                <w:lang w:eastAsia="bg-BG"/>
              </w:rPr>
              <w:t>и чл. 101, ал. 11 от ЗОП.</w:t>
            </w:r>
          </w:p>
          <w:p w14:paraId="48CCE367" w14:textId="77777777"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
                <w:bCs/>
                <w:i/>
                <w:color w:val="000000"/>
                <w:lang w:eastAsia="bg-BG"/>
              </w:rPr>
              <w:t>Доказване</w:t>
            </w:r>
            <w:r w:rsidRPr="00E2537A">
              <w:rPr>
                <w:rFonts w:ascii="Times New Roman" w:eastAsia="Times New Roman" w:hAnsi="Times New Roman"/>
                <w:bCs/>
                <w:color w:val="000000"/>
                <w:lang w:eastAsia="bg-BG"/>
              </w:rPr>
              <w:t xml:space="preserve">: </w:t>
            </w:r>
          </w:p>
          <w:p w14:paraId="48CCE368" w14:textId="77777777"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Участниците представят </w:t>
            </w:r>
            <w:r w:rsidRPr="00E2537A">
              <w:rPr>
                <w:rFonts w:ascii="Times New Roman" w:eastAsia="Times New Roman" w:hAnsi="Times New Roman"/>
                <w:b/>
                <w:bCs/>
                <w:color w:val="000000"/>
                <w:lang w:eastAsia="bg-BG"/>
              </w:rPr>
              <w:t>в офертата</w:t>
            </w:r>
            <w:r w:rsidRPr="00E2537A">
              <w:rPr>
                <w:rFonts w:ascii="Times New Roman" w:eastAsia="Times New Roman" w:hAnsi="Times New Roman"/>
                <w:bCs/>
                <w:color w:val="000000"/>
                <w:lang w:eastAsia="bg-BG"/>
              </w:rPr>
              <w:t xml:space="preserve"> си декларации за липсата на горните основания за отстраняване. </w:t>
            </w:r>
          </w:p>
          <w:p w14:paraId="48CCE369" w14:textId="77777777" w:rsidR="00E2537A" w:rsidRPr="00E2537A" w:rsidRDefault="00E2537A" w:rsidP="003F449E">
            <w:pPr>
              <w:numPr>
                <w:ilvl w:val="0"/>
                <w:numId w:val="1"/>
              </w:num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Декларацията за липсата на обстоятелствата по чл. 54, ал. 1, т. 1, 2 и 7 ЗОП се подписва от лицата, които представляват участника. </w:t>
            </w:r>
          </w:p>
          <w:p w14:paraId="48CCE36A" w14:textId="0D6DECD3" w:rsidR="00E2537A" w:rsidRPr="00E2537A" w:rsidRDefault="00E2537A" w:rsidP="003F449E">
            <w:pPr>
              <w:numPr>
                <w:ilvl w:val="0"/>
                <w:numId w:val="1"/>
              </w:num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Когато участникът се представлява от повече от едно лице, декларацията  за обстоятелствата по чл. 54, ал. 1, т. 3 – </w:t>
            </w:r>
            <w:r w:rsidR="00C6497A">
              <w:rPr>
                <w:rFonts w:ascii="Times New Roman" w:eastAsia="Times New Roman" w:hAnsi="Times New Roman"/>
                <w:bCs/>
                <w:color w:val="000000"/>
                <w:lang w:eastAsia="bg-BG"/>
              </w:rPr>
              <w:t>6</w:t>
            </w:r>
            <w:r w:rsidR="00C6497A" w:rsidRPr="00E2537A">
              <w:rPr>
                <w:rFonts w:ascii="Times New Roman" w:eastAsia="Times New Roman" w:hAnsi="Times New Roman"/>
                <w:bCs/>
                <w:color w:val="000000"/>
                <w:lang w:eastAsia="bg-BG"/>
              </w:rPr>
              <w:t xml:space="preserve"> </w:t>
            </w:r>
            <w:r w:rsidRPr="00E2537A">
              <w:rPr>
                <w:rFonts w:ascii="Times New Roman" w:eastAsia="Times New Roman" w:hAnsi="Times New Roman"/>
                <w:bCs/>
                <w:color w:val="000000"/>
                <w:lang w:eastAsia="bg-BG"/>
              </w:rPr>
              <w:t>ЗОП се подписва от лицето, което може самостоятелно да го представлява.</w:t>
            </w:r>
          </w:p>
          <w:p w14:paraId="48CCE36F" w14:textId="77777777"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
                <w:bCs/>
                <w:i/>
                <w:color w:val="000000"/>
                <w:lang w:eastAsia="bg-BG"/>
              </w:rPr>
              <w:t>Изискване</w:t>
            </w:r>
            <w:r w:rsidRPr="00E2537A">
              <w:rPr>
                <w:rFonts w:ascii="Times New Roman" w:eastAsia="Times New Roman" w:hAnsi="Times New Roman"/>
                <w:bCs/>
                <w:color w:val="000000"/>
                <w:lang w:eastAsia="bg-BG"/>
              </w:rPr>
              <w:t>:</w:t>
            </w:r>
          </w:p>
          <w:p w14:paraId="48CCE370" w14:textId="77777777"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48CCE371" w14:textId="77777777"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
                <w:bCs/>
                <w:i/>
                <w:color w:val="000000"/>
                <w:lang w:eastAsia="bg-BG"/>
              </w:rPr>
              <w:t>Доказване</w:t>
            </w:r>
            <w:r w:rsidRPr="00E2537A">
              <w:rPr>
                <w:rFonts w:ascii="Times New Roman" w:eastAsia="Times New Roman" w:hAnsi="Times New Roman"/>
                <w:bCs/>
                <w:color w:val="000000"/>
                <w:lang w:eastAsia="bg-BG"/>
              </w:rPr>
              <w:t>:</w:t>
            </w:r>
          </w:p>
          <w:p w14:paraId="48CCE372" w14:textId="1EDCED65" w:rsidR="00474273" w:rsidRPr="004F760F" w:rsidRDefault="00E2537A" w:rsidP="00E039CA">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Участниците </w:t>
            </w:r>
            <w:r w:rsidRPr="00E2537A">
              <w:rPr>
                <w:rFonts w:ascii="Times New Roman" w:eastAsia="Times New Roman" w:hAnsi="Times New Roman"/>
                <w:b/>
                <w:bCs/>
                <w:color w:val="000000"/>
                <w:lang w:eastAsia="bg-BG"/>
              </w:rPr>
              <w:t>представят в офертата</w:t>
            </w:r>
            <w:r w:rsidRPr="00E2537A">
              <w:rPr>
                <w:rFonts w:ascii="Times New Roman" w:eastAsia="Times New Roman" w:hAnsi="Times New Roman"/>
                <w:bCs/>
                <w:color w:val="000000"/>
                <w:lang w:eastAsia="bg-BG"/>
              </w:rPr>
              <w:t xml:space="preserve"> декларация относно липсата на горното основание за </w:t>
            </w:r>
            <w:r w:rsidR="00E039CA">
              <w:rPr>
                <w:rFonts w:ascii="Times New Roman" w:eastAsia="Times New Roman" w:hAnsi="Times New Roman"/>
                <w:bCs/>
                <w:color w:val="000000"/>
                <w:lang w:eastAsia="bg-BG"/>
              </w:rPr>
              <w:t>отстраняване</w:t>
            </w:r>
            <w:r w:rsidRPr="00E2537A">
              <w:rPr>
                <w:rFonts w:ascii="Times New Roman" w:eastAsia="Times New Roman" w:hAnsi="Times New Roman"/>
                <w:bCs/>
                <w:color w:val="000000"/>
                <w:lang w:eastAsia="bg-BG"/>
              </w:rPr>
              <w:t>.</w:t>
            </w:r>
          </w:p>
        </w:tc>
      </w:tr>
      <w:tr w:rsidR="0019577A" w:rsidRPr="005B1805" w14:paraId="48CCE375"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2EE8F138" w14:textId="77777777" w:rsidR="006A08E0" w:rsidRPr="006A08E0" w:rsidRDefault="006A08E0" w:rsidP="006A08E0">
            <w:pPr>
              <w:spacing w:after="0" w:line="240" w:lineRule="auto"/>
              <w:rPr>
                <w:rFonts w:ascii="Times New Roman" w:eastAsia="Times New Roman" w:hAnsi="Times New Roman"/>
                <w:b/>
                <w:bCs/>
                <w:color w:val="000000"/>
                <w:lang w:eastAsia="bg-BG"/>
              </w:rPr>
            </w:pPr>
            <w:r w:rsidRPr="006A08E0">
              <w:rPr>
                <w:rFonts w:ascii="Times New Roman" w:eastAsia="Times New Roman" w:hAnsi="Times New Roman"/>
                <w:b/>
                <w:bCs/>
                <w:i/>
                <w:color w:val="000000"/>
                <w:lang w:eastAsia="bg-BG"/>
              </w:rPr>
              <w:t>Изискване</w:t>
            </w:r>
            <w:r w:rsidRPr="006A08E0">
              <w:rPr>
                <w:rFonts w:ascii="Times New Roman" w:eastAsia="Times New Roman" w:hAnsi="Times New Roman"/>
                <w:b/>
                <w:bCs/>
                <w:color w:val="000000"/>
                <w:lang w:eastAsia="bg-BG"/>
              </w:rPr>
              <w:t>:</w:t>
            </w:r>
          </w:p>
          <w:p w14:paraId="397AB7C7" w14:textId="0A87B5A0" w:rsidR="006A08E0" w:rsidRPr="006A08E0" w:rsidRDefault="006A08E0" w:rsidP="006A08E0">
            <w:pPr>
              <w:spacing w:after="0" w:line="240" w:lineRule="auto"/>
              <w:rPr>
                <w:rFonts w:ascii="Times New Roman" w:eastAsia="Times New Roman" w:hAnsi="Times New Roman"/>
                <w:bCs/>
                <w:color w:val="000000"/>
                <w:lang w:eastAsia="bg-BG"/>
              </w:rPr>
            </w:pPr>
            <w:r w:rsidRPr="006A08E0">
              <w:rPr>
                <w:rFonts w:ascii="Times New Roman" w:eastAsia="Times New Roman" w:hAnsi="Times New Roman"/>
                <w:bCs/>
                <w:color w:val="000000"/>
                <w:lang w:eastAsia="bg-BG"/>
              </w:rPr>
              <w:t>За участниците да не са налице основанията за отстраняване, посочени в чл. 5</w:t>
            </w:r>
            <w:r>
              <w:rPr>
                <w:rFonts w:ascii="Times New Roman" w:eastAsia="Times New Roman" w:hAnsi="Times New Roman"/>
                <w:bCs/>
                <w:color w:val="000000"/>
                <w:lang w:eastAsia="bg-BG"/>
              </w:rPr>
              <w:t>5</w:t>
            </w:r>
            <w:r w:rsidRPr="006A08E0">
              <w:rPr>
                <w:rFonts w:ascii="Times New Roman" w:eastAsia="Times New Roman" w:hAnsi="Times New Roman"/>
                <w:bCs/>
                <w:color w:val="000000"/>
                <w:lang w:eastAsia="bg-BG"/>
              </w:rPr>
              <w:t xml:space="preserve">, ал. 1, т. </w:t>
            </w:r>
            <w:r>
              <w:rPr>
                <w:rFonts w:ascii="Times New Roman" w:eastAsia="Times New Roman" w:hAnsi="Times New Roman"/>
                <w:bCs/>
                <w:color w:val="000000"/>
                <w:lang w:eastAsia="bg-BG"/>
              </w:rPr>
              <w:t>4</w:t>
            </w:r>
            <w:r w:rsidRPr="006A08E0">
              <w:rPr>
                <w:rFonts w:ascii="Times New Roman" w:eastAsia="Times New Roman" w:hAnsi="Times New Roman"/>
                <w:bCs/>
                <w:color w:val="000000"/>
                <w:lang w:eastAsia="bg-BG"/>
              </w:rPr>
              <w:t xml:space="preserve"> от ЗОП.</w:t>
            </w:r>
          </w:p>
          <w:p w14:paraId="33E91D3E" w14:textId="77777777" w:rsidR="006A08E0" w:rsidRPr="006A08E0" w:rsidRDefault="006A08E0" w:rsidP="006A08E0">
            <w:pPr>
              <w:spacing w:after="0" w:line="240" w:lineRule="auto"/>
              <w:rPr>
                <w:rFonts w:ascii="Times New Roman" w:eastAsia="Times New Roman" w:hAnsi="Times New Roman"/>
                <w:b/>
                <w:bCs/>
                <w:color w:val="000000"/>
                <w:lang w:eastAsia="bg-BG"/>
              </w:rPr>
            </w:pPr>
            <w:r w:rsidRPr="006A08E0">
              <w:rPr>
                <w:rFonts w:ascii="Times New Roman" w:eastAsia="Times New Roman" w:hAnsi="Times New Roman"/>
                <w:b/>
                <w:bCs/>
                <w:i/>
                <w:color w:val="000000"/>
                <w:lang w:eastAsia="bg-BG"/>
              </w:rPr>
              <w:t>Доказване</w:t>
            </w:r>
            <w:r w:rsidRPr="006A08E0">
              <w:rPr>
                <w:rFonts w:ascii="Times New Roman" w:eastAsia="Times New Roman" w:hAnsi="Times New Roman"/>
                <w:b/>
                <w:bCs/>
                <w:color w:val="000000"/>
                <w:lang w:eastAsia="bg-BG"/>
              </w:rPr>
              <w:t xml:space="preserve">: </w:t>
            </w:r>
          </w:p>
          <w:p w14:paraId="48CCE374" w14:textId="14428454" w:rsidR="0019577A" w:rsidRPr="00EA3E33" w:rsidRDefault="00E039CA" w:rsidP="00E039CA">
            <w:pPr>
              <w:spacing w:after="0" w:line="240" w:lineRule="auto"/>
              <w:jc w:val="both"/>
              <w:rPr>
                <w:rFonts w:ascii="Times New Roman" w:eastAsia="Times New Roman" w:hAnsi="Times New Roman"/>
                <w:b/>
                <w:bCs/>
                <w:color w:val="000000"/>
                <w:lang w:val="ru-RU" w:eastAsia="bg-BG"/>
              </w:rPr>
            </w:pPr>
            <w:r w:rsidRPr="00E039CA">
              <w:rPr>
                <w:rFonts w:ascii="Times New Roman" w:eastAsia="Times New Roman" w:hAnsi="Times New Roman"/>
                <w:bCs/>
                <w:color w:val="000000"/>
                <w:lang w:eastAsia="bg-BG"/>
              </w:rPr>
              <w:t xml:space="preserve">Участниците </w:t>
            </w:r>
            <w:r w:rsidRPr="00E039CA">
              <w:rPr>
                <w:rFonts w:ascii="Times New Roman" w:eastAsia="Times New Roman" w:hAnsi="Times New Roman"/>
                <w:b/>
                <w:bCs/>
                <w:color w:val="000000"/>
                <w:lang w:eastAsia="bg-BG"/>
              </w:rPr>
              <w:t>представят в офертата</w:t>
            </w:r>
            <w:r w:rsidRPr="00E039CA">
              <w:rPr>
                <w:rFonts w:ascii="Times New Roman" w:eastAsia="Times New Roman" w:hAnsi="Times New Roman"/>
                <w:bCs/>
                <w:color w:val="000000"/>
                <w:lang w:eastAsia="bg-BG"/>
              </w:rPr>
              <w:t xml:space="preserve"> декларация относно липсата на горното основание за отстраняване.</w:t>
            </w:r>
          </w:p>
        </w:tc>
      </w:tr>
      <w:tr w:rsidR="0070487D" w14:paraId="294ECA33" w14:textId="77777777" w:rsidTr="008C0417">
        <w:trPr>
          <w:trHeight w:val="300"/>
        </w:trPr>
        <w:tc>
          <w:tcPr>
            <w:tcW w:w="9340" w:type="dxa"/>
            <w:tcBorders>
              <w:top w:val="nil"/>
              <w:left w:val="single" w:sz="4" w:space="0" w:color="auto"/>
              <w:bottom w:val="nil"/>
              <w:right w:val="single" w:sz="4" w:space="0" w:color="auto"/>
            </w:tcBorders>
            <w:noWrap/>
            <w:vAlign w:val="center"/>
          </w:tcPr>
          <w:p w14:paraId="5972EF2F" w14:textId="77777777" w:rsidR="0070487D" w:rsidRDefault="0070487D">
            <w:pPr>
              <w:spacing w:after="0" w:line="240" w:lineRule="auto"/>
              <w:rPr>
                <w:rFonts w:ascii="Times New Roman" w:eastAsia="Times New Roman" w:hAnsi="Times New Roman"/>
                <w:b/>
                <w:bCs/>
                <w:color w:val="000000"/>
                <w:lang w:eastAsia="bg-BG"/>
              </w:rPr>
            </w:pPr>
          </w:p>
        </w:tc>
      </w:tr>
      <w:tr w:rsidR="0070487D" w14:paraId="28928BF0" w14:textId="77777777" w:rsidTr="008C0417">
        <w:trPr>
          <w:trHeight w:val="300"/>
        </w:trPr>
        <w:tc>
          <w:tcPr>
            <w:tcW w:w="9340" w:type="dxa"/>
            <w:tcBorders>
              <w:top w:val="nil"/>
              <w:left w:val="single" w:sz="4" w:space="0" w:color="auto"/>
              <w:bottom w:val="nil"/>
              <w:right w:val="single" w:sz="4" w:space="0" w:color="auto"/>
            </w:tcBorders>
            <w:noWrap/>
            <w:vAlign w:val="center"/>
            <w:hideMark/>
          </w:tcPr>
          <w:p w14:paraId="09E17001" w14:textId="7B3C2B92" w:rsidR="0070487D" w:rsidRDefault="0070487D" w:rsidP="0018269D">
            <w:pPr>
              <w:spacing w:after="0" w:line="240" w:lineRule="auto"/>
              <w:rPr>
                <w:rFonts w:ascii="Times New Roman" w:eastAsia="Times New Roman" w:hAnsi="Times New Roman"/>
                <w:b/>
                <w:bCs/>
                <w:color w:val="000000"/>
                <w:lang w:eastAsia="bg-BG"/>
              </w:rPr>
            </w:pPr>
            <w:r>
              <w:rPr>
                <w:rFonts w:ascii="Times New Roman" w:eastAsia="Times New Roman" w:hAnsi="Times New Roman"/>
                <w:b/>
                <w:bCs/>
                <w:color w:val="000000"/>
                <w:lang w:eastAsia="bg-BG"/>
              </w:rPr>
              <w:t xml:space="preserve">Правоспособност за упражняване на професионална дейност: </w:t>
            </w:r>
          </w:p>
        </w:tc>
      </w:tr>
      <w:tr w:rsidR="0019577A" w:rsidRPr="005B1805" w14:paraId="48CCE37E"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182EB4B" w14:textId="3901F289" w:rsidR="00C731E6" w:rsidRPr="00C731E6" w:rsidRDefault="00C731E6" w:rsidP="00C731E6">
            <w:pPr>
              <w:spacing w:after="0" w:line="240" w:lineRule="auto"/>
              <w:rPr>
                <w:rFonts w:ascii="Times New Roman" w:eastAsia="Times New Roman" w:hAnsi="Times New Roman"/>
                <w:b/>
                <w:bCs/>
                <w:i/>
                <w:color w:val="000000"/>
                <w:lang w:eastAsia="bg-BG"/>
              </w:rPr>
            </w:pPr>
            <w:r w:rsidRPr="00C731E6">
              <w:rPr>
                <w:rFonts w:ascii="Times New Roman" w:eastAsia="Times New Roman" w:hAnsi="Times New Roman"/>
                <w:b/>
                <w:bCs/>
                <w:i/>
                <w:color w:val="000000"/>
                <w:lang w:eastAsia="bg-BG"/>
              </w:rPr>
              <w:t xml:space="preserve">Изискване: </w:t>
            </w:r>
          </w:p>
          <w:p w14:paraId="54A2E5EE" w14:textId="39129A81" w:rsidR="003D7962" w:rsidRDefault="003D7962" w:rsidP="00C731E6">
            <w:pPr>
              <w:spacing w:after="0" w:line="240" w:lineRule="auto"/>
              <w:rPr>
                <w:rFonts w:ascii="Times New Roman" w:eastAsia="Times New Roman" w:hAnsi="Times New Roman"/>
                <w:bCs/>
                <w:color w:val="000000"/>
                <w:lang w:val="ru-RU" w:eastAsia="bg-BG"/>
              </w:rPr>
            </w:pPr>
            <w:r>
              <w:rPr>
                <w:rFonts w:ascii="Times New Roman" w:eastAsia="Times New Roman" w:hAnsi="Times New Roman"/>
                <w:bCs/>
                <w:color w:val="000000"/>
                <w:lang w:val="ru-RU" w:eastAsia="bg-BG"/>
              </w:rPr>
              <w:t>Участникът следва да притежава валидни:</w:t>
            </w:r>
          </w:p>
          <w:p w14:paraId="44E197F4" w14:textId="2A0CB728" w:rsidR="00425FDC" w:rsidRDefault="00425FDC" w:rsidP="00425FDC">
            <w:pPr>
              <w:pStyle w:val="ListParagraph"/>
              <w:numPr>
                <w:ilvl w:val="0"/>
                <w:numId w:val="52"/>
              </w:numPr>
              <w:spacing w:after="0" w:line="240" w:lineRule="auto"/>
              <w:rPr>
                <w:rFonts w:ascii="Times New Roman" w:eastAsia="Times New Roman" w:hAnsi="Times New Roman"/>
                <w:bCs/>
                <w:color w:val="000000"/>
                <w:lang w:val="ru-RU" w:eastAsia="bg-BG"/>
              </w:rPr>
            </w:pPr>
            <w:r w:rsidRPr="00425FDC">
              <w:rPr>
                <w:rFonts w:ascii="Times New Roman" w:eastAsia="Times New Roman" w:hAnsi="Times New Roman"/>
                <w:bCs/>
                <w:color w:val="000000"/>
                <w:lang w:val="ru-RU" w:eastAsia="bg-BG"/>
              </w:rPr>
              <w:t>Удостоверение/разрешително за извършване на дейността „Поддържане и ремонтиране на парни и водогрейни котли” – чл.36, ал.1 от Закон за техническите изисквания към продуктите;</w:t>
            </w:r>
          </w:p>
          <w:p w14:paraId="1799E68E" w14:textId="54E734CE" w:rsidR="003D7962" w:rsidRPr="00425FDC" w:rsidRDefault="003D7962" w:rsidP="00425FDC">
            <w:pPr>
              <w:pStyle w:val="ListParagraph"/>
              <w:numPr>
                <w:ilvl w:val="0"/>
                <w:numId w:val="52"/>
              </w:numPr>
              <w:spacing w:after="0" w:line="240" w:lineRule="auto"/>
              <w:rPr>
                <w:rFonts w:ascii="Times New Roman" w:eastAsia="Times New Roman" w:hAnsi="Times New Roman"/>
                <w:bCs/>
                <w:color w:val="000000"/>
                <w:lang w:val="ru-RU" w:eastAsia="bg-BG"/>
              </w:rPr>
            </w:pPr>
            <w:r w:rsidRPr="00425FDC">
              <w:rPr>
                <w:rFonts w:ascii="Times New Roman" w:eastAsia="Times New Roman" w:hAnsi="Times New Roman"/>
                <w:bCs/>
                <w:color w:val="000000"/>
                <w:lang w:val="ru-RU" w:eastAsia="bg-BG"/>
              </w:rPr>
              <w:t xml:space="preserve">Удостоверение/разрешително за извършване на дейността „Поддържане и ремонтиране на газови съоръжения и инсталации” - чл.36, ал.1 от Закон за техническите изисквания към продуктите </w:t>
            </w:r>
          </w:p>
          <w:p w14:paraId="3D21E570" w14:textId="77E217BF" w:rsidR="0027101D" w:rsidRPr="00425FDC" w:rsidRDefault="003D7962" w:rsidP="00425FDC">
            <w:pPr>
              <w:pStyle w:val="ListParagraph"/>
              <w:numPr>
                <w:ilvl w:val="0"/>
                <w:numId w:val="52"/>
              </w:numPr>
              <w:spacing w:after="0" w:line="240" w:lineRule="auto"/>
              <w:rPr>
                <w:rFonts w:ascii="Times New Roman" w:eastAsia="Times New Roman" w:hAnsi="Times New Roman"/>
                <w:bCs/>
                <w:color w:val="000000"/>
                <w:lang w:val="ru-RU" w:eastAsia="bg-BG"/>
              </w:rPr>
            </w:pPr>
            <w:r w:rsidRPr="00425FDC">
              <w:rPr>
                <w:rFonts w:ascii="Times New Roman" w:eastAsia="Times New Roman" w:hAnsi="Times New Roman"/>
                <w:bCs/>
                <w:color w:val="000000"/>
                <w:lang w:val="ru-RU" w:eastAsia="bg-BG"/>
              </w:rPr>
              <w:t xml:space="preserve">Лиценз „Поддържане, ремонтиране и преустройване на котли високо налягане, тръбопроводи за пара и гореща вода и съдове, работещи под налягане”. </w:t>
            </w:r>
          </w:p>
          <w:p w14:paraId="10EAD294" w14:textId="6B5D9374" w:rsidR="00D909F4" w:rsidRDefault="00D909F4" w:rsidP="00C731E6">
            <w:pPr>
              <w:spacing w:after="0" w:line="240" w:lineRule="auto"/>
              <w:rPr>
                <w:rFonts w:ascii="Times New Roman" w:eastAsia="Times New Roman" w:hAnsi="Times New Roman"/>
                <w:b/>
                <w:bCs/>
                <w:i/>
                <w:color w:val="000000"/>
                <w:lang w:val="ru-RU" w:eastAsia="bg-BG"/>
              </w:rPr>
            </w:pPr>
            <w:r w:rsidRPr="00D909F4">
              <w:rPr>
                <w:rFonts w:ascii="Times New Roman" w:eastAsia="Times New Roman" w:hAnsi="Times New Roman"/>
                <w:b/>
                <w:bCs/>
                <w:i/>
                <w:color w:val="000000"/>
                <w:lang w:val="ru-RU" w:eastAsia="bg-BG"/>
              </w:rPr>
              <w:t>Доказване:</w:t>
            </w:r>
          </w:p>
          <w:p w14:paraId="2A71B55C" w14:textId="4B8DF5C1" w:rsidR="00D909F4" w:rsidRPr="00D909F4" w:rsidRDefault="00D909F4" w:rsidP="00425FDC">
            <w:pPr>
              <w:rPr>
                <w:rFonts w:ascii="Times New Roman" w:eastAsia="Times New Roman" w:hAnsi="Times New Roman"/>
                <w:bCs/>
                <w:color w:val="000000"/>
                <w:lang w:eastAsia="bg-BG"/>
              </w:rPr>
            </w:pPr>
            <w:r w:rsidRPr="00D909F4">
              <w:rPr>
                <w:rFonts w:ascii="Times New Roman" w:eastAsia="Times New Roman" w:hAnsi="Times New Roman"/>
                <w:bCs/>
                <w:color w:val="000000"/>
                <w:lang w:eastAsia="bg-BG"/>
              </w:rPr>
              <w:t>Участникът представя декларация за налич</w:t>
            </w:r>
            <w:r w:rsidR="00425FDC">
              <w:rPr>
                <w:rFonts w:ascii="Times New Roman" w:eastAsia="Times New Roman" w:hAnsi="Times New Roman"/>
                <w:bCs/>
                <w:color w:val="000000"/>
                <w:lang w:eastAsia="bg-BG"/>
              </w:rPr>
              <w:t xml:space="preserve">ието на </w:t>
            </w:r>
            <w:r w:rsidRPr="00D909F4">
              <w:rPr>
                <w:rFonts w:ascii="Times New Roman" w:eastAsia="Times New Roman" w:hAnsi="Times New Roman"/>
                <w:bCs/>
                <w:color w:val="000000"/>
                <w:lang w:eastAsia="bg-BG"/>
              </w:rPr>
              <w:t xml:space="preserve"> валидн</w:t>
            </w:r>
            <w:r w:rsidR="00425FDC">
              <w:rPr>
                <w:rFonts w:ascii="Times New Roman" w:eastAsia="Times New Roman" w:hAnsi="Times New Roman"/>
                <w:bCs/>
                <w:color w:val="000000"/>
                <w:lang w:eastAsia="bg-BG"/>
              </w:rPr>
              <w:t xml:space="preserve">и </w:t>
            </w:r>
            <w:r w:rsidRPr="00D909F4">
              <w:rPr>
                <w:rFonts w:ascii="Times New Roman" w:eastAsia="Times New Roman" w:hAnsi="Times New Roman"/>
                <w:bCs/>
                <w:color w:val="000000"/>
                <w:lang w:eastAsia="bg-BG"/>
              </w:rPr>
              <w:t xml:space="preserve"> </w:t>
            </w:r>
            <w:r w:rsidR="00425FDC">
              <w:rPr>
                <w:rFonts w:ascii="Times New Roman" w:eastAsia="Times New Roman" w:hAnsi="Times New Roman"/>
                <w:bCs/>
                <w:color w:val="000000"/>
                <w:lang w:eastAsia="bg-BG"/>
              </w:rPr>
              <w:t>У</w:t>
            </w:r>
            <w:r w:rsidR="00425FDC" w:rsidRPr="00425FDC">
              <w:rPr>
                <w:rFonts w:ascii="Times New Roman" w:eastAsia="Times New Roman" w:hAnsi="Times New Roman"/>
                <w:bCs/>
                <w:color w:val="000000"/>
                <w:lang w:val="ru-RU" w:eastAsia="bg-BG"/>
              </w:rPr>
              <w:t>достоверение/разрешително за извършване на дейността „Поддържане и ремонтиране на парни и водогрейни котли” – чл.36, ал.1 от Закон за техническите изисквания към продуктите;</w:t>
            </w:r>
            <w:r w:rsidR="00425FDC">
              <w:rPr>
                <w:rFonts w:ascii="Times New Roman" w:eastAsia="Times New Roman" w:hAnsi="Times New Roman"/>
                <w:bCs/>
                <w:color w:val="000000"/>
                <w:lang w:val="ru-RU" w:eastAsia="bg-BG"/>
              </w:rPr>
              <w:t xml:space="preserve"> </w:t>
            </w:r>
            <w:r w:rsidR="00425FDC" w:rsidRPr="00425FDC">
              <w:rPr>
                <w:rFonts w:ascii="Times New Roman" w:eastAsia="Times New Roman" w:hAnsi="Times New Roman"/>
                <w:bCs/>
                <w:color w:val="000000"/>
                <w:lang w:val="ru-RU" w:eastAsia="bg-BG"/>
              </w:rPr>
              <w:t>Удостоверение/разрешително за извършване на дейността „Поддържане и ремонтиране на газови съоръжения и инсталации” - чл.36, ал.1 от Закон за техническите изисквания към продуктите</w:t>
            </w:r>
            <w:r w:rsidR="00425FDC">
              <w:rPr>
                <w:rFonts w:ascii="Times New Roman" w:eastAsia="Times New Roman" w:hAnsi="Times New Roman"/>
                <w:bCs/>
                <w:color w:val="000000"/>
                <w:lang w:val="ru-RU" w:eastAsia="bg-BG"/>
              </w:rPr>
              <w:t xml:space="preserve">; </w:t>
            </w:r>
            <w:r w:rsidR="00425FDC" w:rsidRPr="00425FDC">
              <w:rPr>
                <w:rFonts w:ascii="Times New Roman" w:eastAsia="Times New Roman" w:hAnsi="Times New Roman"/>
                <w:bCs/>
                <w:color w:val="000000"/>
                <w:lang w:val="ru-RU" w:eastAsia="bg-BG"/>
              </w:rPr>
              <w:t>Лиценз „Поддържане, ремонтиране и преустройване на котли високо налягане, тръбопроводи за пара и гореща вода и съдове, работещи под налягане”.</w:t>
            </w:r>
          </w:p>
          <w:p w14:paraId="67474F81" w14:textId="2593FABD" w:rsidR="00D909F4" w:rsidRPr="00D909F4" w:rsidRDefault="00D909F4" w:rsidP="00D909F4">
            <w:pPr>
              <w:spacing w:after="0" w:line="240" w:lineRule="auto"/>
              <w:rPr>
                <w:rFonts w:ascii="Times New Roman" w:eastAsia="Times New Roman" w:hAnsi="Times New Roman"/>
                <w:bCs/>
                <w:color w:val="000000"/>
                <w:lang w:eastAsia="bg-BG"/>
              </w:rPr>
            </w:pPr>
            <w:r w:rsidRPr="00D909F4">
              <w:rPr>
                <w:rFonts w:ascii="Times New Roman" w:eastAsia="Times New Roman" w:hAnsi="Times New Roman"/>
                <w:bCs/>
                <w:color w:val="000000"/>
                <w:lang w:eastAsia="bg-BG"/>
              </w:rPr>
              <w:t>Участникът избран за Изпълнител  следва да  представи преди подписване на договора заверен</w:t>
            </w:r>
            <w:r w:rsidR="00425FDC">
              <w:rPr>
                <w:rFonts w:ascii="Times New Roman" w:eastAsia="Times New Roman" w:hAnsi="Times New Roman"/>
                <w:bCs/>
                <w:color w:val="000000"/>
                <w:lang w:eastAsia="bg-BG"/>
              </w:rPr>
              <w:t>и копия на посочените в декларацията документи.</w:t>
            </w:r>
          </w:p>
          <w:p w14:paraId="48CCE37D" w14:textId="77777777" w:rsidR="0019577A" w:rsidRPr="0019577A" w:rsidRDefault="0019577A" w:rsidP="0019577A">
            <w:pPr>
              <w:spacing w:after="0" w:line="240" w:lineRule="auto"/>
              <w:rPr>
                <w:rFonts w:ascii="Times New Roman" w:eastAsia="Times New Roman" w:hAnsi="Times New Roman"/>
                <w:b/>
                <w:bCs/>
                <w:color w:val="000000"/>
                <w:lang w:eastAsia="bg-BG"/>
              </w:rPr>
            </w:pPr>
          </w:p>
        </w:tc>
      </w:tr>
      <w:tr w:rsidR="0019577A" w:rsidRPr="0070487D" w14:paraId="48CCE380"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A7D6F59" w14:textId="068CD3AD" w:rsidR="0019577A" w:rsidRPr="006B2708" w:rsidRDefault="0019577A" w:rsidP="00A518FF">
            <w:pPr>
              <w:spacing w:after="0" w:line="240" w:lineRule="auto"/>
              <w:rPr>
                <w:rFonts w:ascii="Times New Roman" w:eastAsia="Times New Roman" w:hAnsi="Times New Roman"/>
                <w:b/>
                <w:bCs/>
                <w:color w:val="000000"/>
                <w:lang w:val="en-US" w:eastAsia="bg-BG"/>
              </w:rPr>
            </w:pPr>
            <w:r w:rsidRPr="0070487D">
              <w:rPr>
                <w:rFonts w:ascii="Times New Roman" w:eastAsia="Times New Roman" w:hAnsi="Times New Roman"/>
                <w:b/>
                <w:bCs/>
                <w:color w:val="000000"/>
                <w:lang w:eastAsia="bg-BG"/>
              </w:rPr>
              <w:lastRenderedPageBreak/>
              <w:t xml:space="preserve">Икономическо и финансово състояние: </w:t>
            </w:r>
          </w:p>
          <w:p w14:paraId="53CAC1A5" w14:textId="3299F667" w:rsidR="00C731E6" w:rsidRDefault="00C731E6" w:rsidP="00C731E6">
            <w:pPr>
              <w:spacing w:after="0" w:line="240" w:lineRule="auto"/>
              <w:rPr>
                <w:rFonts w:ascii="Times New Roman" w:eastAsia="Times New Roman" w:hAnsi="Times New Roman"/>
                <w:b/>
                <w:bCs/>
                <w:i/>
                <w:color w:val="000000"/>
                <w:lang w:eastAsia="bg-BG"/>
              </w:rPr>
            </w:pPr>
            <w:r w:rsidRPr="00C731E6">
              <w:rPr>
                <w:rFonts w:ascii="Times New Roman" w:eastAsia="Times New Roman" w:hAnsi="Times New Roman"/>
                <w:b/>
                <w:bCs/>
                <w:i/>
                <w:color w:val="000000"/>
                <w:lang w:eastAsia="bg-BG"/>
              </w:rPr>
              <w:t xml:space="preserve">Изискване: </w:t>
            </w:r>
          </w:p>
          <w:p w14:paraId="578E9EDD" w14:textId="0699F585" w:rsidR="00C731E6" w:rsidRPr="00C731E6" w:rsidRDefault="00C731E6" w:rsidP="00C731E6">
            <w:pPr>
              <w:spacing w:after="0" w:line="240" w:lineRule="auto"/>
              <w:rPr>
                <w:rFonts w:ascii="Times New Roman" w:eastAsia="Times New Roman" w:hAnsi="Times New Roman"/>
                <w:b/>
                <w:bCs/>
                <w:i/>
                <w:color w:val="000000"/>
                <w:lang w:eastAsia="bg-BG"/>
              </w:rPr>
            </w:pPr>
            <w:r>
              <w:rPr>
                <w:rFonts w:ascii="Times New Roman" w:eastAsia="Times New Roman" w:hAnsi="Times New Roman"/>
                <w:bCs/>
                <w:color w:val="000000"/>
                <w:lang w:eastAsia="bg-BG"/>
              </w:rPr>
              <w:t>В</w:t>
            </w:r>
            <w:r w:rsidRPr="0027101D">
              <w:rPr>
                <w:rFonts w:ascii="Times New Roman" w:eastAsia="Times New Roman" w:hAnsi="Times New Roman"/>
                <w:bCs/>
                <w:color w:val="000000"/>
                <w:lang w:eastAsia="bg-BG"/>
              </w:rPr>
              <w:t xml:space="preserve">алидна застрахователна полица </w:t>
            </w:r>
            <w:r w:rsidRPr="00D909F4">
              <w:rPr>
                <w:rFonts w:ascii="Times New Roman" w:eastAsia="Times New Roman" w:hAnsi="Times New Roman"/>
                <w:bCs/>
                <w:color w:val="000000"/>
                <w:lang w:eastAsia="bg-BG"/>
              </w:rPr>
              <w:t xml:space="preserve">за </w:t>
            </w:r>
            <w:r w:rsidRPr="0027101D">
              <w:rPr>
                <w:rFonts w:ascii="Times New Roman" w:eastAsia="Times New Roman" w:hAnsi="Times New Roman"/>
                <w:bCs/>
                <w:color w:val="000000"/>
                <w:lang w:eastAsia="bg-BG"/>
              </w:rPr>
              <w:t>професионална отговорност срещу искове или загуби на минимална стойност от 100 000 лв.</w:t>
            </w:r>
          </w:p>
          <w:p w14:paraId="5DC455EE" w14:textId="77777777" w:rsidR="00C731E6" w:rsidRPr="00C731E6" w:rsidRDefault="00C731E6" w:rsidP="00C731E6">
            <w:pPr>
              <w:spacing w:after="0" w:line="240" w:lineRule="auto"/>
              <w:rPr>
                <w:rFonts w:ascii="Times New Roman" w:eastAsia="Times New Roman" w:hAnsi="Times New Roman"/>
                <w:b/>
                <w:bCs/>
                <w:i/>
                <w:color w:val="000000"/>
                <w:lang w:eastAsia="bg-BG"/>
              </w:rPr>
            </w:pPr>
            <w:r w:rsidRPr="00C731E6">
              <w:rPr>
                <w:rFonts w:ascii="Times New Roman" w:eastAsia="Times New Roman" w:hAnsi="Times New Roman"/>
                <w:b/>
                <w:bCs/>
                <w:i/>
                <w:color w:val="000000"/>
                <w:lang w:eastAsia="bg-BG"/>
              </w:rPr>
              <w:t>Доказване:</w:t>
            </w:r>
          </w:p>
          <w:p w14:paraId="48CCE37F" w14:textId="3262A1CB" w:rsidR="00A518FF" w:rsidRPr="0070487D" w:rsidRDefault="0027101D" w:rsidP="00D86DED">
            <w:pPr>
              <w:spacing w:after="0" w:line="240" w:lineRule="auto"/>
              <w:rPr>
                <w:rFonts w:ascii="Times New Roman" w:eastAsia="Times New Roman" w:hAnsi="Times New Roman"/>
                <w:bCs/>
                <w:color w:val="000000"/>
                <w:lang w:eastAsia="bg-BG"/>
              </w:rPr>
            </w:pPr>
            <w:r w:rsidRPr="0027101D">
              <w:rPr>
                <w:rFonts w:ascii="Times New Roman" w:eastAsia="Times New Roman" w:hAnsi="Times New Roman"/>
                <w:bCs/>
                <w:color w:val="000000"/>
                <w:lang w:eastAsia="bg-BG"/>
              </w:rPr>
              <w:t>Декларация в свободен текст, че в случай, че бъде избран за изпълнител преди сключване на договора, Участникът ще представи копие на валидна застрахователна полица за професионална отговорност срещу искове или загуби на минимална стойност от 100 000 лв.</w:t>
            </w:r>
          </w:p>
        </w:tc>
      </w:tr>
      <w:tr w:rsidR="0019577A" w:rsidRPr="005B1805" w14:paraId="48CCE3A3"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83" w14:textId="77777777" w:rsidR="005A0FBD" w:rsidRPr="00DA1AE9" w:rsidRDefault="0019577A" w:rsidP="00A46BE9">
            <w:pPr>
              <w:spacing w:after="0" w:line="240" w:lineRule="auto"/>
              <w:jc w:val="both"/>
              <w:rPr>
                <w:rFonts w:ascii="Times New Roman" w:eastAsia="Times New Roman" w:hAnsi="Times New Roman"/>
                <w:color w:val="000000"/>
                <w:lang w:val="ru-RU" w:eastAsia="bg-BG"/>
              </w:rPr>
            </w:pPr>
            <w:r w:rsidRPr="00DA1AE9">
              <w:rPr>
                <w:rFonts w:ascii="Times New Roman" w:eastAsia="Times New Roman" w:hAnsi="Times New Roman"/>
                <w:b/>
                <w:bCs/>
                <w:color w:val="000000"/>
                <w:lang w:eastAsia="bg-BG"/>
              </w:rPr>
              <w:t>Технически и професионални способности:</w:t>
            </w:r>
            <w:r w:rsidR="00E2537A" w:rsidRPr="00DA1AE9">
              <w:rPr>
                <w:rFonts w:ascii="Times New Roman" w:eastAsia="Times New Roman" w:hAnsi="Times New Roman"/>
                <w:color w:val="000000"/>
                <w:lang w:eastAsia="bg-BG"/>
              </w:rPr>
              <w:t xml:space="preserve"> </w:t>
            </w:r>
          </w:p>
          <w:p w14:paraId="48CCE384" w14:textId="77777777" w:rsidR="00E2537A" w:rsidRPr="00DA1AE9" w:rsidRDefault="00E2537A" w:rsidP="00A46BE9">
            <w:pPr>
              <w:spacing w:after="0" w:line="240" w:lineRule="auto"/>
              <w:jc w:val="both"/>
              <w:rPr>
                <w:rFonts w:ascii="Times New Roman" w:eastAsia="Times New Roman" w:hAnsi="Times New Roman"/>
                <w:b/>
                <w:i/>
                <w:color w:val="000000"/>
                <w:lang w:eastAsia="bg-BG"/>
              </w:rPr>
            </w:pPr>
            <w:r w:rsidRPr="00DA1AE9">
              <w:rPr>
                <w:rFonts w:ascii="Times New Roman" w:eastAsia="Times New Roman" w:hAnsi="Times New Roman"/>
                <w:b/>
                <w:i/>
                <w:color w:val="000000"/>
                <w:lang w:eastAsia="bg-BG"/>
              </w:rPr>
              <w:t>Изискване:</w:t>
            </w:r>
          </w:p>
          <w:p w14:paraId="48CCE385" w14:textId="5A711254" w:rsidR="00E2537A" w:rsidRPr="00DA1AE9" w:rsidRDefault="001B3C6C" w:rsidP="00A46BE9">
            <w:pPr>
              <w:spacing w:after="0" w:line="240" w:lineRule="auto"/>
              <w:jc w:val="both"/>
              <w:rPr>
                <w:rFonts w:ascii="Times New Roman" w:eastAsia="Times New Roman" w:hAnsi="Times New Roman"/>
                <w:lang w:eastAsia="bg-BG"/>
              </w:rPr>
            </w:pPr>
            <w:r w:rsidRPr="00DA1AE9">
              <w:rPr>
                <w:rFonts w:ascii="Times New Roman" w:eastAsia="Times New Roman" w:hAnsi="Times New Roman"/>
                <w:lang w:eastAsia="bg-BG"/>
              </w:rPr>
              <w:t>У</w:t>
            </w:r>
            <w:r w:rsidR="00E2537A" w:rsidRPr="00DA1AE9">
              <w:rPr>
                <w:rFonts w:ascii="Times New Roman" w:eastAsia="Times New Roman" w:hAnsi="Times New Roman"/>
                <w:lang w:eastAsia="bg-BG"/>
              </w:rPr>
              <w:t>частник</w:t>
            </w:r>
            <w:r w:rsidRPr="00DA1AE9">
              <w:rPr>
                <w:rFonts w:ascii="Times New Roman" w:eastAsia="Times New Roman" w:hAnsi="Times New Roman"/>
                <w:lang w:eastAsia="bg-BG"/>
              </w:rPr>
              <w:t>ът</w:t>
            </w:r>
            <w:r w:rsidR="00E2537A" w:rsidRPr="00DA1AE9">
              <w:rPr>
                <w:rFonts w:ascii="Times New Roman" w:eastAsia="Times New Roman" w:hAnsi="Times New Roman"/>
                <w:lang w:eastAsia="bg-BG"/>
              </w:rPr>
              <w:t xml:space="preserve"> трябва да има опит в </w:t>
            </w:r>
            <w:r w:rsidRPr="00DA1AE9">
              <w:rPr>
                <w:rFonts w:ascii="Times New Roman" w:eastAsia="Times New Roman" w:hAnsi="Times New Roman"/>
                <w:lang w:eastAsia="bg-BG"/>
              </w:rPr>
              <w:t>из</w:t>
            </w:r>
            <w:r w:rsidR="00D909F4" w:rsidRPr="00DA1AE9">
              <w:rPr>
                <w:rFonts w:ascii="Times New Roman" w:eastAsia="Times New Roman" w:hAnsi="Times New Roman"/>
                <w:lang w:eastAsia="bg-BG"/>
              </w:rPr>
              <w:t xml:space="preserve">пълнението на </w:t>
            </w:r>
            <w:r w:rsidR="00775289" w:rsidRPr="00DA1AE9">
              <w:rPr>
                <w:rFonts w:ascii="Times New Roman" w:eastAsia="Times New Roman" w:hAnsi="Times New Roman"/>
                <w:lang w:eastAsia="bg-BG"/>
              </w:rPr>
              <w:t>услуги</w:t>
            </w:r>
            <w:r w:rsidR="00D909F4" w:rsidRPr="00DA1AE9">
              <w:rPr>
                <w:rFonts w:ascii="Times New Roman" w:eastAsia="Times New Roman" w:hAnsi="Times New Roman"/>
                <w:lang w:eastAsia="bg-BG"/>
              </w:rPr>
              <w:t xml:space="preserve">, </w:t>
            </w:r>
            <w:r w:rsidR="00D909F4" w:rsidRPr="00DA1AE9">
              <w:rPr>
                <w:rFonts w:ascii="Times New Roman" w:eastAsia="Times New Roman" w:hAnsi="Times New Roman"/>
                <w:lang w:val="ru-RU" w:eastAsia="bg-BG"/>
              </w:rPr>
              <w:t xml:space="preserve">идентични или сходни с предмета на настоящата поръчка </w:t>
            </w:r>
            <w:r w:rsidR="00D909F4" w:rsidRPr="00DA1AE9">
              <w:rPr>
                <w:rFonts w:ascii="Times New Roman" w:eastAsia="Times New Roman" w:hAnsi="Times New Roman"/>
                <w:lang w:eastAsia="bg-BG"/>
              </w:rPr>
              <w:t>за предходните 3 години, считано до датата на подаване на офертата</w:t>
            </w:r>
            <w:r w:rsidRPr="00DA1AE9">
              <w:rPr>
                <w:rFonts w:ascii="Times New Roman" w:eastAsia="Times New Roman" w:hAnsi="Times New Roman"/>
                <w:lang w:eastAsia="bg-BG"/>
              </w:rPr>
              <w:t xml:space="preserve"> </w:t>
            </w:r>
            <w:r w:rsidR="00DC4A12" w:rsidRPr="00DA1AE9">
              <w:rPr>
                <w:rFonts w:ascii="Times New Roman" w:eastAsia="Times New Roman" w:hAnsi="Times New Roman"/>
                <w:lang w:eastAsia="bg-BG"/>
              </w:rPr>
              <w:t>(под сходни следва да се разбира</w:t>
            </w:r>
            <w:r w:rsidR="00151D25" w:rsidRPr="00DA1AE9">
              <w:rPr>
                <w:rFonts w:ascii="Times New Roman" w:eastAsia="Times New Roman" w:hAnsi="Times New Roman"/>
                <w:lang w:eastAsia="bg-BG"/>
              </w:rPr>
              <w:t xml:space="preserve"> </w:t>
            </w:r>
            <w:r w:rsidR="00D909F4" w:rsidRPr="00DA1AE9">
              <w:rPr>
                <w:rFonts w:ascii="Times New Roman" w:eastAsia="Times New Roman" w:hAnsi="Times New Roman"/>
                <w:lang w:val="ru-RU" w:eastAsia="bg-BG"/>
              </w:rPr>
              <w:t xml:space="preserve">поддръжка на инсталации с водогрейни котли, с отоплителна мощност мин. 1.0 </w:t>
            </w:r>
            <w:r w:rsidR="00D909F4" w:rsidRPr="00DA1AE9">
              <w:rPr>
                <w:rFonts w:ascii="Times New Roman" w:eastAsia="Times New Roman" w:hAnsi="Times New Roman"/>
                <w:lang w:eastAsia="bg-BG"/>
              </w:rPr>
              <w:t>MW</w:t>
            </w:r>
            <w:r w:rsidR="00D909F4" w:rsidRPr="00DA1AE9">
              <w:rPr>
                <w:rFonts w:ascii="Times New Roman" w:eastAsia="Times New Roman" w:hAnsi="Times New Roman"/>
                <w:lang w:val="ru-RU" w:eastAsia="bg-BG"/>
              </w:rPr>
              <w:t>, обслужващи производствени обекти 1-ва категория по смисъла на ЗУТ</w:t>
            </w:r>
            <w:r w:rsidR="00DC4A12" w:rsidRPr="00DA1AE9">
              <w:rPr>
                <w:rFonts w:ascii="Times New Roman" w:eastAsia="Times New Roman" w:hAnsi="Times New Roman"/>
                <w:lang w:eastAsia="bg-BG"/>
              </w:rPr>
              <w:t>)</w:t>
            </w:r>
            <w:r w:rsidRPr="00DA1AE9">
              <w:rPr>
                <w:rFonts w:ascii="Times New Roman" w:eastAsia="Times New Roman" w:hAnsi="Times New Roman"/>
                <w:lang w:eastAsia="bg-BG"/>
              </w:rPr>
              <w:t>.</w:t>
            </w:r>
          </w:p>
          <w:p w14:paraId="48CCE386" w14:textId="77777777" w:rsidR="00E2537A" w:rsidRPr="00DA1AE9" w:rsidRDefault="00E2537A" w:rsidP="00A46BE9">
            <w:pPr>
              <w:spacing w:after="0" w:line="240" w:lineRule="auto"/>
              <w:jc w:val="both"/>
              <w:rPr>
                <w:rFonts w:ascii="Times New Roman" w:eastAsia="Times New Roman" w:hAnsi="Times New Roman"/>
                <w:b/>
                <w:i/>
                <w:color w:val="000000"/>
                <w:lang w:eastAsia="bg-BG"/>
              </w:rPr>
            </w:pPr>
            <w:r w:rsidRPr="00DA1AE9">
              <w:rPr>
                <w:rFonts w:ascii="Times New Roman" w:eastAsia="Times New Roman" w:hAnsi="Times New Roman"/>
                <w:b/>
                <w:i/>
                <w:color w:val="000000"/>
                <w:lang w:eastAsia="bg-BG"/>
              </w:rPr>
              <w:t>Доказване:</w:t>
            </w:r>
          </w:p>
          <w:p w14:paraId="48CCE387" w14:textId="108443D8" w:rsidR="00E2537A" w:rsidRPr="00DA1AE9" w:rsidRDefault="001B3C6C" w:rsidP="00A46BE9">
            <w:pPr>
              <w:spacing w:after="0" w:line="240" w:lineRule="auto"/>
              <w:jc w:val="both"/>
              <w:rPr>
                <w:rFonts w:ascii="Times New Roman" w:eastAsia="Times New Roman" w:hAnsi="Times New Roman"/>
                <w:lang w:eastAsia="bg-BG"/>
              </w:rPr>
            </w:pPr>
            <w:r w:rsidRPr="00DA1AE9">
              <w:rPr>
                <w:rFonts w:ascii="Times New Roman" w:eastAsia="Times New Roman" w:hAnsi="Times New Roman"/>
                <w:lang w:eastAsia="bg-BG"/>
              </w:rPr>
              <w:t>Участникът трябва да представи списък</w:t>
            </w:r>
            <w:r w:rsidR="00775289" w:rsidRPr="00DA1AE9">
              <w:rPr>
                <w:rFonts w:ascii="Times New Roman" w:eastAsia="Times New Roman" w:hAnsi="Times New Roman"/>
                <w:lang w:eastAsia="bg-BG"/>
              </w:rPr>
              <w:t>-декларация за успешно</w:t>
            </w:r>
            <w:r w:rsidRPr="00DA1AE9">
              <w:rPr>
                <w:rFonts w:ascii="Times New Roman" w:eastAsia="Times New Roman" w:hAnsi="Times New Roman"/>
                <w:lang w:eastAsia="bg-BG"/>
              </w:rPr>
              <w:t xml:space="preserve"> изпълнени от него идентични или сходни </w:t>
            </w:r>
            <w:r w:rsidR="00775289" w:rsidRPr="00DA1AE9">
              <w:rPr>
                <w:rFonts w:ascii="Times New Roman" w:eastAsia="Times New Roman" w:hAnsi="Times New Roman"/>
                <w:lang w:eastAsia="bg-BG"/>
              </w:rPr>
              <w:t>услуги</w:t>
            </w:r>
            <w:r w:rsidRPr="00DA1AE9">
              <w:rPr>
                <w:rFonts w:ascii="Times New Roman" w:eastAsia="Times New Roman" w:hAnsi="Times New Roman"/>
                <w:lang w:eastAsia="bg-BG"/>
              </w:rPr>
              <w:t xml:space="preserve"> за предходните </w:t>
            </w:r>
            <w:r w:rsidR="00B23254" w:rsidRPr="00DA1AE9">
              <w:rPr>
                <w:rFonts w:ascii="Times New Roman" w:eastAsia="Times New Roman" w:hAnsi="Times New Roman"/>
                <w:lang w:eastAsia="bg-BG"/>
              </w:rPr>
              <w:t>3</w:t>
            </w:r>
            <w:r w:rsidRPr="00DA1AE9">
              <w:rPr>
                <w:rFonts w:ascii="Times New Roman" w:eastAsia="Times New Roman" w:hAnsi="Times New Roman"/>
                <w:lang w:eastAsia="bg-BG"/>
              </w:rPr>
              <w:t xml:space="preserve"> години, считано до дата</w:t>
            </w:r>
            <w:r w:rsidR="00171767" w:rsidRPr="00DA1AE9">
              <w:rPr>
                <w:rFonts w:ascii="Times New Roman" w:eastAsia="Times New Roman" w:hAnsi="Times New Roman"/>
                <w:lang w:eastAsia="bg-BG"/>
              </w:rPr>
              <w:t>та н</w:t>
            </w:r>
            <w:r w:rsidRPr="00DA1AE9">
              <w:rPr>
                <w:rFonts w:ascii="Times New Roman" w:eastAsia="Times New Roman" w:hAnsi="Times New Roman"/>
                <w:lang w:eastAsia="bg-BG"/>
              </w:rPr>
              <w:t>а подаване на оферт</w:t>
            </w:r>
            <w:r w:rsidR="00171767" w:rsidRPr="00DA1AE9">
              <w:rPr>
                <w:rFonts w:ascii="Times New Roman" w:eastAsia="Times New Roman" w:hAnsi="Times New Roman"/>
                <w:lang w:eastAsia="bg-BG"/>
              </w:rPr>
              <w:t>ата</w:t>
            </w:r>
            <w:r w:rsidRPr="00DA1AE9">
              <w:rPr>
                <w:rFonts w:ascii="Times New Roman" w:eastAsia="Times New Roman" w:hAnsi="Times New Roman"/>
                <w:lang w:eastAsia="bg-BG"/>
              </w:rPr>
              <w:t xml:space="preserve">. Списъкът трябва да съдържа: </w:t>
            </w:r>
            <w:r w:rsidR="00775289" w:rsidRPr="00DA1AE9">
              <w:rPr>
                <w:rFonts w:ascii="Times New Roman" w:eastAsia="Times New Roman" w:hAnsi="Times New Roman"/>
                <w:lang w:eastAsia="bg-BG"/>
              </w:rPr>
              <w:t xml:space="preserve">описание на извършените услуги, </w:t>
            </w:r>
            <w:r w:rsidRPr="00DA1AE9">
              <w:rPr>
                <w:rFonts w:ascii="Times New Roman" w:eastAsia="Times New Roman" w:hAnsi="Times New Roman"/>
                <w:lang w:eastAsia="bg-BG"/>
              </w:rPr>
              <w:t>период на изпълнение, стойност и Възложител</w:t>
            </w:r>
            <w:r w:rsidR="00E2537A" w:rsidRPr="00DA1AE9">
              <w:rPr>
                <w:rFonts w:ascii="Times New Roman" w:eastAsia="Times New Roman" w:hAnsi="Times New Roman"/>
                <w:lang w:eastAsia="bg-BG"/>
              </w:rPr>
              <w:t>. От списъка трябва да е видно изпълнението на изискванията по-горе.</w:t>
            </w:r>
          </w:p>
          <w:p w14:paraId="48CCE388" w14:textId="1B1172D2" w:rsidR="00E2537A" w:rsidRPr="00DA1AE9" w:rsidRDefault="00E2537A" w:rsidP="00A46BE9">
            <w:pPr>
              <w:spacing w:after="0" w:line="240" w:lineRule="auto"/>
              <w:jc w:val="both"/>
              <w:rPr>
                <w:rFonts w:ascii="Times New Roman" w:eastAsia="Times New Roman" w:hAnsi="Times New Roman"/>
                <w:lang w:eastAsia="bg-BG"/>
              </w:rPr>
            </w:pPr>
            <w:r w:rsidRPr="00DA1AE9">
              <w:rPr>
                <w:rFonts w:ascii="Times New Roman" w:eastAsia="Times New Roman" w:hAnsi="Times New Roman"/>
                <w:lang w:eastAsia="bg-BG"/>
              </w:rPr>
              <w:t>За вс</w:t>
            </w:r>
            <w:r w:rsidR="00B23254" w:rsidRPr="00DA1AE9">
              <w:rPr>
                <w:rFonts w:ascii="Times New Roman" w:eastAsia="Times New Roman" w:hAnsi="Times New Roman"/>
                <w:lang w:eastAsia="bg-BG"/>
              </w:rPr>
              <w:t>яка</w:t>
            </w:r>
            <w:r w:rsidRPr="00DA1AE9">
              <w:rPr>
                <w:rFonts w:ascii="Times New Roman" w:eastAsia="Times New Roman" w:hAnsi="Times New Roman"/>
                <w:lang w:eastAsia="bg-BG"/>
              </w:rPr>
              <w:t xml:space="preserve"> ед</w:t>
            </w:r>
            <w:r w:rsidR="00B23254" w:rsidRPr="00DA1AE9">
              <w:rPr>
                <w:rFonts w:ascii="Times New Roman" w:eastAsia="Times New Roman" w:hAnsi="Times New Roman"/>
                <w:lang w:eastAsia="bg-BG"/>
              </w:rPr>
              <w:t>на</w:t>
            </w:r>
            <w:r w:rsidRPr="00DA1AE9">
              <w:rPr>
                <w:rFonts w:ascii="Times New Roman" w:eastAsia="Times New Roman" w:hAnsi="Times New Roman"/>
                <w:lang w:eastAsia="bg-BG"/>
              </w:rPr>
              <w:t xml:space="preserve"> от </w:t>
            </w:r>
            <w:r w:rsidR="0028290F">
              <w:rPr>
                <w:rFonts w:ascii="Times New Roman" w:eastAsia="Times New Roman" w:hAnsi="Times New Roman"/>
                <w:lang w:eastAsia="bg-BG"/>
              </w:rPr>
              <w:t>услугите</w:t>
            </w:r>
            <w:r w:rsidR="00B23254" w:rsidRPr="00DA1AE9">
              <w:rPr>
                <w:rFonts w:ascii="Times New Roman" w:eastAsia="Times New Roman" w:hAnsi="Times New Roman"/>
                <w:lang w:eastAsia="bg-BG"/>
              </w:rPr>
              <w:t xml:space="preserve"> </w:t>
            </w:r>
            <w:r w:rsidRPr="00DA1AE9">
              <w:rPr>
                <w:rFonts w:ascii="Times New Roman" w:eastAsia="Times New Roman" w:hAnsi="Times New Roman"/>
                <w:lang w:eastAsia="bg-BG"/>
              </w:rPr>
              <w:t>от списъка по предходната точка участникът</w:t>
            </w:r>
            <w:r w:rsidR="003A2E67" w:rsidRPr="00DA1AE9">
              <w:rPr>
                <w:rFonts w:ascii="Times New Roman" w:eastAsia="Times New Roman" w:hAnsi="Times New Roman"/>
                <w:lang w:eastAsia="bg-BG"/>
              </w:rPr>
              <w:t>, избран за изпълнител,</w:t>
            </w:r>
            <w:r w:rsidRPr="00DA1AE9">
              <w:rPr>
                <w:rFonts w:ascii="Times New Roman" w:eastAsia="Times New Roman" w:hAnsi="Times New Roman"/>
                <w:lang w:eastAsia="bg-BG"/>
              </w:rPr>
              <w:t xml:space="preserve"> следва да представи </w:t>
            </w:r>
            <w:r w:rsidR="00DA1AE9" w:rsidRPr="00DA1AE9">
              <w:rPr>
                <w:rFonts w:ascii="Times New Roman" w:eastAsia="Times New Roman" w:hAnsi="Times New Roman"/>
                <w:lang w:eastAsia="bg-BG"/>
              </w:rPr>
              <w:t>документи, които доказват извършената услуга.</w:t>
            </w:r>
            <w:r w:rsidR="00DA1AE9" w:rsidRPr="00DA1AE9">
              <w:rPr>
                <w:rFonts w:ascii="Times New Roman" w:eastAsia="Times New Roman" w:hAnsi="Times New Roman"/>
                <w:i/>
                <w:lang w:eastAsia="bg-BG"/>
              </w:rPr>
              <w:t xml:space="preserve"> </w:t>
            </w:r>
          </w:p>
          <w:p w14:paraId="28E29AEE" w14:textId="77777777" w:rsidR="00B23254" w:rsidRPr="00DA1AE9" w:rsidRDefault="00B23254">
            <w:pPr>
              <w:spacing w:after="0" w:line="240" w:lineRule="auto"/>
              <w:jc w:val="both"/>
              <w:rPr>
                <w:rFonts w:ascii="Times New Roman" w:eastAsia="Times New Roman" w:hAnsi="Times New Roman"/>
                <w:b/>
                <w:i/>
                <w:color w:val="000000"/>
                <w:lang w:eastAsia="bg-BG"/>
              </w:rPr>
            </w:pPr>
            <w:r w:rsidRPr="00DA1AE9">
              <w:rPr>
                <w:rFonts w:ascii="Times New Roman" w:eastAsia="Times New Roman" w:hAnsi="Times New Roman"/>
                <w:b/>
                <w:i/>
                <w:color w:val="000000"/>
                <w:lang w:eastAsia="bg-BG"/>
              </w:rPr>
              <w:t>Изискване:</w:t>
            </w:r>
          </w:p>
          <w:p w14:paraId="540CBD51" w14:textId="14B5108A" w:rsidR="00DA1AE9" w:rsidRPr="00DA1AE9" w:rsidRDefault="00DA1AE9" w:rsidP="00DA1AE9">
            <w:pPr>
              <w:spacing w:after="90" w:line="240" w:lineRule="auto"/>
              <w:jc w:val="both"/>
              <w:rPr>
                <w:rFonts w:ascii="Times New Roman" w:hAnsi="Times New Roman"/>
              </w:rPr>
            </w:pPr>
            <w:r w:rsidRPr="00DA1AE9">
              <w:rPr>
                <w:rFonts w:ascii="Times New Roman" w:hAnsi="Times New Roman"/>
              </w:rPr>
              <w:t xml:space="preserve">Участникът трябва да разполага с </w:t>
            </w:r>
            <w:r w:rsidRPr="00DA1AE9">
              <w:rPr>
                <w:rFonts w:ascii="Times New Roman" w:hAnsi="Times New Roman"/>
                <w:lang w:val="ru-RU"/>
              </w:rPr>
              <w:t>квалифициран технически персонал и работници, които ще бъдат ангажирани при изпълнение на поръчката</w:t>
            </w:r>
            <w:r>
              <w:rPr>
                <w:rFonts w:ascii="Times New Roman" w:hAnsi="Times New Roman"/>
                <w:lang w:val="ru-RU"/>
              </w:rPr>
              <w:t xml:space="preserve">, </w:t>
            </w:r>
            <w:r w:rsidRPr="00DA1AE9">
              <w:rPr>
                <w:rFonts w:ascii="Times New Roman" w:hAnsi="Times New Roman"/>
                <w:lang w:val="ru-RU"/>
              </w:rPr>
              <w:t>притежава</w:t>
            </w:r>
            <w:r>
              <w:rPr>
                <w:rFonts w:ascii="Times New Roman" w:hAnsi="Times New Roman"/>
                <w:lang w:val="ru-RU"/>
              </w:rPr>
              <w:t>щи</w:t>
            </w:r>
            <w:r w:rsidRPr="00DA1AE9">
              <w:rPr>
                <w:rFonts w:ascii="Times New Roman" w:hAnsi="Times New Roman"/>
                <w:lang w:val="ru-RU"/>
              </w:rPr>
              <w:t xml:space="preserve"> </w:t>
            </w:r>
            <w:r w:rsidRPr="00DA1AE9">
              <w:rPr>
                <w:rFonts w:ascii="Times New Roman" w:hAnsi="Times New Roman"/>
              </w:rPr>
              <w:t>четвърта</w:t>
            </w:r>
            <w:r w:rsidRPr="00DA1AE9">
              <w:rPr>
                <w:rFonts w:ascii="Times New Roman" w:hAnsi="Times New Roman"/>
                <w:lang w:val="ru-RU"/>
              </w:rPr>
              <w:t xml:space="preserve"> квалификационна група по електробезопасност, както и валидни удостоверения за преминати обучения за безопасна работа със съоръжения под налягане и безопасна работа с биогаз – за всяко от лицата, които ще</w:t>
            </w:r>
            <w:r w:rsidRPr="00DA1AE9">
              <w:rPr>
                <w:rFonts w:ascii="Times New Roman" w:hAnsi="Times New Roman"/>
              </w:rPr>
              <w:t xml:space="preserve"> изпълняват съответните дейности.</w:t>
            </w:r>
          </w:p>
          <w:p w14:paraId="05F025F7" w14:textId="77777777" w:rsidR="00B23254" w:rsidRPr="00DA1AE9" w:rsidRDefault="00B23254">
            <w:pPr>
              <w:spacing w:after="0" w:line="240" w:lineRule="auto"/>
              <w:jc w:val="both"/>
              <w:rPr>
                <w:rFonts w:ascii="Times New Roman" w:eastAsia="Times New Roman" w:hAnsi="Times New Roman"/>
                <w:b/>
                <w:i/>
                <w:color w:val="000000"/>
                <w:lang w:eastAsia="bg-BG"/>
              </w:rPr>
            </w:pPr>
            <w:r w:rsidRPr="00DA1AE9">
              <w:rPr>
                <w:rFonts w:ascii="Times New Roman" w:eastAsia="Times New Roman" w:hAnsi="Times New Roman"/>
                <w:b/>
                <w:i/>
                <w:color w:val="000000"/>
                <w:lang w:eastAsia="bg-BG"/>
              </w:rPr>
              <w:t>Доказване:</w:t>
            </w:r>
          </w:p>
          <w:p w14:paraId="48CCE3A2" w14:textId="1FA04706" w:rsidR="00E90CD5" w:rsidRPr="00DA1AE9" w:rsidRDefault="00465511" w:rsidP="00465511">
            <w:pPr>
              <w:spacing w:after="0" w:line="240" w:lineRule="auto"/>
              <w:jc w:val="both"/>
              <w:rPr>
                <w:rFonts w:ascii="Times New Roman" w:hAnsi="Times New Roman"/>
                <w:lang w:val="ru-RU"/>
              </w:rPr>
            </w:pPr>
            <w:r>
              <w:rPr>
                <w:rFonts w:ascii="Times New Roman" w:hAnsi="Times New Roman"/>
                <w:lang w:val="ru-RU"/>
              </w:rPr>
              <w:t>Участникът трябва да представи с</w:t>
            </w:r>
            <w:r w:rsidR="00DA1AE9" w:rsidRPr="00DA1AE9">
              <w:rPr>
                <w:rFonts w:ascii="Times New Roman" w:hAnsi="Times New Roman"/>
                <w:lang w:val="ru-RU"/>
              </w:rPr>
              <w:t xml:space="preserve">писък </w:t>
            </w:r>
            <w:r w:rsidR="00DA1AE9" w:rsidRPr="00DA1AE9">
              <w:rPr>
                <w:rFonts w:ascii="Times New Roman" w:hAnsi="Times New Roman"/>
              </w:rPr>
              <w:t xml:space="preserve">– декларация </w:t>
            </w:r>
            <w:r w:rsidR="00DA1AE9" w:rsidRPr="00DA1AE9">
              <w:rPr>
                <w:rFonts w:ascii="Times New Roman" w:hAnsi="Times New Roman"/>
                <w:lang w:val="ru-RU"/>
              </w:rPr>
              <w:t>на квалифицирания технически персонал и работниците, които ще бъдат ангажирани при изпълнение на поръчката. Списъкът</w:t>
            </w:r>
            <w:r w:rsidR="00DA1AE9" w:rsidRPr="00DA1AE9">
              <w:rPr>
                <w:rFonts w:ascii="Times New Roman" w:hAnsi="Times New Roman"/>
              </w:rPr>
              <w:t xml:space="preserve"> </w:t>
            </w:r>
            <w:r w:rsidR="00DA1AE9" w:rsidRPr="00DA1AE9">
              <w:rPr>
                <w:rFonts w:ascii="Times New Roman" w:hAnsi="Times New Roman"/>
                <w:lang w:val="ru-RU"/>
              </w:rPr>
              <w:t xml:space="preserve">трябва да е придружен от декларация в свободен текст, че в случай, че бъде избран за изпълнител преди сключване на договора, Участникът ще представи документи удостоверяващи, че персоналът притежава </w:t>
            </w:r>
            <w:r w:rsidR="00DA1AE9" w:rsidRPr="00DA1AE9">
              <w:rPr>
                <w:rFonts w:ascii="Times New Roman" w:hAnsi="Times New Roman"/>
              </w:rPr>
              <w:t>четвърта</w:t>
            </w:r>
            <w:r w:rsidR="00DA1AE9" w:rsidRPr="00DA1AE9">
              <w:rPr>
                <w:rFonts w:ascii="Times New Roman" w:hAnsi="Times New Roman"/>
                <w:lang w:val="ru-RU"/>
              </w:rPr>
              <w:t xml:space="preserve"> квалификационна група по електробезопасност, както и валидни удостоверения за преминати обучения за безопасна работа със съоръжения под налягане и безопасна работа с биогаз – за всяко от лицата, които ще</w:t>
            </w:r>
            <w:r w:rsidR="00DA1AE9" w:rsidRPr="00DA1AE9">
              <w:rPr>
                <w:rFonts w:ascii="Times New Roman" w:hAnsi="Times New Roman"/>
              </w:rPr>
              <w:t xml:space="preserve"> изпълняват съответните дейности. </w:t>
            </w:r>
          </w:p>
        </w:tc>
      </w:tr>
      <w:tr w:rsidR="0019577A" w:rsidRPr="005B1805" w14:paraId="48CCE3A5" w14:textId="77777777" w:rsidTr="0070487D">
        <w:trPr>
          <w:trHeight w:val="95"/>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A4" w14:textId="77777777" w:rsidR="0019577A" w:rsidRPr="0019577A" w:rsidRDefault="0019577A" w:rsidP="0019577A">
            <w:pPr>
              <w:spacing w:after="0" w:line="240" w:lineRule="auto"/>
              <w:rPr>
                <w:rFonts w:ascii="Times New Roman" w:eastAsia="Times New Roman" w:hAnsi="Times New Roman"/>
                <w:b/>
                <w:bCs/>
                <w:color w:val="000000"/>
                <w:lang w:eastAsia="bg-BG"/>
              </w:rPr>
            </w:pPr>
          </w:p>
        </w:tc>
      </w:tr>
      <w:tr w:rsidR="0019577A" w:rsidRPr="005B1805" w14:paraId="48CCE3A7" w14:textId="77777777" w:rsidTr="0070487D">
        <w:trPr>
          <w:trHeight w:val="300"/>
        </w:trPr>
        <w:tc>
          <w:tcPr>
            <w:tcW w:w="9340" w:type="dxa"/>
            <w:tcBorders>
              <w:top w:val="nil"/>
              <w:left w:val="nil"/>
              <w:bottom w:val="nil"/>
              <w:right w:val="nil"/>
            </w:tcBorders>
            <w:shd w:val="clear" w:color="auto" w:fill="auto"/>
            <w:noWrap/>
            <w:vAlign w:val="center"/>
            <w:hideMark/>
          </w:tcPr>
          <w:p w14:paraId="48CCE3A6" w14:textId="77777777" w:rsidR="0019577A" w:rsidRPr="0019577A" w:rsidRDefault="0019577A" w:rsidP="0019577A">
            <w:pPr>
              <w:spacing w:after="0" w:line="240" w:lineRule="auto"/>
              <w:rPr>
                <w:rFonts w:ascii="Times New Roman" w:eastAsia="Times New Roman" w:hAnsi="Times New Roman"/>
                <w:b/>
                <w:bCs/>
                <w:color w:val="000000"/>
                <w:lang w:eastAsia="bg-BG"/>
              </w:rPr>
            </w:pPr>
          </w:p>
        </w:tc>
      </w:tr>
      <w:tr w:rsidR="0019577A" w:rsidRPr="005B1805" w14:paraId="48CCE3A9" w14:textId="77777777" w:rsidTr="0070487D">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A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Информация относно запазени поръчки  </w:t>
            </w:r>
            <w:r w:rsidRPr="0019577A">
              <w:rPr>
                <w:rFonts w:ascii="Times New Roman" w:eastAsia="Times New Roman" w:hAnsi="Times New Roman"/>
                <w:i/>
                <w:iCs/>
                <w:color w:val="000000"/>
                <w:lang w:eastAsia="bg-BG"/>
              </w:rPr>
              <w:t>(когато е приложимо):</w:t>
            </w:r>
          </w:p>
        </w:tc>
      </w:tr>
      <w:tr w:rsidR="0019577A" w:rsidRPr="005B1805" w14:paraId="48CCE3AB"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A"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xml:space="preserve">[] Поръчката е запазена за специализирани предприятия или кооперации на хора с   </w:t>
            </w:r>
          </w:p>
        </w:tc>
      </w:tr>
      <w:tr w:rsidR="0019577A" w:rsidRPr="005B1805" w14:paraId="48CCE3AD"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C"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увреждания или за лица, чиято основна цел е социалното интегриране на хора с</w:t>
            </w:r>
          </w:p>
        </w:tc>
      </w:tr>
      <w:tr w:rsidR="0019577A" w:rsidRPr="005B1805" w14:paraId="48CCE3AF"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E"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увреждания или на хора в неравностойно положение</w:t>
            </w:r>
          </w:p>
        </w:tc>
      </w:tr>
      <w:tr w:rsidR="0019577A" w:rsidRPr="005B1805" w14:paraId="48CCE3B1"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B0"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48CCE3B3"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B2"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Изпълнението на поръчката е ограничено в рамките на програми за създаване на</w:t>
            </w:r>
          </w:p>
        </w:tc>
      </w:tr>
      <w:tr w:rsidR="0019577A" w:rsidRPr="005B1805" w14:paraId="48CCE3B5" w14:textId="77777777" w:rsidTr="0070487D">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B4"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защитени работни места</w:t>
            </w:r>
          </w:p>
        </w:tc>
      </w:tr>
      <w:tr w:rsidR="0019577A" w:rsidRPr="005B1805" w14:paraId="48CCE3B7" w14:textId="77777777" w:rsidTr="0070487D">
        <w:trPr>
          <w:trHeight w:val="300"/>
        </w:trPr>
        <w:tc>
          <w:tcPr>
            <w:tcW w:w="9340" w:type="dxa"/>
            <w:tcBorders>
              <w:top w:val="nil"/>
              <w:left w:val="nil"/>
              <w:bottom w:val="nil"/>
              <w:right w:val="nil"/>
            </w:tcBorders>
            <w:shd w:val="clear" w:color="auto" w:fill="auto"/>
            <w:noWrap/>
            <w:vAlign w:val="center"/>
            <w:hideMark/>
          </w:tcPr>
          <w:p w14:paraId="48CCE3B6" w14:textId="77777777" w:rsidR="0019577A" w:rsidRPr="0019577A" w:rsidRDefault="0019577A" w:rsidP="0019577A">
            <w:pPr>
              <w:spacing w:after="0" w:line="240" w:lineRule="auto"/>
              <w:rPr>
                <w:rFonts w:ascii="Times New Roman" w:eastAsia="Times New Roman" w:hAnsi="Times New Roman"/>
                <w:b/>
                <w:bCs/>
                <w:color w:val="000000"/>
                <w:lang w:eastAsia="bg-BG"/>
              </w:rPr>
            </w:pPr>
          </w:p>
        </w:tc>
      </w:tr>
      <w:tr w:rsidR="0019577A" w:rsidRPr="005B1805" w14:paraId="48CCE3B9" w14:textId="77777777" w:rsidTr="0070487D">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B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Критерий за възлагане:</w:t>
            </w:r>
          </w:p>
        </w:tc>
      </w:tr>
      <w:tr w:rsidR="0019577A" w:rsidRPr="005B1805" w14:paraId="48CCE3BB"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A"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Оптимално съотношение качество/цена въз основа на:</w:t>
            </w:r>
          </w:p>
        </w:tc>
      </w:tr>
      <w:tr w:rsidR="0019577A" w:rsidRPr="005B1805" w14:paraId="48CCE3BD"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C"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      [] Цена и качествени показатели</w:t>
            </w:r>
          </w:p>
        </w:tc>
      </w:tr>
      <w:tr w:rsidR="0019577A" w:rsidRPr="005B1805" w14:paraId="48CCE3BF"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E"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xml:space="preserve">      [] Разходи и качествени показатели </w:t>
            </w:r>
          </w:p>
        </w:tc>
      </w:tr>
      <w:tr w:rsidR="0019577A" w:rsidRPr="005B1805" w14:paraId="48CCE3C1"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Ниво на разходите</w:t>
            </w:r>
          </w:p>
        </w:tc>
      </w:tr>
      <w:tr w:rsidR="0019577A" w:rsidRPr="005B1805" w14:paraId="48CCE3C3"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2" w14:textId="77777777" w:rsidR="0019577A" w:rsidRPr="00171767" w:rsidRDefault="0019577A" w:rsidP="0019577A">
            <w:pPr>
              <w:spacing w:after="0" w:line="240" w:lineRule="auto"/>
              <w:rPr>
                <w:rFonts w:ascii="Times New Roman" w:eastAsia="Times New Roman" w:hAnsi="Times New Roman"/>
                <w:lang w:val="en-US" w:eastAsia="bg-BG"/>
              </w:rPr>
            </w:pPr>
            <w:r w:rsidRPr="008C0417">
              <w:rPr>
                <w:rFonts w:ascii="Times New Roman" w:eastAsia="Times New Roman" w:hAnsi="Times New Roman"/>
                <w:lang w:eastAsia="bg-BG"/>
              </w:rPr>
              <w:t>[</w:t>
            </w:r>
            <w:r w:rsidR="005A0FBD" w:rsidRPr="008C0417">
              <w:rPr>
                <w:rFonts w:ascii="Times New Roman" w:eastAsia="Times New Roman" w:hAnsi="Times New Roman"/>
                <w:lang w:eastAsia="bg-BG"/>
              </w:rPr>
              <w:t>х</w:t>
            </w:r>
            <w:r w:rsidRPr="008C0417">
              <w:rPr>
                <w:rFonts w:ascii="Times New Roman" w:eastAsia="Times New Roman" w:hAnsi="Times New Roman"/>
                <w:lang w:eastAsia="bg-BG"/>
              </w:rPr>
              <w:t>] Най-ниска цена</w:t>
            </w:r>
            <w:r w:rsidRPr="0019577A">
              <w:rPr>
                <w:rFonts w:ascii="Times New Roman" w:eastAsia="Times New Roman" w:hAnsi="Times New Roman"/>
                <w:lang w:eastAsia="bg-BG"/>
              </w:rPr>
              <w:t xml:space="preserve"> </w:t>
            </w:r>
          </w:p>
        </w:tc>
      </w:tr>
      <w:tr w:rsidR="0019577A" w:rsidRPr="005B1805" w14:paraId="48CCE3C5"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4"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CB"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C6" w14:textId="77777777" w:rsidR="0019577A" w:rsidRPr="00EA106B" w:rsidRDefault="0019577A" w:rsidP="0019577A">
            <w:pPr>
              <w:spacing w:after="0" w:line="240" w:lineRule="auto"/>
              <w:rPr>
                <w:rFonts w:ascii="Times New Roman" w:eastAsia="Times New Roman" w:hAnsi="Times New Roman"/>
                <w:i/>
                <w:iCs/>
                <w:color w:val="000000"/>
                <w:lang w:eastAsia="bg-BG"/>
              </w:rPr>
            </w:pPr>
            <w:r w:rsidRPr="00EA106B">
              <w:rPr>
                <w:rFonts w:ascii="Times New Roman" w:eastAsia="Times New Roman" w:hAnsi="Times New Roman"/>
                <w:b/>
                <w:bCs/>
                <w:color w:val="000000"/>
                <w:lang w:eastAsia="bg-BG"/>
              </w:rPr>
              <w:t xml:space="preserve">Показатели за оценка: </w:t>
            </w:r>
            <w:r w:rsidRPr="00EA106B">
              <w:rPr>
                <w:rFonts w:ascii="Times New Roman" w:eastAsia="Times New Roman" w:hAnsi="Times New Roman"/>
                <w:i/>
                <w:iCs/>
                <w:color w:val="000000"/>
                <w:lang w:eastAsia="bg-BG"/>
              </w:rPr>
              <w:t>(моля, повторете, колкото пъти е необходимо)</w:t>
            </w:r>
          </w:p>
          <w:p w14:paraId="1F243E9F" w14:textId="77777777" w:rsidR="006547AB" w:rsidRPr="00212DF8" w:rsidRDefault="006547AB" w:rsidP="006547AB">
            <w:pPr>
              <w:tabs>
                <w:tab w:val="left" w:pos="993"/>
              </w:tabs>
              <w:spacing w:before="120" w:after="120"/>
              <w:jc w:val="both"/>
              <w:rPr>
                <w:rFonts w:ascii="Times New Roman" w:hAnsi="Times New Roman"/>
                <w:bCs/>
                <w:lang w:val="ru-RU"/>
              </w:rPr>
            </w:pPr>
            <w:r w:rsidRPr="00212DF8">
              <w:rPr>
                <w:rFonts w:ascii="Times New Roman" w:hAnsi="Times New Roman"/>
                <w:bCs/>
              </w:rPr>
              <w:t xml:space="preserve">Участниците ще бъдат оценени по критерий за възлагане „най-ниска цена“ по показатели и </w:t>
            </w:r>
            <w:r w:rsidRPr="00212DF8">
              <w:rPr>
                <w:rFonts w:ascii="Times New Roman" w:hAnsi="Times New Roman"/>
                <w:bCs/>
              </w:rPr>
              <w:lastRenderedPageBreak/>
              <w:t>методика за оценка посочени по-долу:</w:t>
            </w:r>
          </w:p>
          <w:p w14:paraId="5C0F9E47" w14:textId="35613F1D" w:rsidR="006547AB" w:rsidRPr="00212DF8" w:rsidRDefault="006547AB" w:rsidP="006547AB">
            <w:pPr>
              <w:tabs>
                <w:tab w:val="left" w:pos="993"/>
              </w:tabs>
              <w:spacing w:before="120" w:after="120"/>
              <w:jc w:val="both"/>
              <w:rPr>
                <w:rFonts w:ascii="Times New Roman" w:hAnsi="Times New Roman"/>
                <w:bCs/>
              </w:rPr>
            </w:pPr>
            <w:r w:rsidRPr="00212DF8">
              <w:rPr>
                <w:rFonts w:ascii="Times New Roman" w:hAnsi="Times New Roman"/>
                <w:bCs/>
              </w:rPr>
              <w:t>На оценка подлежи стойността в клетка „Обща предложена цена S“ от Ценовата таблица</w:t>
            </w:r>
            <w:r w:rsidR="002C265E" w:rsidRPr="00212DF8">
              <w:rPr>
                <w:rFonts w:ascii="Times New Roman" w:hAnsi="Times New Roman"/>
                <w:bCs/>
              </w:rPr>
              <w:t xml:space="preserve">, формирана по </w:t>
            </w:r>
            <w:r w:rsidRPr="00212DF8">
              <w:rPr>
                <w:rFonts w:ascii="Times New Roman" w:hAnsi="Times New Roman"/>
                <w:bCs/>
              </w:rPr>
              <w:t>формулата S=2(S</w:t>
            </w:r>
            <w:r w:rsidRPr="00212DF8">
              <w:rPr>
                <w:rFonts w:ascii="Times New Roman" w:hAnsi="Times New Roman"/>
                <w:bCs/>
                <w:vertAlign w:val="subscript"/>
              </w:rPr>
              <w:t>1</w:t>
            </w:r>
            <w:r w:rsidRPr="00212DF8">
              <w:rPr>
                <w:rFonts w:ascii="Times New Roman" w:hAnsi="Times New Roman"/>
                <w:bCs/>
              </w:rPr>
              <w:t>+S</w:t>
            </w:r>
            <w:r w:rsidRPr="00212DF8">
              <w:rPr>
                <w:rFonts w:ascii="Times New Roman" w:hAnsi="Times New Roman"/>
                <w:bCs/>
                <w:vertAlign w:val="subscript"/>
              </w:rPr>
              <w:t>2</w:t>
            </w:r>
            <w:r w:rsidRPr="00212DF8">
              <w:rPr>
                <w:rFonts w:ascii="Times New Roman" w:hAnsi="Times New Roman"/>
                <w:bCs/>
              </w:rPr>
              <w:t>+S</w:t>
            </w:r>
            <w:r w:rsidRPr="00212DF8">
              <w:rPr>
                <w:rFonts w:ascii="Times New Roman" w:hAnsi="Times New Roman"/>
                <w:bCs/>
                <w:vertAlign w:val="subscript"/>
              </w:rPr>
              <w:t>3</w:t>
            </w:r>
            <w:r w:rsidRPr="00212DF8">
              <w:rPr>
                <w:rFonts w:ascii="Times New Roman" w:hAnsi="Times New Roman"/>
                <w:bCs/>
              </w:rPr>
              <w:t xml:space="preserve">) </w:t>
            </w:r>
            <w:r w:rsidRPr="00212DF8">
              <w:rPr>
                <w:rFonts w:ascii="Times New Roman" w:hAnsi="Times New Roman"/>
                <w:bCs/>
                <w:lang w:val="ru-RU"/>
              </w:rPr>
              <w:t>+</w:t>
            </w:r>
            <w:r w:rsidRPr="00212DF8">
              <w:rPr>
                <w:rFonts w:ascii="Times New Roman" w:hAnsi="Times New Roman"/>
                <w:bCs/>
                <w:lang w:val="en-US"/>
              </w:rPr>
              <w:t>S</w:t>
            </w:r>
            <w:r w:rsidRPr="00212DF8">
              <w:rPr>
                <w:rFonts w:ascii="Times New Roman" w:hAnsi="Times New Roman"/>
                <w:bCs/>
                <w:vertAlign w:val="subscript"/>
                <w:lang w:val="ru-RU"/>
              </w:rPr>
              <w:t>4</w:t>
            </w:r>
            <w:r w:rsidRPr="00212DF8">
              <w:rPr>
                <w:rFonts w:ascii="Times New Roman" w:hAnsi="Times New Roman"/>
                <w:bCs/>
                <w:lang w:val="ru-RU"/>
              </w:rPr>
              <w:t xml:space="preserve"> </w:t>
            </w:r>
            <w:r w:rsidRPr="00212DF8">
              <w:rPr>
                <w:rFonts w:ascii="Times New Roman" w:hAnsi="Times New Roman"/>
                <w:bCs/>
              </w:rPr>
              <w:t xml:space="preserve">+ </w:t>
            </w:r>
            <w:r w:rsidR="00CE0E06" w:rsidRPr="00425FDC">
              <w:rPr>
                <w:rFonts w:ascii="Times New Roman" w:hAnsi="Times New Roman"/>
                <w:bCs/>
                <w:lang w:val="ru-RU"/>
              </w:rPr>
              <w:t>3</w:t>
            </w:r>
            <w:r w:rsidRPr="00212DF8">
              <w:rPr>
                <w:rFonts w:ascii="Times New Roman" w:hAnsi="Times New Roman"/>
                <w:bCs/>
              </w:rPr>
              <w:t>00S</w:t>
            </w:r>
            <w:r w:rsidRPr="00212DF8">
              <w:rPr>
                <w:rFonts w:ascii="Times New Roman" w:hAnsi="Times New Roman"/>
                <w:bCs/>
                <w:vertAlign w:val="subscript"/>
                <w:lang w:val="ru-RU"/>
              </w:rPr>
              <w:t xml:space="preserve">5 </w:t>
            </w:r>
            <w:r w:rsidRPr="00212DF8">
              <w:rPr>
                <w:rFonts w:ascii="Times New Roman" w:hAnsi="Times New Roman"/>
                <w:bCs/>
                <w:lang w:val="ru-RU"/>
              </w:rPr>
              <w:t xml:space="preserve">+ </w:t>
            </w:r>
            <w:r w:rsidRPr="00212DF8">
              <w:rPr>
                <w:rFonts w:ascii="Times New Roman" w:hAnsi="Times New Roman"/>
                <w:bCs/>
                <w:lang w:val="en-US"/>
              </w:rPr>
              <w:t>S</w:t>
            </w:r>
            <w:r w:rsidRPr="00212DF8">
              <w:rPr>
                <w:rFonts w:ascii="Times New Roman" w:hAnsi="Times New Roman"/>
                <w:bCs/>
                <w:vertAlign w:val="subscript"/>
              </w:rPr>
              <w:t>6</w:t>
            </w:r>
            <w:r w:rsidRPr="00212DF8">
              <w:rPr>
                <w:rFonts w:ascii="Times New Roman" w:hAnsi="Times New Roman"/>
                <w:bCs/>
                <w:vertAlign w:val="subscript"/>
                <w:lang w:val="ru-RU"/>
              </w:rPr>
              <w:t xml:space="preserve">, </w:t>
            </w:r>
            <w:r w:rsidRPr="00212DF8">
              <w:rPr>
                <w:rFonts w:ascii="Times New Roman" w:hAnsi="Times New Roman"/>
                <w:bCs/>
              </w:rPr>
              <w:t xml:space="preserve">където: </w:t>
            </w:r>
          </w:p>
          <w:p w14:paraId="5E37ECC6" w14:textId="2C57E65D" w:rsidR="006547AB" w:rsidRPr="00212DF8" w:rsidRDefault="006547AB" w:rsidP="006547AB">
            <w:pPr>
              <w:tabs>
                <w:tab w:val="left" w:pos="993"/>
              </w:tabs>
              <w:spacing w:before="120" w:after="120"/>
              <w:jc w:val="both"/>
              <w:rPr>
                <w:rFonts w:ascii="Times New Roman" w:hAnsi="Times New Roman"/>
                <w:bCs/>
              </w:rPr>
            </w:pPr>
            <w:r w:rsidRPr="00212DF8">
              <w:rPr>
                <w:rFonts w:ascii="Times New Roman" w:hAnsi="Times New Roman"/>
                <w:bCs/>
              </w:rPr>
              <w:t xml:space="preserve"> „Обща цена за S</w:t>
            </w:r>
            <w:r w:rsidRPr="00212DF8">
              <w:rPr>
                <w:rFonts w:ascii="Times New Roman" w:hAnsi="Times New Roman"/>
                <w:bCs/>
                <w:vertAlign w:val="subscript"/>
              </w:rPr>
              <w:t>1</w:t>
            </w:r>
            <w:r w:rsidRPr="00212DF8">
              <w:rPr>
                <w:rFonts w:ascii="Times New Roman" w:hAnsi="Times New Roman"/>
                <w:bCs/>
              </w:rPr>
              <w:t xml:space="preserve">“, която е сбор от предложените в т. </w:t>
            </w:r>
            <w:r w:rsidRPr="00212DF8">
              <w:rPr>
                <w:rFonts w:ascii="Times New Roman" w:hAnsi="Times New Roman"/>
                <w:bCs/>
                <w:lang w:val="ru-RU"/>
              </w:rPr>
              <w:t>1.1+1.2+1.3</w:t>
            </w:r>
            <w:r w:rsidRPr="00212DF8">
              <w:rPr>
                <w:rFonts w:ascii="Times New Roman" w:hAnsi="Times New Roman"/>
                <w:bCs/>
              </w:rPr>
              <w:t xml:space="preserve"> цени;</w:t>
            </w:r>
          </w:p>
          <w:p w14:paraId="22833FBF" w14:textId="77777777" w:rsidR="006547AB" w:rsidRPr="00212DF8" w:rsidRDefault="006547AB" w:rsidP="006547AB">
            <w:pPr>
              <w:tabs>
                <w:tab w:val="left" w:pos="993"/>
              </w:tabs>
              <w:spacing w:before="120" w:after="120"/>
              <w:jc w:val="both"/>
              <w:rPr>
                <w:rFonts w:ascii="Times New Roman" w:hAnsi="Times New Roman"/>
                <w:bCs/>
              </w:rPr>
            </w:pPr>
            <w:r w:rsidRPr="00212DF8">
              <w:rPr>
                <w:rFonts w:ascii="Times New Roman" w:hAnsi="Times New Roman"/>
                <w:bCs/>
              </w:rPr>
              <w:t xml:space="preserve"> „</w:t>
            </w:r>
            <w:r w:rsidRPr="00212DF8">
              <w:rPr>
                <w:rFonts w:ascii="Times New Roman" w:hAnsi="Times New Roman"/>
                <w:bCs/>
                <w:lang w:val="ru-RU"/>
              </w:rPr>
              <w:t xml:space="preserve">Обща цена за </w:t>
            </w:r>
            <w:r w:rsidRPr="00212DF8">
              <w:rPr>
                <w:rFonts w:ascii="Times New Roman" w:hAnsi="Times New Roman"/>
                <w:bCs/>
                <w:lang w:val="en-GB"/>
              </w:rPr>
              <w:t>S</w:t>
            </w:r>
            <w:r w:rsidRPr="00212DF8">
              <w:rPr>
                <w:rFonts w:ascii="Times New Roman" w:hAnsi="Times New Roman"/>
                <w:bCs/>
                <w:vertAlign w:val="subscript"/>
                <w:lang w:val="ru-RU"/>
              </w:rPr>
              <w:t>2</w:t>
            </w:r>
            <w:r w:rsidRPr="00212DF8">
              <w:rPr>
                <w:rFonts w:ascii="Times New Roman" w:hAnsi="Times New Roman"/>
                <w:bCs/>
                <w:vertAlign w:val="subscript"/>
              </w:rPr>
              <w:t xml:space="preserve">“, </w:t>
            </w:r>
            <w:r w:rsidRPr="00212DF8">
              <w:rPr>
                <w:rFonts w:ascii="Times New Roman" w:hAnsi="Times New Roman"/>
                <w:bCs/>
              </w:rPr>
              <w:t xml:space="preserve">която е сбор от предложените в т. </w:t>
            </w:r>
            <w:r w:rsidRPr="00212DF8">
              <w:rPr>
                <w:rFonts w:ascii="Times New Roman" w:hAnsi="Times New Roman"/>
                <w:bCs/>
                <w:lang w:val="ru-RU"/>
              </w:rPr>
              <w:t>2.1+2.2+2.3+2.4+2.5+2.6+2.7+2.8</w:t>
            </w:r>
            <w:r w:rsidRPr="00212DF8">
              <w:rPr>
                <w:rFonts w:ascii="Times New Roman" w:hAnsi="Times New Roman"/>
                <w:bCs/>
              </w:rPr>
              <w:t xml:space="preserve"> цени; </w:t>
            </w:r>
          </w:p>
          <w:p w14:paraId="203157BB" w14:textId="77777777" w:rsidR="006547AB" w:rsidRPr="00212DF8" w:rsidRDefault="006547AB" w:rsidP="006547AB">
            <w:pPr>
              <w:tabs>
                <w:tab w:val="left" w:pos="993"/>
              </w:tabs>
              <w:spacing w:before="120" w:after="120"/>
              <w:jc w:val="both"/>
              <w:rPr>
                <w:rFonts w:ascii="Times New Roman" w:hAnsi="Times New Roman"/>
                <w:bCs/>
              </w:rPr>
            </w:pPr>
            <w:r w:rsidRPr="00212DF8">
              <w:rPr>
                <w:rFonts w:ascii="Times New Roman" w:hAnsi="Times New Roman"/>
                <w:bCs/>
              </w:rPr>
              <w:t xml:space="preserve"> „Обща цена за S</w:t>
            </w:r>
            <w:r w:rsidRPr="00212DF8">
              <w:rPr>
                <w:rFonts w:ascii="Times New Roman" w:hAnsi="Times New Roman"/>
                <w:bCs/>
                <w:vertAlign w:val="subscript"/>
              </w:rPr>
              <w:t>3“</w:t>
            </w:r>
            <w:r w:rsidRPr="00212DF8">
              <w:rPr>
                <w:rFonts w:ascii="Times New Roman" w:hAnsi="Times New Roman"/>
                <w:bCs/>
              </w:rPr>
              <w:t xml:space="preserve">, която е сбор от предложените в т. 3.1+3.2+3.3+3.4+3.5+3.6+3.7+3.8 цени; </w:t>
            </w:r>
          </w:p>
          <w:p w14:paraId="1FFF7681" w14:textId="5671C451" w:rsidR="006547AB" w:rsidRPr="00212DF8" w:rsidRDefault="006547AB" w:rsidP="006547AB">
            <w:pPr>
              <w:tabs>
                <w:tab w:val="left" w:pos="993"/>
              </w:tabs>
              <w:spacing w:before="120" w:after="120"/>
              <w:jc w:val="both"/>
              <w:rPr>
                <w:rFonts w:ascii="Times New Roman" w:hAnsi="Times New Roman"/>
                <w:bCs/>
              </w:rPr>
            </w:pPr>
            <w:r w:rsidRPr="00212DF8">
              <w:rPr>
                <w:rFonts w:ascii="Times New Roman" w:hAnsi="Times New Roman"/>
                <w:bCs/>
              </w:rPr>
              <w:t>„</w:t>
            </w:r>
            <w:r w:rsidRPr="00212DF8">
              <w:rPr>
                <w:rFonts w:ascii="Times New Roman" w:hAnsi="Times New Roman"/>
                <w:bCs/>
                <w:lang w:val="ru-RU"/>
              </w:rPr>
              <w:t xml:space="preserve">Обща цена за </w:t>
            </w:r>
            <w:r w:rsidRPr="00212DF8">
              <w:rPr>
                <w:rFonts w:ascii="Times New Roman" w:hAnsi="Times New Roman"/>
                <w:bCs/>
                <w:lang w:val="en-GB"/>
              </w:rPr>
              <w:t>S</w:t>
            </w:r>
            <w:r w:rsidRPr="00212DF8">
              <w:rPr>
                <w:rFonts w:ascii="Times New Roman" w:hAnsi="Times New Roman"/>
                <w:bCs/>
                <w:vertAlign w:val="subscript"/>
              </w:rPr>
              <w:t>4</w:t>
            </w:r>
            <w:r w:rsidRPr="00212DF8">
              <w:rPr>
                <w:rFonts w:ascii="Times New Roman" w:hAnsi="Times New Roman"/>
                <w:bCs/>
              </w:rPr>
              <w:t>“, която е сбор от предложените в т.4</w:t>
            </w:r>
            <w:r w:rsidRPr="00212DF8">
              <w:rPr>
                <w:rFonts w:ascii="Times New Roman" w:hAnsi="Times New Roman"/>
                <w:bCs/>
                <w:lang w:val="ru-RU"/>
              </w:rPr>
              <w:t>.1+</w:t>
            </w:r>
            <w:r w:rsidRPr="00212DF8">
              <w:rPr>
                <w:rFonts w:ascii="Times New Roman" w:hAnsi="Times New Roman"/>
                <w:bCs/>
              </w:rPr>
              <w:t>4</w:t>
            </w:r>
            <w:r w:rsidRPr="00212DF8">
              <w:rPr>
                <w:rFonts w:ascii="Times New Roman" w:hAnsi="Times New Roman"/>
                <w:bCs/>
                <w:lang w:val="ru-RU"/>
              </w:rPr>
              <w:t>.2+</w:t>
            </w:r>
            <w:r w:rsidRPr="00212DF8">
              <w:rPr>
                <w:rFonts w:ascii="Times New Roman" w:hAnsi="Times New Roman"/>
                <w:bCs/>
              </w:rPr>
              <w:t>4</w:t>
            </w:r>
            <w:r w:rsidRPr="00212DF8">
              <w:rPr>
                <w:rFonts w:ascii="Times New Roman" w:hAnsi="Times New Roman"/>
                <w:bCs/>
                <w:lang w:val="ru-RU"/>
              </w:rPr>
              <w:t>.3+</w:t>
            </w:r>
            <w:r w:rsidRPr="00212DF8">
              <w:rPr>
                <w:rFonts w:ascii="Times New Roman" w:hAnsi="Times New Roman"/>
                <w:bCs/>
              </w:rPr>
              <w:t>4</w:t>
            </w:r>
            <w:r w:rsidRPr="00212DF8">
              <w:rPr>
                <w:rFonts w:ascii="Times New Roman" w:hAnsi="Times New Roman"/>
                <w:bCs/>
                <w:lang w:val="ru-RU"/>
              </w:rPr>
              <w:t>.4+</w:t>
            </w:r>
            <w:r w:rsidRPr="00212DF8">
              <w:rPr>
                <w:rFonts w:ascii="Times New Roman" w:hAnsi="Times New Roman"/>
                <w:bCs/>
              </w:rPr>
              <w:t>4</w:t>
            </w:r>
            <w:r w:rsidRPr="00212DF8">
              <w:rPr>
                <w:rFonts w:ascii="Times New Roman" w:hAnsi="Times New Roman"/>
                <w:bCs/>
                <w:lang w:val="ru-RU"/>
              </w:rPr>
              <w:t>.5+</w:t>
            </w:r>
            <w:r w:rsidRPr="00212DF8">
              <w:rPr>
                <w:rFonts w:ascii="Times New Roman" w:hAnsi="Times New Roman"/>
                <w:bCs/>
              </w:rPr>
              <w:t>4</w:t>
            </w:r>
            <w:r w:rsidRPr="00212DF8">
              <w:rPr>
                <w:rFonts w:ascii="Times New Roman" w:hAnsi="Times New Roman"/>
                <w:bCs/>
                <w:lang w:val="ru-RU"/>
              </w:rPr>
              <w:t>.6+</w:t>
            </w:r>
            <w:r w:rsidRPr="00212DF8">
              <w:rPr>
                <w:rFonts w:ascii="Times New Roman" w:hAnsi="Times New Roman"/>
                <w:bCs/>
              </w:rPr>
              <w:t>4</w:t>
            </w:r>
            <w:r w:rsidRPr="00212DF8">
              <w:rPr>
                <w:rFonts w:ascii="Times New Roman" w:hAnsi="Times New Roman"/>
                <w:bCs/>
                <w:lang w:val="ru-RU"/>
              </w:rPr>
              <w:t>.7+</w:t>
            </w:r>
            <w:r w:rsidRPr="00212DF8">
              <w:rPr>
                <w:rFonts w:ascii="Times New Roman" w:hAnsi="Times New Roman"/>
                <w:bCs/>
              </w:rPr>
              <w:t>4</w:t>
            </w:r>
            <w:r w:rsidRPr="00212DF8">
              <w:rPr>
                <w:rFonts w:ascii="Times New Roman" w:hAnsi="Times New Roman"/>
                <w:bCs/>
                <w:lang w:val="ru-RU"/>
              </w:rPr>
              <w:t>.8</w:t>
            </w:r>
            <w:r w:rsidRPr="00212DF8">
              <w:rPr>
                <w:rFonts w:ascii="Times New Roman" w:hAnsi="Times New Roman"/>
                <w:bCs/>
              </w:rPr>
              <w:t>+4.9+4.10+4.11+4.12 цени;</w:t>
            </w:r>
          </w:p>
          <w:p w14:paraId="2671F6FA" w14:textId="5531444B" w:rsidR="006547AB" w:rsidRPr="00212DF8" w:rsidRDefault="006547AB" w:rsidP="006547AB">
            <w:pPr>
              <w:tabs>
                <w:tab w:val="left" w:pos="993"/>
              </w:tabs>
              <w:spacing w:before="120" w:after="120"/>
              <w:jc w:val="both"/>
              <w:rPr>
                <w:rFonts w:ascii="Times New Roman" w:hAnsi="Times New Roman"/>
                <w:bCs/>
              </w:rPr>
            </w:pPr>
            <w:r w:rsidRPr="00212DF8">
              <w:rPr>
                <w:rFonts w:ascii="Times New Roman" w:hAnsi="Times New Roman"/>
                <w:bCs/>
              </w:rPr>
              <w:t xml:space="preserve"> „Обща цена за S</w:t>
            </w:r>
            <w:r w:rsidRPr="00212DF8">
              <w:rPr>
                <w:rFonts w:ascii="Times New Roman" w:hAnsi="Times New Roman"/>
                <w:bCs/>
                <w:vertAlign w:val="subscript"/>
              </w:rPr>
              <w:t>5</w:t>
            </w:r>
            <w:r w:rsidRPr="00212DF8">
              <w:rPr>
                <w:rFonts w:ascii="Times New Roman" w:hAnsi="Times New Roman"/>
                <w:bCs/>
              </w:rPr>
              <w:t xml:space="preserve">“, която е сбор от предложените в т. </w:t>
            </w:r>
            <w:r w:rsidRPr="00212DF8">
              <w:rPr>
                <w:rFonts w:ascii="Times New Roman" w:hAnsi="Times New Roman"/>
                <w:bCs/>
                <w:lang w:val="ru-RU"/>
              </w:rPr>
              <w:t xml:space="preserve">5.1+5.2+5.3+5.4+5.5 </w:t>
            </w:r>
            <w:r w:rsidRPr="00212DF8">
              <w:rPr>
                <w:rFonts w:ascii="Times New Roman" w:hAnsi="Times New Roman"/>
                <w:bCs/>
              </w:rPr>
              <w:t>цени.</w:t>
            </w:r>
          </w:p>
          <w:p w14:paraId="05B56E53" w14:textId="08912021" w:rsidR="006547AB" w:rsidRPr="00212DF8" w:rsidRDefault="006547AB" w:rsidP="006547AB">
            <w:pPr>
              <w:spacing w:before="120" w:after="120"/>
              <w:jc w:val="both"/>
              <w:rPr>
                <w:rFonts w:ascii="Times New Roman" w:hAnsi="Times New Roman"/>
                <w:bCs/>
                <w:lang w:val="ru-RU"/>
              </w:rPr>
            </w:pPr>
            <w:r w:rsidRPr="00212DF8">
              <w:rPr>
                <w:rFonts w:ascii="Times New Roman" w:hAnsi="Times New Roman"/>
                <w:bCs/>
              </w:rPr>
              <w:t xml:space="preserve">„Обща цена за </w:t>
            </w:r>
            <w:r w:rsidRPr="00212DF8">
              <w:rPr>
                <w:rFonts w:ascii="Times New Roman" w:hAnsi="Times New Roman"/>
                <w:bCs/>
                <w:lang w:val="en-GB"/>
              </w:rPr>
              <w:t>S</w:t>
            </w:r>
            <w:r w:rsidRPr="00212DF8">
              <w:rPr>
                <w:rFonts w:ascii="Times New Roman" w:hAnsi="Times New Roman"/>
                <w:bCs/>
                <w:vertAlign w:val="subscript"/>
              </w:rPr>
              <w:t>6</w:t>
            </w:r>
            <w:r w:rsidRPr="00212DF8">
              <w:rPr>
                <w:rFonts w:ascii="Times New Roman" w:hAnsi="Times New Roman"/>
                <w:bCs/>
              </w:rPr>
              <w:t>“</w:t>
            </w:r>
            <w:r w:rsidRPr="00212DF8">
              <w:rPr>
                <w:rFonts w:ascii="Times New Roman" w:hAnsi="Times New Roman"/>
                <w:bCs/>
                <w:vertAlign w:val="subscript"/>
              </w:rPr>
              <w:t xml:space="preserve"> </w:t>
            </w:r>
            <w:r w:rsidRPr="00212DF8">
              <w:rPr>
                <w:rFonts w:ascii="Times New Roman" w:hAnsi="Times New Roman"/>
                <w:bCs/>
                <w:lang w:val="ru-RU"/>
              </w:rPr>
              <w:t xml:space="preserve">за измерване на: </w:t>
            </w:r>
            <w:r w:rsidRPr="00212DF8">
              <w:rPr>
                <w:rFonts w:ascii="Times New Roman" w:hAnsi="Times New Roman"/>
                <w:bCs/>
                <w:lang w:val="en-US"/>
              </w:rPr>
              <w:t>Pb</w:t>
            </w:r>
            <w:r w:rsidRPr="00212DF8">
              <w:rPr>
                <w:rFonts w:ascii="Times New Roman" w:hAnsi="Times New Roman"/>
                <w:bCs/>
                <w:lang w:val="ru-RU"/>
              </w:rPr>
              <w:t xml:space="preserve">; </w:t>
            </w:r>
            <w:r w:rsidRPr="00212DF8">
              <w:rPr>
                <w:rFonts w:ascii="Times New Roman" w:hAnsi="Times New Roman"/>
                <w:bCs/>
                <w:lang w:val="en-US"/>
              </w:rPr>
              <w:t>SO</w:t>
            </w:r>
            <w:r w:rsidRPr="00212DF8">
              <w:rPr>
                <w:rFonts w:ascii="Times New Roman" w:hAnsi="Times New Roman"/>
                <w:bCs/>
                <w:lang w:val="ru-RU"/>
              </w:rPr>
              <w:t xml:space="preserve">; </w:t>
            </w:r>
            <w:r w:rsidRPr="00212DF8">
              <w:rPr>
                <w:rFonts w:ascii="Times New Roman" w:hAnsi="Times New Roman"/>
                <w:bCs/>
                <w:lang w:val="en-US"/>
              </w:rPr>
              <w:t>CO</w:t>
            </w:r>
            <w:r w:rsidRPr="00212DF8">
              <w:rPr>
                <w:rFonts w:ascii="Times New Roman" w:hAnsi="Times New Roman"/>
                <w:bCs/>
                <w:lang w:val="ru-RU"/>
              </w:rPr>
              <w:t xml:space="preserve">, </w:t>
            </w:r>
            <w:r w:rsidRPr="00212DF8">
              <w:rPr>
                <w:rFonts w:ascii="Times New Roman" w:hAnsi="Times New Roman"/>
                <w:bCs/>
                <w:lang w:val="en-US"/>
              </w:rPr>
              <w:t>CO</w:t>
            </w:r>
            <w:r w:rsidRPr="00212DF8">
              <w:rPr>
                <w:rFonts w:ascii="Times New Roman" w:hAnsi="Times New Roman"/>
                <w:bCs/>
                <w:vertAlign w:val="subscript"/>
                <w:lang w:val="ru-RU"/>
              </w:rPr>
              <w:t>2</w:t>
            </w:r>
            <w:r w:rsidRPr="00212DF8">
              <w:rPr>
                <w:rFonts w:ascii="Times New Roman" w:hAnsi="Times New Roman"/>
                <w:bCs/>
                <w:lang w:val="ru-RU"/>
              </w:rPr>
              <w:t xml:space="preserve">, </w:t>
            </w:r>
            <w:r w:rsidRPr="00212DF8">
              <w:rPr>
                <w:rFonts w:ascii="Times New Roman" w:hAnsi="Times New Roman"/>
                <w:bCs/>
                <w:lang w:val="en-US"/>
              </w:rPr>
              <w:t>NO</w:t>
            </w:r>
            <w:r w:rsidRPr="00212DF8">
              <w:rPr>
                <w:rFonts w:ascii="Times New Roman" w:hAnsi="Times New Roman"/>
                <w:bCs/>
                <w:vertAlign w:val="subscript"/>
                <w:lang w:val="ru-RU"/>
              </w:rPr>
              <w:t>2</w:t>
            </w:r>
            <w:r w:rsidRPr="00212DF8">
              <w:rPr>
                <w:rFonts w:ascii="Times New Roman" w:hAnsi="Times New Roman"/>
                <w:bCs/>
                <w:lang w:val="ru-RU"/>
              </w:rPr>
              <w:t xml:space="preserve"> и температура на изходящите газове с газоанализираща апаратура.</w:t>
            </w:r>
          </w:p>
          <w:p w14:paraId="2BA47799" w14:textId="18F9F768" w:rsidR="00FB17AF" w:rsidRDefault="006547AB" w:rsidP="00EA106B">
            <w:pPr>
              <w:spacing w:before="120" w:after="120"/>
              <w:jc w:val="both"/>
              <w:rPr>
                <w:rFonts w:ascii="Times New Roman" w:hAnsi="Times New Roman"/>
              </w:rPr>
            </w:pPr>
            <w:r w:rsidRPr="00212DF8">
              <w:rPr>
                <w:rFonts w:ascii="Times New Roman" w:hAnsi="Times New Roman"/>
                <w:bCs/>
              </w:rPr>
              <w:t>Участникът предложил най-ниска „Обща предложена цена S“ за Ценовата таблица, се класира на първо място и ще бъде избран за изпълнител на договора.</w:t>
            </w:r>
          </w:p>
          <w:p w14:paraId="48950D8C" w14:textId="677B0355" w:rsidR="004B77BD" w:rsidRPr="00212DF8" w:rsidRDefault="004B77BD" w:rsidP="00EA106B">
            <w:pPr>
              <w:spacing w:before="120" w:after="120"/>
              <w:jc w:val="both"/>
              <w:rPr>
                <w:rFonts w:ascii="Times New Roman" w:hAnsi="Times New Roman"/>
              </w:rPr>
            </w:pPr>
            <w:r w:rsidRPr="004B77BD">
              <w:rPr>
                <w:rFonts w:ascii="Times New Roman" w:hAnsi="Times New Roman"/>
                <w:bCs/>
              </w:rPr>
              <w:t>Получените резултати са единствено за целите на оценката</w:t>
            </w:r>
            <w:r>
              <w:rPr>
                <w:rFonts w:ascii="Times New Roman" w:hAnsi="Times New Roman"/>
                <w:bCs/>
              </w:rPr>
              <w:t>.</w:t>
            </w:r>
          </w:p>
          <w:p w14:paraId="467C8934" w14:textId="7B6D9BEE" w:rsidR="00EA106B" w:rsidRPr="00212DF8" w:rsidRDefault="00EA106B" w:rsidP="00EA106B">
            <w:pPr>
              <w:spacing w:before="120" w:after="120"/>
              <w:jc w:val="both"/>
              <w:rPr>
                <w:rFonts w:ascii="Times New Roman" w:hAnsi="Times New Roman"/>
              </w:rPr>
            </w:pPr>
            <w:r w:rsidRPr="00212DF8">
              <w:rPr>
                <w:rFonts w:ascii="Times New Roman" w:hAnsi="Times New Roman"/>
              </w:rPr>
              <w:t xml:space="preserve">В приложимите случаи при констатирани </w:t>
            </w:r>
            <w:r w:rsidRPr="00212DF8">
              <w:rPr>
                <w:rFonts w:ascii="Times New Roman" w:hAnsi="Times New Roman"/>
                <w:b/>
                <w:bCs/>
              </w:rPr>
              <w:t>аритметични грешки</w:t>
            </w:r>
            <w:r w:rsidRPr="00212DF8">
              <w:rPr>
                <w:rFonts w:ascii="Times New Roman" w:hAnsi="Times New Roman"/>
              </w:rPr>
              <w:t xml:space="preserve"> в Ценовата таблица се прилагат следните правила: </w:t>
            </w:r>
          </w:p>
          <w:p w14:paraId="32A87D5D" w14:textId="77777777" w:rsidR="00EA106B" w:rsidRPr="00212DF8" w:rsidRDefault="00EA106B" w:rsidP="004F1100">
            <w:pPr>
              <w:numPr>
                <w:ilvl w:val="0"/>
                <w:numId w:val="7"/>
              </w:numPr>
              <w:tabs>
                <w:tab w:val="num" w:pos="2160"/>
              </w:tabs>
              <w:spacing w:before="120" w:after="120" w:line="240" w:lineRule="auto"/>
              <w:jc w:val="both"/>
              <w:rPr>
                <w:rFonts w:ascii="Times New Roman" w:hAnsi="Times New Roman"/>
              </w:rPr>
            </w:pPr>
            <w:r w:rsidRPr="00212DF8">
              <w:rPr>
                <w:rFonts w:ascii="Times New Roman" w:hAnsi="Times New Roman"/>
              </w:rPr>
              <w:t>При различия между стойности, изразени с цифри и думи, за вярно се приема словесното изражение на стойността.</w:t>
            </w:r>
          </w:p>
          <w:p w14:paraId="04DE1ABA" w14:textId="77777777" w:rsidR="00EA106B" w:rsidRPr="00212DF8" w:rsidRDefault="00EA106B" w:rsidP="004F1100">
            <w:pPr>
              <w:numPr>
                <w:ilvl w:val="0"/>
                <w:numId w:val="7"/>
              </w:numPr>
              <w:tabs>
                <w:tab w:val="num" w:pos="2160"/>
              </w:tabs>
              <w:spacing w:before="120" w:after="120" w:line="240" w:lineRule="auto"/>
              <w:jc w:val="both"/>
              <w:rPr>
                <w:rFonts w:ascii="Times New Roman" w:hAnsi="Times New Roman"/>
              </w:rPr>
            </w:pPr>
            <w:r w:rsidRPr="00212DF8">
              <w:rPr>
                <w:rFonts w:ascii="Times New Roman" w:hAnsi="Times New Roman"/>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57B3FF0D" w14:textId="7D6A1709" w:rsidR="00EA106B" w:rsidRPr="00212DF8" w:rsidRDefault="00EA106B" w:rsidP="004F1100">
            <w:pPr>
              <w:numPr>
                <w:ilvl w:val="0"/>
                <w:numId w:val="7"/>
              </w:numPr>
              <w:tabs>
                <w:tab w:val="num" w:pos="2160"/>
              </w:tabs>
              <w:spacing w:before="120" w:after="120" w:line="240" w:lineRule="auto"/>
              <w:jc w:val="both"/>
              <w:rPr>
                <w:rFonts w:ascii="Times New Roman" w:hAnsi="Times New Roman"/>
              </w:rPr>
            </w:pPr>
            <w:r w:rsidRPr="00212DF8">
              <w:rPr>
                <w:rFonts w:ascii="Times New Roman" w:hAnsi="Times New Roman"/>
              </w:rPr>
              <w:t>При разминаване между единични цени и общи стойности, за верни се считат съответните оферирани единични цени</w:t>
            </w:r>
            <w:r w:rsidR="00D278EE" w:rsidRPr="00212DF8">
              <w:rPr>
                <w:rFonts w:ascii="Times New Roman" w:hAnsi="Times New Roman"/>
              </w:rPr>
              <w:t>.</w:t>
            </w:r>
          </w:p>
          <w:p w14:paraId="48CCE3CA" w14:textId="77777777" w:rsidR="005B191B" w:rsidRPr="00EA106B" w:rsidRDefault="005B191B" w:rsidP="00EA106B">
            <w:pPr>
              <w:tabs>
                <w:tab w:val="left" w:pos="993"/>
              </w:tabs>
              <w:spacing w:before="120" w:after="120"/>
              <w:jc w:val="both"/>
              <w:rPr>
                <w:rFonts w:ascii="Times New Roman" w:eastAsia="Times New Roman" w:hAnsi="Times New Roman"/>
                <w:b/>
                <w:bCs/>
                <w:color w:val="000000"/>
                <w:lang w:eastAsia="bg-BG"/>
              </w:rPr>
            </w:pPr>
          </w:p>
        </w:tc>
      </w:tr>
      <w:tr w:rsidR="0019577A" w:rsidRPr="005B1805" w14:paraId="48CCE3CD"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CC"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lastRenderedPageBreak/>
              <w:t>Срок за получаване на офертите:</w:t>
            </w:r>
          </w:p>
        </w:tc>
      </w:tr>
      <w:tr w:rsidR="0019577A" w:rsidRPr="005B1805" w14:paraId="48CCE3CF"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E" w14:textId="057CEDF1" w:rsidR="0019577A" w:rsidRPr="0019577A" w:rsidRDefault="0019577A" w:rsidP="00AE574D">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Дата: </w:t>
            </w:r>
            <w:r w:rsidRPr="0019577A">
              <w:rPr>
                <w:rFonts w:ascii="Times New Roman" w:eastAsia="Times New Roman" w:hAnsi="Times New Roman"/>
                <w:i/>
                <w:iCs/>
                <w:lang w:eastAsia="bg-BG"/>
              </w:rPr>
              <w:t xml:space="preserve">(дд/мм/гггг) </w:t>
            </w:r>
            <w:r w:rsidRPr="00C83275">
              <w:rPr>
                <w:rFonts w:ascii="Times New Roman" w:eastAsia="Times New Roman" w:hAnsi="Times New Roman"/>
                <w:lang w:eastAsia="bg-BG"/>
              </w:rPr>
              <w:t>[</w:t>
            </w:r>
            <w:r w:rsidR="00AE574D">
              <w:rPr>
                <w:rFonts w:ascii="Times New Roman" w:eastAsia="Times New Roman" w:hAnsi="Times New Roman"/>
                <w:lang w:eastAsia="bg-BG"/>
              </w:rPr>
              <w:t>27.05.</w:t>
            </w:r>
            <w:r w:rsidR="00B2597F" w:rsidRPr="00C83275">
              <w:rPr>
                <w:rFonts w:ascii="Times New Roman" w:eastAsia="Times New Roman" w:hAnsi="Times New Roman"/>
                <w:lang w:eastAsia="bg-BG"/>
              </w:rPr>
              <w:t>201</w:t>
            </w:r>
            <w:r w:rsidR="00D1442F" w:rsidRPr="00C83275">
              <w:rPr>
                <w:rFonts w:ascii="Times New Roman" w:eastAsia="Times New Roman" w:hAnsi="Times New Roman"/>
                <w:lang w:eastAsia="bg-BG"/>
              </w:rPr>
              <w:t>9</w:t>
            </w:r>
            <w:r w:rsidR="00B2597F" w:rsidRPr="00C83275">
              <w:rPr>
                <w:rFonts w:ascii="Times New Roman" w:eastAsia="Times New Roman" w:hAnsi="Times New Roman"/>
                <w:lang w:eastAsia="bg-BG"/>
              </w:rPr>
              <w:t xml:space="preserve"> г.</w:t>
            </w:r>
            <w:r w:rsidRPr="00C83275">
              <w:rPr>
                <w:rFonts w:ascii="Times New Roman" w:eastAsia="Times New Roman" w:hAnsi="Times New Roman"/>
                <w:lang w:eastAsia="bg-BG"/>
              </w:rPr>
              <w:t>]</w:t>
            </w:r>
            <w:r w:rsidRPr="0019577A">
              <w:rPr>
                <w:rFonts w:ascii="Times New Roman" w:eastAsia="Times New Roman" w:hAnsi="Times New Roman"/>
                <w:lang w:eastAsia="bg-BG"/>
              </w:rPr>
              <w:t xml:space="preserve">                      Час: (чч:мм) [</w:t>
            </w:r>
            <w:r w:rsidR="00B2597F">
              <w:rPr>
                <w:rFonts w:ascii="Times New Roman" w:eastAsia="Times New Roman" w:hAnsi="Times New Roman"/>
                <w:lang w:eastAsia="bg-BG"/>
              </w:rPr>
              <w:t>16:30</w:t>
            </w:r>
            <w:r w:rsidRPr="0019577A">
              <w:rPr>
                <w:rFonts w:ascii="Times New Roman" w:eastAsia="Times New Roman" w:hAnsi="Times New Roman"/>
                <w:lang w:eastAsia="bg-BG"/>
              </w:rPr>
              <w:t>]</w:t>
            </w:r>
          </w:p>
        </w:tc>
      </w:tr>
      <w:tr w:rsidR="0019577A" w:rsidRPr="005B1805" w14:paraId="48CCE3D1"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D3"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2"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Срок на валидност на офертите:</w:t>
            </w:r>
          </w:p>
        </w:tc>
      </w:tr>
      <w:tr w:rsidR="0019577A" w:rsidRPr="00C775AE" w14:paraId="48CCE3D5"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1BDE4B92" w14:textId="77427939" w:rsidR="0019577A" w:rsidRPr="00C775AE" w:rsidRDefault="00AC726E" w:rsidP="0019577A">
            <w:pPr>
              <w:spacing w:after="0" w:line="240" w:lineRule="auto"/>
              <w:rPr>
                <w:rFonts w:ascii="Times New Roman" w:eastAsia="Times New Roman" w:hAnsi="Times New Roman"/>
                <w:lang w:eastAsia="bg-BG"/>
              </w:rPr>
            </w:pPr>
            <w:r w:rsidRPr="00C775AE">
              <w:rPr>
                <w:rFonts w:ascii="Times New Roman" w:eastAsia="Times New Roman" w:hAnsi="Times New Roman"/>
                <w:lang w:eastAsia="bg-BG"/>
              </w:rPr>
              <w:t>5 месеца</w:t>
            </w:r>
            <w:r w:rsidR="00F83BF8" w:rsidRPr="00C775AE">
              <w:rPr>
                <w:rFonts w:ascii="Times New Roman" w:eastAsia="Times New Roman" w:hAnsi="Times New Roman"/>
                <w:lang w:eastAsia="bg-BG"/>
              </w:rPr>
              <w:t xml:space="preserve"> считано от датата, определена за краен срок за получаване на офертите.</w:t>
            </w:r>
          </w:p>
          <w:p w14:paraId="48CCE3D4" w14:textId="15DFBC46" w:rsidR="00C60F90" w:rsidRPr="00C775AE" w:rsidRDefault="009D16E8" w:rsidP="009D16E8">
            <w:pPr>
              <w:spacing w:before="120" w:after="120" w:line="240" w:lineRule="auto"/>
              <w:jc w:val="both"/>
              <w:rPr>
                <w:rFonts w:ascii="Times New Roman" w:eastAsia="Times New Roman" w:hAnsi="Times New Roman"/>
                <w:lang w:eastAsia="bg-BG"/>
              </w:rPr>
            </w:pPr>
            <w:r w:rsidRPr="00C775AE">
              <w:rPr>
                <w:rFonts w:ascii="Times New Roman" w:hAnsi="Times New Roman"/>
              </w:rPr>
              <w:t xml:space="preserve">Срокът на валидност на офертите е времето, през което участниците са обвързани с условията на представените от тях оферти. </w:t>
            </w:r>
            <w:r w:rsidR="00BB58E7" w:rsidRPr="00C775AE">
              <w:rPr>
                <w:rFonts w:ascii="Times New Roman" w:hAnsi="Times New Roman"/>
              </w:rPr>
              <w:t xml:space="preserve">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Участник, който не удължи или не потвърди срока на валидност на офертата си, се отстранява от участие." </w:t>
            </w:r>
          </w:p>
        </w:tc>
      </w:tr>
      <w:tr w:rsidR="0019577A" w:rsidRPr="005B1805" w14:paraId="48CCE3D7"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6"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D9"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Дата и час на отваряне на офертите:</w:t>
            </w:r>
          </w:p>
        </w:tc>
      </w:tr>
      <w:tr w:rsidR="0019577A" w:rsidRPr="005B1805" w14:paraId="48CCE3DB"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A" w14:textId="48115909" w:rsidR="0019577A" w:rsidRPr="008A706C" w:rsidRDefault="0019577A" w:rsidP="00AE574D">
            <w:pPr>
              <w:spacing w:after="0" w:line="240" w:lineRule="auto"/>
              <w:rPr>
                <w:rFonts w:ascii="Times New Roman" w:eastAsia="Times New Roman" w:hAnsi="Times New Roman"/>
                <w:lang w:val="ru-RU" w:eastAsia="bg-BG"/>
              </w:rPr>
            </w:pPr>
            <w:r w:rsidRPr="0019577A">
              <w:rPr>
                <w:rFonts w:ascii="Times New Roman" w:eastAsia="Times New Roman" w:hAnsi="Times New Roman"/>
                <w:lang w:eastAsia="bg-BG"/>
              </w:rPr>
              <w:t xml:space="preserve">Дата: </w:t>
            </w:r>
            <w:r w:rsidRPr="0019577A">
              <w:rPr>
                <w:rFonts w:ascii="Times New Roman" w:eastAsia="Times New Roman" w:hAnsi="Times New Roman"/>
                <w:i/>
                <w:iCs/>
                <w:lang w:eastAsia="bg-BG"/>
              </w:rPr>
              <w:t xml:space="preserve">(дд/мм/гггг) </w:t>
            </w:r>
            <w:r w:rsidRPr="00C83275">
              <w:rPr>
                <w:rFonts w:ascii="Times New Roman" w:eastAsia="Times New Roman" w:hAnsi="Times New Roman"/>
                <w:lang w:eastAsia="bg-BG"/>
              </w:rPr>
              <w:t>[</w:t>
            </w:r>
            <w:r w:rsidR="00AE574D">
              <w:rPr>
                <w:rFonts w:ascii="Times New Roman" w:eastAsia="Times New Roman" w:hAnsi="Times New Roman"/>
                <w:lang w:eastAsia="bg-BG"/>
              </w:rPr>
              <w:t>28.05.</w:t>
            </w:r>
            <w:r w:rsidR="00B2597F" w:rsidRPr="00C83275">
              <w:rPr>
                <w:rFonts w:ascii="Times New Roman" w:eastAsia="Times New Roman" w:hAnsi="Times New Roman"/>
                <w:lang w:eastAsia="bg-BG"/>
              </w:rPr>
              <w:t>201</w:t>
            </w:r>
            <w:r w:rsidR="008C0417" w:rsidRPr="00C83275">
              <w:rPr>
                <w:rFonts w:ascii="Times New Roman" w:eastAsia="Times New Roman" w:hAnsi="Times New Roman"/>
                <w:lang w:eastAsia="bg-BG"/>
              </w:rPr>
              <w:t>9</w:t>
            </w:r>
            <w:r w:rsidR="00B2597F" w:rsidRPr="00C83275">
              <w:rPr>
                <w:rFonts w:ascii="Times New Roman" w:eastAsia="Times New Roman" w:hAnsi="Times New Roman"/>
                <w:lang w:eastAsia="bg-BG"/>
              </w:rPr>
              <w:t xml:space="preserve"> г.</w:t>
            </w:r>
            <w:r w:rsidRPr="00C83275">
              <w:rPr>
                <w:rFonts w:ascii="Times New Roman" w:eastAsia="Times New Roman" w:hAnsi="Times New Roman"/>
                <w:lang w:eastAsia="bg-BG"/>
              </w:rPr>
              <w:t>]</w:t>
            </w:r>
            <w:r w:rsidR="00A43DAA">
              <w:rPr>
                <w:rFonts w:ascii="Times New Roman" w:eastAsia="Times New Roman" w:hAnsi="Times New Roman"/>
                <w:lang w:eastAsia="bg-BG"/>
              </w:rPr>
              <w:t xml:space="preserve">                      </w:t>
            </w:r>
            <w:r w:rsidR="005A0FBD" w:rsidRPr="0019577A">
              <w:rPr>
                <w:rFonts w:ascii="Times New Roman" w:eastAsia="Times New Roman" w:hAnsi="Times New Roman"/>
                <w:lang w:eastAsia="bg-BG"/>
              </w:rPr>
              <w:t>Час: (чч:мм) [</w:t>
            </w:r>
            <w:r w:rsidR="00AE574D">
              <w:rPr>
                <w:rFonts w:ascii="Times New Roman" w:eastAsia="Times New Roman" w:hAnsi="Times New Roman"/>
                <w:lang w:eastAsia="bg-BG"/>
              </w:rPr>
              <w:t>15:00</w:t>
            </w:r>
            <w:r w:rsidR="005A0FBD" w:rsidRPr="0019577A">
              <w:rPr>
                <w:rFonts w:ascii="Times New Roman" w:eastAsia="Times New Roman" w:hAnsi="Times New Roman"/>
                <w:lang w:eastAsia="bg-BG"/>
              </w:rPr>
              <w:t>]</w:t>
            </w:r>
          </w:p>
        </w:tc>
      </w:tr>
      <w:tr w:rsidR="0019577A" w:rsidRPr="005B1805" w14:paraId="48CCE3DD"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C"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DF"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E"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Място на отваряне на офертите: </w:t>
            </w:r>
            <w:r w:rsidRPr="0019577A">
              <w:rPr>
                <w:rFonts w:ascii="Times New Roman" w:eastAsia="Times New Roman" w:hAnsi="Times New Roman"/>
                <w:color w:val="000000"/>
                <w:lang w:eastAsia="bg-BG"/>
              </w:rPr>
              <w:t>[</w:t>
            </w:r>
            <w:r w:rsidR="00A43DAA" w:rsidRPr="00A43DAA">
              <w:rPr>
                <w:rFonts w:ascii="Times New Roman" w:eastAsia="Times New Roman" w:hAnsi="Times New Roman"/>
                <w:bCs/>
                <w:color w:val="000000"/>
                <w:lang w:eastAsia="bg-BG"/>
              </w:rPr>
              <w:t>сградата на “Софийска вода” АД, град София 1766, район Младост, ж. к. Младост ІV, ул. "Бизнес парк" №1, сграда 2А</w:t>
            </w:r>
            <w:r w:rsidRPr="0019577A">
              <w:rPr>
                <w:rFonts w:ascii="Times New Roman" w:eastAsia="Times New Roman" w:hAnsi="Times New Roman"/>
                <w:color w:val="000000"/>
                <w:lang w:eastAsia="bg-BG"/>
              </w:rPr>
              <w:t>]</w:t>
            </w:r>
          </w:p>
        </w:tc>
      </w:tr>
      <w:tr w:rsidR="0019577A" w:rsidRPr="005B1805" w14:paraId="48CCE3E1" w14:textId="77777777" w:rsidTr="0070487D">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E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E3" w14:textId="77777777" w:rsidTr="0070487D">
        <w:trPr>
          <w:trHeight w:val="300"/>
        </w:trPr>
        <w:tc>
          <w:tcPr>
            <w:tcW w:w="9340" w:type="dxa"/>
            <w:tcBorders>
              <w:top w:val="nil"/>
              <w:left w:val="nil"/>
              <w:bottom w:val="nil"/>
              <w:right w:val="nil"/>
            </w:tcBorders>
            <w:shd w:val="clear" w:color="auto" w:fill="auto"/>
            <w:noWrap/>
            <w:vAlign w:val="bottom"/>
            <w:hideMark/>
          </w:tcPr>
          <w:p w14:paraId="48CCE3E2" w14:textId="77777777" w:rsidR="0019577A" w:rsidRPr="0019577A" w:rsidRDefault="0019577A" w:rsidP="0019577A">
            <w:pPr>
              <w:spacing w:after="0" w:line="240" w:lineRule="auto"/>
              <w:rPr>
                <w:rFonts w:ascii="Times New Roman" w:eastAsia="Times New Roman" w:hAnsi="Times New Roman"/>
                <w:b/>
                <w:bCs/>
                <w:color w:val="FF0000"/>
                <w:lang w:eastAsia="bg-BG"/>
              </w:rPr>
            </w:pPr>
          </w:p>
        </w:tc>
      </w:tr>
      <w:tr w:rsidR="0019577A" w:rsidRPr="005B1805" w14:paraId="48CCE3E5" w14:textId="77777777" w:rsidTr="0070487D">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E4"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Информация относно средства от Европейския съюз:</w:t>
            </w:r>
          </w:p>
        </w:tc>
      </w:tr>
      <w:tr w:rsidR="0019577A" w:rsidRPr="005B1805" w14:paraId="48CCE3E7" w14:textId="77777777" w:rsidTr="0070487D">
        <w:trPr>
          <w:trHeight w:val="300"/>
        </w:trPr>
        <w:tc>
          <w:tcPr>
            <w:tcW w:w="9340" w:type="dxa"/>
            <w:tcBorders>
              <w:top w:val="nil"/>
              <w:left w:val="single" w:sz="4" w:space="0" w:color="auto"/>
              <w:bottom w:val="nil"/>
              <w:right w:val="single" w:sz="4" w:space="0" w:color="auto"/>
            </w:tcBorders>
            <w:shd w:val="clear" w:color="auto" w:fill="auto"/>
            <w:noWrap/>
            <w:hideMark/>
          </w:tcPr>
          <w:p w14:paraId="48CCE3E6"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Обществената поръчка е във връзка с проект и/или програма, финансиран/а със средства от </w:t>
            </w:r>
          </w:p>
        </w:tc>
      </w:tr>
      <w:tr w:rsidR="0019577A" w:rsidRPr="005B1805" w14:paraId="48CCE3E9"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E8"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европейските фондове и програми:  [] Да [</w:t>
            </w:r>
            <w:r w:rsidR="00A43DAA">
              <w:rPr>
                <w:rFonts w:ascii="Times New Roman" w:eastAsia="Times New Roman" w:hAnsi="Times New Roman"/>
                <w:color w:val="000000"/>
                <w:lang w:eastAsia="bg-BG"/>
              </w:rPr>
              <w:t>х</w:t>
            </w:r>
            <w:r w:rsidRPr="0019577A">
              <w:rPr>
                <w:rFonts w:ascii="Times New Roman" w:eastAsia="Times New Roman" w:hAnsi="Times New Roman"/>
                <w:color w:val="000000"/>
                <w:lang w:eastAsia="bg-BG"/>
              </w:rPr>
              <w:t xml:space="preserve">] Не        </w:t>
            </w:r>
          </w:p>
        </w:tc>
      </w:tr>
      <w:tr w:rsidR="0019577A" w:rsidRPr="005B1805" w14:paraId="48CCE3EB"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EA"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lastRenderedPageBreak/>
              <w:t>Идентификация на проекта, когато е приложимо: [……]</w:t>
            </w:r>
          </w:p>
        </w:tc>
      </w:tr>
      <w:tr w:rsidR="0019577A" w:rsidRPr="005B1805" w14:paraId="48CCE3EF" w14:textId="77777777" w:rsidTr="0070487D">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EE"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w:t>
            </w:r>
          </w:p>
        </w:tc>
      </w:tr>
      <w:tr w:rsidR="0019577A" w:rsidRPr="005B1805" w14:paraId="48CCE3F1" w14:textId="77777777" w:rsidTr="0070487D">
        <w:trPr>
          <w:trHeight w:val="255"/>
        </w:trPr>
        <w:tc>
          <w:tcPr>
            <w:tcW w:w="9340" w:type="dxa"/>
            <w:tcBorders>
              <w:top w:val="nil"/>
              <w:left w:val="nil"/>
              <w:bottom w:val="nil"/>
              <w:right w:val="nil"/>
            </w:tcBorders>
            <w:shd w:val="clear" w:color="auto" w:fill="auto"/>
            <w:noWrap/>
            <w:vAlign w:val="bottom"/>
            <w:hideMark/>
          </w:tcPr>
          <w:p w14:paraId="48CCE3F0" w14:textId="77777777" w:rsidR="0019577A" w:rsidRPr="0019577A" w:rsidRDefault="0019577A" w:rsidP="0019577A">
            <w:pPr>
              <w:spacing w:after="0" w:line="240" w:lineRule="auto"/>
              <w:rPr>
                <w:rFonts w:ascii="Times New Roman" w:eastAsia="Times New Roman" w:hAnsi="Times New Roman"/>
                <w:color w:val="000000"/>
                <w:sz w:val="20"/>
                <w:szCs w:val="20"/>
                <w:lang w:eastAsia="bg-BG"/>
              </w:rPr>
            </w:pPr>
          </w:p>
        </w:tc>
      </w:tr>
      <w:tr w:rsidR="0019577A" w:rsidRPr="005B1805" w14:paraId="48CCE3F3" w14:textId="77777777" w:rsidTr="0070487D">
        <w:trPr>
          <w:trHeight w:val="255"/>
        </w:trPr>
        <w:tc>
          <w:tcPr>
            <w:tcW w:w="9340" w:type="dxa"/>
            <w:tcBorders>
              <w:top w:val="nil"/>
              <w:left w:val="nil"/>
              <w:bottom w:val="nil"/>
              <w:right w:val="nil"/>
            </w:tcBorders>
            <w:shd w:val="clear" w:color="auto" w:fill="auto"/>
            <w:noWrap/>
            <w:vAlign w:val="bottom"/>
            <w:hideMark/>
          </w:tcPr>
          <w:p w14:paraId="48CCE3F2" w14:textId="77777777" w:rsidR="0019577A" w:rsidRPr="0019577A" w:rsidRDefault="0019577A" w:rsidP="0019577A">
            <w:pPr>
              <w:spacing w:after="0" w:line="240" w:lineRule="auto"/>
              <w:rPr>
                <w:rFonts w:ascii="Times New Roman" w:eastAsia="Times New Roman" w:hAnsi="Times New Roman"/>
                <w:color w:val="000000"/>
                <w:sz w:val="20"/>
                <w:szCs w:val="20"/>
                <w:lang w:eastAsia="bg-BG"/>
              </w:rPr>
            </w:pPr>
          </w:p>
        </w:tc>
      </w:tr>
      <w:tr w:rsidR="0019577A" w:rsidRPr="005B1805" w14:paraId="48CCE3F5" w14:textId="77777777" w:rsidTr="0070487D">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306710AA" w14:textId="77777777" w:rsidR="0019577A" w:rsidRPr="00595C33" w:rsidRDefault="0019577A" w:rsidP="0019577A">
            <w:pPr>
              <w:spacing w:after="0" w:line="240" w:lineRule="auto"/>
              <w:rPr>
                <w:rFonts w:ascii="Times New Roman" w:eastAsia="Times New Roman" w:hAnsi="Times New Roman"/>
                <w:color w:val="000000"/>
                <w:lang w:eastAsia="bg-BG"/>
              </w:rPr>
            </w:pPr>
            <w:r w:rsidRPr="00595C33">
              <w:rPr>
                <w:rFonts w:ascii="Times New Roman" w:eastAsia="Times New Roman" w:hAnsi="Times New Roman"/>
                <w:bCs/>
                <w:color w:val="000000"/>
                <w:lang w:eastAsia="bg-BG"/>
              </w:rPr>
              <w:t xml:space="preserve">Друга информация </w:t>
            </w:r>
            <w:r w:rsidRPr="00595C33">
              <w:rPr>
                <w:rFonts w:ascii="Times New Roman" w:eastAsia="Times New Roman" w:hAnsi="Times New Roman"/>
                <w:i/>
                <w:iCs/>
                <w:color w:val="000000"/>
                <w:lang w:eastAsia="bg-BG"/>
              </w:rPr>
              <w:t xml:space="preserve">(когато е приложимо): </w:t>
            </w:r>
            <w:r w:rsidRPr="00595C33">
              <w:rPr>
                <w:rFonts w:ascii="Times New Roman" w:eastAsia="Times New Roman" w:hAnsi="Times New Roman"/>
                <w:color w:val="000000"/>
                <w:lang w:eastAsia="bg-BG"/>
              </w:rPr>
              <w:t>[……]</w:t>
            </w:r>
          </w:p>
          <w:p w14:paraId="0A08C645" w14:textId="77777777" w:rsidR="00595C33" w:rsidRPr="00595C33" w:rsidRDefault="00595C33" w:rsidP="00FB17AF">
            <w:pPr>
              <w:spacing w:after="0" w:line="240" w:lineRule="auto"/>
              <w:jc w:val="both"/>
              <w:rPr>
                <w:rFonts w:ascii="Times New Roman" w:eastAsia="Times New Roman" w:hAnsi="Times New Roman"/>
                <w:bCs/>
                <w:color w:val="000000"/>
                <w:lang w:eastAsia="bg-BG"/>
              </w:rPr>
            </w:pPr>
            <w:r w:rsidRPr="00595C33">
              <w:rPr>
                <w:rFonts w:ascii="Times New Roman" w:eastAsia="Times New Roman" w:hAnsi="Times New Roman"/>
                <w:bCs/>
                <w:color w:val="000000"/>
                <w:lang w:eastAsia="bg-BG"/>
              </w:rPr>
              <w:t>Подаването и отварянето на оферти се осъществява на адрес: сграда на "Софийска вода" АД, град София 1766, район Младост, ж. к. Младост IV, ул. "Бизнес парк" №1, сграда 2А.</w:t>
            </w:r>
          </w:p>
          <w:p w14:paraId="11DE6159" w14:textId="77777777" w:rsidR="00C775AE" w:rsidRDefault="00C775AE" w:rsidP="00FB17AF">
            <w:pPr>
              <w:spacing w:after="0" w:line="240" w:lineRule="auto"/>
              <w:jc w:val="both"/>
              <w:rPr>
                <w:rFonts w:ascii="Times New Roman" w:eastAsia="Times New Roman" w:hAnsi="Times New Roman"/>
                <w:bCs/>
                <w:color w:val="000000"/>
                <w:lang w:eastAsia="bg-BG"/>
              </w:rPr>
            </w:pPr>
          </w:p>
          <w:p w14:paraId="1C1578D4" w14:textId="3AF8AB24" w:rsidR="00595C33" w:rsidRDefault="00595C33" w:rsidP="00FB17AF">
            <w:pPr>
              <w:spacing w:after="0" w:line="240" w:lineRule="auto"/>
              <w:jc w:val="both"/>
              <w:rPr>
                <w:rFonts w:ascii="Times New Roman" w:eastAsia="Times New Roman" w:hAnsi="Times New Roman"/>
                <w:bCs/>
                <w:color w:val="000000"/>
                <w:lang w:eastAsia="bg-BG"/>
              </w:rPr>
            </w:pPr>
            <w:r w:rsidRPr="00595C33">
              <w:rPr>
                <w:rFonts w:ascii="Times New Roman" w:eastAsia="Times New Roman" w:hAnsi="Times New Roman"/>
                <w:bCs/>
                <w:color w:val="000000"/>
                <w:lang w:eastAsia="bg-BG"/>
              </w:rPr>
              <w:t>При писмено искане, направено до три дни преди изтичането на срока за получаване на оферти, възложителят е длъжен най-късно на следващия работен ден да публикува в профила на купувача писмени разяснения по условията на обществената поръчка.</w:t>
            </w:r>
          </w:p>
          <w:p w14:paraId="70CA5BE4" w14:textId="77777777" w:rsidR="00A74F7A" w:rsidRDefault="00A74F7A" w:rsidP="00FB17AF">
            <w:pPr>
              <w:spacing w:after="0" w:line="240" w:lineRule="auto"/>
              <w:jc w:val="both"/>
              <w:rPr>
                <w:rFonts w:ascii="Times New Roman" w:eastAsia="Times New Roman" w:hAnsi="Times New Roman"/>
                <w:bCs/>
                <w:color w:val="000000"/>
                <w:lang w:eastAsia="bg-BG"/>
              </w:rPr>
            </w:pPr>
          </w:p>
          <w:p w14:paraId="7E743C0E" w14:textId="4CE0072D" w:rsidR="00465511" w:rsidRDefault="00A74F7A" w:rsidP="00FB17AF">
            <w:pPr>
              <w:spacing w:after="0" w:line="240" w:lineRule="auto"/>
              <w:jc w:val="both"/>
              <w:rPr>
                <w:rFonts w:ascii="Times New Roman" w:eastAsia="Times New Roman" w:hAnsi="Times New Roman"/>
                <w:bCs/>
                <w:color w:val="000000"/>
                <w:lang w:eastAsia="bg-BG"/>
              </w:rPr>
            </w:pPr>
            <w:r w:rsidRPr="00A74F7A">
              <w:rPr>
                <w:rFonts w:ascii="Times New Roman" w:eastAsia="Times New Roman" w:hAnsi="Times New Roman"/>
                <w:bCs/>
                <w:color w:val="000000"/>
                <w:lang w:eastAsia="bg-BG" w:bidi="bg-BG"/>
              </w:rPr>
              <w:t>Всички действия на възложителя към участниците са в писмен вид. Обменът на информация се извършва чрез факс, пощенска или друга куриерска услуга с препоръчана пратка с обратна разписка, по електронна поща, като съобщението, с което се изпраща, се подписва с електронен подпис съгласно изискванията на Закона за електронния документ и електронните удостоверителни услуги, или чрез комбинация от тези средства.</w:t>
            </w:r>
          </w:p>
          <w:p w14:paraId="48CCE3F4" w14:textId="2DFB0895" w:rsidR="004D73B6" w:rsidRPr="00595C33" w:rsidRDefault="004D73B6" w:rsidP="00421188">
            <w:pPr>
              <w:pStyle w:val="p50"/>
              <w:keepLines/>
              <w:tabs>
                <w:tab w:val="clear" w:pos="760"/>
              </w:tabs>
              <w:spacing w:before="120" w:after="120" w:line="240" w:lineRule="auto"/>
              <w:ind w:left="0" w:firstLine="0"/>
              <w:rPr>
                <w:rFonts w:ascii="Times New Roman" w:hAnsi="Times New Roman"/>
                <w:bCs/>
              </w:rPr>
            </w:pPr>
            <w:r w:rsidRPr="00421188">
              <w:rPr>
                <w:rFonts w:ascii="Times New Roman" w:hAnsi="Times New Roman"/>
                <w:b/>
                <w:color w:val="auto"/>
                <w:sz w:val="22"/>
                <w:szCs w:val="22"/>
              </w:rPr>
              <w:t>С подаването на офертата се счита, че участниците се съгласяват с всички условия на възложителя, в т.ч. с определения от него срок на валидност на офертите и с проекта на договор</w:t>
            </w:r>
            <w:r w:rsidRPr="00421188">
              <w:rPr>
                <w:rFonts w:ascii="Times New Roman" w:hAnsi="Times New Roman"/>
                <w:color w:val="auto"/>
                <w:sz w:val="22"/>
                <w:szCs w:val="22"/>
              </w:rPr>
              <w:t xml:space="preserve">. </w:t>
            </w:r>
          </w:p>
        </w:tc>
      </w:tr>
      <w:tr w:rsidR="0019577A" w:rsidRPr="005B1805" w14:paraId="48CCE454" w14:textId="77777777" w:rsidTr="0070487D">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F7" w14:textId="60B81E17" w:rsidR="0024140E" w:rsidRPr="00823ABA" w:rsidRDefault="0024140E" w:rsidP="00BF1AC0">
            <w:pPr>
              <w:pStyle w:val="ListParagraph"/>
              <w:numPr>
                <w:ilvl w:val="0"/>
                <w:numId w:val="8"/>
              </w:numPr>
              <w:spacing w:after="0" w:line="240" w:lineRule="auto"/>
              <w:jc w:val="both"/>
              <w:rPr>
                <w:rFonts w:ascii="Times New Roman" w:eastAsia="Times New Roman" w:hAnsi="Times New Roman"/>
                <w:b/>
                <w:color w:val="000000"/>
                <w:lang w:eastAsia="bg-BG"/>
              </w:rPr>
            </w:pPr>
            <w:r w:rsidRPr="00823ABA">
              <w:rPr>
                <w:rFonts w:ascii="Times New Roman" w:eastAsia="Times New Roman" w:hAnsi="Times New Roman"/>
                <w:b/>
                <w:color w:val="000000"/>
                <w:lang w:eastAsia="bg-BG"/>
              </w:rPr>
              <w:t>Изисквания към офертата и условия, на които следва да отговарят участниците, включително изискванията за финансови и икономически условия, технически способности и квалификация.</w:t>
            </w:r>
          </w:p>
          <w:p w14:paraId="48CCE3F8" w14:textId="719415F6" w:rsidR="0024140E" w:rsidRPr="00823ABA" w:rsidRDefault="0024140E"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Участниците трябва да представят оферта съгласно предоставен</w:t>
            </w:r>
            <w:r w:rsidR="004029CD">
              <w:rPr>
                <w:rFonts w:ascii="Times New Roman" w:eastAsia="Times New Roman" w:hAnsi="Times New Roman"/>
                <w:color w:val="000000"/>
                <w:lang w:eastAsia="bg-BG"/>
              </w:rPr>
              <w:t>а</w:t>
            </w:r>
            <w:r w:rsidRPr="00823ABA">
              <w:rPr>
                <w:rFonts w:ascii="Times New Roman" w:eastAsia="Times New Roman" w:hAnsi="Times New Roman"/>
                <w:color w:val="000000"/>
                <w:lang w:eastAsia="bg-BG"/>
              </w:rPr>
              <w:t xml:space="preserve"> от възложителя</w:t>
            </w:r>
            <w:r w:rsidR="004029CD" w:rsidRPr="004029CD">
              <w:rPr>
                <w:rFonts w:ascii="Verdana" w:hAnsi="Verdana"/>
                <w:sz w:val="20"/>
                <w:szCs w:val="20"/>
              </w:rPr>
              <w:t xml:space="preserve"> </w:t>
            </w:r>
            <w:r w:rsidR="004029CD" w:rsidRPr="004029CD">
              <w:rPr>
                <w:rFonts w:ascii="Times New Roman" w:eastAsia="Times New Roman" w:hAnsi="Times New Roman"/>
                <w:color w:val="000000"/>
                <w:lang w:eastAsia="bg-BG"/>
              </w:rPr>
              <w:t>Техническа спецификация</w:t>
            </w:r>
            <w:r w:rsidR="004029CD">
              <w:rPr>
                <w:rFonts w:ascii="Times New Roman" w:eastAsia="Times New Roman" w:hAnsi="Times New Roman"/>
                <w:color w:val="000000"/>
                <w:lang w:eastAsia="bg-BG"/>
              </w:rPr>
              <w:t>,</w:t>
            </w:r>
            <w:r w:rsidR="004029CD" w:rsidRPr="00823ABA">
              <w:rPr>
                <w:rFonts w:ascii="Times New Roman" w:eastAsia="Times New Roman" w:hAnsi="Times New Roman"/>
                <w:color w:val="000000"/>
                <w:lang w:eastAsia="bg-BG"/>
              </w:rPr>
              <w:t xml:space="preserve"> </w:t>
            </w:r>
            <w:r w:rsidR="004029CD" w:rsidRPr="004029CD">
              <w:rPr>
                <w:rFonts w:ascii="Times New Roman" w:eastAsia="Times New Roman" w:hAnsi="Times New Roman"/>
                <w:color w:val="000000"/>
                <w:lang w:eastAsia="bg-BG"/>
              </w:rPr>
              <w:t xml:space="preserve">Приложение №1 </w:t>
            </w:r>
            <w:r w:rsidRPr="00823ABA">
              <w:rPr>
                <w:rFonts w:ascii="Times New Roman" w:eastAsia="Times New Roman" w:hAnsi="Times New Roman"/>
                <w:color w:val="000000"/>
                <w:lang w:eastAsia="bg-BG"/>
              </w:rPr>
              <w:t>към договора, налично в електронната преписка на обществената поръчка в профила на купувача.</w:t>
            </w:r>
          </w:p>
          <w:p w14:paraId="48CCE3F9" w14:textId="1F2DD51C" w:rsidR="0024140E" w:rsidRPr="00823ABA" w:rsidRDefault="0024140E"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Ценовото предложение и декларациите трябва да са подписани от оторизираното за това лице. </w:t>
            </w:r>
          </w:p>
          <w:p w14:paraId="48CCE3FA" w14:textId="3C555915" w:rsidR="0024140E" w:rsidRPr="00823ABA" w:rsidRDefault="0024140E"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Представените копия на документи в офертата за участие следва да бъдат четливи и заверени от участника с гриф „Вярно с оригинала“.</w:t>
            </w:r>
          </w:p>
          <w:p w14:paraId="48CCE3FB" w14:textId="3147402A" w:rsidR="0024140E" w:rsidRPr="00823ABA" w:rsidRDefault="0024140E"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Документи от предложението на Участника, които са на чужд език, се прилагат заедно със заверен от Участника превод на български език.</w:t>
            </w:r>
          </w:p>
          <w:p w14:paraId="48CCE3FC" w14:textId="15755451" w:rsidR="0024140E" w:rsidRPr="00823ABA" w:rsidRDefault="0024140E"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В представените от участника декларации не следва да се вписват лични данни, като ЕГН, номер на лична карта и др.</w:t>
            </w:r>
          </w:p>
          <w:p w14:paraId="48CCE3FF" w14:textId="130300AD" w:rsidR="0024140E" w:rsidRPr="00823ABA" w:rsidRDefault="0024140E" w:rsidP="00BF1AC0">
            <w:pPr>
              <w:pStyle w:val="ListParagraph"/>
              <w:numPr>
                <w:ilvl w:val="0"/>
                <w:numId w:val="8"/>
              </w:numPr>
              <w:spacing w:after="0" w:line="240" w:lineRule="auto"/>
              <w:jc w:val="both"/>
              <w:rPr>
                <w:rFonts w:ascii="Times New Roman" w:eastAsia="Times New Roman" w:hAnsi="Times New Roman"/>
                <w:b/>
                <w:color w:val="000000"/>
                <w:lang w:eastAsia="bg-BG"/>
              </w:rPr>
            </w:pPr>
            <w:r w:rsidRPr="00823ABA">
              <w:rPr>
                <w:rFonts w:ascii="Times New Roman" w:eastAsia="Times New Roman" w:hAnsi="Times New Roman"/>
                <w:b/>
                <w:color w:val="000000"/>
                <w:lang w:eastAsia="bg-BG"/>
              </w:rPr>
              <w:t>Участници, подизпълнители и ползване на капацитета на трети лица.</w:t>
            </w:r>
          </w:p>
          <w:p w14:paraId="48CCE400" w14:textId="753D98C1" w:rsidR="0024140E" w:rsidRPr="00823ABA" w:rsidRDefault="0024140E"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Участник в обществената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p>
          <w:p w14:paraId="48CCE401" w14:textId="571A0EE3" w:rsidR="0024140E" w:rsidRPr="00823ABA" w:rsidRDefault="0024140E"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Всеки участник в обществената поръчка има право да представи само една оферта. </w:t>
            </w:r>
          </w:p>
          <w:p w14:paraId="48CCE402" w14:textId="1DB9EE2A" w:rsidR="0024140E" w:rsidRPr="00823ABA" w:rsidRDefault="0024140E"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48CCE403" w14:textId="00F2709E" w:rsidR="0024140E" w:rsidRPr="00823ABA" w:rsidRDefault="0024140E"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В обществената поръчка едно физическо или юридическо лице може да участва само в едно обединение. </w:t>
            </w:r>
          </w:p>
          <w:p w14:paraId="48CCE404" w14:textId="6FD70914" w:rsidR="0024140E" w:rsidRPr="00823ABA" w:rsidRDefault="0024140E"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Свързани лица не могат да бъдат самостоятелни участници в една и съща поръчка. </w:t>
            </w:r>
          </w:p>
          <w:p w14:paraId="48CCE405" w14:textId="77777777" w:rsidR="0024140E" w:rsidRPr="00823ABA" w:rsidRDefault="0024140E" w:rsidP="001F0DD5">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t xml:space="preserve">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 </w:t>
            </w:r>
          </w:p>
          <w:p w14:paraId="48CCE406" w14:textId="77777777" w:rsidR="0024140E" w:rsidRPr="00823ABA" w:rsidRDefault="0024140E" w:rsidP="001F0DD5">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t>а) лицата, едното от които контролира другото лице или негово дъщерно дружество;</w:t>
            </w:r>
          </w:p>
          <w:p w14:paraId="48CCE407" w14:textId="77777777" w:rsidR="0024140E" w:rsidRPr="00823ABA" w:rsidRDefault="0024140E" w:rsidP="001F0DD5">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t>б) лицата, чиято дейност се контролира от трето лице;</w:t>
            </w:r>
          </w:p>
          <w:p w14:paraId="48CCE408" w14:textId="77777777" w:rsidR="0024140E" w:rsidRPr="00823ABA" w:rsidRDefault="0024140E" w:rsidP="001F0DD5">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t>в) лицата, които съвместно контролират трето лице;</w:t>
            </w:r>
          </w:p>
          <w:p w14:paraId="48CCE409" w14:textId="77777777" w:rsidR="0024140E" w:rsidRPr="00823ABA" w:rsidRDefault="0024140E" w:rsidP="001F0DD5">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14:paraId="48CCE40A" w14:textId="0641899C" w:rsidR="0024140E" w:rsidRPr="00823ABA" w:rsidRDefault="0024140E"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w:t>
            </w:r>
            <w:r w:rsidRPr="00823ABA">
              <w:rPr>
                <w:rFonts w:ascii="Times New Roman" w:eastAsia="Times New Roman" w:hAnsi="Times New Roman"/>
                <w:color w:val="000000"/>
                <w:lang w:eastAsia="bg-BG"/>
              </w:rPr>
              <w:lastRenderedPageBreak/>
              <w:t xml:space="preserve">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48CCE40B" w14:textId="77CFA097" w:rsidR="0024140E" w:rsidRPr="00823ABA" w:rsidRDefault="0024140E"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Клон на чуждестранно лице може да е самостоятелен участник в поръчката,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48CCE40C" w14:textId="7D83D1A4" w:rsidR="0024140E" w:rsidRPr="00823ABA" w:rsidRDefault="0024140E" w:rsidP="00BF1AC0">
            <w:pPr>
              <w:pStyle w:val="ListParagraph"/>
              <w:numPr>
                <w:ilvl w:val="2"/>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48CCE40D" w14:textId="46940216" w:rsidR="0024140E" w:rsidRPr="00823ABA" w:rsidRDefault="0024140E" w:rsidP="00BF1AC0">
            <w:pPr>
              <w:pStyle w:val="ListParagraph"/>
              <w:numPr>
                <w:ilvl w:val="1"/>
                <w:numId w:val="8"/>
              </w:numPr>
              <w:spacing w:after="0" w:line="240" w:lineRule="auto"/>
              <w:jc w:val="both"/>
              <w:rPr>
                <w:rFonts w:ascii="Times New Roman" w:eastAsia="Times New Roman" w:hAnsi="Times New Roman"/>
                <w:b/>
                <w:color w:val="000000"/>
                <w:lang w:eastAsia="bg-BG"/>
              </w:rPr>
            </w:pPr>
            <w:r w:rsidRPr="00823ABA">
              <w:rPr>
                <w:rFonts w:ascii="Times New Roman" w:eastAsia="Times New Roman" w:hAnsi="Times New Roman"/>
                <w:b/>
                <w:color w:val="000000"/>
                <w:lang w:eastAsia="bg-BG"/>
              </w:rPr>
              <w:t>Подизпълнители</w:t>
            </w:r>
          </w:p>
          <w:p w14:paraId="48CCE40E" w14:textId="7AD0CE23" w:rsidR="0024140E" w:rsidRPr="00823ABA" w:rsidRDefault="0024140E" w:rsidP="00BF1AC0">
            <w:pPr>
              <w:pStyle w:val="ListParagraph"/>
              <w:numPr>
                <w:ilvl w:val="2"/>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48CCE40F" w14:textId="6FED8F72" w:rsidR="0024140E" w:rsidRPr="00823ABA" w:rsidRDefault="0024140E" w:rsidP="00BF1AC0">
            <w:pPr>
              <w:pStyle w:val="ListParagraph"/>
              <w:numPr>
                <w:ilvl w:val="2"/>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48CCE410" w14:textId="0B756AC5" w:rsidR="0024140E" w:rsidRPr="00823ABA" w:rsidRDefault="009D038F" w:rsidP="00BF1AC0">
            <w:pPr>
              <w:pStyle w:val="ListParagraph"/>
              <w:numPr>
                <w:ilvl w:val="2"/>
                <w:numId w:val="8"/>
              </w:numPr>
              <w:spacing w:after="0" w:line="240" w:lineRule="auto"/>
              <w:jc w:val="both"/>
              <w:rPr>
                <w:rFonts w:ascii="Times New Roman" w:eastAsia="Times New Roman" w:hAnsi="Times New Roman"/>
                <w:color w:val="000000"/>
                <w:lang w:eastAsia="bg-BG"/>
              </w:rPr>
            </w:pPr>
            <w:r w:rsidRPr="009D038F">
              <w:rPr>
                <w:rFonts w:ascii="Times New Roman" w:eastAsia="Times New Roman" w:hAnsi="Times New Roman"/>
                <w:color w:val="000000"/>
                <w:lang w:eastAsia="bg-BG"/>
              </w:rPr>
              <w:t>Изпълнителите сключват договор за подизпълнение с подизпълнителите, посочени в офертата. Възложителят изисква замяна на подизпълнител, който не отговаря на някое от условията по предходната точка поради промяна в обстоятелствата преди сключване на договора за обществена поръчка</w:t>
            </w:r>
            <w:r w:rsidR="0024140E" w:rsidRPr="00823ABA">
              <w:rPr>
                <w:rFonts w:ascii="Times New Roman" w:eastAsia="Times New Roman" w:hAnsi="Times New Roman"/>
                <w:color w:val="000000"/>
                <w:lang w:eastAsia="bg-BG"/>
              </w:rPr>
              <w:t xml:space="preserve">. </w:t>
            </w:r>
          </w:p>
          <w:p w14:paraId="48CCE412" w14:textId="4A3DBD6F" w:rsidR="0024140E" w:rsidRPr="00823ABA" w:rsidRDefault="0024140E"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Участниците могат да използват </w:t>
            </w:r>
            <w:r w:rsidRPr="00823ABA">
              <w:rPr>
                <w:rFonts w:ascii="Times New Roman" w:eastAsia="Times New Roman" w:hAnsi="Times New Roman"/>
                <w:b/>
                <w:color w:val="000000"/>
                <w:lang w:eastAsia="bg-BG"/>
              </w:rPr>
              <w:t>капацитета на трети лица</w:t>
            </w:r>
            <w:r w:rsidRPr="00823ABA">
              <w:rPr>
                <w:rFonts w:ascii="Times New Roman" w:eastAsia="Times New Roman" w:hAnsi="Times New Roman"/>
                <w:color w:val="000000"/>
                <w:lang w:eastAsia="bg-BG"/>
              </w:rPr>
              <w:t>, при спазване на следните изискванията:</w:t>
            </w:r>
          </w:p>
          <w:p w14:paraId="48CCE413" w14:textId="68A68004" w:rsidR="0024140E" w:rsidRPr="00823ABA" w:rsidRDefault="0024140E" w:rsidP="00BF1AC0">
            <w:pPr>
              <w:pStyle w:val="ListParagraph"/>
              <w:numPr>
                <w:ilvl w:val="2"/>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w:t>
            </w:r>
            <w:r w:rsidR="00737E07" w:rsidRPr="009C6AF1">
              <w:rPr>
                <w:rFonts w:ascii="Times New Roman" w:eastAsia="Times New Roman" w:hAnsi="Times New Roman"/>
                <w:color w:val="000000"/>
                <w:lang w:eastAsia="bg-BG"/>
              </w:rPr>
              <w:t>техническите и професионалните способности</w:t>
            </w:r>
            <w:r w:rsidRPr="00823ABA">
              <w:rPr>
                <w:rFonts w:ascii="Times New Roman" w:eastAsia="Times New Roman" w:hAnsi="Times New Roman"/>
                <w:color w:val="000000"/>
                <w:lang w:eastAsia="bg-BG"/>
              </w:rPr>
              <w:t xml:space="preserve">. </w:t>
            </w:r>
          </w:p>
          <w:p w14:paraId="48CCE414" w14:textId="07577693" w:rsidR="0024140E" w:rsidRPr="00823ABA" w:rsidRDefault="00196433" w:rsidP="00BF1AC0">
            <w:pPr>
              <w:pStyle w:val="ListParagraph"/>
              <w:numPr>
                <w:ilvl w:val="2"/>
                <w:numId w:val="8"/>
              </w:numPr>
              <w:spacing w:after="0" w:line="240" w:lineRule="auto"/>
              <w:jc w:val="both"/>
              <w:rPr>
                <w:rFonts w:ascii="Times New Roman" w:eastAsia="Times New Roman" w:hAnsi="Times New Roman"/>
                <w:color w:val="000000"/>
                <w:lang w:eastAsia="bg-BG"/>
              </w:rPr>
            </w:pPr>
            <w:r w:rsidRPr="00196433">
              <w:rPr>
                <w:rFonts w:ascii="Times New Roman" w:eastAsia="Times New Roman" w:hAnsi="Times New Roman"/>
                <w:color w:val="000000"/>
                <w:lang w:eastAsia="bg-BG"/>
              </w:rPr>
              <w:t>По отношение на критериите, свързани с професионална компетентност и опит за изпълнение на поръчката,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w:t>
            </w:r>
            <w:r w:rsidR="0024140E" w:rsidRPr="00823ABA">
              <w:rPr>
                <w:rFonts w:ascii="Times New Roman" w:eastAsia="Times New Roman" w:hAnsi="Times New Roman"/>
                <w:color w:val="000000"/>
                <w:lang w:eastAsia="bg-BG"/>
              </w:rPr>
              <w:t xml:space="preserve"> </w:t>
            </w:r>
          </w:p>
          <w:p w14:paraId="48CCE416" w14:textId="710E7A23" w:rsidR="0024140E" w:rsidRPr="00823ABA" w:rsidRDefault="0024140E" w:rsidP="00BF1AC0">
            <w:pPr>
              <w:pStyle w:val="ListParagraph"/>
              <w:numPr>
                <w:ilvl w:val="2"/>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48CCE417" w14:textId="49A8BAEB" w:rsidR="0024140E" w:rsidRPr="00823ABA" w:rsidRDefault="00694D68" w:rsidP="00BF1AC0">
            <w:pPr>
              <w:pStyle w:val="ListParagraph"/>
              <w:numPr>
                <w:ilvl w:val="2"/>
                <w:numId w:val="8"/>
              </w:numPr>
              <w:spacing w:after="0" w:line="240" w:lineRule="auto"/>
              <w:jc w:val="both"/>
              <w:rPr>
                <w:rFonts w:ascii="Times New Roman" w:eastAsia="Times New Roman" w:hAnsi="Times New Roman"/>
                <w:color w:val="000000"/>
                <w:lang w:eastAsia="bg-BG"/>
              </w:rPr>
            </w:pPr>
            <w:r w:rsidRPr="00694D68">
              <w:rPr>
                <w:rFonts w:ascii="Times New Roman" w:eastAsia="Times New Roman" w:hAnsi="Times New Roman"/>
                <w:color w:val="000000"/>
                <w:lang w:eastAsia="bg-BG"/>
              </w:rPr>
              <w:t xml:space="preserve">Възложителят изисква от участника да замени посоченото от него трето лице, ако то не отговаря на някое от условията по предходната точка, поради промяна в обстоятелства преди сключване на договора за обществена поръчка. </w:t>
            </w:r>
          </w:p>
          <w:p w14:paraId="48CCE418" w14:textId="15A03F5C" w:rsidR="0024140E" w:rsidRPr="00823ABA" w:rsidRDefault="0024140E" w:rsidP="00BF1AC0">
            <w:pPr>
              <w:pStyle w:val="ListParagraph"/>
              <w:numPr>
                <w:ilvl w:val="2"/>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Когато участник в поръчката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48CCE419" w14:textId="530461DF" w:rsidR="0024140E" w:rsidRPr="001F0DD5" w:rsidRDefault="0024140E" w:rsidP="00BF1AC0">
            <w:pPr>
              <w:pStyle w:val="ListParagraph"/>
              <w:numPr>
                <w:ilvl w:val="2"/>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В случай, че участникът се е позовал на капацитета на трето лице, за изпълнението на поръчката участникът и третото лице, чийто капацитет се използва за доказване на съответствие с критериите</w:t>
            </w:r>
            <w:r w:rsidRPr="001F0DD5">
              <w:rPr>
                <w:rFonts w:ascii="Times New Roman" w:eastAsia="Times New Roman" w:hAnsi="Times New Roman"/>
                <w:color w:val="000000"/>
                <w:lang w:eastAsia="bg-BG"/>
              </w:rPr>
              <w:t xml:space="preserve">, свързани с икономическото и финансовото състояние носят </w:t>
            </w:r>
            <w:r w:rsidRPr="008449BC">
              <w:rPr>
                <w:rFonts w:ascii="Times New Roman" w:eastAsia="Times New Roman" w:hAnsi="Times New Roman"/>
                <w:b/>
                <w:color w:val="000000"/>
                <w:lang w:eastAsia="bg-BG"/>
              </w:rPr>
              <w:t>солидарна отговорност</w:t>
            </w:r>
            <w:r w:rsidRPr="001F0DD5">
              <w:rPr>
                <w:rFonts w:ascii="Times New Roman" w:eastAsia="Times New Roman" w:hAnsi="Times New Roman"/>
                <w:color w:val="000000"/>
                <w:lang w:eastAsia="bg-BG"/>
              </w:rPr>
              <w:t xml:space="preserve">. </w:t>
            </w:r>
          </w:p>
          <w:p w14:paraId="48CCE41B" w14:textId="06D1436B" w:rsidR="0024140E" w:rsidRPr="00823ABA" w:rsidRDefault="008449BC" w:rsidP="00BF1AC0">
            <w:pPr>
              <w:pStyle w:val="ListParagraph"/>
              <w:numPr>
                <w:ilvl w:val="0"/>
                <w:numId w:val="8"/>
              </w:numPr>
              <w:spacing w:after="0" w:line="240" w:lineRule="auto"/>
              <w:jc w:val="both"/>
              <w:rPr>
                <w:rFonts w:ascii="Times New Roman" w:eastAsia="Times New Roman" w:hAnsi="Times New Roman"/>
                <w:b/>
                <w:color w:val="000000"/>
                <w:lang w:eastAsia="bg-BG"/>
              </w:rPr>
            </w:pPr>
            <w:r>
              <w:rPr>
                <w:rFonts w:ascii="Times New Roman" w:eastAsia="Times New Roman" w:hAnsi="Times New Roman"/>
                <w:b/>
                <w:color w:val="000000"/>
                <w:lang w:eastAsia="bg-BG"/>
              </w:rPr>
              <w:t xml:space="preserve">Съдържание на </w:t>
            </w:r>
            <w:r w:rsidRPr="00823ABA">
              <w:rPr>
                <w:rFonts w:ascii="Times New Roman" w:eastAsia="Times New Roman" w:hAnsi="Times New Roman"/>
                <w:b/>
                <w:color w:val="000000"/>
                <w:lang w:eastAsia="bg-BG"/>
              </w:rPr>
              <w:t>запечатана</w:t>
            </w:r>
            <w:r>
              <w:rPr>
                <w:rFonts w:ascii="Times New Roman" w:eastAsia="Times New Roman" w:hAnsi="Times New Roman"/>
                <w:b/>
                <w:color w:val="000000"/>
                <w:lang w:eastAsia="bg-BG"/>
              </w:rPr>
              <w:t>та</w:t>
            </w:r>
            <w:r w:rsidRPr="00823ABA">
              <w:rPr>
                <w:rFonts w:ascii="Times New Roman" w:eastAsia="Times New Roman" w:hAnsi="Times New Roman"/>
                <w:b/>
                <w:color w:val="000000"/>
                <w:lang w:eastAsia="bg-BG"/>
              </w:rPr>
              <w:t xml:space="preserve"> </w:t>
            </w:r>
            <w:r w:rsidR="0024140E" w:rsidRPr="00823ABA">
              <w:rPr>
                <w:rFonts w:ascii="Times New Roman" w:eastAsia="Times New Roman" w:hAnsi="Times New Roman"/>
                <w:b/>
                <w:color w:val="000000"/>
                <w:lang w:eastAsia="bg-BG"/>
              </w:rPr>
              <w:t>непрозрачна опаковка с офертата:</w:t>
            </w:r>
          </w:p>
          <w:p w14:paraId="48CCE41C" w14:textId="72ED354A" w:rsidR="0024140E" w:rsidRPr="00CC6872" w:rsidRDefault="00D25538" w:rsidP="00BF1AC0">
            <w:pPr>
              <w:pStyle w:val="ListParagraph"/>
              <w:numPr>
                <w:ilvl w:val="1"/>
                <w:numId w:val="8"/>
              </w:numPr>
              <w:spacing w:after="0" w:line="240" w:lineRule="auto"/>
              <w:jc w:val="both"/>
              <w:rPr>
                <w:rFonts w:ascii="Times New Roman" w:eastAsia="Times New Roman" w:hAnsi="Times New Roman"/>
                <w:lang w:eastAsia="bg-BG"/>
              </w:rPr>
            </w:pPr>
            <w:r w:rsidRPr="00CC6872">
              <w:rPr>
                <w:rFonts w:ascii="Times New Roman" w:eastAsia="Times New Roman" w:hAnsi="Times New Roman"/>
                <w:lang w:eastAsia="bg-BG"/>
              </w:rPr>
              <w:t>Предложение за изпълнение на поръчката</w:t>
            </w:r>
            <w:r w:rsidR="0024140E" w:rsidRPr="00CC6872">
              <w:rPr>
                <w:rFonts w:ascii="Times New Roman" w:eastAsia="Times New Roman" w:hAnsi="Times New Roman"/>
                <w:lang w:eastAsia="bg-BG"/>
              </w:rPr>
              <w:t xml:space="preserve"> </w:t>
            </w:r>
            <w:r w:rsidRPr="00CC6872">
              <w:rPr>
                <w:rFonts w:ascii="Times New Roman" w:eastAsia="Times New Roman" w:hAnsi="Times New Roman"/>
                <w:lang w:eastAsia="bg-BG"/>
              </w:rPr>
              <w:t xml:space="preserve">в съответствие с техническите спецификации и изискванията на възложителя </w:t>
            </w:r>
            <w:r w:rsidR="0024140E" w:rsidRPr="00CC6872">
              <w:rPr>
                <w:rFonts w:ascii="Times New Roman" w:eastAsia="Times New Roman" w:hAnsi="Times New Roman"/>
                <w:lang w:eastAsia="bg-BG"/>
              </w:rPr>
              <w:t>(по образец)</w:t>
            </w:r>
            <w:r w:rsidR="00350BAD">
              <w:rPr>
                <w:rFonts w:ascii="Times New Roman" w:eastAsia="Times New Roman" w:hAnsi="Times New Roman"/>
                <w:lang w:eastAsia="bg-BG"/>
              </w:rPr>
              <w:t>.</w:t>
            </w:r>
          </w:p>
          <w:p w14:paraId="48CCE421" w14:textId="2BCA0B70" w:rsidR="0024140E" w:rsidRPr="00823ABA" w:rsidRDefault="0024140E"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Декларация по чл.54, ал.1, т.1, 2 и 7 от ЗОП (по образец).</w:t>
            </w:r>
          </w:p>
          <w:p w14:paraId="48CCE422" w14:textId="1338E74F" w:rsidR="0024140E" w:rsidRPr="00823ABA" w:rsidRDefault="0024140E"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Декларация по чл.54, ал.1, т.3 - </w:t>
            </w:r>
            <w:r w:rsidR="00300234">
              <w:rPr>
                <w:rFonts w:ascii="Times New Roman" w:eastAsia="Times New Roman" w:hAnsi="Times New Roman"/>
                <w:color w:val="000000"/>
                <w:lang w:eastAsia="bg-BG"/>
              </w:rPr>
              <w:t>6</w:t>
            </w:r>
            <w:r w:rsidR="00300234" w:rsidRPr="00823ABA">
              <w:rPr>
                <w:rFonts w:ascii="Times New Roman" w:eastAsia="Times New Roman" w:hAnsi="Times New Roman"/>
                <w:color w:val="000000"/>
                <w:lang w:eastAsia="bg-BG"/>
              </w:rPr>
              <w:t xml:space="preserve"> </w:t>
            </w:r>
            <w:r w:rsidRPr="00823ABA">
              <w:rPr>
                <w:rFonts w:ascii="Times New Roman" w:eastAsia="Times New Roman" w:hAnsi="Times New Roman"/>
                <w:color w:val="000000"/>
                <w:lang w:eastAsia="bg-BG"/>
              </w:rPr>
              <w:t>от ЗОП (по образец).</w:t>
            </w:r>
          </w:p>
          <w:p w14:paraId="48CCE423" w14:textId="77777777" w:rsidR="0024140E" w:rsidRPr="00823ABA" w:rsidRDefault="0024140E" w:rsidP="001F0DD5">
            <w:pPr>
              <w:pStyle w:val="ListParagraph"/>
              <w:spacing w:after="0" w:line="240" w:lineRule="auto"/>
              <w:ind w:left="-65"/>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В случай, че участникът ще ползва подизпълнител/и или ресурс на трето лице или участникът е обединение, то декларациите по предходните две точки се представят от всяко от тези лица.</w:t>
            </w:r>
          </w:p>
          <w:p w14:paraId="7AFCDE0C" w14:textId="4CE61E21" w:rsidR="008879CB" w:rsidRPr="00823ABA" w:rsidRDefault="008879CB"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Декларация по </w:t>
            </w:r>
            <w:r w:rsidRPr="00823ABA">
              <w:rPr>
                <w:rFonts w:ascii="Times New Roman" w:eastAsia="Times New Roman" w:hAnsi="Times New Roman"/>
                <w:bCs/>
                <w:color w:val="000000"/>
                <w:lang w:eastAsia="bg-BG"/>
              </w:rPr>
              <w:t>чл. 55, ал. 1, т. 4 от ЗОП (по образец)</w:t>
            </w:r>
            <w:r w:rsidRPr="00823ABA">
              <w:rPr>
                <w:rFonts w:ascii="Times New Roman" w:eastAsia="Times New Roman" w:hAnsi="Times New Roman"/>
                <w:color w:val="000000"/>
                <w:lang w:eastAsia="bg-BG"/>
              </w:rPr>
              <w:t xml:space="preserve">. </w:t>
            </w:r>
          </w:p>
          <w:p w14:paraId="48CCE424" w14:textId="69E13C01" w:rsidR="0024140E" w:rsidRPr="00823ABA" w:rsidRDefault="0024140E"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Декларация по чл. 101, ал.11 от ЗОП за липса на свързаност с друг участник (по образец). </w:t>
            </w:r>
          </w:p>
          <w:p w14:paraId="61A5F2E8" w14:textId="310533F0" w:rsidR="00B6308F" w:rsidRDefault="00B6308F"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Декларация 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 образец).</w:t>
            </w:r>
          </w:p>
          <w:p w14:paraId="2FA646F2" w14:textId="39A94C37" w:rsidR="00C60F90" w:rsidRPr="00823ABA" w:rsidRDefault="00C60F90"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8155DD">
              <w:rPr>
                <w:rFonts w:ascii="Times New Roman" w:eastAsia="Times New Roman" w:hAnsi="Times New Roman"/>
                <w:color w:val="000000"/>
                <w:lang w:eastAsia="bg-BG"/>
              </w:rPr>
              <w:t>Декларация по чл. 69 от Закона за противодействие на корупцията и за отнемане на незаконно придобитото имущество.</w:t>
            </w:r>
          </w:p>
          <w:p w14:paraId="48CCE425" w14:textId="0272D36C" w:rsidR="0024140E" w:rsidRPr="00823ABA" w:rsidRDefault="0024140E"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lastRenderedPageBreak/>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48CCE426" w14:textId="3E4E7500" w:rsidR="0024140E" w:rsidRPr="001F0DD5" w:rsidRDefault="0024140E" w:rsidP="00BF1AC0">
            <w:pPr>
              <w:pStyle w:val="ListParagraph"/>
              <w:numPr>
                <w:ilvl w:val="0"/>
                <w:numId w:val="8"/>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правата и задълженията на участниците в обединението;</w:t>
            </w:r>
          </w:p>
          <w:p w14:paraId="48CCE427" w14:textId="2C2A425D" w:rsidR="0024140E" w:rsidRPr="001F0DD5" w:rsidRDefault="0024140E" w:rsidP="00BF1AC0">
            <w:pPr>
              <w:pStyle w:val="ListParagraph"/>
              <w:numPr>
                <w:ilvl w:val="0"/>
                <w:numId w:val="8"/>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разпределението на отговорността между членовете на обединението;</w:t>
            </w:r>
          </w:p>
          <w:p w14:paraId="48CCE428" w14:textId="79A9358D" w:rsidR="0024140E" w:rsidRPr="001F0DD5" w:rsidRDefault="0024140E" w:rsidP="00BF1AC0">
            <w:pPr>
              <w:pStyle w:val="ListParagraph"/>
              <w:numPr>
                <w:ilvl w:val="0"/>
                <w:numId w:val="8"/>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дейностите, които ще изпълнява всеки член на обединението. </w:t>
            </w:r>
          </w:p>
          <w:p w14:paraId="48CCE429" w14:textId="77777777" w:rsidR="0024140E" w:rsidRPr="00823ABA" w:rsidRDefault="0024140E" w:rsidP="001F0DD5">
            <w:pPr>
              <w:pStyle w:val="ListParagraph"/>
              <w:spacing w:after="0" w:line="240" w:lineRule="auto"/>
              <w:ind w:left="-65"/>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p w14:paraId="48CCE42C" w14:textId="4DB7E2C1" w:rsidR="0024140E" w:rsidRPr="00823ABA" w:rsidRDefault="0024140E"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Когато участникът се позовава на капацитета на трети лица, той трябва да може да докаже, че разполага с техните ресурси, като представи документи за поетите от третите лица задължения.</w:t>
            </w:r>
          </w:p>
          <w:p w14:paraId="1988B059" w14:textId="77777777" w:rsidR="00D86DED" w:rsidRDefault="0024140E"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Пълномощно на лицето подписващо документите в офертата (в случай, че документите не са подписани от лицето, представляващо участника - неприложимо при деклариране на обстоятелствата в Декларация по чл. 54, ал. 1, т. 1, 2 и 7 и Декларация по чл. 54, ал. 1, т. 3 - </w:t>
            </w:r>
            <w:r w:rsidR="002843B2">
              <w:rPr>
                <w:rFonts w:ascii="Times New Roman" w:eastAsia="Times New Roman" w:hAnsi="Times New Roman"/>
                <w:color w:val="000000"/>
                <w:lang w:eastAsia="bg-BG"/>
              </w:rPr>
              <w:t>6</w:t>
            </w:r>
            <w:r w:rsidR="002843B2" w:rsidRPr="00823ABA">
              <w:rPr>
                <w:rFonts w:ascii="Times New Roman" w:eastAsia="Times New Roman" w:hAnsi="Times New Roman"/>
                <w:color w:val="000000"/>
                <w:lang w:eastAsia="bg-BG"/>
              </w:rPr>
              <w:t xml:space="preserve"> </w:t>
            </w:r>
            <w:r w:rsidRPr="00823ABA">
              <w:rPr>
                <w:rFonts w:ascii="Times New Roman" w:eastAsia="Times New Roman" w:hAnsi="Times New Roman"/>
                <w:color w:val="000000"/>
                <w:lang w:eastAsia="bg-BG"/>
              </w:rPr>
              <w:t>ЗОП.</w:t>
            </w:r>
          </w:p>
          <w:p w14:paraId="481D50EB" w14:textId="77777777" w:rsidR="00E53E1E" w:rsidRPr="00E53E1E" w:rsidRDefault="00D86DED" w:rsidP="00E53E1E">
            <w:pPr>
              <w:pStyle w:val="ListParagraph"/>
              <w:numPr>
                <w:ilvl w:val="1"/>
                <w:numId w:val="8"/>
              </w:numPr>
              <w:spacing w:after="0" w:line="240" w:lineRule="auto"/>
              <w:jc w:val="both"/>
              <w:rPr>
                <w:rFonts w:ascii="Times New Roman" w:eastAsia="Times New Roman" w:hAnsi="Times New Roman"/>
                <w:bCs/>
                <w:color w:val="000000"/>
                <w:lang w:eastAsia="bg-BG"/>
              </w:rPr>
            </w:pPr>
            <w:r>
              <w:rPr>
                <w:rFonts w:ascii="Times New Roman" w:eastAsia="Times New Roman" w:hAnsi="Times New Roman"/>
                <w:color w:val="000000"/>
                <w:lang w:eastAsia="bg-BG"/>
              </w:rPr>
              <w:t>Д</w:t>
            </w:r>
            <w:r w:rsidRPr="00D86DED">
              <w:rPr>
                <w:rFonts w:ascii="Times New Roman" w:eastAsia="Times New Roman" w:hAnsi="Times New Roman"/>
                <w:bCs/>
                <w:color w:val="000000"/>
                <w:lang w:eastAsia="bg-BG"/>
              </w:rPr>
              <w:t xml:space="preserve">екларация за </w:t>
            </w:r>
            <w:r w:rsidR="00E53E1E" w:rsidRPr="00E53E1E">
              <w:rPr>
                <w:rFonts w:ascii="Times New Roman" w:eastAsia="Times New Roman" w:hAnsi="Times New Roman"/>
                <w:bCs/>
                <w:color w:val="000000"/>
                <w:lang w:eastAsia="bg-BG"/>
              </w:rPr>
              <w:t>за наличието на  валидни  У</w:t>
            </w:r>
            <w:r w:rsidR="00E53E1E" w:rsidRPr="00E53E1E">
              <w:rPr>
                <w:rFonts w:ascii="Times New Roman" w:eastAsia="Times New Roman" w:hAnsi="Times New Roman"/>
                <w:bCs/>
                <w:color w:val="000000"/>
                <w:lang w:val="ru-RU" w:eastAsia="bg-BG"/>
              </w:rPr>
              <w:t>достоверение/разрешително за извършване на дейността „Поддържане и ремонтиране на парни и водогрейни котли” – чл.36, ал.1 от Закон за техническите изисквания към продуктите; Удостоверение/разрешително за извършване на дейността „Поддържане и ремонтиране на газови съоръжения и инсталации” - чл.36, ал.1 от Закон за техническите изисквания към продуктите; Лиценз „Поддържане, ремонтиране и преустройване на котли високо налягане, тръбопроводи за пара и гореща вода и съдове, работещи под налягане”.</w:t>
            </w:r>
          </w:p>
          <w:p w14:paraId="6397E77C" w14:textId="79E1CF14" w:rsidR="00D86DED" w:rsidRDefault="00D86DED" w:rsidP="00BF1AC0">
            <w:pPr>
              <w:pStyle w:val="ListParagraph"/>
              <w:numPr>
                <w:ilvl w:val="1"/>
                <w:numId w:val="8"/>
              </w:numPr>
              <w:spacing w:after="0" w:line="240" w:lineRule="auto"/>
              <w:jc w:val="both"/>
              <w:rPr>
                <w:rFonts w:ascii="Times New Roman" w:eastAsia="Times New Roman" w:hAnsi="Times New Roman"/>
                <w:color w:val="0070C0"/>
                <w:lang w:eastAsia="bg-BG"/>
              </w:rPr>
            </w:pPr>
            <w:r w:rsidRPr="0027101D">
              <w:rPr>
                <w:rFonts w:ascii="Times New Roman" w:eastAsia="Times New Roman" w:hAnsi="Times New Roman"/>
                <w:bCs/>
                <w:color w:val="000000"/>
                <w:lang w:eastAsia="bg-BG"/>
              </w:rPr>
              <w:t>Декларация в свободен текст, че в случай, че бъде избран за изпълнител преди сключване на договора, Участникът ще представи копие на валидна застрахователна полица за професионална отговорност срещу искове или загуби на минимална стойност от 100 000 лв.</w:t>
            </w:r>
          </w:p>
          <w:p w14:paraId="510BE7D5" w14:textId="54236F81" w:rsidR="004E179F" w:rsidRPr="00D86DED" w:rsidRDefault="00D86DED" w:rsidP="00BF1AC0">
            <w:pPr>
              <w:pStyle w:val="ListParagraph"/>
              <w:numPr>
                <w:ilvl w:val="1"/>
                <w:numId w:val="8"/>
              </w:numPr>
              <w:spacing w:after="0" w:line="240" w:lineRule="auto"/>
              <w:jc w:val="both"/>
              <w:rPr>
                <w:rFonts w:ascii="Times New Roman" w:eastAsia="Times New Roman" w:hAnsi="Times New Roman"/>
                <w:lang w:eastAsia="bg-BG"/>
              </w:rPr>
            </w:pPr>
            <w:r w:rsidRPr="00D86DED">
              <w:rPr>
                <w:rFonts w:ascii="Times New Roman" w:eastAsia="Times New Roman" w:hAnsi="Times New Roman"/>
                <w:lang w:eastAsia="bg-BG"/>
              </w:rPr>
              <w:t>Списък-декларация за успешно изпълнени от него идентични или сходни услуги за предходните 3 години, считано до датата на подаване на офертата. Списъкът трябва да съдържа: описание на извършените услуги, период на изпълнение, стойност и Възложител.</w:t>
            </w:r>
            <w:r w:rsidR="004E179F" w:rsidRPr="00D86DED">
              <w:rPr>
                <w:rFonts w:ascii="Times New Roman" w:eastAsia="Times New Roman" w:hAnsi="Times New Roman"/>
                <w:lang w:eastAsia="bg-BG"/>
              </w:rPr>
              <w:t xml:space="preserve"> </w:t>
            </w:r>
          </w:p>
          <w:p w14:paraId="182ADC8C" w14:textId="4D5C2C53" w:rsidR="00E54491" w:rsidRPr="00D86DED" w:rsidRDefault="00D86DED" w:rsidP="00BF1AC0">
            <w:pPr>
              <w:pStyle w:val="ListParagraph"/>
              <w:numPr>
                <w:ilvl w:val="1"/>
                <w:numId w:val="8"/>
              </w:numPr>
              <w:spacing w:after="0" w:line="240" w:lineRule="auto"/>
              <w:jc w:val="both"/>
              <w:rPr>
                <w:rFonts w:ascii="Times New Roman" w:eastAsia="Times New Roman" w:hAnsi="Times New Roman"/>
                <w:lang w:eastAsia="bg-BG"/>
              </w:rPr>
            </w:pPr>
            <w:r w:rsidRPr="00D86DED">
              <w:rPr>
                <w:rFonts w:ascii="Times New Roman" w:eastAsia="Times New Roman" w:hAnsi="Times New Roman"/>
                <w:lang w:val="ru-RU" w:eastAsia="bg-BG"/>
              </w:rPr>
              <w:t xml:space="preserve">Списък </w:t>
            </w:r>
            <w:r w:rsidRPr="00D86DED">
              <w:rPr>
                <w:rFonts w:ascii="Times New Roman" w:eastAsia="Times New Roman" w:hAnsi="Times New Roman"/>
                <w:lang w:eastAsia="bg-BG"/>
              </w:rPr>
              <w:t xml:space="preserve">– декларация </w:t>
            </w:r>
            <w:r w:rsidRPr="00D86DED">
              <w:rPr>
                <w:rFonts w:ascii="Times New Roman" w:eastAsia="Times New Roman" w:hAnsi="Times New Roman"/>
                <w:lang w:val="ru-RU" w:eastAsia="bg-BG"/>
              </w:rPr>
              <w:t>на квалифицирания технически персонал и работниците, които ще бъдат ангажирани при изпълнение на поръчката. Списъкът</w:t>
            </w:r>
            <w:r w:rsidRPr="00D86DED">
              <w:rPr>
                <w:rFonts w:ascii="Times New Roman" w:eastAsia="Times New Roman" w:hAnsi="Times New Roman"/>
                <w:lang w:eastAsia="bg-BG"/>
              </w:rPr>
              <w:t xml:space="preserve"> </w:t>
            </w:r>
            <w:r w:rsidRPr="00D86DED">
              <w:rPr>
                <w:rFonts w:ascii="Times New Roman" w:eastAsia="Times New Roman" w:hAnsi="Times New Roman"/>
                <w:lang w:val="ru-RU" w:eastAsia="bg-BG"/>
              </w:rPr>
              <w:t xml:space="preserve">трябва да е придружен от декларация в свободен текст, че в случай, че бъде избран за изпълнител преди сключване на договора, Участникът ще представи документи удостоверяващи, че персоналът притежава </w:t>
            </w:r>
            <w:r w:rsidRPr="00D86DED">
              <w:rPr>
                <w:rFonts w:ascii="Times New Roman" w:eastAsia="Times New Roman" w:hAnsi="Times New Roman"/>
                <w:lang w:eastAsia="bg-BG"/>
              </w:rPr>
              <w:t>четвърта</w:t>
            </w:r>
            <w:r w:rsidRPr="00D86DED">
              <w:rPr>
                <w:rFonts w:ascii="Times New Roman" w:eastAsia="Times New Roman" w:hAnsi="Times New Roman"/>
                <w:lang w:val="ru-RU" w:eastAsia="bg-BG"/>
              </w:rPr>
              <w:t xml:space="preserve"> квалификационна група по електро безопасност, както и валидни удостоверения за преминати обучения за безопасна работа със съоръжения под налягане и безопасна работа с биогаз – за всяко от лицата, които ще</w:t>
            </w:r>
            <w:r w:rsidRPr="00D86DED">
              <w:rPr>
                <w:rFonts w:ascii="Times New Roman" w:eastAsia="Times New Roman" w:hAnsi="Times New Roman"/>
                <w:lang w:eastAsia="bg-BG"/>
              </w:rPr>
              <w:t xml:space="preserve"> изпълняват съответните дейно</w:t>
            </w:r>
            <w:r>
              <w:rPr>
                <w:rFonts w:ascii="Times New Roman" w:eastAsia="Times New Roman" w:hAnsi="Times New Roman"/>
                <w:lang w:eastAsia="bg-BG"/>
              </w:rPr>
              <w:t>сти</w:t>
            </w:r>
            <w:r w:rsidR="00876FDD" w:rsidRPr="00D86DED">
              <w:rPr>
                <w:rFonts w:ascii="Times New Roman" w:eastAsia="Times New Roman" w:hAnsi="Times New Roman"/>
                <w:lang w:eastAsia="bg-BG"/>
              </w:rPr>
              <w:t>.</w:t>
            </w:r>
            <w:r w:rsidR="00603391" w:rsidRPr="00D86DED">
              <w:rPr>
                <w:rFonts w:ascii="Times New Roman" w:eastAsia="Times New Roman" w:hAnsi="Times New Roman"/>
                <w:lang w:eastAsia="bg-BG"/>
              </w:rPr>
              <w:t xml:space="preserve"> </w:t>
            </w:r>
          </w:p>
          <w:p w14:paraId="2FD9EF5D" w14:textId="5EC5DE4C" w:rsidR="0069046C" w:rsidRPr="00DA190F" w:rsidRDefault="0024140E" w:rsidP="00BF1AC0">
            <w:pPr>
              <w:pStyle w:val="ListParagraph"/>
              <w:numPr>
                <w:ilvl w:val="1"/>
                <w:numId w:val="8"/>
              </w:numPr>
              <w:spacing w:after="0" w:line="240" w:lineRule="auto"/>
              <w:jc w:val="both"/>
              <w:rPr>
                <w:rFonts w:ascii="Times New Roman" w:eastAsia="Times New Roman" w:hAnsi="Times New Roman"/>
                <w:color w:val="0070C0"/>
                <w:lang w:eastAsia="bg-BG"/>
              </w:rPr>
            </w:pPr>
            <w:r w:rsidRPr="00DA190F">
              <w:rPr>
                <w:rFonts w:ascii="Times New Roman" w:eastAsia="Times New Roman" w:hAnsi="Times New Roman"/>
                <w:lang w:eastAsia="bg-BG"/>
              </w:rPr>
              <w:t>Ценово предложение: Попълнен</w:t>
            </w:r>
            <w:r w:rsidR="00A562F0" w:rsidRPr="00DA190F">
              <w:rPr>
                <w:rFonts w:ascii="Times New Roman" w:eastAsia="Times New Roman" w:hAnsi="Times New Roman"/>
                <w:lang w:eastAsia="bg-BG"/>
              </w:rPr>
              <w:t>а</w:t>
            </w:r>
            <w:r w:rsidR="00D25538" w:rsidRPr="00DA190F">
              <w:rPr>
                <w:rFonts w:ascii="Times New Roman" w:eastAsia="Times New Roman" w:hAnsi="Times New Roman"/>
                <w:lang w:eastAsia="bg-BG"/>
              </w:rPr>
              <w:t xml:space="preserve"> </w:t>
            </w:r>
            <w:r w:rsidR="00A562F0" w:rsidRPr="00DA190F">
              <w:rPr>
                <w:rFonts w:ascii="Times New Roman" w:eastAsia="Times New Roman" w:hAnsi="Times New Roman"/>
                <w:bCs/>
                <w:lang w:eastAsia="bg-BG"/>
              </w:rPr>
              <w:t>Ценова</w:t>
            </w:r>
            <w:r w:rsidR="00FA0572" w:rsidRPr="00DA190F">
              <w:rPr>
                <w:rFonts w:ascii="Times New Roman" w:eastAsia="Times New Roman" w:hAnsi="Times New Roman"/>
                <w:bCs/>
                <w:lang w:eastAsia="bg-BG"/>
              </w:rPr>
              <w:t xml:space="preserve"> таблиц</w:t>
            </w:r>
            <w:r w:rsidR="00A562F0" w:rsidRPr="00DA190F">
              <w:rPr>
                <w:rFonts w:ascii="Times New Roman" w:eastAsia="Times New Roman" w:hAnsi="Times New Roman"/>
                <w:bCs/>
                <w:lang w:eastAsia="bg-BG"/>
              </w:rPr>
              <w:t>а</w:t>
            </w:r>
            <w:r w:rsidR="00350BAD" w:rsidRPr="00F41A73">
              <w:rPr>
                <w:rFonts w:ascii="Times New Roman" w:eastAsia="Times New Roman" w:hAnsi="Times New Roman"/>
                <w:bCs/>
                <w:lang w:val="ru-RU" w:eastAsia="bg-BG"/>
              </w:rPr>
              <w:t xml:space="preserve"> </w:t>
            </w:r>
            <w:r w:rsidR="00350BAD">
              <w:rPr>
                <w:rFonts w:ascii="Times New Roman" w:eastAsia="Times New Roman" w:hAnsi="Times New Roman"/>
                <w:bCs/>
                <w:lang w:eastAsia="bg-BG"/>
              </w:rPr>
              <w:t xml:space="preserve">от </w:t>
            </w:r>
            <w:r w:rsidR="00350BAD" w:rsidRPr="00350BAD">
              <w:rPr>
                <w:rFonts w:ascii="Times New Roman" w:eastAsia="Times New Roman" w:hAnsi="Times New Roman"/>
                <w:bCs/>
                <w:lang w:eastAsia="bg-BG"/>
              </w:rPr>
              <w:t>Приложение № 3 – Ценово предложение.</w:t>
            </w:r>
            <w:r w:rsidRPr="00DA190F">
              <w:rPr>
                <w:rFonts w:ascii="Times New Roman" w:eastAsia="Times New Roman" w:hAnsi="Times New Roman"/>
                <w:lang w:eastAsia="bg-BG"/>
              </w:rPr>
              <w:t xml:space="preserve"> </w:t>
            </w:r>
          </w:p>
          <w:p w14:paraId="4508EDBA" w14:textId="58D8C6B6" w:rsidR="00B44A27" w:rsidRPr="00350BAD" w:rsidRDefault="00CC6872" w:rsidP="00350BAD">
            <w:pPr>
              <w:pStyle w:val="ListParagraph"/>
              <w:spacing w:after="0" w:line="240" w:lineRule="auto"/>
              <w:ind w:left="291"/>
              <w:jc w:val="both"/>
              <w:rPr>
                <w:rFonts w:ascii="Times New Roman" w:eastAsia="Times New Roman" w:hAnsi="Times New Roman"/>
                <w:lang w:val="ru-RU" w:eastAsia="bg-BG"/>
              </w:rPr>
            </w:pPr>
            <w:r w:rsidRPr="00350BAD">
              <w:rPr>
                <w:rFonts w:ascii="Times New Roman" w:eastAsia="Times New Roman" w:hAnsi="Times New Roman"/>
                <w:lang w:val="ru-RU" w:eastAsia="bg-BG"/>
              </w:rPr>
              <w:t>Цените трябва да включват транспортните разходи до съответното място на изпълнение (DDP място за доставка/изпълнение (посочено в проекта на договор) съгласно Incoterms 2010), както и всички разходи и такси, платими о</w:t>
            </w:r>
            <w:r w:rsidR="00350BAD">
              <w:rPr>
                <w:rFonts w:ascii="Times New Roman" w:eastAsia="Times New Roman" w:hAnsi="Times New Roman"/>
                <w:lang w:val="ru-RU" w:eastAsia="bg-BG"/>
              </w:rPr>
              <w:t>прилож</w:t>
            </w:r>
            <w:r w:rsidRPr="00350BAD">
              <w:rPr>
                <w:rFonts w:ascii="Times New Roman" w:eastAsia="Times New Roman" w:hAnsi="Times New Roman"/>
                <w:lang w:val="ru-RU" w:eastAsia="bg-BG"/>
              </w:rPr>
              <w:t>т „Софийска вода“ АД.</w:t>
            </w:r>
            <w:r w:rsidR="0024140E" w:rsidRPr="00350BAD">
              <w:rPr>
                <w:rFonts w:ascii="Times New Roman" w:eastAsia="Times New Roman" w:hAnsi="Times New Roman"/>
                <w:lang w:val="ru-RU" w:eastAsia="bg-BG"/>
              </w:rPr>
              <w:t xml:space="preserve"> Цените следва да са в български лева, без ДДС и закръглени до втория знак след десетичната запетая. </w:t>
            </w:r>
          </w:p>
          <w:p w14:paraId="6E49858B" w14:textId="77777777" w:rsidR="00BF1AC0" w:rsidRDefault="00D2642B" w:rsidP="00BF1AC0">
            <w:pPr>
              <w:pStyle w:val="ListParagraph"/>
              <w:spacing w:after="0" w:line="240" w:lineRule="auto"/>
              <w:ind w:left="291"/>
              <w:jc w:val="both"/>
              <w:rPr>
                <w:rFonts w:ascii="Times New Roman" w:hAnsi="Times New Roman"/>
              </w:rPr>
            </w:pPr>
            <w:r w:rsidRPr="00350BAD">
              <w:rPr>
                <w:rFonts w:ascii="Times New Roman" w:eastAsia="Times New Roman" w:hAnsi="Times New Roman"/>
                <w:lang w:val="ru-RU" w:eastAsia="bg-BG"/>
              </w:rPr>
              <w:t>Всички празни клетки от ценовата таблица следва да  бъдат попълнени от участника.</w:t>
            </w:r>
            <w:r w:rsidR="004C2CA4" w:rsidRPr="00350BAD">
              <w:rPr>
                <w:rFonts w:ascii="Times New Roman" w:eastAsia="Times New Roman" w:hAnsi="Times New Roman"/>
                <w:lang w:val="ru-RU" w:eastAsia="bg-BG"/>
              </w:rPr>
              <w:t xml:space="preserve"> </w:t>
            </w:r>
            <w:r w:rsidR="00DA190F" w:rsidRPr="00350BAD">
              <w:rPr>
                <w:rFonts w:ascii="Times New Roman" w:eastAsia="Times New Roman" w:hAnsi="Times New Roman"/>
                <w:lang w:val="ru-RU" w:eastAsia="bg-BG"/>
              </w:rPr>
              <w:t>В случай, че има непопълнени клетки, ценовото предложение не подлежи на оценка</w:t>
            </w:r>
            <w:r w:rsidR="00DA190F" w:rsidRPr="00DA190F">
              <w:rPr>
                <w:rFonts w:ascii="Times New Roman" w:hAnsi="Times New Roman"/>
              </w:rPr>
              <w:t>.</w:t>
            </w:r>
          </w:p>
          <w:p w14:paraId="0294A928" w14:textId="02F4AD5E" w:rsidR="00BF1AC0" w:rsidRPr="00BF1AC0" w:rsidRDefault="00BF1AC0" w:rsidP="00BF1AC0">
            <w:pPr>
              <w:pStyle w:val="ListParagraph"/>
              <w:numPr>
                <w:ilvl w:val="1"/>
                <w:numId w:val="8"/>
              </w:numPr>
              <w:spacing w:after="0" w:line="240" w:lineRule="auto"/>
              <w:jc w:val="both"/>
              <w:rPr>
                <w:rFonts w:ascii="Times New Roman" w:eastAsia="Times New Roman" w:hAnsi="Times New Roman"/>
                <w:lang w:eastAsia="bg-BG"/>
              </w:rPr>
            </w:pPr>
            <w:r w:rsidRPr="00BF1AC0">
              <w:rPr>
                <w:rFonts w:ascii="Times New Roman" w:hAnsi="Times New Roman"/>
              </w:rPr>
              <w:t>Декларация за оглед, подписана двустранно от представител на Участника и на Възложителя. Лице за контакт – Теодор Левентинов, тел.тел.0888 280 704.</w:t>
            </w:r>
          </w:p>
          <w:p w14:paraId="48CCE436" w14:textId="72D4FF18" w:rsidR="0024140E" w:rsidRPr="001F675E" w:rsidRDefault="0024140E" w:rsidP="00BF1AC0">
            <w:pPr>
              <w:pStyle w:val="ListParagraph"/>
              <w:numPr>
                <w:ilvl w:val="1"/>
                <w:numId w:val="8"/>
              </w:numPr>
              <w:spacing w:after="0" w:line="240" w:lineRule="auto"/>
              <w:jc w:val="both"/>
              <w:rPr>
                <w:rFonts w:ascii="Times New Roman" w:eastAsia="Times New Roman" w:hAnsi="Times New Roman"/>
                <w:lang w:eastAsia="bg-BG"/>
              </w:rPr>
            </w:pPr>
            <w:r w:rsidRPr="001F675E">
              <w:rPr>
                <w:rFonts w:ascii="Times New Roman" w:eastAsia="Times New Roman" w:hAnsi="Times New Roman"/>
                <w:lang w:eastAsia="bg-BG"/>
              </w:rPr>
              <w:t>Списък на документите, съдържащи се в опаковката с офертата, подписан от участника.</w:t>
            </w:r>
          </w:p>
          <w:p w14:paraId="5C19E186" w14:textId="51509469" w:rsidR="009911D7" w:rsidRPr="00762740" w:rsidRDefault="009911D7" w:rsidP="00BF1AC0">
            <w:pPr>
              <w:pStyle w:val="ListParagraph"/>
              <w:numPr>
                <w:ilvl w:val="0"/>
                <w:numId w:val="8"/>
              </w:numPr>
              <w:spacing w:after="0" w:line="240" w:lineRule="auto"/>
              <w:jc w:val="both"/>
              <w:rPr>
                <w:rFonts w:ascii="Times New Roman" w:eastAsia="Times New Roman" w:hAnsi="Times New Roman"/>
                <w:b/>
                <w:color w:val="000000"/>
                <w:lang w:eastAsia="bg-BG"/>
              </w:rPr>
            </w:pPr>
            <w:r w:rsidRPr="00762740">
              <w:rPr>
                <w:rFonts w:ascii="Times New Roman" w:eastAsia="Times New Roman" w:hAnsi="Times New Roman"/>
                <w:b/>
                <w:color w:val="000000"/>
                <w:lang w:eastAsia="bg-BG"/>
              </w:rPr>
              <w:t xml:space="preserve">Отстраняване на </w:t>
            </w:r>
            <w:r w:rsidR="00753901">
              <w:rPr>
                <w:rFonts w:ascii="Times New Roman" w:eastAsia="Times New Roman" w:hAnsi="Times New Roman"/>
                <w:b/>
                <w:color w:val="000000"/>
                <w:lang w:eastAsia="bg-BG"/>
              </w:rPr>
              <w:t>непълноти</w:t>
            </w:r>
            <w:r w:rsidRPr="00762740">
              <w:rPr>
                <w:rFonts w:ascii="Times New Roman" w:eastAsia="Times New Roman" w:hAnsi="Times New Roman"/>
                <w:b/>
                <w:color w:val="000000"/>
                <w:lang w:eastAsia="bg-BG"/>
              </w:rPr>
              <w:t xml:space="preserve"> в подадените оферти</w:t>
            </w:r>
          </w:p>
          <w:p w14:paraId="68EB3EB5" w14:textId="59A90360" w:rsidR="009911D7" w:rsidRPr="00762740" w:rsidRDefault="00762740"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9911D7">
              <w:rPr>
                <w:rFonts w:ascii="Times New Roman" w:hAnsi="Times New Roman"/>
                <w:color w:val="000000"/>
                <w:sz w:val="23"/>
                <w:szCs w:val="23"/>
                <w:lang w:eastAsia="bg-BG"/>
              </w:rPr>
              <w:t xml:space="preserve"> </w:t>
            </w:r>
            <w:r w:rsidR="009911D7" w:rsidRPr="00762740">
              <w:rPr>
                <w:rFonts w:ascii="Times New Roman" w:eastAsia="Times New Roman" w:hAnsi="Times New Roman"/>
                <w:color w:val="000000"/>
                <w:lang w:eastAsia="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писмено уведомява участника, като изисква да отстрани непълнотите или несъответствията в срок 3 работни дни. </w:t>
            </w:r>
          </w:p>
          <w:p w14:paraId="48CCE43A" w14:textId="2C0E7A5A" w:rsidR="0024140E" w:rsidRPr="001F0DD5" w:rsidRDefault="0024140E" w:rsidP="00BF1AC0">
            <w:pPr>
              <w:pStyle w:val="ListParagraph"/>
              <w:numPr>
                <w:ilvl w:val="0"/>
                <w:numId w:val="8"/>
              </w:numPr>
              <w:spacing w:after="0" w:line="240" w:lineRule="auto"/>
              <w:jc w:val="both"/>
              <w:rPr>
                <w:rFonts w:ascii="Times New Roman" w:eastAsia="Times New Roman" w:hAnsi="Times New Roman"/>
                <w:b/>
                <w:color w:val="000000"/>
                <w:lang w:eastAsia="bg-BG"/>
              </w:rPr>
            </w:pPr>
            <w:r w:rsidRPr="001F0DD5">
              <w:rPr>
                <w:rFonts w:ascii="Times New Roman" w:eastAsia="Times New Roman" w:hAnsi="Times New Roman"/>
                <w:b/>
                <w:color w:val="000000"/>
                <w:lang w:eastAsia="bg-BG"/>
              </w:rPr>
              <w:t xml:space="preserve">Сключване на договор </w:t>
            </w:r>
          </w:p>
          <w:p w14:paraId="48CCE43B" w14:textId="42788744" w:rsidR="0024140E" w:rsidRPr="001F0DD5" w:rsidRDefault="0024140E"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Възложителят сключва договор за обществена поръчка с определения изпълнител в 30-дневен срок от датата на определяне на изпълнителя. </w:t>
            </w:r>
          </w:p>
          <w:p w14:paraId="48CCE43C" w14:textId="24EA1ADD" w:rsidR="0024140E" w:rsidRPr="001F0DD5" w:rsidRDefault="0024140E"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w:t>
            </w:r>
            <w:r w:rsidRPr="001F0DD5">
              <w:rPr>
                <w:rFonts w:ascii="Times New Roman" w:eastAsia="Times New Roman" w:hAnsi="Times New Roman"/>
                <w:color w:val="000000"/>
                <w:lang w:eastAsia="bg-BG"/>
              </w:rPr>
              <w:lastRenderedPageBreak/>
              <w:t xml:space="preserve">определения от възложителя срок, без да посочи обективни причини. </w:t>
            </w:r>
          </w:p>
          <w:p w14:paraId="48CCE43E" w14:textId="1FB26A2A" w:rsidR="0024140E" w:rsidRPr="001F0DD5" w:rsidRDefault="0024140E" w:rsidP="00BF1AC0">
            <w:pPr>
              <w:pStyle w:val="ListParagraph"/>
              <w:numPr>
                <w:ilvl w:val="0"/>
                <w:numId w:val="8"/>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При </w:t>
            </w:r>
            <w:r w:rsidRPr="001F0DD5">
              <w:rPr>
                <w:rFonts w:ascii="Times New Roman" w:eastAsia="Times New Roman" w:hAnsi="Times New Roman"/>
                <w:b/>
                <w:color w:val="000000"/>
                <w:lang w:eastAsia="bg-BG"/>
              </w:rPr>
              <w:t>подписване на договор</w:t>
            </w:r>
            <w:r w:rsidRPr="001F0DD5">
              <w:rPr>
                <w:rFonts w:ascii="Times New Roman" w:eastAsia="Times New Roman" w:hAnsi="Times New Roman"/>
                <w:color w:val="000000"/>
                <w:lang w:eastAsia="bg-BG"/>
              </w:rPr>
              <w:t xml:space="preserve"> за обществената поръчка с избрания изпълнител, последният е длъжен да предостави актуални документи, удостоверяващи липсата на основанията за отстраняване от обществената поръчка, както и съответствието с поставените критерии за подбор. Документите се представят и за подизпълнителите и третите лица, ако има такива. </w:t>
            </w:r>
          </w:p>
          <w:p w14:paraId="48CCE43F" w14:textId="1F4F7DB7" w:rsidR="0024140E" w:rsidRPr="001F0DD5" w:rsidRDefault="0024140E" w:rsidP="00BF1AC0">
            <w:pPr>
              <w:pStyle w:val="ListParagraph"/>
              <w:numPr>
                <w:ilvl w:val="1"/>
                <w:numId w:val="8"/>
              </w:numPr>
              <w:spacing w:after="0" w:line="240" w:lineRule="auto"/>
              <w:jc w:val="both"/>
              <w:rPr>
                <w:rFonts w:ascii="Times New Roman" w:eastAsia="Times New Roman" w:hAnsi="Times New Roman"/>
                <w:b/>
                <w:color w:val="000000"/>
                <w:lang w:eastAsia="bg-BG"/>
              </w:rPr>
            </w:pPr>
            <w:r w:rsidRPr="001F0DD5">
              <w:rPr>
                <w:rFonts w:ascii="Times New Roman" w:eastAsia="Times New Roman" w:hAnsi="Times New Roman"/>
                <w:b/>
                <w:color w:val="000000"/>
                <w:lang w:eastAsia="bg-BG"/>
              </w:rPr>
              <w:t>Доказване липсата на основания за отстраняване:</w:t>
            </w:r>
          </w:p>
          <w:p w14:paraId="48CCE440" w14:textId="47968D61" w:rsidR="0024140E" w:rsidRPr="001F0DD5" w:rsidRDefault="0024140E" w:rsidP="00BF1AC0">
            <w:pPr>
              <w:pStyle w:val="ListParagraph"/>
              <w:numPr>
                <w:ilvl w:val="2"/>
                <w:numId w:val="8"/>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за обстоятелствата по чл. 54, ал. 1, т. 1 ЗОП - свидетелство за съдимост;</w:t>
            </w:r>
          </w:p>
          <w:p w14:paraId="48CCE441" w14:textId="7F0A7FB7" w:rsidR="0024140E" w:rsidRDefault="0024140E" w:rsidP="00BF1AC0">
            <w:pPr>
              <w:pStyle w:val="ListParagraph"/>
              <w:numPr>
                <w:ilvl w:val="2"/>
                <w:numId w:val="8"/>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за обстоятелството по чл. 54, ал. 1, т. 3 ЗОП - удостоверение от органите по приходите и удостоверение от общината по седалището на възложителя и на участника</w:t>
            </w:r>
            <w:r w:rsidR="00FF5D3D">
              <w:rPr>
                <w:rFonts w:ascii="Times New Roman" w:eastAsia="Times New Roman" w:hAnsi="Times New Roman"/>
                <w:color w:val="000000"/>
                <w:lang w:eastAsia="bg-BG"/>
              </w:rPr>
              <w:t>;</w:t>
            </w:r>
          </w:p>
          <w:p w14:paraId="01975D8B" w14:textId="6C043C41" w:rsidR="00A82CC8" w:rsidRDefault="00A82CC8" w:rsidP="00BF1AC0">
            <w:pPr>
              <w:pStyle w:val="ListParagraph"/>
              <w:numPr>
                <w:ilvl w:val="2"/>
                <w:numId w:val="8"/>
              </w:numPr>
              <w:spacing w:after="0" w:line="240" w:lineRule="auto"/>
              <w:jc w:val="both"/>
              <w:rPr>
                <w:rFonts w:ascii="Times New Roman" w:eastAsia="Times New Roman" w:hAnsi="Times New Roman"/>
                <w:color w:val="000000"/>
                <w:lang w:eastAsia="bg-BG"/>
              </w:rPr>
            </w:pPr>
            <w:r w:rsidRPr="00A82CC8">
              <w:rPr>
                <w:rFonts w:ascii="Times New Roman" w:eastAsia="Times New Roman" w:hAnsi="Times New Roman"/>
                <w:color w:val="000000"/>
                <w:lang w:eastAsia="bg-BG"/>
              </w:rPr>
              <w:t xml:space="preserve">за обстоятелството по чл. 54, ал. 1, т. 6 </w:t>
            </w:r>
            <w:r w:rsidRPr="0028290F">
              <w:rPr>
                <w:rFonts w:ascii="Times New Roman" w:eastAsia="Times New Roman" w:hAnsi="Times New Roman"/>
                <w:color w:val="000000"/>
                <w:lang w:eastAsia="bg-BG"/>
              </w:rPr>
              <w:t>и по чл. 56, ал. 1, т. 4 –</w:t>
            </w:r>
            <w:r w:rsidRPr="00A82CC8">
              <w:rPr>
                <w:rFonts w:ascii="Times New Roman" w:eastAsia="Times New Roman" w:hAnsi="Times New Roman"/>
                <w:color w:val="000000"/>
                <w:lang w:eastAsia="bg-BG"/>
              </w:rPr>
              <w:t xml:space="preserve"> удостоверение от органите на Изпълнителна агенция "Главна инспекция по труда"</w:t>
            </w:r>
            <w:r w:rsidR="004D3BCF">
              <w:rPr>
                <w:rFonts w:ascii="Times New Roman" w:eastAsia="Times New Roman" w:hAnsi="Times New Roman"/>
                <w:color w:val="000000"/>
                <w:lang w:eastAsia="bg-BG"/>
              </w:rPr>
              <w:t>.</w:t>
            </w:r>
          </w:p>
          <w:p w14:paraId="3FAC8D81" w14:textId="674BC10F" w:rsidR="00F076F8" w:rsidRPr="00F054D3" w:rsidRDefault="00F076F8"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F054D3">
              <w:rPr>
                <w:rFonts w:ascii="Times New Roman" w:eastAsia="Times New Roman" w:hAnsi="Times New Roman"/>
                <w:b/>
                <w:color w:val="000000"/>
                <w:lang w:eastAsia="bg-BG"/>
              </w:rPr>
              <w:t>Доказване на съответствие с критериите за подбор:</w:t>
            </w:r>
          </w:p>
          <w:p w14:paraId="603A4580" w14:textId="41A8414C" w:rsidR="00F076F8" w:rsidRPr="00F054D3" w:rsidRDefault="0028290F" w:rsidP="00BF1AC0">
            <w:pPr>
              <w:pStyle w:val="ListParagraph"/>
              <w:numPr>
                <w:ilvl w:val="2"/>
                <w:numId w:val="8"/>
              </w:numPr>
              <w:spacing w:after="0" w:line="240" w:lineRule="auto"/>
              <w:jc w:val="both"/>
              <w:rPr>
                <w:rFonts w:ascii="Times New Roman" w:eastAsia="Times New Roman" w:hAnsi="Times New Roman"/>
                <w:color w:val="000000"/>
                <w:lang w:eastAsia="bg-BG"/>
              </w:rPr>
            </w:pPr>
            <w:r w:rsidRPr="00F054D3">
              <w:rPr>
                <w:rFonts w:ascii="Times New Roman" w:eastAsia="Times New Roman" w:hAnsi="Times New Roman"/>
                <w:bCs/>
                <w:color w:val="000000"/>
                <w:lang w:eastAsia="bg-BG"/>
              </w:rPr>
              <w:t xml:space="preserve">Копие на валидно </w:t>
            </w:r>
            <w:r w:rsidRPr="00F054D3">
              <w:rPr>
                <w:rFonts w:ascii="Times New Roman" w:eastAsia="Times New Roman" w:hAnsi="Times New Roman"/>
                <w:bCs/>
                <w:color w:val="000000"/>
                <w:lang w:val="ru-RU" w:eastAsia="bg-BG"/>
              </w:rPr>
              <w:t>Удостоверение/разрешително за извършване на дейността „Поддържане и ремонтиране на парни и водогрейни котли”</w:t>
            </w:r>
            <w:r w:rsidRPr="00F054D3">
              <w:rPr>
                <w:rFonts w:ascii="Times New Roman" w:eastAsia="Times New Roman" w:hAnsi="Times New Roman"/>
                <w:bCs/>
                <w:color w:val="000000"/>
                <w:lang w:eastAsia="bg-BG"/>
              </w:rPr>
              <w:t>.</w:t>
            </w:r>
          </w:p>
          <w:p w14:paraId="1B54A1FB" w14:textId="77777777" w:rsidR="00E53E1E" w:rsidRPr="00E53E1E" w:rsidRDefault="0028290F" w:rsidP="00BF1AC0">
            <w:pPr>
              <w:pStyle w:val="ListParagraph"/>
              <w:numPr>
                <w:ilvl w:val="2"/>
                <w:numId w:val="8"/>
              </w:numPr>
              <w:spacing w:after="0" w:line="240" w:lineRule="auto"/>
              <w:jc w:val="both"/>
              <w:rPr>
                <w:rFonts w:ascii="Times New Roman" w:eastAsia="Times New Roman" w:hAnsi="Times New Roman"/>
                <w:color w:val="000000"/>
                <w:lang w:eastAsia="bg-BG"/>
              </w:rPr>
            </w:pPr>
            <w:r w:rsidRPr="00F054D3">
              <w:rPr>
                <w:rFonts w:ascii="Times New Roman" w:eastAsia="Times New Roman" w:hAnsi="Times New Roman"/>
                <w:bCs/>
                <w:color w:val="000000"/>
                <w:lang w:eastAsia="bg-BG"/>
              </w:rPr>
              <w:t xml:space="preserve">Копие на валидно </w:t>
            </w:r>
            <w:r w:rsidRPr="00F054D3">
              <w:rPr>
                <w:rFonts w:ascii="Times New Roman" w:eastAsia="Times New Roman" w:hAnsi="Times New Roman"/>
                <w:bCs/>
                <w:color w:val="000000"/>
                <w:lang w:val="ru-RU" w:eastAsia="bg-BG"/>
              </w:rPr>
              <w:t>Удостоверение/разрешително за извършване на дейността „Поддържане и ремонтиране на газови съоръжения и инсталации” - чл.36, ал.1 от Закон за техническите изисквания към продуктите</w:t>
            </w:r>
            <w:r w:rsidR="00E53E1E">
              <w:rPr>
                <w:rFonts w:ascii="Times New Roman" w:eastAsia="Times New Roman" w:hAnsi="Times New Roman"/>
                <w:bCs/>
                <w:color w:val="000000"/>
                <w:lang w:val="ru-RU" w:eastAsia="bg-BG"/>
              </w:rPr>
              <w:t>.</w:t>
            </w:r>
          </w:p>
          <w:p w14:paraId="60EDDF0C" w14:textId="16497682" w:rsidR="0028290F" w:rsidRPr="00F054D3" w:rsidRDefault="00E53E1E" w:rsidP="00BF1AC0">
            <w:pPr>
              <w:pStyle w:val="ListParagraph"/>
              <w:numPr>
                <w:ilvl w:val="2"/>
                <w:numId w:val="8"/>
              </w:numPr>
              <w:spacing w:after="0" w:line="240" w:lineRule="auto"/>
              <w:jc w:val="both"/>
              <w:rPr>
                <w:rFonts w:ascii="Times New Roman" w:eastAsia="Times New Roman" w:hAnsi="Times New Roman"/>
                <w:color w:val="000000"/>
                <w:lang w:eastAsia="bg-BG"/>
              </w:rPr>
            </w:pPr>
            <w:r>
              <w:rPr>
                <w:rFonts w:ascii="Times New Roman" w:eastAsia="Times New Roman" w:hAnsi="Times New Roman"/>
                <w:bCs/>
                <w:color w:val="000000"/>
                <w:lang w:val="ru-RU" w:eastAsia="bg-BG"/>
              </w:rPr>
              <w:t>Копие на</w:t>
            </w:r>
            <w:r w:rsidR="0028290F" w:rsidRPr="00F054D3">
              <w:rPr>
                <w:rFonts w:ascii="Times New Roman" w:eastAsia="Times New Roman" w:hAnsi="Times New Roman"/>
                <w:bCs/>
                <w:color w:val="000000"/>
                <w:lang w:val="ru-RU" w:eastAsia="bg-BG"/>
              </w:rPr>
              <w:t xml:space="preserve"> лиценз „Поддържане, ремонтиране и преустройване на котли високо налягане, тръбопроводи за пара и гореща вода и съдове, работещи под налягане”</w:t>
            </w:r>
            <w:r w:rsidR="0028290F" w:rsidRPr="00F054D3">
              <w:rPr>
                <w:rFonts w:ascii="Times New Roman" w:eastAsia="Times New Roman" w:hAnsi="Times New Roman"/>
                <w:bCs/>
                <w:color w:val="000000"/>
                <w:lang w:eastAsia="bg-BG"/>
              </w:rPr>
              <w:t>.</w:t>
            </w:r>
          </w:p>
          <w:p w14:paraId="2547455C" w14:textId="7FCA0B10" w:rsidR="0028290F" w:rsidRPr="00F054D3" w:rsidRDefault="0028290F" w:rsidP="00BF1AC0">
            <w:pPr>
              <w:pStyle w:val="ListParagraph"/>
              <w:numPr>
                <w:ilvl w:val="2"/>
                <w:numId w:val="8"/>
              </w:numPr>
              <w:spacing w:after="0" w:line="240" w:lineRule="auto"/>
              <w:jc w:val="both"/>
              <w:rPr>
                <w:rFonts w:ascii="Times New Roman" w:eastAsia="Times New Roman" w:hAnsi="Times New Roman"/>
                <w:color w:val="000000"/>
                <w:lang w:eastAsia="bg-BG"/>
              </w:rPr>
            </w:pPr>
            <w:r w:rsidRPr="00F054D3">
              <w:rPr>
                <w:rFonts w:ascii="Times New Roman" w:eastAsia="Times New Roman" w:hAnsi="Times New Roman"/>
                <w:bCs/>
                <w:color w:val="000000"/>
                <w:lang w:eastAsia="bg-BG"/>
              </w:rPr>
              <w:t>Копие на валидна застрахователна полица за професионална отговорност срещу искове или загуби на минимална стойност от 100 000 лв.</w:t>
            </w:r>
          </w:p>
          <w:p w14:paraId="43756E23" w14:textId="1525206B" w:rsidR="0028290F" w:rsidRPr="00F054D3" w:rsidRDefault="0028290F" w:rsidP="00BF1AC0">
            <w:pPr>
              <w:pStyle w:val="ListParagraph"/>
              <w:numPr>
                <w:ilvl w:val="2"/>
                <w:numId w:val="8"/>
              </w:numPr>
              <w:spacing w:after="0" w:line="240" w:lineRule="auto"/>
              <w:jc w:val="both"/>
              <w:rPr>
                <w:rFonts w:ascii="Times New Roman" w:eastAsia="Times New Roman" w:hAnsi="Times New Roman"/>
                <w:color w:val="000000"/>
                <w:lang w:eastAsia="bg-BG"/>
              </w:rPr>
            </w:pPr>
            <w:r w:rsidRPr="00F054D3">
              <w:rPr>
                <w:rFonts w:ascii="Times New Roman" w:eastAsia="Times New Roman" w:hAnsi="Times New Roman"/>
                <w:color w:val="000000"/>
                <w:lang w:eastAsia="bg-BG"/>
              </w:rPr>
              <w:t>Документи, които доказват извършените услуги, посочени в списък-декларация за успешно изпълнени от него идентични или сходни услуги за предходните 3 години, считано до датата на подаване на офертата.</w:t>
            </w:r>
          </w:p>
          <w:p w14:paraId="051761CC" w14:textId="268594C1" w:rsidR="0028290F" w:rsidRPr="00F054D3" w:rsidRDefault="0028290F" w:rsidP="00BF1AC0">
            <w:pPr>
              <w:pStyle w:val="ListParagraph"/>
              <w:numPr>
                <w:ilvl w:val="2"/>
                <w:numId w:val="8"/>
              </w:numPr>
              <w:spacing w:after="0" w:line="240" w:lineRule="auto"/>
              <w:jc w:val="both"/>
              <w:rPr>
                <w:rFonts w:ascii="Times New Roman" w:eastAsia="Times New Roman" w:hAnsi="Times New Roman"/>
                <w:color w:val="000000"/>
                <w:lang w:eastAsia="bg-BG"/>
              </w:rPr>
            </w:pPr>
            <w:r w:rsidRPr="00F054D3">
              <w:rPr>
                <w:rFonts w:ascii="Times New Roman" w:eastAsia="Times New Roman" w:hAnsi="Times New Roman"/>
                <w:color w:val="000000"/>
                <w:lang w:val="ru-RU" w:eastAsia="bg-BG"/>
              </w:rPr>
              <w:t xml:space="preserve">Документи удостоверяващи, че персоналът притежава </w:t>
            </w:r>
            <w:r w:rsidRPr="00F054D3">
              <w:rPr>
                <w:rFonts w:ascii="Times New Roman" w:eastAsia="Times New Roman" w:hAnsi="Times New Roman"/>
                <w:color w:val="000000"/>
                <w:lang w:eastAsia="bg-BG"/>
              </w:rPr>
              <w:t>четвърта</w:t>
            </w:r>
            <w:r w:rsidRPr="00F054D3">
              <w:rPr>
                <w:rFonts w:ascii="Times New Roman" w:eastAsia="Times New Roman" w:hAnsi="Times New Roman"/>
                <w:color w:val="000000"/>
                <w:lang w:val="ru-RU" w:eastAsia="bg-BG"/>
              </w:rPr>
              <w:t xml:space="preserve"> квалификационна група по електро безопасност, както и валидни удостоверения за преминати обучения за безопасна работа със съоръжения под налягане и безопасна работа с биогаз – за всяко от лицата, които ще</w:t>
            </w:r>
            <w:r w:rsidRPr="00F054D3">
              <w:rPr>
                <w:rFonts w:ascii="Times New Roman" w:eastAsia="Times New Roman" w:hAnsi="Times New Roman"/>
                <w:color w:val="000000"/>
                <w:lang w:eastAsia="bg-BG"/>
              </w:rPr>
              <w:t xml:space="preserve"> изпълняват съответните дейности.</w:t>
            </w:r>
          </w:p>
          <w:p w14:paraId="48CCE442" w14:textId="67409C6E" w:rsidR="0024140E" w:rsidRPr="001F0DD5" w:rsidRDefault="0024140E"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Преди подписване на договора определеният за изпълнител представя гаранция за  изпълнение в размер на </w:t>
            </w:r>
            <w:r w:rsidR="00F054D3">
              <w:rPr>
                <w:rFonts w:ascii="Times New Roman" w:eastAsia="Times New Roman" w:hAnsi="Times New Roman"/>
                <w:color w:val="000000"/>
                <w:lang w:eastAsia="bg-BG"/>
              </w:rPr>
              <w:t>5</w:t>
            </w:r>
            <w:r w:rsidRPr="001F0DD5">
              <w:rPr>
                <w:rFonts w:ascii="Times New Roman" w:eastAsia="Times New Roman" w:hAnsi="Times New Roman"/>
                <w:color w:val="000000"/>
                <w:lang w:eastAsia="bg-BG"/>
              </w:rPr>
              <w:t>% от стойността на договора</w:t>
            </w:r>
            <w:r w:rsidR="00E747ED" w:rsidRPr="001F0DD5">
              <w:rPr>
                <w:rFonts w:ascii="Times New Roman" w:eastAsia="Times New Roman" w:hAnsi="Times New Roman"/>
                <w:color w:val="000000"/>
                <w:lang w:eastAsia="bg-BG"/>
              </w:rPr>
              <w:t>. У</w:t>
            </w:r>
            <w:r w:rsidRPr="001F0DD5">
              <w:rPr>
                <w:rFonts w:ascii="Times New Roman" w:eastAsia="Times New Roman" w:hAnsi="Times New Roman"/>
                <w:color w:val="000000"/>
                <w:lang w:eastAsia="bg-BG"/>
              </w:rPr>
              <w:t xml:space="preserve">словията </w:t>
            </w:r>
            <w:r w:rsidR="00E747ED" w:rsidRPr="001F0DD5">
              <w:rPr>
                <w:rFonts w:ascii="Times New Roman" w:eastAsia="Times New Roman" w:hAnsi="Times New Roman"/>
                <w:color w:val="000000"/>
                <w:lang w:eastAsia="bg-BG"/>
              </w:rPr>
              <w:t xml:space="preserve">й са упоменати в </w:t>
            </w:r>
            <w:r w:rsidRPr="001F0DD5">
              <w:rPr>
                <w:rFonts w:ascii="Times New Roman" w:eastAsia="Times New Roman" w:hAnsi="Times New Roman"/>
                <w:color w:val="000000"/>
                <w:lang w:eastAsia="bg-BG"/>
              </w:rPr>
              <w:t xml:space="preserve">проекта на договора. </w:t>
            </w:r>
          </w:p>
          <w:p w14:paraId="57D74020" w14:textId="5D8881E5" w:rsidR="00700E5D" w:rsidRPr="008C3561" w:rsidRDefault="00700E5D" w:rsidP="00BF1AC0">
            <w:pPr>
              <w:pStyle w:val="ListParagraph"/>
              <w:numPr>
                <w:ilvl w:val="2"/>
                <w:numId w:val="8"/>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 xml:space="preserve">Гаранцията за обезпечаване на изпълнението се внася под формата на парична сума по банков път с платежно нареждане по сметка на "Софийска вода" АД: </w:t>
            </w:r>
            <w:r w:rsidRPr="006B7EE2">
              <w:rPr>
                <w:rFonts w:ascii="Times New Roman" w:eastAsia="Times New Roman" w:hAnsi="Times New Roman"/>
                <w:color w:val="000000"/>
                <w:lang w:eastAsia="bg-BG"/>
              </w:rPr>
              <w:t>„Експресба</w:t>
            </w:r>
            <w:r w:rsidR="00D57E2B">
              <w:rPr>
                <w:rFonts w:ascii="Times New Roman" w:eastAsia="Times New Roman" w:hAnsi="Times New Roman"/>
                <w:color w:val="000000"/>
                <w:lang w:eastAsia="bg-BG"/>
              </w:rPr>
              <w:t>н</w:t>
            </w:r>
            <w:r w:rsidRPr="006B7EE2">
              <w:rPr>
                <w:rFonts w:ascii="Times New Roman" w:eastAsia="Times New Roman" w:hAnsi="Times New Roman"/>
                <w:color w:val="000000"/>
                <w:lang w:eastAsia="bg-BG"/>
              </w:rPr>
              <w:t>к“ АД, IBAN: BG28 TTBB 9400 1523 0569 25, BIC:TTBBBG22, като в основанието се посочва номерът на</w:t>
            </w:r>
            <w:r w:rsidRPr="00F41A73">
              <w:rPr>
                <w:rFonts w:ascii="Times New Roman" w:eastAsia="Times New Roman" w:hAnsi="Times New Roman"/>
                <w:color w:val="000000"/>
                <w:lang w:val="ru-RU" w:eastAsia="bg-BG"/>
              </w:rPr>
              <w:t xml:space="preserve"> </w:t>
            </w:r>
            <w:r>
              <w:rPr>
                <w:rFonts w:ascii="Times New Roman" w:eastAsia="Times New Roman" w:hAnsi="Times New Roman"/>
                <w:color w:val="000000"/>
                <w:lang w:eastAsia="bg-BG"/>
              </w:rPr>
              <w:t>поръчката</w:t>
            </w:r>
            <w:r w:rsidRPr="008C3561">
              <w:rPr>
                <w:rFonts w:ascii="Times New Roman" w:eastAsia="Times New Roman" w:hAnsi="Times New Roman"/>
                <w:color w:val="000000"/>
                <w:lang w:eastAsia="bg-BG"/>
              </w:rPr>
              <w:t>, или се представя неотменима безусловна банкова гаранция или застраховка, която обезпечава изпълнението чрез покритие на отговорността на изпълнителя.</w:t>
            </w:r>
          </w:p>
          <w:p w14:paraId="77C3FCFD" w14:textId="77777777" w:rsidR="00700E5D" w:rsidRDefault="00700E5D" w:rsidP="00BF1AC0">
            <w:pPr>
              <w:pStyle w:val="ListParagraph"/>
              <w:numPr>
                <w:ilvl w:val="2"/>
                <w:numId w:val="8"/>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Всички разходи по гаранцията за изпълнение са за сметка на участника, избран за изпълнител. Участникът, избран за изпълнител, трябва да предвиди и заплати своите такси по откриване и обслужване на гаранциите така, че размерът на гаранцията да не бъде по-малък от определения в процедурата.</w:t>
            </w:r>
          </w:p>
          <w:p w14:paraId="34CD6F4C" w14:textId="77777777" w:rsidR="00700E5D" w:rsidRPr="008C3561" w:rsidRDefault="00700E5D" w:rsidP="00BF1AC0">
            <w:pPr>
              <w:pStyle w:val="ListParagraph"/>
              <w:numPr>
                <w:ilvl w:val="2"/>
                <w:numId w:val="8"/>
              </w:numPr>
              <w:spacing w:before="60" w:after="60" w:line="240" w:lineRule="auto"/>
              <w:jc w:val="both"/>
              <w:rPr>
                <w:rFonts w:ascii="Times New Roman" w:eastAsia="Times New Roman" w:hAnsi="Times New Roman"/>
                <w:color w:val="000000"/>
                <w:lang w:eastAsia="bg-BG"/>
              </w:rPr>
            </w:pPr>
            <w:r w:rsidRPr="007878A8">
              <w:rPr>
                <w:rFonts w:ascii="Times New Roman" w:eastAsia="Times New Roman" w:hAnsi="Times New Roman"/>
                <w:color w:val="000000"/>
                <w:lang w:eastAsia="bg-BG"/>
              </w:rPr>
              <w:t>В издадената банкова гаранция трябва да е посочено, че същата се подчинява на “Еднообразните правила за гаранции, платими при поискване” (URDG – Uniform Rules for Demand Guarantees) на Международната търговска камара (ICC), Париж и тяхната последна действаща публикация и ревизия.</w:t>
            </w:r>
          </w:p>
          <w:p w14:paraId="483373FA" w14:textId="77777777" w:rsidR="00700E5D" w:rsidRPr="008C3561" w:rsidRDefault="00700E5D" w:rsidP="00BF1AC0">
            <w:pPr>
              <w:pStyle w:val="ListParagraph"/>
              <w:numPr>
                <w:ilvl w:val="2"/>
                <w:numId w:val="8"/>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 xml:space="preserve">Когато участникът, избран за изпълнител на поръчката,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48CCE445" w14:textId="62E06A26" w:rsidR="0024140E" w:rsidRPr="001F0DD5" w:rsidRDefault="0024140E"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регистрация по БУЛСТАТ или еквивалентни документи съгласно законодателството на държавата, в която обединението е установено.</w:t>
            </w:r>
          </w:p>
          <w:p w14:paraId="7A3B028F" w14:textId="40AFF724" w:rsidR="00FD6733" w:rsidRPr="001F4E38" w:rsidRDefault="0024140E"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b/>
                <w:color w:val="000000"/>
                <w:lang w:eastAsia="bg-BG"/>
              </w:rPr>
              <w:t xml:space="preserve">Други </w:t>
            </w:r>
            <w:r w:rsidR="005E45FA" w:rsidRPr="001F0DD5">
              <w:rPr>
                <w:rFonts w:ascii="Times New Roman" w:eastAsia="Times New Roman" w:hAnsi="Times New Roman"/>
                <w:b/>
                <w:color w:val="000000"/>
                <w:lang w:eastAsia="bg-BG"/>
              </w:rPr>
              <w:t xml:space="preserve">документи </w:t>
            </w:r>
            <w:r w:rsidRPr="001F0DD5">
              <w:rPr>
                <w:rFonts w:ascii="Times New Roman" w:eastAsia="Times New Roman" w:hAnsi="Times New Roman"/>
                <w:b/>
                <w:color w:val="000000"/>
                <w:lang w:eastAsia="bg-BG"/>
              </w:rPr>
              <w:t>представяни преди сключване на договор:</w:t>
            </w:r>
          </w:p>
          <w:p w14:paraId="687EE98E" w14:textId="162BAB9D" w:rsidR="00F054D3" w:rsidRPr="00F054D3" w:rsidRDefault="00F054D3" w:rsidP="00BF1AC0">
            <w:pPr>
              <w:pStyle w:val="ListParagraph"/>
              <w:numPr>
                <w:ilvl w:val="2"/>
                <w:numId w:val="8"/>
              </w:numPr>
              <w:spacing w:after="0" w:line="240" w:lineRule="auto"/>
              <w:jc w:val="both"/>
              <w:rPr>
                <w:rFonts w:ascii="Times New Roman" w:eastAsia="Times New Roman" w:hAnsi="Times New Roman"/>
                <w:color w:val="000000"/>
                <w:lang w:eastAsia="bg-BG"/>
              </w:rPr>
            </w:pPr>
            <w:r w:rsidRPr="00F054D3">
              <w:rPr>
                <w:rFonts w:ascii="Times New Roman" w:eastAsia="Times New Roman" w:hAnsi="Times New Roman"/>
                <w:color w:val="000000"/>
                <w:lang w:eastAsia="bg-BG"/>
              </w:rPr>
              <w:t xml:space="preserve">Споразумение за съвместно осигуряване на Здравословни и безопасни условия на труд </w:t>
            </w:r>
            <w:r w:rsidRPr="00F054D3">
              <w:rPr>
                <w:rFonts w:ascii="Times New Roman" w:eastAsia="Times New Roman" w:hAnsi="Times New Roman"/>
                <w:color w:val="000000"/>
                <w:lang w:eastAsia="bg-BG"/>
              </w:rPr>
              <w:lastRenderedPageBreak/>
              <w:t>(ЗБУТ)“ (по образец към проекто-договора).</w:t>
            </w:r>
          </w:p>
          <w:p w14:paraId="02458189" w14:textId="77777777" w:rsidR="00BF1AC0" w:rsidRDefault="00F054D3" w:rsidP="00BF1AC0">
            <w:pPr>
              <w:pStyle w:val="ListParagraph"/>
              <w:numPr>
                <w:ilvl w:val="2"/>
                <w:numId w:val="8"/>
              </w:numPr>
              <w:spacing w:after="0" w:line="240" w:lineRule="auto"/>
              <w:jc w:val="both"/>
              <w:rPr>
                <w:rFonts w:ascii="Times New Roman" w:eastAsia="Times New Roman" w:hAnsi="Times New Roman"/>
                <w:color w:val="000000"/>
                <w:lang w:eastAsia="bg-BG"/>
              </w:rPr>
            </w:pPr>
            <w:r w:rsidRPr="00F054D3">
              <w:rPr>
                <w:rFonts w:ascii="Times New Roman" w:eastAsia="Times New Roman" w:hAnsi="Times New Roman"/>
                <w:color w:val="000000"/>
                <w:lang w:eastAsia="bg-BG"/>
              </w:rPr>
              <w:t>„Споразумение за съвместно осигуряване и изпълнение на нормативните изисквания по опазване на околна среда“ (по образец към проекто-договора).</w:t>
            </w:r>
          </w:p>
          <w:p w14:paraId="54D5FF4C" w14:textId="382F1BAD" w:rsidR="00BF1AC0" w:rsidRPr="00BF1AC0" w:rsidRDefault="00BF1AC0"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BF1AC0">
              <w:rPr>
                <w:rFonts w:ascii="Times New Roman" w:eastAsia="Times New Roman" w:hAnsi="Times New Roman"/>
                <w:color w:val="000000"/>
                <w:lang w:eastAsia="bg-BG"/>
              </w:rPr>
              <w:t>Изпълнителят се задължава в срок до 10 работни дни след подписване на договора да представи на основание Постановление №181 от 20.07.2009 г. на МС и във връзка с чл.4, ал.4 от ЗДАНС и чл.40 т.2 от ППЗДАНС необходимия комплект документи за всички свои служители, които ще работят на обекта, с цел издаване на разрешение за достъп до стратегическите обекти и зони от състава на „Софийска вода“ АД. Документите се предоставят на контролиращия служител по договора, при което се подписва приемо-предавателен протокол. Те трябва да бъдат оригинали или заверени копия „Вярно с оригинала“, подпис и печат на Изпълнителя</w:t>
            </w:r>
            <w:r w:rsidRPr="00BF1AC0">
              <w:rPr>
                <w:rFonts w:ascii="Times New Roman" w:hAnsi="Times New Roman"/>
                <w:lang w:val="ru-RU" w:eastAsia="bg-BG"/>
              </w:rPr>
              <w:t>.</w:t>
            </w:r>
          </w:p>
          <w:p w14:paraId="30AFF667" w14:textId="0A134028" w:rsidR="00BF1AC0" w:rsidRPr="00BF1AC0" w:rsidRDefault="00BF1AC0" w:rsidP="00BF1AC0">
            <w:pPr>
              <w:keepNext/>
              <w:keepLines/>
              <w:spacing w:after="0"/>
              <w:jc w:val="both"/>
              <w:rPr>
                <w:rFonts w:ascii="Times New Roman" w:hAnsi="Times New Roman"/>
                <w:color w:val="000000"/>
                <w:lang w:val="ru-RU" w:eastAsia="bg-BG"/>
              </w:rPr>
            </w:pPr>
            <w:r>
              <w:rPr>
                <w:rFonts w:ascii="Times New Roman" w:hAnsi="Times New Roman"/>
                <w:color w:val="000000"/>
                <w:lang w:val="ru-RU" w:eastAsia="bg-BG"/>
              </w:rPr>
              <w:t xml:space="preserve">      </w:t>
            </w:r>
            <w:r w:rsidRPr="00BF1AC0">
              <w:rPr>
                <w:rFonts w:ascii="Times New Roman" w:hAnsi="Times New Roman"/>
                <w:color w:val="000000"/>
                <w:lang w:val="ru-RU" w:eastAsia="bg-BG"/>
              </w:rPr>
              <w:t xml:space="preserve">Необходимият комплект документи са както следва: </w:t>
            </w:r>
          </w:p>
          <w:p w14:paraId="698CA78E" w14:textId="77777777" w:rsidR="00BF1AC0" w:rsidRPr="00BF1AC0" w:rsidRDefault="00BF1AC0" w:rsidP="00BF1AC0">
            <w:pPr>
              <w:pStyle w:val="ListParagraph"/>
              <w:keepNext/>
              <w:keepLines/>
              <w:numPr>
                <w:ilvl w:val="0"/>
                <w:numId w:val="33"/>
              </w:numPr>
              <w:spacing w:after="0" w:line="240" w:lineRule="auto"/>
              <w:jc w:val="both"/>
              <w:rPr>
                <w:rFonts w:ascii="Times New Roman" w:hAnsi="Times New Roman"/>
                <w:color w:val="000000"/>
                <w:lang w:eastAsia="bg-BG"/>
              </w:rPr>
            </w:pPr>
            <w:r w:rsidRPr="00BF1AC0">
              <w:rPr>
                <w:rFonts w:ascii="Times New Roman" w:hAnsi="Times New Roman"/>
                <w:color w:val="000000"/>
                <w:lang w:eastAsia="bg-BG"/>
              </w:rPr>
              <w:t>Свидетелство за съдимост;</w:t>
            </w:r>
          </w:p>
          <w:p w14:paraId="5404E021" w14:textId="77777777" w:rsidR="00BF1AC0" w:rsidRPr="00BF1AC0" w:rsidRDefault="00BF1AC0" w:rsidP="00BF1AC0">
            <w:pPr>
              <w:pStyle w:val="ListParagraph"/>
              <w:keepNext/>
              <w:keepLines/>
              <w:numPr>
                <w:ilvl w:val="0"/>
                <w:numId w:val="33"/>
              </w:numPr>
              <w:spacing w:after="0" w:line="240" w:lineRule="auto"/>
              <w:jc w:val="both"/>
              <w:rPr>
                <w:rFonts w:ascii="Times New Roman" w:hAnsi="Times New Roman"/>
                <w:color w:val="000000"/>
                <w:lang w:val="ru-RU" w:eastAsia="bg-BG"/>
              </w:rPr>
            </w:pPr>
            <w:r w:rsidRPr="00BF1AC0">
              <w:rPr>
                <w:rFonts w:ascii="Times New Roman" w:hAnsi="Times New Roman"/>
                <w:color w:val="000000"/>
                <w:lang w:val="ru-RU" w:eastAsia="bg-BG"/>
              </w:rPr>
              <w:t>Медицинска справка от Център за психично здраве, че лицето не се води на диспансерен отчет;</w:t>
            </w:r>
          </w:p>
          <w:p w14:paraId="5A174141" w14:textId="77777777" w:rsidR="00BF1AC0" w:rsidRPr="00BF1AC0" w:rsidRDefault="00BF1AC0" w:rsidP="00BF1AC0">
            <w:pPr>
              <w:pStyle w:val="ListParagraph"/>
              <w:keepNext/>
              <w:keepLines/>
              <w:numPr>
                <w:ilvl w:val="0"/>
                <w:numId w:val="33"/>
              </w:numPr>
              <w:spacing w:after="0" w:line="240" w:lineRule="auto"/>
              <w:jc w:val="both"/>
              <w:rPr>
                <w:rFonts w:ascii="Times New Roman" w:hAnsi="Times New Roman"/>
                <w:color w:val="000000"/>
                <w:lang w:eastAsia="bg-BG"/>
              </w:rPr>
            </w:pPr>
            <w:r w:rsidRPr="00BF1AC0">
              <w:rPr>
                <w:rFonts w:ascii="Times New Roman" w:hAnsi="Times New Roman"/>
                <w:color w:val="000000"/>
                <w:lang w:val="ru-RU" w:eastAsia="bg-BG"/>
              </w:rPr>
              <w:t xml:space="preserve">Служебна бележка от органите на прокуратурата или НСлС за липса на водени досъдебни или съдебни производства (бул. </w:t>
            </w:r>
            <w:r w:rsidRPr="00BF1AC0">
              <w:rPr>
                <w:rFonts w:ascii="Times New Roman" w:hAnsi="Times New Roman"/>
                <w:color w:val="000000"/>
                <w:lang w:eastAsia="bg-BG"/>
              </w:rPr>
              <w:t xml:space="preserve">Д-р Г.М. Димитров 42, София); </w:t>
            </w:r>
          </w:p>
          <w:p w14:paraId="525952DE" w14:textId="02D5869E" w:rsidR="00BF1AC0" w:rsidRPr="00BF1AC0" w:rsidRDefault="00BF1AC0" w:rsidP="00BF1AC0">
            <w:pPr>
              <w:pStyle w:val="ListParagraph"/>
              <w:keepNext/>
              <w:keepLines/>
              <w:numPr>
                <w:ilvl w:val="0"/>
                <w:numId w:val="33"/>
              </w:numPr>
              <w:spacing w:after="0" w:line="240" w:lineRule="auto"/>
              <w:jc w:val="both"/>
              <w:rPr>
                <w:rFonts w:ascii="Times New Roman" w:hAnsi="Times New Roman"/>
                <w:b/>
              </w:rPr>
            </w:pPr>
            <w:r w:rsidRPr="00BF1AC0">
              <w:rPr>
                <w:rFonts w:ascii="Times New Roman" w:hAnsi="Times New Roman"/>
                <w:color w:val="000000"/>
                <w:lang w:val="ru-RU" w:eastAsia="bg-BG"/>
              </w:rPr>
              <w:t>Попълнен въпросник - Приложение № 6 от „Правилника за прилагане на закона за ДАНС“ (по образец)</w:t>
            </w:r>
            <w:r w:rsidRPr="00BF1AC0">
              <w:rPr>
                <w:rFonts w:ascii="Times New Roman" w:eastAsia="Times New Roman" w:hAnsi="Times New Roman"/>
                <w:bCs/>
              </w:rPr>
              <w:t>.</w:t>
            </w:r>
          </w:p>
          <w:p w14:paraId="48CCE44F" w14:textId="0B9098BA" w:rsidR="0024140E" w:rsidRPr="001F0DD5" w:rsidRDefault="0024140E" w:rsidP="00BF1AC0">
            <w:pPr>
              <w:pStyle w:val="ListParagraph"/>
              <w:numPr>
                <w:ilvl w:val="0"/>
                <w:numId w:val="8"/>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b/>
                <w:color w:val="000000"/>
                <w:lang w:eastAsia="bg-BG"/>
              </w:rPr>
              <w:t>Указания за подаване на офертата:</w:t>
            </w:r>
            <w:r w:rsidRPr="001F0DD5">
              <w:rPr>
                <w:rFonts w:ascii="Times New Roman" w:eastAsia="Times New Roman" w:hAnsi="Times New Roman"/>
                <w:color w:val="000000"/>
                <w:lang w:eastAsia="bg-BG"/>
              </w:rPr>
              <w:t xml:space="preserve"> офертите се подават на български език в определения по-горе срок в запечатана, непрозрачна надписана опаковка в Деловодството на „Софийска вода“ АД, ул. „Бизнес парк“ №1, сграда 2А, ж</w:t>
            </w:r>
            <w:r w:rsidRPr="001F0DD5">
              <w:rPr>
                <w:rFonts w:ascii="Times New Roman" w:eastAsia="Times New Roman" w:hAnsi="Times New Roman"/>
                <w:color w:val="000000"/>
                <w:lang w:val="ru-RU" w:eastAsia="bg-BG"/>
              </w:rPr>
              <w:t xml:space="preserve">. </w:t>
            </w:r>
            <w:r w:rsidRPr="001F0DD5">
              <w:rPr>
                <w:rFonts w:ascii="Times New Roman" w:eastAsia="Times New Roman" w:hAnsi="Times New Roman"/>
                <w:color w:val="000000"/>
                <w:lang w:eastAsia="bg-BG"/>
              </w:rPr>
              <w:t xml:space="preserve">к. Младост 4, София 1766. </w:t>
            </w:r>
          </w:p>
          <w:p w14:paraId="48CCE450" w14:textId="77777777" w:rsidR="0024140E" w:rsidRPr="001F0DD5" w:rsidRDefault="0024140E" w:rsidP="001F0DD5">
            <w:pPr>
              <w:pStyle w:val="ListParagraph"/>
              <w:spacing w:after="0" w:line="240" w:lineRule="auto"/>
              <w:ind w:left="-65"/>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Работното време на Деловодството на „Софийска вода“ АД е от 08:00 до 16:30 часа всеки работен ден.</w:t>
            </w:r>
          </w:p>
          <w:p w14:paraId="48CCE453" w14:textId="5ECDDE70" w:rsidR="0019577A" w:rsidRPr="001F0DD5" w:rsidRDefault="00797B78" w:rsidP="00B44A27">
            <w:pPr>
              <w:pStyle w:val="ListParagraph"/>
              <w:spacing w:after="0" w:line="240" w:lineRule="auto"/>
              <w:ind w:left="-65"/>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Върху опаковката с офертата участникът посочва наименованието на дружеството, адрес за кореспонденция, телефон, факс, имейл, предмет и номер на офертата, и адресира до вниманието на </w:t>
            </w:r>
            <w:r w:rsidR="00B44A27">
              <w:rPr>
                <w:rFonts w:ascii="Times New Roman" w:eastAsia="Times New Roman" w:hAnsi="Times New Roman"/>
                <w:color w:val="000000"/>
                <w:lang w:eastAsia="bg-BG"/>
              </w:rPr>
              <w:t>Елена Петкова</w:t>
            </w:r>
            <w:r w:rsidRPr="001F0DD5">
              <w:rPr>
                <w:rFonts w:ascii="Times New Roman" w:eastAsia="Times New Roman" w:hAnsi="Times New Roman"/>
                <w:color w:val="000000"/>
                <w:lang w:eastAsia="bg-BG"/>
              </w:rPr>
              <w:t xml:space="preserve"> - старши</w:t>
            </w:r>
            <w:r w:rsidR="00B91477" w:rsidRPr="001F0DD5">
              <w:rPr>
                <w:rFonts w:ascii="Times New Roman" w:eastAsia="Times New Roman" w:hAnsi="Times New Roman"/>
                <w:color w:val="000000"/>
                <w:lang w:eastAsia="bg-BG"/>
              </w:rPr>
              <w:t xml:space="preserve"> специалист отдел „Снабдяване”.</w:t>
            </w:r>
          </w:p>
        </w:tc>
      </w:tr>
      <w:tr w:rsidR="0019577A" w:rsidRPr="005B1805" w14:paraId="48CCE458" w14:textId="77777777" w:rsidTr="0070487D">
        <w:trPr>
          <w:trHeight w:val="300"/>
        </w:trPr>
        <w:tc>
          <w:tcPr>
            <w:tcW w:w="9340" w:type="dxa"/>
            <w:tcBorders>
              <w:top w:val="nil"/>
              <w:left w:val="nil"/>
              <w:bottom w:val="nil"/>
              <w:right w:val="nil"/>
            </w:tcBorders>
            <w:shd w:val="clear" w:color="auto" w:fill="auto"/>
            <w:noWrap/>
            <w:vAlign w:val="center"/>
            <w:hideMark/>
          </w:tcPr>
          <w:p w14:paraId="48CCE457"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45A" w14:textId="77777777" w:rsidTr="0070487D">
        <w:trPr>
          <w:trHeight w:val="300"/>
        </w:trPr>
        <w:tc>
          <w:tcPr>
            <w:tcW w:w="9340" w:type="dxa"/>
            <w:tcBorders>
              <w:top w:val="nil"/>
              <w:left w:val="nil"/>
              <w:bottom w:val="nil"/>
              <w:right w:val="nil"/>
            </w:tcBorders>
            <w:shd w:val="clear" w:color="auto" w:fill="auto"/>
            <w:noWrap/>
            <w:vAlign w:val="center"/>
            <w:hideMark/>
          </w:tcPr>
          <w:p w14:paraId="48CCE459"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45C" w14:textId="77777777" w:rsidTr="0070487D">
        <w:trPr>
          <w:trHeight w:val="30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48CCE45B"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Дата на настоящата обява</w:t>
            </w:r>
          </w:p>
        </w:tc>
      </w:tr>
      <w:tr w:rsidR="0019577A" w:rsidRPr="005B1805" w14:paraId="48CCE45E" w14:textId="77777777" w:rsidTr="0070487D">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45D" w14:textId="05D37EED" w:rsidR="0019577A" w:rsidRPr="0019577A" w:rsidRDefault="0019577A" w:rsidP="00AE574D">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Дата: </w:t>
            </w:r>
            <w:r w:rsidRPr="0019577A">
              <w:rPr>
                <w:rFonts w:ascii="Times New Roman" w:eastAsia="Times New Roman" w:hAnsi="Times New Roman"/>
                <w:i/>
                <w:iCs/>
                <w:lang w:eastAsia="bg-BG"/>
              </w:rPr>
              <w:t xml:space="preserve">(дд/мм/гггг) </w:t>
            </w:r>
            <w:r w:rsidRPr="0019577A">
              <w:rPr>
                <w:rFonts w:ascii="Times New Roman" w:eastAsia="Times New Roman" w:hAnsi="Times New Roman"/>
                <w:lang w:eastAsia="bg-BG"/>
              </w:rPr>
              <w:t>[</w:t>
            </w:r>
            <w:r w:rsidR="00AE574D">
              <w:rPr>
                <w:rFonts w:ascii="Times New Roman" w:eastAsia="Times New Roman" w:hAnsi="Times New Roman"/>
                <w:lang w:eastAsia="bg-BG"/>
              </w:rPr>
              <w:t>14.05.</w:t>
            </w:r>
            <w:bookmarkStart w:id="0" w:name="_GoBack"/>
            <w:bookmarkEnd w:id="0"/>
            <w:r w:rsidR="00AF379A">
              <w:rPr>
                <w:rFonts w:ascii="Times New Roman" w:eastAsia="Times New Roman" w:hAnsi="Times New Roman"/>
                <w:lang w:val="en-US" w:eastAsia="bg-BG"/>
              </w:rPr>
              <w:t>201</w:t>
            </w:r>
            <w:r w:rsidR="00AF379A">
              <w:rPr>
                <w:rFonts w:ascii="Times New Roman" w:eastAsia="Times New Roman" w:hAnsi="Times New Roman"/>
                <w:lang w:eastAsia="bg-BG"/>
              </w:rPr>
              <w:t>9</w:t>
            </w:r>
            <w:r w:rsidRPr="0019577A">
              <w:rPr>
                <w:rFonts w:ascii="Times New Roman" w:eastAsia="Times New Roman" w:hAnsi="Times New Roman"/>
                <w:lang w:eastAsia="bg-BG"/>
              </w:rPr>
              <w:t>]</w:t>
            </w:r>
          </w:p>
        </w:tc>
      </w:tr>
      <w:tr w:rsidR="0019577A" w:rsidRPr="005B1805" w14:paraId="48CCE460" w14:textId="77777777" w:rsidTr="0070487D">
        <w:trPr>
          <w:trHeight w:val="300"/>
        </w:trPr>
        <w:tc>
          <w:tcPr>
            <w:tcW w:w="9340" w:type="dxa"/>
            <w:tcBorders>
              <w:top w:val="nil"/>
              <w:left w:val="nil"/>
              <w:bottom w:val="nil"/>
              <w:right w:val="nil"/>
            </w:tcBorders>
            <w:shd w:val="clear" w:color="auto" w:fill="auto"/>
            <w:noWrap/>
            <w:vAlign w:val="bottom"/>
            <w:hideMark/>
          </w:tcPr>
          <w:p w14:paraId="48CCE45F" w14:textId="77777777" w:rsidR="0019577A" w:rsidRPr="0019577A" w:rsidRDefault="0019577A" w:rsidP="0019577A">
            <w:pPr>
              <w:spacing w:after="0" w:line="240" w:lineRule="auto"/>
              <w:rPr>
                <w:rFonts w:ascii="Times New Roman" w:eastAsia="Times New Roman" w:hAnsi="Times New Roman"/>
                <w:lang w:eastAsia="bg-BG"/>
              </w:rPr>
            </w:pPr>
          </w:p>
        </w:tc>
      </w:tr>
      <w:tr w:rsidR="0019577A" w:rsidRPr="005B1805" w14:paraId="48CCE462" w14:textId="77777777" w:rsidTr="0070487D">
        <w:trPr>
          <w:trHeight w:val="300"/>
        </w:trPr>
        <w:tc>
          <w:tcPr>
            <w:tcW w:w="9340" w:type="dxa"/>
            <w:tcBorders>
              <w:top w:val="nil"/>
              <w:left w:val="nil"/>
              <w:bottom w:val="nil"/>
              <w:right w:val="nil"/>
            </w:tcBorders>
            <w:shd w:val="clear" w:color="auto" w:fill="auto"/>
            <w:noWrap/>
            <w:vAlign w:val="bottom"/>
            <w:hideMark/>
          </w:tcPr>
          <w:p w14:paraId="48CCE461" w14:textId="77777777" w:rsidR="0019577A" w:rsidRPr="0019577A" w:rsidRDefault="0019577A" w:rsidP="0019577A">
            <w:pPr>
              <w:spacing w:after="0" w:line="240" w:lineRule="auto"/>
              <w:rPr>
                <w:rFonts w:ascii="Times New Roman" w:eastAsia="Times New Roman" w:hAnsi="Times New Roman"/>
                <w:lang w:eastAsia="bg-BG"/>
              </w:rPr>
            </w:pPr>
          </w:p>
        </w:tc>
      </w:tr>
      <w:tr w:rsidR="0019577A" w:rsidRPr="005B1805" w14:paraId="48CCE464" w14:textId="77777777" w:rsidTr="0070487D">
        <w:trPr>
          <w:trHeight w:val="33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48CCE463" w14:textId="77777777" w:rsidR="0019577A" w:rsidRPr="0019577A" w:rsidRDefault="0019577A" w:rsidP="00B91477">
            <w:pPr>
              <w:spacing w:after="0" w:line="240" w:lineRule="auto"/>
              <w:rPr>
                <w:rFonts w:ascii="Times New Roman" w:eastAsia="Times New Roman" w:hAnsi="Times New Roman"/>
                <w:b/>
                <w:bCs/>
                <w:color w:val="000000"/>
                <w:sz w:val="26"/>
                <w:szCs w:val="26"/>
                <w:lang w:eastAsia="bg-BG"/>
              </w:rPr>
            </w:pPr>
            <w:r w:rsidRPr="0019577A">
              <w:rPr>
                <w:rFonts w:ascii="Times New Roman" w:eastAsia="Times New Roman" w:hAnsi="Times New Roman"/>
                <w:b/>
                <w:bCs/>
                <w:color w:val="000000"/>
                <w:sz w:val="26"/>
                <w:szCs w:val="26"/>
                <w:lang w:eastAsia="bg-BG"/>
              </w:rPr>
              <w:t>Възложител</w:t>
            </w:r>
            <w:r w:rsidR="00B2597F" w:rsidRPr="00B2597F">
              <w:rPr>
                <w:rFonts w:ascii="Times New Roman" w:eastAsia="Times New Roman" w:hAnsi="Times New Roman"/>
                <w:bCs/>
                <w:i/>
                <w:sz w:val="28"/>
                <w:szCs w:val="28"/>
                <w:lang w:eastAsia="bg-BG"/>
              </w:rPr>
              <w:t xml:space="preserve"> </w:t>
            </w:r>
          </w:p>
        </w:tc>
      </w:tr>
      <w:tr w:rsidR="0019577A" w:rsidRPr="005B1805" w14:paraId="48CCE466"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465" w14:textId="75E6B4EB" w:rsidR="0019577A" w:rsidRPr="0019577A" w:rsidRDefault="0019577A" w:rsidP="00862775">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Трите имена: </w:t>
            </w:r>
            <w:r w:rsidRPr="0019577A">
              <w:rPr>
                <w:rFonts w:ascii="Times New Roman" w:eastAsia="Times New Roman" w:hAnsi="Times New Roman"/>
                <w:i/>
                <w:iCs/>
                <w:color w:val="000000"/>
                <w:lang w:eastAsia="bg-BG"/>
              </w:rPr>
              <w:t xml:space="preserve">(Подпис и печат) </w:t>
            </w:r>
            <w:r w:rsidRPr="0019577A">
              <w:rPr>
                <w:rFonts w:ascii="Times New Roman" w:eastAsia="Times New Roman" w:hAnsi="Times New Roman"/>
                <w:color w:val="000000"/>
                <w:lang w:eastAsia="bg-BG"/>
              </w:rPr>
              <w:t>[</w:t>
            </w:r>
            <w:r w:rsidR="00862775">
              <w:rPr>
                <w:rFonts w:ascii="Times New Roman" w:eastAsia="Times New Roman" w:hAnsi="Times New Roman"/>
                <w:color w:val="000000"/>
                <w:lang w:eastAsia="bg-BG"/>
              </w:rPr>
              <w:t>Васил Борисов Тренев</w:t>
            </w:r>
            <w:r w:rsidRPr="0019577A">
              <w:rPr>
                <w:rFonts w:ascii="Times New Roman" w:eastAsia="Times New Roman" w:hAnsi="Times New Roman"/>
                <w:color w:val="000000"/>
                <w:lang w:eastAsia="bg-BG"/>
              </w:rPr>
              <w:t>]</w:t>
            </w:r>
          </w:p>
        </w:tc>
      </w:tr>
      <w:tr w:rsidR="0019577A" w:rsidRPr="005B1805" w14:paraId="48CCE468" w14:textId="77777777" w:rsidTr="0070487D">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467" w14:textId="77777777" w:rsidR="0019577A" w:rsidRPr="0019577A" w:rsidRDefault="0019577A" w:rsidP="00A43DA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Длъжност: </w:t>
            </w:r>
            <w:r w:rsidRPr="0019577A">
              <w:rPr>
                <w:rFonts w:ascii="Times New Roman" w:eastAsia="Times New Roman" w:hAnsi="Times New Roman"/>
                <w:color w:val="000000"/>
                <w:lang w:eastAsia="bg-BG"/>
              </w:rPr>
              <w:t>[</w:t>
            </w:r>
            <w:r w:rsidR="00A43DAA">
              <w:rPr>
                <w:rFonts w:ascii="Times New Roman" w:eastAsia="Times New Roman" w:hAnsi="Times New Roman"/>
                <w:color w:val="000000"/>
                <w:lang w:eastAsia="bg-BG"/>
              </w:rPr>
              <w:t>Изпълнителен директор</w:t>
            </w:r>
            <w:r w:rsidRPr="0019577A">
              <w:rPr>
                <w:rFonts w:ascii="Times New Roman" w:eastAsia="Times New Roman" w:hAnsi="Times New Roman"/>
                <w:color w:val="000000"/>
                <w:lang w:eastAsia="bg-BG"/>
              </w:rPr>
              <w:t>]</w:t>
            </w:r>
          </w:p>
        </w:tc>
      </w:tr>
    </w:tbl>
    <w:p w14:paraId="48CCE469" w14:textId="77777777" w:rsidR="00B91477" w:rsidRDefault="00B91477" w:rsidP="0019577A">
      <w:pPr>
        <w:sectPr w:rsidR="00B91477" w:rsidSect="00C646EF">
          <w:footerReference w:type="default" r:id="rId12"/>
          <w:pgSz w:w="11906" w:h="16838"/>
          <w:pgMar w:top="1021" w:right="1418" w:bottom="1021" w:left="1418" w:header="709" w:footer="709" w:gutter="0"/>
          <w:cols w:space="708"/>
          <w:docGrid w:linePitch="360"/>
        </w:sectPr>
      </w:pPr>
    </w:p>
    <w:p w14:paraId="1B9B0778" w14:textId="77777777" w:rsidR="00F054D3" w:rsidRDefault="00F054D3" w:rsidP="006C6245">
      <w:pPr>
        <w:keepNext/>
        <w:spacing w:after="0" w:line="240" w:lineRule="auto"/>
        <w:jc w:val="center"/>
        <w:outlineLvl w:val="0"/>
        <w:rPr>
          <w:rFonts w:ascii="Verdana" w:eastAsia="Times New Roman" w:hAnsi="Verdana"/>
          <w:b/>
          <w:bCs/>
          <w:sz w:val="20"/>
          <w:szCs w:val="20"/>
          <w:lang w:eastAsia="x-none"/>
        </w:rPr>
        <w:sectPr w:rsidR="00F054D3" w:rsidSect="002904CF">
          <w:footerReference w:type="even" r:id="rId13"/>
          <w:footerReference w:type="default" r:id="rId14"/>
          <w:pgSz w:w="11909" w:h="16834"/>
          <w:pgMar w:top="1440" w:right="1440" w:bottom="1440" w:left="1440" w:header="709" w:footer="657" w:gutter="0"/>
          <w:cols w:space="708"/>
          <w:vAlign w:val="center"/>
        </w:sectPr>
      </w:pPr>
      <w:r>
        <w:rPr>
          <w:rFonts w:ascii="Verdana" w:eastAsia="Times New Roman" w:hAnsi="Verdana"/>
          <w:b/>
          <w:bCs/>
          <w:sz w:val="20"/>
          <w:szCs w:val="20"/>
          <w:lang w:eastAsia="x-none"/>
        </w:rPr>
        <w:lastRenderedPageBreak/>
        <w:t>ПРОЕКТО-ДОГОВОР</w:t>
      </w:r>
    </w:p>
    <w:p w14:paraId="3B7ACA2C" w14:textId="77777777" w:rsidR="005C1DB9" w:rsidRDefault="005C1DB9" w:rsidP="005C1DB9">
      <w:pPr>
        <w:spacing w:after="0" w:line="240" w:lineRule="auto"/>
        <w:jc w:val="center"/>
        <w:rPr>
          <w:rFonts w:ascii="Times New Roman" w:hAnsi="Times New Roman"/>
          <w:b/>
          <w:color w:val="000000"/>
          <w:sz w:val="24"/>
          <w:szCs w:val="24"/>
          <w:u w:val="single"/>
        </w:rPr>
      </w:pPr>
    </w:p>
    <w:p w14:paraId="483A1D49" w14:textId="77777777" w:rsidR="005C1DB9" w:rsidRPr="00D35B84" w:rsidRDefault="005C1DB9" w:rsidP="005C1DB9">
      <w:pPr>
        <w:keepNext/>
        <w:keepLines/>
        <w:spacing w:before="120" w:after="0" w:line="240" w:lineRule="auto"/>
        <w:jc w:val="center"/>
        <w:outlineLvl w:val="0"/>
        <w:rPr>
          <w:rFonts w:ascii="Cambria" w:eastAsia="Times New Roman" w:hAnsi="Cambria"/>
          <w:b/>
          <w:bCs/>
          <w:color w:val="365F91"/>
          <w:sz w:val="28"/>
          <w:szCs w:val="28"/>
        </w:rPr>
      </w:pPr>
    </w:p>
    <w:p w14:paraId="78826244" w14:textId="10F12F16" w:rsidR="005C1DB9" w:rsidRPr="00BE700A" w:rsidRDefault="005C1DB9" w:rsidP="005C1DB9">
      <w:pPr>
        <w:keepNext/>
        <w:keepLines/>
        <w:spacing w:before="120" w:after="0" w:line="240" w:lineRule="auto"/>
        <w:jc w:val="center"/>
        <w:outlineLvl w:val="0"/>
        <w:rPr>
          <w:rFonts w:ascii="Times New Roman" w:eastAsia="Times New Roman" w:hAnsi="Times New Roman"/>
          <w:b/>
          <w:bCs/>
          <w:sz w:val="28"/>
          <w:szCs w:val="28"/>
        </w:rPr>
      </w:pPr>
      <w:r w:rsidRPr="00BE700A">
        <w:rPr>
          <w:rFonts w:ascii="Times New Roman" w:eastAsia="Times New Roman" w:hAnsi="Times New Roman"/>
          <w:b/>
          <w:bCs/>
          <w:sz w:val="28"/>
          <w:szCs w:val="28"/>
        </w:rPr>
        <w:t xml:space="preserve">ДОГОВОР </w:t>
      </w:r>
    </w:p>
    <w:p w14:paraId="3D00C85C" w14:textId="77777777" w:rsidR="005C1DB9" w:rsidRPr="00BE700A" w:rsidRDefault="005C1DB9" w:rsidP="005C1DB9">
      <w:pPr>
        <w:keepNext/>
        <w:keepLines/>
        <w:spacing w:before="120" w:after="0" w:line="240" w:lineRule="auto"/>
        <w:jc w:val="center"/>
        <w:outlineLvl w:val="0"/>
        <w:rPr>
          <w:rFonts w:ascii="Times New Roman" w:eastAsia="Times New Roman" w:hAnsi="Times New Roman"/>
          <w:b/>
          <w:bCs/>
          <w:sz w:val="28"/>
          <w:szCs w:val="28"/>
        </w:rPr>
      </w:pPr>
      <w:r w:rsidRPr="00BE700A">
        <w:rPr>
          <w:rFonts w:ascii="Times New Roman" w:eastAsia="Times New Roman" w:hAnsi="Times New Roman"/>
          <w:b/>
          <w:bCs/>
          <w:sz w:val="28"/>
          <w:szCs w:val="28"/>
        </w:rPr>
        <w:t>за възлагане на обществена поръчка за услуги</w:t>
      </w:r>
    </w:p>
    <w:p w14:paraId="62133C6C" w14:textId="77777777" w:rsidR="005C1DB9" w:rsidRDefault="005C1DB9" w:rsidP="005C1DB9">
      <w:pPr>
        <w:spacing w:after="120" w:line="240" w:lineRule="atLeast"/>
        <w:jc w:val="center"/>
        <w:rPr>
          <w:rFonts w:ascii="Times New Roman" w:hAnsi="Times New Roman"/>
          <w:b/>
          <w:sz w:val="24"/>
          <w:szCs w:val="24"/>
        </w:rPr>
      </w:pPr>
    </w:p>
    <w:p w14:paraId="1701F49F" w14:textId="6938C7F1" w:rsidR="005C1DB9" w:rsidRPr="00576876" w:rsidRDefault="005C1DB9" w:rsidP="005C1DB9">
      <w:pPr>
        <w:spacing w:after="120" w:line="240" w:lineRule="atLeast"/>
        <w:jc w:val="center"/>
        <w:rPr>
          <w:rFonts w:ascii="Times New Roman" w:hAnsi="Times New Roman"/>
          <w:b/>
          <w:sz w:val="24"/>
          <w:szCs w:val="24"/>
        </w:rPr>
      </w:pPr>
      <w:r w:rsidRPr="00576876">
        <w:rPr>
          <w:rFonts w:ascii="Times New Roman" w:hAnsi="Times New Roman"/>
          <w:b/>
          <w:sz w:val="24"/>
          <w:szCs w:val="24"/>
        </w:rPr>
        <w:t xml:space="preserve">№ </w:t>
      </w:r>
      <w:r w:rsidR="009A43FF">
        <w:rPr>
          <w:rFonts w:ascii="Times New Roman" w:hAnsi="Times New Roman"/>
          <w:b/>
          <w:sz w:val="24"/>
          <w:szCs w:val="24"/>
        </w:rPr>
        <w:t>…………………</w:t>
      </w:r>
    </w:p>
    <w:p w14:paraId="41123521" w14:textId="77777777" w:rsidR="005C1DB9" w:rsidRPr="00576876" w:rsidRDefault="005C1DB9" w:rsidP="005C1DB9">
      <w:pPr>
        <w:shd w:val="clear" w:color="auto" w:fill="FFFFFF"/>
        <w:spacing w:after="0" w:line="240" w:lineRule="auto"/>
        <w:jc w:val="center"/>
        <w:rPr>
          <w:rFonts w:ascii="Times New Roman" w:eastAsia="Times New Roman" w:hAnsi="Times New Roman"/>
          <w:spacing w:val="-4"/>
          <w:sz w:val="24"/>
          <w:szCs w:val="24"/>
        </w:rPr>
      </w:pPr>
    </w:p>
    <w:p w14:paraId="728D03C2" w14:textId="77777777" w:rsidR="005C1DB9" w:rsidRPr="00576876" w:rsidRDefault="005C1DB9" w:rsidP="005C1DB9">
      <w:pPr>
        <w:shd w:val="clear" w:color="auto" w:fill="FFFFFF"/>
        <w:spacing w:after="0" w:line="240" w:lineRule="auto"/>
        <w:jc w:val="both"/>
        <w:rPr>
          <w:rFonts w:ascii="Times New Roman" w:eastAsia="Times New Roman" w:hAnsi="Times New Roman"/>
          <w:spacing w:val="-4"/>
          <w:sz w:val="24"/>
          <w:szCs w:val="24"/>
        </w:rPr>
      </w:pPr>
    </w:p>
    <w:p w14:paraId="26D62256" w14:textId="42E844F8" w:rsidR="005C1DB9" w:rsidRPr="00576876" w:rsidRDefault="005C1DB9" w:rsidP="005C1DB9">
      <w:pPr>
        <w:shd w:val="clear" w:color="auto" w:fill="FFFFFF"/>
        <w:spacing w:after="0" w:line="240" w:lineRule="auto"/>
        <w:jc w:val="both"/>
        <w:rPr>
          <w:rFonts w:ascii="Times New Roman" w:eastAsia="Times New Roman" w:hAnsi="Times New Roman"/>
          <w:spacing w:val="-1"/>
          <w:sz w:val="24"/>
          <w:szCs w:val="24"/>
        </w:rPr>
      </w:pPr>
      <w:r w:rsidRPr="00576876">
        <w:rPr>
          <w:rFonts w:ascii="Times New Roman" w:eastAsia="Times New Roman" w:hAnsi="Times New Roman"/>
          <w:spacing w:val="-4"/>
          <w:sz w:val="24"/>
          <w:szCs w:val="24"/>
        </w:rPr>
        <w:t>Днес,</w:t>
      </w:r>
      <w:r w:rsidRPr="00576876">
        <w:rPr>
          <w:rFonts w:ascii="Times New Roman" w:eastAsia="Times New Roman" w:hAnsi="Times New Roman"/>
          <w:sz w:val="24"/>
          <w:szCs w:val="24"/>
        </w:rPr>
        <w:tab/>
      </w:r>
      <w:r w:rsidR="009A43FF">
        <w:rPr>
          <w:rFonts w:ascii="Times New Roman" w:eastAsia="Times New Roman" w:hAnsi="Times New Roman"/>
          <w:sz w:val="24"/>
          <w:szCs w:val="24"/>
        </w:rPr>
        <w:t>……………………………..</w:t>
      </w:r>
      <w:r w:rsidRPr="00576876">
        <w:rPr>
          <w:rFonts w:ascii="Times New Roman" w:eastAsia="Times New Roman" w:hAnsi="Times New Roman"/>
          <w:spacing w:val="-1"/>
          <w:sz w:val="24"/>
          <w:szCs w:val="24"/>
        </w:rPr>
        <w:t xml:space="preserve">, в </w:t>
      </w:r>
      <w:r>
        <w:rPr>
          <w:rFonts w:ascii="Times New Roman" w:eastAsia="Times New Roman" w:hAnsi="Times New Roman"/>
          <w:sz w:val="24"/>
          <w:szCs w:val="24"/>
        </w:rPr>
        <w:t>гр. София</w:t>
      </w:r>
      <w:r w:rsidRPr="00576876">
        <w:rPr>
          <w:rFonts w:ascii="Times New Roman" w:eastAsia="Times New Roman" w:hAnsi="Times New Roman"/>
          <w:sz w:val="24"/>
          <w:szCs w:val="24"/>
        </w:rPr>
        <w:t xml:space="preserve">, </w:t>
      </w:r>
      <w:r w:rsidRPr="00576876">
        <w:rPr>
          <w:rFonts w:ascii="Times New Roman" w:eastAsia="Times New Roman" w:hAnsi="Times New Roman"/>
          <w:spacing w:val="-1"/>
          <w:sz w:val="24"/>
          <w:szCs w:val="24"/>
        </w:rPr>
        <w:t>между:</w:t>
      </w:r>
    </w:p>
    <w:p w14:paraId="7FF016A1" w14:textId="77777777" w:rsidR="005C1DB9" w:rsidRPr="00576876" w:rsidRDefault="005C1DB9" w:rsidP="005C1DB9">
      <w:pPr>
        <w:shd w:val="clear" w:color="auto" w:fill="FFFFFF"/>
        <w:spacing w:after="0" w:line="240" w:lineRule="auto"/>
        <w:jc w:val="both"/>
        <w:rPr>
          <w:rFonts w:ascii="Times New Roman" w:eastAsia="Times New Roman" w:hAnsi="Times New Roman"/>
          <w:sz w:val="24"/>
          <w:szCs w:val="24"/>
        </w:rPr>
      </w:pPr>
    </w:p>
    <w:p w14:paraId="38A11314" w14:textId="3654638E" w:rsidR="005C1DB9" w:rsidRPr="00576876" w:rsidRDefault="009A43FF" w:rsidP="005C1DB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„СОФИЙСКА ВОДА“ АД</w:t>
      </w:r>
      <w:r w:rsidR="005C1DB9" w:rsidRPr="00576876">
        <w:rPr>
          <w:rFonts w:ascii="Times New Roman" w:eastAsia="Times New Roman" w:hAnsi="Times New Roman"/>
          <w:sz w:val="24"/>
          <w:szCs w:val="24"/>
          <w:lang w:eastAsia="bg-BG"/>
        </w:rPr>
        <w:t>,</w:t>
      </w:r>
      <w:r w:rsidR="005C1DB9" w:rsidRPr="00576876">
        <w:rPr>
          <w:rFonts w:ascii="Times New Roman" w:eastAsia="Times New Roman" w:hAnsi="Times New Roman"/>
          <w:sz w:val="24"/>
          <w:szCs w:val="24"/>
        </w:rPr>
        <w:t xml:space="preserve"> </w:t>
      </w:r>
    </w:p>
    <w:p w14:paraId="72752E01" w14:textId="455E22B3" w:rsidR="005C1DB9" w:rsidRPr="00576876" w:rsidRDefault="005C1DB9" w:rsidP="00E53E1E">
      <w:pPr>
        <w:shd w:val="clear" w:color="auto" w:fill="FFFFFF"/>
        <w:spacing w:after="0" w:line="240" w:lineRule="auto"/>
        <w:jc w:val="both"/>
        <w:rPr>
          <w:rFonts w:ascii="Times New Roman" w:eastAsia="Times New Roman" w:hAnsi="Times New Roman"/>
          <w:sz w:val="24"/>
          <w:szCs w:val="24"/>
          <w:lang w:eastAsia="bg-BG"/>
        </w:rPr>
      </w:pPr>
      <w:r w:rsidRPr="00576876">
        <w:rPr>
          <w:rFonts w:ascii="Times New Roman" w:eastAsia="Times New Roman" w:hAnsi="Times New Roman"/>
          <w:sz w:val="24"/>
          <w:szCs w:val="24"/>
        </w:rPr>
        <w:t xml:space="preserve">със седалище и адрес на управление: </w:t>
      </w:r>
      <w:r w:rsidR="009A43FF" w:rsidRPr="009A43FF">
        <w:rPr>
          <w:rFonts w:ascii="Times New Roman" w:eastAsia="Times New Roman" w:hAnsi="Times New Roman"/>
          <w:b/>
          <w:sz w:val="24"/>
          <w:szCs w:val="24"/>
        </w:rPr>
        <w:t>София 1766, ж.к. Младост 4, ул. „Бизнес парк“ No 1, сграда 2А</w:t>
      </w:r>
      <w:r w:rsidRPr="00576876">
        <w:rPr>
          <w:rFonts w:ascii="Times New Roman" w:eastAsia="Times New Roman" w:hAnsi="Times New Roman"/>
          <w:sz w:val="24"/>
          <w:szCs w:val="24"/>
        </w:rPr>
        <w:t>,</w:t>
      </w:r>
      <w:r w:rsidR="00C02ADD">
        <w:rPr>
          <w:rFonts w:ascii="Times New Roman" w:eastAsia="Times New Roman" w:hAnsi="Times New Roman"/>
          <w:sz w:val="24"/>
          <w:szCs w:val="24"/>
        </w:rPr>
        <w:t xml:space="preserve"> </w:t>
      </w:r>
      <w:r w:rsidRPr="00576876">
        <w:rPr>
          <w:rFonts w:ascii="Times New Roman" w:eastAsia="Times New Roman" w:hAnsi="Times New Roman"/>
          <w:sz w:val="24"/>
          <w:szCs w:val="24"/>
        </w:rPr>
        <w:t>ЕИК</w:t>
      </w:r>
      <w:r w:rsidR="009A43FF">
        <w:rPr>
          <w:rFonts w:ascii="Times New Roman" w:eastAsia="Times New Roman" w:hAnsi="Times New Roman"/>
          <w:sz w:val="24"/>
          <w:szCs w:val="24"/>
        </w:rPr>
        <w:t xml:space="preserve"> 130175</w:t>
      </w:r>
      <w:r w:rsidR="00C02ADD">
        <w:rPr>
          <w:rFonts w:ascii="Times New Roman" w:eastAsia="Times New Roman" w:hAnsi="Times New Roman"/>
          <w:sz w:val="24"/>
          <w:szCs w:val="24"/>
        </w:rPr>
        <w:t>000</w:t>
      </w:r>
      <w:r w:rsidRPr="00576876">
        <w:rPr>
          <w:rFonts w:ascii="Times New Roman" w:eastAsia="Times New Roman" w:hAnsi="Times New Roman"/>
          <w:sz w:val="24"/>
          <w:szCs w:val="24"/>
          <w:lang w:eastAsia="bg-BG"/>
        </w:rPr>
        <w:t>,</w:t>
      </w:r>
      <w:r w:rsidR="00C02ADD">
        <w:rPr>
          <w:rFonts w:ascii="Times New Roman" w:eastAsia="Times New Roman" w:hAnsi="Times New Roman"/>
          <w:sz w:val="24"/>
          <w:szCs w:val="24"/>
          <w:lang w:eastAsia="bg-BG"/>
        </w:rPr>
        <w:t xml:space="preserve"> </w:t>
      </w:r>
      <w:r w:rsidRPr="00576876">
        <w:rPr>
          <w:rFonts w:ascii="Times New Roman" w:eastAsia="Times New Roman" w:hAnsi="Times New Roman"/>
          <w:sz w:val="24"/>
          <w:szCs w:val="24"/>
          <w:lang w:eastAsia="bg-BG"/>
        </w:rPr>
        <w:t xml:space="preserve">представлявано от </w:t>
      </w:r>
      <w:r w:rsidR="00C02ADD" w:rsidRPr="005C413A">
        <w:rPr>
          <w:rFonts w:ascii="Times New Roman" w:eastAsia="Times New Roman" w:hAnsi="Times New Roman"/>
          <w:b/>
          <w:sz w:val="24"/>
          <w:szCs w:val="24"/>
        </w:rPr>
        <w:t>Васил Борисов Тренев</w:t>
      </w:r>
      <w:r w:rsidRPr="00576876">
        <w:rPr>
          <w:rFonts w:ascii="Times New Roman" w:eastAsia="Times New Roman" w:hAnsi="Times New Roman"/>
          <w:sz w:val="24"/>
          <w:szCs w:val="24"/>
        </w:rPr>
        <w:t xml:space="preserve">, в качеството на </w:t>
      </w:r>
      <w:r w:rsidR="00C02ADD">
        <w:rPr>
          <w:rFonts w:ascii="Times New Roman" w:eastAsia="Times New Roman" w:hAnsi="Times New Roman"/>
          <w:sz w:val="24"/>
          <w:szCs w:val="24"/>
        </w:rPr>
        <w:t>Изпълнителен Директор</w:t>
      </w:r>
      <w:r w:rsidRPr="00576876">
        <w:rPr>
          <w:rFonts w:ascii="Times New Roman" w:eastAsia="Times New Roman" w:hAnsi="Times New Roman"/>
          <w:sz w:val="24"/>
          <w:szCs w:val="24"/>
          <w:lang w:eastAsia="bg-BG"/>
        </w:rPr>
        <w:t>,</w:t>
      </w:r>
      <w:r w:rsidR="00C02ADD">
        <w:rPr>
          <w:rFonts w:ascii="Times New Roman" w:eastAsia="Times New Roman" w:hAnsi="Times New Roman"/>
          <w:sz w:val="24"/>
          <w:szCs w:val="24"/>
          <w:lang w:eastAsia="bg-BG"/>
        </w:rPr>
        <w:t xml:space="preserve"> </w:t>
      </w:r>
      <w:r w:rsidRPr="00576876">
        <w:rPr>
          <w:rFonts w:ascii="Times New Roman" w:eastAsia="Times New Roman" w:hAnsi="Times New Roman"/>
          <w:sz w:val="24"/>
          <w:szCs w:val="24"/>
          <w:lang w:eastAsia="bg-BG"/>
        </w:rPr>
        <w:t xml:space="preserve"> наричано за краткост </w:t>
      </w:r>
      <w:r w:rsidRPr="00576876">
        <w:rPr>
          <w:rFonts w:ascii="Times New Roman" w:eastAsia="Times New Roman" w:hAnsi="Times New Roman"/>
          <w:b/>
          <w:sz w:val="24"/>
          <w:szCs w:val="24"/>
          <w:lang w:eastAsia="bg-BG"/>
        </w:rPr>
        <w:t>ВЪЗЛОЖИТЕЛ</w:t>
      </w:r>
      <w:r w:rsidRPr="00576876">
        <w:rPr>
          <w:rFonts w:ascii="Times New Roman" w:eastAsia="Times New Roman" w:hAnsi="Times New Roman"/>
          <w:sz w:val="24"/>
          <w:szCs w:val="24"/>
          <w:lang w:eastAsia="bg-BG"/>
        </w:rPr>
        <w:t>, от една страна,</w:t>
      </w:r>
    </w:p>
    <w:p w14:paraId="1472D85F" w14:textId="77777777" w:rsidR="005C1DB9" w:rsidRPr="00576876" w:rsidRDefault="005C1DB9" w:rsidP="005C1DB9">
      <w:pPr>
        <w:shd w:val="clear" w:color="auto" w:fill="FFFFFF"/>
        <w:spacing w:after="0" w:line="240" w:lineRule="auto"/>
        <w:jc w:val="both"/>
        <w:rPr>
          <w:rFonts w:ascii="Times New Roman" w:eastAsia="Times New Roman" w:hAnsi="Times New Roman"/>
          <w:spacing w:val="-1"/>
          <w:sz w:val="24"/>
          <w:szCs w:val="24"/>
        </w:rPr>
      </w:pPr>
      <w:r w:rsidRPr="00576876">
        <w:rPr>
          <w:rFonts w:ascii="Times New Roman" w:eastAsia="Times New Roman" w:hAnsi="Times New Roman"/>
          <w:sz w:val="24"/>
          <w:szCs w:val="24"/>
        </w:rPr>
        <w:t xml:space="preserve">и </w:t>
      </w:r>
    </w:p>
    <w:p w14:paraId="14E37FAB" w14:textId="4BA0916B" w:rsidR="005C1DB9" w:rsidRPr="00576876" w:rsidRDefault="00C02ADD" w:rsidP="005C1DB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w:t>
      </w:r>
      <w:r w:rsidR="005C1DB9" w:rsidRPr="00576876">
        <w:rPr>
          <w:rFonts w:ascii="Times New Roman" w:eastAsia="Times New Roman" w:hAnsi="Times New Roman"/>
          <w:sz w:val="24"/>
          <w:szCs w:val="24"/>
          <w:lang w:eastAsia="bg-BG"/>
        </w:rPr>
        <w:t>,</w:t>
      </w:r>
      <w:r w:rsidR="005C1DB9" w:rsidRPr="00576876">
        <w:rPr>
          <w:rFonts w:ascii="Times New Roman" w:eastAsia="Times New Roman" w:hAnsi="Times New Roman"/>
          <w:sz w:val="24"/>
          <w:szCs w:val="24"/>
        </w:rPr>
        <w:t xml:space="preserve"> </w:t>
      </w:r>
    </w:p>
    <w:p w14:paraId="76A57DB6" w14:textId="75F4EC98" w:rsidR="005C1DB9" w:rsidRPr="00576876" w:rsidRDefault="005C1DB9" w:rsidP="005C1DB9">
      <w:pPr>
        <w:shd w:val="clear" w:color="auto" w:fill="FFFFFF"/>
        <w:spacing w:after="0" w:line="240" w:lineRule="auto"/>
        <w:jc w:val="both"/>
        <w:rPr>
          <w:rFonts w:ascii="Times New Roman" w:eastAsia="Times New Roman" w:hAnsi="Times New Roman"/>
          <w:sz w:val="24"/>
          <w:szCs w:val="24"/>
        </w:rPr>
      </w:pPr>
      <w:r w:rsidRPr="00576876">
        <w:rPr>
          <w:rFonts w:ascii="Times New Roman" w:eastAsia="Times New Roman" w:hAnsi="Times New Roman"/>
          <w:sz w:val="24"/>
          <w:szCs w:val="24"/>
        </w:rPr>
        <w:t>със седалище и адрес на управление</w:t>
      </w:r>
      <w:r w:rsidR="00C02ADD">
        <w:rPr>
          <w:rFonts w:ascii="Times New Roman" w:eastAsia="Times New Roman" w:hAnsi="Times New Roman"/>
          <w:sz w:val="24"/>
          <w:szCs w:val="24"/>
        </w:rPr>
        <w:t>……………………………………………....................</w:t>
      </w:r>
      <w:r w:rsidRPr="00576876">
        <w:rPr>
          <w:rFonts w:ascii="Times New Roman" w:eastAsia="Times New Roman" w:hAnsi="Times New Roman"/>
          <w:sz w:val="24"/>
          <w:szCs w:val="24"/>
        </w:rPr>
        <w:t>,</w:t>
      </w:r>
    </w:p>
    <w:p w14:paraId="117FB7BA" w14:textId="0682EFD6" w:rsidR="005C1DB9" w:rsidRPr="00576876" w:rsidRDefault="005C1DB9" w:rsidP="00E53E1E">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576876">
        <w:rPr>
          <w:rFonts w:ascii="Times New Roman" w:eastAsia="Times New Roman" w:hAnsi="Times New Roman"/>
          <w:sz w:val="24"/>
          <w:szCs w:val="24"/>
        </w:rPr>
        <w:t xml:space="preserve">ЕИК / код по Регистър БУЛСТАТ / регистрационен номер или друг идентификационен код </w:t>
      </w:r>
      <w:r w:rsidR="00C02ADD">
        <w:rPr>
          <w:rFonts w:ascii="Times New Roman" w:eastAsia="Times New Roman" w:hAnsi="Times New Roman"/>
          <w:sz w:val="24"/>
          <w:szCs w:val="24"/>
        </w:rPr>
        <w:t>……………………………..</w:t>
      </w:r>
      <w:r w:rsidRPr="00576876">
        <w:rPr>
          <w:rFonts w:ascii="Times New Roman" w:eastAsia="Times New Roman" w:hAnsi="Times New Roman"/>
          <w:sz w:val="24"/>
          <w:szCs w:val="24"/>
          <w:lang w:eastAsia="bg-BG"/>
        </w:rPr>
        <w:t>,</w:t>
      </w:r>
      <w:r w:rsidR="00C02ADD">
        <w:rPr>
          <w:rFonts w:ascii="Times New Roman" w:eastAsia="Times New Roman" w:hAnsi="Times New Roman"/>
          <w:sz w:val="24"/>
          <w:szCs w:val="24"/>
          <w:lang w:eastAsia="bg-BG"/>
        </w:rPr>
        <w:t xml:space="preserve"> </w:t>
      </w:r>
      <w:r w:rsidRPr="00576876">
        <w:rPr>
          <w:rFonts w:ascii="Times New Roman" w:eastAsia="Times New Roman" w:hAnsi="Times New Roman"/>
          <w:sz w:val="24"/>
          <w:szCs w:val="24"/>
          <w:lang w:eastAsia="bg-BG"/>
        </w:rPr>
        <w:t xml:space="preserve">представляван/а/о от </w:t>
      </w:r>
      <w:r w:rsidR="00C02ADD">
        <w:rPr>
          <w:rFonts w:ascii="Times New Roman" w:eastAsia="Times New Roman" w:hAnsi="Times New Roman"/>
          <w:sz w:val="24"/>
          <w:szCs w:val="24"/>
          <w:lang w:eastAsia="bg-BG"/>
        </w:rPr>
        <w:t>…………………………………………………………….</w:t>
      </w:r>
      <w:r w:rsidR="00C02ADD">
        <w:rPr>
          <w:rFonts w:ascii="Times New Roman" w:eastAsia="Times New Roman" w:hAnsi="Times New Roman"/>
          <w:sz w:val="24"/>
          <w:szCs w:val="24"/>
        </w:rPr>
        <w:t>.....................</w:t>
      </w:r>
      <w:r w:rsidRPr="00576876">
        <w:rPr>
          <w:rFonts w:ascii="Times New Roman" w:eastAsia="Times New Roman" w:hAnsi="Times New Roman"/>
          <w:sz w:val="24"/>
          <w:szCs w:val="24"/>
        </w:rPr>
        <w:t xml:space="preserve">, в качеството на </w:t>
      </w:r>
      <w:r w:rsidR="00C02ADD">
        <w:rPr>
          <w:rFonts w:ascii="Times New Roman" w:eastAsia="Times New Roman" w:hAnsi="Times New Roman"/>
          <w:sz w:val="24"/>
          <w:szCs w:val="24"/>
        </w:rPr>
        <w:t>……………………………………………………………….</w:t>
      </w:r>
      <w:r w:rsidRPr="00576876">
        <w:rPr>
          <w:rFonts w:ascii="Times New Roman" w:eastAsia="Times New Roman" w:hAnsi="Times New Roman"/>
          <w:sz w:val="24"/>
          <w:szCs w:val="24"/>
          <w:lang w:eastAsia="bg-BG"/>
        </w:rPr>
        <w:t xml:space="preserve">, наричано за краткост </w:t>
      </w:r>
      <w:r w:rsidRPr="00576876">
        <w:rPr>
          <w:rFonts w:ascii="Times New Roman" w:eastAsia="Times New Roman" w:hAnsi="Times New Roman"/>
          <w:b/>
          <w:color w:val="000000"/>
          <w:sz w:val="24"/>
          <w:szCs w:val="24"/>
        </w:rPr>
        <w:t>ИЗПЪЛНИТЕЛ</w:t>
      </w:r>
      <w:r w:rsidRPr="00576876">
        <w:rPr>
          <w:rFonts w:ascii="Times New Roman" w:eastAsia="Times New Roman" w:hAnsi="Times New Roman"/>
          <w:sz w:val="24"/>
          <w:szCs w:val="24"/>
          <w:lang w:eastAsia="bg-BG"/>
        </w:rPr>
        <w:t>, от друга страна,</w:t>
      </w:r>
    </w:p>
    <w:p w14:paraId="6BB8068D" w14:textId="77777777" w:rsidR="005C1DB9" w:rsidRPr="00576876" w:rsidRDefault="005C1DB9" w:rsidP="005C1DB9">
      <w:pPr>
        <w:shd w:val="clear" w:color="auto" w:fill="FFFFFF"/>
        <w:spacing w:after="0" w:line="240" w:lineRule="auto"/>
        <w:jc w:val="both"/>
        <w:rPr>
          <w:rFonts w:ascii="Times New Roman" w:eastAsia="Times New Roman" w:hAnsi="Times New Roman"/>
          <w:sz w:val="24"/>
          <w:szCs w:val="24"/>
          <w:lang w:eastAsia="bg-BG"/>
        </w:rPr>
      </w:pPr>
    </w:p>
    <w:p w14:paraId="0DE040F8" w14:textId="77777777" w:rsidR="005C1DB9" w:rsidRPr="00576876" w:rsidRDefault="005C1DB9" w:rsidP="005C1DB9">
      <w:pPr>
        <w:shd w:val="clear" w:color="auto" w:fill="FFFFFF"/>
        <w:spacing w:after="0" w:line="240" w:lineRule="auto"/>
        <w:jc w:val="both"/>
        <w:rPr>
          <w:rFonts w:ascii="Times New Roman" w:eastAsia="Times New Roman" w:hAnsi="Times New Roman"/>
          <w:sz w:val="24"/>
          <w:szCs w:val="24"/>
          <w:lang w:eastAsia="bg-BG"/>
        </w:rPr>
      </w:pPr>
      <w:r w:rsidRPr="00576876">
        <w:rPr>
          <w:rFonts w:ascii="Times New Roman" w:eastAsia="Times New Roman" w:hAnsi="Times New Roman"/>
          <w:sz w:val="24"/>
          <w:szCs w:val="24"/>
          <w:lang w:eastAsia="bg-BG"/>
        </w:rPr>
        <w:t>(</w:t>
      </w:r>
      <w:r w:rsidRPr="00576876">
        <w:rPr>
          <w:rFonts w:ascii="Times New Roman" w:eastAsia="Times New Roman" w:hAnsi="Times New Roman"/>
          <w:sz w:val="24"/>
          <w:szCs w:val="24"/>
        </w:rPr>
        <w:t>ВЪЗЛОЖИТЕЛЯТ и ИЗПЪЛНИТЕЛЯТ наричани заедно „</w:t>
      </w:r>
      <w:r w:rsidRPr="00576876">
        <w:rPr>
          <w:rFonts w:ascii="Times New Roman" w:eastAsia="Times New Roman" w:hAnsi="Times New Roman"/>
          <w:b/>
          <w:sz w:val="24"/>
          <w:szCs w:val="24"/>
        </w:rPr>
        <w:t>Страните</w:t>
      </w:r>
      <w:r w:rsidRPr="00576876">
        <w:rPr>
          <w:rFonts w:ascii="Times New Roman" w:eastAsia="Times New Roman" w:hAnsi="Times New Roman"/>
          <w:sz w:val="24"/>
          <w:szCs w:val="24"/>
        </w:rPr>
        <w:t>“, а всеки от тях поотделно „</w:t>
      </w:r>
      <w:r w:rsidRPr="00576876">
        <w:rPr>
          <w:rFonts w:ascii="Times New Roman" w:eastAsia="Times New Roman" w:hAnsi="Times New Roman"/>
          <w:b/>
          <w:sz w:val="24"/>
          <w:szCs w:val="24"/>
        </w:rPr>
        <w:t>Страна</w:t>
      </w:r>
      <w:r w:rsidRPr="00576876">
        <w:rPr>
          <w:rFonts w:ascii="Times New Roman" w:eastAsia="Times New Roman" w:hAnsi="Times New Roman"/>
          <w:sz w:val="24"/>
          <w:szCs w:val="24"/>
        </w:rPr>
        <w:t>“</w:t>
      </w:r>
      <w:r w:rsidRPr="00576876">
        <w:rPr>
          <w:rFonts w:ascii="Times New Roman" w:eastAsia="Times New Roman" w:hAnsi="Times New Roman"/>
          <w:sz w:val="24"/>
          <w:szCs w:val="24"/>
          <w:lang w:eastAsia="bg-BG"/>
        </w:rPr>
        <w:t>);</w:t>
      </w:r>
    </w:p>
    <w:p w14:paraId="6F291360" w14:textId="77777777" w:rsidR="005C1DB9" w:rsidRPr="00576876" w:rsidRDefault="005C1DB9" w:rsidP="005C1DB9">
      <w:pPr>
        <w:shd w:val="clear" w:color="auto" w:fill="FFFFFF"/>
        <w:spacing w:after="0" w:line="240" w:lineRule="auto"/>
        <w:jc w:val="both"/>
        <w:rPr>
          <w:rFonts w:ascii="Times New Roman" w:eastAsia="Times New Roman" w:hAnsi="Times New Roman"/>
          <w:sz w:val="24"/>
          <w:szCs w:val="24"/>
        </w:rPr>
      </w:pPr>
    </w:p>
    <w:p w14:paraId="15D94D4D" w14:textId="3E1AE5D6" w:rsidR="005C1DB9" w:rsidRPr="00576876" w:rsidRDefault="005C1DB9" w:rsidP="005C1DB9">
      <w:pPr>
        <w:tabs>
          <w:tab w:val="left" w:pos="-720"/>
        </w:tabs>
        <w:spacing w:after="0" w:line="240" w:lineRule="auto"/>
        <w:jc w:val="both"/>
        <w:rPr>
          <w:rFonts w:ascii="Times New Roman" w:eastAsia="Times New Roman" w:hAnsi="Times New Roman"/>
          <w:b/>
          <w:sz w:val="24"/>
          <w:szCs w:val="24"/>
        </w:rPr>
      </w:pPr>
      <w:r w:rsidRPr="00576876">
        <w:rPr>
          <w:rFonts w:ascii="Times New Roman" w:eastAsia="Times New Roman" w:hAnsi="Times New Roman"/>
          <w:b/>
          <w:sz w:val="24"/>
          <w:szCs w:val="24"/>
        </w:rPr>
        <w:t>на основание</w:t>
      </w:r>
      <w:r w:rsidRPr="00576876">
        <w:rPr>
          <w:rFonts w:ascii="Times New Roman" w:eastAsia="Times New Roman" w:hAnsi="Times New Roman"/>
          <w:sz w:val="24"/>
          <w:szCs w:val="24"/>
        </w:rPr>
        <w:t xml:space="preserve"> чл. </w:t>
      </w:r>
      <w:r w:rsidR="00C02ADD">
        <w:rPr>
          <w:rFonts w:ascii="Times New Roman" w:eastAsia="Times New Roman" w:hAnsi="Times New Roman"/>
          <w:sz w:val="24"/>
          <w:szCs w:val="24"/>
        </w:rPr>
        <w:t xml:space="preserve">194, ал. 1 </w:t>
      </w:r>
      <w:r w:rsidRPr="00576876">
        <w:rPr>
          <w:rFonts w:ascii="Times New Roman" w:eastAsia="Times New Roman" w:hAnsi="Times New Roman"/>
          <w:sz w:val="24"/>
          <w:szCs w:val="24"/>
        </w:rPr>
        <w:t xml:space="preserve">от </w:t>
      </w:r>
      <w:r>
        <w:rPr>
          <w:rFonts w:ascii="Times New Roman" w:eastAsia="Times New Roman" w:hAnsi="Times New Roman"/>
          <w:sz w:val="24"/>
          <w:szCs w:val="24"/>
        </w:rPr>
        <w:t xml:space="preserve">Закона за обществените поръчки </w:t>
      </w:r>
      <w:r w:rsidRPr="00576876">
        <w:rPr>
          <w:rFonts w:ascii="Times New Roman" w:eastAsia="Times New Roman" w:hAnsi="Times New Roman"/>
          <w:sz w:val="24"/>
          <w:szCs w:val="24"/>
        </w:rPr>
        <w:t>„</w:t>
      </w:r>
      <w:r w:rsidRPr="00576876">
        <w:rPr>
          <w:rFonts w:ascii="Times New Roman" w:eastAsia="Times New Roman" w:hAnsi="Times New Roman"/>
          <w:b/>
          <w:sz w:val="24"/>
          <w:szCs w:val="24"/>
        </w:rPr>
        <w:t>ЗОП</w:t>
      </w:r>
      <w:r>
        <w:rPr>
          <w:rFonts w:ascii="Times New Roman" w:eastAsia="Times New Roman" w:hAnsi="Times New Roman"/>
          <w:sz w:val="24"/>
          <w:szCs w:val="24"/>
        </w:rPr>
        <w:t>“</w:t>
      </w:r>
      <w:r w:rsidRPr="00576876">
        <w:rPr>
          <w:rFonts w:ascii="Times New Roman" w:eastAsia="Times New Roman" w:hAnsi="Times New Roman"/>
          <w:sz w:val="24"/>
          <w:szCs w:val="24"/>
        </w:rPr>
        <w:t xml:space="preserve"> и </w:t>
      </w:r>
      <w:r w:rsidR="00C02ADD">
        <w:rPr>
          <w:rFonts w:ascii="Times New Roman" w:eastAsia="Times New Roman" w:hAnsi="Times New Roman"/>
          <w:sz w:val="24"/>
          <w:szCs w:val="24"/>
        </w:rPr>
        <w:t xml:space="preserve">утвърден протокол от …………………..2019 г. </w:t>
      </w:r>
      <w:r w:rsidRPr="00576876">
        <w:rPr>
          <w:rFonts w:ascii="Times New Roman" w:eastAsia="Times New Roman" w:hAnsi="Times New Roman"/>
          <w:sz w:val="24"/>
          <w:szCs w:val="24"/>
        </w:rPr>
        <w:t xml:space="preserve"> </w:t>
      </w:r>
      <w:r w:rsidRPr="00576876">
        <w:rPr>
          <w:rFonts w:ascii="Times New Roman" w:eastAsia="Times New Roman" w:hAnsi="Times New Roman"/>
          <w:color w:val="000000"/>
          <w:sz w:val="24"/>
          <w:szCs w:val="24"/>
        </w:rPr>
        <w:t xml:space="preserve">на </w:t>
      </w:r>
      <w:r w:rsidRPr="00576876">
        <w:rPr>
          <w:rFonts w:ascii="Times New Roman" w:eastAsia="Times New Roman" w:hAnsi="Times New Roman"/>
          <w:sz w:val="24"/>
          <w:szCs w:val="24"/>
        </w:rPr>
        <w:t>ВЪЗЛОЖИТЕЛЯ</w:t>
      </w:r>
      <w:r w:rsidRPr="00576876">
        <w:rPr>
          <w:rFonts w:ascii="Times New Roman" w:eastAsia="Times New Roman" w:hAnsi="Times New Roman"/>
          <w:color w:val="000000"/>
          <w:sz w:val="24"/>
          <w:szCs w:val="24"/>
        </w:rPr>
        <w:t xml:space="preserve"> за определяне на ИЗПЪЛНИТЕЛ </w:t>
      </w:r>
      <w:r w:rsidRPr="00576876">
        <w:rPr>
          <w:rFonts w:ascii="Times New Roman" w:eastAsia="Times New Roman" w:hAnsi="Times New Roman"/>
          <w:sz w:val="24"/>
          <w:szCs w:val="24"/>
        </w:rPr>
        <w:t xml:space="preserve">на обществена поръчка с предмет: </w:t>
      </w:r>
      <w:r w:rsidR="00C02ADD" w:rsidRPr="00C02ADD">
        <w:rPr>
          <w:rFonts w:ascii="Times New Roman" w:eastAsia="Times New Roman" w:hAnsi="Times New Roman"/>
          <w:b/>
          <w:sz w:val="24"/>
          <w:szCs w:val="24"/>
        </w:rPr>
        <w:t>Обслужване на горелки и котли в ПСПВ Бистрица, ПСПВ Панчарево и СПСОВ Кубратово включващо профилактика, настройка и ремонт на газови инсталации, горелки, котли и абонатни станции, както и извършване на аварийни дейности - при необходимост</w:t>
      </w:r>
      <w:r w:rsidRPr="00576876">
        <w:rPr>
          <w:rFonts w:ascii="Times New Roman" w:eastAsia="Times New Roman" w:hAnsi="Times New Roman"/>
          <w:sz w:val="24"/>
          <w:szCs w:val="24"/>
        </w:rPr>
        <w:t>,</w:t>
      </w:r>
      <w:r w:rsidRPr="00576876">
        <w:rPr>
          <w:rFonts w:ascii="Times New Roman" w:eastAsia="Times New Roman" w:hAnsi="Times New Roman"/>
          <w:b/>
          <w:sz w:val="24"/>
          <w:szCs w:val="24"/>
        </w:rPr>
        <w:t xml:space="preserve"> </w:t>
      </w:r>
    </w:p>
    <w:p w14:paraId="4C774D87" w14:textId="77777777" w:rsidR="005C1DB9" w:rsidRPr="00576876" w:rsidRDefault="005C1DB9" w:rsidP="005C1DB9">
      <w:pPr>
        <w:tabs>
          <w:tab w:val="left" w:pos="-720"/>
        </w:tabs>
        <w:spacing w:after="0" w:line="240" w:lineRule="auto"/>
        <w:jc w:val="both"/>
        <w:rPr>
          <w:rFonts w:ascii="Times New Roman" w:eastAsia="Times New Roman" w:hAnsi="Times New Roman"/>
          <w:b/>
          <w:sz w:val="24"/>
          <w:szCs w:val="24"/>
        </w:rPr>
      </w:pPr>
      <w:r w:rsidRPr="00576876">
        <w:rPr>
          <w:rFonts w:ascii="Times New Roman" w:eastAsia="Times New Roman" w:hAnsi="Times New Roman"/>
          <w:b/>
          <w:sz w:val="24"/>
          <w:szCs w:val="24"/>
        </w:rPr>
        <w:tab/>
      </w:r>
    </w:p>
    <w:p w14:paraId="17E6039F" w14:textId="77777777" w:rsidR="005C1DB9" w:rsidRPr="00576876" w:rsidRDefault="005C1DB9" w:rsidP="005C1DB9">
      <w:pPr>
        <w:tabs>
          <w:tab w:val="left" w:pos="-720"/>
        </w:tabs>
        <w:spacing w:after="0" w:line="240" w:lineRule="auto"/>
        <w:jc w:val="both"/>
        <w:rPr>
          <w:rFonts w:ascii="Times New Roman" w:eastAsia="Times New Roman" w:hAnsi="Times New Roman"/>
          <w:sz w:val="24"/>
          <w:szCs w:val="24"/>
        </w:rPr>
      </w:pPr>
      <w:r w:rsidRPr="00576876">
        <w:rPr>
          <w:rFonts w:ascii="Times New Roman" w:eastAsia="Times New Roman" w:hAnsi="Times New Roman"/>
          <w:sz w:val="24"/>
          <w:szCs w:val="24"/>
        </w:rPr>
        <w:t>се сключи този договор („</w:t>
      </w:r>
      <w:r w:rsidRPr="00576876">
        <w:rPr>
          <w:rFonts w:ascii="Times New Roman" w:eastAsia="Times New Roman" w:hAnsi="Times New Roman"/>
          <w:b/>
          <w:sz w:val="24"/>
          <w:szCs w:val="24"/>
        </w:rPr>
        <w:t>Договора</w:t>
      </w:r>
      <w:r w:rsidRPr="00576876">
        <w:rPr>
          <w:rFonts w:ascii="Times New Roman" w:eastAsia="Times New Roman" w:hAnsi="Times New Roman"/>
          <w:sz w:val="24"/>
          <w:szCs w:val="24"/>
        </w:rPr>
        <w:t>/</w:t>
      </w:r>
      <w:r w:rsidRPr="00576876">
        <w:rPr>
          <w:rFonts w:ascii="Times New Roman" w:eastAsia="Times New Roman" w:hAnsi="Times New Roman"/>
          <w:b/>
          <w:sz w:val="24"/>
          <w:szCs w:val="24"/>
        </w:rPr>
        <w:t>Договорът</w:t>
      </w:r>
      <w:r w:rsidRPr="00576876">
        <w:rPr>
          <w:rFonts w:ascii="Times New Roman" w:eastAsia="Times New Roman" w:hAnsi="Times New Roman"/>
          <w:sz w:val="24"/>
          <w:szCs w:val="24"/>
        </w:rPr>
        <w:t>“) за следното:</w:t>
      </w:r>
    </w:p>
    <w:p w14:paraId="6E259A7D" w14:textId="77777777" w:rsidR="005C1DB9" w:rsidRPr="00576876" w:rsidRDefault="005C1DB9" w:rsidP="005C1DB9">
      <w:pPr>
        <w:tabs>
          <w:tab w:val="left" w:pos="3544"/>
        </w:tabs>
        <w:spacing w:after="0" w:line="240" w:lineRule="auto"/>
        <w:jc w:val="center"/>
        <w:rPr>
          <w:rFonts w:ascii="Times New Roman" w:eastAsia="Times New Roman" w:hAnsi="Times New Roman"/>
          <w:sz w:val="24"/>
          <w:szCs w:val="24"/>
        </w:rPr>
      </w:pPr>
    </w:p>
    <w:p w14:paraId="33A4A24D" w14:textId="77777777" w:rsidR="005C1DB9" w:rsidRPr="00576876" w:rsidRDefault="005C1DB9" w:rsidP="005C1DB9">
      <w:pPr>
        <w:keepNext/>
        <w:keepLines/>
        <w:spacing w:before="240" w:after="240" w:line="240" w:lineRule="auto"/>
        <w:jc w:val="both"/>
        <w:outlineLvl w:val="1"/>
        <w:rPr>
          <w:rFonts w:ascii="Times New Roman" w:eastAsia="Times New Roman" w:hAnsi="Times New Roman"/>
          <w:b/>
          <w:bCs/>
          <w:color w:val="000000"/>
          <w:sz w:val="24"/>
          <w:szCs w:val="26"/>
        </w:rPr>
      </w:pPr>
      <w:r w:rsidRPr="00576876">
        <w:rPr>
          <w:rFonts w:ascii="Times New Roman" w:eastAsia="Times New Roman" w:hAnsi="Times New Roman"/>
          <w:b/>
          <w:bCs/>
          <w:color w:val="000000"/>
          <w:sz w:val="24"/>
          <w:szCs w:val="26"/>
        </w:rPr>
        <w:t>ПРЕДМЕТ НА ДОГОВОРА</w:t>
      </w:r>
    </w:p>
    <w:p w14:paraId="4DF3253C" w14:textId="77777777" w:rsidR="005C1DB9" w:rsidRPr="00576876" w:rsidRDefault="005C1DB9" w:rsidP="005C1DB9">
      <w:pPr>
        <w:spacing w:after="0" w:line="240" w:lineRule="auto"/>
        <w:jc w:val="both"/>
        <w:rPr>
          <w:rFonts w:ascii="Times New Roman" w:eastAsia="Times New Roman" w:hAnsi="Times New Roman"/>
          <w:sz w:val="24"/>
          <w:szCs w:val="24"/>
        </w:rPr>
      </w:pPr>
      <w:r w:rsidRPr="00576876">
        <w:rPr>
          <w:rFonts w:ascii="Times New Roman" w:eastAsia="Times New Roman" w:hAnsi="Times New Roman"/>
          <w:b/>
          <w:sz w:val="24"/>
          <w:szCs w:val="24"/>
        </w:rPr>
        <w:t>Чл. 1.</w:t>
      </w:r>
      <w:r w:rsidRPr="00576876">
        <w:rPr>
          <w:rFonts w:ascii="Times New Roman" w:eastAsia="Times New Roman" w:hAnsi="Times New Roman"/>
          <w:sz w:val="24"/>
          <w:szCs w:val="24"/>
        </w:rPr>
        <w:t xml:space="preserve"> ВЪЗЛОЖИТЕЛЯТ въз</w:t>
      </w:r>
      <w:r>
        <w:rPr>
          <w:rFonts w:ascii="Times New Roman" w:eastAsia="Times New Roman" w:hAnsi="Times New Roman"/>
          <w:sz w:val="24"/>
          <w:szCs w:val="24"/>
        </w:rPr>
        <w:t xml:space="preserve">лага, а ИЗПЪЛНИТЕЛЯТ приема да </w:t>
      </w:r>
      <w:r w:rsidRPr="00576876">
        <w:rPr>
          <w:rFonts w:ascii="Times New Roman" w:eastAsia="Times New Roman" w:hAnsi="Times New Roman"/>
          <w:sz w:val="24"/>
          <w:szCs w:val="24"/>
        </w:rPr>
        <w:t xml:space="preserve">предоставя, срещу възнаграждение и при условията на този Договор, следните услуги: </w:t>
      </w:r>
    </w:p>
    <w:p w14:paraId="03E850A8" w14:textId="170D9B14" w:rsidR="005C1DB9" w:rsidRPr="00576876" w:rsidRDefault="00C02ADD" w:rsidP="005C1DB9">
      <w:pPr>
        <w:spacing w:after="0" w:line="240" w:lineRule="auto"/>
        <w:jc w:val="both"/>
        <w:rPr>
          <w:rFonts w:ascii="Times New Roman" w:eastAsia="Times New Roman" w:hAnsi="Times New Roman"/>
          <w:sz w:val="24"/>
          <w:szCs w:val="24"/>
        </w:rPr>
      </w:pPr>
      <w:r w:rsidRPr="00C02ADD">
        <w:rPr>
          <w:rFonts w:ascii="Times New Roman" w:eastAsia="Times New Roman" w:hAnsi="Times New Roman"/>
          <w:b/>
          <w:sz w:val="24"/>
          <w:szCs w:val="24"/>
        </w:rPr>
        <w:t>Обслужване на горелки и котли в ПСПВ Бистрица, ПСПВ Панчарево и СПСОВ Кубратово включващо профилактика, настройка и ремонт на газови инсталации, горелки, котли и абонатни станции, както и извършване на аварийни дейности - при необходимост</w:t>
      </w:r>
      <w:r w:rsidR="005C1DB9" w:rsidRPr="00576876">
        <w:rPr>
          <w:rFonts w:ascii="Times New Roman" w:eastAsia="Times New Roman" w:hAnsi="Times New Roman"/>
          <w:sz w:val="24"/>
          <w:szCs w:val="24"/>
        </w:rPr>
        <w:t xml:space="preserve">, </w:t>
      </w:r>
    </w:p>
    <w:p w14:paraId="026AF90E" w14:textId="77777777" w:rsidR="005C1DB9" w:rsidRPr="00576876" w:rsidRDefault="005C1DB9" w:rsidP="005C1DB9">
      <w:pPr>
        <w:spacing w:after="0" w:line="240" w:lineRule="auto"/>
        <w:jc w:val="both"/>
        <w:rPr>
          <w:rFonts w:ascii="Times New Roman" w:eastAsia="Times New Roman" w:hAnsi="Times New Roman"/>
          <w:sz w:val="24"/>
          <w:szCs w:val="24"/>
        </w:rPr>
      </w:pPr>
      <w:r w:rsidRPr="00576876">
        <w:rPr>
          <w:rFonts w:ascii="Times New Roman" w:eastAsia="Times New Roman" w:hAnsi="Times New Roman"/>
          <w:sz w:val="24"/>
          <w:szCs w:val="24"/>
        </w:rPr>
        <w:t>наричани за краткост „</w:t>
      </w:r>
      <w:r w:rsidRPr="00576876">
        <w:rPr>
          <w:rFonts w:ascii="Times New Roman" w:eastAsia="Times New Roman" w:hAnsi="Times New Roman"/>
          <w:b/>
          <w:sz w:val="24"/>
          <w:szCs w:val="24"/>
        </w:rPr>
        <w:t>Услугите</w:t>
      </w:r>
      <w:r w:rsidRPr="00576876">
        <w:rPr>
          <w:rFonts w:ascii="Times New Roman" w:eastAsia="Times New Roman" w:hAnsi="Times New Roman"/>
          <w:sz w:val="24"/>
          <w:szCs w:val="24"/>
        </w:rPr>
        <w:t xml:space="preserve">“. </w:t>
      </w:r>
    </w:p>
    <w:p w14:paraId="5CE12E27" w14:textId="77777777" w:rsidR="005C1DB9" w:rsidRPr="00576876" w:rsidRDefault="005C1DB9" w:rsidP="005C1DB9">
      <w:pPr>
        <w:widowControl w:val="0"/>
        <w:spacing w:after="0" w:line="240" w:lineRule="auto"/>
        <w:jc w:val="both"/>
        <w:rPr>
          <w:rFonts w:ascii="Times New Roman" w:eastAsia="Times New Roman" w:hAnsi="Times New Roman"/>
          <w:b/>
          <w:sz w:val="24"/>
          <w:szCs w:val="24"/>
        </w:rPr>
      </w:pPr>
    </w:p>
    <w:p w14:paraId="45B4847B" w14:textId="3A8D59CD" w:rsidR="005C1DB9" w:rsidRPr="00576876" w:rsidRDefault="005C1DB9" w:rsidP="005C1DB9">
      <w:pPr>
        <w:spacing w:after="0" w:line="240" w:lineRule="auto"/>
        <w:jc w:val="both"/>
        <w:rPr>
          <w:rFonts w:ascii="Times New Roman" w:hAnsi="Times New Roman"/>
          <w:sz w:val="24"/>
        </w:rPr>
      </w:pPr>
      <w:r w:rsidRPr="00576876">
        <w:rPr>
          <w:rFonts w:ascii="Times New Roman" w:hAnsi="Times New Roman"/>
          <w:b/>
          <w:sz w:val="24"/>
        </w:rPr>
        <w:lastRenderedPageBreak/>
        <w:t>Чл. 2.</w:t>
      </w:r>
      <w:r w:rsidRPr="00576876">
        <w:rPr>
          <w:rFonts w:ascii="Times New Roman" w:hAnsi="Times New Roman"/>
          <w:sz w:val="24"/>
        </w:rPr>
        <w:t xml:space="preserve"> ИЗПЪЛНИТЕЛЯТ</w:t>
      </w:r>
      <w:r w:rsidRPr="00576876">
        <w:rPr>
          <w:rFonts w:ascii="Times New Roman" w:hAnsi="Times New Roman"/>
          <w:bCs/>
          <w:sz w:val="24"/>
        </w:rPr>
        <w:t xml:space="preserve"> се задължава да </w:t>
      </w:r>
      <w:r w:rsidRPr="00576876">
        <w:rPr>
          <w:rFonts w:ascii="Times New Roman" w:hAnsi="Times New Roman"/>
          <w:sz w:val="24"/>
        </w:rPr>
        <w:t>предоставя</w:t>
      </w:r>
      <w:r w:rsidRPr="00576876">
        <w:rPr>
          <w:rFonts w:ascii="Times New Roman" w:hAnsi="Times New Roman"/>
          <w:bCs/>
          <w:sz w:val="24"/>
        </w:rPr>
        <w:t xml:space="preserve"> Услугите </w:t>
      </w:r>
      <w:r w:rsidRPr="00576876">
        <w:rPr>
          <w:rFonts w:ascii="Times New Roman" w:hAnsi="Times New Roman"/>
          <w:sz w:val="24"/>
        </w:rPr>
        <w:t>в съответствие с Техническата спецификация, Техническото предложение на ИЗПЪЛНИТЕЛЯ и Ценовото предложение на ИЗПЪЛНИТЕЛЯ</w:t>
      </w:r>
      <w:r w:rsidRPr="00C02ADD">
        <w:rPr>
          <w:rFonts w:ascii="Times New Roman" w:hAnsi="Times New Roman"/>
          <w:sz w:val="24"/>
        </w:rPr>
        <w:t xml:space="preserve">, </w:t>
      </w:r>
      <w:r w:rsidRPr="00E53E1E">
        <w:rPr>
          <w:rFonts w:ascii="Times New Roman" w:hAnsi="Times New Roman"/>
          <w:sz w:val="24"/>
        </w:rPr>
        <w:t xml:space="preserve">и чрез лицата, посочени в Списък на персонала, който ще изпълнява поръчката, </w:t>
      </w:r>
      <w:r w:rsidRPr="00C02ADD">
        <w:rPr>
          <w:rFonts w:ascii="Times New Roman" w:hAnsi="Times New Roman"/>
          <w:sz w:val="24"/>
        </w:rPr>
        <w:t xml:space="preserve">съставляващи съответно Приложения </w:t>
      </w:r>
      <w:r w:rsidRPr="00E53E1E">
        <w:rPr>
          <w:rFonts w:ascii="Times New Roman" w:hAnsi="Times New Roman"/>
          <w:sz w:val="24"/>
        </w:rPr>
        <w:t>№ [1, 2, 3</w:t>
      </w:r>
      <w:r w:rsidR="00CF25D0">
        <w:rPr>
          <w:rFonts w:ascii="Times New Roman" w:hAnsi="Times New Roman"/>
          <w:sz w:val="24"/>
        </w:rPr>
        <w:t>,</w:t>
      </w:r>
      <w:r w:rsidRPr="00E53E1E">
        <w:rPr>
          <w:rFonts w:ascii="Times New Roman" w:hAnsi="Times New Roman"/>
          <w:sz w:val="24"/>
        </w:rPr>
        <w:t xml:space="preserve"> 4</w:t>
      </w:r>
      <w:r w:rsidR="00CF25D0">
        <w:rPr>
          <w:rFonts w:ascii="Times New Roman" w:hAnsi="Times New Roman"/>
          <w:sz w:val="24"/>
        </w:rPr>
        <w:t>, 5,</w:t>
      </w:r>
      <w:r w:rsidR="00CF25D0" w:rsidRPr="00CF25D0">
        <w:rPr>
          <w:rFonts w:ascii="Times New Roman" w:hAnsi="Times New Roman"/>
          <w:sz w:val="24"/>
        </w:rPr>
        <w:t xml:space="preserve"> </w:t>
      </w:r>
      <w:r w:rsidR="00CF25D0">
        <w:rPr>
          <w:rFonts w:ascii="Times New Roman" w:hAnsi="Times New Roman"/>
          <w:sz w:val="24"/>
        </w:rPr>
        <w:t>6, 7 и 8</w:t>
      </w:r>
      <w:r w:rsidRPr="00E53E1E">
        <w:rPr>
          <w:rFonts w:ascii="Times New Roman" w:hAnsi="Times New Roman"/>
          <w:sz w:val="24"/>
        </w:rPr>
        <w:t>]</w:t>
      </w:r>
      <w:r w:rsidRPr="00C02ADD">
        <w:rPr>
          <w:rFonts w:ascii="Times New Roman" w:hAnsi="Times New Roman"/>
          <w:sz w:val="24"/>
        </w:rPr>
        <w:t xml:space="preserve"> към този Договор („</w:t>
      </w:r>
      <w:r w:rsidRPr="00C02ADD">
        <w:rPr>
          <w:rFonts w:ascii="Times New Roman" w:hAnsi="Times New Roman"/>
          <w:b/>
          <w:sz w:val="24"/>
        </w:rPr>
        <w:t>Приложенията</w:t>
      </w:r>
      <w:r w:rsidRPr="00C02ADD">
        <w:rPr>
          <w:rFonts w:ascii="Times New Roman" w:hAnsi="Times New Roman"/>
          <w:sz w:val="24"/>
        </w:rPr>
        <w:t>“)</w:t>
      </w:r>
      <w:r w:rsidRPr="00576876">
        <w:rPr>
          <w:rFonts w:ascii="Times New Roman" w:hAnsi="Times New Roman"/>
          <w:sz w:val="24"/>
        </w:rPr>
        <w:t xml:space="preserve"> и представляващи неразделна част от него.</w:t>
      </w:r>
    </w:p>
    <w:p w14:paraId="394B4C42" w14:textId="77777777" w:rsidR="005C1DB9" w:rsidRPr="00576876" w:rsidRDefault="005C1DB9" w:rsidP="005C1DB9">
      <w:pPr>
        <w:widowControl w:val="0"/>
        <w:spacing w:after="0" w:line="240" w:lineRule="auto"/>
        <w:jc w:val="both"/>
        <w:rPr>
          <w:rFonts w:ascii="Times New Roman" w:eastAsia="Times New Roman" w:hAnsi="Times New Roman"/>
          <w:b/>
          <w:sz w:val="24"/>
          <w:szCs w:val="24"/>
        </w:rPr>
      </w:pPr>
    </w:p>
    <w:p w14:paraId="18B95732" w14:textId="6D94DFF6" w:rsidR="005C1DB9" w:rsidRPr="00576876" w:rsidRDefault="005C1DB9" w:rsidP="005C1DB9">
      <w:pPr>
        <w:widowControl w:val="0"/>
        <w:spacing w:after="0" w:line="240" w:lineRule="auto"/>
        <w:jc w:val="both"/>
        <w:rPr>
          <w:rFonts w:ascii="Times New Roman" w:eastAsia="Times New Roman" w:hAnsi="Times New Roman"/>
          <w:sz w:val="24"/>
          <w:szCs w:val="24"/>
        </w:rPr>
      </w:pPr>
      <w:r w:rsidRPr="00576876">
        <w:rPr>
          <w:rFonts w:ascii="Times New Roman" w:eastAsia="Times New Roman" w:hAnsi="Times New Roman"/>
          <w:b/>
          <w:sz w:val="24"/>
          <w:szCs w:val="24"/>
        </w:rPr>
        <w:t>Чл. 3.</w:t>
      </w:r>
      <w:r w:rsidRPr="00576876">
        <w:rPr>
          <w:rFonts w:ascii="Times New Roman" w:eastAsia="Times New Roman" w:hAnsi="Times New Roman"/>
          <w:sz w:val="24"/>
          <w:szCs w:val="24"/>
        </w:rPr>
        <w:t xml:space="preserve"> В срок до </w:t>
      </w:r>
      <w:r>
        <w:rPr>
          <w:rFonts w:ascii="Times New Roman" w:eastAsia="Times New Roman" w:hAnsi="Times New Roman"/>
          <w:sz w:val="24"/>
          <w:szCs w:val="24"/>
        </w:rPr>
        <w:t>5</w:t>
      </w:r>
      <w:r w:rsidRPr="00576876">
        <w:rPr>
          <w:rFonts w:ascii="Times New Roman" w:eastAsia="Times New Roman" w:hAnsi="Times New Roman"/>
          <w:sz w:val="24"/>
          <w:szCs w:val="24"/>
        </w:rPr>
        <w:t xml:space="preserve"> </w:t>
      </w:r>
      <w:r w:rsidR="00EE1EF2">
        <w:rPr>
          <w:rFonts w:ascii="Times New Roman" w:eastAsia="Times New Roman" w:hAnsi="Times New Roman"/>
          <w:sz w:val="24"/>
          <w:szCs w:val="24"/>
        </w:rPr>
        <w:t xml:space="preserve">(пет) </w:t>
      </w:r>
      <w:r w:rsidRPr="00576876">
        <w:rPr>
          <w:rFonts w:ascii="Times New Roman" w:eastAsia="Times New Roman" w:hAnsi="Times New Roman"/>
          <w:sz w:val="24"/>
          <w:szCs w:val="24"/>
        </w:rPr>
        <w:t xml:space="preserve">дни от датата на сключване на Договора, но  </w:t>
      </w:r>
      <w:r w:rsidRPr="00576876">
        <w:rPr>
          <w:rFonts w:ascii="Times New Roman" w:eastAsia="Times New Roman" w:hAnsi="Times New Roman"/>
          <w:sz w:val="24"/>
          <w:szCs w:val="24"/>
          <w:lang w:eastAsia="bg-BG"/>
        </w:rPr>
        <w:t>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w:t>
      </w:r>
      <w:r w:rsidRPr="00356568">
        <w:rPr>
          <w:rFonts w:ascii="Times New Roman" w:eastAsia="Times New Roman" w:hAnsi="Times New Roman"/>
          <w:sz w:val="24"/>
          <w:szCs w:val="24"/>
        </w:rPr>
        <w:t xml:space="preserve"> </w:t>
      </w:r>
      <w:r>
        <w:rPr>
          <w:rFonts w:ascii="Times New Roman" w:eastAsia="Times New Roman" w:hAnsi="Times New Roman"/>
          <w:sz w:val="24"/>
          <w:szCs w:val="24"/>
        </w:rPr>
        <w:t>в</w:t>
      </w:r>
      <w:r w:rsidRPr="00576876">
        <w:rPr>
          <w:rFonts w:ascii="Times New Roman" w:eastAsia="Times New Roman" w:hAnsi="Times New Roman"/>
          <w:sz w:val="24"/>
          <w:szCs w:val="24"/>
        </w:rPr>
        <w:t xml:space="preserve"> срок до </w:t>
      </w:r>
      <w:r>
        <w:rPr>
          <w:rFonts w:ascii="Times New Roman" w:eastAsia="Times New Roman" w:hAnsi="Times New Roman"/>
          <w:sz w:val="24"/>
          <w:szCs w:val="24"/>
        </w:rPr>
        <w:t>5</w:t>
      </w:r>
      <w:r w:rsidRPr="00576876">
        <w:rPr>
          <w:rFonts w:ascii="Times New Roman" w:eastAsia="Times New Roman" w:hAnsi="Times New Roman"/>
          <w:sz w:val="24"/>
          <w:szCs w:val="24"/>
        </w:rPr>
        <w:t xml:space="preserve"> </w:t>
      </w:r>
      <w:r w:rsidR="00EE1EF2">
        <w:rPr>
          <w:rFonts w:ascii="Times New Roman" w:eastAsia="Times New Roman" w:hAnsi="Times New Roman"/>
          <w:sz w:val="24"/>
          <w:szCs w:val="24"/>
        </w:rPr>
        <w:t xml:space="preserve">(пет) </w:t>
      </w:r>
      <w:r w:rsidRPr="00576876">
        <w:rPr>
          <w:rFonts w:ascii="Times New Roman" w:eastAsia="Times New Roman" w:hAnsi="Times New Roman"/>
          <w:sz w:val="24"/>
          <w:szCs w:val="24"/>
        </w:rPr>
        <w:t>дни</w:t>
      </w:r>
      <w:r>
        <w:rPr>
          <w:rFonts w:ascii="Times New Roman" w:eastAsia="Times New Roman" w:hAnsi="Times New Roman"/>
          <w:sz w:val="24"/>
          <w:szCs w:val="24"/>
        </w:rPr>
        <w:t xml:space="preserve"> от настъпване на съответното обстоятелство</w:t>
      </w:r>
      <w:r w:rsidRPr="00576876">
        <w:rPr>
          <w:rFonts w:ascii="Times New Roman" w:eastAsia="Times New Roman" w:hAnsi="Times New Roman"/>
          <w:sz w:val="24"/>
          <w:szCs w:val="24"/>
          <w:lang w:eastAsia="bg-BG"/>
        </w:rPr>
        <w:t>.</w:t>
      </w:r>
      <w:r w:rsidRPr="00576876">
        <w:rPr>
          <w:rFonts w:ascii="Times New Roman" w:eastAsia="Times New Roman" w:hAnsi="Times New Roman"/>
          <w:i/>
          <w:sz w:val="24"/>
          <w:szCs w:val="24"/>
        </w:rPr>
        <w:t xml:space="preserve"> </w:t>
      </w:r>
    </w:p>
    <w:p w14:paraId="1952DD20" w14:textId="77777777" w:rsidR="005C1DB9" w:rsidRPr="00576876" w:rsidRDefault="005C1DB9" w:rsidP="005C1DB9">
      <w:pPr>
        <w:spacing w:after="0" w:line="240" w:lineRule="auto"/>
        <w:jc w:val="both"/>
        <w:rPr>
          <w:rFonts w:ascii="Times New Roman" w:eastAsia="Times New Roman" w:hAnsi="Times New Roman"/>
          <w:sz w:val="24"/>
          <w:szCs w:val="24"/>
          <w:lang w:eastAsia="bg-BG"/>
        </w:rPr>
      </w:pPr>
    </w:p>
    <w:p w14:paraId="1AF9E4CD" w14:textId="77777777" w:rsidR="005C1DB9" w:rsidRPr="00576876" w:rsidRDefault="005C1DB9" w:rsidP="005C1DB9">
      <w:pPr>
        <w:keepNext/>
        <w:keepLines/>
        <w:spacing w:before="240" w:after="240" w:line="240" w:lineRule="auto"/>
        <w:jc w:val="both"/>
        <w:outlineLvl w:val="1"/>
        <w:rPr>
          <w:rFonts w:ascii="Times New Roman" w:eastAsia="Times New Roman" w:hAnsi="Times New Roman"/>
          <w:b/>
          <w:bCs/>
          <w:color w:val="000000"/>
          <w:sz w:val="24"/>
          <w:szCs w:val="26"/>
        </w:rPr>
      </w:pPr>
      <w:r w:rsidRPr="00576876">
        <w:rPr>
          <w:rFonts w:ascii="Times New Roman" w:eastAsia="Times New Roman" w:hAnsi="Times New Roman"/>
          <w:b/>
          <w:bCs/>
          <w:color w:val="000000"/>
          <w:sz w:val="24"/>
          <w:szCs w:val="26"/>
        </w:rPr>
        <w:t>СРОК  НА ДОГОВОРА. СРОК И МЯСТО НА ИЗПЪЛНЕНИЕ</w:t>
      </w:r>
    </w:p>
    <w:p w14:paraId="7FCB4D95" w14:textId="7204A57F" w:rsidR="005C1DB9" w:rsidRPr="00D35B84" w:rsidRDefault="005C1DB9" w:rsidP="005C1DB9">
      <w:pPr>
        <w:tabs>
          <w:tab w:val="left" w:pos="720"/>
        </w:tabs>
        <w:spacing w:after="0" w:line="240" w:lineRule="auto"/>
        <w:jc w:val="both"/>
        <w:rPr>
          <w:rFonts w:ascii="Times New Roman" w:eastAsia="Times New Roman" w:hAnsi="Times New Roman"/>
          <w:sz w:val="24"/>
          <w:szCs w:val="24"/>
        </w:rPr>
      </w:pPr>
      <w:r w:rsidRPr="00576876">
        <w:rPr>
          <w:rFonts w:ascii="Times New Roman" w:eastAsia="Times New Roman" w:hAnsi="Times New Roman"/>
          <w:b/>
          <w:sz w:val="24"/>
          <w:szCs w:val="24"/>
        </w:rPr>
        <w:t>Чл. 4.</w:t>
      </w:r>
      <w:r w:rsidRPr="00576876">
        <w:rPr>
          <w:rFonts w:ascii="Times New Roman" w:eastAsia="Times New Roman" w:hAnsi="Times New Roman"/>
          <w:sz w:val="24"/>
          <w:szCs w:val="24"/>
        </w:rPr>
        <w:t xml:space="preserve"> Договорът влиза в сила на </w:t>
      </w:r>
      <w:r w:rsidR="00E53E1E">
        <w:rPr>
          <w:rFonts w:ascii="Times New Roman" w:eastAsia="Times New Roman" w:hAnsi="Times New Roman"/>
          <w:i/>
          <w:sz w:val="24"/>
          <w:szCs w:val="24"/>
        </w:rPr>
        <w:t>……………………….</w:t>
      </w:r>
      <w:r w:rsidRPr="00D35B84">
        <w:rPr>
          <w:rFonts w:ascii="Times New Roman" w:eastAsia="Times New Roman" w:hAnsi="Times New Roman"/>
          <w:sz w:val="24"/>
          <w:szCs w:val="24"/>
        </w:rPr>
        <w:t xml:space="preserve"> и е със срок на действие </w:t>
      </w:r>
      <w:r w:rsidR="00EE1EF2">
        <w:rPr>
          <w:rFonts w:ascii="Times New Roman" w:eastAsia="Times New Roman" w:hAnsi="Times New Roman"/>
          <w:sz w:val="24"/>
          <w:szCs w:val="24"/>
        </w:rPr>
        <w:t>18 месеца</w:t>
      </w:r>
      <w:r w:rsidRPr="00D35B84">
        <w:rPr>
          <w:rFonts w:ascii="Times New Roman" w:eastAsia="Times New Roman" w:hAnsi="Times New Roman"/>
          <w:sz w:val="24"/>
          <w:szCs w:val="24"/>
        </w:rPr>
        <w:t>, считано от датата на сключването му.</w:t>
      </w:r>
    </w:p>
    <w:p w14:paraId="28A15317" w14:textId="3B1FE130" w:rsidR="005C1DB9" w:rsidRPr="00D35B84" w:rsidRDefault="005C1DB9" w:rsidP="00E53E1E">
      <w:pPr>
        <w:tabs>
          <w:tab w:val="left" w:pos="709"/>
        </w:tabs>
        <w:spacing w:after="0" w:line="240" w:lineRule="auto"/>
        <w:jc w:val="both"/>
        <w:rPr>
          <w:rFonts w:ascii="Times New Roman" w:eastAsia="Times New Roman" w:hAnsi="Times New Roman"/>
          <w:sz w:val="24"/>
          <w:szCs w:val="24"/>
        </w:rPr>
      </w:pPr>
      <w:r w:rsidRPr="00D35B84">
        <w:rPr>
          <w:rFonts w:ascii="Times New Roman" w:eastAsia="Times New Roman" w:hAnsi="Times New Roman"/>
          <w:b/>
          <w:sz w:val="24"/>
          <w:szCs w:val="24"/>
        </w:rPr>
        <w:t>Чл. 5.</w:t>
      </w:r>
      <w:r w:rsidRPr="00D35B84">
        <w:rPr>
          <w:rFonts w:ascii="Times New Roman" w:eastAsia="Times New Roman" w:hAnsi="Times New Roman"/>
          <w:sz w:val="24"/>
          <w:szCs w:val="24"/>
        </w:rPr>
        <w:t xml:space="preserve"> Сроковете за изпълнение на отделните дейности са както детайлно са посочени в </w:t>
      </w:r>
      <w:r w:rsidR="00212BE7">
        <w:rPr>
          <w:rFonts w:ascii="Times New Roman" w:eastAsia="Times New Roman" w:hAnsi="Times New Roman"/>
          <w:sz w:val="24"/>
          <w:szCs w:val="24"/>
        </w:rPr>
        <w:t>Техническата спецификация</w:t>
      </w:r>
      <w:r w:rsidR="00212BE7" w:rsidRPr="00D35B84">
        <w:rPr>
          <w:rFonts w:ascii="Times New Roman" w:eastAsia="Times New Roman" w:hAnsi="Times New Roman"/>
          <w:sz w:val="24"/>
          <w:szCs w:val="24"/>
        </w:rPr>
        <w:t xml:space="preserve"> </w:t>
      </w:r>
      <w:r w:rsidRPr="00D35B84">
        <w:rPr>
          <w:rFonts w:ascii="Times New Roman" w:eastAsia="Times New Roman" w:hAnsi="Times New Roman"/>
          <w:sz w:val="24"/>
          <w:szCs w:val="24"/>
        </w:rPr>
        <w:t xml:space="preserve">– Приложение № </w:t>
      </w:r>
      <w:r w:rsidR="00212BE7">
        <w:rPr>
          <w:rFonts w:ascii="Times New Roman" w:eastAsia="Times New Roman" w:hAnsi="Times New Roman"/>
          <w:sz w:val="24"/>
          <w:szCs w:val="24"/>
        </w:rPr>
        <w:t>1</w:t>
      </w:r>
      <w:r w:rsidRPr="00D35B84">
        <w:rPr>
          <w:rFonts w:ascii="Times New Roman" w:eastAsia="Times New Roman" w:hAnsi="Times New Roman"/>
          <w:sz w:val="24"/>
          <w:szCs w:val="24"/>
        </w:rPr>
        <w:t>.</w:t>
      </w:r>
    </w:p>
    <w:p w14:paraId="4FFD5958" w14:textId="77777777" w:rsidR="005C1DB9" w:rsidRPr="00D35B84" w:rsidRDefault="005C1DB9" w:rsidP="005C1DB9">
      <w:pPr>
        <w:tabs>
          <w:tab w:val="left" w:pos="709"/>
        </w:tabs>
        <w:spacing w:after="0" w:line="240" w:lineRule="auto"/>
        <w:jc w:val="both"/>
        <w:rPr>
          <w:rFonts w:ascii="Times New Roman" w:eastAsia="Times New Roman" w:hAnsi="Times New Roman"/>
          <w:sz w:val="24"/>
          <w:szCs w:val="24"/>
        </w:rPr>
      </w:pPr>
    </w:p>
    <w:p w14:paraId="407D759F" w14:textId="26A0D4A7" w:rsidR="005C1DB9" w:rsidRPr="00D35B84" w:rsidRDefault="005C1DB9" w:rsidP="005C1DB9">
      <w:pPr>
        <w:spacing w:after="0" w:line="240" w:lineRule="auto"/>
        <w:jc w:val="both"/>
        <w:rPr>
          <w:rFonts w:ascii="Times New Roman" w:eastAsia="Times New Roman" w:hAnsi="Times New Roman"/>
          <w:sz w:val="24"/>
          <w:szCs w:val="24"/>
        </w:rPr>
      </w:pPr>
      <w:r w:rsidRPr="00D35B84">
        <w:rPr>
          <w:rFonts w:ascii="Times New Roman" w:eastAsia="Times New Roman" w:hAnsi="Times New Roman"/>
          <w:b/>
          <w:sz w:val="24"/>
          <w:szCs w:val="24"/>
        </w:rPr>
        <w:t xml:space="preserve">Чл. </w:t>
      </w:r>
      <w:r w:rsidR="00212BE7">
        <w:rPr>
          <w:rFonts w:ascii="Times New Roman" w:eastAsia="Times New Roman" w:hAnsi="Times New Roman"/>
          <w:b/>
          <w:sz w:val="24"/>
          <w:szCs w:val="24"/>
        </w:rPr>
        <w:t>6</w:t>
      </w:r>
      <w:r w:rsidRPr="00D35B84">
        <w:rPr>
          <w:rFonts w:ascii="Times New Roman" w:eastAsia="Times New Roman" w:hAnsi="Times New Roman"/>
          <w:b/>
          <w:sz w:val="24"/>
          <w:szCs w:val="24"/>
        </w:rPr>
        <w:t>.</w:t>
      </w:r>
      <w:r w:rsidRPr="00D35B84">
        <w:rPr>
          <w:rFonts w:ascii="Times New Roman" w:eastAsia="Times New Roman" w:hAnsi="Times New Roman"/>
          <w:sz w:val="24"/>
          <w:szCs w:val="24"/>
        </w:rPr>
        <w:t xml:space="preserve"> Мястото на изпълнение на Договора е </w:t>
      </w:r>
      <w:r w:rsidR="00212BE7" w:rsidRPr="00212BE7">
        <w:rPr>
          <w:rFonts w:ascii="Times New Roman" w:eastAsia="Times New Roman" w:hAnsi="Times New Roman"/>
          <w:bCs/>
          <w:sz w:val="24"/>
          <w:szCs w:val="24"/>
        </w:rPr>
        <w:t>гр. София</w:t>
      </w:r>
      <w:r w:rsidR="00212BE7" w:rsidRPr="00212BE7">
        <w:rPr>
          <w:rFonts w:ascii="Times New Roman" w:eastAsia="Times New Roman" w:hAnsi="Times New Roman"/>
          <w:bCs/>
          <w:sz w:val="24"/>
          <w:szCs w:val="24"/>
          <w:lang w:bidi="bg-BG"/>
        </w:rPr>
        <w:t>, ПСПВ Бистрица, кв.Бункера, ПСПВ Панчарево и СПСОВ Кубратово, кв. „Бенковски“</w:t>
      </w:r>
      <w:r w:rsidRPr="00D35B84">
        <w:rPr>
          <w:rFonts w:ascii="Times New Roman" w:eastAsia="Times New Roman" w:hAnsi="Times New Roman"/>
          <w:sz w:val="24"/>
          <w:szCs w:val="24"/>
        </w:rPr>
        <w:t>.</w:t>
      </w:r>
    </w:p>
    <w:p w14:paraId="28163A37" w14:textId="77777777" w:rsidR="005C1DB9" w:rsidRPr="00D35B84" w:rsidRDefault="005C1DB9" w:rsidP="005C1DB9">
      <w:pPr>
        <w:widowControl w:val="0"/>
        <w:spacing w:after="0" w:line="240" w:lineRule="auto"/>
        <w:jc w:val="both"/>
        <w:rPr>
          <w:rFonts w:ascii="Times New Roman" w:eastAsia="Times New Roman" w:hAnsi="Times New Roman"/>
          <w:b/>
          <w:sz w:val="24"/>
          <w:szCs w:val="24"/>
        </w:rPr>
      </w:pPr>
    </w:p>
    <w:p w14:paraId="77C42792" w14:textId="77777777" w:rsidR="005C1DB9" w:rsidRPr="00D35B84" w:rsidRDefault="005C1DB9" w:rsidP="005C1DB9">
      <w:pPr>
        <w:keepNext/>
        <w:keepLines/>
        <w:spacing w:before="240" w:after="240" w:line="240" w:lineRule="auto"/>
        <w:jc w:val="both"/>
        <w:outlineLvl w:val="1"/>
        <w:rPr>
          <w:rFonts w:ascii="Times New Roman" w:eastAsia="Times New Roman" w:hAnsi="Times New Roman"/>
          <w:b/>
          <w:bCs/>
          <w:color w:val="000000"/>
          <w:sz w:val="24"/>
          <w:szCs w:val="26"/>
        </w:rPr>
      </w:pPr>
      <w:r w:rsidRPr="00D35B84">
        <w:rPr>
          <w:rFonts w:ascii="Times New Roman" w:eastAsia="Times New Roman" w:hAnsi="Times New Roman"/>
          <w:b/>
          <w:bCs/>
          <w:color w:val="000000"/>
          <w:sz w:val="24"/>
          <w:szCs w:val="26"/>
        </w:rPr>
        <w:t xml:space="preserve">ЦЕНА, РЕД И СРОКОВЕ ЗА ПЛАЩАНЕ. </w:t>
      </w:r>
    </w:p>
    <w:p w14:paraId="1327040A" w14:textId="56114A11" w:rsidR="005C1DB9" w:rsidRPr="00D35B84" w:rsidRDefault="005C1DB9" w:rsidP="00212BE7">
      <w:pPr>
        <w:widowControl w:val="0"/>
        <w:spacing w:after="0" w:line="240" w:lineRule="auto"/>
        <w:jc w:val="both"/>
        <w:rPr>
          <w:rFonts w:ascii="Times New Roman" w:eastAsia="Times New Roman" w:hAnsi="Times New Roman"/>
          <w:sz w:val="24"/>
          <w:szCs w:val="24"/>
        </w:rPr>
      </w:pPr>
      <w:r w:rsidRPr="00D35B84">
        <w:rPr>
          <w:rFonts w:ascii="Times New Roman" w:eastAsia="Times New Roman" w:hAnsi="Times New Roman"/>
          <w:b/>
          <w:sz w:val="24"/>
          <w:szCs w:val="24"/>
        </w:rPr>
        <w:t xml:space="preserve">Чл. </w:t>
      </w:r>
      <w:r w:rsidR="0064778A">
        <w:rPr>
          <w:rFonts w:ascii="Times New Roman" w:eastAsia="Times New Roman" w:hAnsi="Times New Roman"/>
          <w:b/>
          <w:sz w:val="24"/>
          <w:szCs w:val="24"/>
        </w:rPr>
        <w:t>7</w:t>
      </w:r>
      <w:r w:rsidRPr="00D35B84">
        <w:rPr>
          <w:rFonts w:ascii="Times New Roman" w:eastAsia="Times New Roman" w:hAnsi="Times New Roman"/>
          <w:b/>
          <w:sz w:val="24"/>
          <w:szCs w:val="24"/>
        </w:rPr>
        <w:t>.</w:t>
      </w:r>
      <w:r w:rsidRPr="00D35B84">
        <w:rPr>
          <w:rFonts w:ascii="Times New Roman" w:eastAsia="Times New Roman" w:hAnsi="Times New Roman"/>
          <w:sz w:val="24"/>
          <w:szCs w:val="24"/>
        </w:rPr>
        <w:t xml:space="preserve"> </w:t>
      </w:r>
      <w:r w:rsidRPr="00D35B84">
        <w:rPr>
          <w:rFonts w:ascii="Times New Roman" w:eastAsia="Times New Roman" w:hAnsi="Times New Roman"/>
          <w:b/>
          <w:sz w:val="24"/>
          <w:szCs w:val="24"/>
        </w:rPr>
        <w:t>(1)</w:t>
      </w:r>
      <w:r w:rsidRPr="00D35B84">
        <w:rPr>
          <w:rFonts w:ascii="Times New Roman" w:eastAsia="Times New Roman" w:hAnsi="Times New Roman"/>
          <w:sz w:val="24"/>
          <w:szCs w:val="24"/>
        </w:rPr>
        <w:t xml:space="preserve"> За предоставяне на Услугите, ВЪЗЛОЖИТЕЛЯТ</w:t>
      </w:r>
      <w:r w:rsidRPr="00D35B84">
        <w:rPr>
          <w:sz w:val="24"/>
          <w:szCs w:val="24"/>
        </w:rPr>
        <w:t xml:space="preserve"> з</w:t>
      </w:r>
      <w:r w:rsidRPr="00D35B84">
        <w:rPr>
          <w:rFonts w:ascii="Times New Roman" w:eastAsia="Times New Roman" w:hAnsi="Times New Roman"/>
          <w:sz w:val="24"/>
          <w:szCs w:val="24"/>
        </w:rPr>
        <w:t xml:space="preserve">аплаща на ИЗПЪЛНИТЕЛЯ на база единичните цени, предложени от ИЗПЪЛНИТЕЛЯ в ценовото му предложение, като максималната стойност на договора не може да надвишава </w:t>
      </w:r>
      <w:r w:rsidR="00212BE7">
        <w:rPr>
          <w:rFonts w:ascii="Times New Roman" w:eastAsia="Times New Roman" w:hAnsi="Times New Roman"/>
          <w:sz w:val="24"/>
          <w:szCs w:val="24"/>
        </w:rPr>
        <w:t>69 900,00 (шестдесет и девет хиляди и деветстотин)</w:t>
      </w:r>
      <w:r w:rsidRPr="00D35B84">
        <w:rPr>
          <w:rFonts w:ascii="Times New Roman" w:eastAsia="Times New Roman" w:hAnsi="Times New Roman"/>
          <w:sz w:val="24"/>
          <w:szCs w:val="24"/>
        </w:rPr>
        <w:t xml:space="preserve"> лева без ДДС  </w:t>
      </w:r>
      <w:r w:rsidR="00212BE7">
        <w:rPr>
          <w:rFonts w:ascii="Times New Roman" w:eastAsia="Times New Roman" w:hAnsi="Times New Roman"/>
          <w:sz w:val="24"/>
          <w:szCs w:val="24"/>
        </w:rPr>
        <w:t>83 880,00 (осемдесет и три хиляди осемстотин и осемдесет)</w:t>
      </w:r>
      <w:r w:rsidRPr="00D35B84">
        <w:rPr>
          <w:rFonts w:ascii="Times New Roman" w:eastAsia="Times New Roman" w:hAnsi="Times New Roman"/>
          <w:sz w:val="24"/>
          <w:szCs w:val="24"/>
        </w:rPr>
        <w:t xml:space="preserve"> </w:t>
      </w:r>
      <w:r w:rsidRPr="00D35B84">
        <w:rPr>
          <w:rFonts w:ascii="Times New Roman" w:eastAsia="Times New Roman" w:hAnsi="Times New Roman"/>
          <w:color w:val="000000"/>
          <w:sz w:val="24"/>
          <w:szCs w:val="24"/>
          <w:lang w:eastAsia="bg-BG"/>
        </w:rPr>
        <w:t>лева</w:t>
      </w:r>
      <w:r w:rsidRPr="00D35B84">
        <w:rPr>
          <w:rFonts w:ascii="Times New Roman" w:eastAsia="Times New Roman" w:hAnsi="Times New Roman"/>
          <w:sz w:val="24"/>
          <w:szCs w:val="24"/>
        </w:rPr>
        <w:t xml:space="preserve"> с ДДС (наричана по-нататък „</w:t>
      </w:r>
      <w:r w:rsidRPr="00D35B84">
        <w:rPr>
          <w:rFonts w:ascii="Times New Roman" w:eastAsia="Times New Roman" w:hAnsi="Times New Roman"/>
          <w:b/>
          <w:sz w:val="24"/>
          <w:szCs w:val="24"/>
        </w:rPr>
        <w:t>Цената</w:t>
      </w:r>
      <w:r w:rsidRPr="00D35B84">
        <w:rPr>
          <w:rFonts w:ascii="Times New Roman" w:eastAsia="Times New Roman" w:hAnsi="Times New Roman"/>
          <w:sz w:val="24"/>
          <w:szCs w:val="24"/>
        </w:rPr>
        <w:t>“ или „Стойността на Договора“).</w:t>
      </w:r>
    </w:p>
    <w:p w14:paraId="5AD2B69E" w14:textId="77777777" w:rsidR="005C1DB9" w:rsidRPr="00D35B84" w:rsidRDefault="005C1DB9" w:rsidP="005C1DB9">
      <w:pPr>
        <w:widowControl w:val="0"/>
        <w:spacing w:after="0" w:line="240" w:lineRule="auto"/>
        <w:jc w:val="both"/>
        <w:rPr>
          <w:rFonts w:ascii="Times New Roman" w:eastAsia="Times New Roman" w:hAnsi="Times New Roman"/>
          <w:bCs/>
          <w:sz w:val="24"/>
          <w:szCs w:val="24"/>
        </w:rPr>
      </w:pPr>
      <w:r w:rsidRPr="00D35B84">
        <w:rPr>
          <w:rFonts w:ascii="Times New Roman" w:eastAsia="Times New Roman" w:hAnsi="Times New Roman"/>
          <w:b/>
          <w:sz w:val="24"/>
          <w:szCs w:val="24"/>
        </w:rPr>
        <w:t>(2)</w:t>
      </w:r>
      <w:r w:rsidRPr="00D35B84">
        <w:rPr>
          <w:rFonts w:ascii="Times New Roman" w:eastAsia="Times New Roman" w:hAnsi="Times New Roman"/>
          <w:sz w:val="24"/>
          <w:szCs w:val="24"/>
        </w:rPr>
        <w:t xml:space="preserve"> В Цената по ал. 1 са включени всички разходи на ИЗПЪЛНИТЕЛЯ за изпълнение на Услугите, 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 подизпълнители, като </w:t>
      </w:r>
      <w:r w:rsidRPr="00D35B84">
        <w:rPr>
          <w:rFonts w:ascii="Times New Roman" w:eastAsia="Times New Roman" w:hAnsi="Times New Roman"/>
          <w:bCs/>
          <w:sz w:val="24"/>
          <w:szCs w:val="24"/>
        </w:rPr>
        <w:t>ВЪЗЛОЖИТЕЛЯТ не дължи заплащането на каквито и да е други разноски, направени от ИЗПЪЛНИТЕЛЯ.</w:t>
      </w:r>
    </w:p>
    <w:p w14:paraId="60B4B412" w14:textId="3BE697CF" w:rsidR="005C1DB9" w:rsidRPr="00D35B84" w:rsidRDefault="005C1DB9" w:rsidP="005C1DB9">
      <w:pPr>
        <w:tabs>
          <w:tab w:val="left" w:pos="0"/>
        </w:tabs>
        <w:spacing w:after="0" w:line="240" w:lineRule="auto"/>
        <w:jc w:val="both"/>
        <w:rPr>
          <w:rFonts w:ascii="Times New Roman" w:eastAsia="Times New Roman" w:hAnsi="Times New Roman"/>
          <w:sz w:val="24"/>
          <w:szCs w:val="24"/>
        </w:rPr>
      </w:pPr>
      <w:r w:rsidRPr="00D35B84">
        <w:rPr>
          <w:rFonts w:ascii="Times New Roman" w:eastAsia="Times New Roman" w:hAnsi="Times New Roman"/>
          <w:b/>
          <w:sz w:val="24"/>
          <w:szCs w:val="24"/>
        </w:rPr>
        <w:t>(3)</w:t>
      </w:r>
      <w:r w:rsidRPr="00D35B84">
        <w:rPr>
          <w:rFonts w:ascii="Times New Roman" w:eastAsia="Times New Roman" w:hAnsi="Times New Roman"/>
          <w:sz w:val="24"/>
          <w:szCs w:val="24"/>
        </w:rPr>
        <w:t xml:space="preserve"> Единичните цени за отделните дейности, свързани с изпълнението на Услугите, посочени в Ценовото предложение на ИЗПЪЛНИТЕЛЯ, са фиксирани за времето на изпълнение на Договора и не подлежат на промяна освен в случаите, изрично уговорени в този Договор и в съответствие с разпоредбите на ЗОП.  </w:t>
      </w:r>
    </w:p>
    <w:p w14:paraId="0F6D0D3B" w14:textId="77777777" w:rsidR="005C1DB9" w:rsidRPr="00D35B84" w:rsidRDefault="005C1DB9" w:rsidP="005C1DB9">
      <w:pPr>
        <w:tabs>
          <w:tab w:val="left" w:pos="709"/>
        </w:tabs>
        <w:spacing w:after="0" w:line="240" w:lineRule="auto"/>
        <w:jc w:val="both"/>
        <w:rPr>
          <w:rFonts w:ascii="Times New Roman" w:eastAsia="Times New Roman" w:hAnsi="Times New Roman"/>
          <w:b/>
          <w:color w:val="000000"/>
          <w:sz w:val="24"/>
          <w:szCs w:val="24"/>
          <w:u w:val="single"/>
        </w:rPr>
      </w:pPr>
      <w:r w:rsidRPr="00D35B84">
        <w:rPr>
          <w:rFonts w:ascii="Times New Roman" w:eastAsia="Times New Roman" w:hAnsi="Times New Roman"/>
          <w:b/>
          <w:color w:val="000000"/>
          <w:sz w:val="24"/>
          <w:szCs w:val="24"/>
          <w:u w:val="single"/>
        </w:rPr>
        <w:t xml:space="preserve"> </w:t>
      </w:r>
    </w:p>
    <w:p w14:paraId="65A1391E" w14:textId="77777777" w:rsidR="005C1DB9" w:rsidRPr="00D35B84" w:rsidRDefault="005C1DB9" w:rsidP="005C1DB9">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(4</w:t>
      </w:r>
      <w:r w:rsidRPr="00D35B84">
        <w:rPr>
          <w:rFonts w:ascii="Times New Roman" w:eastAsia="Times New Roman" w:hAnsi="Times New Roman"/>
          <w:b/>
          <w:sz w:val="24"/>
          <w:szCs w:val="24"/>
        </w:rPr>
        <w:t>)</w:t>
      </w:r>
      <w:r w:rsidRPr="00D35B84">
        <w:rPr>
          <w:rFonts w:ascii="Times New Roman" w:eastAsia="Times New Roman" w:hAnsi="Times New Roman"/>
          <w:sz w:val="24"/>
          <w:szCs w:val="24"/>
        </w:rPr>
        <w:t xml:space="preserve"> Уговорената цена включва всички преки и непреки разходи за изпълнение на Договора, както и дължимите данъци и такси, и не може да бъде променяна, освен в случаите, изрично уговорени в този Договор и в съответствие с разпоредбите на ЗОП. </w:t>
      </w:r>
    </w:p>
    <w:p w14:paraId="751925F0" w14:textId="77777777" w:rsidR="005C1DB9" w:rsidRPr="00D35B84" w:rsidRDefault="005C1DB9" w:rsidP="005C1DB9">
      <w:pPr>
        <w:widowControl w:val="0"/>
        <w:spacing w:after="0" w:line="240" w:lineRule="auto"/>
        <w:jc w:val="both"/>
        <w:rPr>
          <w:rFonts w:ascii="Times New Roman" w:eastAsia="Times New Roman" w:hAnsi="Times New Roman"/>
          <w:sz w:val="24"/>
          <w:szCs w:val="24"/>
        </w:rPr>
      </w:pPr>
      <w:r w:rsidRPr="00D35B84">
        <w:rPr>
          <w:rFonts w:ascii="Times New Roman" w:eastAsia="Times New Roman" w:hAnsi="Times New Roman"/>
          <w:sz w:val="24"/>
          <w:szCs w:val="24"/>
        </w:rPr>
        <w:t xml:space="preserve"> </w:t>
      </w:r>
      <w:r w:rsidRPr="00D35B84">
        <w:rPr>
          <w:rFonts w:ascii="Times New Roman" w:eastAsia="Times New Roman" w:hAnsi="Times New Roman"/>
          <w:sz w:val="24"/>
          <w:szCs w:val="24"/>
        </w:rPr>
        <w:tab/>
      </w:r>
    </w:p>
    <w:p w14:paraId="60D1538F" w14:textId="185ABA7E" w:rsidR="005C1DB9" w:rsidRPr="00D35B84" w:rsidRDefault="005C1DB9" w:rsidP="005C1DB9">
      <w:pPr>
        <w:widowControl w:val="0"/>
        <w:spacing w:after="0" w:line="240" w:lineRule="auto"/>
        <w:jc w:val="both"/>
        <w:rPr>
          <w:rFonts w:ascii="Times New Roman" w:eastAsia="Times New Roman" w:hAnsi="Times New Roman"/>
          <w:sz w:val="24"/>
          <w:szCs w:val="24"/>
        </w:rPr>
      </w:pPr>
      <w:r w:rsidRPr="00D35B84">
        <w:rPr>
          <w:rFonts w:ascii="Times New Roman" w:eastAsia="Times New Roman" w:hAnsi="Times New Roman"/>
          <w:b/>
          <w:sz w:val="24"/>
          <w:szCs w:val="24"/>
        </w:rPr>
        <w:t xml:space="preserve">Чл. </w:t>
      </w:r>
      <w:r w:rsidR="0064778A">
        <w:rPr>
          <w:rFonts w:ascii="Times New Roman" w:eastAsia="Times New Roman" w:hAnsi="Times New Roman"/>
          <w:b/>
          <w:sz w:val="24"/>
          <w:szCs w:val="24"/>
        </w:rPr>
        <w:t>8</w:t>
      </w:r>
      <w:r w:rsidRPr="00D35B84">
        <w:rPr>
          <w:rFonts w:ascii="Times New Roman" w:eastAsia="Times New Roman" w:hAnsi="Times New Roman"/>
          <w:b/>
          <w:sz w:val="24"/>
          <w:szCs w:val="24"/>
        </w:rPr>
        <w:t xml:space="preserve">. </w:t>
      </w:r>
      <w:r w:rsidRPr="00D35B84">
        <w:rPr>
          <w:rFonts w:ascii="Times New Roman" w:eastAsia="Times New Roman" w:hAnsi="Times New Roman"/>
          <w:sz w:val="24"/>
          <w:szCs w:val="24"/>
        </w:rPr>
        <w:t>ВЪЗЛОЖИТЕЛЯТ плаща на ИЗПЪЛНИТЕЛЯ Цената по този Договор, както следва:</w:t>
      </w:r>
    </w:p>
    <w:p w14:paraId="597F7A07" w14:textId="77777777" w:rsidR="005C1DB9" w:rsidRPr="00D35B84" w:rsidRDefault="005C1DB9" w:rsidP="005C1DB9">
      <w:pPr>
        <w:widowControl w:val="0"/>
        <w:spacing w:after="0" w:line="240" w:lineRule="auto"/>
        <w:jc w:val="both"/>
        <w:rPr>
          <w:rFonts w:ascii="Times New Roman" w:eastAsia="Times New Roman" w:hAnsi="Times New Roman"/>
          <w:sz w:val="24"/>
          <w:szCs w:val="24"/>
        </w:rPr>
      </w:pPr>
      <w:r w:rsidRPr="00D35B84">
        <w:rPr>
          <w:rFonts w:ascii="Times New Roman" w:eastAsia="Times New Roman" w:hAnsi="Times New Roman"/>
          <w:sz w:val="24"/>
          <w:szCs w:val="24"/>
        </w:rPr>
        <w:t xml:space="preserve">(а) плащане в размер на </w:t>
      </w:r>
      <w:r>
        <w:rPr>
          <w:rFonts w:ascii="Times New Roman" w:eastAsia="Times New Roman" w:hAnsi="Times New Roman"/>
          <w:sz w:val="24"/>
          <w:szCs w:val="24"/>
        </w:rPr>
        <w:t>100%</w:t>
      </w:r>
      <w:r w:rsidRPr="00D35B84">
        <w:rPr>
          <w:rFonts w:ascii="Times New Roman" w:eastAsia="Times New Roman" w:hAnsi="Times New Roman"/>
          <w:sz w:val="24"/>
          <w:szCs w:val="24"/>
        </w:rPr>
        <w:t xml:space="preserve"> от</w:t>
      </w:r>
      <w:r w:rsidRPr="00D35B84">
        <w:rPr>
          <w:rFonts w:ascii="Times New Roman" w:hAnsi="Times New Roman"/>
          <w:sz w:val="23"/>
          <w:szCs w:val="23"/>
        </w:rPr>
        <w:t xml:space="preserve"> стойността на всяка изпълнена </w:t>
      </w:r>
      <w:r w:rsidRPr="00D35B84">
        <w:rPr>
          <w:rFonts w:ascii="Times New Roman" w:eastAsia="Times New Roman" w:hAnsi="Times New Roman"/>
          <w:sz w:val="24"/>
          <w:szCs w:val="24"/>
        </w:rPr>
        <w:t>дейност;</w:t>
      </w:r>
    </w:p>
    <w:p w14:paraId="0A7939A9" w14:textId="77777777" w:rsidR="005C1DB9" w:rsidRPr="00576876" w:rsidRDefault="005C1DB9" w:rsidP="005C1DB9">
      <w:pPr>
        <w:widowControl w:val="0"/>
        <w:spacing w:after="0" w:line="240" w:lineRule="auto"/>
        <w:jc w:val="both"/>
        <w:rPr>
          <w:rFonts w:ascii="Times New Roman" w:eastAsia="Times New Roman" w:hAnsi="Times New Roman"/>
          <w:b/>
          <w:sz w:val="24"/>
          <w:szCs w:val="24"/>
        </w:rPr>
      </w:pPr>
      <w:r w:rsidRPr="00BB378E" w:rsidDel="008F2727">
        <w:rPr>
          <w:rFonts w:ascii="Times New Roman" w:eastAsia="Times New Roman" w:hAnsi="Times New Roman"/>
          <w:b/>
          <w:i/>
          <w:color w:val="FF0000"/>
          <w:sz w:val="24"/>
          <w:szCs w:val="24"/>
          <w:highlight w:val="lightGray"/>
          <w:u w:val="single"/>
        </w:rPr>
        <w:lastRenderedPageBreak/>
        <w:t xml:space="preserve"> </w:t>
      </w:r>
    </w:p>
    <w:p w14:paraId="67A5B713" w14:textId="56E95371" w:rsidR="005C1DB9" w:rsidRPr="00576876" w:rsidRDefault="005C1DB9" w:rsidP="005C1DB9">
      <w:pPr>
        <w:widowControl w:val="0"/>
        <w:spacing w:after="0" w:line="240" w:lineRule="auto"/>
        <w:jc w:val="both"/>
        <w:rPr>
          <w:rFonts w:ascii="Times New Roman" w:eastAsia="Times New Roman" w:hAnsi="Times New Roman"/>
          <w:sz w:val="24"/>
          <w:szCs w:val="24"/>
        </w:rPr>
      </w:pPr>
      <w:r w:rsidRPr="00576876">
        <w:rPr>
          <w:rFonts w:ascii="Times New Roman" w:eastAsia="Times New Roman" w:hAnsi="Times New Roman"/>
          <w:b/>
          <w:sz w:val="24"/>
          <w:szCs w:val="24"/>
        </w:rPr>
        <w:t xml:space="preserve">Чл. </w:t>
      </w:r>
      <w:r w:rsidR="0064778A">
        <w:rPr>
          <w:rFonts w:ascii="Times New Roman" w:eastAsia="Times New Roman" w:hAnsi="Times New Roman"/>
          <w:b/>
          <w:sz w:val="24"/>
          <w:szCs w:val="24"/>
        </w:rPr>
        <w:t>9</w:t>
      </w:r>
      <w:r w:rsidRPr="00576876">
        <w:rPr>
          <w:rFonts w:ascii="Times New Roman" w:eastAsia="Times New Roman" w:hAnsi="Times New Roman"/>
          <w:b/>
          <w:sz w:val="24"/>
          <w:szCs w:val="24"/>
        </w:rPr>
        <w:t>.</w:t>
      </w:r>
      <w:r w:rsidRPr="00576876">
        <w:rPr>
          <w:rFonts w:ascii="Times New Roman" w:eastAsia="Times New Roman" w:hAnsi="Times New Roman"/>
          <w:sz w:val="24"/>
          <w:szCs w:val="24"/>
        </w:rPr>
        <w:t xml:space="preserve"> (1) Всяко плащане по този Договор, се извършва въз основа на следните документи:</w:t>
      </w:r>
    </w:p>
    <w:p w14:paraId="5B6D33F6" w14:textId="6375F17F" w:rsidR="005C1DB9" w:rsidRPr="00576876" w:rsidRDefault="00E53E1E" w:rsidP="005C1DB9">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r w:rsidR="005C1DB9" w:rsidRPr="00576876">
        <w:rPr>
          <w:rFonts w:ascii="Times New Roman" w:eastAsia="Times New Roman" w:hAnsi="Times New Roman"/>
          <w:sz w:val="24"/>
          <w:szCs w:val="24"/>
        </w:rPr>
        <w:t>. приемо-предавателен протокол за приемане на Услугите за съответната дейност, подписан от ВЪЗЛОЖИТЕЛЯ и ИЗПЪЛНИТЕЛЯ</w:t>
      </w:r>
      <w:r w:rsidR="005C1DB9" w:rsidRPr="007D01B8">
        <w:rPr>
          <w:rFonts w:ascii="Times New Roman" w:eastAsia="Times New Roman" w:hAnsi="Times New Roman"/>
          <w:color w:val="FF0000"/>
          <w:sz w:val="24"/>
          <w:szCs w:val="24"/>
        </w:rPr>
        <w:t>,</w:t>
      </w:r>
      <w:r w:rsidR="005C1DB9" w:rsidRPr="00576876">
        <w:rPr>
          <w:rFonts w:ascii="Times New Roman" w:eastAsia="Times New Roman" w:hAnsi="Times New Roman"/>
          <w:sz w:val="24"/>
          <w:szCs w:val="24"/>
        </w:rPr>
        <w:t xml:space="preserve"> при съответно спазване на разпоредбите на Раздел VI (Предаване и приемане на изпълнението) от Договора; и</w:t>
      </w:r>
    </w:p>
    <w:p w14:paraId="076F38F7" w14:textId="4FF62137" w:rsidR="005C1DB9" w:rsidRDefault="00E53E1E" w:rsidP="005C1DB9">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w:t>
      </w:r>
      <w:r w:rsidR="005C1DB9" w:rsidRPr="00576876">
        <w:rPr>
          <w:rFonts w:ascii="Times New Roman" w:eastAsia="Times New Roman" w:hAnsi="Times New Roman"/>
          <w:sz w:val="24"/>
          <w:szCs w:val="24"/>
        </w:rPr>
        <w:t>. фактура за дължимата сума, издадена от ИЗПЪЛНИТЕЛЯ и представена на</w:t>
      </w:r>
      <w:r w:rsidR="005C1DB9">
        <w:rPr>
          <w:rFonts w:ascii="Times New Roman" w:eastAsia="Times New Roman" w:hAnsi="Times New Roman"/>
          <w:sz w:val="24"/>
          <w:szCs w:val="24"/>
        </w:rPr>
        <w:t xml:space="preserve"> отдел „Финансово счетоводство“ на</w:t>
      </w:r>
      <w:r w:rsidR="005C1DB9" w:rsidRPr="00576876">
        <w:rPr>
          <w:rFonts w:ascii="Times New Roman" w:eastAsia="Times New Roman" w:hAnsi="Times New Roman"/>
          <w:sz w:val="24"/>
          <w:szCs w:val="24"/>
        </w:rPr>
        <w:t xml:space="preserve"> ВЪЗЛОЖИТЕЛЯ.</w:t>
      </w:r>
    </w:p>
    <w:p w14:paraId="50E911FA" w14:textId="5032F044" w:rsidR="005C1DB9" w:rsidRPr="00576876" w:rsidRDefault="005C1DB9" w:rsidP="005C1DB9">
      <w:pPr>
        <w:widowControl w:val="0"/>
        <w:spacing w:after="0" w:line="240" w:lineRule="auto"/>
        <w:jc w:val="both"/>
        <w:rPr>
          <w:rFonts w:ascii="Times New Roman" w:eastAsia="Times New Roman" w:hAnsi="Times New Roman"/>
          <w:sz w:val="24"/>
          <w:szCs w:val="24"/>
        </w:rPr>
      </w:pPr>
      <w:r w:rsidDel="00ED5F33">
        <w:rPr>
          <w:rFonts w:ascii="Times New Roman" w:eastAsia="Times New Roman" w:hAnsi="Times New Roman"/>
          <w:sz w:val="24"/>
          <w:szCs w:val="24"/>
        </w:rPr>
        <w:t xml:space="preserve"> </w:t>
      </w:r>
      <w:r w:rsidRPr="00576876">
        <w:rPr>
          <w:rFonts w:ascii="Times New Roman" w:eastAsia="Times New Roman" w:hAnsi="Times New Roman"/>
          <w:sz w:val="24"/>
          <w:szCs w:val="24"/>
        </w:rPr>
        <w:t>(</w:t>
      </w:r>
      <w:r w:rsidR="0064778A">
        <w:rPr>
          <w:rFonts w:ascii="Times New Roman" w:eastAsia="Times New Roman" w:hAnsi="Times New Roman"/>
          <w:sz w:val="24"/>
          <w:szCs w:val="24"/>
        </w:rPr>
        <w:t>2</w:t>
      </w:r>
      <w:r w:rsidRPr="00576876">
        <w:rPr>
          <w:rFonts w:ascii="Times New Roman" w:eastAsia="Times New Roman" w:hAnsi="Times New Roman"/>
          <w:sz w:val="24"/>
          <w:szCs w:val="24"/>
        </w:rPr>
        <w:t xml:space="preserve">) ВЪЗЛОЖИТЕЛЯТ се задължава да извършва всяко дължимо плащане в срок до </w:t>
      </w:r>
      <w:r>
        <w:rPr>
          <w:rFonts w:ascii="Times New Roman" w:eastAsia="Times New Roman" w:hAnsi="Times New Roman"/>
          <w:sz w:val="24"/>
          <w:szCs w:val="24"/>
        </w:rPr>
        <w:t>45</w:t>
      </w:r>
      <w:r w:rsidRPr="00576876">
        <w:rPr>
          <w:rFonts w:ascii="Times New Roman" w:eastAsia="Times New Roman" w:hAnsi="Times New Roman"/>
          <w:sz w:val="24"/>
          <w:szCs w:val="24"/>
        </w:rPr>
        <w:t xml:space="preserve"> дни след получаването на фактура на ИЗПЪЛНИТЕЛЯ, при спазване на условията по ал.</w:t>
      </w:r>
      <w:r>
        <w:rPr>
          <w:rFonts w:ascii="Times New Roman" w:eastAsia="Times New Roman" w:hAnsi="Times New Roman"/>
          <w:sz w:val="24"/>
          <w:szCs w:val="24"/>
        </w:rPr>
        <w:t xml:space="preserve"> </w:t>
      </w:r>
      <w:r w:rsidRPr="00576876">
        <w:rPr>
          <w:rFonts w:ascii="Times New Roman" w:eastAsia="Times New Roman" w:hAnsi="Times New Roman"/>
          <w:sz w:val="24"/>
          <w:szCs w:val="24"/>
        </w:rPr>
        <w:t>1.</w:t>
      </w:r>
    </w:p>
    <w:p w14:paraId="18639125" w14:textId="77777777" w:rsidR="005C1DB9" w:rsidRPr="00576876" w:rsidRDefault="005C1DB9" w:rsidP="005C1DB9">
      <w:pPr>
        <w:widowControl w:val="0"/>
        <w:spacing w:after="0" w:line="240" w:lineRule="auto"/>
        <w:jc w:val="both"/>
        <w:rPr>
          <w:rFonts w:ascii="Times New Roman" w:eastAsia="Times New Roman" w:hAnsi="Times New Roman"/>
          <w:b/>
          <w:sz w:val="24"/>
          <w:szCs w:val="24"/>
        </w:rPr>
      </w:pPr>
    </w:p>
    <w:p w14:paraId="3EC3EC71" w14:textId="4D382EDA" w:rsidR="005C1DB9" w:rsidRPr="00576876" w:rsidRDefault="005C1DB9" w:rsidP="005C1DB9">
      <w:pPr>
        <w:widowControl w:val="0"/>
        <w:spacing w:after="0" w:line="240" w:lineRule="auto"/>
        <w:jc w:val="both"/>
        <w:rPr>
          <w:rFonts w:ascii="Times New Roman" w:eastAsia="Times New Roman" w:hAnsi="Times New Roman"/>
          <w:sz w:val="24"/>
          <w:szCs w:val="24"/>
        </w:rPr>
      </w:pPr>
      <w:r w:rsidRPr="00576876">
        <w:rPr>
          <w:rFonts w:ascii="Times New Roman" w:eastAsia="Times New Roman" w:hAnsi="Times New Roman"/>
          <w:b/>
          <w:sz w:val="24"/>
          <w:szCs w:val="24"/>
        </w:rPr>
        <w:t xml:space="preserve">Чл. </w:t>
      </w:r>
      <w:r w:rsidR="00917610">
        <w:rPr>
          <w:rFonts w:ascii="Times New Roman" w:eastAsia="Times New Roman" w:hAnsi="Times New Roman"/>
          <w:b/>
          <w:sz w:val="24"/>
          <w:szCs w:val="24"/>
        </w:rPr>
        <w:t>10</w:t>
      </w:r>
      <w:r w:rsidRPr="00576876">
        <w:rPr>
          <w:rFonts w:ascii="Times New Roman" w:eastAsia="Times New Roman" w:hAnsi="Times New Roman"/>
          <w:b/>
          <w:sz w:val="24"/>
          <w:szCs w:val="24"/>
        </w:rPr>
        <w:t xml:space="preserve">. </w:t>
      </w:r>
      <w:r>
        <w:rPr>
          <w:rFonts w:ascii="Times New Roman" w:eastAsia="Times New Roman" w:hAnsi="Times New Roman"/>
          <w:b/>
          <w:sz w:val="24"/>
          <w:szCs w:val="24"/>
        </w:rPr>
        <w:t xml:space="preserve">(1) </w:t>
      </w:r>
      <w:r w:rsidRPr="00576876">
        <w:rPr>
          <w:rFonts w:ascii="Times New Roman" w:eastAsia="Times New Roman" w:hAnsi="Times New Roman"/>
          <w:sz w:val="24"/>
          <w:szCs w:val="24"/>
        </w:rPr>
        <w:t xml:space="preserve">Всички плащания по този Договор се извършват в лева чрез банков превод по следната банкова сметка на ИЗПЪЛНИТЕЛЯ: </w:t>
      </w:r>
    </w:p>
    <w:p w14:paraId="7D528722" w14:textId="77777777" w:rsidR="005C1DB9" w:rsidRPr="00576876" w:rsidRDefault="005C1DB9" w:rsidP="005C1DB9">
      <w:pPr>
        <w:spacing w:after="0" w:line="240" w:lineRule="auto"/>
        <w:jc w:val="both"/>
        <w:rPr>
          <w:rFonts w:ascii="Times New Roman" w:hAnsi="Times New Roman"/>
          <w:sz w:val="24"/>
          <w:szCs w:val="24"/>
        </w:rPr>
      </w:pPr>
      <w:r w:rsidRPr="00576876">
        <w:rPr>
          <w:rFonts w:ascii="Times New Roman" w:hAnsi="Times New Roman"/>
          <w:sz w:val="24"/>
          <w:szCs w:val="24"/>
        </w:rPr>
        <w:t>Банка:</w:t>
      </w:r>
      <w:r w:rsidRPr="00576876">
        <w:rPr>
          <w:rFonts w:ascii="Times New Roman" w:hAnsi="Times New Roman"/>
          <w:sz w:val="24"/>
          <w:szCs w:val="24"/>
        </w:rPr>
        <w:tab/>
      </w:r>
      <w:r w:rsidRPr="00576876">
        <w:rPr>
          <w:rFonts w:ascii="Times New Roman" w:eastAsia="Times New Roman" w:hAnsi="Times New Roman"/>
          <w:sz w:val="24"/>
          <w:szCs w:val="24"/>
        </w:rPr>
        <w:t>[…………………………….]</w:t>
      </w:r>
    </w:p>
    <w:p w14:paraId="62172C9E" w14:textId="77777777" w:rsidR="005C1DB9" w:rsidRPr="00576876" w:rsidRDefault="005C1DB9" w:rsidP="005C1DB9">
      <w:pPr>
        <w:spacing w:after="0" w:line="240" w:lineRule="auto"/>
        <w:jc w:val="both"/>
        <w:rPr>
          <w:rFonts w:ascii="Times New Roman" w:hAnsi="Times New Roman"/>
          <w:sz w:val="24"/>
          <w:szCs w:val="24"/>
        </w:rPr>
      </w:pPr>
      <w:r w:rsidRPr="00576876">
        <w:rPr>
          <w:rFonts w:ascii="Times New Roman" w:hAnsi="Times New Roman"/>
          <w:sz w:val="24"/>
          <w:szCs w:val="24"/>
        </w:rPr>
        <w:t>BIC:</w:t>
      </w:r>
      <w:r w:rsidRPr="00576876">
        <w:rPr>
          <w:rFonts w:ascii="Times New Roman" w:hAnsi="Times New Roman"/>
          <w:sz w:val="24"/>
          <w:szCs w:val="24"/>
        </w:rPr>
        <w:tab/>
      </w:r>
      <w:r w:rsidRPr="00576876">
        <w:rPr>
          <w:rFonts w:ascii="Times New Roman" w:eastAsia="Times New Roman" w:hAnsi="Times New Roman"/>
          <w:sz w:val="24"/>
          <w:szCs w:val="24"/>
        </w:rPr>
        <w:t>[…………………………….]</w:t>
      </w:r>
    </w:p>
    <w:p w14:paraId="2E17A09C" w14:textId="77777777" w:rsidR="005C1DB9" w:rsidRPr="00576876" w:rsidRDefault="005C1DB9" w:rsidP="005C1DB9">
      <w:pPr>
        <w:spacing w:after="0" w:line="240" w:lineRule="auto"/>
        <w:jc w:val="both"/>
        <w:rPr>
          <w:rFonts w:ascii="Times New Roman" w:hAnsi="Times New Roman"/>
          <w:sz w:val="24"/>
          <w:szCs w:val="24"/>
        </w:rPr>
      </w:pPr>
      <w:r w:rsidRPr="00576876">
        <w:rPr>
          <w:rFonts w:ascii="Times New Roman" w:hAnsi="Times New Roman"/>
          <w:sz w:val="24"/>
          <w:szCs w:val="24"/>
        </w:rPr>
        <w:t>IBAN:</w:t>
      </w:r>
      <w:r w:rsidRPr="00576876">
        <w:rPr>
          <w:rFonts w:ascii="Times New Roman" w:hAnsi="Times New Roman"/>
          <w:sz w:val="24"/>
          <w:szCs w:val="24"/>
        </w:rPr>
        <w:tab/>
      </w:r>
      <w:r w:rsidRPr="00576876">
        <w:rPr>
          <w:rFonts w:ascii="Times New Roman" w:eastAsia="Times New Roman" w:hAnsi="Times New Roman"/>
          <w:sz w:val="24"/>
          <w:szCs w:val="24"/>
        </w:rPr>
        <w:t>[…………………………….].</w:t>
      </w:r>
    </w:p>
    <w:p w14:paraId="5B795A23" w14:textId="77777777" w:rsidR="005C1DB9" w:rsidRPr="00A974A2" w:rsidRDefault="005C1DB9" w:rsidP="005C1DB9">
      <w:pPr>
        <w:spacing w:after="0" w:line="240" w:lineRule="auto"/>
        <w:jc w:val="both"/>
        <w:rPr>
          <w:rFonts w:ascii="Times New Roman" w:hAnsi="Times New Roman"/>
          <w:sz w:val="24"/>
          <w:szCs w:val="24"/>
        </w:rPr>
      </w:pPr>
      <w:r w:rsidRPr="00ED5EDB">
        <w:rPr>
          <w:rFonts w:ascii="Times New Roman" w:hAnsi="Times New Roman"/>
          <w:b/>
          <w:sz w:val="24"/>
          <w:szCs w:val="24"/>
        </w:rPr>
        <w:t>(2)</w:t>
      </w:r>
      <w:r w:rsidRPr="00A974A2">
        <w:rPr>
          <w:rFonts w:ascii="Times New Roman" w:hAnsi="Times New Roman"/>
          <w:sz w:val="24"/>
          <w:szCs w:val="24"/>
        </w:rPr>
        <w:t xml:space="preserve"> Изпълнителят е </w:t>
      </w:r>
      <w:r w:rsidRPr="00D35B84">
        <w:rPr>
          <w:rFonts w:ascii="Times New Roman" w:hAnsi="Times New Roman"/>
          <w:sz w:val="24"/>
          <w:szCs w:val="24"/>
        </w:rPr>
        <w:t xml:space="preserve">длъжен да уведомява писмено Възложителя за всички последващи промени по ал. 1 в срок от </w:t>
      </w:r>
      <w:r w:rsidRPr="0064778A">
        <w:rPr>
          <w:rFonts w:ascii="Times New Roman" w:hAnsi="Times New Roman"/>
          <w:sz w:val="24"/>
          <w:szCs w:val="24"/>
        </w:rPr>
        <w:t>3 (три)</w:t>
      </w:r>
      <w:r w:rsidRPr="00D35B84">
        <w:rPr>
          <w:rFonts w:ascii="Times New Roman" w:hAnsi="Times New Roman"/>
          <w:sz w:val="24"/>
          <w:szCs w:val="24"/>
        </w:rPr>
        <w:t xml:space="preserve"> дни, считано от момента на промяната. В случай че Изпълнителят не уведоми Възложителя в този</w:t>
      </w:r>
      <w:r w:rsidRPr="00A974A2">
        <w:rPr>
          <w:rFonts w:ascii="Times New Roman" w:hAnsi="Times New Roman"/>
          <w:sz w:val="24"/>
          <w:szCs w:val="24"/>
        </w:rPr>
        <w:t xml:space="preserve"> срок, счита се, че плащанията са надлежно извършени.</w:t>
      </w:r>
    </w:p>
    <w:p w14:paraId="5983C5E8" w14:textId="77777777" w:rsidR="005C1DB9" w:rsidRPr="00A974A2" w:rsidRDefault="005C1DB9" w:rsidP="005C1DB9">
      <w:pPr>
        <w:spacing w:after="0" w:line="240" w:lineRule="auto"/>
        <w:jc w:val="both"/>
        <w:rPr>
          <w:rFonts w:ascii="Times New Roman" w:eastAsia="Times New Roman" w:hAnsi="Times New Roman"/>
          <w:b/>
          <w:sz w:val="24"/>
          <w:szCs w:val="24"/>
        </w:rPr>
      </w:pPr>
    </w:p>
    <w:p w14:paraId="2F4C4347" w14:textId="77777777" w:rsidR="005C1DB9" w:rsidRPr="00D35B84" w:rsidRDefault="005C1DB9" w:rsidP="005C1DB9">
      <w:pPr>
        <w:keepNext/>
        <w:keepLines/>
        <w:spacing w:before="240" w:after="240" w:line="240" w:lineRule="auto"/>
        <w:jc w:val="both"/>
        <w:outlineLvl w:val="1"/>
        <w:rPr>
          <w:rFonts w:ascii="Times New Roman" w:eastAsia="Times New Roman" w:hAnsi="Times New Roman"/>
          <w:b/>
          <w:bCs/>
          <w:color w:val="000000"/>
          <w:sz w:val="24"/>
          <w:szCs w:val="26"/>
        </w:rPr>
      </w:pPr>
      <w:r w:rsidRPr="00576876">
        <w:rPr>
          <w:rFonts w:ascii="Times New Roman" w:eastAsia="Times New Roman" w:hAnsi="Times New Roman"/>
          <w:b/>
          <w:bCs/>
          <w:color w:val="000000"/>
          <w:sz w:val="24"/>
          <w:szCs w:val="26"/>
        </w:rPr>
        <w:t xml:space="preserve">ГАРАНЦИЯ ЗА ИЗПЪЛНЕНИЕ </w:t>
      </w:r>
    </w:p>
    <w:p w14:paraId="1BBDC726" w14:textId="77777777" w:rsidR="005C1DB9" w:rsidRPr="00576876" w:rsidRDefault="005C1DB9" w:rsidP="005C1DB9">
      <w:pPr>
        <w:shd w:val="clear" w:color="auto" w:fill="FFFFFF"/>
        <w:spacing w:after="0" w:line="240" w:lineRule="auto"/>
        <w:jc w:val="both"/>
        <w:rPr>
          <w:rFonts w:ascii="Times New Roman" w:eastAsia="Times New Roman" w:hAnsi="Times New Roman"/>
          <w:b/>
          <w:sz w:val="24"/>
          <w:szCs w:val="24"/>
        </w:rPr>
      </w:pPr>
      <w:r w:rsidRPr="00D35B84">
        <w:rPr>
          <w:rFonts w:ascii="Times New Roman" w:eastAsia="Times New Roman" w:hAnsi="Times New Roman"/>
          <w:b/>
          <w:sz w:val="24"/>
          <w:szCs w:val="24"/>
        </w:rPr>
        <w:t>Гаранция за изпълнение</w:t>
      </w:r>
    </w:p>
    <w:p w14:paraId="5A8DB3CD" w14:textId="77777777" w:rsidR="005C1DB9" w:rsidRPr="00576876" w:rsidRDefault="005C1DB9" w:rsidP="005C1DB9">
      <w:pPr>
        <w:shd w:val="clear" w:color="auto" w:fill="FFFFFF"/>
        <w:spacing w:after="0" w:line="240" w:lineRule="auto"/>
        <w:jc w:val="both"/>
        <w:rPr>
          <w:rFonts w:ascii="Times New Roman" w:eastAsia="Times New Roman" w:hAnsi="Times New Roman"/>
          <w:b/>
          <w:sz w:val="24"/>
          <w:szCs w:val="24"/>
        </w:rPr>
      </w:pPr>
    </w:p>
    <w:p w14:paraId="0937A5C1" w14:textId="2C3677DE" w:rsidR="005C1DB9" w:rsidRPr="00576876" w:rsidRDefault="005C1DB9" w:rsidP="005C1DB9">
      <w:pPr>
        <w:shd w:val="clear" w:color="auto" w:fill="FFFFFF"/>
        <w:spacing w:after="0" w:line="240" w:lineRule="auto"/>
        <w:jc w:val="both"/>
        <w:rPr>
          <w:rFonts w:ascii="Times New Roman" w:eastAsia="Times New Roman" w:hAnsi="Times New Roman"/>
          <w:b/>
          <w:sz w:val="24"/>
          <w:szCs w:val="24"/>
        </w:rPr>
      </w:pPr>
      <w:r w:rsidRPr="00D45BF8">
        <w:rPr>
          <w:rFonts w:ascii="Times New Roman" w:eastAsia="Times New Roman" w:hAnsi="Times New Roman"/>
          <w:b/>
          <w:sz w:val="24"/>
          <w:szCs w:val="24"/>
        </w:rPr>
        <w:t xml:space="preserve">Чл. </w:t>
      </w:r>
      <w:r w:rsidR="00162420" w:rsidRPr="00D45BF8">
        <w:rPr>
          <w:rFonts w:ascii="Times New Roman" w:eastAsia="Times New Roman" w:hAnsi="Times New Roman"/>
          <w:b/>
          <w:sz w:val="24"/>
          <w:szCs w:val="24"/>
        </w:rPr>
        <w:t>1</w:t>
      </w:r>
      <w:r w:rsidR="00917610" w:rsidRPr="00D45BF8">
        <w:rPr>
          <w:rFonts w:ascii="Times New Roman" w:eastAsia="Times New Roman" w:hAnsi="Times New Roman"/>
          <w:b/>
          <w:sz w:val="24"/>
          <w:szCs w:val="24"/>
        </w:rPr>
        <w:t>1</w:t>
      </w:r>
      <w:r w:rsidRPr="00D45BF8">
        <w:rPr>
          <w:rFonts w:ascii="Times New Roman" w:eastAsia="Times New Roman" w:hAnsi="Times New Roman"/>
          <w:b/>
          <w:sz w:val="24"/>
          <w:szCs w:val="24"/>
        </w:rPr>
        <w:t xml:space="preserve">. </w:t>
      </w:r>
      <w:r w:rsidRPr="00D45BF8">
        <w:rPr>
          <w:rFonts w:ascii="Times New Roman" w:eastAsia="Times New Roman" w:hAnsi="Times New Roman"/>
          <w:spacing w:val="1"/>
          <w:sz w:val="24"/>
          <w:szCs w:val="24"/>
        </w:rPr>
        <w:t xml:space="preserve">При подписването на този Договор, ИЗПЪЛНИТЕЛЯТ представя на </w:t>
      </w:r>
      <w:r w:rsidRPr="00D45BF8">
        <w:rPr>
          <w:rFonts w:ascii="Times New Roman" w:eastAsia="Times New Roman" w:hAnsi="Times New Roman"/>
          <w:sz w:val="24"/>
          <w:szCs w:val="24"/>
        </w:rPr>
        <w:t>ВЪЗЛОЖИТЕЛЯ</w:t>
      </w:r>
      <w:r w:rsidRPr="00D45BF8">
        <w:rPr>
          <w:rFonts w:ascii="Times New Roman" w:eastAsia="Times New Roman" w:hAnsi="Times New Roman"/>
          <w:spacing w:val="1"/>
          <w:sz w:val="24"/>
          <w:szCs w:val="24"/>
        </w:rPr>
        <w:t xml:space="preserve"> гаранция за изпълнение в размер на </w:t>
      </w:r>
      <w:r w:rsidR="0064778A" w:rsidRPr="00D45BF8">
        <w:rPr>
          <w:rFonts w:ascii="Times New Roman" w:eastAsia="Times New Roman" w:hAnsi="Times New Roman"/>
          <w:spacing w:val="1"/>
          <w:sz w:val="24"/>
          <w:szCs w:val="24"/>
        </w:rPr>
        <w:t xml:space="preserve">5% </w:t>
      </w:r>
      <w:r w:rsidRPr="00D45BF8">
        <w:rPr>
          <w:rFonts w:ascii="Times New Roman" w:eastAsia="Times New Roman" w:hAnsi="Times New Roman"/>
          <w:spacing w:val="1"/>
          <w:sz w:val="24"/>
          <w:szCs w:val="24"/>
        </w:rPr>
        <w:t xml:space="preserve">от </w:t>
      </w:r>
      <w:r w:rsidR="009774A9" w:rsidRPr="00D45BF8">
        <w:rPr>
          <w:rFonts w:ascii="Times New Roman" w:eastAsia="Times New Roman" w:hAnsi="Times New Roman"/>
          <w:spacing w:val="1"/>
          <w:sz w:val="24"/>
          <w:szCs w:val="24"/>
        </w:rPr>
        <w:t xml:space="preserve">максималната </w:t>
      </w:r>
      <w:r w:rsidRPr="00D45BF8">
        <w:rPr>
          <w:rFonts w:ascii="Times New Roman" w:eastAsia="Times New Roman" w:hAnsi="Times New Roman"/>
          <w:spacing w:val="-2"/>
          <w:sz w:val="24"/>
          <w:szCs w:val="24"/>
        </w:rPr>
        <w:t xml:space="preserve">стойност на Договора без ДДС, а именно </w:t>
      </w:r>
      <w:r w:rsidR="00162420" w:rsidRPr="00D45BF8">
        <w:rPr>
          <w:rFonts w:ascii="Times New Roman" w:eastAsia="Times New Roman" w:hAnsi="Times New Roman"/>
          <w:sz w:val="24"/>
          <w:szCs w:val="24"/>
        </w:rPr>
        <w:t xml:space="preserve">3495 </w:t>
      </w:r>
      <w:r w:rsidRPr="00D45BF8">
        <w:rPr>
          <w:rFonts w:ascii="Times New Roman" w:eastAsia="Times New Roman" w:hAnsi="Times New Roman"/>
          <w:sz w:val="24"/>
          <w:szCs w:val="24"/>
        </w:rPr>
        <w:t>(</w:t>
      </w:r>
      <w:r w:rsidR="00162420" w:rsidRPr="00D45BF8">
        <w:rPr>
          <w:rFonts w:ascii="Times New Roman" w:eastAsia="Times New Roman" w:hAnsi="Times New Roman"/>
          <w:sz w:val="24"/>
          <w:szCs w:val="24"/>
        </w:rPr>
        <w:t>три хиляди четиристотин деветдесет и пет</w:t>
      </w:r>
      <w:r w:rsidRPr="00D45BF8">
        <w:rPr>
          <w:rFonts w:ascii="Times New Roman" w:eastAsia="Times New Roman" w:hAnsi="Times New Roman"/>
          <w:sz w:val="24"/>
          <w:szCs w:val="24"/>
        </w:rPr>
        <w:t>) лева („</w:t>
      </w:r>
      <w:r w:rsidRPr="00D45BF8">
        <w:rPr>
          <w:rFonts w:ascii="Times New Roman" w:eastAsia="Times New Roman" w:hAnsi="Times New Roman"/>
          <w:b/>
          <w:sz w:val="24"/>
          <w:szCs w:val="24"/>
        </w:rPr>
        <w:t>Гаранцията за изпълнение</w:t>
      </w:r>
      <w:r w:rsidRPr="00D45BF8">
        <w:rPr>
          <w:rFonts w:ascii="Times New Roman" w:eastAsia="Times New Roman" w:hAnsi="Times New Roman"/>
          <w:sz w:val="24"/>
          <w:szCs w:val="24"/>
        </w:rPr>
        <w:t xml:space="preserve">“), която служи за обезпечаване на изпълнението на </w:t>
      </w:r>
      <w:r w:rsidRPr="00576876">
        <w:rPr>
          <w:rFonts w:ascii="Times New Roman" w:eastAsia="Times New Roman" w:hAnsi="Times New Roman"/>
          <w:sz w:val="24"/>
          <w:szCs w:val="24"/>
        </w:rPr>
        <w:t>задълженията на ИЗПЪЛНИТЕЛЯ по Договора</w:t>
      </w:r>
      <w:r w:rsidRPr="00576876">
        <w:rPr>
          <w:rFonts w:ascii="Times New Roman" w:eastAsia="Times New Roman" w:hAnsi="Times New Roman"/>
          <w:color w:val="000000"/>
          <w:spacing w:val="-2"/>
          <w:sz w:val="24"/>
          <w:szCs w:val="24"/>
        </w:rPr>
        <w:t xml:space="preserve">. </w:t>
      </w:r>
    </w:p>
    <w:p w14:paraId="36DE8E44" w14:textId="77777777" w:rsidR="005C1DB9" w:rsidRPr="008A3C05" w:rsidRDefault="005C1DB9" w:rsidP="005C1DB9">
      <w:pPr>
        <w:shd w:val="clear" w:color="auto" w:fill="FFFFFF"/>
        <w:spacing w:after="0" w:line="240" w:lineRule="auto"/>
        <w:jc w:val="both"/>
        <w:rPr>
          <w:rFonts w:ascii="Times New Roman" w:eastAsia="Times New Roman" w:hAnsi="Times New Roman"/>
          <w:color w:val="000000"/>
          <w:spacing w:val="-2"/>
          <w:sz w:val="24"/>
          <w:szCs w:val="24"/>
        </w:rPr>
      </w:pPr>
    </w:p>
    <w:p w14:paraId="1304A68A" w14:textId="10BCEBA9" w:rsidR="005C1DB9" w:rsidRPr="00576876" w:rsidRDefault="005C1DB9" w:rsidP="005C1DB9">
      <w:pPr>
        <w:shd w:val="clear" w:color="auto" w:fill="FFFFFF"/>
        <w:spacing w:after="0" w:line="240" w:lineRule="auto"/>
        <w:jc w:val="both"/>
        <w:rPr>
          <w:rFonts w:ascii="Times New Roman" w:eastAsia="Times New Roman" w:hAnsi="Times New Roman"/>
          <w:color w:val="000000"/>
          <w:spacing w:val="-2"/>
          <w:sz w:val="24"/>
          <w:szCs w:val="24"/>
        </w:rPr>
      </w:pPr>
      <w:r w:rsidRPr="00576876">
        <w:rPr>
          <w:rFonts w:ascii="Times New Roman" w:eastAsia="Times New Roman" w:hAnsi="Times New Roman"/>
          <w:b/>
          <w:sz w:val="24"/>
          <w:szCs w:val="24"/>
        </w:rPr>
        <w:t xml:space="preserve">Чл. </w:t>
      </w:r>
      <w:r w:rsidR="00162420">
        <w:rPr>
          <w:rFonts w:ascii="Times New Roman" w:eastAsia="Times New Roman" w:hAnsi="Times New Roman"/>
          <w:b/>
          <w:sz w:val="24"/>
          <w:szCs w:val="24"/>
        </w:rPr>
        <w:t>1</w:t>
      </w:r>
      <w:r w:rsidR="00917610">
        <w:rPr>
          <w:rFonts w:ascii="Times New Roman" w:eastAsia="Times New Roman" w:hAnsi="Times New Roman"/>
          <w:b/>
          <w:sz w:val="24"/>
          <w:szCs w:val="24"/>
        </w:rPr>
        <w:t>2</w:t>
      </w:r>
      <w:r w:rsidRPr="00576876">
        <w:rPr>
          <w:rFonts w:ascii="Times New Roman" w:eastAsia="Times New Roman" w:hAnsi="Times New Roman"/>
          <w:b/>
          <w:sz w:val="24"/>
          <w:szCs w:val="24"/>
        </w:rPr>
        <w:t xml:space="preserve">. (1) </w:t>
      </w:r>
      <w:r w:rsidRPr="00576876">
        <w:rPr>
          <w:rFonts w:ascii="Times New Roman" w:eastAsia="Times New Roman" w:hAnsi="Times New Roman"/>
          <w:color w:val="000000"/>
          <w:spacing w:val="-2"/>
          <w:sz w:val="24"/>
          <w:szCs w:val="24"/>
        </w:rPr>
        <w:t xml:space="preserve">В случай на изменение на Договора, извършено в съответствие с този Договор и приложимото право, включително когато изменението е свързано с индексиране на Цената,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w:t>
      </w:r>
      <w:r w:rsidR="00162420">
        <w:rPr>
          <w:rFonts w:ascii="Times New Roman" w:eastAsia="Times New Roman" w:hAnsi="Times New Roman"/>
          <w:color w:val="000000"/>
          <w:spacing w:val="-2"/>
          <w:sz w:val="24"/>
          <w:szCs w:val="24"/>
        </w:rPr>
        <w:t>10</w:t>
      </w:r>
      <w:r w:rsidR="00162420" w:rsidRPr="00576876">
        <w:rPr>
          <w:rFonts w:ascii="Times New Roman" w:eastAsia="Times New Roman" w:hAnsi="Times New Roman"/>
          <w:color w:val="000000"/>
          <w:spacing w:val="-2"/>
          <w:sz w:val="24"/>
          <w:szCs w:val="24"/>
        </w:rPr>
        <w:t xml:space="preserve"> </w:t>
      </w:r>
      <w:r w:rsidRPr="00576876">
        <w:rPr>
          <w:rFonts w:ascii="Times New Roman" w:eastAsia="Times New Roman" w:hAnsi="Times New Roman"/>
          <w:color w:val="000000"/>
          <w:spacing w:val="-2"/>
          <w:sz w:val="24"/>
          <w:szCs w:val="24"/>
        </w:rPr>
        <w:t>(</w:t>
      </w:r>
      <w:r w:rsidR="00162420">
        <w:rPr>
          <w:rFonts w:ascii="Times New Roman" w:eastAsia="Times New Roman" w:hAnsi="Times New Roman"/>
          <w:color w:val="000000"/>
          <w:spacing w:val="-2"/>
          <w:sz w:val="24"/>
          <w:szCs w:val="24"/>
        </w:rPr>
        <w:t>десет</w:t>
      </w:r>
      <w:r w:rsidRPr="00576876">
        <w:rPr>
          <w:rFonts w:ascii="Times New Roman" w:eastAsia="Times New Roman" w:hAnsi="Times New Roman"/>
          <w:color w:val="000000"/>
          <w:spacing w:val="-2"/>
          <w:sz w:val="24"/>
          <w:szCs w:val="24"/>
        </w:rPr>
        <w:t>) дни от подписването на допълнително споразумение за изменението.</w:t>
      </w:r>
    </w:p>
    <w:p w14:paraId="3475BBD3" w14:textId="77777777" w:rsidR="005C1DB9" w:rsidRPr="00576876" w:rsidRDefault="005C1DB9" w:rsidP="005C1DB9">
      <w:pPr>
        <w:shd w:val="clear" w:color="auto" w:fill="FFFFFF"/>
        <w:spacing w:after="0" w:line="240" w:lineRule="auto"/>
        <w:jc w:val="both"/>
        <w:rPr>
          <w:rFonts w:ascii="Times New Roman" w:eastAsia="Times New Roman" w:hAnsi="Times New Roman"/>
          <w:sz w:val="24"/>
          <w:szCs w:val="24"/>
        </w:rPr>
      </w:pPr>
      <w:r w:rsidRPr="00576876">
        <w:rPr>
          <w:rFonts w:ascii="Times New Roman" w:eastAsia="Times New Roman" w:hAnsi="Times New Roman"/>
          <w:b/>
          <w:sz w:val="24"/>
          <w:szCs w:val="24"/>
        </w:rPr>
        <w:t xml:space="preserve">(2) </w:t>
      </w:r>
      <w:r w:rsidRPr="00576876">
        <w:rPr>
          <w:rFonts w:ascii="Times New Roman" w:eastAsia="Times New Roman" w:hAnsi="Times New Roman"/>
          <w:sz w:val="24"/>
          <w:szCs w:val="24"/>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14:paraId="23B35044" w14:textId="0E573D77" w:rsidR="005C1DB9" w:rsidRPr="00D35B84" w:rsidRDefault="005C1DB9" w:rsidP="005C1DB9">
      <w:pPr>
        <w:shd w:val="clear" w:color="auto" w:fill="FFFFFF"/>
        <w:spacing w:after="0" w:line="240" w:lineRule="auto"/>
        <w:jc w:val="both"/>
        <w:rPr>
          <w:rFonts w:ascii="Times New Roman" w:eastAsia="Times New Roman" w:hAnsi="Times New Roman"/>
          <w:sz w:val="24"/>
          <w:szCs w:val="24"/>
        </w:rPr>
      </w:pPr>
      <w:r w:rsidRPr="00576876">
        <w:rPr>
          <w:rFonts w:ascii="Times New Roman" w:eastAsia="Times New Roman" w:hAnsi="Times New Roman"/>
          <w:sz w:val="24"/>
          <w:szCs w:val="24"/>
        </w:rPr>
        <w:t xml:space="preserve">1. внасяне на допълнителна </w:t>
      </w:r>
      <w:r w:rsidRPr="00D35B84">
        <w:rPr>
          <w:rFonts w:ascii="Times New Roman" w:eastAsia="Times New Roman" w:hAnsi="Times New Roman"/>
          <w:sz w:val="24"/>
          <w:szCs w:val="24"/>
        </w:rPr>
        <w:t xml:space="preserve">парична сума по банковата сметка на ВЪЗЛОЖИТЕЛЯ, при спазване на изискванията на чл. </w:t>
      </w:r>
      <w:r w:rsidR="00162420">
        <w:rPr>
          <w:rFonts w:ascii="Times New Roman" w:eastAsia="Times New Roman" w:hAnsi="Times New Roman"/>
          <w:color w:val="000000"/>
          <w:spacing w:val="-2"/>
          <w:sz w:val="24"/>
          <w:szCs w:val="24"/>
        </w:rPr>
        <w:t>1</w:t>
      </w:r>
      <w:r w:rsidR="00917610">
        <w:rPr>
          <w:rFonts w:ascii="Times New Roman" w:eastAsia="Times New Roman" w:hAnsi="Times New Roman"/>
          <w:color w:val="000000"/>
          <w:spacing w:val="-2"/>
          <w:sz w:val="24"/>
          <w:szCs w:val="24"/>
        </w:rPr>
        <w:t>3</w:t>
      </w:r>
      <w:r w:rsidRPr="00D35B84">
        <w:rPr>
          <w:rFonts w:ascii="Times New Roman" w:eastAsia="Times New Roman" w:hAnsi="Times New Roman"/>
          <w:sz w:val="24"/>
          <w:szCs w:val="24"/>
        </w:rPr>
        <w:t xml:space="preserve"> от Договора; и/или</w:t>
      </w:r>
    </w:p>
    <w:p w14:paraId="311B068A" w14:textId="17568FBE" w:rsidR="005C1DB9" w:rsidRPr="00D35B84" w:rsidRDefault="005C1DB9" w:rsidP="005C1DB9">
      <w:pPr>
        <w:shd w:val="clear" w:color="auto" w:fill="FFFFFF"/>
        <w:spacing w:after="0" w:line="240" w:lineRule="auto"/>
        <w:jc w:val="both"/>
        <w:rPr>
          <w:rFonts w:ascii="Times New Roman" w:eastAsia="Times New Roman" w:hAnsi="Times New Roman"/>
          <w:color w:val="000000"/>
          <w:spacing w:val="-2"/>
          <w:sz w:val="24"/>
          <w:szCs w:val="24"/>
        </w:rPr>
      </w:pPr>
      <w:r w:rsidRPr="00D35B84">
        <w:rPr>
          <w:rFonts w:ascii="Times New Roman" w:eastAsia="Times New Roman" w:hAnsi="Times New Roman"/>
          <w:sz w:val="24"/>
          <w:szCs w:val="24"/>
        </w:rPr>
        <w:t xml:space="preserve">2. </w:t>
      </w:r>
      <w:r w:rsidRPr="00D35B84">
        <w:rPr>
          <w:rFonts w:ascii="Times New Roman" w:eastAsia="Times New Roman" w:hAnsi="Times New Roman"/>
          <w:color w:val="000000"/>
          <w:spacing w:val="-2"/>
          <w:sz w:val="24"/>
          <w:szCs w:val="24"/>
        </w:rPr>
        <w:t xml:space="preserve">предоставяне на документ за изменение на първоначалната банкова гаранция или нова банкова гаранция, при спазване на изискванията на чл. </w:t>
      </w:r>
      <w:r w:rsidR="00162420">
        <w:rPr>
          <w:rFonts w:ascii="Times New Roman" w:eastAsia="Times New Roman" w:hAnsi="Times New Roman"/>
          <w:color w:val="000000"/>
          <w:spacing w:val="-2"/>
          <w:sz w:val="24"/>
          <w:szCs w:val="24"/>
        </w:rPr>
        <w:t>1</w:t>
      </w:r>
      <w:r w:rsidR="00917610">
        <w:rPr>
          <w:rFonts w:ascii="Times New Roman" w:eastAsia="Times New Roman" w:hAnsi="Times New Roman"/>
          <w:color w:val="000000"/>
          <w:spacing w:val="-2"/>
          <w:sz w:val="24"/>
          <w:szCs w:val="24"/>
        </w:rPr>
        <w:t>4</w:t>
      </w:r>
      <w:r w:rsidRPr="00D35B84">
        <w:rPr>
          <w:rFonts w:ascii="Times New Roman" w:eastAsia="Times New Roman" w:hAnsi="Times New Roman"/>
          <w:color w:val="000000"/>
          <w:spacing w:val="-2"/>
          <w:sz w:val="24"/>
          <w:szCs w:val="24"/>
        </w:rPr>
        <w:t xml:space="preserve"> от Договора; и/или</w:t>
      </w:r>
    </w:p>
    <w:p w14:paraId="74D69AB2" w14:textId="0FCC5A36" w:rsidR="005C1DB9" w:rsidRPr="00576876" w:rsidRDefault="005C1DB9" w:rsidP="005C1DB9">
      <w:pPr>
        <w:shd w:val="clear" w:color="auto" w:fill="FFFFFF"/>
        <w:spacing w:after="0" w:line="240" w:lineRule="auto"/>
        <w:jc w:val="both"/>
        <w:rPr>
          <w:rFonts w:ascii="Times New Roman" w:eastAsia="Times New Roman" w:hAnsi="Times New Roman"/>
          <w:color w:val="000000"/>
          <w:spacing w:val="-2"/>
          <w:sz w:val="24"/>
          <w:szCs w:val="24"/>
        </w:rPr>
      </w:pPr>
      <w:r w:rsidRPr="00D35B84">
        <w:rPr>
          <w:rFonts w:ascii="Times New Roman" w:eastAsia="Times New Roman" w:hAnsi="Times New Roman"/>
          <w:color w:val="000000"/>
          <w:spacing w:val="-2"/>
          <w:sz w:val="24"/>
          <w:szCs w:val="24"/>
        </w:rPr>
        <w:t xml:space="preserve">3.  предоставяне на документ за изменение на първоначалната застраховка или нова застраховка, при спазване на изискванията на чл. </w:t>
      </w:r>
      <w:r w:rsidR="00162420">
        <w:rPr>
          <w:rFonts w:ascii="Times New Roman" w:eastAsia="Times New Roman" w:hAnsi="Times New Roman"/>
          <w:color w:val="000000"/>
          <w:spacing w:val="-2"/>
          <w:sz w:val="24"/>
          <w:szCs w:val="24"/>
        </w:rPr>
        <w:t>1</w:t>
      </w:r>
      <w:r w:rsidR="00917610">
        <w:rPr>
          <w:rFonts w:ascii="Times New Roman" w:eastAsia="Times New Roman" w:hAnsi="Times New Roman"/>
          <w:color w:val="000000"/>
          <w:spacing w:val="-2"/>
          <w:sz w:val="24"/>
          <w:szCs w:val="24"/>
        </w:rPr>
        <w:t>5</w:t>
      </w:r>
      <w:r w:rsidRPr="00D35B84">
        <w:rPr>
          <w:rFonts w:ascii="Times New Roman" w:eastAsia="Times New Roman" w:hAnsi="Times New Roman"/>
          <w:color w:val="000000"/>
          <w:spacing w:val="-2"/>
          <w:sz w:val="24"/>
          <w:szCs w:val="24"/>
        </w:rPr>
        <w:t xml:space="preserve"> от Договора.</w:t>
      </w:r>
    </w:p>
    <w:p w14:paraId="67F99234" w14:textId="77777777" w:rsidR="005C1DB9" w:rsidRPr="00576876" w:rsidRDefault="005C1DB9" w:rsidP="005C1DB9">
      <w:pPr>
        <w:shd w:val="clear" w:color="auto" w:fill="FFFFFF"/>
        <w:tabs>
          <w:tab w:val="left" w:pos="-180"/>
        </w:tabs>
        <w:spacing w:after="0" w:line="240" w:lineRule="auto"/>
        <w:jc w:val="both"/>
        <w:rPr>
          <w:rFonts w:ascii="Times New Roman" w:eastAsia="Times New Roman" w:hAnsi="Times New Roman"/>
          <w:b/>
          <w:color w:val="000000"/>
          <w:spacing w:val="1"/>
          <w:sz w:val="24"/>
          <w:szCs w:val="24"/>
        </w:rPr>
      </w:pPr>
    </w:p>
    <w:p w14:paraId="6C6AB253" w14:textId="2DAD8975" w:rsidR="005C1DB9" w:rsidRPr="00D56B33" w:rsidRDefault="005C1DB9" w:rsidP="005C1DB9">
      <w:pPr>
        <w:shd w:val="clear" w:color="auto" w:fill="FFFFFF"/>
        <w:spacing w:after="0" w:line="240" w:lineRule="auto"/>
        <w:jc w:val="both"/>
        <w:rPr>
          <w:rFonts w:ascii="Times New Roman" w:eastAsia="Times New Roman" w:hAnsi="Times New Roman"/>
          <w:color w:val="000000"/>
          <w:spacing w:val="-2"/>
          <w:sz w:val="24"/>
          <w:szCs w:val="24"/>
        </w:rPr>
      </w:pPr>
      <w:r w:rsidRPr="00D56B33">
        <w:rPr>
          <w:rFonts w:ascii="Times New Roman" w:eastAsia="Times New Roman" w:hAnsi="Times New Roman"/>
          <w:b/>
          <w:color w:val="000000"/>
          <w:spacing w:val="-2"/>
          <w:sz w:val="24"/>
          <w:szCs w:val="24"/>
        </w:rPr>
        <w:t xml:space="preserve">Чл. </w:t>
      </w:r>
      <w:r w:rsidR="00162420">
        <w:rPr>
          <w:rFonts w:ascii="Times New Roman" w:eastAsia="Times New Roman" w:hAnsi="Times New Roman"/>
          <w:b/>
          <w:color w:val="000000"/>
          <w:spacing w:val="-2"/>
          <w:sz w:val="24"/>
          <w:szCs w:val="24"/>
        </w:rPr>
        <w:t>1</w:t>
      </w:r>
      <w:r w:rsidR="00917610">
        <w:rPr>
          <w:rFonts w:ascii="Times New Roman" w:eastAsia="Times New Roman" w:hAnsi="Times New Roman"/>
          <w:b/>
          <w:color w:val="000000"/>
          <w:spacing w:val="-2"/>
          <w:sz w:val="24"/>
          <w:szCs w:val="24"/>
        </w:rPr>
        <w:t>3</w:t>
      </w:r>
      <w:r w:rsidRPr="00D56B33">
        <w:rPr>
          <w:rFonts w:ascii="Times New Roman" w:eastAsia="Times New Roman" w:hAnsi="Times New Roman"/>
          <w:b/>
          <w:color w:val="000000"/>
          <w:spacing w:val="-2"/>
          <w:sz w:val="24"/>
          <w:szCs w:val="24"/>
        </w:rPr>
        <w:t xml:space="preserve">. </w:t>
      </w:r>
      <w:r w:rsidRPr="00D56B33">
        <w:rPr>
          <w:rFonts w:ascii="Times New Roman" w:eastAsia="Times New Roman" w:hAnsi="Times New Roman"/>
          <w:color w:val="000000"/>
          <w:spacing w:val="-2"/>
          <w:sz w:val="24"/>
          <w:szCs w:val="24"/>
        </w:rPr>
        <w:t xml:space="preserve">Когато като Гаранция за изпълнение се представя парична сума, сумата се внася по следната банкова сметка на ВЪЗЛОЖИТЕЛЯ: </w:t>
      </w:r>
    </w:p>
    <w:p w14:paraId="54480766" w14:textId="77777777" w:rsidR="005C1DB9" w:rsidRPr="00D56B33" w:rsidRDefault="005C1DB9" w:rsidP="005C1DB9">
      <w:pPr>
        <w:spacing w:after="0" w:line="240" w:lineRule="auto"/>
        <w:jc w:val="both"/>
        <w:rPr>
          <w:rFonts w:ascii="Times New Roman" w:hAnsi="Times New Roman"/>
          <w:sz w:val="24"/>
          <w:szCs w:val="24"/>
        </w:rPr>
      </w:pPr>
      <w:r w:rsidRPr="00D56B33">
        <w:rPr>
          <w:rFonts w:ascii="Times New Roman" w:hAnsi="Times New Roman"/>
          <w:sz w:val="24"/>
          <w:szCs w:val="24"/>
        </w:rPr>
        <w:lastRenderedPageBreak/>
        <w:t>Банка:</w:t>
      </w:r>
      <w:r w:rsidRPr="00D56B33">
        <w:rPr>
          <w:rFonts w:ascii="Times New Roman" w:hAnsi="Times New Roman"/>
          <w:sz w:val="24"/>
          <w:szCs w:val="24"/>
        </w:rPr>
        <w:tab/>
      </w:r>
      <w:r w:rsidRPr="000572D8">
        <w:rPr>
          <w:rFonts w:ascii="Times New Roman" w:eastAsia="Times New Roman" w:hAnsi="Times New Roman"/>
          <w:sz w:val="24"/>
          <w:szCs w:val="24"/>
        </w:rPr>
        <w:t>"Експресбанк“ АД</w:t>
      </w:r>
    </w:p>
    <w:p w14:paraId="6A50A799" w14:textId="77777777" w:rsidR="005C1DB9" w:rsidRPr="00D56B33" w:rsidRDefault="005C1DB9" w:rsidP="005C1DB9">
      <w:pPr>
        <w:spacing w:after="0" w:line="240" w:lineRule="auto"/>
        <w:jc w:val="both"/>
        <w:rPr>
          <w:rFonts w:ascii="Times New Roman" w:hAnsi="Times New Roman"/>
          <w:sz w:val="24"/>
          <w:szCs w:val="24"/>
        </w:rPr>
      </w:pPr>
      <w:r w:rsidRPr="00D56B33">
        <w:rPr>
          <w:rFonts w:ascii="Times New Roman" w:hAnsi="Times New Roman"/>
          <w:sz w:val="24"/>
          <w:szCs w:val="24"/>
        </w:rPr>
        <w:t>BIC:</w:t>
      </w:r>
      <w:r w:rsidRPr="00D56B33">
        <w:rPr>
          <w:rFonts w:ascii="Times New Roman" w:hAnsi="Times New Roman"/>
          <w:sz w:val="24"/>
          <w:szCs w:val="24"/>
        </w:rPr>
        <w:tab/>
      </w:r>
      <w:r w:rsidRPr="000572D8">
        <w:rPr>
          <w:rFonts w:ascii="Times New Roman" w:eastAsia="Times New Roman" w:hAnsi="Times New Roman"/>
          <w:sz w:val="24"/>
          <w:szCs w:val="24"/>
        </w:rPr>
        <w:t>TTBB BG22</w:t>
      </w:r>
    </w:p>
    <w:p w14:paraId="333A86BA" w14:textId="77777777" w:rsidR="005C1DB9" w:rsidRPr="00D56B33" w:rsidRDefault="005C1DB9" w:rsidP="005C1DB9">
      <w:pPr>
        <w:spacing w:after="0" w:line="240" w:lineRule="auto"/>
        <w:jc w:val="both"/>
        <w:rPr>
          <w:rFonts w:ascii="Times New Roman" w:hAnsi="Times New Roman"/>
          <w:sz w:val="24"/>
          <w:szCs w:val="24"/>
        </w:rPr>
      </w:pPr>
      <w:r w:rsidRPr="00D56B33">
        <w:rPr>
          <w:rFonts w:ascii="Times New Roman" w:hAnsi="Times New Roman"/>
          <w:sz w:val="24"/>
          <w:szCs w:val="24"/>
        </w:rPr>
        <w:t>IBAN:</w:t>
      </w:r>
      <w:r w:rsidRPr="00D56B33">
        <w:rPr>
          <w:rFonts w:ascii="Times New Roman" w:hAnsi="Times New Roman"/>
          <w:sz w:val="24"/>
          <w:szCs w:val="24"/>
        </w:rPr>
        <w:tab/>
      </w:r>
      <w:r w:rsidRPr="000572D8">
        <w:rPr>
          <w:rFonts w:ascii="Times New Roman" w:eastAsia="Times New Roman" w:hAnsi="Times New Roman"/>
          <w:sz w:val="24"/>
          <w:szCs w:val="24"/>
        </w:rPr>
        <w:t>BG28 TTBB 9400 1523 0569 25</w:t>
      </w:r>
    </w:p>
    <w:p w14:paraId="674F67DB" w14:textId="77777777" w:rsidR="005C1DB9" w:rsidRPr="00D56B33" w:rsidRDefault="005C1DB9" w:rsidP="005C1DB9">
      <w:pPr>
        <w:shd w:val="clear" w:color="auto" w:fill="FFFFFF"/>
        <w:spacing w:after="0" w:line="240" w:lineRule="auto"/>
        <w:jc w:val="both"/>
        <w:rPr>
          <w:rFonts w:ascii="Times New Roman" w:eastAsia="Times New Roman" w:hAnsi="Times New Roman"/>
          <w:b/>
          <w:color w:val="000000"/>
          <w:spacing w:val="-2"/>
          <w:sz w:val="24"/>
          <w:szCs w:val="24"/>
        </w:rPr>
      </w:pPr>
    </w:p>
    <w:p w14:paraId="6C50380A" w14:textId="09E9B127" w:rsidR="005C1DB9" w:rsidRPr="00D56B33" w:rsidRDefault="005C1DB9" w:rsidP="005C1DB9">
      <w:pPr>
        <w:shd w:val="clear" w:color="auto" w:fill="FFFFFF"/>
        <w:spacing w:after="0" w:line="240" w:lineRule="auto"/>
        <w:jc w:val="both"/>
        <w:rPr>
          <w:rFonts w:ascii="Times New Roman" w:eastAsia="Times New Roman" w:hAnsi="Times New Roman"/>
          <w:color w:val="000000"/>
          <w:sz w:val="24"/>
          <w:szCs w:val="20"/>
        </w:rPr>
      </w:pPr>
      <w:r w:rsidRPr="00D56B33">
        <w:rPr>
          <w:rFonts w:ascii="Times New Roman" w:eastAsia="Times New Roman" w:hAnsi="Times New Roman"/>
          <w:b/>
          <w:sz w:val="24"/>
          <w:szCs w:val="24"/>
        </w:rPr>
        <w:t xml:space="preserve">Чл. </w:t>
      </w:r>
      <w:r w:rsidR="00162420">
        <w:rPr>
          <w:rFonts w:ascii="Times New Roman" w:eastAsia="Times New Roman" w:hAnsi="Times New Roman"/>
          <w:b/>
          <w:sz w:val="24"/>
          <w:szCs w:val="24"/>
        </w:rPr>
        <w:t>1</w:t>
      </w:r>
      <w:r w:rsidR="00917610">
        <w:rPr>
          <w:rFonts w:ascii="Times New Roman" w:eastAsia="Times New Roman" w:hAnsi="Times New Roman"/>
          <w:b/>
          <w:sz w:val="24"/>
          <w:szCs w:val="24"/>
        </w:rPr>
        <w:t>4</w:t>
      </w:r>
      <w:r w:rsidRPr="00D56B33">
        <w:rPr>
          <w:rFonts w:ascii="Times New Roman" w:eastAsia="Times New Roman" w:hAnsi="Times New Roman"/>
          <w:b/>
          <w:sz w:val="24"/>
          <w:szCs w:val="24"/>
        </w:rPr>
        <w:t xml:space="preserve">. (1) </w:t>
      </w:r>
      <w:r w:rsidRPr="00D56B33">
        <w:rPr>
          <w:rFonts w:ascii="Times New Roman" w:eastAsia="Times New Roman" w:hAnsi="Times New Roman"/>
          <w:color w:val="000000"/>
          <w:sz w:val="24"/>
          <w:szCs w:val="20"/>
        </w:rPr>
        <w:t xml:space="preserve">Когато като гаранция за изпълнение се представя </w:t>
      </w:r>
      <w:r w:rsidRPr="00D56B33">
        <w:rPr>
          <w:rFonts w:ascii="Times New Roman" w:eastAsia="Times New Roman" w:hAnsi="Times New Roman"/>
          <w:color w:val="000000"/>
          <w:spacing w:val="1"/>
          <w:sz w:val="24"/>
          <w:szCs w:val="24"/>
        </w:rPr>
        <w:t>банкова гаранция</w:t>
      </w:r>
      <w:r w:rsidRPr="00D56B33">
        <w:rPr>
          <w:rFonts w:ascii="Times New Roman" w:eastAsia="Times New Roman" w:hAnsi="Times New Roman"/>
          <w:color w:val="000000"/>
          <w:sz w:val="24"/>
          <w:szCs w:val="20"/>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14:paraId="5C82BEA8" w14:textId="77777777" w:rsidR="005C1DB9" w:rsidRPr="00D56B33" w:rsidRDefault="005C1DB9" w:rsidP="005C1DB9">
      <w:pPr>
        <w:shd w:val="clear" w:color="auto" w:fill="FFFFFF"/>
        <w:spacing w:after="0" w:line="240" w:lineRule="auto"/>
        <w:jc w:val="both"/>
        <w:rPr>
          <w:rFonts w:ascii="Times New Roman" w:eastAsia="Times New Roman" w:hAnsi="Times New Roman"/>
          <w:color w:val="000000"/>
          <w:sz w:val="24"/>
          <w:szCs w:val="20"/>
        </w:rPr>
      </w:pPr>
      <w:r w:rsidRPr="00D56B33">
        <w:rPr>
          <w:rFonts w:ascii="Times New Roman" w:eastAsia="Times New Roman" w:hAnsi="Times New Roman"/>
          <w:color w:val="000000"/>
          <w:sz w:val="24"/>
          <w:szCs w:val="20"/>
        </w:rPr>
        <w:t>1. да бъде безусловна и неотменяема банкова гаранция във форма, предварително съгласувана с ВЪЗЛОЖИТЕЛЯ</w:t>
      </w:r>
      <w:r>
        <w:rPr>
          <w:rFonts w:ascii="Times New Roman" w:eastAsia="Times New Roman" w:hAnsi="Times New Roman"/>
          <w:color w:val="000000"/>
          <w:sz w:val="24"/>
          <w:szCs w:val="20"/>
        </w:rPr>
        <w:t xml:space="preserve"> и </w:t>
      </w:r>
      <w:r w:rsidRPr="00D56B33">
        <w:rPr>
          <w:rFonts w:ascii="Times New Roman" w:eastAsia="Times New Roman" w:hAnsi="Times New Roman"/>
          <w:color w:val="000000"/>
          <w:sz w:val="24"/>
          <w:szCs w:val="20"/>
        </w:rPr>
        <w:t>да съдържа задължение на банката - гарант да извърши плащане при първо писмено искане от ВЪЗЛОЖИТЕЛЯ, деклариращ</w:t>
      </w:r>
      <w:r>
        <w:rPr>
          <w:rFonts w:ascii="Times New Roman" w:eastAsia="Times New Roman" w:hAnsi="Times New Roman"/>
          <w:color w:val="000000"/>
          <w:sz w:val="24"/>
          <w:szCs w:val="20"/>
        </w:rPr>
        <w:t>о</w:t>
      </w:r>
      <w:r w:rsidRPr="00D56B33">
        <w:rPr>
          <w:rFonts w:ascii="Times New Roman" w:eastAsia="Times New Roman" w:hAnsi="Times New Roman"/>
          <w:color w:val="000000"/>
          <w:sz w:val="24"/>
          <w:szCs w:val="20"/>
        </w:rPr>
        <w:t>, че е налице неизпълнение на задължение на ИЗПЪЛНИТЕЛЯ или друго основание за задържане на Гаранцията за изпълнение по този Договор;</w:t>
      </w:r>
    </w:p>
    <w:p w14:paraId="1ED929F2" w14:textId="653DE1EF" w:rsidR="005C1DB9" w:rsidRDefault="005C1DB9" w:rsidP="005C1DB9">
      <w:pPr>
        <w:shd w:val="clear" w:color="auto" w:fill="FFFFFF"/>
        <w:spacing w:after="0" w:line="240" w:lineRule="auto"/>
        <w:jc w:val="both"/>
        <w:rPr>
          <w:rFonts w:ascii="Times New Roman" w:eastAsia="Times New Roman" w:hAnsi="Times New Roman"/>
          <w:color w:val="000000"/>
          <w:spacing w:val="-2"/>
          <w:sz w:val="24"/>
          <w:szCs w:val="24"/>
        </w:rPr>
      </w:pPr>
      <w:r>
        <w:rPr>
          <w:rFonts w:ascii="Times New Roman" w:eastAsia="Times New Roman" w:hAnsi="Times New Roman"/>
          <w:color w:val="000000"/>
          <w:sz w:val="24"/>
          <w:szCs w:val="20"/>
        </w:rPr>
        <w:t>2</w:t>
      </w:r>
      <w:r w:rsidRPr="00227DAE">
        <w:rPr>
          <w:rFonts w:ascii="Times New Roman" w:eastAsia="Times New Roman" w:hAnsi="Times New Roman"/>
          <w:color w:val="000000"/>
          <w:sz w:val="24"/>
          <w:szCs w:val="20"/>
        </w:rPr>
        <w:t xml:space="preserve">. да бъде със срок на валидност за целия срок на действие на Договора </w:t>
      </w:r>
      <w:r w:rsidRPr="00D45BF8">
        <w:rPr>
          <w:rFonts w:ascii="Times New Roman" w:eastAsia="Times New Roman" w:hAnsi="Times New Roman"/>
          <w:sz w:val="24"/>
          <w:szCs w:val="20"/>
        </w:rPr>
        <w:t xml:space="preserve">плюс 30 (тридесет) дни </w:t>
      </w:r>
      <w:r w:rsidRPr="00227DAE">
        <w:rPr>
          <w:rFonts w:ascii="Times New Roman" w:eastAsia="Times New Roman" w:hAnsi="Times New Roman"/>
          <w:color w:val="000000"/>
          <w:sz w:val="24"/>
          <w:szCs w:val="20"/>
        </w:rPr>
        <w:t>след прекратяването на Договора</w:t>
      </w:r>
      <w:r w:rsidR="0000487F">
        <w:rPr>
          <w:rFonts w:ascii="Times New Roman" w:eastAsia="Times New Roman" w:hAnsi="Times New Roman"/>
          <w:color w:val="000000"/>
          <w:sz w:val="24"/>
          <w:szCs w:val="20"/>
        </w:rPr>
        <w:t>;</w:t>
      </w:r>
      <w:r w:rsidRPr="00227DAE">
        <w:rPr>
          <w:rFonts w:ascii="Times New Roman" w:eastAsia="Times New Roman" w:hAnsi="Times New Roman"/>
          <w:color w:val="000000"/>
          <w:sz w:val="24"/>
          <w:szCs w:val="20"/>
        </w:rPr>
        <w:t xml:space="preserve"> </w:t>
      </w:r>
    </w:p>
    <w:p w14:paraId="0C2AE682" w14:textId="77777777" w:rsidR="005C1DB9" w:rsidRPr="007D01B8" w:rsidRDefault="005C1DB9" w:rsidP="005C1DB9">
      <w:pPr>
        <w:shd w:val="clear" w:color="auto" w:fill="FFFFFF"/>
        <w:spacing w:after="0" w:line="240" w:lineRule="auto"/>
        <w:jc w:val="both"/>
        <w:rPr>
          <w:rFonts w:ascii="Times New Roman" w:eastAsia="Times New Roman" w:hAnsi="Times New Roman"/>
          <w:color w:val="000000"/>
          <w:sz w:val="24"/>
          <w:szCs w:val="20"/>
        </w:rPr>
      </w:pPr>
      <w:r>
        <w:rPr>
          <w:rFonts w:ascii="Times New Roman" w:eastAsia="Times New Roman" w:hAnsi="Times New Roman"/>
          <w:color w:val="000000"/>
          <w:sz w:val="24"/>
          <w:szCs w:val="20"/>
        </w:rPr>
        <w:t>3. в банковата гаранция да бъде посочено</w:t>
      </w:r>
      <w:r w:rsidRPr="007D01B8">
        <w:rPr>
          <w:rFonts w:ascii="Times New Roman" w:eastAsia="Times New Roman" w:hAnsi="Times New Roman"/>
          <w:color w:val="000000"/>
          <w:sz w:val="24"/>
          <w:szCs w:val="20"/>
        </w:rPr>
        <w:t>, че същата се подчинява на “Еднообразните правила за гаранциите, платими при поискване” (URDG – Uniform Rules for Demand Guarantees,) публикация 758, ревизия 2010 г. на Международната търговска камара (ICC), Париж.</w:t>
      </w:r>
    </w:p>
    <w:p w14:paraId="64D9C88A" w14:textId="77777777" w:rsidR="005C1DB9" w:rsidRPr="00227DAE" w:rsidRDefault="005C1DB9" w:rsidP="005C1DB9">
      <w:pPr>
        <w:shd w:val="clear" w:color="auto" w:fill="FFFFFF"/>
        <w:spacing w:after="0" w:line="240" w:lineRule="auto"/>
        <w:jc w:val="both"/>
        <w:rPr>
          <w:rFonts w:ascii="Times New Roman" w:eastAsia="Times New Roman" w:hAnsi="Times New Roman"/>
          <w:color w:val="000000"/>
          <w:spacing w:val="-2"/>
          <w:sz w:val="24"/>
          <w:szCs w:val="24"/>
        </w:rPr>
      </w:pPr>
    </w:p>
    <w:p w14:paraId="11EF42A2" w14:textId="77777777" w:rsidR="005C1DB9" w:rsidRPr="00D56B33" w:rsidRDefault="005C1DB9" w:rsidP="005C1DB9">
      <w:pPr>
        <w:shd w:val="clear" w:color="auto" w:fill="FFFFFF"/>
        <w:spacing w:after="0" w:line="240" w:lineRule="auto"/>
        <w:jc w:val="both"/>
        <w:rPr>
          <w:rFonts w:ascii="Times New Roman" w:eastAsia="Times New Roman" w:hAnsi="Times New Roman"/>
          <w:color w:val="000000"/>
          <w:spacing w:val="-2"/>
          <w:sz w:val="24"/>
          <w:szCs w:val="24"/>
        </w:rPr>
      </w:pPr>
      <w:r w:rsidRPr="00D56B33">
        <w:rPr>
          <w:rFonts w:ascii="Times New Roman" w:eastAsia="Times New Roman" w:hAnsi="Times New Roman"/>
          <w:b/>
          <w:color w:val="000000"/>
          <w:spacing w:val="-2"/>
          <w:sz w:val="24"/>
          <w:szCs w:val="24"/>
        </w:rPr>
        <w:t>(2)</w:t>
      </w:r>
      <w:r w:rsidRPr="00D56B33">
        <w:rPr>
          <w:rFonts w:ascii="Times New Roman" w:eastAsia="Times New Roman" w:hAnsi="Times New Roman"/>
          <w:color w:val="000000"/>
          <w:spacing w:val="-2"/>
          <w:sz w:val="24"/>
          <w:szCs w:val="24"/>
        </w:rPr>
        <w:t xml:space="preserve"> Банковите разходи по откриването и поддържането на Гаранцията </w:t>
      </w:r>
      <w:r w:rsidRPr="00D56B33">
        <w:rPr>
          <w:rFonts w:ascii="Times New Roman" w:eastAsia="Times New Roman" w:hAnsi="Times New Roman"/>
          <w:color w:val="000000"/>
          <w:spacing w:val="1"/>
          <w:sz w:val="24"/>
          <w:szCs w:val="24"/>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sidRPr="00D56B33">
        <w:rPr>
          <w:rFonts w:ascii="Times New Roman" w:eastAsia="Times New Roman" w:hAnsi="Times New Roman"/>
          <w:color w:val="000000"/>
          <w:spacing w:val="-2"/>
          <w:sz w:val="24"/>
          <w:szCs w:val="24"/>
        </w:rPr>
        <w:t>са за сметка на ИЗПЪЛНИТЕЛЯ.</w:t>
      </w:r>
    </w:p>
    <w:p w14:paraId="22DBF4EE" w14:textId="77777777" w:rsidR="005C1DB9" w:rsidRPr="00C71D01" w:rsidRDefault="005C1DB9" w:rsidP="005C1DB9">
      <w:pPr>
        <w:shd w:val="clear" w:color="auto" w:fill="FFFFFF"/>
        <w:spacing w:after="0" w:line="240" w:lineRule="auto"/>
        <w:jc w:val="both"/>
        <w:rPr>
          <w:rFonts w:ascii="Times New Roman" w:eastAsia="Times New Roman" w:hAnsi="Times New Roman"/>
          <w:b/>
          <w:color w:val="000000"/>
          <w:spacing w:val="-2"/>
          <w:sz w:val="24"/>
          <w:szCs w:val="24"/>
          <w:highlight w:val="yellow"/>
        </w:rPr>
      </w:pPr>
    </w:p>
    <w:p w14:paraId="6B500B27" w14:textId="11C56E43" w:rsidR="005C1DB9" w:rsidRPr="00D56B33" w:rsidRDefault="005C1DB9" w:rsidP="005C1DB9">
      <w:pPr>
        <w:shd w:val="clear" w:color="auto" w:fill="FFFFFF"/>
        <w:spacing w:after="0" w:line="240" w:lineRule="auto"/>
        <w:jc w:val="both"/>
        <w:rPr>
          <w:rFonts w:ascii="Times New Roman" w:eastAsia="Times New Roman" w:hAnsi="Times New Roman"/>
          <w:color w:val="000000"/>
          <w:spacing w:val="1"/>
          <w:sz w:val="24"/>
          <w:szCs w:val="24"/>
        </w:rPr>
      </w:pPr>
      <w:r w:rsidRPr="00D56B33">
        <w:rPr>
          <w:rFonts w:ascii="Times New Roman" w:eastAsia="Times New Roman" w:hAnsi="Times New Roman"/>
          <w:b/>
          <w:sz w:val="24"/>
          <w:szCs w:val="24"/>
        </w:rPr>
        <w:t xml:space="preserve">Чл. </w:t>
      </w:r>
      <w:r w:rsidR="00B04A19">
        <w:rPr>
          <w:rFonts w:ascii="Times New Roman" w:eastAsia="Times New Roman" w:hAnsi="Times New Roman"/>
          <w:b/>
          <w:sz w:val="24"/>
          <w:szCs w:val="24"/>
        </w:rPr>
        <w:t>1</w:t>
      </w:r>
      <w:r w:rsidR="00917610">
        <w:rPr>
          <w:rFonts w:ascii="Times New Roman" w:eastAsia="Times New Roman" w:hAnsi="Times New Roman"/>
          <w:b/>
          <w:sz w:val="24"/>
          <w:szCs w:val="24"/>
        </w:rPr>
        <w:t>5</w:t>
      </w:r>
      <w:r w:rsidRPr="00D56B33">
        <w:rPr>
          <w:rFonts w:ascii="Times New Roman" w:eastAsia="Times New Roman" w:hAnsi="Times New Roman"/>
          <w:b/>
          <w:sz w:val="24"/>
          <w:szCs w:val="24"/>
        </w:rPr>
        <w:t xml:space="preserve">. (1) </w:t>
      </w:r>
      <w:r w:rsidRPr="00D56B33">
        <w:rPr>
          <w:rFonts w:ascii="Times New Roman" w:eastAsia="Times New Roman" w:hAnsi="Times New Roman"/>
          <w:color w:val="000000"/>
          <w:sz w:val="24"/>
          <w:szCs w:val="20"/>
        </w:rPr>
        <w:t xml:space="preserve">Когато като Гаранция за изпълнение се представя </w:t>
      </w:r>
      <w:r w:rsidRPr="00D56B33">
        <w:rPr>
          <w:rFonts w:ascii="Times New Roman" w:eastAsia="Times New Roman" w:hAnsi="Times New Roman"/>
          <w:color w:val="000000"/>
          <w:spacing w:val="1"/>
          <w:sz w:val="24"/>
          <w:szCs w:val="24"/>
        </w:rPr>
        <w:t>застраховка, ИЗПЪЛНИТЕЛЯТ предава на ВЪЗЛОЖИТЕЛЯ оригинален екземпляр на застрахователна полица, издадена в полза на ВЪЗЛОЖИТЕЛЯ</w:t>
      </w:r>
      <w:r>
        <w:rPr>
          <w:rFonts w:ascii="Times New Roman" w:eastAsia="Times New Roman" w:hAnsi="Times New Roman"/>
          <w:color w:val="000000"/>
          <w:spacing w:val="1"/>
          <w:sz w:val="24"/>
          <w:szCs w:val="24"/>
        </w:rPr>
        <w:t xml:space="preserve">, </w:t>
      </w:r>
      <w:r w:rsidRPr="00D56B33">
        <w:rPr>
          <w:rFonts w:ascii="Times New Roman" w:eastAsia="Times New Roman" w:hAnsi="Times New Roman"/>
          <w:color w:val="000000"/>
          <w:spacing w:val="1"/>
          <w:sz w:val="24"/>
          <w:szCs w:val="24"/>
        </w:rPr>
        <w:t>в която ВЪЗЛОЖИТЕЛЯТ е посочен като трето ползващо се лице (бенефициер), която трябва да отговаря на следните изисквания:</w:t>
      </w:r>
    </w:p>
    <w:p w14:paraId="78C8B5F3" w14:textId="77777777" w:rsidR="005C1DB9" w:rsidRPr="00D56B33" w:rsidRDefault="005C1DB9" w:rsidP="005C1DB9">
      <w:pPr>
        <w:shd w:val="clear" w:color="auto" w:fill="FFFFFF"/>
        <w:spacing w:after="0" w:line="240" w:lineRule="auto"/>
        <w:jc w:val="both"/>
        <w:rPr>
          <w:rFonts w:ascii="Times New Roman" w:eastAsia="Times New Roman" w:hAnsi="Times New Roman"/>
          <w:color w:val="000000"/>
          <w:spacing w:val="1"/>
          <w:sz w:val="24"/>
          <w:szCs w:val="24"/>
        </w:rPr>
      </w:pPr>
      <w:r w:rsidRPr="00D56B33">
        <w:rPr>
          <w:rFonts w:ascii="Times New Roman" w:eastAsia="Times New Roman" w:hAnsi="Times New Roman"/>
          <w:color w:val="000000"/>
          <w:spacing w:val="1"/>
          <w:sz w:val="24"/>
          <w:szCs w:val="24"/>
        </w:rPr>
        <w:t>1. да обезпечава изпълнението на този Договор чрез покритие на отговорността на ИЗПЪЛНИТЕЛЯ;</w:t>
      </w:r>
    </w:p>
    <w:p w14:paraId="46F922F0" w14:textId="77777777" w:rsidR="005C1DB9" w:rsidRDefault="005C1DB9" w:rsidP="005C1DB9">
      <w:pPr>
        <w:shd w:val="clear" w:color="auto" w:fill="FFFFFF"/>
        <w:spacing w:after="0" w:line="240" w:lineRule="auto"/>
        <w:jc w:val="both"/>
        <w:rPr>
          <w:rFonts w:ascii="Times New Roman" w:eastAsia="Times New Roman" w:hAnsi="Times New Roman"/>
          <w:color w:val="000000"/>
          <w:spacing w:val="1"/>
          <w:sz w:val="24"/>
          <w:szCs w:val="24"/>
        </w:rPr>
      </w:pPr>
      <w:r>
        <w:rPr>
          <w:rFonts w:ascii="Times New Roman" w:eastAsia="Times New Roman" w:hAnsi="Times New Roman"/>
          <w:color w:val="000000"/>
          <w:spacing w:val="1"/>
          <w:sz w:val="24"/>
          <w:szCs w:val="24"/>
        </w:rPr>
        <w:t>2</w:t>
      </w:r>
      <w:r w:rsidRPr="00227DAE">
        <w:rPr>
          <w:rFonts w:ascii="Times New Roman" w:eastAsia="Times New Roman" w:hAnsi="Times New Roman"/>
          <w:color w:val="000000"/>
          <w:spacing w:val="1"/>
          <w:sz w:val="24"/>
          <w:szCs w:val="24"/>
        </w:rPr>
        <w:t xml:space="preserve">. да бъде със срок на валидност за целия срок на действие на Договора плюс 30 (тридесет) дни след прекратяването на Договора. </w:t>
      </w:r>
    </w:p>
    <w:p w14:paraId="5EBE2E2C" w14:textId="77777777" w:rsidR="005C1DB9" w:rsidRPr="00227DAE" w:rsidRDefault="005C1DB9" w:rsidP="005C1DB9">
      <w:pPr>
        <w:shd w:val="clear" w:color="auto" w:fill="FFFFFF"/>
        <w:spacing w:after="0" w:line="240" w:lineRule="auto"/>
        <w:jc w:val="both"/>
        <w:rPr>
          <w:rFonts w:ascii="Times New Roman" w:eastAsia="Times New Roman" w:hAnsi="Times New Roman"/>
          <w:color w:val="000000"/>
          <w:spacing w:val="1"/>
          <w:sz w:val="24"/>
          <w:szCs w:val="24"/>
        </w:rPr>
      </w:pPr>
      <w:r>
        <w:rPr>
          <w:rFonts w:ascii="Times New Roman" w:eastAsia="Times New Roman" w:hAnsi="Times New Roman"/>
          <w:color w:val="000000"/>
          <w:spacing w:val="1"/>
          <w:sz w:val="24"/>
          <w:szCs w:val="24"/>
        </w:rPr>
        <w:t xml:space="preserve">3. </w:t>
      </w:r>
      <w:r w:rsidRPr="007D01B8">
        <w:rPr>
          <w:rFonts w:ascii="Times New Roman" w:eastAsia="Times New Roman" w:hAnsi="Times New Roman"/>
          <w:color w:val="000000"/>
          <w:spacing w:val="1"/>
          <w:sz w:val="24"/>
          <w:szCs w:val="24"/>
        </w:rPr>
        <w:t xml:space="preserve">застрахователната премия да е платена изцяло при представянето й на </w:t>
      </w:r>
      <w:r w:rsidRPr="00D56B33">
        <w:rPr>
          <w:rFonts w:ascii="Times New Roman" w:eastAsia="Times New Roman" w:hAnsi="Times New Roman"/>
          <w:color w:val="000000"/>
          <w:spacing w:val="1"/>
          <w:sz w:val="24"/>
          <w:szCs w:val="24"/>
        </w:rPr>
        <w:t>ВЪЗЛОЖИТЕЛЯ</w:t>
      </w:r>
      <w:r w:rsidRPr="007D01B8">
        <w:rPr>
          <w:rFonts w:ascii="Times New Roman" w:eastAsia="Times New Roman" w:hAnsi="Times New Roman"/>
          <w:color w:val="000000"/>
          <w:spacing w:val="1"/>
          <w:sz w:val="24"/>
          <w:szCs w:val="24"/>
        </w:rPr>
        <w:t xml:space="preserve"> преди сключване на договора за обществената поръчка.</w:t>
      </w:r>
    </w:p>
    <w:p w14:paraId="40FE37C9" w14:textId="77777777" w:rsidR="005C1DB9" w:rsidRPr="00576876" w:rsidRDefault="005C1DB9" w:rsidP="005C1DB9">
      <w:pPr>
        <w:shd w:val="clear" w:color="auto" w:fill="FFFFFF"/>
        <w:spacing w:after="0" w:line="240" w:lineRule="auto"/>
        <w:jc w:val="both"/>
        <w:rPr>
          <w:rFonts w:ascii="Times New Roman" w:eastAsia="Times New Roman" w:hAnsi="Times New Roman"/>
          <w:color w:val="000000"/>
          <w:spacing w:val="1"/>
          <w:sz w:val="24"/>
          <w:szCs w:val="24"/>
        </w:rPr>
      </w:pPr>
      <w:r w:rsidRPr="00D56B33">
        <w:rPr>
          <w:rFonts w:ascii="Times New Roman" w:eastAsia="Times New Roman" w:hAnsi="Times New Roman"/>
          <w:b/>
          <w:sz w:val="24"/>
          <w:szCs w:val="24"/>
        </w:rPr>
        <w:t xml:space="preserve">(2) </w:t>
      </w:r>
      <w:r w:rsidRPr="00D56B33">
        <w:rPr>
          <w:rFonts w:ascii="Times New Roman" w:eastAsia="Times New Roman" w:hAnsi="Times New Roman"/>
          <w:color w:val="000000"/>
          <w:spacing w:val="1"/>
          <w:sz w:val="24"/>
          <w:szCs w:val="24"/>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са за сметка на ИЗПЪЛНИТЕЛЯ.</w:t>
      </w:r>
      <w:r w:rsidRPr="00576876">
        <w:rPr>
          <w:rFonts w:ascii="Times New Roman" w:eastAsia="Times New Roman" w:hAnsi="Times New Roman"/>
          <w:color w:val="000000"/>
          <w:spacing w:val="1"/>
          <w:sz w:val="24"/>
          <w:szCs w:val="24"/>
        </w:rPr>
        <w:t xml:space="preserve"> </w:t>
      </w:r>
    </w:p>
    <w:p w14:paraId="73AEDFC6" w14:textId="77777777" w:rsidR="005C1DB9" w:rsidRDefault="005C1DB9" w:rsidP="005C1DB9">
      <w:pPr>
        <w:shd w:val="clear" w:color="auto" w:fill="FFFFFF"/>
        <w:tabs>
          <w:tab w:val="left" w:pos="-180"/>
        </w:tabs>
        <w:spacing w:after="0" w:line="240" w:lineRule="auto"/>
        <w:jc w:val="both"/>
        <w:rPr>
          <w:rFonts w:ascii="Times New Roman" w:eastAsia="Times New Roman" w:hAnsi="Times New Roman"/>
          <w:b/>
          <w:sz w:val="24"/>
          <w:szCs w:val="24"/>
        </w:rPr>
      </w:pPr>
    </w:p>
    <w:p w14:paraId="16CBB342" w14:textId="19E4540B" w:rsidR="005C1DB9" w:rsidRPr="00576876" w:rsidRDefault="005C1DB9" w:rsidP="005C1DB9">
      <w:pPr>
        <w:shd w:val="clear" w:color="auto" w:fill="FFFFFF"/>
        <w:tabs>
          <w:tab w:val="left" w:pos="-180"/>
        </w:tabs>
        <w:spacing w:after="0" w:line="240" w:lineRule="auto"/>
        <w:jc w:val="both"/>
        <w:rPr>
          <w:rFonts w:ascii="Times New Roman" w:eastAsia="Times New Roman" w:hAnsi="Times New Roman"/>
          <w:color w:val="000000"/>
          <w:spacing w:val="-2"/>
          <w:sz w:val="24"/>
          <w:szCs w:val="24"/>
        </w:rPr>
      </w:pPr>
      <w:r w:rsidRPr="00576876">
        <w:rPr>
          <w:rFonts w:ascii="Times New Roman" w:eastAsia="Times New Roman" w:hAnsi="Times New Roman"/>
          <w:b/>
          <w:sz w:val="24"/>
          <w:szCs w:val="24"/>
        </w:rPr>
        <w:t xml:space="preserve">Чл. </w:t>
      </w:r>
      <w:r w:rsidR="00B04A19">
        <w:rPr>
          <w:rFonts w:ascii="Times New Roman" w:eastAsia="Times New Roman" w:hAnsi="Times New Roman"/>
          <w:b/>
          <w:sz w:val="24"/>
          <w:szCs w:val="24"/>
        </w:rPr>
        <w:t>1</w:t>
      </w:r>
      <w:r w:rsidR="00917610">
        <w:rPr>
          <w:rFonts w:ascii="Times New Roman" w:eastAsia="Times New Roman" w:hAnsi="Times New Roman"/>
          <w:b/>
          <w:sz w:val="24"/>
          <w:szCs w:val="24"/>
        </w:rPr>
        <w:t>6</w:t>
      </w:r>
      <w:r w:rsidRPr="00576876">
        <w:rPr>
          <w:rFonts w:ascii="Times New Roman" w:eastAsia="Times New Roman" w:hAnsi="Times New Roman"/>
          <w:b/>
          <w:sz w:val="24"/>
          <w:szCs w:val="24"/>
        </w:rPr>
        <w:t xml:space="preserve">. (1) </w:t>
      </w:r>
      <w:r w:rsidRPr="00576876">
        <w:rPr>
          <w:rFonts w:ascii="Times New Roman" w:eastAsia="Times New Roman" w:hAnsi="Times New Roman"/>
          <w:color w:val="000000"/>
          <w:spacing w:val="1"/>
          <w:sz w:val="24"/>
          <w:szCs w:val="24"/>
        </w:rPr>
        <w:t xml:space="preserve">ВЪЗЛОЖИТЕЛЯТ освобождава Гаранцията за изпълнение в срок до </w:t>
      </w:r>
      <w:r w:rsidRPr="0000487F">
        <w:rPr>
          <w:rFonts w:ascii="Times New Roman" w:eastAsia="Times New Roman" w:hAnsi="Times New Roman"/>
          <w:spacing w:val="1"/>
          <w:sz w:val="24"/>
          <w:szCs w:val="24"/>
        </w:rPr>
        <w:t>45 (</w:t>
      </w:r>
      <w:r w:rsidRPr="0000487F">
        <w:rPr>
          <w:rFonts w:ascii="Times New Roman" w:eastAsia="Times New Roman" w:hAnsi="Times New Roman"/>
          <w:i/>
          <w:spacing w:val="1"/>
          <w:sz w:val="24"/>
          <w:szCs w:val="24"/>
        </w:rPr>
        <w:t>четиридесет и пет</w:t>
      </w:r>
      <w:r w:rsidRPr="0000487F">
        <w:rPr>
          <w:rFonts w:ascii="Times New Roman" w:eastAsia="Times New Roman" w:hAnsi="Times New Roman"/>
          <w:spacing w:val="1"/>
          <w:sz w:val="24"/>
          <w:szCs w:val="24"/>
        </w:rPr>
        <w:t>) дни след прекратяването на Договора в пълен размер, ако липсват основания за задържането от страна на ВЪЗЛОЖИТЕ</w:t>
      </w:r>
      <w:r w:rsidRPr="00576876">
        <w:rPr>
          <w:rFonts w:ascii="Times New Roman" w:eastAsia="Times New Roman" w:hAnsi="Times New Roman"/>
          <w:color w:val="000000"/>
          <w:spacing w:val="1"/>
          <w:sz w:val="24"/>
          <w:szCs w:val="24"/>
        </w:rPr>
        <w:t>ЛЯ на каквато и да е сума по нея</w:t>
      </w:r>
      <w:r w:rsidRPr="00576876">
        <w:rPr>
          <w:rFonts w:ascii="Times New Roman" w:eastAsia="Times New Roman" w:hAnsi="Times New Roman"/>
          <w:color w:val="000000"/>
          <w:spacing w:val="-2"/>
          <w:sz w:val="24"/>
          <w:szCs w:val="24"/>
        </w:rPr>
        <w:t>.</w:t>
      </w:r>
    </w:p>
    <w:p w14:paraId="1FA89610" w14:textId="77777777" w:rsidR="005C1DB9" w:rsidRPr="00576876" w:rsidRDefault="005C1DB9" w:rsidP="005C1DB9">
      <w:pPr>
        <w:shd w:val="clear" w:color="auto" w:fill="FFFFFF"/>
        <w:tabs>
          <w:tab w:val="left" w:pos="-180"/>
        </w:tabs>
        <w:spacing w:after="0" w:line="240" w:lineRule="auto"/>
        <w:jc w:val="both"/>
        <w:rPr>
          <w:rFonts w:ascii="Times New Roman" w:eastAsia="Times New Roman" w:hAnsi="Times New Roman"/>
          <w:color w:val="000000"/>
          <w:spacing w:val="-2"/>
          <w:sz w:val="24"/>
          <w:szCs w:val="24"/>
        </w:rPr>
      </w:pPr>
      <w:r w:rsidRPr="00576876">
        <w:rPr>
          <w:rFonts w:ascii="Times New Roman" w:eastAsia="Times New Roman" w:hAnsi="Times New Roman"/>
          <w:b/>
          <w:color w:val="000000"/>
          <w:spacing w:val="-2"/>
          <w:sz w:val="24"/>
          <w:szCs w:val="24"/>
        </w:rPr>
        <w:t>(2)</w:t>
      </w:r>
      <w:r w:rsidRPr="00576876">
        <w:rPr>
          <w:rFonts w:ascii="Times New Roman" w:eastAsia="Times New Roman" w:hAnsi="Times New Roman"/>
          <w:color w:val="000000"/>
          <w:spacing w:val="-2"/>
          <w:sz w:val="24"/>
          <w:szCs w:val="24"/>
        </w:rPr>
        <w:t xml:space="preserve"> Освобождаването на Гаранцията за изпълнение се извършва, както следва:</w:t>
      </w:r>
    </w:p>
    <w:p w14:paraId="2191A84D" w14:textId="6F95C963" w:rsidR="005C1DB9" w:rsidRPr="0000487F" w:rsidRDefault="005C1DB9" w:rsidP="005C1DB9">
      <w:pPr>
        <w:shd w:val="clear" w:color="auto" w:fill="FFFFFF"/>
        <w:tabs>
          <w:tab w:val="left" w:pos="-180"/>
        </w:tabs>
        <w:spacing w:after="0" w:line="240" w:lineRule="auto"/>
        <w:jc w:val="both"/>
        <w:rPr>
          <w:rFonts w:ascii="Times New Roman" w:eastAsia="Times New Roman" w:hAnsi="Times New Roman"/>
          <w:spacing w:val="-2"/>
          <w:sz w:val="24"/>
          <w:szCs w:val="24"/>
        </w:rPr>
      </w:pPr>
      <w:r w:rsidRPr="00576876">
        <w:rPr>
          <w:rFonts w:ascii="Times New Roman" w:eastAsia="Times New Roman" w:hAnsi="Times New Roman"/>
          <w:color w:val="000000"/>
          <w:spacing w:val="-2"/>
          <w:sz w:val="24"/>
          <w:szCs w:val="24"/>
        </w:rPr>
        <w:t xml:space="preserve">1. когато е във формата на парична сума – чрез превеждане на сумата по банковата сметка на ИЗПЪЛНИТЕЛЯ, посочена в </w:t>
      </w:r>
      <w:r w:rsidRPr="00D35B84">
        <w:rPr>
          <w:rFonts w:ascii="Times New Roman" w:eastAsia="Times New Roman" w:hAnsi="Times New Roman"/>
          <w:color w:val="000000"/>
          <w:spacing w:val="-2"/>
          <w:sz w:val="24"/>
          <w:szCs w:val="24"/>
        </w:rPr>
        <w:t xml:space="preserve">чл. </w:t>
      </w:r>
      <w:r w:rsidR="00917610">
        <w:rPr>
          <w:rFonts w:ascii="Times New Roman" w:eastAsia="Times New Roman" w:hAnsi="Times New Roman"/>
          <w:color w:val="000000"/>
          <w:spacing w:val="-2"/>
          <w:sz w:val="24"/>
          <w:szCs w:val="24"/>
        </w:rPr>
        <w:t>10</w:t>
      </w:r>
      <w:r w:rsidRPr="00D35B84">
        <w:rPr>
          <w:rFonts w:ascii="Times New Roman" w:eastAsia="Times New Roman" w:hAnsi="Times New Roman"/>
          <w:color w:val="000000"/>
          <w:spacing w:val="-2"/>
          <w:sz w:val="24"/>
          <w:szCs w:val="24"/>
        </w:rPr>
        <w:t xml:space="preserve"> от Договора</w:t>
      </w:r>
      <w:r>
        <w:rPr>
          <w:rFonts w:ascii="Times New Roman" w:eastAsia="Times New Roman" w:hAnsi="Times New Roman"/>
          <w:color w:val="000000"/>
          <w:spacing w:val="-2"/>
          <w:sz w:val="24"/>
          <w:szCs w:val="24"/>
        </w:rPr>
        <w:t xml:space="preserve">, </w:t>
      </w:r>
      <w:r w:rsidRPr="0000487F">
        <w:rPr>
          <w:rFonts w:ascii="Times New Roman" w:eastAsia="Times New Roman" w:hAnsi="Times New Roman"/>
          <w:spacing w:val="-2"/>
          <w:sz w:val="24"/>
          <w:szCs w:val="24"/>
        </w:rPr>
        <w:t>чиято актуалност ИЗПЪЛНИТЕЛЯТ потвърждава писмено на ВЪЗЛОЖИТЕЛЯ;</w:t>
      </w:r>
    </w:p>
    <w:p w14:paraId="6BF24632" w14:textId="2F03ACFE" w:rsidR="005C1DB9" w:rsidRPr="00576876" w:rsidRDefault="005C1DB9" w:rsidP="005C1DB9">
      <w:pPr>
        <w:shd w:val="clear" w:color="auto" w:fill="FFFFFF"/>
        <w:tabs>
          <w:tab w:val="left" w:pos="-180"/>
        </w:tabs>
        <w:spacing w:after="0" w:line="240" w:lineRule="auto"/>
        <w:jc w:val="both"/>
        <w:rPr>
          <w:rFonts w:ascii="Times New Roman" w:eastAsia="Times New Roman" w:hAnsi="Times New Roman"/>
          <w:color w:val="000000"/>
          <w:spacing w:val="-2"/>
          <w:sz w:val="24"/>
          <w:szCs w:val="24"/>
        </w:rPr>
      </w:pPr>
      <w:r w:rsidRPr="00576876">
        <w:rPr>
          <w:rFonts w:ascii="Times New Roman" w:eastAsia="Times New Roman" w:hAnsi="Times New Roman"/>
          <w:color w:val="000000"/>
          <w:spacing w:val="-2"/>
          <w:sz w:val="24"/>
          <w:szCs w:val="24"/>
        </w:rPr>
        <w:lastRenderedPageBreak/>
        <w:t>2. когато е във формата на банкова гаранция – чрез връщане на нейния оригинал на представител на ИЗПЪЛНИТЕЛЯ или упълномощено от него лице</w:t>
      </w:r>
      <w:r w:rsidR="0000487F">
        <w:rPr>
          <w:rFonts w:ascii="Times New Roman" w:eastAsia="Times New Roman" w:hAnsi="Times New Roman"/>
          <w:color w:val="000000"/>
          <w:spacing w:val="-2"/>
          <w:sz w:val="24"/>
          <w:szCs w:val="24"/>
        </w:rPr>
        <w:t xml:space="preserve">. </w:t>
      </w:r>
      <w:r w:rsidR="0000487F" w:rsidRPr="0000487F">
        <w:rPr>
          <w:rFonts w:ascii="Times New Roman" w:eastAsia="Times New Roman" w:hAnsi="Times New Roman"/>
          <w:color w:val="000000"/>
          <w:spacing w:val="-2"/>
          <w:sz w:val="24"/>
          <w:szCs w:val="24"/>
          <w:lang w:val="ru-RU"/>
        </w:rPr>
        <w:t xml:space="preserve">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w:t>
      </w:r>
      <w:r w:rsidR="0000487F" w:rsidRPr="0000487F">
        <w:rPr>
          <w:rFonts w:ascii="Times New Roman" w:eastAsia="Times New Roman" w:hAnsi="Times New Roman"/>
          <w:color w:val="000000"/>
          <w:spacing w:val="-2"/>
          <w:sz w:val="24"/>
          <w:szCs w:val="24"/>
        </w:rPr>
        <w:t>SWIFT</w:t>
      </w:r>
      <w:r w:rsidR="0000487F" w:rsidRPr="0000487F">
        <w:rPr>
          <w:rFonts w:ascii="Times New Roman" w:eastAsia="Times New Roman" w:hAnsi="Times New Roman"/>
          <w:color w:val="000000"/>
          <w:spacing w:val="-2"/>
          <w:sz w:val="24"/>
          <w:szCs w:val="24"/>
          <w:lang w:val="ru-RU"/>
        </w:rPr>
        <w:t xml:space="preserve"> съобщения и заплащане на свързаните с това такси, в случай че обслужващата банка на Изпълнителя има някакви допълнителни специфични изисквания</w:t>
      </w:r>
      <w:r w:rsidRPr="00576876">
        <w:rPr>
          <w:rFonts w:ascii="Times New Roman" w:eastAsia="Times New Roman" w:hAnsi="Times New Roman"/>
          <w:color w:val="000000"/>
          <w:spacing w:val="-2"/>
          <w:sz w:val="24"/>
          <w:szCs w:val="24"/>
        </w:rPr>
        <w:t>;</w:t>
      </w:r>
    </w:p>
    <w:p w14:paraId="487BDD28" w14:textId="77777777" w:rsidR="005C1DB9" w:rsidRPr="00576876" w:rsidRDefault="005C1DB9" w:rsidP="005C1DB9">
      <w:pPr>
        <w:shd w:val="clear" w:color="auto" w:fill="FFFFFF"/>
        <w:tabs>
          <w:tab w:val="left" w:pos="-180"/>
        </w:tabs>
        <w:spacing w:after="0" w:line="240" w:lineRule="auto"/>
        <w:jc w:val="both"/>
        <w:rPr>
          <w:rFonts w:ascii="Times New Roman" w:eastAsia="Times New Roman" w:hAnsi="Times New Roman"/>
          <w:color w:val="000000"/>
          <w:spacing w:val="-2"/>
          <w:sz w:val="24"/>
          <w:szCs w:val="24"/>
        </w:rPr>
      </w:pPr>
      <w:r w:rsidRPr="00576876">
        <w:rPr>
          <w:rFonts w:ascii="Times New Roman" w:eastAsia="Times New Roman" w:hAnsi="Times New Roman"/>
          <w:color w:val="000000"/>
          <w:spacing w:val="-2"/>
          <w:sz w:val="24"/>
          <w:szCs w:val="24"/>
        </w:rPr>
        <w:t xml:space="preserve">3. когато е във формата на застраховка – чрез връщане на оригинала на </w:t>
      </w:r>
      <w:r w:rsidRPr="00576876">
        <w:rPr>
          <w:rFonts w:ascii="Times New Roman" w:eastAsia="Times New Roman" w:hAnsi="Times New Roman"/>
          <w:color w:val="000000"/>
          <w:spacing w:val="1"/>
          <w:sz w:val="24"/>
          <w:szCs w:val="24"/>
        </w:rPr>
        <w:t xml:space="preserve">застрахователната полица </w:t>
      </w:r>
      <w:r w:rsidRPr="00576876">
        <w:rPr>
          <w:rFonts w:ascii="Times New Roman" w:eastAsia="Times New Roman" w:hAnsi="Times New Roman"/>
          <w:color w:val="000000"/>
          <w:spacing w:val="-2"/>
          <w:sz w:val="24"/>
          <w:szCs w:val="24"/>
        </w:rPr>
        <w:t>на представител на ИЗПЪЛНИТЕЛЯ или упълномощено от него лице.</w:t>
      </w:r>
    </w:p>
    <w:p w14:paraId="52E01E13" w14:textId="77777777" w:rsidR="005C1DB9" w:rsidRPr="00576876" w:rsidRDefault="005C1DB9" w:rsidP="005C1DB9">
      <w:pPr>
        <w:shd w:val="clear" w:color="auto" w:fill="FFFFFF"/>
        <w:tabs>
          <w:tab w:val="left" w:pos="-180"/>
        </w:tabs>
        <w:spacing w:after="0" w:line="240" w:lineRule="auto"/>
        <w:jc w:val="both"/>
        <w:rPr>
          <w:rFonts w:ascii="Times New Roman" w:eastAsia="Times New Roman" w:hAnsi="Times New Roman"/>
          <w:color w:val="000000"/>
          <w:spacing w:val="-2"/>
          <w:sz w:val="24"/>
          <w:szCs w:val="24"/>
        </w:rPr>
      </w:pPr>
      <w:r w:rsidRPr="00576876" w:rsidDel="008317B9">
        <w:rPr>
          <w:rFonts w:ascii="Times New Roman" w:eastAsia="Times New Roman" w:hAnsi="Times New Roman"/>
          <w:color w:val="000000"/>
          <w:spacing w:val="-2"/>
          <w:sz w:val="24"/>
          <w:szCs w:val="24"/>
        </w:rPr>
        <w:t xml:space="preserve"> </w:t>
      </w:r>
      <w:r w:rsidRPr="00576876">
        <w:rPr>
          <w:rFonts w:ascii="Times New Roman" w:eastAsia="Times New Roman" w:hAnsi="Times New Roman"/>
          <w:b/>
          <w:color w:val="000000"/>
          <w:spacing w:val="-2"/>
          <w:sz w:val="24"/>
          <w:szCs w:val="24"/>
        </w:rPr>
        <w:t>(4)</w:t>
      </w:r>
      <w:r w:rsidRPr="00576876">
        <w:rPr>
          <w:rFonts w:ascii="Times New Roman" w:eastAsia="Times New Roman" w:hAnsi="Times New Roman"/>
          <w:color w:val="000000"/>
          <w:spacing w:val="-2"/>
          <w:sz w:val="24"/>
          <w:szCs w:val="24"/>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7AEE90DF" w14:textId="77777777" w:rsidR="005C1DB9" w:rsidRPr="00576876" w:rsidRDefault="005C1DB9" w:rsidP="005C1DB9">
      <w:pPr>
        <w:shd w:val="clear" w:color="auto" w:fill="FFFFFF"/>
        <w:tabs>
          <w:tab w:val="left" w:pos="-180"/>
        </w:tabs>
        <w:spacing w:after="0" w:line="240" w:lineRule="auto"/>
        <w:jc w:val="both"/>
        <w:rPr>
          <w:rFonts w:ascii="Times New Roman" w:eastAsia="Times New Roman" w:hAnsi="Times New Roman"/>
          <w:color w:val="000000"/>
          <w:spacing w:val="-2"/>
          <w:sz w:val="24"/>
          <w:szCs w:val="24"/>
        </w:rPr>
      </w:pPr>
      <w:r w:rsidRPr="00576876">
        <w:rPr>
          <w:rFonts w:ascii="Times New Roman" w:eastAsia="Times New Roman" w:hAnsi="Times New Roman"/>
          <w:color w:val="000000"/>
          <w:spacing w:val="-2"/>
          <w:sz w:val="24"/>
          <w:szCs w:val="24"/>
        </w:rPr>
        <w:tab/>
      </w:r>
    </w:p>
    <w:p w14:paraId="2D38B047" w14:textId="3E99EB3A" w:rsidR="005C1DB9" w:rsidRPr="00576876" w:rsidRDefault="005C1DB9" w:rsidP="005C1DB9">
      <w:pPr>
        <w:shd w:val="clear" w:color="auto" w:fill="FFFFFF"/>
        <w:tabs>
          <w:tab w:val="left" w:pos="-180"/>
        </w:tabs>
        <w:spacing w:after="0" w:line="240" w:lineRule="auto"/>
        <w:jc w:val="both"/>
        <w:rPr>
          <w:rFonts w:ascii="Times New Roman" w:eastAsia="Times New Roman" w:hAnsi="Times New Roman"/>
          <w:sz w:val="24"/>
          <w:szCs w:val="24"/>
        </w:rPr>
      </w:pPr>
      <w:r w:rsidRPr="00576876">
        <w:rPr>
          <w:rFonts w:ascii="Times New Roman" w:eastAsia="Times New Roman" w:hAnsi="Times New Roman"/>
          <w:b/>
          <w:sz w:val="24"/>
          <w:szCs w:val="24"/>
        </w:rPr>
        <w:t xml:space="preserve">Чл. </w:t>
      </w:r>
      <w:r w:rsidR="00B04A19">
        <w:rPr>
          <w:rFonts w:ascii="Times New Roman" w:eastAsia="Times New Roman" w:hAnsi="Times New Roman"/>
          <w:b/>
          <w:sz w:val="24"/>
          <w:szCs w:val="24"/>
        </w:rPr>
        <w:t>1</w:t>
      </w:r>
      <w:r w:rsidR="00917610">
        <w:rPr>
          <w:rFonts w:ascii="Times New Roman" w:eastAsia="Times New Roman" w:hAnsi="Times New Roman"/>
          <w:b/>
          <w:sz w:val="24"/>
          <w:szCs w:val="24"/>
        </w:rPr>
        <w:t>7</w:t>
      </w:r>
      <w:r w:rsidRPr="00576876">
        <w:rPr>
          <w:rFonts w:ascii="Times New Roman" w:eastAsia="Times New Roman" w:hAnsi="Times New Roman"/>
          <w:b/>
          <w:sz w:val="24"/>
          <w:szCs w:val="24"/>
        </w:rPr>
        <w:t xml:space="preserve">. </w:t>
      </w:r>
      <w:r w:rsidRPr="00576876">
        <w:rPr>
          <w:rFonts w:ascii="Times New Roman" w:eastAsia="Times New Roman" w:hAnsi="Times New Roman"/>
          <w:sz w:val="24"/>
          <w:szCs w:val="24"/>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14:paraId="72CF519B" w14:textId="77777777" w:rsidR="005C1DB9" w:rsidRPr="00576876" w:rsidRDefault="005C1DB9" w:rsidP="005C1DB9">
      <w:pPr>
        <w:shd w:val="clear" w:color="auto" w:fill="FFFFFF"/>
        <w:tabs>
          <w:tab w:val="left" w:pos="-180"/>
        </w:tabs>
        <w:spacing w:after="0" w:line="240" w:lineRule="auto"/>
        <w:jc w:val="both"/>
        <w:rPr>
          <w:rFonts w:ascii="Times New Roman" w:eastAsia="Times New Roman" w:hAnsi="Times New Roman"/>
          <w:b/>
          <w:sz w:val="24"/>
          <w:szCs w:val="24"/>
        </w:rPr>
      </w:pPr>
    </w:p>
    <w:p w14:paraId="167AA1E5" w14:textId="424D6786" w:rsidR="005C1DB9" w:rsidRPr="00576876" w:rsidRDefault="005C1DB9" w:rsidP="005C1DB9">
      <w:pPr>
        <w:shd w:val="clear" w:color="auto" w:fill="FFFFFF"/>
        <w:tabs>
          <w:tab w:val="left" w:pos="-180"/>
        </w:tabs>
        <w:spacing w:after="0" w:line="240" w:lineRule="auto"/>
        <w:jc w:val="both"/>
        <w:rPr>
          <w:rFonts w:ascii="Times New Roman" w:eastAsia="Times New Roman" w:hAnsi="Times New Roman"/>
          <w:b/>
          <w:sz w:val="24"/>
          <w:szCs w:val="24"/>
        </w:rPr>
      </w:pPr>
      <w:r w:rsidRPr="00576876">
        <w:rPr>
          <w:rFonts w:ascii="Times New Roman" w:eastAsia="Times New Roman" w:hAnsi="Times New Roman"/>
          <w:b/>
          <w:sz w:val="24"/>
          <w:szCs w:val="24"/>
        </w:rPr>
        <w:t xml:space="preserve">Чл. </w:t>
      </w:r>
      <w:r w:rsidR="00B04A19">
        <w:rPr>
          <w:rFonts w:ascii="Times New Roman" w:eastAsia="Times New Roman" w:hAnsi="Times New Roman"/>
          <w:b/>
          <w:sz w:val="24"/>
          <w:szCs w:val="24"/>
        </w:rPr>
        <w:t>1</w:t>
      </w:r>
      <w:r w:rsidR="00917610">
        <w:rPr>
          <w:rFonts w:ascii="Times New Roman" w:eastAsia="Times New Roman" w:hAnsi="Times New Roman"/>
          <w:b/>
          <w:sz w:val="24"/>
          <w:szCs w:val="24"/>
        </w:rPr>
        <w:t>8</w:t>
      </w:r>
      <w:r w:rsidRPr="00576876">
        <w:rPr>
          <w:rFonts w:ascii="Times New Roman" w:eastAsia="Times New Roman" w:hAnsi="Times New Roman"/>
          <w:b/>
          <w:sz w:val="24"/>
          <w:szCs w:val="24"/>
        </w:rPr>
        <w:t xml:space="preserve">. </w:t>
      </w:r>
      <w:r w:rsidRPr="00576876">
        <w:rPr>
          <w:rFonts w:ascii="Times New Roman" w:eastAsia="Times New Roman" w:hAnsi="Times New Roman"/>
          <w:sz w:val="24"/>
          <w:szCs w:val="24"/>
        </w:rPr>
        <w:t>ВЪЗЛОЖИТЕЛЯТ има право да задържи Гаранцията за изпълнение в пълен размер, в следните случаи:</w:t>
      </w:r>
    </w:p>
    <w:p w14:paraId="79A187F5" w14:textId="2E895F11" w:rsidR="005C1DB9" w:rsidRPr="00576876" w:rsidRDefault="0000487F" w:rsidP="005C1DB9">
      <w:pPr>
        <w:shd w:val="clear" w:color="auto" w:fill="FFFFFF"/>
        <w:tabs>
          <w:tab w:val="left" w:pos="-180"/>
        </w:tabs>
        <w:spacing w:after="0" w:line="240" w:lineRule="auto"/>
        <w:jc w:val="both"/>
        <w:rPr>
          <w:rFonts w:ascii="Times New Roman" w:eastAsia="Times New Roman" w:hAnsi="Times New Roman"/>
          <w:color w:val="000000"/>
          <w:spacing w:val="-2"/>
          <w:sz w:val="24"/>
          <w:szCs w:val="24"/>
        </w:rPr>
      </w:pPr>
      <w:r w:rsidRPr="00BE700A">
        <w:rPr>
          <w:rFonts w:ascii="Times New Roman" w:eastAsia="Times New Roman" w:hAnsi="Times New Roman"/>
          <w:color w:val="000000"/>
          <w:spacing w:val="-2"/>
          <w:sz w:val="24"/>
          <w:szCs w:val="24"/>
        </w:rPr>
        <w:t>1</w:t>
      </w:r>
      <w:r w:rsidR="005C1DB9" w:rsidRPr="00BE700A">
        <w:rPr>
          <w:rFonts w:ascii="Times New Roman" w:eastAsia="Times New Roman" w:hAnsi="Times New Roman"/>
          <w:color w:val="000000"/>
          <w:spacing w:val="-2"/>
          <w:sz w:val="24"/>
          <w:szCs w:val="24"/>
        </w:rPr>
        <w:t>. при пълно неизпълнение, в т.ч. когато Услугите не отговарят на изискванията на</w:t>
      </w:r>
      <w:r w:rsidR="005C1DB9" w:rsidRPr="00576876">
        <w:rPr>
          <w:rFonts w:ascii="Times New Roman" w:eastAsia="Times New Roman" w:hAnsi="Times New Roman"/>
          <w:color w:val="000000"/>
          <w:spacing w:val="-2"/>
          <w:sz w:val="24"/>
          <w:szCs w:val="24"/>
        </w:rPr>
        <w:t xml:space="preserve"> ВЪЗЛОЖИТЕЛЯ, и разваляне на Договора от страна на ВЪЗЛОЖИТЕЛЯ на това основание; </w:t>
      </w:r>
    </w:p>
    <w:p w14:paraId="44E9C3EE" w14:textId="6710CB6B" w:rsidR="005C1DB9" w:rsidRPr="00576876" w:rsidRDefault="0000487F" w:rsidP="005C1DB9">
      <w:pPr>
        <w:shd w:val="clear" w:color="auto" w:fill="FFFFFF"/>
        <w:tabs>
          <w:tab w:val="left" w:pos="-180"/>
        </w:tabs>
        <w:spacing w:after="0" w:line="240" w:lineRule="auto"/>
        <w:jc w:val="both"/>
        <w:rPr>
          <w:rFonts w:ascii="Times New Roman" w:eastAsia="Times New Roman" w:hAnsi="Times New Roman"/>
          <w:color w:val="000000"/>
          <w:spacing w:val="-2"/>
          <w:sz w:val="24"/>
          <w:szCs w:val="24"/>
        </w:rPr>
      </w:pPr>
      <w:r>
        <w:rPr>
          <w:rFonts w:ascii="Times New Roman" w:eastAsia="Times New Roman" w:hAnsi="Times New Roman"/>
          <w:color w:val="000000"/>
          <w:spacing w:val="-2"/>
          <w:sz w:val="24"/>
          <w:szCs w:val="24"/>
        </w:rPr>
        <w:t>2</w:t>
      </w:r>
      <w:r w:rsidR="005C1DB9" w:rsidRPr="00576876">
        <w:rPr>
          <w:rFonts w:ascii="Times New Roman" w:eastAsia="Times New Roman" w:hAnsi="Times New Roman"/>
          <w:color w:val="000000"/>
          <w:spacing w:val="-2"/>
          <w:sz w:val="24"/>
          <w:szCs w:val="24"/>
        </w:rPr>
        <w:t>. при прекратяване на дейността на ИЗПЪЛНИТЕЛЯ или при обявяването му в несъстоятелност.</w:t>
      </w:r>
    </w:p>
    <w:p w14:paraId="570E5A1A" w14:textId="77777777" w:rsidR="005C1DB9" w:rsidRPr="00576876" w:rsidRDefault="005C1DB9" w:rsidP="005C1DB9">
      <w:pPr>
        <w:shd w:val="clear" w:color="auto" w:fill="FFFFFF"/>
        <w:tabs>
          <w:tab w:val="left" w:pos="-180"/>
        </w:tabs>
        <w:spacing w:after="0" w:line="240" w:lineRule="auto"/>
        <w:jc w:val="both"/>
        <w:rPr>
          <w:rFonts w:ascii="Times New Roman" w:eastAsia="Times New Roman" w:hAnsi="Times New Roman"/>
          <w:color w:val="000000"/>
          <w:spacing w:val="-2"/>
          <w:sz w:val="24"/>
          <w:szCs w:val="24"/>
        </w:rPr>
      </w:pPr>
    </w:p>
    <w:p w14:paraId="5CA36CB6" w14:textId="057A1235" w:rsidR="005C1DB9" w:rsidRPr="00576876" w:rsidRDefault="005C1DB9" w:rsidP="005C1DB9">
      <w:pPr>
        <w:shd w:val="clear" w:color="auto" w:fill="FFFFFF"/>
        <w:tabs>
          <w:tab w:val="left" w:pos="-180"/>
        </w:tabs>
        <w:spacing w:after="0" w:line="240" w:lineRule="auto"/>
        <w:jc w:val="both"/>
        <w:rPr>
          <w:rFonts w:ascii="Times New Roman" w:eastAsia="Times New Roman" w:hAnsi="Times New Roman"/>
          <w:sz w:val="24"/>
          <w:szCs w:val="24"/>
        </w:rPr>
      </w:pPr>
      <w:r w:rsidRPr="00576876">
        <w:rPr>
          <w:rFonts w:ascii="Times New Roman" w:eastAsia="Times New Roman" w:hAnsi="Times New Roman"/>
          <w:b/>
          <w:sz w:val="24"/>
          <w:szCs w:val="24"/>
        </w:rPr>
        <w:t xml:space="preserve">Чл. </w:t>
      </w:r>
      <w:r w:rsidR="00917610">
        <w:rPr>
          <w:rFonts w:ascii="Times New Roman" w:eastAsia="Times New Roman" w:hAnsi="Times New Roman"/>
          <w:b/>
          <w:sz w:val="24"/>
          <w:szCs w:val="24"/>
        </w:rPr>
        <w:t>19</w:t>
      </w:r>
      <w:r w:rsidRPr="00576876">
        <w:rPr>
          <w:rFonts w:ascii="Times New Roman" w:eastAsia="Times New Roman" w:hAnsi="Times New Roman"/>
          <w:b/>
          <w:sz w:val="24"/>
          <w:szCs w:val="24"/>
        </w:rPr>
        <w:t xml:space="preserve">. </w:t>
      </w:r>
      <w:r w:rsidRPr="00576876">
        <w:rPr>
          <w:rFonts w:ascii="Times New Roman" w:eastAsia="Times New Roman" w:hAnsi="Times New Roman"/>
          <w:sz w:val="24"/>
          <w:szCs w:val="24"/>
        </w:rPr>
        <w:t>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14:paraId="048E7716" w14:textId="77777777" w:rsidR="005C1DB9" w:rsidRPr="00576876" w:rsidRDefault="005C1DB9" w:rsidP="005C1DB9">
      <w:pPr>
        <w:shd w:val="clear" w:color="auto" w:fill="FFFFFF"/>
        <w:tabs>
          <w:tab w:val="left" w:pos="-180"/>
        </w:tabs>
        <w:spacing w:after="0" w:line="240" w:lineRule="auto"/>
        <w:jc w:val="both"/>
        <w:rPr>
          <w:rFonts w:ascii="Times New Roman" w:eastAsia="Times New Roman" w:hAnsi="Times New Roman"/>
          <w:sz w:val="24"/>
          <w:szCs w:val="24"/>
        </w:rPr>
      </w:pPr>
    </w:p>
    <w:p w14:paraId="687B28DC" w14:textId="5B0BB61B" w:rsidR="005C1DB9" w:rsidRDefault="005C1DB9" w:rsidP="005C1DB9">
      <w:pPr>
        <w:shd w:val="clear" w:color="auto" w:fill="FFFFFF"/>
        <w:tabs>
          <w:tab w:val="left" w:pos="-180"/>
        </w:tabs>
        <w:spacing w:after="0" w:line="240" w:lineRule="auto"/>
        <w:jc w:val="both"/>
        <w:rPr>
          <w:rFonts w:ascii="Times New Roman" w:eastAsia="Times New Roman" w:hAnsi="Times New Roman"/>
          <w:sz w:val="24"/>
          <w:szCs w:val="24"/>
        </w:rPr>
      </w:pPr>
      <w:r w:rsidRPr="00576876">
        <w:rPr>
          <w:rFonts w:ascii="Times New Roman" w:eastAsia="Times New Roman" w:hAnsi="Times New Roman"/>
          <w:b/>
          <w:sz w:val="24"/>
          <w:szCs w:val="24"/>
        </w:rPr>
        <w:t xml:space="preserve">Чл. </w:t>
      </w:r>
      <w:r w:rsidR="00917610">
        <w:rPr>
          <w:rFonts w:ascii="Times New Roman" w:eastAsia="Times New Roman" w:hAnsi="Times New Roman"/>
          <w:b/>
          <w:sz w:val="24"/>
          <w:szCs w:val="24"/>
        </w:rPr>
        <w:t>20</w:t>
      </w:r>
      <w:r w:rsidRPr="00576876">
        <w:rPr>
          <w:rFonts w:ascii="Times New Roman" w:eastAsia="Times New Roman" w:hAnsi="Times New Roman"/>
          <w:b/>
          <w:sz w:val="24"/>
          <w:szCs w:val="24"/>
        </w:rPr>
        <w:t xml:space="preserve">. </w:t>
      </w:r>
      <w:r w:rsidRPr="00576876">
        <w:rPr>
          <w:rFonts w:ascii="Times New Roman" w:eastAsia="Times New Roman" w:hAnsi="Times New Roman"/>
          <w:sz w:val="24"/>
          <w:szCs w:val="24"/>
        </w:rPr>
        <w:t xml:space="preserve">Когато ВЪЗЛОЖИТЕЛЯТ се е удовлетворил от Гаранцията за изпълнение и Договорът продължава да е в сила, ИЗПЪЛНИТЕЛЯТ се задължава в срок до </w:t>
      </w:r>
      <w:r>
        <w:rPr>
          <w:rFonts w:ascii="Times New Roman" w:eastAsia="Times New Roman" w:hAnsi="Times New Roman"/>
          <w:sz w:val="24"/>
          <w:szCs w:val="24"/>
        </w:rPr>
        <w:t xml:space="preserve">5 </w:t>
      </w:r>
      <w:r w:rsidRPr="00576876">
        <w:rPr>
          <w:rFonts w:ascii="Times New Roman" w:eastAsia="Times New Roman" w:hAnsi="Times New Roman"/>
          <w:sz w:val="24"/>
          <w:szCs w:val="24"/>
        </w:rPr>
        <w:t>(</w:t>
      </w:r>
      <w:r>
        <w:rPr>
          <w:rFonts w:ascii="Times New Roman" w:eastAsia="Times New Roman" w:hAnsi="Times New Roman"/>
          <w:i/>
          <w:sz w:val="24"/>
          <w:szCs w:val="24"/>
        </w:rPr>
        <w:t>пет</w:t>
      </w:r>
      <w:r w:rsidRPr="00576876">
        <w:rPr>
          <w:rFonts w:ascii="Times New Roman" w:eastAsia="Times New Roman" w:hAnsi="Times New Roman"/>
          <w:sz w:val="24"/>
          <w:szCs w:val="24"/>
        </w:rPr>
        <w:t xml:space="preserve">)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w:t>
      </w:r>
      <w:r w:rsidR="00917610">
        <w:rPr>
          <w:rFonts w:ascii="Times New Roman" w:eastAsia="Times New Roman" w:hAnsi="Times New Roman"/>
          <w:sz w:val="24"/>
          <w:szCs w:val="24"/>
        </w:rPr>
        <w:t>11</w:t>
      </w:r>
      <w:r w:rsidRPr="00576876">
        <w:rPr>
          <w:rFonts w:ascii="Times New Roman" w:eastAsia="Times New Roman" w:hAnsi="Times New Roman"/>
          <w:sz w:val="24"/>
          <w:szCs w:val="24"/>
        </w:rPr>
        <w:t xml:space="preserve"> от Договора.</w:t>
      </w:r>
    </w:p>
    <w:p w14:paraId="701D804B" w14:textId="77777777" w:rsidR="005C1DB9" w:rsidRPr="00576876" w:rsidRDefault="005C1DB9" w:rsidP="005C1DB9">
      <w:pPr>
        <w:spacing w:after="0" w:line="240" w:lineRule="auto"/>
        <w:jc w:val="both"/>
        <w:rPr>
          <w:rFonts w:ascii="Times New Roman" w:hAnsi="Times New Roman"/>
          <w:sz w:val="24"/>
          <w:lang w:eastAsia="bg-BG"/>
        </w:rPr>
      </w:pPr>
      <w:r w:rsidRPr="00576876" w:rsidDel="004F6181">
        <w:rPr>
          <w:rFonts w:ascii="Times New Roman" w:hAnsi="Times New Roman"/>
          <w:b/>
          <w:sz w:val="24"/>
          <w:lang w:eastAsia="bg-BG"/>
        </w:rPr>
        <w:t xml:space="preserve"> </w:t>
      </w:r>
    </w:p>
    <w:p w14:paraId="36CF9EF4" w14:textId="77777777" w:rsidR="005C1DB9" w:rsidRPr="00576876" w:rsidRDefault="005C1DB9" w:rsidP="005C1DB9">
      <w:pPr>
        <w:spacing w:after="0" w:line="240" w:lineRule="auto"/>
        <w:jc w:val="both"/>
        <w:rPr>
          <w:rFonts w:ascii="Times New Roman" w:eastAsia="Times New Roman" w:hAnsi="Times New Roman"/>
          <w:b/>
          <w:sz w:val="24"/>
          <w:szCs w:val="24"/>
        </w:rPr>
      </w:pPr>
      <w:r w:rsidRPr="00576876">
        <w:rPr>
          <w:rFonts w:ascii="Times New Roman" w:eastAsia="Times New Roman" w:hAnsi="Times New Roman"/>
          <w:b/>
          <w:sz w:val="24"/>
          <w:szCs w:val="24"/>
        </w:rPr>
        <w:t xml:space="preserve">Общи условия относно Гаранцията за изпълнение </w:t>
      </w:r>
    </w:p>
    <w:p w14:paraId="5611CB15" w14:textId="77777777" w:rsidR="005C1DB9" w:rsidRPr="00576876" w:rsidRDefault="005C1DB9" w:rsidP="005C1DB9">
      <w:pPr>
        <w:spacing w:after="0" w:line="240" w:lineRule="auto"/>
        <w:jc w:val="both"/>
        <w:rPr>
          <w:rFonts w:ascii="Times New Roman" w:eastAsia="Times New Roman" w:hAnsi="Times New Roman"/>
          <w:b/>
          <w:sz w:val="24"/>
          <w:szCs w:val="24"/>
        </w:rPr>
      </w:pPr>
    </w:p>
    <w:p w14:paraId="03A8D9AC" w14:textId="7AD63408" w:rsidR="005C1DB9" w:rsidRPr="00576876" w:rsidRDefault="005C1DB9" w:rsidP="005C1DB9">
      <w:pPr>
        <w:spacing w:after="0" w:line="240" w:lineRule="auto"/>
        <w:jc w:val="both"/>
        <w:rPr>
          <w:rFonts w:ascii="Times New Roman" w:hAnsi="Times New Roman"/>
          <w:sz w:val="24"/>
          <w:lang w:eastAsia="bg-BG"/>
        </w:rPr>
      </w:pPr>
      <w:r w:rsidRPr="00576876">
        <w:rPr>
          <w:rFonts w:ascii="Times New Roman" w:eastAsia="Times New Roman" w:hAnsi="Times New Roman"/>
          <w:b/>
          <w:sz w:val="24"/>
          <w:szCs w:val="24"/>
        </w:rPr>
        <w:t xml:space="preserve">Чл. </w:t>
      </w:r>
      <w:r w:rsidR="00917610">
        <w:rPr>
          <w:rFonts w:ascii="Times New Roman" w:eastAsia="Times New Roman" w:hAnsi="Times New Roman"/>
          <w:b/>
          <w:sz w:val="24"/>
          <w:szCs w:val="24"/>
        </w:rPr>
        <w:t>21</w:t>
      </w:r>
      <w:r w:rsidRPr="00576876">
        <w:rPr>
          <w:rFonts w:ascii="Times New Roman" w:eastAsia="Times New Roman" w:hAnsi="Times New Roman"/>
          <w:b/>
          <w:sz w:val="24"/>
          <w:szCs w:val="24"/>
        </w:rPr>
        <w:t xml:space="preserve">. </w:t>
      </w:r>
      <w:r w:rsidRPr="00576876">
        <w:rPr>
          <w:rFonts w:ascii="Times New Roman" w:hAnsi="Times New Roman"/>
          <w:sz w:val="24"/>
          <w:lang w:eastAsia="bg-BG"/>
        </w:rPr>
        <w:t>ВЪЗЛОЖИТЕЛЯТ не дължи лихва за времето, през което средствата по Гаранцията за изпълнение са престояли при него законосъобразно.</w:t>
      </w:r>
    </w:p>
    <w:p w14:paraId="7FB34451" w14:textId="77777777" w:rsidR="005C1DB9" w:rsidRPr="00576876" w:rsidRDefault="005C1DB9" w:rsidP="005C1DB9">
      <w:pPr>
        <w:keepNext/>
        <w:keepLines/>
        <w:spacing w:before="240" w:after="240" w:line="240" w:lineRule="auto"/>
        <w:jc w:val="both"/>
        <w:outlineLvl w:val="1"/>
        <w:rPr>
          <w:rFonts w:ascii="Times New Roman" w:eastAsia="Times New Roman" w:hAnsi="Times New Roman"/>
          <w:b/>
          <w:bCs/>
          <w:color w:val="000000"/>
          <w:sz w:val="24"/>
          <w:szCs w:val="26"/>
          <w:lang w:eastAsia="bg-BG"/>
        </w:rPr>
      </w:pPr>
      <w:r w:rsidRPr="00576876">
        <w:rPr>
          <w:rFonts w:ascii="Times New Roman" w:eastAsia="Times New Roman" w:hAnsi="Times New Roman"/>
          <w:b/>
          <w:bCs/>
          <w:color w:val="000000"/>
          <w:sz w:val="24"/>
          <w:szCs w:val="26"/>
          <w:lang w:eastAsia="bg-BG"/>
        </w:rPr>
        <w:lastRenderedPageBreak/>
        <w:t>ПРАВА И ЗАДЪЛЖЕНИЯ НА СТРАНИТЕ</w:t>
      </w:r>
    </w:p>
    <w:p w14:paraId="1B50D768" w14:textId="6B3C377D" w:rsidR="005C1DB9" w:rsidRPr="00576876" w:rsidRDefault="005C1DB9" w:rsidP="005C1DB9">
      <w:pPr>
        <w:spacing w:after="0" w:line="240" w:lineRule="auto"/>
        <w:jc w:val="both"/>
        <w:rPr>
          <w:rFonts w:ascii="Times New Roman" w:eastAsia="Times New Roman" w:hAnsi="Times New Roman"/>
          <w:b/>
          <w:bCs/>
          <w:color w:val="000000"/>
          <w:spacing w:val="1"/>
          <w:sz w:val="24"/>
          <w:szCs w:val="24"/>
        </w:rPr>
      </w:pPr>
      <w:r w:rsidRPr="00576876">
        <w:rPr>
          <w:rFonts w:ascii="Times New Roman" w:eastAsia="Times New Roman" w:hAnsi="Times New Roman"/>
          <w:b/>
          <w:bCs/>
          <w:color w:val="000000"/>
          <w:spacing w:val="1"/>
          <w:sz w:val="24"/>
          <w:szCs w:val="24"/>
        </w:rPr>
        <w:t xml:space="preserve">Чл. </w:t>
      </w:r>
      <w:r w:rsidR="00917610">
        <w:rPr>
          <w:rFonts w:ascii="Times New Roman" w:eastAsia="Times New Roman" w:hAnsi="Times New Roman"/>
          <w:b/>
          <w:bCs/>
          <w:color w:val="000000"/>
          <w:spacing w:val="1"/>
          <w:sz w:val="24"/>
          <w:szCs w:val="24"/>
        </w:rPr>
        <w:t>22</w:t>
      </w:r>
      <w:r w:rsidRPr="00576876">
        <w:rPr>
          <w:rFonts w:ascii="Times New Roman" w:eastAsia="Times New Roman" w:hAnsi="Times New Roman"/>
          <w:b/>
          <w:bCs/>
          <w:color w:val="000000"/>
          <w:spacing w:val="1"/>
          <w:sz w:val="24"/>
          <w:szCs w:val="24"/>
        </w:rPr>
        <w:t xml:space="preserve">. </w:t>
      </w:r>
      <w:r w:rsidRPr="00576876">
        <w:rPr>
          <w:rFonts w:ascii="Times New Roman" w:eastAsia="Times New Roman" w:hAnsi="Times New Roman"/>
          <w:bCs/>
          <w:color w:val="000000"/>
          <w:spacing w:val="1"/>
          <w:sz w:val="24"/>
          <w:szCs w:val="24"/>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14:paraId="07646D8D" w14:textId="77777777" w:rsidR="005C1DB9" w:rsidRPr="00576876" w:rsidRDefault="005C1DB9" w:rsidP="005C1DB9">
      <w:pPr>
        <w:spacing w:after="0" w:line="240" w:lineRule="auto"/>
        <w:jc w:val="both"/>
        <w:rPr>
          <w:rFonts w:ascii="Times New Roman" w:hAnsi="Times New Roman"/>
          <w:sz w:val="24"/>
          <w:highlight w:val="yellow"/>
          <w:lang w:eastAsia="bg-BG"/>
        </w:rPr>
      </w:pPr>
    </w:p>
    <w:p w14:paraId="32CB799D" w14:textId="77777777" w:rsidR="005C1DB9" w:rsidRPr="00576876" w:rsidRDefault="005C1DB9" w:rsidP="005C1DB9">
      <w:pPr>
        <w:spacing w:after="0" w:line="240" w:lineRule="auto"/>
        <w:jc w:val="both"/>
        <w:rPr>
          <w:rFonts w:ascii="Times New Roman" w:hAnsi="Times New Roman"/>
          <w:b/>
          <w:sz w:val="24"/>
          <w:u w:val="single"/>
          <w:lang w:eastAsia="bg-BG"/>
        </w:rPr>
      </w:pPr>
      <w:r w:rsidRPr="00576876">
        <w:rPr>
          <w:rFonts w:ascii="Times New Roman" w:hAnsi="Times New Roman"/>
          <w:b/>
          <w:sz w:val="24"/>
          <w:u w:val="single"/>
          <w:lang w:eastAsia="bg-BG"/>
        </w:rPr>
        <w:t>Общи права и задължения на ИЗПЪЛНИТЕЛЯ</w:t>
      </w:r>
    </w:p>
    <w:p w14:paraId="43054923" w14:textId="77777777" w:rsidR="005C1DB9" w:rsidRPr="00576876" w:rsidRDefault="005C1DB9" w:rsidP="005C1DB9">
      <w:pPr>
        <w:spacing w:after="0" w:line="240" w:lineRule="auto"/>
        <w:jc w:val="both"/>
        <w:rPr>
          <w:rFonts w:ascii="Times New Roman" w:eastAsia="Times New Roman" w:hAnsi="Times New Roman"/>
          <w:bCs/>
          <w:color w:val="000000"/>
          <w:spacing w:val="1"/>
          <w:sz w:val="24"/>
          <w:szCs w:val="24"/>
        </w:rPr>
      </w:pPr>
      <w:r w:rsidRPr="00576876">
        <w:rPr>
          <w:rFonts w:ascii="Times New Roman" w:eastAsia="Times New Roman" w:hAnsi="Times New Roman"/>
          <w:bCs/>
          <w:color w:val="000000"/>
          <w:spacing w:val="1"/>
          <w:sz w:val="24"/>
          <w:szCs w:val="24"/>
        </w:rPr>
        <w:tab/>
      </w:r>
    </w:p>
    <w:p w14:paraId="3CD39A08" w14:textId="58E57283" w:rsidR="005C1DB9" w:rsidRPr="00576876" w:rsidRDefault="005C1DB9" w:rsidP="005C1DB9">
      <w:pPr>
        <w:spacing w:after="0" w:line="240" w:lineRule="auto"/>
        <w:jc w:val="both"/>
        <w:rPr>
          <w:rFonts w:ascii="Times New Roman" w:eastAsia="Times New Roman" w:hAnsi="Times New Roman"/>
          <w:b/>
          <w:color w:val="000000"/>
          <w:spacing w:val="1"/>
          <w:sz w:val="24"/>
          <w:szCs w:val="24"/>
        </w:rPr>
      </w:pPr>
      <w:r w:rsidRPr="00576876">
        <w:rPr>
          <w:rFonts w:ascii="Times New Roman" w:eastAsia="Times New Roman" w:hAnsi="Times New Roman"/>
          <w:b/>
          <w:bCs/>
          <w:color w:val="000000"/>
          <w:spacing w:val="1"/>
          <w:sz w:val="24"/>
          <w:szCs w:val="24"/>
        </w:rPr>
        <w:t xml:space="preserve">Чл. </w:t>
      </w:r>
      <w:r w:rsidR="00917610">
        <w:rPr>
          <w:rFonts w:ascii="Times New Roman" w:eastAsia="Times New Roman" w:hAnsi="Times New Roman"/>
          <w:b/>
          <w:bCs/>
          <w:color w:val="000000"/>
          <w:spacing w:val="1"/>
          <w:sz w:val="24"/>
          <w:szCs w:val="24"/>
        </w:rPr>
        <w:t>23</w:t>
      </w:r>
      <w:r w:rsidRPr="00576876">
        <w:rPr>
          <w:rFonts w:ascii="Times New Roman" w:eastAsia="Times New Roman" w:hAnsi="Times New Roman"/>
          <w:b/>
          <w:bCs/>
          <w:color w:val="000000"/>
          <w:spacing w:val="1"/>
          <w:sz w:val="24"/>
          <w:szCs w:val="24"/>
        </w:rPr>
        <w:t xml:space="preserve">. </w:t>
      </w:r>
      <w:r w:rsidRPr="00576876">
        <w:rPr>
          <w:rFonts w:ascii="Times New Roman" w:eastAsia="Times New Roman" w:hAnsi="Times New Roman"/>
          <w:b/>
          <w:color w:val="000000"/>
          <w:spacing w:val="1"/>
          <w:sz w:val="24"/>
          <w:szCs w:val="24"/>
        </w:rPr>
        <w:t>ИЗПЪЛНИТЕЛЯТ има право:</w:t>
      </w:r>
      <w:r w:rsidRPr="00576876">
        <w:rPr>
          <w:rFonts w:ascii="Times New Roman" w:eastAsia="Times New Roman" w:hAnsi="Times New Roman"/>
          <w:b/>
          <w:color w:val="000000"/>
          <w:spacing w:val="1"/>
          <w:sz w:val="24"/>
          <w:szCs w:val="24"/>
        </w:rPr>
        <w:tab/>
      </w:r>
    </w:p>
    <w:p w14:paraId="1CC90857" w14:textId="560E96C8" w:rsidR="005C1DB9" w:rsidRPr="00576876" w:rsidRDefault="005C1DB9" w:rsidP="005C1DB9">
      <w:pPr>
        <w:spacing w:after="0" w:line="240" w:lineRule="auto"/>
        <w:jc w:val="both"/>
        <w:rPr>
          <w:rFonts w:ascii="Times New Roman" w:eastAsia="Times New Roman" w:hAnsi="Times New Roman"/>
          <w:color w:val="000000"/>
          <w:spacing w:val="1"/>
          <w:sz w:val="24"/>
          <w:szCs w:val="24"/>
        </w:rPr>
      </w:pPr>
      <w:r w:rsidRPr="00576876">
        <w:rPr>
          <w:rFonts w:ascii="Times New Roman" w:eastAsia="Times New Roman" w:hAnsi="Times New Roman"/>
          <w:bCs/>
          <w:color w:val="000000"/>
          <w:spacing w:val="1"/>
          <w:sz w:val="24"/>
          <w:szCs w:val="24"/>
        </w:rPr>
        <w:t>1.</w:t>
      </w:r>
      <w:r w:rsidRPr="00576876">
        <w:rPr>
          <w:rFonts w:ascii="Times New Roman" w:eastAsia="Times New Roman" w:hAnsi="Times New Roman"/>
          <w:color w:val="000000"/>
          <w:spacing w:val="1"/>
          <w:sz w:val="24"/>
          <w:szCs w:val="24"/>
        </w:rPr>
        <w:t xml:space="preserve"> да получи възнаграждение в размера, сроковете и при условията по чл. </w:t>
      </w:r>
      <w:r w:rsidR="00917610">
        <w:rPr>
          <w:rFonts w:ascii="Times New Roman" w:eastAsia="Times New Roman" w:hAnsi="Times New Roman"/>
          <w:color w:val="000000"/>
          <w:spacing w:val="1"/>
          <w:sz w:val="24"/>
          <w:szCs w:val="24"/>
        </w:rPr>
        <w:t>7-10</w:t>
      </w:r>
      <w:r w:rsidRPr="00576876">
        <w:rPr>
          <w:rFonts w:ascii="Times New Roman" w:eastAsia="Times New Roman" w:hAnsi="Times New Roman"/>
          <w:color w:val="000000"/>
          <w:spacing w:val="1"/>
          <w:sz w:val="24"/>
          <w:szCs w:val="24"/>
        </w:rPr>
        <w:t xml:space="preserve"> от договора;</w:t>
      </w:r>
    </w:p>
    <w:p w14:paraId="6751A681" w14:textId="77777777" w:rsidR="005C1DB9" w:rsidRPr="00576876" w:rsidRDefault="005C1DB9" w:rsidP="005C1DB9">
      <w:pPr>
        <w:spacing w:after="0" w:line="240" w:lineRule="auto"/>
        <w:jc w:val="both"/>
        <w:rPr>
          <w:rFonts w:ascii="Times New Roman" w:eastAsia="Times New Roman" w:hAnsi="Times New Roman"/>
          <w:color w:val="000000"/>
          <w:spacing w:val="1"/>
          <w:sz w:val="24"/>
          <w:szCs w:val="24"/>
        </w:rPr>
      </w:pPr>
      <w:r w:rsidRPr="00576876">
        <w:rPr>
          <w:rFonts w:ascii="Times New Roman" w:eastAsia="Times New Roman" w:hAnsi="Times New Roman"/>
          <w:bCs/>
          <w:color w:val="000000"/>
          <w:spacing w:val="1"/>
          <w:sz w:val="24"/>
          <w:szCs w:val="24"/>
        </w:rPr>
        <w:t>2.</w:t>
      </w:r>
      <w:r w:rsidRPr="00576876">
        <w:rPr>
          <w:rFonts w:ascii="Times New Roman" w:eastAsia="Times New Roman" w:hAnsi="Times New Roman"/>
          <w:color w:val="000000"/>
          <w:spacing w:val="1"/>
          <w:sz w:val="24"/>
          <w:szCs w:val="24"/>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14:paraId="426D85D8" w14:textId="77777777" w:rsidR="005C1DB9" w:rsidRPr="00576876" w:rsidRDefault="005C1DB9" w:rsidP="005C1DB9">
      <w:pPr>
        <w:spacing w:after="0" w:line="240" w:lineRule="auto"/>
        <w:jc w:val="both"/>
        <w:rPr>
          <w:rFonts w:ascii="Times New Roman" w:eastAsia="Times New Roman" w:hAnsi="Times New Roman"/>
          <w:color w:val="000000"/>
          <w:spacing w:val="1"/>
          <w:sz w:val="24"/>
          <w:szCs w:val="24"/>
        </w:rPr>
      </w:pPr>
      <w:bookmarkStart w:id="1" w:name="_DV_M80"/>
      <w:bookmarkEnd w:id="1"/>
      <w:r w:rsidRPr="00576876">
        <w:rPr>
          <w:rFonts w:ascii="Times New Roman" w:eastAsia="Times New Roman" w:hAnsi="Times New Roman"/>
          <w:color w:val="000000"/>
          <w:spacing w:val="1"/>
          <w:sz w:val="24"/>
          <w:szCs w:val="24"/>
        </w:rPr>
        <w:tab/>
      </w:r>
    </w:p>
    <w:p w14:paraId="7EB48748" w14:textId="18EB9D32" w:rsidR="005C1DB9" w:rsidRPr="00576876" w:rsidRDefault="005C1DB9" w:rsidP="005C1DB9">
      <w:pPr>
        <w:spacing w:after="0" w:line="240" w:lineRule="auto"/>
        <w:jc w:val="both"/>
        <w:rPr>
          <w:rFonts w:ascii="Times New Roman" w:eastAsia="Times New Roman" w:hAnsi="Times New Roman"/>
          <w:b/>
          <w:color w:val="000000"/>
          <w:spacing w:val="1"/>
          <w:sz w:val="24"/>
          <w:szCs w:val="24"/>
        </w:rPr>
      </w:pPr>
      <w:r w:rsidRPr="00576876">
        <w:rPr>
          <w:rFonts w:ascii="Times New Roman" w:eastAsia="Times New Roman" w:hAnsi="Times New Roman"/>
          <w:b/>
          <w:bCs/>
          <w:color w:val="000000"/>
          <w:spacing w:val="1"/>
          <w:sz w:val="24"/>
          <w:szCs w:val="24"/>
        </w:rPr>
        <w:t>Чл.</w:t>
      </w:r>
      <w:r w:rsidRPr="00576876">
        <w:rPr>
          <w:rFonts w:ascii="Times New Roman" w:eastAsia="Times New Roman" w:hAnsi="Times New Roman"/>
          <w:b/>
          <w:color w:val="000000"/>
          <w:spacing w:val="1"/>
          <w:sz w:val="24"/>
          <w:szCs w:val="24"/>
        </w:rPr>
        <w:t xml:space="preserve"> </w:t>
      </w:r>
      <w:r w:rsidR="00917610">
        <w:rPr>
          <w:rFonts w:ascii="Times New Roman" w:eastAsia="Times New Roman" w:hAnsi="Times New Roman"/>
          <w:b/>
          <w:bCs/>
          <w:color w:val="000000"/>
          <w:spacing w:val="1"/>
          <w:sz w:val="24"/>
          <w:szCs w:val="24"/>
        </w:rPr>
        <w:t>24</w:t>
      </w:r>
      <w:r w:rsidRPr="00576876">
        <w:rPr>
          <w:rFonts w:ascii="Times New Roman" w:eastAsia="Times New Roman" w:hAnsi="Times New Roman"/>
          <w:b/>
          <w:bCs/>
          <w:color w:val="000000"/>
          <w:spacing w:val="1"/>
          <w:sz w:val="24"/>
          <w:szCs w:val="24"/>
        </w:rPr>
        <w:t>.</w:t>
      </w:r>
      <w:r w:rsidRPr="00576876">
        <w:rPr>
          <w:rFonts w:ascii="Times New Roman" w:eastAsia="Times New Roman" w:hAnsi="Times New Roman"/>
          <w:b/>
          <w:color w:val="000000"/>
          <w:spacing w:val="1"/>
          <w:sz w:val="24"/>
          <w:szCs w:val="24"/>
        </w:rPr>
        <w:t xml:space="preserve"> ИЗПЪЛНИТЕЛЯТ се задължава:</w:t>
      </w:r>
    </w:p>
    <w:p w14:paraId="6EB6D0DC" w14:textId="21FA37DF" w:rsidR="005C1DB9" w:rsidRPr="00576876" w:rsidRDefault="005C1DB9" w:rsidP="005C1DB9">
      <w:pPr>
        <w:spacing w:after="0" w:line="240" w:lineRule="auto"/>
        <w:jc w:val="both"/>
        <w:rPr>
          <w:rFonts w:ascii="Times New Roman" w:eastAsia="Times New Roman" w:hAnsi="Times New Roman"/>
          <w:color w:val="000000"/>
          <w:spacing w:val="1"/>
          <w:sz w:val="24"/>
          <w:szCs w:val="24"/>
        </w:rPr>
      </w:pPr>
      <w:bookmarkStart w:id="2" w:name="_DV_M81"/>
      <w:bookmarkEnd w:id="2"/>
      <w:r w:rsidRPr="00576876">
        <w:rPr>
          <w:rFonts w:ascii="Times New Roman" w:eastAsia="Times New Roman" w:hAnsi="Times New Roman"/>
          <w:bCs/>
          <w:color w:val="000000"/>
          <w:spacing w:val="1"/>
          <w:sz w:val="24"/>
          <w:szCs w:val="24"/>
        </w:rPr>
        <w:t>1.</w:t>
      </w:r>
      <w:r w:rsidRPr="00576876">
        <w:rPr>
          <w:rFonts w:ascii="Times New Roman" w:eastAsia="Times New Roman" w:hAnsi="Times New Roman"/>
          <w:color w:val="000000"/>
          <w:spacing w:val="1"/>
          <w:sz w:val="24"/>
          <w:szCs w:val="24"/>
        </w:rPr>
        <w:t xml:space="preserve"> да предоставя Услугите и да изпълнява задълженията си по този Договор в уговорените срокове и качествено, в съответствие с Договора и Приложенията;</w:t>
      </w:r>
    </w:p>
    <w:p w14:paraId="620D0C9D" w14:textId="2A1C3C8C" w:rsidR="005C1DB9" w:rsidRPr="00576876" w:rsidRDefault="00BF51CF" w:rsidP="005C1DB9">
      <w:pPr>
        <w:spacing w:after="0" w:line="240" w:lineRule="auto"/>
        <w:jc w:val="both"/>
        <w:rPr>
          <w:rFonts w:ascii="Times New Roman" w:eastAsia="Times New Roman" w:hAnsi="Times New Roman"/>
          <w:color w:val="000000"/>
          <w:spacing w:val="1"/>
          <w:sz w:val="24"/>
          <w:szCs w:val="24"/>
        </w:rPr>
      </w:pPr>
      <w:r>
        <w:rPr>
          <w:rFonts w:ascii="Times New Roman" w:eastAsia="Times New Roman" w:hAnsi="Times New Roman"/>
          <w:color w:val="000000"/>
          <w:spacing w:val="1"/>
          <w:sz w:val="24"/>
          <w:szCs w:val="24"/>
        </w:rPr>
        <w:t>2</w:t>
      </w:r>
      <w:r w:rsidR="005C1DB9" w:rsidRPr="00576876">
        <w:rPr>
          <w:rFonts w:ascii="Times New Roman" w:eastAsia="Times New Roman" w:hAnsi="Times New Roman"/>
          <w:color w:val="000000"/>
          <w:spacing w:val="1"/>
          <w:sz w:val="24"/>
          <w:szCs w:val="24"/>
        </w:rPr>
        <w:t xml:space="preserve">.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14:paraId="29A9C412" w14:textId="184B9AB5" w:rsidR="005C1DB9" w:rsidRPr="00576876" w:rsidRDefault="00BF51CF" w:rsidP="005C1DB9">
      <w:pPr>
        <w:spacing w:after="0" w:line="240" w:lineRule="auto"/>
        <w:jc w:val="both"/>
        <w:rPr>
          <w:rFonts w:ascii="Times New Roman" w:eastAsia="Times New Roman" w:hAnsi="Times New Roman"/>
          <w:color w:val="000000"/>
          <w:spacing w:val="1"/>
          <w:sz w:val="24"/>
          <w:szCs w:val="24"/>
        </w:rPr>
      </w:pPr>
      <w:bookmarkStart w:id="3" w:name="_DV_M82"/>
      <w:bookmarkEnd w:id="3"/>
      <w:r>
        <w:rPr>
          <w:rFonts w:ascii="Times New Roman" w:eastAsia="Times New Roman" w:hAnsi="Times New Roman"/>
          <w:color w:val="000000"/>
          <w:spacing w:val="1"/>
          <w:sz w:val="24"/>
          <w:szCs w:val="24"/>
        </w:rPr>
        <w:t>3</w:t>
      </w:r>
      <w:r w:rsidR="005C1DB9" w:rsidRPr="00576876">
        <w:rPr>
          <w:rFonts w:ascii="Times New Roman" w:eastAsia="Times New Roman" w:hAnsi="Times New Roman"/>
          <w:color w:val="000000"/>
          <w:spacing w:val="1"/>
          <w:sz w:val="24"/>
          <w:szCs w:val="24"/>
        </w:rPr>
        <w:t>. да изпълнява всички законосъобразни указания и изисквания на ВЪЗЛОЖИТЕЛЯ;</w:t>
      </w:r>
    </w:p>
    <w:p w14:paraId="70D3A2A1" w14:textId="24D0E6FA" w:rsidR="005C1DB9" w:rsidRPr="00576876" w:rsidRDefault="00BF51CF" w:rsidP="005C1DB9">
      <w:pPr>
        <w:spacing w:after="0" w:line="240" w:lineRule="auto"/>
        <w:jc w:val="both"/>
        <w:rPr>
          <w:rFonts w:ascii="Times New Roman" w:eastAsia="Times New Roman" w:hAnsi="Times New Roman"/>
          <w:color w:val="000000"/>
          <w:spacing w:val="1"/>
          <w:sz w:val="24"/>
          <w:szCs w:val="24"/>
        </w:rPr>
      </w:pPr>
      <w:r>
        <w:rPr>
          <w:rFonts w:ascii="Times New Roman" w:eastAsia="Times New Roman" w:hAnsi="Times New Roman"/>
          <w:color w:val="000000"/>
          <w:spacing w:val="1"/>
          <w:sz w:val="24"/>
          <w:szCs w:val="24"/>
        </w:rPr>
        <w:t>4</w:t>
      </w:r>
      <w:r w:rsidR="005C1DB9" w:rsidRPr="00576876">
        <w:rPr>
          <w:rFonts w:ascii="Times New Roman" w:eastAsia="Times New Roman" w:hAnsi="Times New Roman"/>
          <w:color w:val="000000"/>
          <w:spacing w:val="1"/>
          <w:sz w:val="24"/>
          <w:szCs w:val="24"/>
        </w:rPr>
        <w:t>.</w:t>
      </w:r>
      <w:bookmarkStart w:id="4" w:name="_DV_M84"/>
      <w:bookmarkEnd w:id="4"/>
      <w:r w:rsidR="005C1DB9" w:rsidRPr="00576876">
        <w:rPr>
          <w:rFonts w:ascii="Times New Roman" w:eastAsia="Times New Roman" w:hAnsi="Times New Roman"/>
          <w:color w:val="000000"/>
          <w:spacing w:val="1"/>
          <w:sz w:val="24"/>
          <w:szCs w:val="24"/>
        </w:rPr>
        <w:t xml:space="preserve"> да пази поверителна Конфиденциалната информация, в съответствие с уговореното в чл. </w:t>
      </w:r>
      <w:r w:rsidR="004744BA">
        <w:rPr>
          <w:rFonts w:ascii="Times New Roman" w:eastAsia="Times New Roman" w:hAnsi="Times New Roman"/>
          <w:color w:val="000000"/>
          <w:spacing w:val="1"/>
          <w:sz w:val="24"/>
          <w:szCs w:val="24"/>
        </w:rPr>
        <w:t>40</w:t>
      </w:r>
      <w:r w:rsidR="005C1DB9" w:rsidRPr="00576876">
        <w:rPr>
          <w:rFonts w:ascii="Times New Roman" w:eastAsia="Times New Roman" w:hAnsi="Times New Roman"/>
          <w:color w:val="000000"/>
          <w:spacing w:val="1"/>
          <w:sz w:val="24"/>
          <w:szCs w:val="24"/>
        </w:rPr>
        <w:t xml:space="preserve"> от Договора;  </w:t>
      </w:r>
    </w:p>
    <w:p w14:paraId="0212EE42" w14:textId="13AEE3CE" w:rsidR="005C1DB9" w:rsidRPr="00D35B84" w:rsidRDefault="00BF51CF" w:rsidP="005C1DB9">
      <w:pPr>
        <w:spacing w:after="0" w:line="240" w:lineRule="auto"/>
        <w:jc w:val="both"/>
        <w:rPr>
          <w:rFonts w:ascii="Times New Roman" w:eastAsia="Times New Roman" w:hAnsi="Times New Roman"/>
          <w:color w:val="000000"/>
          <w:spacing w:val="1"/>
          <w:sz w:val="24"/>
          <w:szCs w:val="24"/>
        </w:rPr>
      </w:pPr>
      <w:r>
        <w:rPr>
          <w:rFonts w:ascii="Times New Roman" w:eastAsia="Times New Roman" w:hAnsi="Times New Roman"/>
          <w:color w:val="000000"/>
          <w:spacing w:val="1"/>
          <w:sz w:val="24"/>
          <w:szCs w:val="24"/>
        </w:rPr>
        <w:t>5</w:t>
      </w:r>
      <w:r w:rsidR="005C1DB9" w:rsidRPr="00325B6D">
        <w:rPr>
          <w:rFonts w:ascii="Times New Roman" w:eastAsia="Times New Roman" w:hAnsi="Times New Roman"/>
          <w:color w:val="000000"/>
          <w:spacing w:val="1"/>
          <w:sz w:val="24"/>
          <w:szCs w:val="24"/>
        </w:rPr>
        <w:t>. да не възлага рабо</w:t>
      </w:r>
      <w:r w:rsidR="005C1DB9" w:rsidRPr="000F7813">
        <w:rPr>
          <w:rFonts w:ascii="Times New Roman" w:eastAsia="Times New Roman" w:hAnsi="Times New Roman"/>
          <w:color w:val="000000"/>
          <w:spacing w:val="1"/>
          <w:sz w:val="24"/>
          <w:szCs w:val="24"/>
        </w:rPr>
        <w:t>тата или части от нея на подизпълнители, извън посочените в офертата на ИЗПЪЛНИТЕЛЯ освен в случаите и при условията, предвидени в ЗОП</w:t>
      </w:r>
      <w:r w:rsidR="005C1DB9" w:rsidRPr="007D01B8">
        <w:rPr>
          <w:rFonts w:ascii="Times New Roman" w:eastAsia="Times New Roman" w:hAnsi="Times New Roman"/>
          <w:color w:val="000000"/>
          <w:spacing w:val="1"/>
          <w:sz w:val="24"/>
          <w:szCs w:val="24"/>
        </w:rPr>
        <w:t>;</w:t>
      </w:r>
    </w:p>
    <w:p w14:paraId="2B4AFF84" w14:textId="34E326E0" w:rsidR="005C1DB9" w:rsidRPr="00D35B84" w:rsidRDefault="00BF51CF" w:rsidP="005C1DB9">
      <w:pPr>
        <w:spacing w:after="0" w:line="240" w:lineRule="auto"/>
        <w:jc w:val="both"/>
        <w:rPr>
          <w:rFonts w:ascii="Times New Roman" w:eastAsia="Times New Roman" w:hAnsi="Times New Roman"/>
          <w:color w:val="000000"/>
          <w:spacing w:val="1"/>
          <w:sz w:val="24"/>
          <w:szCs w:val="24"/>
        </w:rPr>
      </w:pPr>
      <w:r>
        <w:rPr>
          <w:rFonts w:ascii="Times New Roman" w:eastAsia="Times New Roman" w:hAnsi="Times New Roman"/>
          <w:color w:val="000000"/>
          <w:spacing w:val="1"/>
          <w:sz w:val="24"/>
          <w:szCs w:val="24"/>
        </w:rPr>
        <w:t>6</w:t>
      </w:r>
      <w:r w:rsidR="005C1DB9" w:rsidRPr="00D35B84">
        <w:rPr>
          <w:rFonts w:ascii="Times New Roman" w:eastAsia="Times New Roman" w:hAnsi="Times New Roman"/>
          <w:color w:val="000000"/>
          <w:spacing w:val="1"/>
          <w:sz w:val="24"/>
          <w:szCs w:val="24"/>
        </w:rPr>
        <w:t>. да участва във всички работни срещи, свързани с изпълнението на този Договор;</w:t>
      </w:r>
    </w:p>
    <w:p w14:paraId="773944DE" w14:textId="27896FB8" w:rsidR="005C1DB9" w:rsidRDefault="00BF51CF" w:rsidP="005C1DB9">
      <w:pPr>
        <w:tabs>
          <w:tab w:val="left" w:pos="720"/>
          <w:tab w:val="num" w:pos="1788"/>
        </w:tabs>
        <w:spacing w:after="0" w:line="240" w:lineRule="auto"/>
        <w:jc w:val="both"/>
        <w:rPr>
          <w:rFonts w:ascii="Times New Roman" w:eastAsia="Times New Roman" w:hAnsi="Times New Roman"/>
          <w:sz w:val="24"/>
          <w:szCs w:val="24"/>
          <w:lang w:eastAsia="bg-BG"/>
        </w:rPr>
      </w:pPr>
      <w:bookmarkStart w:id="5" w:name="_DV_M83"/>
      <w:bookmarkStart w:id="6" w:name="_DV_M85"/>
      <w:bookmarkStart w:id="7" w:name="_DV_M86"/>
      <w:bookmarkStart w:id="8" w:name="_DV_M87"/>
      <w:bookmarkEnd w:id="5"/>
      <w:bookmarkEnd w:id="6"/>
      <w:bookmarkEnd w:id="7"/>
      <w:bookmarkEnd w:id="8"/>
      <w:r>
        <w:rPr>
          <w:rFonts w:ascii="Times New Roman" w:eastAsia="Times New Roman" w:hAnsi="Times New Roman"/>
          <w:sz w:val="24"/>
          <w:szCs w:val="24"/>
          <w:lang w:eastAsia="bg-BG"/>
        </w:rPr>
        <w:t>7</w:t>
      </w:r>
      <w:r w:rsidR="005C1DB9" w:rsidRPr="00810E47">
        <w:rPr>
          <w:rFonts w:ascii="Times New Roman" w:eastAsia="Times New Roman" w:hAnsi="Times New Roman"/>
          <w:sz w:val="24"/>
          <w:szCs w:val="24"/>
          <w:lang w:eastAsia="bg-BG"/>
        </w:rPr>
        <w:t xml:space="preserve">. Изпълнителят се задължава да сключи договор/договори за подизпълнение с посочените в офертата му подизпълнители в срок от </w:t>
      </w:r>
      <w:r w:rsidR="005C1DB9">
        <w:rPr>
          <w:rFonts w:ascii="Times New Roman" w:eastAsia="Times New Roman" w:hAnsi="Times New Roman"/>
          <w:sz w:val="24"/>
          <w:szCs w:val="24"/>
          <w:lang w:eastAsia="bg-BG"/>
        </w:rPr>
        <w:t>5</w:t>
      </w:r>
      <w:r w:rsidR="005C1DB9" w:rsidRPr="00810E47">
        <w:rPr>
          <w:rFonts w:ascii="Times New Roman" w:eastAsia="Times New Roman" w:hAnsi="Times New Roman"/>
          <w:sz w:val="24"/>
          <w:szCs w:val="24"/>
          <w:lang w:eastAsia="bg-BG"/>
        </w:rPr>
        <w:t xml:space="preserve"> дни от сключване на настоящия Договор. В срок до </w:t>
      </w:r>
      <w:r w:rsidR="005C1DB9">
        <w:rPr>
          <w:rFonts w:ascii="Times New Roman" w:eastAsia="Times New Roman" w:hAnsi="Times New Roman"/>
          <w:sz w:val="24"/>
          <w:szCs w:val="24"/>
        </w:rPr>
        <w:t>5</w:t>
      </w:r>
      <w:r w:rsidR="005C1DB9" w:rsidRPr="00576876">
        <w:rPr>
          <w:rFonts w:ascii="Times New Roman" w:eastAsia="Times New Roman" w:hAnsi="Times New Roman"/>
          <w:sz w:val="24"/>
          <w:szCs w:val="24"/>
        </w:rPr>
        <w:t xml:space="preserve"> (</w:t>
      </w:r>
      <w:r w:rsidR="005C1DB9">
        <w:rPr>
          <w:rFonts w:ascii="Times New Roman" w:eastAsia="Times New Roman" w:hAnsi="Times New Roman"/>
          <w:i/>
          <w:sz w:val="24"/>
          <w:szCs w:val="24"/>
        </w:rPr>
        <w:t>пет</w:t>
      </w:r>
      <w:r w:rsidR="005C1DB9" w:rsidRPr="00576876">
        <w:rPr>
          <w:rFonts w:ascii="Times New Roman" w:eastAsia="Times New Roman" w:hAnsi="Times New Roman"/>
          <w:sz w:val="24"/>
          <w:szCs w:val="24"/>
        </w:rPr>
        <w:t xml:space="preserve">) дни </w:t>
      </w:r>
      <w:r w:rsidR="005C1DB9" w:rsidRPr="00810E47">
        <w:rPr>
          <w:rFonts w:ascii="Times New Roman" w:eastAsia="Times New Roman" w:hAnsi="Times New Roman"/>
          <w:sz w:val="24"/>
          <w:szCs w:val="24"/>
          <w:lang w:eastAsia="bg-BG"/>
        </w:rPr>
        <w:t xml:space="preserve">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15" w:anchor="p28982788" w:tgtFrame="_blank" w:history="1">
        <w:r w:rsidR="005C1DB9" w:rsidRPr="00810E47">
          <w:rPr>
            <w:rFonts w:ascii="Times New Roman" w:eastAsia="Times New Roman" w:hAnsi="Times New Roman"/>
            <w:sz w:val="24"/>
            <w:szCs w:val="24"/>
            <w:lang w:eastAsia="bg-BG"/>
          </w:rPr>
          <w:t>чл. 66, ал. 2</w:t>
        </w:r>
      </w:hyperlink>
      <w:r w:rsidR="005C1DB9" w:rsidRPr="00810E47">
        <w:rPr>
          <w:rFonts w:ascii="Times New Roman" w:eastAsia="Times New Roman" w:hAnsi="Times New Roman"/>
          <w:sz w:val="24"/>
          <w:szCs w:val="24"/>
          <w:lang w:eastAsia="bg-BG"/>
        </w:rPr>
        <w:t xml:space="preserve"> и </w:t>
      </w:r>
      <w:hyperlink r:id="rId16" w:anchor="p28982788" w:tgtFrame="_blank" w:history="1">
        <w:r w:rsidR="005C1DB9" w:rsidRPr="00810E47">
          <w:rPr>
            <w:rFonts w:ascii="Times New Roman" w:eastAsia="Times New Roman" w:hAnsi="Times New Roman"/>
            <w:sz w:val="24"/>
            <w:szCs w:val="24"/>
            <w:lang w:eastAsia="bg-BG"/>
          </w:rPr>
          <w:t>11 ЗОП</w:t>
        </w:r>
      </w:hyperlink>
      <w:r w:rsidR="005C1DB9">
        <w:rPr>
          <w:rFonts w:ascii="Times New Roman" w:eastAsia="Times New Roman" w:hAnsi="Times New Roman"/>
          <w:sz w:val="24"/>
          <w:szCs w:val="24"/>
          <w:lang w:eastAsia="bg-BG"/>
        </w:rPr>
        <w:t>.</w:t>
      </w:r>
    </w:p>
    <w:p w14:paraId="1646F7ED" w14:textId="77777777" w:rsidR="00BF51CF" w:rsidRPr="00BF51CF" w:rsidRDefault="00BF51CF" w:rsidP="00BF51CF">
      <w:pPr>
        <w:tabs>
          <w:tab w:val="left" w:pos="720"/>
          <w:tab w:val="num" w:pos="1788"/>
        </w:tabs>
        <w:spacing w:after="0" w:line="240" w:lineRule="auto"/>
        <w:jc w:val="both"/>
        <w:rPr>
          <w:rFonts w:ascii="Times New Roman" w:eastAsia="Times New Roman" w:hAnsi="Times New Roman"/>
          <w:sz w:val="24"/>
          <w:szCs w:val="24"/>
          <w:lang w:val="ru-RU" w:eastAsia="bg-BG"/>
        </w:rPr>
      </w:pPr>
      <w:r>
        <w:rPr>
          <w:rFonts w:ascii="Times New Roman" w:eastAsia="Times New Roman" w:hAnsi="Times New Roman"/>
          <w:sz w:val="24"/>
          <w:szCs w:val="24"/>
          <w:lang w:eastAsia="bg-BG"/>
        </w:rPr>
        <w:t xml:space="preserve">8. </w:t>
      </w:r>
      <w:r w:rsidRPr="00BF51CF">
        <w:rPr>
          <w:rFonts w:ascii="Times New Roman" w:eastAsia="Times New Roman" w:hAnsi="Times New Roman"/>
          <w:sz w:val="24"/>
          <w:szCs w:val="24"/>
          <w:lang w:val="ru-RU" w:eastAsia="bg-BG"/>
        </w:rPr>
        <w:t>Изпълнителят се задължава в срок до 10 работни дни след подписване на договора да представи на основание Постановление №181 от 20.07.2009 г. на МС и във връзка с чл.4, ал.4 от ЗДАНС и чл.40 т.2 от ППЗДАНС необходимия комплект документи за всички свои служители, които ще работят на обекта, с цел издаване на разрешение за достъп до стратегическите обекти и зони от състава на „Софийска вода“ АД. Документите се предоставят на контролиращия служител по договора, при което се подписва приемо-предавателен протокол. Те трябва да бъдат оригинали или заверени копия „Вярно с оригинала“, подпис и печат на Изпълнителя.</w:t>
      </w:r>
    </w:p>
    <w:p w14:paraId="3BA1EE61" w14:textId="77777777" w:rsidR="00BF51CF" w:rsidRPr="00BF51CF" w:rsidRDefault="00BF51CF" w:rsidP="00BF51CF">
      <w:pPr>
        <w:tabs>
          <w:tab w:val="left" w:pos="720"/>
          <w:tab w:val="num" w:pos="1788"/>
        </w:tabs>
        <w:spacing w:after="0" w:line="240" w:lineRule="auto"/>
        <w:jc w:val="both"/>
        <w:rPr>
          <w:rFonts w:ascii="Times New Roman" w:eastAsia="Times New Roman" w:hAnsi="Times New Roman"/>
          <w:sz w:val="24"/>
          <w:szCs w:val="24"/>
          <w:lang w:val="ru-RU" w:eastAsia="bg-BG"/>
        </w:rPr>
      </w:pPr>
      <w:r w:rsidRPr="00BF51CF">
        <w:rPr>
          <w:rFonts w:ascii="Times New Roman" w:eastAsia="Times New Roman" w:hAnsi="Times New Roman"/>
          <w:sz w:val="24"/>
          <w:szCs w:val="24"/>
          <w:lang w:val="ru-RU" w:eastAsia="bg-BG"/>
        </w:rPr>
        <w:t xml:space="preserve">Необходимият комплект документи са както следва: </w:t>
      </w:r>
    </w:p>
    <w:p w14:paraId="4E42CA51" w14:textId="77777777" w:rsidR="00BF51CF" w:rsidRPr="00BF51CF" w:rsidRDefault="00BF51CF" w:rsidP="00BF51CF">
      <w:pPr>
        <w:numPr>
          <w:ilvl w:val="0"/>
          <w:numId w:val="32"/>
        </w:numPr>
        <w:tabs>
          <w:tab w:val="left" w:pos="720"/>
          <w:tab w:val="num" w:pos="1788"/>
        </w:tabs>
        <w:spacing w:after="0" w:line="240" w:lineRule="auto"/>
        <w:ind w:left="1418"/>
        <w:jc w:val="both"/>
        <w:rPr>
          <w:rFonts w:ascii="Times New Roman" w:eastAsia="Times New Roman" w:hAnsi="Times New Roman"/>
          <w:sz w:val="24"/>
          <w:szCs w:val="24"/>
          <w:lang w:eastAsia="bg-BG"/>
        </w:rPr>
      </w:pPr>
      <w:r w:rsidRPr="00BF51CF">
        <w:rPr>
          <w:rFonts w:ascii="Times New Roman" w:eastAsia="Times New Roman" w:hAnsi="Times New Roman"/>
          <w:sz w:val="24"/>
          <w:szCs w:val="24"/>
          <w:lang w:eastAsia="bg-BG"/>
        </w:rPr>
        <w:t>Свидетелство за съдимост;</w:t>
      </w:r>
    </w:p>
    <w:p w14:paraId="73585F69" w14:textId="77777777" w:rsidR="00BF51CF" w:rsidRPr="00BF51CF" w:rsidRDefault="00BF51CF" w:rsidP="00BF51CF">
      <w:pPr>
        <w:numPr>
          <w:ilvl w:val="0"/>
          <w:numId w:val="32"/>
        </w:numPr>
        <w:tabs>
          <w:tab w:val="left" w:pos="720"/>
          <w:tab w:val="num" w:pos="1788"/>
        </w:tabs>
        <w:spacing w:after="0" w:line="240" w:lineRule="auto"/>
        <w:ind w:left="1418"/>
        <w:jc w:val="both"/>
        <w:rPr>
          <w:rFonts w:ascii="Times New Roman" w:eastAsia="Times New Roman" w:hAnsi="Times New Roman"/>
          <w:sz w:val="24"/>
          <w:szCs w:val="24"/>
          <w:lang w:val="ru-RU" w:eastAsia="bg-BG"/>
        </w:rPr>
      </w:pPr>
      <w:r w:rsidRPr="00BF51CF">
        <w:rPr>
          <w:rFonts w:ascii="Times New Roman" w:eastAsia="Times New Roman" w:hAnsi="Times New Roman"/>
          <w:sz w:val="24"/>
          <w:szCs w:val="24"/>
          <w:lang w:val="ru-RU" w:eastAsia="bg-BG"/>
        </w:rPr>
        <w:t>Медицинска справка от Център за психично здраве, че лицето не се води на диспансерен отчет;</w:t>
      </w:r>
    </w:p>
    <w:p w14:paraId="2051451E" w14:textId="77777777" w:rsidR="00BF51CF" w:rsidRPr="00BF51CF" w:rsidRDefault="00BF51CF" w:rsidP="00BF51CF">
      <w:pPr>
        <w:numPr>
          <w:ilvl w:val="0"/>
          <w:numId w:val="32"/>
        </w:numPr>
        <w:tabs>
          <w:tab w:val="left" w:pos="720"/>
          <w:tab w:val="num" w:pos="1788"/>
        </w:tabs>
        <w:spacing w:after="0" w:line="240" w:lineRule="auto"/>
        <w:ind w:left="1418"/>
        <w:jc w:val="both"/>
        <w:rPr>
          <w:rFonts w:ascii="Times New Roman" w:eastAsia="Times New Roman" w:hAnsi="Times New Roman"/>
          <w:sz w:val="24"/>
          <w:szCs w:val="24"/>
          <w:lang w:eastAsia="bg-BG"/>
        </w:rPr>
      </w:pPr>
      <w:r w:rsidRPr="00BF51CF">
        <w:rPr>
          <w:rFonts w:ascii="Times New Roman" w:eastAsia="Times New Roman" w:hAnsi="Times New Roman"/>
          <w:sz w:val="24"/>
          <w:szCs w:val="24"/>
          <w:lang w:val="ru-RU" w:eastAsia="bg-BG"/>
        </w:rPr>
        <w:t xml:space="preserve">Служебна бележка от органите на прокуратурата или НСлС за липса на водени досъдебни или съдебни производства (бул. </w:t>
      </w:r>
      <w:r w:rsidRPr="00BF51CF">
        <w:rPr>
          <w:rFonts w:ascii="Times New Roman" w:eastAsia="Times New Roman" w:hAnsi="Times New Roman"/>
          <w:sz w:val="24"/>
          <w:szCs w:val="24"/>
          <w:lang w:eastAsia="bg-BG"/>
        </w:rPr>
        <w:t xml:space="preserve">Д-р Г.М. Димитров 42, София); </w:t>
      </w:r>
    </w:p>
    <w:p w14:paraId="68D5610B" w14:textId="77777777" w:rsidR="00BF51CF" w:rsidRPr="00BF51CF" w:rsidRDefault="00BF51CF" w:rsidP="00BF51CF">
      <w:pPr>
        <w:numPr>
          <w:ilvl w:val="0"/>
          <w:numId w:val="32"/>
        </w:numPr>
        <w:tabs>
          <w:tab w:val="left" w:pos="720"/>
          <w:tab w:val="num" w:pos="1788"/>
        </w:tabs>
        <w:spacing w:after="0" w:line="240" w:lineRule="auto"/>
        <w:ind w:left="1418"/>
        <w:jc w:val="both"/>
        <w:rPr>
          <w:rFonts w:ascii="Times New Roman" w:eastAsia="Times New Roman" w:hAnsi="Times New Roman"/>
          <w:b/>
          <w:sz w:val="24"/>
          <w:szCs w:val="24"/>
          <w:lang w:eastAsia="bg-BG"/>
        </w:rPr>
      </w:pPr>
      <w:r w:rsidRPr="00BF51CF">
        <w:rPr>
          <w:rFonts w:ascii="Times New Roman" w:eastAsia="Times New Roman" w:hAnsi="Times New Roman"/>
          <w:sz w:val="24"/>
          <w:szCs w:val="24"/>
          <w:lang w:val="ru-RU" w:eastAsia="bg-BG"/>
        </w:rPr>
        <w:lastRenderedPageBreak/>
        <w:t>Попълнен въпросник - Приложение № 6 от „Правилника за прилагане на закона за ДАНС“ (по образец)</w:t>
      </w:r>
      <w:r w:rsidRPr="00BF51CF">
        <w:rPr>
          <w:rFonts w:ascii="Times New Roman" w:eastAsia="Times New Roman" w:hAnsi="Times New Roman"/>
          <w:bCs/>
          <w:sz w:val="24"/>
          <w:szCs w:val="24"/>
          <w:lang w:eastAsia="bg-BG"/>
        </w:rPr>
        <w:t>.</w:t>
      </w:r>
    </w:p>
    <w:p w14:paraId="6B13E84A" w14:textId="5E38D325" w:rsidR="005C1DB9" w:rsidRPr="00BF51CF" w:rsidRDefault="00BF51CF" w:rsidP="005C1DB9">
      <w:pPr>
        <w:tabs>
          <w:tab w:val="left" w:pos="720"/>
          <w:tab w:val="num" w:pos="1788"/>
        </w:tabs>
        <w:spacing w:after="0" w:line="240" w:lineRule="auto"/>
        <w:jc w:val="both"/>
        <w:rPr>
          <w:rFonts w:ascii="Times New Roman" w:eastAsia="Times New Roman" w:hAnsi="Times New Roman"/>
          <w:sz w:val="24"/>
          <w:szCs w:val="24"/>
          <w:lang w:eastAsia="bg-BG"/>
        </w:rPr>
      </w:pPr>
      <w:r w:rsidRPr="00BE700A">
        <w:rPr>
          <w:rFonts w:ascii="Times New Roman" w:eastAsia="Times New Roman" w:hAnsi="Times New Roman"/>
          <w:sz w:val="24"/>
          <w:szCs w:val="24"/>
          <w:lang w:eastAsia="bg-BG"/>
        </w:rPr>
        <w:t>9</w:t>
      </w:r>
      <w:r w:rsidR="005C1DB9" w:rsidRPr="00BE700A">
        <w:rPr>
          <w:rFonts w:ascii="Times New Roman" w:eastAsia="Times New Roman" w:hAnsi="Times New Roman"/>
          <w:sz w:val="24"/>
          <w:szCs w:val="24"/>
          <w:lang w:eastAsia="bg-BG"/>
        </w:rPr>
        <w:t xml:space="preserve">. </w:t>
      </w:r>
      <w:r w:rsidR="005C1DB9" w:rsidRPr="00BE700A">
        <w:rPr>
          <w:rFonts w:ascii="Times New Roman" w:hAnsi="Times New Roman"/>
          <w:sz w:val="24"/>
          <w:szCs w:val="24"/>
        </w:rPr>
        <w:t>Изпълнителят носи пълна имуществена отговорност за вреди, причинени по повод</w:t>
      </w:r>
      <w:r w:rsidR="005C1DB9" w:rsidRPr="00BF51CF">
        <w:rPr>
          <w:rFonts w:ascii="Times New Roman" w:hAnsi="Times New Roman"/>
          <w:sz w:val="24"/>
          <w:szCs w:val="24"/>
        </w:rPr>
        <w:t xml:space="preserve"> предоставянето на услугите, предмет на този договор, както следва:</w:t>
      </w:r>
    </w:p>
    <w:p w14:paraId="75C35198" w14:textId="5DB1FE2D" w:rsidR="005C1DB9" w:rsidRPr="00BF51CF" w:rsidRDefault="008810B6" w:rsidP="008810B6">
      <w:pPr>
        <w:tabs>
          <w:tab w:val="left" w:pos="720"/>
        </w:tabs>
        <w:spacing w:after="0" w:line="240" w:lineRule="auto"/>
        <w:ind w:left="1418" w:hanging="425"/>
        <w:jc w:val="both"/>
        <w:rPr>
          <w:rFonts w:ascii="Times New Roman" w:hAnsi="Times New Roman"/>
          <w:sz w:val="24"/>
          <w:szCs w:val="24"/>
        </w:rPr>
      </w:pPr>
      <w:r>
        <w:rPr>
          <w:rFonts w:ascii="Times New Roman" w:eastAsia="Times New Roman" w:hAnsi="Times New Roman"/>
          <w:sz w:val="24"/>
          <w:szCs w:val="24"/>
          <w:lang w:eastAsia="bg-BG"/>
        </w:rPr>
        <w:t xml:space="preserve">9.1. </w:t>
      </w:r>
      <w:r w:rsidR="005C1DB9" w:rsidRPr="008810B6">
        <w:rPr>
          <w:rFonts w:ascii="Times New Roman" w:eastAsia="Times New Roman" w:hAnsi="Times New Roman"/>
          <w:sz w:val="24"/>
          <w:szCs w:val="24"/>
          <w:lang w:eastAsia="bg-BG"/>
        </w:rPr>
        <w:t>Нараняване</w:t>
      </w:r>
      <w:r w:rsidR="005C1DB9" w:rsidRPr="00BF51CF">
        <w:rPr>
          <w:rFonts w:ascii="Times New Roman" w:hAnsi="Times New Roman"/>
          <w:sz w:val="24"/>
          <w:szCs w:val="24"/>
        </w:rPr>
        <w:t xml:space="preserve"> или смърт на някое лице (служител на Възложителя, служител на Изпълнителя или наето от него лице или на трети лица, намиращи се в границите на обекта);</w:t>
      </w:r>
    </w:p>
    <w:p w14:paraId="611E3804" w14:textId="09F33518" w:rsidR="005C1DB9" w:rsidRPr="008810B6" w:rsidRDefault="008810B6" w:rsidP="008810B6">
      <w:pPr>
        <w:tabs>
          <w:tab w:val="left" w:pos="1620"/>
        </w:tabs>
        <w:spacing w:before="60" w:after="60" w:line="240" w:lineRule="auto"/>
        <w:ind w:left="1418" w:hanging="425"/>
        <w:jc w:val="both"/>
        <w:outlineLvl w:val="0"/>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9.2. </w:t>
      </w:r>
      <w:r w:rsidR="005C1DB9" w:rsidRPr="008810B6">
        <w:rPr>
          <w:rFonts w:ascii="Times New Roman" w:eastAsia="Times New Roman" w:hAnsi="Times New Roman"/>
          <w:sz w:val="24"/>
          <w:szCs w:val="24"/>
          <w:lang w:eastAsia="bg-BG"/>
        </w:rPr>
        <w:t>Повреда или погиване имуществото на Възложителя или на трети лица, намиращи се в границите на обекта.</w:t>
      </w:r>
    </w:p>
    <w:p w14:paraId="5F57DEC6" w14:textId="77777777" w:rsidR="005C1DB9" w:rsidRPr="00BF51CF" w:rsidRDefault="005C1DB9" w:rsidP="008810B6">
      <w:pPr>
        <w:spacing w:before="60" w:after="60"/>
        <w:jc w:val="both"/>
        <w:outlineLvl w:val="0"/>
        <w:rPr>
          <w:rFonts w:ascii="Times New Roman" w:hAnsi="Times New Roman"/>
          <w:sz w:val="24"/>
          <w:szCs w:val="24"/>
        </w:rPr>
      </w:pPr>
      <w:r w:rsidRPr="00BF51CF">
        <w:rPr>
          <w:rFonts w:ascii="Times New Roman" w:hAnsi="Times New Roman"/>
          <w:sz w:val="24"/>
          <w:szCs w:val="24"/>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490A2C4B" w14:textId="77777777" w:rsidR="005C1DB9" w:rsidRPr="00BF51CF" w:rsidRDefault="005C1DB9" w:rsidP="005C1DB9">
      <w:pPr>
        <w:tabs>
          <w:tab w:val="left" w:pos="720"/>
          <w:tab w:val="num" w:pos="1788"/>
        </w:tabs>
        <w:spacing w:after="0" w:line="240" w:lineRule="auto"/>
        <w:jc w:val="both"/>
        <w:rPr>
          <w:rFonts w:ascii="Times New Roman" w:hAnsi="Times New Roman"/>
          <w:sz w:val="24"/>
          <w:szCs w:val="24"/>
        </w:rPr>
      </w:pPr>
      <w:r w:rsidRPr="00BF51CF">
        <w:rPr>
          <w:rFonts w:ascii="Times New Roman" w:hAnsi="Times New Roman"/>
          <w:sz w:val="24"/>
          <w:szCs w:val="24"/>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w:t>
      </w:r>
    </w:p>
    <w:p w14:paraId="26521556" w14:textId="77777777" w:rsidR="005C1DB9" w:rsidRPr="00BF51CF" w:rsidRDefault="005C1DB9" w:rsidP="005C1DB9">
      <w:pPr>
        <w:tabs>
          <w:tab w:val="left" w:pos="720"/>
          <w:tab w:val="num" w:pos="1788"/>
        </w:tabs>
        <w:spacing w:after="0" w:line="240" w:lineRule="auto"/>
        <w:jc w:val="both"/>
        <w:rPr>
          <w:rFonts w:ascii="Times New Roman" w:hAnsi="Times New Roman"/>
          <w:sz w:val="24"/>
          <w:szCs w:val="24"/>
        </w:rPr>
      </w:pPr>
      <w:r w:rsidRPr="00BF51CF">
        <w:rPr>
          <w:rFonts w:ascii="Times New Roman" w:hAnsi="Times New Roman"/>
          <w:sz w:val="24"/>
          <w:szCs w:val="24"/>
        </w:rPr>
        <w:t>Застрахователните полици се представят на Възложителя при поискване.</w:t>
      </w:r>
    </w:p>
    <w:p w14:paraId="1C072FDF" w14:textId="77777777" w:rsidR="005C1DB9" w:rsidRPr="00576876" w:rsidRDefault="005C1DB9" w:rsidP="005C1DB9">
      <w:pPr>
        <w:spacing w:after="0" w:line="240" w:lineRule="auto"/>
        <w:jc w:val="both"/>
        <w:rPr>
          <w:rFonts w:ascii="Times New Roman" w:eastAsia="Times New Roman" w:hAnsi="Times New Roman"/>
          <w:sz w:val="24"/>
          <w:szCs w:val="24"/>
        </w:rPr>
      </w:pPr>
    </w:p>
    <w:p w14:paraId="5AC4311D" w14:textId="77777777" w:rsidR="005C1DB9" w:rsidRPr="00576876" w:rsidRDefault="005C1DB9" w:rsidP="005C1DB9">
      <w:pPr>
        <w:spacing w:after="0" w:line="240" w:lineRule="auto"/>
        <w:jc w:val="both"/>
        <w:rPr>
          <w:rFonts w:ascii="Times New Roman" w:hAnsi="Times New Roman"/>
          <w:b/>
          <w:sz w:val="24"/>
          <w:u w:val="single"/>
          <w:lang w:eastAsia="bg-BG"/>
        </w:rPr>
      </w:pPr>
      <w:r w:rsidRPr="00576876">
        <w:rPr>
          <w:rFonts w:ascii="Times New Roman" w:hAnsi="Times New Roman"/>
          <w:b/>
          <w:sz w:val="24"/>
          <w:u w:val="single"/>
          <w:lang w:eastAsia="bg-BG"/>
        </w:rPr>
        <w:t>Общи права и задължения на ВЪЗЛОЖИТЕЛЯ</w:t>
      </w:r>
    </w:p>
    <w:p w14:paraId="339CFABB" w14:textId="77777777" w:rsidR="005C1DB9" w:rsidRPr="00576876" w:rsidRDefault="005C1DB9" w:rsidP="005C1DB9">
      <w:pPr>
        <w:spacing w:after="0" w:line="240" w:lineRule="auto"/>
        <w:jc w:val="both"/>
        <w:rPr>
          <w:rFonts w:ascii="Times New Roman" w:eastAsia="Times New Roman" w:hAnsi="Times New Roman"/>
          <w:bCs/>
          <w:color w:val="000000"/>
          <w:spacing w:val="1"/>
          <w:sz w:val="24"/>
          <w:szCs w:val="24"/>
        </w:rPr>
      </w:pPr>
    </w:p>
    <w:p w14:paraId="284B9F91" w14:textId="4DC0A017" w:rsidR="005C1DB9" w:rsidRPr="00576876" w:rsidRDefault="005C1DB9" w:rsidP="005C1DB9">
      <w:pPr>
        <w:spacing w:after="0" w:line="240" w:lineRule="auto"/>
        <w:jc w:val="both"/>
        <w:rPr>
          <w:rFonts w:ascii="Times New Roman" w:eastAsia="Times New Roman" w:hAnsi="Times New Roman"/>
          <w:b/>
          <w:color w:val="000000"/>
          <w:spacing w:val="1"/>
          <w:sz w:val="24"/>
          <w:szCs w:val="24"/>
        </w:rPr>
      </w:pPr>
      <w:r w:rsidRPr="00576876">
        <w:rPr>
          <w:rFonts w:ascii="Times New Roman" w:eastAsia="Times New Roman" w:hAnsi="Times New Roman"/>
          <w:b/>
          <w:bCs/>
          <w:color w:val="000000"/>
          <w:spacing w:val="1"/>
          <w:sz w:val="24"/>
          <w:szCs w:val="24"/>
        </w:rPr>
        <w:t xml:space="preserve">Чл. </w:t>
      </w:r>
      <w:r w:rsidR="008810B6">
        <w:rPr>
          <w:rFonts w:ascii="Times New Roman" w:eastAsia="Times New Roman" w:hAnsi="Times New Roman"/>
          <w:b/>
          <w:bCs/>
          <w:color w:val="000000"/>
          <w:spacing w:val="1"/>
          <w:sz w:val="24"/>
          <w:szCs w:val="24"/>
        </w:rPr>
        <w:t>25</w:t>
      </w:r>
      <w:r w:rsidRPr="00576876">
        <w:rPr>
          <w:rFonts w:ascii="Times New Roman" w:eastAsia="Times New Roman" w:hAnsi="Times New Roman"/>
          <w:b/>
          <w:bCs/>
          <w:color w:val="000000"/>
          <w:spacing w:val="1"/>
          <w:sz w:val="24"/>
          <w:szCs w:val="24"/>
        </w:rPr>
        <w:t xml:space="preserve">. </w:t>
      </w:r>
      <w:r w:rsidRPr="00576876">
        <w:rPr>
          <w:rFonts w:ascii="Times New Roman" w:eastAsia="Times New Roman" w:hAnsi="Times New Roman"/>
          <w:b/>
          <w:color w:val="000000"/>
          <w:spacing w:val="1"/>
          <w:sz w:val="24"/>
          <w:szCs w:val="24"/>
        </w:rPr>
        <w:t>ВЪЗЛОЖИТЕЛЯТ има право:</w:t>
      </w:r>
    </w:p>
    <w:p w14:paraId="78354A06" w14:textId="71CA6C44" w:rsidR="005C1DB9" w:rsidRPr="00576876" w:rsidRDefault="005C1DB9" w:rsidP="005C1DB9">
      <w:pPr>
        <w:spacing w:after="0" w:line="240" w:lineRule="auto"/>
        <w:jc w:val="both"/>
        <w:rPr>
          <w:rFonts w:ascii="Times New Roman" w:eastAsia="Times New Roman" w:hAnsi="Times New Roman"/>
          <w:color w:val="000000"/>
          <w:spacing w:val="1"/>
          <w:sz w:val="24"/>
          <w:szCs w:val="24"/>
        </w:rPr>
      </w:pPr>
      <w:bookmarkStart w:id="9" w:name="_DV_M94"/>
      <w:bookmarkEnd w:id="9"/>
      <w:r w:rsidRPr="00576876">
        <w:rPr>
          <w:rFonts w:ascii="Times New Roman" w:eastAsia="Times New Roman" w:hAnsi="Times New Roman"/>
          <w:bCs/>
          <w:color w:val="000000"/>
          <w:spacing w:val="1"/>
          <w:sz w:val="24"/>
          <w:szCs w:val="24"/>
        </w:rPr>
        <w:t>1.</w:t>
      </w:r>
      <w:r w:rsidRPr="00576876">
        <w:rPr>
          <w:rFonts w:ascii="Times New Roman" w:eastAsia="Times New Roman" w:hAnsi="Times New Roman"/>
          <w:color w:val="000000"/>
          <w:spacing w:val="1"/>
          <w:sz w:val="24"/>
          <w:szCs w:val="24"/>
        </w:rPr>
        <w:t xml:space="preserve"> да изисква и да получава Услугите в уговорените срокове, количество и качество;</w:t>
      </w:r>
    </w:p>
    <w:p w14:paraId="2F65CBE8" w14:textId="77777777" w:rsidR="005C1DB9" w:rsidRPr="00576876" w:rsidRDefault="005C1DB9" w:rsidP="005C1DB9">
      <w:pPr>
        <w:spacing w:after="0" w:line="240" w:lineRule="auto"/>
        <w:jc w:val="both"/>
        <w:rPr>
          <w:rFonts w:ascii="Times New Roman" w:eastAsia="Times New Roman" w:hAnsi="Times New Roman"/>
          <w:color w:val="000000"/>
          <w:spacing w:val="1"/>
          <w:sz w:val="24"/>
          <w:szCs w:val="24"/>
        </w:rPr>
      </w:pPr>
      <w:bookmarkStart w:id="10" w:name="_DV_M95"/>
      <w:bookmarkEnd w:id="10"/>
      <w:r w:rsidRPr="00576876">
        <w:rPr>
          <w:rFonts w:ascii="Times New Roman" w:eastAsia="Times New Roman" w:hAnsi="Times New Roman"/>
          <w:bCs/>
          <w:color w:val="000000"/>
          <w:spacing w:val="1"/>
          <w:sz w:val="24"/>
          <w:szCs w:val="24"/>
        </w:rPr>
        <w:t>2.</w:t>
      </w:r>
      <w:r w:rsidRPr="00576876">
        <w:rPr>
          <w:rFonts w:ascii="Times New Roman" w:eastAsia="Times New Roman" w:hAnsi="Times New Roman"/>
          <w:color w:val="000000"/>
          <w:spacing w:val="1"/>
          <w:sz w:val="24"/>
          <w:szCs w:val="24"/>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14:paraId="6F4C4358" w14:textId="01B445C6" w:rsidR="005C1DB9" w:rsidRPr="00576876" w:rsidRDefault="005C1DB9" w:rsidP="005C1DB9">
      <w:pPr>
        <w:spacing w:after="0" w:line="240" w:lineRule="auto"/>
        <w:jc w:val="both"/>
        <w:rPr>
          <w:rFonts w:ascii="Times New Roman" w:eastAsia="Times New Roman" w:hAnsi="Times New Roman"/>
          <w:color w:val="000000"/>
          <w:spacing w:val="1"/>
          <w:sz w:val="24"/>
          <w:szCs w:val="24"/>
        </w:rPr>
      </w:pPr>
      <w:r w:rsidRPr="00576876">
        <w:rPr>
          <w:rFonts w:ascii="Times New Roman" w:eastAsia="Times New Roman" w:hAnsi="Times New Roman"/>
          <w:bCs/>
          <w:color w:val="000000"/>
          <w:spacing w:val="1"/>
          <w:sz w:val="24"/>
          <w:szCs w:val="24"/>
        </w:rPr>
        <w:t>3.</w:t>
      </w:r>
      <w:r w:rsidRPr="00576876">
        <w:rPr>
          <w:rFonts w:ascii="Times New Roman" w:eastAsia="Times New Roman" w:hAnsi="Times New Roman"/>
          <w:color w:val="000000"/>
          <w:spacing w:val="1"/>
          <w:sz w:val="24"/>
          <w:szCs w:val="24"/>
        </w:rPr>
        <w:t xml:space="preserve"> да изисква, при необходимост и по своя преценка, обосновка от страна на</w:t>
      </w:r>
      <w:r w:rsidRPr="00576876">
        <w:rPr>
          <w:rFonts w:ascii="Times New Roman" w:eastAsia="Times New Roman" w:hAnsi="Times New Roman"/>
          <w:bCs/>
          <w:color w:val="000000"/>
          <w:spacing w:val="1"/>
          <w:sz w:val="24"/>
          <w:szCs w:val="24"/>
        </w:rPr>
        <w:t xml:space="preserve"> ИЗПЪЛНИТЕЛЯ</w:t>
      </w:r>
      <w:r w:rsidRPr="00576876">
        <w:rPr>
          <w:rFonts w:ascii="Times New Roman" w:eastAsia="Times New Roman" w:hAnsi="Times New Roman"/>
          <w:color w:val="000000"/>
          <w:spacing w:val="1"/>
          <w:sz w:val="24"/>
          <w:szCs w:val="24"/>
        </w:rPr>
        <w:t xml:space="preserve"> на изготвените от него </w:t>
      </w:r>
      <w:r w:rsidR="006302B9">
        <w:rPr>
          <w:rFonts w:ascii="Times New Roman" w:eastAsia="Times New Roman" w:hAnsi="Times New Roman"/>
          <w:color w:val="000000"/>
          <w:spacing w:val="1"/>
          <w:sz w:val="24"/>
          <w:szCs w:val="24"/>
        </w:rPr>
        <w:t>дейности</w:t>
      </w:r>
      <w:r w:rsidRPr="00576876">
        <w:rPr>
          <w:rFonts w:ascii="Times New Roman" w:eastAsia="Times New Roman" w:hAnsi="Times New Roman"/>
          <w:color w:val="000000"/>
          <w:spacing w:val="1"/>
          <w:sz w:val="24"/>
          <w:szCs w:val="24"/>
        </w:rPr>
        <w:t>;</w:t>
      </w:r>
    </w:p>
    <w:p w14:paraId="5BC06C6C" w14:textId="006EBCC1" w:rsidR="005C1DB9" w:rsidRPr="00576876" w:rsidRDefault="005C1DB9" w:rsidP="005C1DB9">
      <w:pPr>
        <w:spacing w:after="0" w:line="240" w:lineRule="auto"/>
        <w:jc w:val="both"/>
        <w:rPr>
          <w:rFonts w:ascii="Times New Roman" w:eastAsia="Times New Roman" w:hAnsi="Times New Roman"/>
          <w:color w:val="000000"/>
          <w:spacing w:val="1"/>
          <w:sz w:val="24"/>
          <w:szCs w:val="24"/>
        </w:rPr>
      </w:pPr>
      <w:r w:rsidRPr="00576876">
        <w:rPr>
          <w:rFonts w:ascii="Times New Roman" w:eastAsia="Times New Roman" w:hAnsi="Times New Roman"/>
          <w:bCs/>
          <w:color w:val="000000"/>
          <w:spacing w:val="1"/>
          <w:sz w:val="24"/>
          <w:szCs w:val="24"/>
        </w:rPr>
        <w:t>4.</w:t>
      </w:r>
      <w:r w:rsidRPr="00576876">
        <w:rPr>
          <w:rFonts w:ascii="Times New Roman" w:eastAsia="Times New Roman" w:hAnsi="Times New Roman"/>
          <w:color w:val="000000"/>
          <w:spacing w:val="1"/>
          <w:sz w:val="24"/>
          <w:szCs w:val="24"/>
        </w:rPr>
        <w:t xml:space="preserve"> да изисква от</w:t>
      </w:r>
      <w:r w:rsidRPr="00576876">
        <w:rPr>
          <w:rFonts w:ascii="Times New Roman" w:eastAsia="Times New Roman" w:hAnsi="Times New Roman"/>
          <w:bCs/>
          <w:color w:val="000000"/>
          <w:spacing w:val="1"/>
          <w:sz w:val="24"/>
          <w:szCs w:val="24"/>
        </w:rPr>
        <w:t xml:space="preserve"> ИЗПЪЛНИТЕЛЯ</w:t>
      </w:r>
      <w:r w:rsidRPr="00576876">
        <w:rPr>
          <w:rFonts w:ascii="Times New Roman" w:eastAsia="Times New Roman" w:hAnsi="Times New Roman"/>
          <w:color w:val="000000"/>
          <w:spacing w:val="1"/>
          <w:sz w:val="24"/>
          <w:szCs w:val="24"/>
        </w:rPr>
        <w:t xml:space="preserve"> преработване или доработване на </w:t>
      </w:r>
      <w:r w:rsidR="006302B9">
        <w:rPr>
          <w:rFonts w:ascii="Times New Roman" w:eastAsia="Times New Roman" w:hAnsi="Times New Roman"/>
          <w:color w:val="000000"/>
          <w:spacing w:val="1"/>
          <w:sz w:val="24"/>
          <w:szCs w:val="24"/>
        </w:rPr>
        <w:t>дейностите</w:t>
      </w:r>
      <w:r>
        <w:rPr>
          <w:rFonts w:ascii="Times New Roman" w:eastAsia="Times New Roman" w:hAnsi="Times New Roman"/>
          <w:color w:val="000000"/>
          <w:spacing w:val="1"/>
          <w:sz w:val="24"/>
          <w:szCs w:val="24"/>
        </w:rPr>
        <w:t xml:space="preserve"> по предходната точка</w:t>
      </w:r>
      <w:r w:rsidRPr="00576876">
        <w:rPr>
          <w:rFonts w:ascii="Times New Roman" w:eastAsia="Times New Roman" w:hAnsi="Times New Roman"/>
          <w:color w:val="000000"/>
          <w:spacing w:val="1"/>
          <w:sz w:val="24"/>
          <w:szCs w:val="24"/>
        </w:rPr>
        <w:t>, в съответствие с уговореното в чл.</w:t>
      </w:r>
      <w:r w:rsidR="006302B9">
        <w:rPr>
          <w:rFonts w:ascii="Times New Roman" w:eastAsia="Times New Roman" w:hAnsi="Times New Roman"/>
          <w:color w:val="000000"/>
          <w:spacing w:val="1"/>
          <w:sz w:val="24"/>
          <w:szCs w:val="24"/>
        </w:rPr>
        <w:t xml:space="preserve"> 31</w:t>
      </w:r>
      <w:r w:rsidRPr="00576876">
        <w:rPr>
          <w:rFonts w:ascii="Times New Roman" w:eastAsia="Times New Roman" w:hAnsi="Times New Roman"/>
          <w:color w:val="000000"/>
          <w:spacing w:val="1"/>
          <w:sz w:val="24"/>
          <w:szCs w:val="24"/>
        </w:rPr>
        <w:t xml:space="preserve"> от Договора;</w:t>
      </w:r>
    </w:p>
    <w:p w14:paraId="000C42FB" w14:textId="090D78E0" w:rsidR="005C1DB9" w:rsidRPr="00576876" w:rsidRDefault="005C1DB9" w:rsidP="005C1DB9">
      <w:pPr>
        <w:spacing w:after="0" w:line="240" w:lineRule="auto"/>
        <w:jc w:val="both"/>
        <w:rPr>
          <w:rFonts w:ascii="Times New Roman" w:eastAsia="Times New Roman" w:hAnsi="Times New Roman"/>
          <w:color w:val="000000"/>
          <w:spacing w:val="1"/>
          <w:sz w:val="24"/>
          <w:szCs w:val="24"/>
        </w:rPr>
      </w:pPr>
      <w:r w:rsidRPr="00576876">
        <w:rPr>
          <w:rFonts w:ascii="Times New Roman" w:eastAsia="Times New Roman" w:hAnsi="Times New Roman"/>
          <w:bCs/>
          <w:color w:val="000000"/>
          <w:spacing w:val="1"/>
          <w:sz w:val="24"/>
          <w:szCs w:val="24"/>
        </w:rPr>
        <w:t>5.</w:t>
      </w:r>
      <w:r w:rsidRPr="00576876">
        <w:rPr>
          <w:rFonts w:ascii="Times New Roman" w:eastAsia="Times New Roman" w:hAnsi="Times New Roman"/>
          <w:color w:val="000000"/>
          <w:spacing w:val="1"/>
          <w:sz w:val="24"/>
          <w:szCs w:val="24"/>
        </w:rPr>
        <w:t xml:space="preserve"> да не приеме някои от </w:t>
      </w:r>
      <w:r w:rsidR="006302B9">
        <w:rPr>
          <w:rFonts w:ascii="Times New Roman" w:eastAsia="Times New Roman" w:hAnsi="Times New Roman"/>
          <w:color w:val="000000"/>
          <w:spacing w:val="1"/>
          <w:sz w:val="24"/>
          <w:szCs w:val="24"/>
        </w:rPr>
        <w:t>изпълнените дейности</w:t>
      </w:r>
      <w:r w:rsidRPr="00576876">
        <w:rPr>
          <w:rFonts w:ascii="Times New Roman" w:eastAsia="Times New Roman" w:hAnsi="Times New Roman"/>
          <w:color w:val="000000"/>
          <w:spacing w:val="1"/>
          <w:sz w:val="24"/>
          <w:szCs w:val="24"/>
        </w:rPr>
        <w:t>, в съответствие с уговореното в чл. 3</w:t>
      </w:r>
      <w:r w:rsidR="006302B9">
        <w:rPr>
          <w:rFonts w:ascii="Times New Roman" w:eastAsia="Times New Roman" w:hAnsi="Times New Roman"/>
          <w:color w:val="000000"/>
          <w:spacing w:val="1"/>
          <w:sz w:val="24"/>
          <w:szCs w:val="24"/>
        </w:rPr>
        <w:t>1</w:t>
      </w:r>
      <w:r w:rsidRPr="00576876">
        <w:rPr>
          <w:rFonts w:ascii="Times New Roman" w:eastAsia="Times New Roman" w:hAnsi="Times New Roman"/>
          <w:color w:val="000000"/>
          <w:spacing w:val="1"/>
          <w:sz w:val="24"/>
          <w:szCs w:val="24"/>
        </w:rPr>
        <w:t xml:space="preserve"> от Договора;</w:t>
      </w:r>
    </w:p>
    <w:p w14:paraId="71723F31" w14:textId="77777777" w:rsidR="005C1DB9" w:rsidRPr="00576876" w:rsidRDefault="005C1DB9" w:rsidP="005C1DB9">
      <w:pPr>
        <w:spacing w:after="0" w:line="240" w:lineRule="auto"/>
        <w:jc w:val="both"/>
        <w:rPr>
          <w:rFonts w:ascii="Times New Roman" w:eastAsia="Times New Roman" w:hAnsi="Times New Roman"/>
          <w:color w:val="000000"/>
          <w:spacing w:val="1"/>
          <w:sz w:val="24"/>
          <w:szCs w:val="24"/>
        </w:rPr>
      </w:pPr>
    </w:p>
    <w:p w14:paraId="46EF3ADB" w14:textId="7DA86BB4" w:rsidR="005C1DB9" w:rsidRPr="00576876" w:rsidRDefault="005C1DB9" w:rsidP="005C1DB9">
      <w:pPr>
        <w:spacing w:after="0" w:line="240" w:lineRule="auto"/>
        <w:jc w:val="both"/>
        <w:rPr>
          <w:rFonts w:ascii="Times New Roman" w:eastAsia="Times New Roman" w:hAnsi="Times New Roman"/>
          <w:b/>
          <w:color w:val="000000"/>
          <w:spacing w:val="1"/>
          <w:sz w:val="24"/>
          <w:szCs w:val="24"/>
        </w:rPr>
      </w:pPr>
      <w:bookmarkStart w:id="11" w:name="_DV_M96"/>
      <w:bookmarkStart w:id="12" w:name="_DV_M97"/>
      <w:bookmarkStart w:id="13" w:name="_DV_M98"/>
      <w:bookmarkStart w:id="14" w:name="_DV_M99"/>
      <w:bookmarkEnd w:id="11"/>
      <w:bookmarkEnd w:id="12"/>
      <w:bookmarkEnd w:id="13"/>
      <w:bookmarkEnd w:id="14"/>
      <w:r w:rsidRPr="00576876">
        <w:rPr>
          <w:rFonts w:ascii="Times New Roman" w:eastAsia="Times New Roman" w:hAnsi="Times New Roman"/>
          <w:b/>
          <w:bCs/>
          <w:color w:val="000000"/>
          <w:spacing w:val="1"/>
          <w:sz w:val="24"/>
          <w:szCs w:val="24"/>
        </w:rPr>
        <w:t>Чл.</w:t>
      </w:r>
      <w:r w:rsidRPr="00576876">
        <w:rPr>
          <w:rFonts w:ascii="Times New Roman" w:eastAsia="Times New Roman" w:hAnsi="Times New Roman"/>
          <w:b/>
          <w:color w:val="000000"/>
          <w:spacing w:val="1"/>
          <w:sz w:val="24"/>
          <w:szCs w:val="24"/>
        </w:rPr>
        <w:t xml:space="preserve"> </w:t>
      </w:r>
      <w:r w:rsidR="008810B6">
        <w:rPr>
          <w:rFonts w:ascii="Times New Roman" w:eastAsia="Times New Roman" w:hAnsi="Times New Roman"/>
          <w:b/>
          <w:bCs/>
          <w:color w:val="000000"/>
          <w:spacing w:val="1"/>
          <w:sz w:val="24"/>
          <w:szCs w:val="24"/>
        </w:rPr>
        <w:t>26</w:t>
      </w:r>
      <w:r w:rsidRPr="00576876">
        <w:rPr>
          <w:rFonts w:ascii="Times New Roman" w:eastAsia="Times New Roman" w:hAnsi="Times New Roman"/>
          <w:b/>
          <w:bCs/>
          <w:color w:val="000000"/>
          <w:spacing w:val="1"/>
          <w:sz w:val="24"/>
          <w:szCs w:val="24"/>
        </w:rPr>
        <w:t>.</w:t>
      </w:r>
      <w:r w:rsidRPr="00576876">
        <w:rPr>
          <w:rFonts w:ascii="Times New Roman" w:eastAsia="Times New Roman" w:hAnsi="Times New Roman"/>
          <w:b/>
          <w:color w:val="000000"/>
          <w:spacing w:val="1"/>
          <w:sz w:val="24"/>
          <w:szCs w:val="24"/>
        </w:rPr>
        <w:t xml:space="preserve"> ВЪЗЛОЖИТЕЛЯТ се задължава:</w:t>
      </w:r>
    </w:p>
    <w:p w14:paraId="62B1B501" w14:textId="77777777" w:rsidR="005C1DB9" w:rsidRPr="00576876" w:rsidRDefault="005C1DB9" w:rsidP="005C1DB9">
      <w:pPr>
        <w:spacing w:after="0" w:line="240" w:lineRule="auto"/>
        <w:jc w:val="both"/>
        <w:rPr>
          <w:rFonts w:ascii="Times New Roman" w:eastAsia="Times New Roman" w:hAnsi="Times New Roman"/>
          <w:color w:val="000000"/>
          <w:spacing w:val="1"/>
          <w:sz w:val="24"/>
          <w:szCs w:val="24"/>
        </w:rPr>
      </w:pPr>
      <w:bookmarkStart w:id="15" w:name="_DV_M100"/>
      <w:bookmarkEnd w:id="15"/>
      <w:r w:rsidRPr="00576876">
        <w:rPr>
          <w:rFonts w:ascii="Times New Roman" w:eastAsia="Times New Roman" w:hAnsi="Times New Roman"/>
          <w:color w:val="000000"/>
          <w:spacing w:val="1"/>
          <w:sz w:val="24"/>
          <w:szCs w:val="24"/>
        </w:rPr>
        <w:t>1. да приеме изпълнението на Услугите, когато отговаря на договореното, по реда и при условията на този Договор;</w:t>
      </w:r>
    </w:p>
    <w:p w14:paraId="5679D236" w14:textId="77777777" w:rsidR="005C1DB9" w:rsidRPr="00576876" w:rsidRDefault="005C1DB9" w:rsidP="005C1DB9">
      <w:pPr>
        <w:spacing w:after="0" w:line="240" w:lineRule="auto"/>
        <w:jc w:val="both"/>
        <w:rPr>
          <w:rFonts w:ascii="Times New Roman" w:eastAsia="Times New Roman" w:hAnsi="Times New Roman"/>
          <w:color w:val="000000"/>
          <w:spacing w:val="1"/>
          <w:sz w:val="24"/>
          <w:szCs w:val="24"/>
        </w:rPr>
      </w:pPr>
      <w:r w:rsidRPr="00576876">
        <w:rPr>
          <w:rFonts w:ascii="Times New Roman" w:eastAsia="Times New Roman" w:hAnsi="Times New Roman"/>
          <w:bCs/>
          <w:color w:val="000000"/>
          <w:spacing w:val="1"/>
          <w:sz w:val="24"/>
          <w:szCs w:val="24"/>
        </w:rPr>
        <w:t>2.</w:t>
      </w:r>
      <w:r w:rsidRPr="00576876">
        <w:rPr>
          <w:rFonts w:ascii="Times New Roman" w:eastAsia="Times New Roman" w:hAnsi="Times New Roman"/>
          <w:color w:val="000000"/>
          <w:spacing w:val="1"/>
          <w:sz w:val="24"/>
          <w:szCs w:val="24"/>
        </w:rPr>
        <w:t xml:space="preserve"> да заплати на ИЗПЪЛНИТЕЛЯ Цената в размера, по реда и при условията, предвидени в този Договор;</w:t>
      </w:r>
    </w:p>
    <w:p w14:paraId="1A823C35" w14:textId="77777777" w:rsidR="005C1DB9" w:rsidRPr="00576876" w:rsidRDefault="005C1DB9" w:rsidP="005C1DB9">
      <w:pPr>
        <w:spacing w:after="0" w:line="240" w:lineRule="auto"/>
        <w:jc w:val="both"/>
        <w:rPr>
          <w:rFonts w:ascii="Times New Roman" w:eastAsia="Times New Roman" w:hAnsi="Times New Roman"/>
          <w:color w:val="000000"/>
          <w:spacing w:val="1"/>
          <w:sz w:val="24"/>
          <w:szCs w:val="24"/>
        </w:rPr>
      </w:pPr>
      <w:bookmarkStart w:id="16" w:name="_DV_M101"/>
      <w:bookmarkEnd w:id="16"/>
      <w:r w:rsidRPr="00576876">
        <w:rPr>
          <w:rFonts w:ascii="Times New Roman" w:eastAsia="Times New Roman" w:hAnsi="Times New Roman"/>
          <w:color w:val="000000"/>
          <w:spacing w:val="1"/>
          <w:sz w:val="24"/>
          <w:szCs w:val="24"/>
        </w:rPr>
        <w:t>3</w:t>
      </w:r>
      <w:r w:rsidRPr="00576876">
        <w:rPr>
          <w:rFonts w:ascii="Times New Roman" w:eastAsia="Times New Roman" w:hAnsi="Times New Roman"/>
          <w:bCs/>
          <w:color w:val="000000"/>
          <w:spacing w:val="1"/>
          <w:sz w:val="24"/>
          <w:szCs w:val="24"/>
        </w:rPr>
        <w:t>.</w:t>
      </w:r>
      <w:r w:rsidRPr="00576876">
        <w:rPr>
          <w:rFonts w:ascii="Times New Roman" w:eastAsia="Times New Roman" w:hAnsi="Times New Roman"/>
          <w:color w:val="000000"/>
          <w:spacing w:val="1"/>
          <w:sz w:val="24"/>
          <w:szCs w:val="24"/>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14:paraId="114C87E3" w14:textId="6DFB660A" w:rsidR="005C1DB9" w:rsidRPr="00576876" w:rsidRDefault="005C1DB9" w:rsidP="005C1DB9">
      <w:pPr>
        <w:spacing w:after="0" w:line="240" w:lineRule="auto"/>
        <w:jc w:val="both"/>
        <w:rPr>
          <w:rFonts w:ascii="Times New Roman" w:eastAsia="Times New Roman" w:hAnsi="Times New Roman"/>
          <w:color w:val="000000"/>
          <w:spacing w:val="1"/>
          <w:sz w:val="24"/>
          <w:szCs w:val="24"/>
        </w:rPr>
      </w:pPr>
      <w:r w:rsidRPr="00576876">
        <w:rPr>
          <w:rFonts w:ascii="Times New Roman" w:eastAsia="Times New Roman" w:hAnsi="Times New Roman"/>
          <w:color w:val="000000"/>
          <w:spacing w:val="1"/>
          <w:sz w:val="24"/>
          <w:szCs w:val="24"/>
        </w:rPr>
        <w:t xml:space="preserve">4. да пази поверителна Конфиденциалната информация, в съответствие с уговореното в чл. </w:t>
      </w:r>
      <w:r w:rsidR="004744BA">
        <w:rPr>
          <w:rFonts w:ascii="Times New Roman" w:eastAsia="Times New Roman" w:hAnsi="Times New Roman"/>
          <w:color w:val="000000"/>
          <w:spacing w:val="1"/>
          <w:sz w:val="24"/>
          <w:szCs w:val="24"/>
        </w:rPr>
        <w:t>40</w:t>
      </w:r>
      <w:r w:rsidRPr="00576876">
        <w:rPr>
          <w:rFonts w:ascii="Times New Roman" w:eastAsia="Times New Roman" w:hAnsi="Times New Roman"/>
          <w:color w:val="000000"/>
          <w:spacing w:val="1"/>
          <w:sz w:val="24"/>
          <w:szCs w:val="24"/>
        </w:rPr>
        <w:t xml:space="preserve"> от Договора;</w:t>
      </w:r>
    </w:p>
    <w:p w14:paraId="4005BFA5" w14:textId="77777777" w:rsidR="005C1DB9" w:rsidRPr="00576876" w:rsidRDefault="005C1DB9" w:rsidP="005C1DB9">
      <w:pPr>
        <w:spacing w:after="0" w:line="240" w:lineRule="auto"/>
        <w:jc w:val="both"/>
        <w:rPr>
          <w:rFonts w:ascii="Times New Roman" w:eastAsia="Times New Roman" w:hAnsi="Times New Roman"/>
          <w:color w:val="000000"/>
          <w:spacing w:val="1"/>
          <w:sz w:val="24"/>
          <w:szCs w:val="24"/>
        </w:rPr>
      </w:pPr>
      <w:bookmarkStart w:id="17" w:name="_DV_M102"/>
      <w:bookmarkEnd w:id="17"/>
      <w:r w:rsidRPr="00576876">
        <w:rPr>
          <w:rFonts w:ascii="Times New Roman" w:eastAsia="Times New Roman" w:hAnsi="Times New Roman"/>
          <w:bCs/>
          <w:color w:val="000000"/>
          <w:spacing w:val="1"/>
          <w:sz w:val="24"/>
          <w:szCs w:val="24"/>
        </w:rPr>
        <w:t>5.</w:t>
      </w:r>
      <w:r w:rsidRPr="00576876">
        <w:rPr>
          <w:rFonts w:ascii="Times New Roman" w:eastAsia="Times New Roman" w:hAnsi="Times New Roman"/>
          <w:color w:val="000000"/>
          <w:spacing w:val="1"/>
          <w:sz w:val="24"/>
          <w:szCs w:val="24"/>
        </w:rPr>
        <w:t xml:space="preserve"> да оказва съдействие на ИЗПЪЛНИТЕЛЯ във връзка с изпълнението на този Договор;</w:t>
      </w:r>
    </w:p>
    <w:p w14:paraId="3795EEEA" w14:textId="79774E7A" w:rsidR="005C1DB9" w:rsidRDefault="005C1DB9" w:rsidP="005C1DB9">
      <w:pPr>
        <w:spacing w:after="0" w:line="240" w:lineRule="auto"/>
        <w:jc w:val="both"/>
        <w:rPr>
          <w:rFonts w:ascii="Times New Roman" w:eastAsia="Times New Roman" w:hAnsi="Times New Roman"/>
          <w:color w:val="000000"/>
          <w:spacing w:val="1"/>
          <w:sz w:val="24"/>
          <w:szCs w:val="24"/>
        </w:rPr>
      </w:pPr>
      <w:r w:rsidRPr="00576876">
        <w:rPr>
          <w:rFonts w:ascii="Times New Roman" w:eastAsia="Times New Roman" w:hAnsi="Times New Roman"/>
          <w:color w:val="000000"/>
          <w:spacing w:val="1"/>
          <w:sz w:val="24"/>
          <w:szCs w:val="24"/>
        </w:rPr>
        <w:t>6. да освободи представената от ИЗПЪЛНИТЕЛЯ Гаранция за, съгласно клаузите на чл.</w:t>
      </w:r>
      <w:r w:rsidR="006B5D40">
        <w:rPr>
          <w:rFonts w:ascii="Times New Roman" w:eastAsia="Times New Roman" w:hAnsi="Times New Roman"/>
          <w:color w:val="000000"/>
          <w:spacing w:val="1"/>
          <w:sz w:val="24"/>
          <w:szCs w:val="24"/>
        </w:rPr>
        <w:t xml:space="preserve"> 16</w:t>
      </w:r>
      <w:r w:rsidRPr="00576876">
        <w:rPr>
          <w:rFonts w:ascii="Times New Roman" w:eastAsia="Times New Roman" w:hAnsi="Times New Roman"/>
          <w:color w:val="000000"/>
          <w:spacing w:val="1"/>
          <w:sz w:val="24"/>
          <w:szCs w:val="24"/>
        </w:rPr>
        <w:t xml:space="preserve"> от Договора;</w:t>
      </w:r>
    </w:p>
    <w:p w14:paraId="7E1B8962" w14:textId="77777777" w:rsidR="005C1DB9" w:rsidRPr="00576876" w:rsidRDefault="005C1DB9" w:rsidP="005C1DB9">
      <w:pPr>
        <w:widowControl w:val="0"/>
        <w:autoSpaceDE w:val="0"/>
        <w:autoSpaceDN w:val="0"/>
        <w:adjustRightInd w:val="0"/>
        <w:spacing w:after="0" w:line="240" w:lineRule="auto"/>
        <w:jc w:val="both"/>
        <w:rPr>
          <w:rFonts w:ascii="Times New Roman" w:eastAsia="Times New Roman" w:hAnsi="Times New Roman"/>
          <w:bCs/>
          <w:sz w:val="24"/>
          <w:szCs w:val="24"/>
          <w:lang w:eastAsia="bg-BG"/>
        </w:rPr>
      </w:pPr>
    </w:p>
    <w:p w14:paraId="01726838" w14:textId="53BC74FE" w:rsidR="005C1DB9" w:rsidRPr="00330E49" w:rsidRDefault="00DE15C3" w:rsidP="005C1DB9">
      <w:pPr>
        <w:widowControl w:val="0"/>
        <w:autoSpaceDE w:val="0"/>
        <w:autoSpaceDN w:val="0"/>
        <w:adjustRightInd w:val="0"/>
        <w:spacing w:after="0" w:line="240" w:lineRule="auto"/>
        <w:jc w:val="both"/>
        <w:rPr>
          <w:rFonts w:ascii="Times New Roman" w:eastAsia="Times New Roman" w:hAnsi="Times New Roman"/>
          <w:b/>
          <w:bCs/>
          <w:sz w:val="24"/>
          <w:szCs w:val="24"/>
          <w:u w:val="single"/>
          <w:lang w:eastAsia="bg-BG"/>
        </w:rPr>
      </w:pPr>
      <w:r w:rsidRPr="00330E49">
        <w:rPr>
          <w:rFonts w:ascii="Times New Roman" w:eastAsia="Times New Roman" w:hAnsi="Times New Roman"/>
          <w:b/>
          <w:bCs/>
          <w:sz w:val="24"/>
          <w:szCs w:val="24"/>
          <w:u w:val="single"/>
          <w:lang w:eastAsia="bg-BG"/>
        </w:rPr>
        <w:t xml:space="preserve">Чл. 27. </w:t>
      </w:r>
      <w:r w:rsidR="005C1DB9" w:rsidRPr="00330E49">
        <w:rPr>
          <w:rFonts w:ascii="Times New Roman" w:eastAsia="Times New Roman" w:hAnsi="Times New Roman"/>
          <w:b/>
          <w:bCs/>
          <w:sz w:val="24"/>
          <w:szCs w:val="24"/>
          <w:u w:val="single"/>
          <w:lang w:eastAsia="bg-BG"/>
        </w:rPr>
        <w:t>Специални права и задължения на Страните</w:t>
      </w:r>
    </w:p>
    <w:p w14:paraId="1D14EA50" w14:textId="146E97F5" w:rsidR="005C1DB9" w:rsidRPr="00576876" w:rsidRDefault="005C1DB9" w:rsidP="005C1DB9">
      <w:pPr>
        <w:widowControl w:val="0"/>
        <w:autoSpaceDE w:val="0"/>
        <w:autoSpaceDN w:val="0"/>
        <w:adjustRightInd w:val="0"/>
        <w:spacing w:after="0" w:line="240" w:lineRule="auto"/>
        <w:jc w:val="both"/>
        <w:rPr>
          <w:rFonts w:ascii="Times New Roman" w:eastAsia="Times New Roman" w:hAnsi="Times New Roman"/>
          <w:bCs/>
          <w:sz w:val="24"/>
          <w:szCs w:val="24"/>
          <w:lang w:eastAsia="bg-BG"/>
        </w:rPr>
      </w:pPr>
    </w:p>
    <w:p w14:paraId="124D11E4" w14:textId="77777777" w:rsidR="00DE15C3" w:rsidRPr="00DE15C3" w:rsidRDefault="00DE15C3" w:rsidP="00D45BF8">
      <w:pPr>
        <w:widowControl w:val="0"/>
        <w:numPr>
          <w:ilvl w:val="0"/>
          <w:numId w:val="44"/>
        </w:numPr>
        <w:tabs>
          <w:tab w:val="clear" w:pos="720"/>
          <w:tab w:val="num" w:pos="426"/>
        </w:tabs>
        <w:autoSpaceDE w:val="0"/>
        <w:autoSpaceDN w:val="0"/>
        <w:adjustRightInd w:val="0"/>
        <w:spacing w:after="0" w:line="240" w:lineRule="auto"/>
        <w:jc w:val="both"/>
        <w:rPr>
          <w:rFonts w:ascii="Times New Roman" w:eastAsia="Times New Roman" w:hAnsi="Times New Roman"/>
          <w:b/>
          <w:bCs/>
          <w:sz w:val="24"/>
          <w:szCs w:val="24"/>
          <w:lang w:eastAsia="bg-BG"/>
        </w:rPr>
      </w:pPr>
      <w:r w:rsidRPr="00DE15C3">
        <w:rPr>
          <w:rFonts w:ascii="Times New Roman" w:eastAsia="Times New Roman" w:hAnsi="Times New Roman"/>
          <w:b/>
          <w:bCs/>
          <w:sz w:val="24"/>
          <w:szCs w:val="24"/>
          <w:lang w:eastAsia="bg-BG"/>
        </w:rPr>
        <w:t>ЗАЩИТА НА ЛИЧНИТЕ ДАННИ</w:t>
      </w:r>
    </w:p>
    <w:p w14:paraId="31B41186" w14:textId="77777777" w:rsidR="00DE15C3" w:rsidRPr="00DE15C3" w:rsidRDefault="00DE15C3" w:rsidP="00DE15C3">
      <w:pPr>
        <w:widowControl w:val="0"/>
        <w:numPr>
          <w:ilvl w:val="1"/>
          <w:numId w:val="44"/>
        </w:numPr>
        <w:tabs>
          <w:tab w:val="clear" w:pos="1440"/>
          <w:tab w:val="num" w:pos="720"/>
        </w:tabs>
        <w:autoSpaceDE w:val="0"/>
        <w:autoSpaceDN w:val="0"/>
        <w:adjustRightInd w:val="0"/>
        <w:spacing w:after="0" w:line="240" w:lineRule="auto"/>
        <w:ind w:left="426" w:hanging="426"/>
        <w:jc w:val="both"/>
        <w:rPr>
          <w:rFonts w:ascii="Times New Roman" w:eastAsia="Times New Roman" w:hAnsi="Times New Roman"/>
          <w:bCs/>
          <w:sz w:val="24"/>
          <w:szCs w:val="24"/>
          <w:lang w:eastAsia="bg-BG"/>
        </w:rPr>
      </w:pPr>
      <w:r w:rsidRPr="00DE15C3">
        <w:rPr>
          <w:rFonts w:ascii="Times New Roman" w:eastAsia="Times New Roman" w:hAnsi="Times New Roman"/>
          <w:bCs/>
          <w:sz w:val="24"/>
          <w:szCs w:val="24"/>
          <w:lang w:eastAsia="bg-BG"/>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64111646" w14:textId="77777777" w:rsidR="00DE15C3" w:rsidRPr="00DE15C3" w:rsidRDefault="00DE15C3" w:rsidP="00DE15C3">
      <w:pPr>
        <w:widowControl w:val="0"/>
        <w:numPr>
          <w:ilvl w:val="1"/>
          <w:numId w:val="44"/>
        </w:numPr>
        <w:tabs>
          <w:tab w:val="clear" w:pos="1440"/>
          <w:tab w:val="num" w:pos="720"/>
        </w:tabs>
        <w:autoSpaceDE w:val="0"/>
        <w:autoSpaceDN w:val="0"/>
        <w:adjustRightInd w:val="0"/>
        <w:spacing w:after="0" w:line="240" w:lineRule="auto"/>
        <w:ind w:left="426" w:hanging="426"/>
        <w:jc w:val="both"/>
        <w:rPr>
          <w:rFonts w:ascii="Times New Roman" w:eastAsia="Times New Roman" w:hAnsi="Times New Roman"/>
          <w:bCs/>
          <w:sz w:val="24"/>
          <w:szCs w:val="24"/>
          <w:lang w:eastAsia="bg-BG"/>
        </w:rPr>
      </w:pPr>
      <w:r w:rsidRPr="00DE15C3">
        <w:rPr>
          <w:rFonts w:ascii="Times New Roman" w:eastAsia="Times New Roman" w:hAnsi="Times New Roman"/>
          <w:bCs/>
          <w:sz w:val="24"/>
          <w:szCs w:val="24"/>
          <w:lang w:eastAsia="bg-BG"/>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7E90580A" w14:textId="77777777" w:rsidR="00DE15C3" w:rsidRPr="00DE15C3" w:rsidRDefault="00DE15C3" w:rsidP="00DE15C3">
      <w:pPr>
        <w:widowControl w:val="0"/>
        <w:autoSpaceDE w:val="0"/>
        <w:autoSpaceDN w:val="0"/>
        <w:adjustRightInd w:val="0"/>
        <w:spacing w:after="0" w:line="240" w:lineRule="auto"/>
        <w:ind w:left="426"/>
        <w:jc w:val="both"/>
        <w:rPr>
          <w:rFonts w:ascii="Times New Roman" w:eastAsia="Times New Roman" w:hAnsi="Times New Roman"/>
          <w:bCs/>
          <w:sz w:val="24"/>
          <w:szCs w:val="24"/>
          <w:lang w:eastAsia="bg-BG"/>
        </w:rPr>
      </w:pPr>
      <w:r w:rsidRPr="00DE15C3">
        <w:rPr>
          <w:rFonts w:ascii="Times New Roman" w:eastAsia="Times New Roman" w:hAnsi="Times New Roman"/>
          <w:bCs/>
          <w:sz w:val="24"/>
          <w:szCs w:val="24"/>
          <w:lang w:eastAsia="bg-BG"/>
        </w:rPr>
        <w:t>Във връзка с обработването на лични данни Изпълнителят е длъжен:</w:t>
      </w:r>
    </w:p>
    <w:p w14:paraId="028E64F5" w14:textId="77777777" w:rsidR="00DE15C3" w:rsidRPr="00DE15C3" w:rsidRDefault="00DE15C3" w:rsidP="00DE15C3">
      <w:pPr>
        <w:widowControl w:val="0"/>
        <w:autoSpaceDE w:val="0"/>
        <w:autoSpaceDN w:val="0"/>
        <w:adjustRightInd w:val="0"/>
        <w:spacing w:after="0" w:line="240" w:lineRule="auto"/>
        <w:ind w:left="426" w:hanging="283"/>
        <w:jc w:val="both"/>
        <w:rPr>
          <w:rFonts w:ascii="Times New Roman" w:eastAsia="Times New Roman" w:hAnsi="Times New Roman"/>
          <w:bCs/>
          <w:sz w:val="24"/>
          <w:szCs w:val="24"/>
          <w:lang w:eastAsia="bg-BG"/>
        </w:rPr>
      </w:pPr>
      <w:r w:rsidRPr="00DE15C3">
        <w:rPr>
          <w:rFonts w:ascii="Times New Roman" w:eastAsia="Times New Roman" w:hAnsi="Times New Roman"/>
          <w:bCs/>
          <w:sz w:val="24"/>
          <w:szCs w:val="24"/>
          <w:lang w:eastAsia="bg-BG"/>
        </w:rPr>
        <w:t>a) да обработва личните данни само по документирано нареждане на Възложителя;</w:t>
      </w:r>
    </w:p>
    <w:p w14:paraId="2BC3BF15" w14:textId="77777777" w:rsidR="00DE15C3" w:rsidRPr="00DE15C3" w:rsidRDefault="00DE15C3" w:rsidP="00DE15C3">
      <w:pPr>
        <w:widowControl w:val="0"/>
        <w:autoSpaceDE w:val="0"/>
        <w:autoSpaceDN w:val="0"/>
        <w:adjustRightInd w:val="0"/>
        <w:spacing w:after="0" w:line="240" w:lineRule="auto"/>
        <w:ind w:left="426" w:hanging="283"/>
        <w:jc w:val="both"/>
        <w:rPr>
          <w:rFonts w:ascii="Times New Roman" w:eastAsia="Times New Roman" w:hAnsi="Times New Roman"/>
          <w:bCs/>
          <w:sz w:val="24"/>
          <w:szCs w:val="24"/>
          <w:lang w:eastAsia="bg-BG"/>
        </w:rPr>
      </w:pPr>
      <w:r w:rsidRPr="00DE15C3">
        <w:rPr>
          <w:rFonts w:ascii="Times New Roman" w:eastAsia="Times New Roman" w:hAnsi="Times New Roman"/>
          <w:bCs/>
          <w:sz w:val="24"/>
          <w:szCs w:val="24"/>
          <w:lang w:eastAsia="bg-BG"/>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0F864554" w14:textId="77777777" w:rsidR="00DE15C3" w:rsidRPr="00DE15C3" w:rsidRDefault="00DE15C3" w:rsidP="00DE15C3">
      <w:pPr>
        <w:widowControl w:val="0"/>
        <w:autoSpaceDE w:val="0"/>
        <w:autoSpaceDN w:val="0"/>
        <w:adjustRightInd w:val="0"/>
        <w:spacing w:after="0" w:line="240" w:lineRule="auto"/>
        <w:ind w:left="426" w:hanging="283"/>
        <w:jc w:val="both"/>
        <w:rPr>
          <w:rFonts w:ascii="Times New Roman" w:eastAsia="Times New Roman" w:hAnsi="Times New Roman"/>
          <w:bCs/>
          <w:sz w:val="24"/>
          <w:szCs w:val="24"/>
          <w:lang w:eastAsia="bg-BG"/>
        </w:rPr>
      </w:pPr>
      <w:r w:rsidRPr="00DE15C3">
        <w:rPr>
          <w:rFonts w:ascii="Times New Roman" w:eastAsia="Times New Roman" w:hAnsi="Times New Roman"/>
          <w:bCs/>
          <w:sz w:val="24"/>
          <w:szCs w:val="24"/>
          <w:lang w:eastAsia="bg-BG"/>
        </w:rPr>
        <w:t>в) да вземе всички необходими мерки съгласно чл. 32 от Регламента, гарантиращи сигурността на обработването на данните;</w:t>
      </w:r>
    </w:p>
    <w:p w14:paraId="2D1E5094" w14:textId="77777777" w:rsidR="00DE15C3" w:rsidRPr="00DE15C3" w:rsidRDefault="00DE15C3" w:rsidP="00DE15C3">
      <w:pPr>
        <w:widowControl w:val="0"/>
        <w:autoSpaceDE w:val="0"/>
        <w:autoSpaceDN w:val="0"/>
        <w:adjustRightInd w:val="0"/>
        <w:spacing w:after="0" w:line="240" w:lineRule="auto"/>
        <w:ind w:left="426" w:hanging="283"/>
        <w:jc w:val="both"/>
        <w:rPr>
          <w:rFonts w:ascii="Times New Roman" w:eastAsia="Times New Roman" w:hAnsi="Times New Roman"/>
          <w:bCs/>
          <w:sz w:val="24"/>
          <w:szCs w:val="24"/>
          <w:lang w:eastAsia="bg-BG"/>
        </w:rPr>
      </w:pPr>
      <w:r w:rsidRPr="00DE15C3">
        <w:rPr>
          <w:rFonts w:ascii="Times New Roman" w:eastAsia="Times New Roman" w:hAnsi="Times New Roman"/>
          <w:bCs/>
          <w:sz w:val="24"/>
          <w:szCs w:val="24"/>
          <w:lang w:eastAsia="bg-BG"/>
        </w:rPr>
        <w:t>г) да спазва условията за включване на друг обработващ лични данни;</w:t>
      </w:r>
    </w:p>
    <w:p w14:paraId="7F0605EB" w14:textId="77777777" w:rsidR="00DE15C3" w:rsidRPr="00DE15C3" w:rsidRDefault="00DE15C3" w:rsidP="00DE15C3">
      <w:pPr>
        <w:widowControl w:val="0"/>
        <w:autoSpaceDE w:val="0"/>
        <w:autoSpaceDN w:val="0"/>
        <w:adjustRightInd w:val="0"/>
        <w:spacing w:after="0" w:line="240" w:lineRule="auto"/>
        <w:ind w:left="426" w:hanging="283"/>
        <w:jc w:val="both"/>
        <w:rPr>
          <w:rFonts w:ascii="Times New Roman" w:eastAsia="Times New Roman" w:hAnsi="Times New Roman"/>
          <w:bCs/>
          <w:sz w:val="24"/>
          <w:szCs w:val="24"/>
          <w:lang w:eastAsia="bg-BG"/>
        </w:rPr>
      </w:pPr>
      <w:r w:rsidRPr="00DE15C3">
        <w:rPr>
          <w:rFonts w:ascii="Times New Roman" w:eastAsia="Times New Roman" w:hAnsi="Times New Roman"/>
          <w:bCs/>
          <w:sz w:val="24"/>
          <w:szCs w:val="24"/>
          <w:lang w:eastAsia="bg-BG"/>
        </w:rPr>
        <w:t>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251E0581" w14:textId="77777777" w:rsidR="00DE15C3" w:rsidRPr="00DE15C3" w:rsidRDefault="00DE15C3" w:rsidP="00DE15C3">
      <w:pPr>
        <w:widowControl w:val="0"/>
        <w:autoSpaceDE w:val="0"/>
        <w:autoSpaceDN w:val="0"/>
        <w:adjustRightInd w:val="0"/>
        <w:spacing w:after="0" w:line="240" w:lineRule="auto"/>
        <w:ind w:left="426" w:hanging="283"/>
        <w:jc w:val="both"/>
        <w:rPr>
          <w:rFonts w:ascii="Times New Roman" w:eastAsia="Times New Roman" w:hAnsi="Times New Roman"/>
          <w:bCs/>
          <w:sz w:val="24"/>
          <w:szCs w:val="24"/>
          <w:lang w:eastAsia="bg-BG"/>
        </w:rPr>
      </w:pPr>
      <w:r w:rsidRPr="00DE15C3">
        <w:rPr>
          <w:rFonts w:ascii="Times New Roman" w:eastAsia="Times New Roman" w:hAnsi="Times New Roman"/>
          <w:bCs/>
          <w:sz w:val="24"/>
          <w:szCs w:val="24"/>
          <w:lang w:eastAsia="bg-BG"/>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0BC5E688" w14:textId="77777777" w:rsidR="00DE15C3" w:rsidRPr="00DE15C3" w:rsidRDefault="00DE15C3" w:rsidP="00DE15C3">
      <w:pPr>
        <w:widowControl w:val="0"/>
        <w:autoSpaceDE w:val="0"/>
        <w:autoSpaceDN w:val="0"/>
        <w:adjustRightInd w:val="0"/>
        <w:spacing w:after="0" w:line="240" w:lineRule="auto"/>
        <w:ind w:left="426" w:hanging="283"/>
        <w:jc w:val="both"/>
        <w:rPr>
          <w:rFonts w:ascii="Times New Roman" w:eastAsia="Times New Roman" w:hAnsi="Times New Roman"/>
          <w:bCs/>
          <w:sz w:val="24"/>
          <w:szCs w:val="24"/>
          <w:lang w:eastAsia="bg-BG"/>
        </w:rPr>
      </w:pPr>
      <w:r w:rsidRPr="00DE15C3">
        <w:rPr>
          <w:rFonts w:ascii="Times New Roman" w:eastAsia="Times New Roman" w:hAnsi="Times New Roman"/>
          <w:bCs/>
          <w:sz w:val="24"/>
          <w:szCs w:val="24"/>
          <w:lang w:eastAsia="bg-BG"/>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42299984" w14:textId="77777777" w:rsidR="00DE15C3" w:rsidRPr="00DE15C3" w:rsidRDefault="00DE15C3" w:rsidP="00DE15C3">
      <w:pPr>
        <w:widowControl w:val="0"/>
        <w:autoSpaceDE w:val="0"/>
        <w:autoSpaceDN w:val="0"/>
        <w:adjustRightInd w:val="0"/>
        <w:spacing w:after="0" w:line="240" w:lineRule="auto"/>
        <w:ind w:left="426" w:hanging="283"/>
        <w:jc w:val="both"/>
        <w:rPr>
          <w:rFonts w:ascii="Times New Roman" w:eastAsia="Times New Roman" w:hAnsi="Times New Roman"/>
          <w:bCs/>
          <w:sz w:val="24"/>
          <w:szCs w:val="24"/>
          <w:lang w:eastAsia="bg-BG"/>
        </w:rPr>
      </w:pPr>
      <w:r w:rsidRPr="00DE15C3">
        <w:rPr>
          <w:rFonts w:ascii="Times New Roman" w:eastAsia="Times New Roman" w:hAnsi="Times New Roman"/>
          <w:bCs/>
          <w:sz w:val="24"/>
          <w:szCs w:val="24"/>
          <w:lang w:eastAsia="bg-BG"/>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50F339F0" w14:textId="77777777" w:rsidR="00DE15C3" w:rsidRPr="00DE15C3" w:rsidRDefault="00DE15C3" w:rsidP="00DE15C3">
      <w:pPr>
        <w:widowControl w:val="0"/>
        <w:autoSpaceDE w:val="0"/>
        <w:autoSpaceDN w:val="0"/>
        <w:adjustRightInd w:val="0"/>
        <w:spacing w:after="0" w:line="240" w:lineRule="auto"/>
        <w:ind w:left="426" w:hanging="283"/>
        <w:jc w:val="both"/>
        <w:rPr>
          <w:rFonts w:ascii="Times New Roman" w:eastAsia="Times New Roman" w:hAnsi="Times New Roman"/>
          <w:bCs/>
          <w:sz w:val="24"/>
          <w:szCs w:val="24"/>
          <w:lang w:eastAsia="bg-BG"/>
        </w:rPr>
      </w:pPr>
      <w:r w:rsidRPr="00DE15C3">
        <w:rPr>
          <w:rFonts w:ascii="Times New Roman" w:eastAsia="Times New Roman" w:hAnsi="Times New Roman"/>
          <w:bCs/>
          <w:sz w:val="24"/>
          <w:szCs w:val="24"/>
          <w:lang w:eastAsia="bg-BG"/>
        </w:rPr>
        <w:t>з) незабавно да уведоми Възложителя, ако счита, че дадено нареждане нарушава Регламента или други разпоредби относно защитата на данни.</w:t>
      </w:r>
    </w:p>
    <w:p w14:paraId="1E0295FD" w14:textId="77777777" w:rsidR="00DE15C3" w:rsidRPr="00DE15C3" w:rsidRDefault="00DE15C3" w:rsidP="00DE15C3">
      <w:pPr>
        <w:widowControl w:val="0"/>
        <w:numPr>
          <w:ilvl w:val="1"/>
          <w:numId w:val="44"/>
        </w:numPr>
        <w:tabs>
          <w:tab w:val="clear" w:pos="1440"/>
          <w:tab w:val="num" w:pos="720"/>
        </w:tabs>
        <w:autoSpaceDE w:val="0"/>
        <w:autoSpaceDN w:val="0"/>
        <w:adjustRightInd w:val="0"/>
        <w:spacing w:after="0" w:line="240" w:lineRule="auto"/>
        <w:ind w:left="426" w:hanging="426"/>
        <w:jc w:val="both"/>
        <w:rPr>
          <w:rFonts w:ascii="Times New Roman" w:eastAsia="Times New Roman" w:hAnsi="Times New Roman"/>
          <w:bCs/>
          <w:sz w:val="24"/>
          <w:szCs w:val="24"/>
          <w:lang w:eastAsia="bg-BG"/>
        </w:rPr>
      </w:pPr>
      <w:r w:rsidRPr="00DE15C3">
        <w:rPr>
          <w:rFonts w:ascii="Times New Roman" w:eastAsia="Times New Roman" w:hAnsi="Times New Roman"/>
          <w:bCs/>
          <w:sz w:val="24"/>
          <w:szCs w:val="24"/>
          <w:lang w:eastAsia="bg-BG"/>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7089E1FD" w14:textId="677571A9" w:rsidR="00330E49" w:rsidRPr="00330E49" w:rsidRDefault="00330E49" w:rsidP="00330E49">
      <w:pPr>
        <w:widowControl w:val="0"/>
        <w:autoSpaceDE w:val="0"/>
        <w:autoSpaceDN w:val="0"/>
        <w:adjustRightInd w:val="0"/>
        <w:spacing w:after="0" w:line="240" w:lineRule="auto"/>
        <w:jc w:val="both"/>
        <w:rPr>
          <w:rFonts w:ascii="Times New Roman" w:eastAsia="Times New Roman" w:hAnsi="Times New Roman"/>
          <w:b/>
          <w:bCs/>
          <w:sz w:val="24"/>
          <w:szCs w:val="24"/>
          <w:lang w:eastAsia="bg-BG"/>
        </w:rPr>
      </w:pPr>
      <w:r w:rsidRPr="00330E49">
        <w:rPr>
          <w:rFonts w:ascii="Times New Roman" w:eastAsia="Times New Roman" w:hAnsi="Times New Roman"/>
          <w:b/>
          <w:bCs/>
          <w:sz w:val="24"/>
          <w:szCs w:val="24"/>
          <w:lang w:eastAsia="bg-BG"/>
        </w:rPr>
        <w:t>2.</w:t>
      </w:r>
      <w:r w:rsidRPr="00330E49">
        <w:rPr>
          <w:rFonts w:ascii="Times New Roman" w:eastAsia="Times New Roman" w:hAnsi="Times New Roman"/>
          <w:b/>
          <w:bCs/>
          <w:sz w:val="24"/>
          <w:szCs w:val="24"/>
          <w:lang w:eastAsia="bg-BG"/>
        </w:rPr>
        <w:tab/>
        <w:t>АНТИКОРУПЦИОННА КЛАУ</w:t>
      </w:r>
      <w:r w:rsidR="00BE700A">
        <w:rPr>
          <w:rFonts w:ascii="Times New Roman" w:eastAsia="Times New Roman" w:hAnsi="Times New Roman"/>
          <w:b/>
          <w:bCs/>
          <w:sz w:val="24"/>
          <w:szCs w:val="24"/>
          <w:lang w:eastAsia="bg-BG"/>
        </w:rPr>
        <w:t>З</w:t>
      </w:r>
      <w:r w:rsidRPr="00330E49">
        <w:rPr>
          <w:rFonts w:ascii="Times New Roman" w:eastAsia="Times New Roman" w:hAnsi="Times New Roman"/>
          <w:b/>
          <w:bCs/>
          <w:sz w:val="24"/>
          <w:szCs w:val="24"/>
          <w:lang w:eastAsia="bg-BG"/>
        </w:rPr>
        <w:t>А</w:t>
      </w:r>
    </w:p>
    <w:p w14:paraId="74AFA6BC" w14:textId="14C7C7BC" w:rsidR="00330E49" w:rsidRPr="00330E49" w:rsidRDefault="00330E49" w:rsidP="00330E49">
      <w:pPr>
        <w:widowControl w:val="0"/>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lastRenderedPageBreak/>
        <w:t>2</w:t>
      </w:r>
      <w:r w:rsidRPr="00330E49">
        <w:rPr>
          <w:rFonts w:ascii="Times New Roman" w:eastAsia="Times New Roman" w:hAnsi="Times New Roman"/>
          <w:bCs/>
          <w:sz w:val="24"/>
          <w:szCs w:val="24"/>
          <w:lang w:eastAsia="bg-BG"/>
        </w:rPr>
        <w:t>.1.</w:t>
      </w:r>
      <w:r w:rsidRPr="00330E49">
        <w:rPr>
          <w:rFonts w:ascii="Times New Roman" w:eastAsia="Times New Roman" w:hAnsi="Times New Roman"/>
          <w:bCs/>
          <w:sz w:val="24"/>
          <w:szCs w:val="24"/>
          <w:lang w:eastAsia="bg-BG"/>
        </w:rPr>
        <w:tab/>
        <w:t>При изпълнение на настоящия договор, страните се задължават да спазват стриктно приложимите закони, забраняващи подкупването на лица, заемащи публични длъжности, и физически лица, търговията с влияние, прането на пари, които по-конкретно могат да доведат до недопускане до обществена поръчка, включително Закона за чуждестранните корупционни практики на САЩ от 1977 г.; Закона за подкупите на Обединеното Кралство от 2010 г., Френския антикорупционен закон „Сапен“ от 2016 г., както и Закона за противодействие на корупцията и за отнемане на незаконно придобитото имущество, Закона за мерките срещу изпиране на пари, както и всички други приложими нормативни и административни актове.</w:t>
      </w:r>
    </w:p>
    <w:p w14:paraId="119C7602" w14:textId="23EBB56E" w:rsidR="00330E49" w:rsidRPr="00330E49" w:rsidRDefault="00330E49" w:rsidP="00330E49">
      <w:pPr>
        <w:widowControl w:val="0"/>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Pr="00330E49">
        <w:rPr>
          <w:rFonts w:ascii="Times New Roman" w:eastAsia="Times New Roman" w:hAnsi="Times New Roman"/>
          <w:bCs/>
          <w:sz w:val="24"/>
          <w:szCs w:val="24"/>
          <w:lang w:eastAsia="bg-BG"/>
        </w:rPr>
        <w:t>.2.</w:t>
      </w:r>
      <w:r w:rsidRPr="00330E49">
        <w:rPr>
          <w:rFonts w:ascii="Times New Roman" w:eastAsia="Times New Roman" w:hAnsi="Times New Roman"/>
          <w:bCs/>
          <w:sz w:val="24"/>
          <w:szCs w:val="24"/>
          <w:lang w:eastAsia="bg-BG"/>
        </w:rPr>
        <w:tab/>
        <w:t xml:space="preserve">Страните се задължават да внедрят и изпълняват всички необходими и разумни политики и мерки с цел предотвратяване на корупция. </w:t>
      </w:r>
    </w:p>
    <w:p w14:paraId="3A67DA02" w14:textId="5501B36D" w:rsidR="00330E49" w:rsidRPr="00330E49" w:rsidRDefault="00330E49" w:rsidP="00330E49">
      <w:pPr>
        <w:widowControl w:val="0"/>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Pr="00330E49">
        <w:rPr>
          <w:rFonts w:ascii="Times New Roman" w:eastAsia="Times New Roman" w:hAnsi="Times New Roman"/>
          <w:bCs/>
          <w:sz w:val="24"/>
          <w:szCs w:val="24"/>
          <w:lang w:eastAsia="bg-BG"/>
        </w:rPr>
        <w:t>.3.</w:t>
      </w:r>
      <w:r w:rsidRPr="00330E49">
        <w:rPr>
          <w:rFonts w:ascii="Times New Roman" w:eastAsia="Times New Roman" w:hAnsi="Times New Roman"/>
          <w:bCs/>
          <w:sz w:val="24"/>
          <w:szCs w:val="24"/>
          <w:lang w:eastAsia="bg-BG"/>
        </w:rPr>
        <w:tab/>
        <w:t xml:space="preserve">Изпълнителят декларира, че доколкото му е известно, законните му представители, директори, служители, представители и всяко лице, което извършва услуги, съгласно този договор за или от името на Възложителя и/или други дружества от групата Веолия, не е и няма пряко или косвено да предлага, дава, съгласява се да дава, разрешава, иска или приема даването на пари или друга облага, или да предоставя предимство или подарък на лице, компания или предприятие, включително държавни чиновници или служители, представители на политически партии, кандидати за политически длъжности, лице, заемащо длъжност в административен орган или орган на законодателната или съдебна власт, за или от името на страна, държавна агенция или държавна компания, длъжностно лице от публична организация или международна организация,  за целите на корупционно влияние върху такова лице в заеманата от него служебна длъжност, или за целите на възнаграждаване на или склоняване към неточно изпълнение на съответно задължение или дейност от лице, за да се постигне или запази даден бизнес за Възложителя и/или други дружества от групата Веолия или да се извлече полза при осъществяването на бизнес за Възложителя и/или други дружества от групата Веолия. </w:t>
      </w:r>
    </w:p>
    <w:p w14:paraId="3D2349CE" w14:textId="1C54B68B" w:rsidR="00330E49" w:rsidRPr="00330E49" w:rsidRDefault="00330E49" w:rsidP="00330E49">
      <w:pPr>
        <w:widowControl w:val="0"/>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Pr="00330E49">
        <w:rPr>
          <w:rFonts w:ascii="Times New Roman" w:eastAsia="Times New Roman" w:hAnsi="Times New Roman"/>
          <w:bCs/>
          <w:sz w:val="24"/>
          <w:szCs w:val="24"/>
          <w:lang w:eastAsia="bg-BG"/>
        </w:rPr>
        <w:t>.4.</w:t>
      </w:r>
      <w:r w:rsidRPr="00330E49">
        <w:rPr>
          <w:rFonts w:ascii="Times New Roman" w:eastAsia="Times New Roman" w:hAnsi="Times New Roman"/>
          <w:bCs/>
          <w:sz w:val="24"/>
          <w:szCs w:val="24"/>
          <w:lang w:eastAsia="bg-BG"/>
        </w:rPr>
        <w:tab/>
        <w:t xml:space="preserve">Изпълнителят приема да уведомява Възложителя за всяко нарушаване на условие от този член в разумен срок.   </w:t>
      </w:r>
    </w:p>
    <w:p w14:paraId="0DD33DD4" w14:textId="58D09CD3" w:rsidR="00330E49" w:rsidRPr="00330E49" w:rsidRDefault="00330E49" w:rsidP="00330E49">
      <w:pPr>
        <w:widowControl w:val="0"/>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Pr="00330E49">
        <w:rPr>
          <w:rFonts w:ascii="Times New Roman" w:eastAsia="Times New Roman" w:hAnsi="Times New Roman"/>
          <w:bCs/>
          <w:sz w:val="24"/>
          <w:szCs w:val="24"/>
          <w:lang w:eastAsia="bg-BG"/>
        </w:rPr>
        <w:t>.5.</w:t>
      </w:r>
      <w:r w:rsidRPr="00330E49">
        <w:rPr>
          <w:rFonts w:ascii="Times New Roman" w:eastAsia="Times New Roman" w:hAnsi="Times New Roman"/>
          <w:bCs/>
          <w:sz w:val="24"/>
          <w:szCs w:val="24"/>
          <w:lang w:eastAsia="bg-BG"/>
        </w:rPr>
        <w:tab/>
        <w:t xml:space="preserve">В случай че Възложителят уведоми Изпълнителят, че има основателни причини да счита, че Изпълнителят е нарушил условие от този раздел:   </w:t>
      </w:r>
    </w:p>
    <w:p w14:paraId="7BF7A742" w14:textId="3F73C825" w:rsidR="00330E49" w:rsidRPr="00330E49" w:rsidRDefault="00330E49" w:rsidP="00330E49">
      <w:pPr>
        <w:widowControl w:val="0"/>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Pr="00330E49">
        <w:rPr>
          <w:rFonts w:ascii="Times New Roman" w:eastAsia="Times New Roman" w:hAnsi="Times New Roman"/>
          <w:bCs/>
          <w:sz w:val="24"/>
          <w:szCs w:val="24"/>
          <w:lang w:eastAsia="bg-BG"/>
        </w:rPr>
        <w:t>.5.1.</w:t>
      </w:r>
      <w:r w:rsidRPr="00330E49">
        <w:rPr>
          <w:rFonts w:ascii="Times New Roman" w:eastAsia="Times New Roman" w:hAnsi="Times New Roman"/>
          <w:bCs/>
          <w:sz w:val="24"/>
          <w:szCs w:val="24"/>
          <w:lang w:eastAsia="bg-BG"/>
        </w:rPr>
        <w:tab/>
        <w:t xml:space="preserve">Възложителят има право да спре изпълнението на настоящия Договор без предизвестие, доколкото Възложителят счита за необходимо да разследва съответното поведение, без това да води до възникването на каквито и да било задължения или отговорност пред Изпълнителят за такова спиране; </w:t>
      </w:r>
    </w:p>
    <w:p w14:paraId="66D8867C" w14:textId="603553DC" w:rsidR="00330E49" w:rsidRPr="00330E49" w:rsidRDefault="00330E49" w:rsidP="00330E49">
      <w:pPr>
        <w:widowControl w:val="0"/>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Pr="00330E49">
        <w:rPr>
          <w:rFonts w:ascii="Times New Roman" w:eastAsia="Times New Roman" w:hAnsi="Times New Roman"/>
          <w:bCs/>
          <w:sz w:val="24"/>
          <w:szCs w:val="24"/>
          <w:lang w:eastAsia="bg-BG"/>
        </w:rPr>
        <w:t>.5.2.</w:t>
      </w:r>
      <w:r w:rsidRPr="00330E49">
        <w:rPr>
          <w:rFonts w:ascii="Times New Roman" w:eastAsia="Times New Roman" w:hAnsi="Times New Roman"/>
          <w:bCs/>
          <w:sz w:val="24"/>
          <w:szCs w:val="24"/>
          <w:lang w:eastAsia="bg-BG"/>
        </w:rPr>
        <w:tab/>
        <w:t xml:space="preserve">Изпълнителят се задължава да предприеме всички разумни стъпки, за да предотврати загубата или унищожаването на документални доказателства във връзка със съответното поведение. </w:t>
      </w:r>
    </w:p>
    <w:p w14:paraId="1BAC3876" w14:textId="0C0E9A81" w:rsidR="00330E49" w:rsidRPr="00330E49" w:rsidRDefault="00330E49" w:rsidP="00330E49">
      <w:pPr>
        <w:widowControl w:val="0"/>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Pr="00330E49">
        <w:rPr>
          <w:rFonts w:ascii="Times New Roman" w:eastAsia="Times New Roman" w:hAnsi="Times New Roman"/>
          <w:bCs/>
          <w:sz w:val="24"/>
          <w:szCs w:val="24"/>
          <w:lang w:eastAsia="bg-BG"/>
        </w:rPr>
        <w:t>.6.</w:t>
      </w:r>
      <w:r w:rsidRPr="00330E49">
        <w:rPr>
          <w:rFonts w:ascii="Times New Roman" w:eastAsia="Times New Roman" w:hAnsi="Times New Roman"/>
          <w:bCs/>
          <w:sz w:val="24"/>
          <w:szCs w:val="24"/>
          <w:lang w:eastAsia="bg-BG"/>
        </w:rPr>
        <w:tab/>
        <w:t xml:space="preserve">Ако Изпълнителят наруши някое условие на настоящия раздел: </w:t>
      </w:r>
    </w:p>
    <w:p w14:paraId="38FED28C" w14:textId="78F52A65" w:rsidR="00330E49" w:rsidRPr="00330E49" w:rsidRDefault="00330E49" w:rsidP="00330E49">
      <w:pPr>
        <w:widowControl w:val="0"/>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Pr="00330E49">
        <w:rPr>
          <w:rFonts w:ascii="Times New Roman" w:eastAsia="Times New Roman" w:hAnsi="Times New Roman"/>
          <w:bCs/>
          <w:sz w:val="24"/>
          <w:szCs w:val="24"/>
          <w:lang w:eastAsia="bg-BG"/>
        </w:rPr>
        <w:t>.6.1.</w:t>
      </w:r>
      <w:r w:rsidRPr="00330E49">
        <w:rPr>
          <w:rFonts w:ascii="Times New Roman" w:eastAsia="Times New Roman" w:hAnsi="Times New Roman"/>
          <w:bCs/>
          <w:sz w:val="24"/>
          <w:szCs w:val="24"/>
          <w:lang w:eastAsia="bg-BG"/>
        </w:rPr>
        <w:tab/>
        <w:t xml:space="preserve">Възложителят може незабавно да прекрати този Договор без предизвестие и без да има каквито и да било задължения. </w:t>
      </w:r>
    </w:p>
    <w:p w14:paraId="466DBADB" w14:textId="7414BA90" w:rsidR="005C1DB9" w:rsidRPr="00576876" w:rsidRDefault="00330E49" w:rsidP="00330E49">
      <w:pPr>
        <w:widowControl w:val="0"/>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Pr="00330E49">
        <w:rPr>
          <w:rFonts w:ascii="Times New Roman" w:eastAsia="Times New Roman" w:hAnsi="Times New Roman"/>
          <w:bCs/>
          <w:sz w:val="24"/>
          <w:szCs w:val="24"/>
          <w:lang w:eastAsia="bg-BG"/>
        </w:rPr>
        <w:t>.6.2.</w:t>
      </w:r>
      <w:r w:rsidRPr="00330E49">
        <w:rPr>
          <w:rFonts w:ascii="Times New Roman" w:eastAsia="Times New Roman" w:hAnsi="Times New Roman"/>
          <w:bCs/>
          <w:sz w:val="24"/>
          <w:szCs w:val="24"/>
          <w:lang w:eastAsia="bg-BG"/>
        </w:rPr>
        <w:tab/>
        <w:t>Изпълнителят се задължава да обезщети Възложителя, до максималната степен, позволена от закона, за загуби, вреди или разходи, понесени от Възложителя, възникващи от такова нарушение.</w:t>
      </w:r>
    </w:p>
    <w:p w14:paraId="7AA646F3" w14:textId="42291DE6" w:rsidR="005C1DB9" w:rsidRPr="00576876" w:rsidRDefault="005C1DB9" w:rsidP="005C1DB9">
      <w:pPr>
        <w:keepNext/>
        <w:keepLines/>
        <w:spacing w:before="240" w:after="240" w:line="240" w:lineRule="auto"/>
        <w:jc w:val="both"/>
        <w:outlineLvl w:val="1"/>
        <w:rPr>
          <w:rFonts w:ascii="Times New Roman" w:eastAsia="Times New Roman" w:hAnsi="Times New Roman"/>
          <w:b/>
          <w:bCs/>
          <w:color w:val="000000"/>
          <w:sz w:val="24"/>
          <w:szCs w:val="26"/>
          <w:lang w:eastAsia="bg-BG"/>
        </w:rPr>
      </w:pPr>
      <w:r w:rsidRPr="00576876">
        <w:rPr>
          <w:rFonts w:ascii="Times New Roman" w:eastAsia="Times New Roman" w:hAnsi="Times New Roman"/>
          <w:b/>
          <w:bCs/>
          <w:color w:val="000000"/>
          <w:sz w:val="24"/>
          <w:szCs w:val="26"/>
          <w:lang w:eastAsia="bg-BG"/>
        </w:rPr>
        <w:t xml:space="preserve">ПРЕДАВАНЕ И ПРИЕМАНЕ НА ИЗПЪЛНЕНИЕТО </w:t>
      </w:r>
    </w:p>
    <w:p w14:paraId="57FCC346" w14:textId="3150CBEA" w:rsidR="005C1DB9" w:rsidRPr="00576876" w:rsidRDefault="005C1DB9" w:rsidP="005C1DB9">
      <w:pPr>
        <w:tabs>
          <w:tab w:val="left" w:pos="0"/>
        </w:tabs>
        <w:spacing w:after="0" w:line="240" w:lineRule="auto"/>
        <w:jc w:val="both"/>
        <w:rPr>
          <w:rFonts w:ascii="Times New Roman" w:eastAsia="Times New Roman" w:hAnsi="Times New Roman"/>
          <w:sz w:val="24"/>
          <w:szCs w:val="20"/>
        </w:rPr>
      </w:pPr>
      <w:r w:rsidRPr="00576876">
        <w:rPr>
          <w:rFonts w:ascii="Times New Roman" w:eastAsia="Times New Roman" w:hAnsi="Times New Roman"/>
          <w:b/>
          <w:sz w:val="24"/>
          <w:szCs w:val="24"/>
        </w:rPr>
        <w:t xml:space="preserve">Чл. </w:t>
      </w:r>
      <w:r w:rsidR="006B5D40">
        <w:rPr>
          <w:rFonts w:ascii="Times New Roman" w:eastAsia="Times New Roman" w:hAnsi="Times New Roman"/>
          <w:b/>
          <w:sz w:val="24"/>
          <w:szCs w:val="24"/>
        </w:rPr>
        <w:t>28</w:t>
      </w:r>
      <w:r w:rsidRPr="00576876">
        <w:rPr>
          <w:rFonts w:ascii="Times New Roman" w:eastAsia="Times New Roman" w:hAnsi="Times New Roman"/>
          <w:b/>
          <w:sz w:val="24"/>
          <w:szCs w:val="24"/>
        </w:rPr>
        <w:t xml:space="preserve">. </w:t>
      </w:r>
      <w:r w:rsidRPr="00576876">
        <w:rPr>
          <w:rFonts w:ascii="Times New Roman" w:eastAsia="Times New Roman" w:hAnsi="Times New Roman"/>
          <w:sz w:val="24"/>
          <w:szCs w:val="20"/>
        </w:rPr>
        <w:t xml:space="preserve">Предаването на изпълнението на се документира с протокол за приемане и предаване, който се подписва от представители на ВЪЗЛОЖИТЕЛЯ и </w:t>
      </w:r>
      <w:r w:rsidRPr="00576876">
        <w:rPr>
          <w:rFonts w:ascii="Times New Roman" w:eastAsia="Times New Roman" w:hAnsi="Times New Roman"/>
          <w:sz w:val="24"/>
          <w:szCs w:val="20"/>
        </w:rPr>
        <w:lastRenderedPageBreak/>
        <w:t>ИЗПЪЛНИТЕЛЯ в два оригинални екземпляра – по един за всяка от Страните („</w:t>
      </w:r>
      <w:r w:rsidRPr="00576876">
        <w:rPr>
          <w:rFonts w:ascii="Times New Roman" w:eastAsia="Times New Roman" w:hAnsi="Times New Roman"/>
          <w:b/>
          <w:sz w:val="24"/>
          <w:szCs w:val="20"/>
        </w:rPr>
        <w:t>Приемо-предавателен протокол</w:t>
      </w:r>
      <w:r w:rsidRPr="00576876">
        <w:rPr>
          <w:rFonts w:ascii="Times New Roman" w:eastAsia="Times New Roman" w:hAnsi="Times New Roman"/>
          <w:sz w:val="24"/>
          <w:szCs w:val="20"/>
        </w:rPr>
        <w:t>“)</w:t>
      </w:r>
      <w:r>
        <w:rPr>
          <w:rFonts w:ascii="Times New Roman" w:eastAsia="Times New Roman" w:hAnsi="Times New Roman"/>
          <w:sz w:val="24"/>
          <w:szCs w:val="20"/>
        </w:rPr>
        <w:t>]</w:t>
      </w:r>
      <w:r w:rsidRPr="00576876">
        <w:rPr>
          <w:rFonts w:ascii="Times New Roman" w:eastAsia="Times New Roman" w:hAnsi="Times New Roman"/>
          <w:sz w:val="24"/>
          <w:szCs w:val="20"/>
        </w:rPr>
        <w:t>.</w:t>
      </w:r>
      <w:r w:rsidRPr="00576876">
        <w:rPr>
          <w:rFonts w:ascii="Times New Roman" w:eastAsia="Times New Roman" w:hAnsi="Times New Roman"/>
          <w:sz w:val="24"/>
          <w:szCs w:val="20"/>
        </w:rPr>
        <w:tab/>
      </w:r>
    </w:p>
    <w:p w14:paraId="16DC3CF5" w14:textId="77777777" w:rsidR="005C1DB9" w:rsidRPr="00576876" w:rsidRDefault="005C1DB9" w:rsidP="005C1DB9">
      <w:pPr>
        <w:tabs>
          <w:tab w:val="left" w:pos="0"/>
        </w:tabs>
        <w:spacing w:after="0" w:line="240" w:lineRule="auto"/>
        <w:jc w:val="both"/>
        <w:rPr>
          <w:rFonts w:ascii="Times New Roman" w:eastAsia="Times New Roman" w:hAnsi="Times New Roman"/>
          <w:b/>
          <w:sz w:val="24"/>
          <w:szCs w:val="20"/>
        </w:rPr>
      </w:pPr>
    </w:p>
    <w:p w14:paraId="1A1B4565" w14:textId="45ECEDFD" w:rsidR="005C1DB9" w:rsidRPr="00576876" w:rsidRDefault="005C1DB9" w:rsidP="005C1DB9">
      <w:pPr>
        <w:tabs>
          <w:tab w:val="left" w:pos="0"/>
        </w:tabs>
        <w:spacing w:after="0" w:line="240" w:lineRule="auto"/>
        <w:jc w:val="both"/>
        <w:rPr>
          <w:rFonts w:ascii="Times New Roman" w:eastAsia="Times New Roman" w:hAnsi="Times New Roman"/>
          <w:bCs/>
          <w:sz w:val="24"/>
          <w:szCs w:val="20"/>
        </w:rPr>
      </w:pPr>
      <w:r w:rsidRPr="00576876">
        <w:rPr>
          <w:rFonts w:ascii="Times New Roman" w:eastAsia="Times New Roman" w:hAnsi="Times New Roman"/>
          <w:b/>
          <w:sz w:val="24"/>
          <w:szCs w:val="20"/>
        </w:rPr>
        <w:t xml:space="preserve">Чл. </w:t>
      </w:r>
      <w:r w:rsidR="006B5D40">
        <w:rPr>
          <w:rFonts w:ascii="Times New Roman" w:eastAsia="Times New Roman" w:hAnsi="Times New Roman"/>
          <w:b/>
          <w:sz w:val="24"/>
          <w:szCs w:val="20"/>
        </w:rPr>
        <w:t>29</w:t>
      </w:r>
      <w:r w:rsidRPr="00576876">
        <w:rPr>
          <w:rFonts w:ascii="Times New Roman" w:eastAsia="Times New Roman" w:hAnsi="Times New Roman"/>
          <w:b/>
          <w:sz w:val="24"/>
          <w:szCs w:val="20"/>
        </w:rPr>
        <w:t>. (1)</w:t>
      </w:r>
      <w:r w:rsidRPr="00576876">
        <w:rPr>
          <w:rFonts w:ascii="Times New Roman" w:eastAsia="Times New Roman" w:hAnsi="Times New Roman"/>
          <w:sz w:val="24"/>
          <w:szCs w:val="20"/>
        </w:rPr>
        <w:t xml:space="preserve"> ВЪЗЛОЖИТЕЛЯТ има право:</w:t>
      </w:r>
      <w:bookmarkStart w:id="18" w:name="_DV_M64"/>
      <w:bookmarkEnd w:id="18"/>
    </w:p>
    <w:p w14:paraId="2341E49F" w14:textId="77777777" w:rsidR="005C1DB9" w:rsidRPr="00576876" w:rsidRDefault="005C1DB9" w:rsidP="005C1DB9">
      <w:pPr>
        <w:tabs>
          <w:tab w:val="left" w:pos="0"/>
        </w:tabs>
        <w:spacing w:after="0" w:line="240" w:lineRule="auto"/>
        <w:jc w:val="both"/>
        <w:rPr>
          <w:rFonts w:ascii="Times New Roman" w:eastAsia="Times New Roman" w:hAnsi="Times New Roman"/>
          <w:bCs/>
          <w:sz w:val="24"/>
          <w:szCs w:val="20"/>
        </w:rPr>
      </w:pPr>
      <w:r w:rsidRPr="00576876">
        <w:rPr>
          <w:rFonts w:ascii="Times New Roman" w:eastAsia="Times New Roman" w:hAnsi="Times New Roman"/>
          <w:sz w:val="24"/>
          <w:szCs w:val="20"/>
        </w:rPr>
        <w:t>1. да приеме изпълнението, когато отговаря на договореното;</w:t>
      </w:r>
      <w:bookmarkStart w:id="19" w:name="_DV_M65"/>
      <w:bookmarkEnd w:id="19"/>
    </w:p>
    <w:p w14:paraId="31EC72B1" w14:textId="77777777" w:rsidR="005C1DB9" w:rsidRPr="00576876" w:rsidRDefault="005C1DB9" w:rsidP="005C1DB9">
      <w:pPr>
        <w:tabs>
          <w:tab w:val="left" w:pos="0"/>
        </w:tabs>
        <w:spacing w:after="0" w:line="240" w:lineRule="auto"/>
        <w:jc w:val="both"/>
        <w:rPr>
          <w:rFonts w:ascii="Times New Roman" w:eastAsia="Times New Roman" w:hAnsi="Times New Roman"/>
          <w:bCs/>
          <w:sz w:val="24"/>
          <w:szCs w:val="20"/>
        </w:rPr>
      </w:pPr>
      <w:r w:rsidRPr="00576876">
        <w:rPr>
          <w:rFonts w:ascii="Times New Roman" w:eastAsia="Times New Roman" w:hAnsi="Times New Roman"/>
          <w:sz w:val="24"/>
          <w:szCs w:val="20"/>
        </w:rPr>
        <w:t>2. Когато бъдат установени несъответствия на изпълненото с уговореното или бъдат констатирани недостатъци, ВЪЗЛОЖИТЕЛЯТ може да откаже приемане на изпълнението до отстраняване на недостатъците, като даде подходящ срок за отстраняването им за сметка на ИЗПЪЛНИТЕЛЯ;</w:t>
      </w:r>
    </w:p>
    <w:p w14:paraId="56F8BC5A" w14:textId="77777777" w:rsidR="005C1DB9" w:rsidRPr="00576876" w:rsidRDefault="005C1DB9" w:rsidP="005C1DB9">
      <w:pPr>
        <w:tabs>
          <w:tab w:val="left" w:pos="0"/>
        </w:tabs>
        <w:spacing w:after="0" w:line="240" w:lineRule="auto"/>
        <w:jc w:val="both"/>
        <w:rPr>
          <w:rFonts w:ascii="Times New Roman" w:eastAsia="Times New Roman" w:hAnsi="Times New Roman"/>
          <w:bCs/>
          <w:sz w:val="24"/>
          <w:szCs w:val="20"/>
        </w:rPr>
      </w:pPr>
      <w:r w:rsidRPr="00576876">
        <w:rPr>
          <w:rFonts w:ascii="Times New Roman" w:eastAsia="Times New Roman" w:hAnsi="Times New Roman"/>
          <w:sz w:val="24"/>
          <w:szCs w:val="20"/>
        </w:rPr>
        <w:t>3. да откаже да приеме изпълнението в случай, че констатираните недостатъци са от такова естество, че не могат да бъдат отстранени в рамките на срока за изпълнение по Договора</w:t>
      </w:r>
      <w:r>
        <w:rPr>
          <w:rFonts w:ascii="Times New Roman" w:eastAsia="Times New Roman" w:hAnsi="Times New Roman"/>
          <w:sz w:val="24"/>
          <w:szCs w:val="20"/>
        </w:rPr>
        <w:t xml:space="preserve"> и/или </w:t>
      </w:r>
      <w:r w:rsidRPr="00576876">
        <w:rPr>
          <w:rFonts w:ascii="Times New Roman" w:eastAsia="Times New Roman" w:hAnsi="Times New Roman"/>
          <w:sz w:val="24"/>
          <w:szCs w:val="20"/>
        </w:rPr>
        <w:t>резултатът от изпълнението става безполезен за ВЪЗЛОЖИТЕЛЯ.</w:t>
      </w:r>
    </w:p>
    <w:p w14:paraId="1F5EB08C" w14:textId="3EDD22A0" w:rsidR="005C1DB9" w:rsidRPr="00576876" w:rsidRDefault="005C1DB9" w:rsidP="005C1DB9">
      <w:pPr>
        <w:tabs>
          <w:tab w:val="left" w:pos="0"/>
        </w:tabs>
        <w:spacing w:after="0" w:line="240" w:lineRule="auto"/>
        <w:jc w:val="both"/>
        <w:rPr>
          <w:rFonts w:ascii="Times New Roman" w:eastAsia="Times New Roman" w:hAnsi="Times New Roman"/>
          <w:bCs/>
          <w:sz w:val="24"/>
          <w:szCs w:val="20"/>
        </w:rPr>
      </w:pPr>
      <w:r w:rsidRPr="00576876">
        <w:rPr>
          <w:rFonts w:ascii="Times New Roman" w:eastAsia="Times New Roman" w:hAnsi="Times New Roman"/>
          <w:b/>
          <w:sz w:val="24"/>
          <w:szCs w:val="20"/>
        </w:rPr>
        <w:t>(</w:t>
      </w:r>
      <w:r>
        <w:rPr>
          <w:rFonts w:ascii="Times New Roman" w:eastAsia="Times New Roman" w:hAnsi="Times New Roman"/>
          <w:b/>
          <w:sz w:val="24"/>
          <w:szCs w:val="20"/>
        </w:rPr>
        <w:t>2</w:t>
      </w:r>
      <w:r w:rsidRPr="00576876">
        <w:rPr>
          <w:rFonts w:ascii="Times New Roman" w:eastAsia="Times New Roman" w:hAnsi="Times New Roman"/>
          <w:b/>
          <w:sz w:val="24"/>
          <w:szCs w:val="20"/>
        </w:rPr>
        <w:t>)</w:t>
      </w:r>
      <w:r w:rsidRPr="00576876">
        <w:rPr>
          <w:rFonts w:ascii="Times New Roman" w:eastAsia="Times New Roman" w:hAnsi="Times New Roman"/>
          <w:sz w:val="24"/>
          <w:szCs w:val="20"/>
        </w:rPr>
        <w:t xml:space="preserve"> </w:t>
      </w:r>
      <w:r w:rsidRPr="00810E47">
        <w:rPr>
          <w:rFonts w:ascii="Times New Roman" w:eastAsia="Times New Roman" w:hAnsi="Times New Roman"/>
          <w:sz w:val="24"/>
          <w:szCs w:val="20"/>
        </w:rPr>
        <w:t>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w:t>
      </w:r>
      <w:r w:rsidRPr="00810E47">
        <w:rPr>
          <w:rFonts w:ascii="Times New Roman" w:eastAsia="Times New Roman" w:hAnsi="Times New Roman"/>
          <w:color w:val="000000"/>
          <w:spacing w:val="1"/>
          <w:sz w:val="24"/>
          <w:szCs w:val="24"/>
        </w:rPr>
        <w:t xml:space="preserve">. </w:t>
      </w:r>
      <w:r w:rsidRPr="00810E47">
        <w:rPr>
          <w:rFonts w:ascii="Times New Roman" w:eastAsia="Times New Roman" w:hAnsi="Times New Roman"/>
          <w:sz w:val="24"/>
          <w:szCs w:val="20"/>
        </w:rPr>
        <w:t xml:space="preserve">В случай, че към този момент бъдат констатирани недостатъци в изпълнението, те се описват в окончателния Приемо-предавателен протокол и се определя подходящ срок за отстраняването им или налагането на </w:t>
      </w:r>
      <w:r>
        <w:rPr>
          <w:rFonts w:ascii="Times New Roman" w:eastAsia="Times New Roman" w:hAnsi="Times New Roman"/>
          <w:sz w:val="24"/>
          <w:szCs w:val="20"/>
        </w:rPr>
        <w:t>неустойка</w:t>
      </w:r>
      <w:r w:rsidRPr="00810E47">
        <w:rPr>
          <w:rFonts w:ascii="Times New Roman" w:eastAsia="Times New Roman" w:hAnsi="Times New Roman"/>
          <w:sz w:val="24"/>
          <w:szCs w:val="20"/>
        </w:rPr>
        <w:t xml:space="preserve">, съгласно </w:t>
      </w:r>
      <w:r w:rsidRPr="00810E47">
        <w:rPr>
          <w:rFonts w:ascii="Times New Roman" w:eastAsia="Times New Roman" w:hAnsi="Times New Roman"/>
          <w:color w:val="000000"/>
          <w:spacing w:val="1"/>
          <w:sz w:val="24"/>
          <w:szCs w:val="24"/>
        </w:rPr>
        <w:t xml:space="preserve">чл. </w:t>
      </w:r>
      <w:r w:rsidR="006B5D40" w:rsidRPr="006B5D40">
        <w:rPr>
          <w:rFonts w:ascii="Times New Roman" w:eastAsia="Times New Roman" w:hAnsi="Times New Roman"/>
          <w:spacing w:val="1"/>
          <w:sz w:val="24"/>
          <w:szCs w:val="24"/>
        </w:rPr>
        <w:t>30-33</w:t>
      </w:r>
      <w:r w:rsidRPr="006B5D40">
        <w:rPr>
          <w:rFonts w:ascii="Times New Roman" w:eastAsia="Times New Roman" w:hAnsi="Times New Roman"/>
          <w:spacing w:val="1"/>
          <w:sz w:val="24"/>
          <w:szCs w:val="24"/>
        </w:rPr>
        <w:t xml:space="preserve"> </w:t>
      </w:r>
      <w:r w:rsidRPr="00810E47">
        <w:rPr>
          <w:rFonts w:ascii="Times New Roman" w:eastAsia="Times New Roman" w:hAnsi="Times New Roman"/>
          <w:color w:val="000000"/>
          <w:spacing w:val="1"/>
          <w:sz w:val="24"/>
          <w:szCs w:val="24"/>
        </w:rPr>
        <w:t>от Договора</w:t>
      </w:r>
      <w:r w:rsidRPr="00810E47">
        <w:rPr>
          <w:rFonts w:ascii="Times New Roman" w:eastAsia="Times New Roman" w:hAnsi="Times New Roman"/>
          <w:sz w:val="24"/>
          <w:szCs w:val="20"/>
        </w:rPr>
        <w:t>.</w:t>
      </w:r>
      <w:bookmarkStart w:id="20" w:name="_DV_M67"/>
      <w:bookmarkStart w:id="21" w:name="_DV_M68"/>
      <w:bookmarkStart w:id="22" w:name="_DV_M69"/>
      <w:bookmarkEnd w:id="20"/>
      <w:bookmarkEnd w:id="21"/>
      <w:bookmarkEnd w:id="22"/>
    </w:p>
    <w:p w14:paraId="0EA7BB43" w14:textId="77777777" w:rsidR="005C1DB9" w:rsidRPr="00576876" w:rsidRDefault="005C1DB9" w:rsidP="005C1DB9">
      <w:pPr>
        <w:spacing w:after="0" w:line="240" w:lineRule="auto"/>
        <w:jc w:val="both"/>
        <w:rPr>
          <w:rFonts w:ascii="Times New Roman" w:eastAsia="Times New Roman" w:hAnsi="Times New Roman"/>
          <w:b/>
          <w:sz w:val="24"/>
          <w:szCs w:val="24"/>
        </w:rPr>
      </w:pPr>
      <w:r w:rsidRPr="00576876">
        <w:rPr>
          <w:rFonts w:ascii="Times New Roman" w:eastAsia="Times New Roman" w:hAnsi="Times New Roman"/>
          <w:b/>
          <w:sz w:val="24"/>
          <w:szCs w:val="24"/>
        </w:rPr>
        <w:tab/>
      </w:r>
    </w:p>
    <w:p w14:paraId="53C7A8FE" w14:textId="77777777" w:rsidR="005C1DB9" w:rsidRDefault="005C1DB9" w:rsidP="005C1DB9">
      <w:pPr>
        <w:keepNext/>
        <w:keepLines/>
        <w:spacing w:before="240" w:after="240" w:line="240" w:lineRule="auto"/>
        <w:jc w:val="both"/>
        <w:outlineLvl w:val="1"/>
        <w:rPr>
          <w:rFonts w:ascii="Times New Roman" w:eastAsia="Times New Roman" w:hAnsi="Times New Roman"/>
          <w:b/>
          <w:bCs/>
          <w:color w:val="000000"/>
          <w:sz w:val="24"/>
          <w:szCs w:val="26"/>
        </w:rPr>
      </w:pPr>
      <w:r>
        <w:rPr>
          <w:rFonts w:ascii="Times New Roman" w:eastAsia="Times New Roman" w:hAnsi="Times New Roman"/>
          <w:b/>
          <w:bCs/>
          <w:color w:val="000000"/>
          <w:sz w:val="24"/>
          <w:szCs w:val="26"/>
        </w:rPr>
        <w:t>НЕУСТОЙКИ</w:t>
      </w:r>
      <w:r w:rsidRPr="00576876">
        <w:rPr>
          <w:rFonts w:ascii="Times New Roman" w:eastAsia="Times New Roman" w:hAnsi="Times New Roman"/>
          <w:b/>
          <w:bCs/>
          <w:color w:val="000000"/>
          <w:sz w:val="24"/>
          <w:szCs w:val="26"/>
        </w:rPr>
        <w:t xml:space="preserve"> ПРИ НЕИЗПЪЛНЕНИЕ</w:t>
      </w:r>
    </w:p>
    <w:p w14:paraId="2DAB0632" w14:textId="3793E1EC" w:rsidR="005C1DB9" w:rsidRDefault="005C1DB9" w:rsidP="005C1DB9">
      <w:pPr>
        <w:shd w:val="clear" w:color="auto" w:fill="FFFFFF"/>
        <w:spacing w:after="0" w:line="240" w:lineRule="auto"/>
        <w:jc w:val="both"/>
        <w:rPr>
          <w:rFonts w:ascii="Times New Roman" w:eastAsia="Times New Roman" w:hAnsi="Times New Roman"/>
          <w:sz w:val="24"/>
          <w:szCs w:val="20"/>
        </w:rPr>
      </w:pPr>
      <w:r w:rsidRPr="00125A5E">
        <w:rPr>
          <w:rFonts w:ascii="Times New Roman" w:eastAsia="Times New Roman" w:hAnsi="Times New Roman"/>
          <w:b/>
          <w:sz w:val="24"/>
          <w:szCs w:val="20"/>
        </w:rPr>
        <w:t>Чл. 3</w:t>
      </w:r>
      <w:r w:rsidR="006B5D40">
        <w:rPr>
          <w:rFonts w:ascii="Times New Roman" w:eastAsia="Times New Roman" w:hAnsi="Times New Roman"/>
          <w:b/>
          <w:sz w:val="24"/>
          <w:szCs w:val="20"/>
        </w:rPr>
        <w:t>0</w:t>
      </w:r>
      <w:r w:rsidRPr="00D45BF8">
        <w:rPr>
          <w:rFonts w:ascii="Times New Roman" w:eastAsia="Times New Roman" w:hAnsi="Times New Roman"/>
          <w:sz w:val="24"/>
          <w:szCs w:val="20"/>
        </w:rPr>
        <w:t xml:space="preserve"> </w:t>
      </w:r>
      <w:r w:rsidRPr="007D01B8">
        <w:rPr>
          <w:rFonts w:ascii="Times New Roman" w:eastAsia="Times New Roman" w:hAnsi="Times New Roman" w:hint="eastAsia"/>
          <w:sz w:val="24"/>
          <w:szCs w:val="20"/>
        </w:rPr>
        <w:t>В</w:t>
      </w:r>
      <w:r w:rsidRPr="007D01B8">
        <w:rPr>
          <w:rFonts w:ascii="Times New Roman" w:eastAsia="Times New Roman" w:hAnsi="Times New Roman"/>
          <w:sz w:val="24"/>
          <w:szCs w:val="20"/>
        </w:rPr>
        <w:t xml:space="preserve"> </w:t>
      </w:r>
      <w:r w:rsidRPr="007D01B8">
        <w:rPr>
          <w:rFonts w:ascii="Times New Roman" w:eastAsia="Times New Roman" w:hAnsi="Times New Roman" w:hint="eastAsia"/>
          <w:sz w:val="24"/>
          <w:szCs w:val="20"/>
        </w:rPr>
        <w:t>случай</w:t>
      </w:r>
      <w:r w:rsidRPr="007D01B8">
        <w:rPr>
          <w:rFonts w:ascii="Times New Roman" w:eastAsia="Times New Roman" w:hAnsi="Times New Roman"/>
          <w:sz w:val="24"/>
          <w:szCs w:val="20"/>
        </w:rPr>
        <w:t xml:space="preserve"> </w:t>
      </w:r>
      <w:r w:rsidRPr="007D01B8">
        <w:rPr>
          <w:rFonts w:ascii="Times New Roman" w:eastAsia="Times New Roman" w:hAnsi="Times New Roman" w:hint="eastAsia"/>
          <w:sz w:val="24"/>
          <w:szCs w:val="20"/>
        </w:rPr>
        <w:t>че</w:t>
      </w:r>
      <w:r w:rsidRPr="007D01B8">
        <w:rPr>
          <w:rFonts w:ascii="Times New Roman" w:eastAsia="Times New Roman" w:hAnsi="Times New Roman"/>
          <w:sz w:val="24"/>
          <w:szCs w:val="20"/>
        </w:rPr>
        <w:t xml:space="preserve"> </w:t>
      </w:r>
      <w:r w:rsidRPr="00BF3172">
        <w:rPr>
          <w:rFonts w:ascii="Times New Roman" w:eastAsia="Times New Roman" w:hAnsi="Times New Roman" w:hint="eastAsia"/>
          <w:sz w:val="24"/>
          <w:szCs w:val="20"/>
        </w:rPr>
        <w:t>ИЗПЪЛНИТЕЛЯТ</w:t>
      </w:r>
      <w:r w:rsidRPr="007D01B8">
        <w:rPr>
          <w:rFonts w:ascii="Times New Roman" w:eastAsia="Times New Roman" w:hAnsi="Times New Roman"/>
          <w:sz w:val="24"/>
          <w:szCs w:val="20"/>
        </w:rPr>
        <w:t xml:space="preserve"> </w:t>
      </w:r>
      <w:r w:rsidRPr="007D01B8">
        <w:rPr>
          <w:rFonts w:ascii="Times New Roman" w:eastAsia="Times New Roman" w:hAnsi="Times New Roman" w:hint="eastAsia"/>
          <w:sz w:val="24"/>
          <w:szCs w:val="20"/>
        </w:rPr>
        <w:t>не</w:t>
      </w:r>
      <w:r w:rsidRPr="007D01B8">
        <w:rPr>
          <w:rFonts w:ascii="Times New Roman" w:eastAsia="Times New Roman" w:hAnsi="Times New Roman"/>
          <w:sz w:val="24"/>
          <w:szCs w:val="20"/>
        </w:rPr>
        <w:t xml:space="preserve"> </w:t>
      </w:r>
      <w:r w:rsidRPr="007D01B8">
        <w:rPr>
          <w:rFonts w:ascii="Times New Roman" w:eastAsia="Times New Roman" w:hAnsi="Times New Roman" w:hint="eastAsia"/>
          <w:sz w:val="24"/>
          <w:szCs w:val="20"/>
        </w:rPr>
        <w:t>изпълнява</w:t>
      </w:r>
      <w:r w:rsidRPr="007D01B8">
        <w:rPr>
          <w:rFonts w:ascii="Times New Roman" w:eastAsia="Times New Roman" w:hAnsi="Times New Roman"/>
          <w:sz w:val="24"/>
          <w:szCs w:val="20"/>
        </w:rPr>
        <w:t xml:space="preserve"> </w:t>
      </w:r>
      <w:r w:rsidRPr="007D01B8">
        <w:rPr>
          <w:rFonts w:ascii="Times New Roman" w:eastAsia="Times New Roman" w:hAnsi="Times New Roman" w:hint="eastAsia"/>
          <w:sz w:val="24"/>
          <w:szCs w:val="20"/>
        </w:rPr>
        <w:t>своите</w:t>
      </w:r>
      <w:r w:rsidRPr="007D01B8">
        <w:rPr>
          <w:rFonts w:ascii="Times New Roman" w:eastAsia="Times New Roman" w:hAnsi="Times New Roman"/>
          <w:sz w:val="24"/>
          <w:szCs w:val="20"/>
        </w:rPr>
        <w:t xml:space="preserve"> </w:t>
      </w:r>
      <w:r w:rsidRPr="007D01B8">
        <w:rPr>
          <w:rFonts w:ascii="Times New Roman" w:eastAsia="Times New Roman" w:hAnsi="Times New Roman" w:hint="eastAsia"/>
          <w:sz w:val="24"/>
          <w:szCs w:val="20"/>
        </w:rPr>
        <w:t>задължения</w:t>
      </w:r>
      <w:r w:rsidRPr="007D01B8">
        <w:rPr>
          <w:rFonts w:ascii="Times New Roman" w:eastAsia="Times New Roman" w:hAnsi="Times New Roman"/>
          <w:sz w:val="24"/>
          <w:szCs w:val="20"/>
        </w:rPr>
        <w:t xml:space="preserve"> </w:t>
      </w:r>
      <w:r w:rsidRPr="007D01B8">
        <w:rPr>
          <w:rFonts w:ascii="Times New Roman" w:eastAsia="Times New Roman" w:hAnsi="Times New Roman" w:hint="eastAsia"/>
          <w:sz w:val="24"/>
          <w:szCs w:val="20"/>
        </w:rPr>
        <w:t>по</w:t>
      </w:r>
      <w:r w:rsidRPr="007D01B8">
        <w:rPr>
          <w:rFonts w:ascii="Times New Roman" w:eastAsia="Times New Roman" w:hAnsi="Times New Roman"/>
          <w:sz w:val="24"/>
          <w:szCs w:val="20"/>
        </w:rPr>
        <w:t xml:space="preserve">  </w:t>
      </w:r>
      <w:r w:rsidRPr="007D01B8">
        <w:rPr>
          <w:rFonts w:ascii="Times New Roman" w:eastAsia="Times New Roman" w:hAnsi="Times New Roman" w:hint="eastAsia"/>
          <w:sz w:val="24"/>
          <w:szCs w:val="20"/>
        </w:rPr>
        <w:t>договора</w:t>
      </w:r>
      <w:r w:rsidRPr="007D01B8">
        <w:rPr>
          <w:rFonts w:ascii="Times New Roman" w:eastAsia="Times New Roman" w:hAnsi="Times New Roman"/>
          <w:sz w:val="24"/>
          <w:szCs w:val="20"/>
        </w:rPr>
        <w:t xml:space="preserve">, </w:t>
      </w:r>
      <w:r w:rsidRPr="00BF3172">
        <w:rPr>
          <w:rFonts w:ascii="Times New Roman" w:eastAsia="Times New Roman" w:hAnsi="Times New Roman" w:hint="eastAsia"/>
          <w:sz w:val="24"/>
          <w:szCs w:val="20"/>
        </w:rPr>
        <w:t>ИЗПЪЛНИТЕЛЯТ</w:t>
      </w:r>
      <w:r w:rsidRPr="00BF3172">
        <w:rPr>
          <w:rFonts w:ascii="Times New Roman" w:eastAsia="Times New Roman" w:hAnsi="Times New Roman"/>
          <w:sz w:val="24"/>
          <w:szCs w:val="20"/>
        </w:rPr>
        <w:t xml:space="preserve"> </w:t>
      </w:r>
      <w:r w:rsidRPr="007D01B8">
        <w:rPr>
          <w:rFonts w:ascii="Times New Roman" w:eastAsia="Times New Roman" w:hAnsi="Times New Roman" w:hint="eastAsia"/>
          <w:sz w:val="24"/>
          <w:szCs w:val="20"/>
        </w:rPr>
        <w:t>се</w:t>
      </w:r>
      <w:r w:rsidRPr="007D01B8">
        <w:rPr>
          <w:rFonts w:ascii="Times New Roman" w:eastAsia="Times New Roman" w:hAnsi="Times New Roman"/>
          <w:sz w:val="24"/>
          <w:szCs w:val="20"/>
        </w:rPr>
        <w:t xml:space="preserve"> </w:t>
      </w:r>
      <w:r w:rsidRPr="007D01B8">
        <w:rPr>
          <w:rFonts w:ascii="Times New Roman" w:eastAsia="Times New Roman" w:hAnsi="Times New Roman" w:hint="eastAsia"/>
          <w:sz w:val="24"/>
          <w:szCs w:val="20"/>
        </w:rPr>
        <w:t>задължава</w:t>
      </w:r>
      <w:r w:rsidRPr="007D01B8">
        <w:rPr>
          <w:rFonts w:ascii="Times New Roman" w:eastAsia="Times New Roman" w:hAnsi="Times New Roman"/>
          <w:sz w:val="24"/>
          <w:szCs w:val="20"/>
        </w:rPr>
        <w:t xml:space="preserve"> </w:t>
      </w:r>
      <w:r w:rsidRPr="007D01B8">
        <w:rPr>
          <w:rFonts w:ascii="Times New Roman" w:eastAsia="Times New Roman" w:hAnsi="Times New Roman" w:hint="eastAsia"/>
          <w:sz w:val="24"/>
          <w:szCs w:val="20"/>
        </w:rPr>
        <w:t>да</w:t>
      </w:r>
      <w:r w:rsidRPr="007D01B8">
        <w:rPr>
          <w:rFonts w:ascii="Times New Roman" w:eastAsia="Times New Roman" w:hAnsi="Times New Roman"/>
          <w:sz w:val="24"/>
          <w:szCs w:val="20"/>
        </w:rPr>
        <w:t xml:space="preserve"> </w:t>
      </w:r>
      <w:r w:rsidRPr="007D01B8">
        <w:rPr>
          <w:rFonts w:ascii="Times New Roman" w:eastAsia="Times New Roman" w:hAnsi="Times New Roman" w:hint="eastAsia"/>
          <w:sz w:val="24"/>
          <w:szCs w:val="20"/>
        </w:rPr>
        <w:t>изплати</w:t>
      </w:r>
      <w:r w:rsidRPr="007D01B8">
        <w:rPr>
          <w:rFonts w:ascii="Times New Roman" w:eastAsia="Times New Roman" w:hAnsi="Times New Roman"/>
          <w:sz w:val="24"/>
          <w:szCs w:val="20"/>
        </w:rPr>
        <w:t xml:space="preserve"> </w:t>
      </w:r>
      <w:r w:rsidRPr="007D01B8">
        <w:rPr>
          <w:rFonts w:ascii="Times New Roman" w:eastAsia="Times New Roman" w:hAnsi="Times New Roman" w:hint="eastAsia"/>
          <w:sz w:val="24"/>
          <w:szCs w:val="20"/>
        </w:rPr>
        <w:t>на</w:t>
      </w:r>
      <w:r w:rsidRPr="007D01B8">
        <w:rPr>
          <w:rFonts w:ascii="Times New Roman" w:eastAsia="Times New Roman" w:hAnsi="Times New Roman"/>
          <w:sz w:val="24"/>
          <w:szCs w:val="20"/>
        </w:rPr>
        <w:t xml:space="preserve"> </w:t>
      </w:r>
      <w:r w:rsidRPr="00BF3172">
        <w:rPr>
          <w:rFonts w:ascii="Times New Roman" w:eastAsia="Times New Roman" w:hAnsi="Times New Roman" w:hint="eastAsia"/>
          <w:sz w:val="24"/>
          <w:szCs w:val="20"/>
        </w:rPr>
        <w:t>ВЪЗЛОЖИТЕЛЯ</w:t>
      </w:r>
      <w:r w:rsidRPr="007D01B8">
        <w:rPr>
          <w:rFonts w:ascii="Times New Roman" w:eastAsia="Times New Roman" w:hAnsi="Times New Roman"/>
          <w:sz w:val="24"/>
          <w:szCs w:val="20"/>
        </w:rPr>
        <w:t xml:space="preserve"> </w:t>
      </w:r>
      <w:r w:rsidRPr="007D01B8">
        <w:rPr>
          <w:rFonts w:ascii="Times New Roman" w:eastAsia="Times New Roman" w:hAnsi="Times New Roman" w:hint="eastAsia"/>
          <w:sz w:val="24"/>
          <w:szCs w:val="20"/>
        </w:rPr>
        <w:t>неустойка</w:t>
      </w:r>
      <w:r w:rsidRPr="007D01B8">
        <w:rPr>
          <w:rFonts w:ascii="Times New Roman" w:eastAsia="Times New Roman" w:hAnsi="Times New Roman"/>
          <w:sz w:val="24"/>
          <w:szCs w:val="20"/>
        </w:rPr>
        <w:t xml:space="preserve"> </w:t>
      </w:r>
      <w:r w:rsidRPr="007D01B8">
        <w:rPr>
          <w:rFonts w:ascii="Times New Roman" w:eastAsia="Times New Roman" w:hAnsi="Times New Roman" w:hint="eastAsia"/>
          <w:sz w:val="24"/>
          <w:szCs w:val="20"/>
        </w:rPr>
        <w:t>в</w:t>
      </w:r>
      <w:r w:rsidRPr="007D01B8">
        <w:rPr>
          <w:rFonts w:ascii="Times New Roman" w:eastAsia="Times New Roman" w:hAnsi="Times New Roman"/>
          <w:sz w:val="24"/>
          <w:szCs w:val="20"/>
        </w:rPr>
        <w:t xml:space="preserve"> </w:t>
      </w:r>
      <w:r w:rsidRPr="007D01B8">
        <w:rPr>
          <w:rFonts w:ascii="Times New Roman" w:eastAsia="Times New Roman" w:hAnsi="Times New Roman" w:hint="eastAsia"/>
          <w:sz w:val="24"/>
          <w:szCs w:val="20"/>
        </w:rPr>
        <w:t>съответствие</w:t>
      </w:r>
      <w:r w:rsidRPr="007D01B8">
        <w:rPr>
          <w:rFonts w:ascii="Times New Roman" w:eastAsia="Times New Roman" w:hAnsi="Times New Roman"/>
          <w:sz w:val="24"/>
          <w:szCs w:val="20"/>
        </w:rPr>
        <w:t xml:space="preserve"> </w:t>
      </w:r>
      <w:r w:rsidRPr="007D01B8">
        <w:rPr>
          <w:rFonts w:ascii="Times New Roman" w:eastAsia="Times New Roman" w:hAnsi="Times New Roman" w:hint="eastAsia"/>
          <w:sz w:val="24"/>
          <w:szCs w:val="20"/>
        </w:rPr>
        <w:t>с</w:t>
      </w:r>
      <w:r w:rsidRPr="007D01B8">
        <w:rPr>
          <w:rFonts w:ascii="Times New Roman" w:eastAsia="Times New Roman" w:hAnsi="Times New Roman"/>
          <w:sz w:val="24"/>
          <w:szCs w:val="20"/>
        </w:rPr>
        <w:t xml:space="preserve"> </w:t>
      </w:r>
      <w:r w:rsidRPr="007D01B8">
        <w:rPr>
          <w:rFonts w:ascii="Times New Roman" w:eastAsia="Times New Roman" w:hAnsi="Times New Roman" w:hint="eastAsia"/>
          <w:sz w:val="24"/>
          <w:szCs w:val="20"/>
        </w:rPr>
        <w:t>посоченото</w:t>
      </w:r>
      <w:r w:rsidRPr="007D01B8">
        <w:rPr>
          <w:rFonts w:ascii="Times New Roman" w:eastAsia="Times New Roman" w:hAnsi="Times New Roman"/>
          <w:sz w:val="24"/>
          <w:szCs w:val="20"/>
        </w:rPr>
        <w:t xml:space="preserve"> </w:t>
      </w:r>
      <w:r w:rsidRPr="007D01B8">
        <w:rPr>
          <w:rFonts w:ascii="Times New Roman" w:eastAsia="Times New Roman" w:hAnsi="Times New Roman" w:hint="eastAsia"/>
          <w:sz w:val="24"/>
          <w:szCs w:val="20"/>
        </w:rPr>
        <w:t>в</w:t>
      </w:r>
      <w:r w:rsidRPr="007D01B8">
        <w:rPr>
          <w:rFonts w:ascii="Times New Roman" w:eastAsia="Times New Roman" w:hAnsi="Times New Roman"/>
          <w:sz w:val="24"/>
          <w:szCs w:val="20"/>
        </w:rPr>
        <w:t xml:space="preserve"> </w:t>
      </w:r>
      <w:r w:rsidRPr="007D01B8">
        <w:rPr>
          <w:rFonts w:ascii="Times New Roman" w:eastAsia="Times New Roman" w:hAnsi="Times New Roman" w:hint="eastAsia"/>
          <w:sz w:val="24"/>
          <w:szCs w:val="20"/>
        </w:rPr>
        <w:t>настоящия</w:t>
      </w:r>
      <w:r w:rsidRPr="007D01B8">
        <w:rPr>
          <w:rFonts w:ascii="Times New Roman" w:eastAsia="Times New Roman" w:hAnsi="Times New Roman"/>
          <w:sz w:val="24"/>
          <w:szCs w:val="20"/>
        </w:rPr>
        <w:t xml:space="preserve"> </w:t>
      </w:r>
      <w:r w:rsidRPr="007D01B8">
        <w:rPr>
          <w:rFonts w:ascii="Times New Roman" w:eastAsia="Times New Roman" w:hAnsi="Times New Roman" w:hint="eastAsia"/>
          <w:sz w:val="24"/>
          <w:szCs w:val="20"/>
        </w:rPr>
        <w:t>договор</w:t>
      </w:r>
      <w:r>
        <w:rPr>
          <w:rFonts w:ascii="Times New Roman" w:eastAsia="Times New Roman" w:hAnsi="Times New Roman"/>
          <w:sz w:val="24"/>
          <w:szCs w:val="20"/>
        </w:rPr>
        <w:t>.</w:t>
      </w:r>
    </w:p>
    <w:p w14:paraId="23FCABA0" w14:textId="2A89DC51" w:rsidR="008810B6" w:rsidRPr="008810B6" w:rsidRDefault="00125A5E" w:rsidP="00D45BF8">
      <w:pPr>
        <w:shd w:val="clear" w:color="auto" w:fill="FFFFFF"/>
        <w:spacing w:after="0" w:line="240" w:lineRule="auto"/>
        <w:jc w:val="both"/>
        <w:rPr>
          <w:rFonts w:ascii="Times New Roman" w:eastAsia="Times New Roman" w:hAnsi="Times New Roman"/>
          <w:bCs/>
          <w:sz w:val="24"/>
          <w:szCs w:val="24"/>
        </w:rPr>
      </w:pPr>
      <w:r w:rsidRPr="00D45BF8">
        <w:rPr>
          <w:rFonts w:ascii="Times New Roman" w:eastAsia="Times New Roman" w:hAnsi="Times New Roman"/>
          <w:b/>
          <w:bCs/>
          <w:sz w:val="24"/>
          <w:szCs w:val="24"/>
        </w:rPr>
        <w:t>(1)</w:t>
      </w:r>
      <w:r>
        <w:rPr>
          <w:rFonts w:ascii="Times New Roman" w:eastAsia="Times New Roman" w:hAnsi="Times New Roman"/>
          <w:bCs/>
          <w:sz w:val="24"/>
          <w:szCs w:val="24"/>
        </w:rPr>
        <w:t xml:space="preserve"> </w:t>
      </w:r>
      <w:r w:rsidR="008810B6" w:rsidRPr="008810B6">
        <w:rPr>
          <w:rFonts w:ascii="Times New Roman" w:eastAsia="Times New Roman" w:hAnsi="Times New Roman"/>
          <w:bCs/>
          <w:sz w:val="24"/>
          <w:szCs w:val="24"/>
        </w:rPr>
        <w:t xml:space="preserve">При неспазване срока </w:t>
      </w:r>
      <w:r w:rsidR="008810B6" w:rsidRPr="008810B6">
        <w:rPr>
          <w:rFonts w:ascii="Times New Roman" w:eastAsia="Times New Roman" w:hAnsi="Times New Roman"/>
          <w:sz w:val="24"/>
          <w:szCs w:val="24"/>
        </w:rPr>
        <w:t>за реакция за извършване на ремонтни/аварийни дейности, съгласно</w:t>
      </w:r>
      <w:r w:rsidR="008810B6" w:rsidRPr="008810B6">
        <w:rPr>
          <w:rFonts w:ascii="Times New Roman" w:eastAsia="Times New Roman" w:hAnsi="Times New Roman"/>
          <w:bCs/>
          <w:sz w:val="24"/>
          <w:szCs w:val="24"/>
        </w:rPr>
        <w:t xml:space="preserve"> т.4 от </w:t>
      </w:r>
      <w:r w:rsidR="00BF1803">
        <w:rPr>
          <w:rFonts w:ascii="Times New Roman" w:eastAsia="Times New Roman" w:hAnsi="Times New Roman"/>
          <w:bCs/>
          <w:sz w:val="24"/>
          <w:szCs w:val="24"/>
        </w:rPr>
        <w:t>Приложение</w:t>
      </w:r>
      <w:r w:rsidR="008810B6" w:rsidRPr="008810B6">
        <w:rPr>
          <w:rFonts w:ascii="Times New Roman" w:eastAsia="Times New Roman" w:hAnsi="Times New Roman"/>
          <w:bCs/>
          <w:sz w:val="24"/>
          <w:szCs w:val="24"/>
        </w:rPr>
        <w:t xml:space="preserve"> </w:t>
      </w:r>
      <w:r w:rsidR="00BF1803">
        <w:rPr>
          <w:rFonts w:ascii="Times New Roman" w:eastAsia="Times New Roman" w:hAnsi="Times New Roman"/>
          <w:bCs/>
          <w:sz w:val="24"/>
          <w:szCs w:val="24"/>
        </w:rPr>
        <w:t>№1- Техническа спецификация</w:t>
      </w:r>
      <w:r w:rsidR="008810B6" w:rsidRPr="008810B6">
        <w:rPr>
          <w:rFonts w:ascii="Times New Roman" w:eastAsia="Times New Roman" w:hAnsi="Times New Roman"/>
          <w:bCs/>
          <w:sz w:val="24"/>
          <w:szCs w:val="24"/>
        </w:rPr>
        <w:t>:, Изпълнителят дължи на Възложителя неустойка в размер на  0,5%</w:t>
      </w:r>
      <w:r w:rsidR="008810B6" w:rsidRPr="008810B6">
        <w:rPr>
          <w:rFonts w:ascii="Times New Roman" w:eastAsia="Times New Roman" w:hAnsi="Times New Roman"/>
          <w:bCs/>
          <w:sz w:val="24"/>
          <w:szCs w:val="24"/>
          <w:lang w:val="ru-RU"/>
        </w:rPr>
        <w:t xml:space="preserve"> (</w:t>
      </w:r>
      <w:r w:rsidR="008810B6" w:rsidRPr="008810B6">
        <w:rPr>
          <w:rFonts w:ascii="Times New Roman" w:eastAsia="Times New Roman" w:hAnsi="Times New Roman"/>
          <w:bCs/>
          <w:sz w:val="24"/>
          <w:szCs w:val="24"/>
        </w:rPr>
        <w:t xml:space="preserve">нула цяло и пет процента) от стойността на съответната поръчка, за всеки час забава. </w:t>
      </w:r>
    </w:p>
    <w:p w14:paraId="2F50D346" w14:textId="53F6A788" w:rsidR="008810B6" w:rsidRPr="008810B6" w:rsidRDefault="00125A5E" w:rsidP="00D45BF8">
      <w:pPr>
        <w:shd w:val="clear" w:color="auto" w:fill="FFFFFF"/>
        <w:spacing w:after="0" w:line="240" w:lineRule="auto"/>
        <w:jc w:val="both"/>
        <w:rPr>
          <w:rFonts w:ascii="Times New Roman" w:eastAsia="Times New Roman" w:hAnsi="Times New Roman"/>
          <w:bCs/>
          <w:sz w:val="24"/>
          <w:szCs w:val="24"/>
        </w:rPr>
      </w:pPr>
      <w:r w:rsidRPr="00D45BF8">
        <w:rPr>
          <w:rFonts w:ascii="Times New Roman" w:eastAsia="Times New Roman" w:hAnsi="Times New Roman"/>
          <w:b/>
          <w:bCs/>
          <w:sz w:val="24"/>
          <w:szCs w:val="24"/>
        </w:rPr>
        <w:t>(2)</w:t>
      </w:r>
      <w:r>
        <w:rPr>
          <w:rFonts w:ascii="Times New Roman" w:eastAsia="Times New Roman" w:hAnsi="Times New Roman"/>
          <w:bCs/>
          <w:sz w:val="24"/>
          <w:szCs w:val="24"/>
        </w:rPr>
        <w:t xml:space="preserve"> </w:t>
      </w:r>
      <w:r w:rsidR="008810B6" w:rsidRPr="008810B6">
        <w:rPr>
          <w:rFonts w:ascii="Times New Roman" w:eastAsia="Times New Roman" w:hAnsi="Times New Roman"/>
          <w:bCs/>
          <w:sz w:val="24"/>
          <w:szCs w:val="24"/>
        </w:rPr>
        <w:t xml:space="preserve">При неспазване срока за реакция, съгласно т. 3 от </w:t>
      </w:r>
      <w:r w:rsidR="00BF1803">
        <w:rPr>
          <w:rFonts w:ascii="Times New Roman" w:eastAsia="Times New Roman" w:hAnsi="Times New Roman"/>
          <w:bCs/>
          <w:sz w:val="24"/>
          <w:szCs w:val="24"/>
        </w:rPr>
        <w:t>Приложение</w:t>
      </w:r>
      <w:r w:rsidR="00BF1803" w:rsidRPr="008810B6">
        <w:rPr>
          <w:rFonts w:ascii="Times New Roman" w:eastAsia="Times New Roman" w:hAnsi="Times New Roman"/>
          <w:bCs/>
          <w:sz w:val="24"/>
          <w:szCs w:val="24"/>
        </w:rPr>
        <w:t xml:space="preserve"> </w:t>
      </w:r>
      <w:r w:rsidR="00BF1803">
        <w:rPr>
          <w:rFonts w:ascii="Times New Roman" w:eastAsia="Times New Roman" w:hAnsi="Times New Roman"/>
          <w:bCs/>
          <w:sz w:val="24"/>
          <w:szCs w:val="24"/>
        </w:rPr>
        <w:t>№1- Техническа спецификация</w:t>
      </w:r>
      <w:r w:rsidR="008810B6" w:rsidRPr="008810B6">
        <w:rPr>
          <w:rFonts w:ascii="Times New Roman" w:eastAsia="Times New Roman" w:hAnsi="Times New Roman"/>
          <w:bCs/>
          <w:sz w:val="24"/>
          <w:szCs w:val="24"/>
        </w:rPr>
        <w:t xml:space="preserve">, Изпълнителят дължи на Възложителят неустойка в размер на  2% (два процента) от стойността на съответната поръчка за всеки работен ден забава. </w:t>
      </w:r>
    </w:p>
    <w:p w14:paraId="4AC5E19C" w14:textId="0EFC9EA2" w:rsidR="008810B6" w:rsidRPr="008810B6" w:rsidRDefault="00125A5E" w:rsidP="00D45BF8">
      <w:pPr>
        <w:shd w:val="clear" w:color="auto" w:fill="FFFFFF"/>
        <w:spacing w:after="0" w:line="240" w:lineRule="auto"/>
        <w:jc w:val="both"/>
        <w:rPr>
          <w:rFonts w:ascii="Times New Roman" w:eastAsia="Times New Roman" w:hAnsi="Times New Roman"/>
          <w:bCs/>
          <w:sz w:val="24"/>
          <w:szCs w:val="24"/>
        </w:rPr>
      </w:pPr>
      <w:r w:rsidRPr="00D45BF8">
        <w:rPr>
          <w:rFonts w:ascii="Times New Roman" w:eastAsia="Times New Roman" w:hAnsi="Times New Roman"/>
          <w:b/>
          <w:bCs/>
          <w:sz w:val="24"/>
          <w:szCs w:val="24"/>
        </w:rPr>
        <w:t>(3)</w:t>
      </w:r>
      <w:r>
        <w:rPr>
          <w:rFonts w:ascii="Times New Roman" w:eastAsia="Times New Roman" w:hAnsi="Times New Roman"/>
          <w:bCs/>
          <w:sz w:val="24"/>
          <w:szCs w:val="24"/>
        </w:rPr>
        <w:t xml:space="preserve"> </w:t>
      </w:r>
      <w:r w:rsidR="008810B6" w:rsidRPr="008810B6">
        <w:rPr>
          <w:rFonts w:ascii="Times New Roman" w:eastAsia="Times New Roman" w:hAnsi="Times New Roman"/>
          <w:bCs/>
          <w:sz w:val="24"/>
          <w:szCs w:val="24"/>
        </w:rPr>
        <w:t>При неспазване срока за  изпълнение на дейностите</w:t>
      </w:r>
      <w:r w:rsidR="000A260C">
        <w:rPr>
          <w:rFonts w:ascii="Times New Roman" w:eastAsia="Times New Roman" w:hAnsi="Times New Roman"/>
          <w:bCs/>
          <w:sz w:val="24"/>
          <w:szCs w:val="24"/>
        </w:rPr>
        <w:t>, съгласно</w:t>
      </w:r>
      <w:r w:rsidR="00D45BF8">
        <w:rPr>
          <w:rFonts w:ascii="Times New Roman" w:eastAsia="Times New Roman" w:hAnsi="Times New Roman"/>
          <w:bCs/>
          <w:sz w:val="24"/>
          <w:szCs w:val="24"/>
        </w:rPr>
        <w:t xml:space="preserve"> </w:t>
      </w:r>
      <w:r w:rsidR="000A260C">
        <w:rPr>
          <w:rFonts w:ascii="Times New Roman" w:eastAsia="Times New Roman" w:hAnsi="Times New Roman"/>
          <w:bCs/>
          <w:sz w:val="24"/>
          <w:szCs w:val="24"/>
        </w:rPr>
        <w:t>т.5 и т.6</w:t>
      </w:r>
      <w:r w:rsidR="008810B6" w:rsidRPr="008810B6">
        <w:rPr>
          <w:rFonts w:ascii="Times New Roman" w:eastAsia="Times New Roman" w:hAnsi="Times New Roman"/>
          <w:bCs/>
          <w:sz w:val="24"/>
          <w:szCs w:val="24"/>
        </w:rPr>
        <w:t xml:space="preserve"> от </w:t>
      </w:r>
      <w:r w:rsidR="000A260C">
        <w:rPr>
          <w:rFonts w:ascii="Times New Roman" w:eastAsia="Times New Roman" w:hAnsi="Times New Roman"/>
          <w:bCs/>
          <w:sz w:val="24"/>
          <w:szCs w:val="24"/>
        </w:rPr>
        <w:t>Приложение</w:t>
      </w:r>
      <w:r w:rsidR="000A260C" w:rsidRPr="008810B6">
        <w:rPr>
          <w:rFonts w:ascii="Times New Roman" w:eastAsia="Times New Roman" w:hAnsi="Times New Roman"/>
          <w:bCs/>
          <w:sz w:val="24"/>
          <w:szCs w:val="24"/>
        </w:rPr>
        <w:t xml:space="preserve"> </w:t>
      </w:r>
      <w:r w:rsidR="000A260C">
        <w:rPr>
          <w:rFonts w:ascii="Times New Roman" w:eastAsia="Times New Roman" w:hAnsi="Times New Roman"/>
          <w:bCs/>
          <w:sz w:val="24"/>
          <w:szCs w:val="24"/>
        </w:rPr>
        <w:t>№1- Техническа спецификация</w:t>
      </w:r>
      <w:r w:rsidR="008810B6" w:rsidRPr="008810B6">
        <w:rPr>
          <w:rFonts w:ascii="Times New Roman" w:eastAsia="Times New Roman" w:hAnsi="Times New Roman"/>
          <w:bCs/>
          <w:sz w:val="24"/>
          <w:szCs w:val="24"/>
        </w:rPr>
        <w:t xml:space="preserve">, Изпълнителят дължи на Възложителя неустойка в размер на 2% (два процента) от стойността на съответната поръчка за всеки работен ден забава. </w:t>
      </w:r>
    </w:p>
    <w:p w14:paraId="246CF035" w14:textId="3451D045" w:rsidR="008810B6" w:rsidRPr="008810B6" w:rsidRDefault="00125A5E" w:rsidP="00D45BF8">
      <w:pPr>
        <w:shd w:val="clear" w:color="auto" w:fill="FFFFFF"/>
        <w:spacing w:after="0" w:line="240" w:lineRule="auto"/>
        <w:jc w:val="both"/>
        <w:rPr>
          <w:rFonts w:ascii="Times New Roman" w:eastAsia="Times New Roman" w:hAnsi="Times New Roman"/>
          <w:sz w:val="24"/>
          <w:szCs w:val="24"/>
        </w:rPr>
      </w:pPr>
      <w:r w:rsidRPr="00D45BF8">
        <w:rPr>
          <w:rFonts w:ascii="Times New Roman" w:eastAsia="Times New Roman" w:hAnsi="Times New Roman"/>
          <w:b/>
          <w:bCs/>
          <w:sz w:val="24"/>
          <w:szCs w:val="24"/>
        </w:rPr>
        <w:t>(4)</w:t>
      </w:r>
      <w:r>
        <w:rPr>
          <w:rFonts w:ascii="Times New Roman" w:eastAsia="Times New Roman" w:hAnsi="Times New Roman"/>
          <w:bCs/>
          <w:sz w:val="24"/>
          <w:szCs w:val="24"/>
        </w:rPr>
        <w:t xml:space="preserve"> </w:t>
      </w:r>
      <w:r w:rsidR="008810B6" w:rsidRPr="008810B6">
        <w:rPr>
          <w:rFonts w:ascii="Times New Roman" w:eastAsia="Times New Roman" w:hAnsi="Times New Roman"/>
          <w:bCs/>
          <w:sz w:val="24"/>
          <w:szCs w:val="24"/>
        </w:rPr>
        <w:t xml:space="preserve">Максималният размер неустойка за неспазване на срока  по </w:t>
      </w:r>
      <w:r w:rsidR="00443B0C">
        <w:rPr>
          <w:rFonts w:ascii="Times New Roman" w:eastAsia="Times New Roman" w:hAnsi="Times New Roman"/>
          <w:bCs/>
          <w:sz w:val="24"/>
          <w:szCs w:val="24"/>
        </w:rPr>
        <w:t>чл.3</w:t>
      </w:r>
      <w:r w:rsidR="006B5D40">
        <w:rPr>
          <w:rFonts w:ascii="Times New Roman" w:eastAsia="Times New Roman" w:hAnsi="Times New Roman"/>
          <w:bCs/>
          <w:sz w:val="24"/>
          <w:szCs w:val="24"/>
        </w:rPr>
        <w:t>0</w:t>
      </w:r>
      <w:r w:rsidR="00443B0C">
        <w:rPr>
          <w:rFonts w:ascii="Times New Roman" w:eastAsia="Times New Roman" w:hAnsi="Times New Roman"/>
          <w:bCs/>
          <w:sz w:val="24"/>
          <w:szCs w:val="24"/>
        </w:rPr>
        <w:t xml:space="preserve"> (1), (2) или (3)</w:t>
      </w:r>
      <w:r w:rsidR="008810B6" w:rsidRPr="008810B6">
        <w:rPr>
          <w:rFonts w:ascii="Times New Roman" w:eastAsia="Times New Roman" w:hAnsi="Times New Roman"/>
          <w:bCs/>
          <w:sz w:val="24"/>
          <w:szCs w:val="24"/>
        </w:rPr>
        <w:t xml:space="preserve"> от настоящия раздел е 20% (двадесет процента) от стойността на конкретната поръчка без ДДС. Достигането на този размер ще се счита за съществено неизпълнение на договора от страна на Изпълнителя и в този случай Възложителят има право:</w:t>
      </w:r>
    </w:p>
    <w:p w14:paraId="0247EAD6" w14:textId="2836D5C3" w:rsidR="008810B6" w:rsidRPr="008810B6" w:rsidRDefault="00125A5E" w:rsidP="00D45BF8">
      <w:pPr>
        <w:shd w:val="clear" w:color="auto" w:fill="FFFFFF"/>
        <w:spacing w:after="0" w:line="240" w:lineRule="auto"/>
        <w:jc w:val="both"/>
        <w:rPr>
          <w:rFonts w:ascii="Times New Roman" w:eastAsia="Times New Roman" w:hAnsi="Times New Roman"/>
          <w:bCs/>
          <w:sz w:val="24"/>
          <w:szCs w:val="24"/>
        </w:rPr>
      </w:pPr>
      <w:r w:rsidRPr="00D45BF8">
        <w:rPr>
          <w:rFonts w:ascii="Times New Roman" w:eastAsia="Times New Roman" w:hAnsi="Times New Roman"/>
          <w:b/>
          <w:bCs/>
          <w:sz w:val="24"/>
          <w:szCs w:val="24"/>
        </w:rPr>
        <w:t>1.</w:t>
      </w:r>
      <w:r>
        <w:rPr>
          <w:rFonts w:ascii="Times New Roman" w:eastAsia="Times New Roman" w:hAnsi="Times New Roman"/>
          <w:bCs/>
          <w:sz w:val="24"/>
          <w:szCs w:val="24"/>
        </w:rPr>
        <w:t xml:space="preserve"> </w:t>
      </w:r>
      <w:r w:rsidR="00443B0C">
        <w:rPr>
          <w:rFonts w:ascii="Times New Roman" w:eastAsia="Times New Roman" w:hAnsi="Times New Roman"/>
          <w:bCs/>
          <w:sz w:val="24"/>
          <w:szCs w:val="24"/>
        </w:rPr>
        <w:t xml:space="preserve">да </w:t>
      </w:r>
      <w:r w:rsidR="008810B6" w:rsidRPr="008810B6">
        <w:rPr>
          <w:rFonts w:ascii="Times New Roman" w:eastAsia="Times New Roman" w:hAnsi="Times New Roman"/>
          <w:bCs/>
          <w:sz w:val="24"/>
          <w:szCs w:val="24"/>
        </w:rPr>
        <w:t>прекрати едностранно Договора поради неизпълнение от страна на Изпълнителя и да наложи неустойка в размер на 5 % (пет процента) от стойността на договора и/или</w:t>
      </w:r>
    </w:p>
    <w:p w14:paraId="1C08D575" w14:textId="65C8A95D" w:rsidR="008810B6" w:rsidRPr="008810B6" w:rsidRDefault="00125A5E" w:rsidP="00D45BF8">
      <w:pPr>
        <w:shd w:val="clear" w:color="auto" w:fill="FFFFFF"/>
        <w:spacing w:after="0" w:line="240" w:lineRule="auto"/>
        <w:jc w:val="both"/>
        <w:rPr>
          <w:rFonts w:ascii="Times New Roman" w:eastAsia="Times New Roman" w:hAnsi="Times New Roman"/>
          <w:bCs/>
          <w:sz w:val="24"/>
          <w:szCs w:val="24"/>
        </w:rPr>
      </w:pPr>
      <w:r w:rsidRPr="00D45BF8">
        <w:rPr>
          <w:rFonts w:ascii="Times New Roman" w:eastAsia="Times New Roman" w:hAnsi="Times New Roman"/>
          <w:b/>
          <w:bCs/>
          <w:sz w:val="24"/>
          <w:szCs w:val="24"/>
        </w:rPr>
        <w:t>2.</w:t>
      </w:r>
      <w:r>
        <w:rPr>
          <w:rFonts w:ascii="Times New Roman" w:eastAsia="Times New Roman" w:hAnsi="Times New Roman"/>
          <w:bCs/>
          <w:sz w:val="24"/>
          <w:szCs w:val="24"/>
        </w:rPr>
        <w:t xml:space="preserve"> </w:t>
      </w:r>
      <w:r w:rsidR="008810B6" w:rsidRPr="008810B6">
        <w:rPr>
          <w:rFonts w:ascii="Times New Roman" w:eastAsia="Times New Roman" w:hAnsi="Times New Roman"/>
          <w:bCs/>
          <w:sz w:val="24"/>
          <w:szCs w:val="24"/>
        </w:rPr>
        <w:t>да поръча на трета страна да извърши услугата, като Изпълнителят дължи възстановяване на пълната стойност на тези услуги, както и всички разходи и/или щети и/или пропуснати ползи, претърпени от Възложителя в следствие на неизпълнението на Изпълнителя.</w:t>
      </w:r>
    </w:p>
    <w:p w14:paraId="19F1A873" w14:textId="17022C53" w:rsidR="008810B6" w:rsidRPr="008810B6" w:rsidRDefault="00125A5E" w:rsidP="00D45BF8">
      <w:pPr>
        <w:shd w:val="clear" w:color="auto" w:fill="FFFFFF"/>
        <w:spacing w:after="0" w:line="240" w:lineRule="auto"/>
        <w:jc w:val="both"/>
        <w:rPr>
          <w:rFonts w:ascii="Times New Roman" w:eastAsia="Times New Roman" w:hAnsi="Times New Roman"/>
          <w:bCs/>
          <w:sz w:val="24"/>
          <w:szCs w:val="24"/>
        </w:rPr>
      </w:pPr>
      <w:r w:rsidRPr="00D45BF8">
        <w:rPr>
          <w:rFonts w:ascii="Times New Roman" w:eastAsia="Times New Roman" w:hAnsi="Times New Roman"/>
          <w:b/>
          <w:bCs/>
          <w:sz w:val="24"/>
          <w:szCs w:val="24"/>
        </w:rPr>
        <w:t>(5)</w:t>
      </w:r>
      <w:r>
        <w:rPr>
          <w:rFonts w:ascii="Times New Roman" w:eastAsia="Times New Roman" w:hAnsi="Times New Roman"/>
          <w:bCs/>
          <w:sz w:val="24"/>
          <w:szCs w:val="24"/>
        </w:rPr>
        <w:t xml:space="preserve"> </w:t>
      </w:r>
      <w:r w:rsidR="008810B6" w:rsidRPr="008810B6">
        <w:rPr>
          <w:rFonts w:ascii="Times New Roman" w:eastAsia="Times New Roman" w:hAnsi="Times New Roman"/>
          <w:bCs/>
          <w:sz w:val="24"/>
          <w:szCs w:val="24"/>
        </w:rPr>
        <w:t xml:space="preserve">В случай на неточно и/или некачествено изпълнение Изпълнителят отстранява за своя сметка съответните недостатъци или нанесени щети в определен от Възложителя срок за отстраняването им, като в случай че Изпълнителят не спази определения от Възложителя срок за отстраняване на недостатъците, Възложителят има право да </w:t>
      </w:r>
      <w:r w:rsidR="008810B6" w:rsidRPr="008810B6">
        <w:rPr>
          <w:rFonts w:ascii="Times New Roman" w:eastAsia="Times New Roman" w:hAnsi="Times New Roman"/>
          <w:bCs/>
          <w:sz w:val="24"/>
          <w:szCs w:val="24"/>
        </w:rPr>
        <w:lastRenderedPageBreak/>
        <w:t xml:space="preserve">предостави работите на друг изпълнител, като разходите за това са за сметка на Изпълнителя по настоящия договор, както и да наложи на Изпълнителя неустойка в размер на 20% (двадесет процента) от стойността на съответната поръчка. </w:t>
      </w:r>
    </w:p>
    <w:p w14:paraId="5DF4D65D" w14:textId="2FCE9E61" w:rsidR="008810B6" w:rsidRDefault="00125A5E" w:rsidP="00D45BF8">
      <w:pPr>
        <w:shd w:val="clear" w:color="auto" w:fill="FFFFFF"/>
        <w:spacing w:after="0" w:line="240" w:lineRule="auto"/>
        <w:jc w:val="both"/>
        <w:rPr>
          <w:rFonts w:ascii="Times New Roman" w:eastAsia="Times New Roman" w:hAnsi="Times New Roman"/>
          <w:sz w:val="24"/>
          <w:szCs w:val="24"/>
          <w:lang w:val="ru-RU"/>
        </w:rPr>
      </w:pPr>
      <w:r w:rsidRPr="00D45BF8">
        <w:rPr>
          <w:rFonts w:ascii="Times New Roman" w:eastAsia="Times New Roman" w:hAnsi="Times New Roman"/>
          <w:b/>
          <w:sz w:val="24"/>
          <w:szCs w:val="24"/>
          <w:lang w:val="ru-RU"/>
        </w:rPr>
        <w:t>(6)</w:t>
      </w:r>
      <w:r>
        <w:rPr>
          <w:rFonts w:ascii="Times New Roman" w:eastAsia="Times New Roman" w:hAnsi="Times New Roman"/>
          <w:sz w:val="24"/>
          <w:szCs w:val="24"/>
          <w:lang w:val="ru-RU"/>
        </w:rPr>
        <w:t xml:space="preserve"> </w:t>
      </w:r>
      <w:r w:rsidR="008810B6" w:rsidRPr="008810B6">
        <w:rPr>
          <w:rFonts w:ascii="Times New Roman" w:eastAsia="Times New Roman" w:hAnsi="Times New Roman"/>
          <w:sz w:val="24"/>
          <w:szCs w:val="24"/>
          <w:lang w:val="ru-RU"/>
        </w:rPr>
        <w:t xml:space="preserve">В случай че Изпълнителят едностранно прекрати настоящия договор, без да има правно основание за това, той дължи на Възложителя неустойка в размер на </w:t>
      </w:r>
      <w:r w:rsidR="00443B0C">
        <w:rPr>
          <w:rFonts w:ascii="Times New Roman" w:eastAsia="Times New Roman" w:hAnsi="Times New Roman"/>
          <w:sz w:val="24"/>
          <w:szCs w:val="24"/>
          <w:lang w:val="ru-RU"/>
        </w:rPr>
        <w:t>10</w:t>
      </w:r>
      <w:r w:rsidR="008810B6" w:rsidRPr="008810B6">
        <w:rPr>
          <w:rFonts w:ascii="Times New Roman" w:eastAsia="Times New Roman" w:hAnsi="Times New Roman"/>
          <w:sz w:val="24"/>
          <w:szCs w:val="24"/>
          <w:lang w:val="ru-RU"/>
        </w:rPr>
        <w:t>% (</w:t>
      </w:r>
      <w:r w:rsidR="00443B0C">
        <w:rPr>
          <w:rFonts w:ascii="Times New Roman" w:eastAsia="Times New Roman" w:hAnsi="Times New Roman"/>
          <w:sz w:val="24"/>
          <w:szCs w:val="24"/>
          <w:lang w:val="ru-RU"/>
        </w:rPr>
        <w:t>десет</w:t>
      </w:r>
      <w:r w:rsidR="008810B6" w:rsidRPr="008810B6">
        <w:rPr>
          <w:rFonts w:ascii="Times New Roman" w:eastAsia="Times New Roman" w:hAnsi="Times New Roman"/>
          <w:sz w:val="24"/>
          <w:szCs w:val="24"/>
          <w:lang w:val="ru-RU"/>
        </w:rPr>
        <w:t xml:space="preserve"> процента) от максималната стойност на договора без ДДС.</w:t>
      </w:r>
    </w:p>
    <w:p w14:paraId="7E8EF12B" w14:textId="77777777" w:rsidR="005C36D4" w:rsidRDefault="005C36D4" w:rsidP="00D45BF8">
      <w:pPr>
        <w:shd w:val="clear" w:color="auto" w:fill="FFFFFF"/>
        <w:spacing w:after="0" w:line="240" w:lineRule="auto"/>
        <w:jc w:val="both"/>
        <w:rPr>
          <w:rFonts w:ascii="Times New Roman" w:eastAsia="Times New Roman" w:hAnsi="Times New Roman"/>
          <w:b/>
          <w:sz w:val="24"/>
          <w:szCs w:val="24"/>
          <w:lang w:val="ru-RU"/>
        </w:rPr>
      </w:pPr>
    </w:p>
    <w:p w14:paraId="05D0E355" w14:textId="0E829637" w:rsidR="008810B6" w:rsidRPr="008810B6" w:rsidRDefault="00125A5E" w:rsidP="00D45BF8">
      <w:pPr>
        <w:shd w:val="clear" w:color="auto" w:fill="FFFFFF"/>
        <w:spacing w:after="0" w:line="240" w:lineRule="auto"/>
        <w:jc w:val="both"/>
        <w:rPr>
          <w:rFonts w:ascii="Times New Roman" w:eastAsia="Times New Roman" w:hAnsi="Times New Roman"/>
          <w:sz w:val="24"/>
          <w:szCs w:val="24"/>
          <w:lang w:val="ru-RU"/>
        </w:rPr>
      </w:pPr>
      <w:r w:rsidRPr="00D45BF8">
        <w:rPr>
          <w:rFonts w:ascii="Times New Roman" w:eastAsia="Times New Roman" w:hAnsi="Times New Roman"/>
          <w:b/>
          <w:sz w:val="24"/>
          <w:szCs w:val="24"/>
          <w:lang w:val="ru-RU"/>
        </w:rPr>
        <w:t>Чл.3</w:t>
      </w:r>
      <w:r w:rsidR="006B5D40">
        <w:rPr>
          <w:rFonts w:ascii="Times New Roman" w:eastAsia="Times New Roman" w:hAnsi="Times New Roman"/>
          <w:b/>
          <w:sz w:val="24"/>
          <w:szCs w:val="24"/>
          <w:lang w:val="ru-RU"/>
        </w:rPr>
        <w:t>1</w:t>
      </w:r>
      <w:r>
        <w:rPr>
          <w:rFonts w:ascii="Times New Roman" w:eastAsia="Times New Roman" w:hAnsi="Times New Roman"/>
          <w:sz w:val="24"/>
          <w:szCs w:val="24"/>
          <w:lang w:val="ru-RU"/>
        </w:rPr>
        <w:t xml:space="preserve"> </w:t>
      </w:r>
      <w:r w:rsidR="008810B6" w:rsidRPr="008810B6">
        <w:rPr>
          <w:rFonts w:ascii="Times New Roman" w:eastAsia="Times New Roman" w:hAnsi="Times New Roman"/>
          <w:sz w:val="24"/>
          <w:szCs w:val="24"/>
          <w:lang w:val="ru-RU"/>
        </w:rPr>
        <w:t>Изпълнителят се задължава да изплати неустойките, предвидени в Договора, в срок до 5 (пет) дни от получаването на писмено уведомление от Възложителя за налагането на съответната неустойка</w:t>
      </w:r>
    </w:p>
    <w:p w14:paraId="1519718D" w14:textId="77777777" w:rsidR="005C1DB9" w:rsidRPr="007D01B8" w:rsidRDefault="005C1DB9" w:rsidP="005C1DB9">
      <w:pPr>
        <w:spacing w:after="0" w:line="240" w:lineRule="auto"/>
        <w:jc w:val="both"/>
        <w:rPr>
          <w:rFonts w:ascii="Times New Roman" w:eastAsia="Times New Roman" w:hAnsi="Times New Roman"/>
          <w:sz w:val="24"/>
          <w:szCs w:val="20"/>
        </w:rPr>
      </w:pPr>
    </w:p>
    <w:p w14:paraId="0C25E958" w14:textId="45F09FBA" w:rsidR="005C1DB9" w:rsidRPr="00576876" w:rsidRDefault="005C1DB9" w:rsidP="005C1DB9">
      <w:pPr>
        <w:spacing w:after="0" w:line="240" w:lineRule="auto"/>
        <w:jc w:val="both"/>
        <w:rPr>
          <w:rFonts w:ascii="Times New Roman" w:eastAsia="Times New Roman" w:hAnsi="Times New Roman"/>
          <w:b/>
          <w:sz w:val="24"/>
          <w:szCs w:val="20"/>
        </w:rPr>
      </w:pPr>
      <w:r w:rsidRPr="00576876">
        <w:rPr>
          <w:rFonts w:ascii="Times New Roman" w:eastAsia="Times New Roman" w:hAnsi="Times New Roman"/>
          <w:b/>
          <w:sz w:val="24"/>
          <w:szCs w:val="20"/>
        </w:rPr>
        <w:t>Чл. 3</w:t>
      </w:r>
      <w:r w:rsidR="006B5D40">
        <w:rPr>
          <w:rFonts w:ascii="Times New Roman" w:eastAsia="Times New Roman" w:hAnsi="Times New Roman"/>
          <w:b/>
          <w:sz w:val="24"/>
          <w:szCs w:val="20"/>
        </w:rPr>
        <w:t>2</w:t>
      </w:r>
      <w:r w:rsidRPr="00576876">
        <w:rPr>
          <w:rFonts w:ascii="Times New Roman" w:eastAsia="Times New Roman" w:hAnsi="Times New Roman"/>
          <w:b/>
          <w:sz w:val="24"/>
          <w:szCs w:val="20"/>
        </w:rPr>
        <w:t xml:space="preserve">. </w:t>
      </w:r>
      <w:r w:rsidRPr="00576876">
        <w:rPr>
          <w:rFonts w:ascii="Times New Roman" w:eastAsia="Times New Roman" w:hAnsi="Times New Roman"/>
          <w:sz w:val="24"/>
          <w:szCs w:val="20"/>
        </w:rPr>
        <w:t>ВЪЗЛОЖИТЕЛЯТ има право</w:t>
      </w:r>
      <w:r>
        <w:rPr>
          <w:rFonts w:ascii="Times New Roman" w:eastAsia="Times New Roman" w:hAnsi="Times New Roman"/>
          <w:sz w:val="24"/>
          <w:szCs w:val="20"/>
        </w:rPr>
        <w:t xml:space="preserve"> да </w:t>
      </w:r>
      <w:r w:rsidRPr="00576876">
        <w:rPr>
          <w:rFonts w:ascii="Times New Roman" w:eastAsia="Times New Roman" w:hAnsi="Times New Roman"/>
          <w:sz w:val="24"/>
          <w:szCs w:val="20"/>
        </w:rPr>
        <w:t>удържи всяка дължима по този Договор неустойка чрез</w:t>
      </w:r>
      <w:r>
        <w:rPr>
          <w:rFonts w:ascii="Times New Roman" w:eastAsia="Times New Roman" w:hAnsi="Times New Roman"/>
          <w:sz w:val="24"/>
          <w:szCs w:val="20"/>
        </w:rPr>
        <w:t xml:space="preserve"> задържане на плащане, прихващане на насрещно дължими суми или</w:t>
      </w:r>
      <w:r w:rsidRPr="00576876">
        <w:rPr>
          <w:rFonts w:ascii="Times New Roman" w:eastAsia="Times New Roman" w:hAnsi="Times New Roman"/>
          <w:sz w:val="24"/>
          <w:szCs w:val="20"/>
        </w:rPr>
        <w:t xml:space="preserve"> задържане на сума от Гаранцията за изпълнение, като уведоми писмено ИЗПЪЛНИТЕЛЯ за това.  </w:t>
      </w:r>
    </w:p>
    <w:p w14:paraId="25759483" w14:textId="339F65F9" w:rsidR="005C1DB9" w:rsidRPr="00576876" w:rsidRDefault="005C1DB9" w:rsidP="005C1DB9">
      <w:pPr>
        <w:spacing w:after="0" w:line="240" w:lineRule="auto"/>
        <w:jc w:val="both"/>
        <w:rPr>
          <w:rFonts w:ascii="Times New Roman" w:eastAsia="Times New Roman" w:hAnsi="Times New Roman"/>
          <w:sz w:val="24"/>
          <w:szCs w:val="20"/>
        </w:rPr>
      </w:pPr>
      <w:r w:rsidRPr="00576876">
        <w:rPr>
          <w:rFonts w:ascii="Times New Roman" w:eastAsia="Times New Roman" w:hAnsi="Times New Roman"/>
          <w:b/>
          <w:sz w:val="24"/>
          <w:szCs w:val="20"/>
        </w:rPr>
        <w:t>Чл. 3</w:t>
      </w:r>
      <w:r w:rsidR="006B5D40">
        <w:rPr>
          <w:rFonts w:ascii="Times New Roman" w:eastAsia="Times New Roman" w:hAnsi="Times New Roman"/>
          <w:b/>
          <w:sz w:val="24"/>
          <w:szCs w:val="20"/>
        </w:rPr>
        <w:t>3</w:t>
      </w:r>
      <w:r w:rsidRPr="00576876">
        <w:rPr>
          <w:rFonts w:ascii="Times New Roman" w:eastAsia="Times New Roman" w:hAnsi="Times New Roman"/>
          <w:b/>
          <w:sz w:val="24"/>
          <w:szCs w:val="20"/>
        </w:rPr>
        <w:t xml:space="preserve">. </w:t>
      </w:r>
      <w:r w:rsidRPr="00576876">
        <w:rPr>
          <w:rFonts w:ascii="Times New Roman" w:eastAsia="Times New Roman" w:hAnsi="Times New Roman"/>
          <w:sz w:val="24"/>
          <w:szCs w:val="20"/>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14:paraId="2ACF1A44" w14:textId="77777777" w:rsidR="005C1DB9" w:rsidRPr="00576876" w:rsidRDefault="005C1DB9" w:rsidP="005C1DB9">
      <w:pPr>
        <w:spacing w:after="0" w:line="240" w:lineRule="auto"/>
        <w:jc w:val="both"/>
        <w:rPr>
          <w:rFonts w:ascii="Times New Roman" w:eastAsia="Times New Roman" w:hAnsi="Times New Roman"/>
          <w:b/>
          <w:sz w:val="24"/>
          <w:szCs w:val="24"/>
        </w:rPr>
      </w:pPr>
    </w:p>
    <w:p w14:paraId="662F70C7" w14:textId="77777777" w:rsidR="005C1DB9" w:rsidRPr="00576876" w:rsidRDefault="005C1DB9" w:rsidP="005C1DB9">
      <w:pPr>
        <w:keepNext/>
        <w:keepLines/>
        <w:spacing w:before="240" w:after="240" w:line="240" w:lineRule="auto"/>
        <w:jc w:val="both"/>
        <w:outlineLvl w:val="1"/>
        <w:rPr>
          <w:rFonts w:ascii="Times New Roman" w:eastAsia="Times New Roman" w:hAnsi="Times New Roman"/>
          <w:b/>
          <w:bCs/>
          <w:color w:val="000000"/>
          <w:sz w:val="24"/>
          <w:szCs w:val="26"/>
        </w:rPr>
      </w:pPr>
      <w:r w:rsidRPr="00576876">
        <w:rPr>
          <w:rFonts w:ascii="Times New Roman" w:eastAsia="Times New Roman" w:hAnsi="Times New Roman"/>
          <w:b/>
          <w:bCs/>
          <w:color w:val="000000"/>
          <w:sz w:val="24"/>
          <w:szCs w:val="26"/>
        </w:rPr>
        <w:t>ПРЕКРАТЯВАНЕ НА ДОГОВОРА</w:t>
      </w:r>
    </w:p>
    <w:p w14:paraId="45066679" w14:textId="7FC33E96" w:rsidR="005C1DB9" w:rsidRPr="00576876" w:rsidRDefault="005C1DB9" w:rsidP="005C1DB9">
      <w:pPr>
        <w:keepLines/>
        <w:autoSpaceDE w:val="0"/>
        <w:autoSpaceDN w:val="0"/>
        <w:spacing w:after="0" w:line="240" w:lineRule="auto"/>
        <w:jc w:val="both"/>
        <w:rPr>
          <w:rFonts w:ascii="Times New Roman" w:eastAsia="Times New Roman" w:hAnsi="Times New Roman"/>
          <w:sz w:val="24"/>
          <w:szCs w:val="24"/>
        </w:rPr>
      </w:pPr>
      <w:r w:rsidRPr="00576876">
        <w:rPr>
          <w:rFonts w:ascii="Times New Roman" w:eastAsia="Times New Roman" w:hAnsi="Times New Roman"/>
          <w:b/>
          <w:sz w:val="24"/>
          <w:szCs w:val="24"/>
        </w:rPr>
        <w:t xml:space="preserve">Чл. </w:t>
      </w:r>
      <w:r>
        <w:rPr>
          <w:rFonts w:ascii="Times New Roman" w:eastAsia="Times New Roman" w:hAnsi="Times New Roman"/>
          <w:b/>
          <w:sz w:val="24"/>
          <w:szCs w:val="24"/>
        </w:rPr>
        <w:t>3</w:t>
      </w:r>
      <w:r w:rsidR="006B5D40">
        <w:rPr>
          <w:rFonts w:ascii="Times New Roman" w:eastAsia="Times New Roman" w:hAnsi="Times New Roman"/>
          <w:b/>
          <w:sz w:val="24"/>
          <w:szCs w:val="24"/>
        </w:rPr>
        <w:t>4</w:t>
      </w:r>
      <w:r w:rsidRPr="00576876">
        <w:rPr>
          <w:rFonts w:ascii="Times New Roman" w:eastAsia="Times New Roman" w:hAnsi="Times New Roman"/>
          <w:b/>
          <w:sz w:val="24"/>
          <w:szCs w:val="24"/>
        </w:rPr>
        <w:t>.</w:t>
      </w:r>
      <w:r w:rsidRPr="00576876">
        <w:rPr>
          <w:rFonts w:ascii="Times New Roman" w:eastAsia="Times New Roman" w:hAnsi="Times New Roman"/>
          <w:sz w:val="24"/>
          <w:szCs w:val="24"/>
        </w:rPr>
        <w:t xml:space="preserve"> (1) Този Договор се прекратява:</w:t>
      </w:r>
    </w:p>
    <w:p w14:paraId="2196042E" w14:textId="77777777" w:rsidR="005C1DB9" w:rsidRPr="00576876" w:rsidRDefault="005C1DB9" w:rsidP="005C1DB9">
      <w:pPr>
        <w:keepLines/>
        <w:spacing w:after="0" w:line="240" w:lineRule="auto"/>
        <w:jc w:val="both"/>
        <w:rPr>
          <w:rFonts w:ascii="Times New Roman" w:eastAsia="Times New Roman" w:hAnsi="Times New Roman"/>
          <w:sz w:val="24"/>
          <w:szCs w:val="24"/>
        </w:rPr>
      </w:pPr>
      <w:r w:rsidRPr="00576876">
        <w:rPr>
          <w:rFonts w:ascii="Times New Roman" w:eastAsia="Times New Roman" w:hAnsi="Times New Roman"/>
          <w:sz w:val="24"/>
          <w:szCs w:val="24"/>
        </w:rPr>
        <w:t>1. с изтичане на Срока на Договора</w:t>
      </w:r>
    </w:p>
    <w:p w14:paraId="132B127C" w14:textId="77777777" w:rsidR="005C1DB9" w:rsidRPr="00576876" w:rsidRDefault="005C1DB9" w:rsidP="005C1DB9">
      <w:pPr>
        <w:keepLines/>
        <w:spacing w:after="0" w:line="240" w:lineRule="auto"/>
        <w:jc w:val="both"/>
        <w:rPr>
          <w:rFonts w:ascii="Times New Roman" w:eastAsia="Times New Roman" w:hAnsi="Times New Roman"/>
          <w:sz w:val="24"/>
          <w:szCs w:val="24"/>
        </w:rPr>
      </w:pPr>
      <w:r w:rsidRPr="00576876">
        <w:rPr>
          <w:rFonts w:ascii="Times New Roman" w:eastAsia="Times New Roman" w:hAnsi="Times New Roman"/>
          <w:sz w:val="24"/>
          <w:szCs w:val="24"/>
        </w:rPr>
        <w:t xml:space="preserve">2. с изпълнението на всички задължения на Страните по него; </w:t>
      </w:r>
    </w:p>
    <w:p w14:paraId="618B4D60" w14:textId="25E647A4" w:rsidR="005C1DB9" w:rsidRDefault="008810B6" w:rsidP="005C1DB9">
      <w:pPr>
        <w:keepLine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w:t>
      </w:r>
      <w:r w:rsidR="005C1DB9" w:rsidRPr="00576876">
        <w:rPr>
          <w:rFonts w:ascii="Times New Roman" w:eastAsia="Times New Roman" w:hAnsi="Times New Roman"/>
          <w:sz w:val="24"/>
          <w:szCs w:val="24"/>
        </w:rPr>
        <w:t>. при прекратяване на юридическо лице – Страна по Договора без правоприемство,</w:t>
      </w:r>
      <w:r w:rsidR="005C1DB9" w:rsidRPr="00576876">
        <w:t xml:space="preserve"> </w:t>
      </w:r>
      <w:r w:rsidR="005C1DB9" w:rsidRPr="00576876">
        <w:rPr>
          <w:rFonts w:ascii="Times New Roman" w:eastAsia="Times New Roman" w:hAnsi="Times New Roman"/>
          <w:sz w:val="24"/>
          <w:szCs w:val="24"/>
        </w:rPr>
        <w:t>по смисъла на законодателството на държавата, в която съответното лице е установено</w:t>
      </w:r>
      <w:r w:rsidR="005C1DB9">
        <w:rPr>
          <w:rFonts w:ascii="Times New Roman" w:eastAsia="Times New Roman" w:hAnsi="Times New Roman"/>
          <w:sz w:val="24"/>
          <w:szCs w:val="24"/>
        </w:rPr>
        <w:t>;</w:t>
      </w:r>
    </w:p>
    <w:p w14:paraId="382449A5" w14:textId="0E573413" w:rsidR="005C1DB9" w:rsidRPr="00576876" w:rsidRDefault="008810B6" w:rsidP="005C1DB9">
      <w:pPr>
        <w:keepLine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w:t>
      </w:r>
      <w:r w:rsidR="005C1DB9">
        <w:rPr>
          <w:rFonts w:ascii="Times New Roman" w:eastAsia="Times New Roman" w:hAnsi="Times New Roman"/>
          <w:sz w:val="24"/>
          <w:szCs w:val="24"/>
        </w:rPr>
        <w:t xml:space="preserve">. при условията по чл. 5, ал. 1, т. 3 от </w:t>
      </w:r>
      <w:r w:rsidR="005C1DB9" w:rsidRPr="0023355F">
        <w:rPr>
          <w:rFonts w:ascii="Times New Roman" w:eastAsia="Times New Roman" w:hAnsi="Times New Roman"/>
          <w:sz w:val="24"/>
          <w:szCs w:val="24"/>
        </w:rPr>
        <w:t>ЗИФОДРЮПДРСЛ</w:t>
      </w:r>
      <w:r w:rsidR="005C1DB9" w:rsidRPr="00576876">
        <w:rPr>
          <w:rFonts w:ascii="Times New Roman" w:eastAsia="Times New Roman" w:hAnsi="Times New Roman"/>
          <w:sz w:val="24"/>
          <w:szCs w:val="24"/>
        </w:rPr>
        <w:t>.</w:t>
      </w:r>
    </w:p>
    <w:p w14:paraId="632A1CC0" w14:textId="77777777" w:rsidR="005C1DB9" w:rsidRPr="00576876" w:rsidRDefault="005C1DB9" w:rsidP="005C1DB9">
      <w:pPr>
        <w:keepLines/>
        <w:autoSpaceDE w:val="0"/>
        <w:autoSpaceDN w:val="0"/>
        <w:spacing w:after="0" w:line="240" w:lineRule="auto"/>
        <w:jc w:val="both"/>
        <w:rPr>
          <w:rFonts w:ascii="Times New Roman" w:eastAsia="Times New Roman" w:hAnsi="Times New Roman"/>
          <w:sz w:val="24"/>
          <w:szCs w:val="24"/>
        </w:rPr>
      </w:pPr>
      <w:r w:rsidRPr="00576876">
        <w:rPr>
          <w:rFonts w:ascii="Times New Roman" w:eastAsia="Times New Roman" w:hAnsi="Times New Roman"/>
          <w:b/>
          <w:sz w:val="24"/>
          <w:szCs w:val="24"/>
        </w:rPr>
        <w:t>(2)</w:t>
      </w:r>
      <w:r w:rsidRPr="00576876">
        <w:rPr>
          <w:rFonts w:ascii="Times New Roman" w:eastAsia="Times New Roman" w:hAnsi="Times New Roman"/>
          <w:sz w:val="24"/>
          <w:szCs w:val="24"/>
        </w:rPr>
        <w:t xml:space="preserve"> Договорът може да бъде прекратен</w:t>
      </w:r>
    </w:p>
    <w:p w14:paraId="619DDB79" w14:textId="77777777" w:rsidR="005C1DB9" w:rsidRPr="00576876" w:rsidRDefault="005C1DB9" w:rsidP="005C1DB9">
      <w:pPr>
        <w:keepLines/>
        <w:autoSpaceDE w:val="0"/>
        <w:autoSpaceDN w:val="0"/>
        <w:spacing w:after="0" w:line="240" w:lineRule="auto"/>
        <w:jc w:val="both"/>
        <w:rPr>
          <w:rFonts w:ascii="Times New Roman" w:eastAsia="Times New Roman" w:hAnsi="Times New Roman"/>
          <w:sz w:val="24"/>
          <w:szCs w:val="24"/>
        </w:rPr>
      </w:pPr>
      <w:r w:rsidRPr="00576876">
        <w:rPr>
          <w:rFonts w:ascii="Times New Roman" w:eastAsia="Times New Roman" w:hAnsi="Times New Roman"/>
          <w:sz w:val="24"/>
          <w:szCs w:val="24"/>
        </w:rPr>
        <w:t>1.</w:t>
      </w:r>
      <w:r w:rsidRPr="00576876">
        <w:rPr>
          <w:rFonts w:ascii="Times New Roman" w:eastAsia="Times New Roman" w:hAnsi="Times New Roman"/>
          <w:sz w:val="24"/>
          <w:szCs w:val="24"/>
        </w:rPr>
        <w:tab/>
        <w:t>по взаимно съгласие на Страните, изразено в писмена форма;</w:t>
      </w:r>
    </w:p>
    <w:p w14:paraId="7FF9961B" w14:textId="77777777" w:rsidR="005C1DB9" w:rsidRDefault="005C1DB9" w:rsidP="005C1DB9">
      <w:pPr>
        <w:keepLines/>
        <w:autoSpaceDE w:val="0"/>
        <w:autoSpaceDN w:val="0"/>
        <w:spacing w:after="0" w:line="240" w:lineRule="auto"/>
        <w:jc w:val="both"/>
        <w:rPr>
          <w:rFonts w:ascii="Times New Roman" w:eastAsia="Times New Roman" w:hAnsi="Times New Roman"/>
          <w:sz w:val="24"/>
          <w:szCs w:val="24"/>
        </w:rPr>
      </w:pPr>
      <w:r w:rsidRPr="00576876">
        <w:rPr>
          <w:rFonts w:ascii="Times New Roman" w:eastAsia="Times New Roman" w:hAnsi="Times New Roman"/>
          <w:sz w:val="24"/>
          <w:szCs w:val="24"/>
        </w:rPr>
        <w:t>2.</w:t>
      </w:r>
      <w:r w:rsidRPr="00576876">
        <w:rPr>
          <w:rFonts w:ascii="Times New Roman" w:eastAsia="Times New Roman" w:hAnsi="Times New Roman"/>
          <w:sz w:val="24"/>
          <w:szCs w:val="24"/>
        </w:rPr>
        <w:tab/>
        <w:t>когато за ИЗПЪЛНИТЕЛЯ бъде открито производство по несъстоятелност или ликвидация – по искане на [всяка от Страните / ВЪЗЛОЖИТЕЛЯ].</w:t>
      </w:r>
    </w:p>
    <w:p w14:paraId="25009241" w14:textId="77777777" w:rsidR="005C1DB9" w:rsidRPr="008810B6" w:rsidRDefault="005C1DB9" w:rsidP="005C1DB9">
      <w:pPr>
        <w:keepLines/>
        <w:autoSpaceDE w:val="0"/>
        <w:autoSpaceDN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3. </w:t>
      </w:r>
      <w:r w:rsidRPr="00D45BF8">
        <w:rPr>
          <w:rFonts w:ascii="Times New Roman" w:hAnsi="Times New Roman"/>
          <w:sz w:val="24"/>
          <w:szCs w:val="24"/>
        </w:rPr>
        <w:t xml:space="preserve">Възложителят има право да прекрати договора с едномесечно писмено предизвестие. </w:t>
      </w:r>
    </w:p>
    <w:p w14:paraId="21F7989D" w14:textId="73B9AD14" w:rsidR="005C1DB9" w:rsidRPr="00576876" w:rsidRDefault="005C1DB9" w:rsidP="005C1DB9">
      <w:pPr>
        <w:keepLines/>
        <w:autoSpaceDE w:val="0"/>
        <w:autoSpaceDN w:val="0"/>
        <w:spacing w:after="0" w:line="240" w:lineRule="auto"/>
        <w:jc w:val="both"/>
        <w:rPr>
          <w:rFonts w:ascii="Times New Roman" w:eastAsia="Times New Roman" w:hAnsi="Times New Roman"/>
          <w:sz w:val="24"/>
          <w:szCs w:val="24"/>
        </w:rPr>
      </w:pPr>
      <w:r w:rsidRPr="00576876">
        <w:rPr>
          <w:rFonts w:ascii="Times New Roman" w:eastAsia="Times New Roman" w:hAnsi="Times New Roman"/>
          <w:b/>
          <w:sz w:val="24"/>
          <w:szCs w:val="24"/>
        </w:rPr>
        <w:t xml:space="preserve">Чл. </w:t>
      </w:r>
      <w:r>
        <w:rPr>
          <w:rFonts w:ascii="Times New Roman" w:eastAsia="Times New Roman" w:hAnsi="Times New Roman"/>
          <w:b/>
          <w:sz w:val="24"/>
          <w:szCs w:val="24"/>
        </w:rPr>
        <w:t>3</w:t>
      </w:r>
      <w:r w:rsidR="006B5D40">
        <w:rPr>
          <w:rFonts w:ascii="Times New Roman" w:eastAsia="Times New Roman" w:hAnsi="Times New Roman"/>
          <w:b/>
          <w:sz w:val="24"/>
          <w:szCs w:val="24"/>
        </w:rPr>
        <w:t>5</w:t>
      </w:r>
      <w:r w:rsidRPr="00576876">
        <w:rPr>
          <w:rFonts w:ascii="Times New Roman" w:eastAsia="Times New Roman" w:hAnsi="Times New Roman"/>
          <w:b/>
          <w:sz w:val="24"/>
          <w:szCs w:val="24"/>
        </w:rPr>
        <w:t>.</w:t>
      </w:r>
      <w:r w:rsidRPr="00576876">
        <w:rPr>
          <w:rFonts w:ascii="Times New Roman" w:eastAsia="Times New Roman" w:hAnsi="Times New Roman"/>
          <w:sz w:val="24"/>
          <w:szCs w:val="24"/>
        </w:rPr>
        <w:t xml:space="preserve"> </w:t>
      </w:r>
      <w:r w:rsidRPr="00576876">
        <w:rPr>
          <w:rFonts w:ascii="Times New Roman" w:eastAsia="Times New Roman" w:hAnsi="Times New Roman"/>
          <w:b/>
          <w:sz w:val="24"/>
          <w:szCs w:val="24"/>
        </w:rPr>
        <w:t>(1)</w:t>
      </w:r>
      <w:r w:rsidRPr="00576876">
        <w:rPr>
          <w:rFonts w:ascii="Times New Roman" w:eastAsia="Times New Roman" w:hAnsi="Times New Roman"/>
          <w:sz w:val="24"/>
          <w:szCs w:val="24"/>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576876">
        <w:t xml:space="preserve"> </w:t>
      </w:r>
      <w:r w:rsidRPr="00576876">
        <w:rPr>
          <w:rFonts w:ascii="Times New Roman" w:eastAsia="Times New Roman" w:hAnsi="Times New Roman"/>
          <w:sz w:val="24"/>
          <w:szCs w:val="24"/>
        </w:rPr>
        <w:t>Разваляне на Договора не се допуска, когато неизпълнената част от задължението е незначителна с оглед на интереса на изправната Страна.</w:t>
      </w:r>
    </w:p>
    <w:p w14:paraId="764A883C" w14:textId="77777777" w:rsidR="006B5D40" w:rsidRDefault="005C1DB9" w:rsidP="005C1DB9">
      <w:pPr>
        <w:keepLines/>
        <w:autoSpaceDE w:val="0"/>
        <w:autoSpaceDN w:val="0"/>
        <w:spacing w:after="0" w:line="240" w:lineRule="auto"/>
        <w:jc w:val="both"/>
        <w:rPr>
          <w:rFonts w:ascii="Times New Roman" w:eastAsia="Times New Roman" w:hAnsi="Times New Roman"/>
          <w:sz w:val="24"/>
          <w:szCs w:val="24"/>
        </w:rPr>
      </w:pPr>
      <w:r w:rsidRPr="00576876">
        <w:rPr>
          <w:rFonts w:ascii="Times New Roman" w:eastAsia="Times New Roman" w:hAnsi="Times New Roman"/>
          <w:b/>
          <w:sz w:val="24"/>
          <w:szCs w:val="24"/>
        </w:rPr>
        <w:t>(2)</w:t>
      </w:r>
      <w:r w:rsidRPr="00576876">
        <w:rPr>
          <w:rFonts w:ascii="Times New Roman" w:eastAsia="Times New Roman" w:hAnsi="Times New Roman"/>
          <w:sz w:val="24"/>
          <w:szCs w:val="24"/>
        </w:rPr>
        <w:t xml:space="preserve"> За целите на този Договор, Страните ще считат за виновно неизпълнение на съществено задължение на ИЗПЪЛНИТЕЛЯ</w:t>
      </w:r>
      <w:r w:rsidR="006B5D40">
        <w:rPr>
          <w:rFonts w:ascii="Times New Roman" w:eastAsia="Times New Roman" w:hAnsi="Times New Roman"/>
          <w:sz w:val="24"/>
          <w:szCs w:val="24"/>
        </w:rPr>
        <w:t>:</w:t>
      </w:r>
    </w:p>
    <w:p w14:paraId="14C79E75" w14:textId="109C9428" w:rsidR="006B5D40" w:rsidRPr="006B5D40" w:rsidRDefault="005C1DB9" w:rsidP="006B5D40">
      <w:pPr>
        <w:keepLines/>
        <w:autoSpaceDE w:val="0"/>
        <w:autoSpaceDN w:val="0"/>
        <w:spacing w:after="0" w:line="240" w:lineRule="auto"/>
        <w:jc w:val="both"/>
        <w:rPr>
          <w:rFonts w:ascii="Times New Roman" w:hAnsi="Times New Roman"/>
        </w:rPr>
      </w:pPr>
      <w:r w:rsidRPr="00576876">
        <w:rPr>
          <w:rFonts w:ascii="Times New Roman" w:eastAsia="Times New Roman" w:hAnsi="Times New Roman"/>
          <w:sz w:val="24"/>
          <w:szCs w:val="24"/>
        </w:rPr>
        <w:t xml:space="preserve"> </w:t>
      </w:r>
      <w:r w:rsidR="006B5D40" w:rsidRPr="006B5D40">
        <w:rPr>
          <w:rFonts w:ascii="Times New Roman" w:hAnsi="Times New Roman"/>
        </w:rPr>
        <w:t xml:space="preserve">1.  </w:t>
      </w:r>
      <w:r w:rsidR="004744BA">
        <w:rPr>
          <w:rFonts w:ascii="Times New Roman" w:hAnsi="Times New Roman"/>
        </w:rPr>
        <w:t xml:space="preserve">в </w:t>
      </w:r>
      <w:r w:rsidR="006B5D40" w:rsidRPr="006B5D40">
        <w:rPr>
          <w:rFonts w:ascii="Times New Roman" w:hAnsi="Times New Roman"/>
        </w:rPr>
        <w:t>случаите, посочени като съществено неизпълнение в Раздел Неустойки</w:t>
      </w:r>
      <w:r w:rsidR="006B5D40" w:rsidRPr="006B5D40" w:rsidDel="008216A2">
        <w:rPr>
          <w:rFonts w:ascii="Times New Roman" w:hAnsi="Times New Roman"/>
        </w:rPr>
        <w:t xml:space="preserve"> </w:t>
      </w:r>
      <w:r w:rsidR="006B5D40" w:rsidRPr="006B5D40">
        <w:rPr>
          <w:rFonts w:ascii="Times New Roman" w:hAnsi="Times New Roman"/>
        </w:rPr>
        <w:t>при неизпълнение.</w:t>
      </w:r>
    </w:p>
    <w:p w14:paraId="4916A5A7" w14:textId="77777777" w:rsidR="006B5D40" w:rsidRPr="006B5D40" w:rsidRDefault="006B5D40" w:rsidP="006B5D40">
      <w:pPr>
        <w:keepLines/>
        <w:autoSpaceDE w:val="0"/>
        <w:autoSpaceDN w:val="0"/>
        <w:spacing w:after="0" w:line="240" w:lineRule="auto"/>
        <w:jc w:val="both"/>
        <w:rPr>
          <w:rFonts w:ascii="Times New Roman" w:hAnsi="Times New Roman"/>
        </w:rPr>
      </w:pPr>
      <w:r w:rsidRPr="006B5D40">
        <w:rPr>
          <w:rFonts w:ascii="Times New Roman" w:hAnsi="Times New Roman"/>
        </w:rPr>
        <w:t>2. в случай че, ИЗПЪЛНИТЕЛЯТ е допуснал съществено отклонение от Условията за изпълнение на поръчката,  Техническата спецификация и Техническото предложение.</w:t>
      </w:r>
    </w:p>
    <w:p w14:paraId="7BE2C682" w14:textId="61EC7050" w:rsidR="005C1DB9" w:rsidRPr="00576876" w:rsidRDefault="004744BA" w:rsidP="005C1DB9">
      <w:pPr>
        <w:keepLines/>
        <w:autoSpaceDE w:val="0"/>
        <w:autoSpaceDN w:val="0"/>
        <w:spacing w:after="0" w:line="240" w:lineRule="auto"/>
        <w:jc w:val="both"/>
        <w:rPr>
          <w:rFonts w:ascii="Times New Roman" w:eastAsia="Times New Roman" w:hAnsi="Times New Roman"/>
          <w:sz w:val="24"/>
          <w:szCs w:val="24"/>
        </w:rPr>
      </w:pPr>
      <w:r w:rsidRPr="00576876">
        <w:rPr>
          <w:rFonts w:ascii="Times New Roman" w:eastAsia="Times New Roman" w:hAnsi="Times New Roman"/>
          <w:b/>
          <w:sz w:val="24"/>
          <w:szCs w:val="24"/>
        </w:rPr>
        <w:t xml:space="preserve"> </w:t>
      </w:r>
      <w:r w:rsidR="005C1DB9" w:rsidRPr="00576876">
        <w:rPr>
          <w:rFonts w:ascii="Times New Roman" w:eastAsia="Times New Roman" w:hAnsi="Times New Roman"/>
          <w:b/>
          <w:sz w:val="24"/>
          <w:szCs w:val="24"/>
        </w:rPr>
        <w:t xml:space="preserve">(3) </w:t>
      </w:r>
      <w:r w:rsidR="005C1DB9" w:rsidRPr="00576876">
        <w:rPr>
          <w:rFonts w:ascii="Times New Roman" w:eastAsia="Times New Roman" w:hAnsi="Times New Roman"/>
          <w:sz w:val="24"/>
          <w:szCs w:val="24"/>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14:paraId="45E65A38" w14:textId="77777777" w:rsidR="005C1DB9" w:rsidRPr="00576876" w:rsidRDefault="005C1DB9" w:rsidP="005C1DB9">
      <w:pPr>
        <w:keepLines/>
        <w:autoSpaceDE w:val="0"/>
        <w:autoSpaceDN w:val="0"/>
        <w:spacing w:after="0" w:line="240" w:lineRule="auto"/>
        <w:jc w:val="both"/>
        <w:rPr>
          <w:rFonts w:ascii="Times New Roman" w:eastAsia="Times New Roman" w:hAnsi="Times New Roman"/>
          <w:sz w:val="24"/>
          <w:szCs w:val="24"/>
        </w:rPr>
      </w:pPr>
    </w:p>
    <w:p w14:paraId="2631A197" w14:textId="5CFB4A3A" w:rsidR="005C1DB9" w:rsidRPr="00576876" w:rsidRDefault="005C1DB9" w:rsidP="005C1DB9">
      <w:pPr>
        <w:keepLines/>
        <w:autoSpaceDE w:val="0"/>
        <w:autoSpaceDN w:val="0"/>
        <w:spacing w:after="0" w:line="240" w:lineRule="auto"/>
        <w:jc w:val="both"/>
        <w:rPr>
          <w:rFonts w:ascii="Times New Roman" w:eastAsia="Times New Roman" w:hAnsi="Times New Roman"/>
          <w:sz w:val="24"/>
          <w:szCs w:val="24"/>
        </w:rPr>
      </w:pPr>
      <w:r w:rsidRPr="00576876">
        <w:rPr>
          <w:rFonts w:ascii="Times New Roman" w:eastAsia="Times New Roman" w:hAnsi="Times New Roman"/>
          <w:b/>
          <w:sz w:val="24"/>
          <w:szCs w:val="24"/>
        </w:rPr>
        <w:lastRenderedPageBreak/>
        <w:t xml:space="preserve">Чл. </w:t>
      </w:r>
      <w:r w:rsidR="004744BA">
        <w:rPr>
          <w:rFonts w:ascii="Times New Roman" w:eastAsia="Times New Roman" w:hAnsi="Times New Roman"/>
          <w:b/>
          <w:sz w:val="24"/>
          <w:szCs w:val="24"/>
        </w:rPr>
        <w:t>36</w:t>
      </w:r>
      <w:r w:rsidRPr="00576876">
        <w:rPr>
          <w:rFonts w:ascii="Times New Roman" w:eastAsia="Times New Roman" w:hAnsi="Times New Roman"/>
          <w:b/>
          <w:sz w:val="24"/>
          <w:szCs w:val="24"/>
        </w:rPr>
        <w:t xml:space="preserve">. </w:t>
      </w:r>
      <w:r w:rsidRPr="00576876">
        <w:rPr>
          <w:rFonts w:ascii="Times New Roman" w:eastAsia="Times New Roman" w:hAnsi="Times New Roman"/>
          <w:sz w:val="24"/>
          <w:szCs w:val="24"/>
        </w:rPr>
        <w:t>Във всички случаи на прекратяване на Договора, освен при прекратяване на юридическо лице – Страна по Договора без правоприемство:</w:t>
      </w:r>
    </w:p>
    <w:p w14:paraId="5910DB98" w14:textId="77777777" w:rsidR="005C1DB9" w:rsidRPr="00576876" w:rsidRDefault="005C1DB9" w:rsidP="005C1DB9">
      <w:pPr>
        <w:keepLines/>
        <w:autoSpaceDE w:val="0"/>
        <w:autoSpaceDN w:val="0"/>
        <w:spacing w:after="0" w:line="240" w:lineRule="auto"/>
        <w:jc w:val="both"/>
        <w:rPr>
          <w:rFonts w:ascii="Times New Roman" w:eastAsia="Times New Roman" w:hAnsi="Times New Roman"/>
          <w:sz w:val="24"/>
          <w:szCs w:val="24"/>
        </w:rPr>
      </w:pPr>
      <w:r w:rsidRPr="00576876">
        <w:rPr>
          <w:rFonts w:ascii="Times New Roman" w:eastAsia="Times New Roman" w:hAnsi="Times New Roman"/>
          <w:sz w:val="24"/>
          <w:szCs w:val="24"/>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14:paraId="76C549D5" w14:textId="77777777" w:rsidR="005C1DB9" w:rsidRPr="00576876" w:rsidRDefault="005C1DB9" w:rsidP="005C1DB9">
      <w:pPr>
        <w:keepLines/>
        <w:autoSpaceDE w:val="0"/>
        <w:autoSpaceDN w:val="0"/>
        <w:spacing w:after="0" w:line="240" w:lineRule="auto"/>
        <w:jc w:val="both"/>
        <w:rPr>
          <w:rFonts w:ascii="Times New Roman" w:eastAsia="Times New Roman" w:hAnsi="Times New Roman"/>
          <w:sz w:val="24"/>
          <w:szCs w:val="24"/>
        </w:rPr>
      </w:pPr>
      <w:r w:rsidRPr="00576876">
        <w:rPr>
          <w:rFonts w:ascii="Times New Roman" w:eastAsia="Times New Roman" w:hAnsi="Times New Roman"/>
          <w:sz w:val="24"/>
          <w:szCs w:val="24"/>
        </w:rPr>
        <w:t>2. ИЗПЪЛНИТЕЛЯТ се задължава:</w:t>
      </w:r>
    </w:p>
    <w:p w14:paraId="09AE54A3" w14:textId="77777777" w:rsidR="005C1DB9" w:rsidRPr="00576876" w:rsidRDefault="005C1DB9" w:rsidP="005C1DB9">
      <w:pPr>
        <w:keepLines/>
        <w:autoSpaceDE w:val="0"/>
        <w:autoSpaceDN w:val="0"/>
        <w:spacing w:after="0" w:line="240" w:lineRule="auto"/>
        <w:jc w:val="both"/>
        <w:rPr>
          <w:rFonts w:ascii="Times New Roman" w:eastAsia="Times New Roman" w:hAnsi="Times New Roman"/>
          <w:sz w:val="24"/>
          <w:szCs w:val="24"/>
        </w:rPr>
      </w:pPr>
      <w:r w:rsidRPr="00576876">
        <w:rPr>
          <w:rFonts w:ascii="Times New Roman" w:eastAsia="Times New Roman" w:hAnsi="Times New Roman"/>
          <w:sz w:val="24"/>
          <w:szCs w:val="24"/>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14:paraId="7FF1A630" w14:textId="6E0B8DE2" w:rsidR="005C1DB9" w:rsidRPr="00576876" w:rsidRDefault="005C1DB9" w:rsidP="005C1DB9">
      <w:pPr>
        <w:keepLines/>
        <w:autoSpaceDE w:val="0"/>
        <w:autoSpaceDN w:val="0"/>
        <w:spacing w:after="0" w:line="240" w:lineRule="auto"/>
        <w:jc w:val="both"/>
        <w:rPr>
          <w:rFonts w:ascii="Times New Roman" w:eastAsia="Times New Roman" w:hAnsi="Times New Roman"/>
          <w:sz w:val="24"/>
          <w:szCs w:val="24"/>
        </w:rPr>
      </w:pPr>
      <w:r w:rsidRPr="00576876">
        <w:rPr>
          <w:rFonts w:ascii="Times New Roman" w:eastAsia="Times New Roman" w:hAnsi="Times New Roman"/>
          <w:sz w:val="24"/>
          <w:szCs w:val="24"/>
        </w:rPr>
        <w:t>б) да предаде на ВЪЗЛОЖИТЕЛЯ всички</w:t>
      </w:r>
      <w:r w:rsidR="00AE28B2">
        <w:rPr>
          <w:rFonts w:ascii="Times New Roman" w:eastAsia="Times New Roman" w:hAnsi="Times New Roman"/>
          <w:sz w:val="24"/>
          <w:szCs w:val="24"/>
        </w:rPr>
        <w:t xml:space="preserve"> </w:t>
      </w:r>
      <w:r>
        <w:rPr>
          <w:rFonts w:ascii="Times New Roman" w:eastAsia="Times New Roman" w:hAnsi="Times New Roman"/>
          <w:sz w:val="24"/>
          <w:szCs w:val="24"/>
        </w:rPr>
        <w:t>работи</w:t>
      </w:r>
      <w:r w:rsidRPr="00576876">
        <w:rPr>
          <w:rFonts w:ascii="Times New Roman" w:eastAsia="Times New Roman" w:hAnsi="Times New Roman"/>
          <w:sz w:val="24"/>
          <w:szCs w:val="24"/>
        </w:rPr>
        <w:t>, изготвени от него в изпълнение на Договора до датата на прекратяването; и</w:t>
      </w:r>
    </w:p>
    <w:p w14:paraId="74816962" w14:textId="77777777" w:rsidR="005C1DB9" w:rsidRPr="00576876" w:rsidRDefault="005C1DB9" w:rsidP="005C1DB9">
      <w:pPr>
        <w:keepLines/>
        <w:autoSpaceDE w:val="0"/>
        <w:autoSpaceDN w:val="0"/>
        <w:spacing w:after="0" w:line="240" w:lineRule="auto"/>
        <w:jc w:val="both"/>
        <w:rPr>
          <w:rFonts w:ascii="Times New Roman" w:eastAsia="Times New Roman" w:hAnsi="Times New Roman"/>
          <w:sz w:val="24"/>
          <w:szCs w:val="24"/>
        </w:rPr>
      </w:pPr>
      <w:r w:rsidRPr="00576876">
        <w:rPr>
          <w:rFonts w:ascii="Times New Roman" w:eastAsia="Times New Roman" w:hAnsi="Times New Roman"/>
          <w:sz w:val="24"/>
          <w:szCs w:val="24"/>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14:paraId="23B4CED0" w14:textId="77777777" w:rsidR="005C1DB9" w:rsidRPr="00576876" w:rsidRDefault="005C1DB9" w:rsidP="005C1DB9">
      <w:pPr>
        <w:keepLines/>
        <w:spacing w:after="0" w:line="240" w:lineRule="auto"/>
        <w:jc w:val="both"/>
        <w:rPr>
          <w:rFonts w:ascii="Times New Roman" w:eastAsia="Times New Roman" w:hAnsi="Times New Roman"/>
          <w:sz w:val="24"/>
          <w:szCs w:val="24"/>
        </w:rPr>
      </w:pPr>
    </w:p>
    <w:p w14:paraId="6A6EBEED" w14:textId="38AD22B4" w:rsidR="005C1DB9" w:rsidRPr="00D35B84" w:rsidRDefault="005C1DB9" w:rsidP="005C1DB9">
      <w:pPr>
        <w:spacing w:after="0" w:line="240" w:lineRule="auto"/>
        <w:jc w:val="both"/>
        <w:rPr>
          <w:rFonts w:ascii="Times New Roman" w:eastAsia="Times New Roman" w:hAnsi="Times New Roman"/>
          <w:sz w:val="24"/>
          <w:szCs w:val="24"/>
        </w:rPr>
      </w:pPr>
      <w:r w:rsidRPr="00576876">
        <w:rPr>
          <w:rFonts w:ascii="Times New Roman" w:eastAsia="Times New Roman" w:hAnsi="Times New Roman"/>
          <w:b/>
          <w:sz w:val="24"/>
          <w:szCs w:val="24"/>
        </w:rPr>
        <w:t xml:space="preserve">Чл. </w:t>
      </w:r>
      <w:r w:rsidR="004744BA">
        <w:rPr>
          <w:rFonts w:ascii="Times New Roman" w:eastAsia="Times New Roman" w:hAnsi="Times New Roman"/>
          <w:b/>
          <w:sz w:val="24"/>
          <w:szCs w:val="24"/>
        </w:rPr>
        <w:t>37</w:t>
      </w:r>
      <w:r w:rsidRPr="00576876">
        <w:rPr>
          <w:rFonts w:ascii="Times New Roman" w:eastAsia="Times New Roman" w:hAnsi="Times New Roman"/>
          <w:b/>
          <w:sz w:val="24"/>
          <w:szCs w:val="24"/>
        </w:rPr>
        <w:t xml:space="preserve">. </w:t>
      </w:r>
      <w:r w:rsidRPr="00576876">
        <w:rPr>
          <w:rFonts w:ascii="Times New Roman" w:eastAsia="Times New Roman" w:hAnsi="Times New Roman"/>
          <w:sz w:val="24"/>
          <w:szCs w:val="24"/>
        </w:rPr>
        <w:t>При предсрочно прекратяване на Договора, ВЪЗЛОЖИТЕЛЯТ е длъжен да заплати на ИЗПЪЛНИТЕЛЯ реално изпълнените и приети по установения ред Услуги</w:t>
      </w:r>
      <w:r>
        <w:rPr>
          <w:rFonts w:ascii="Times New Roman" w:eastAsia="Times New Roman" w:hAnsi="Times New Roman"/>
          <w:sz w:val="24"/>
          <w:szCs w:val="24"/>
        </w:rPr>
        <w:t>.</w:t>
      </w:r>
    </w:p>
    <w:p w14:paraId="359F813C" w14:textId="77777777" w:rsidR="005C1DB9" w:rsidRPr="00D35B84" w:rsidRDefault="005C1DB9" w:rsidP="005C1DB9">
      <w:pPr>
        <w:shd w:val="clear" w:color="auto" w:fill="FFFFFF"/>
        <w:spacing w:after="0" w:line="240" w:lineRule="auto"/>
        <w:jc w:val="both"/>
        <w:rPr>
          <w:rFonts w:ascii="Times New Roman" w:eastAsia="Times New Roman" w:hAnsi="Times New Roman"/>
          <w:bCs/>
          <w:color w:val="000000"/>
          <w:sz w:val="24"/>
          <w:szCs w:val="24"/>
        </w:rPr>
      </w:pPr>
    </w:p>
    <w:p w14:paraId="432DAD4B" w14:textId="77777777" w:rsidR="005C1DB9" w:rsidRPr="00576876" w:rsidRDefault="005C1DB9" w:rsidP="005C1DB9">
      <w:pPr>
        <w:keepNext/>
        <w:keepLines/>
        <w:spacing w:before="240" w:after="240" w:line="240" w:lineRule="auto"/>
        <w:jc w:val="both"/>
        <w:outlineLvl w:val="1"/>
        <w:rPr>
          <w:rFonts w:ascii="Times New Roman" w:eastAsia="Times New Roman" w:hAnsi="Times New Roman"/>
          <w:b/>
          <w:bCs/>
          <w:color w:val="000000"/>
          <w:sz w:val="24"/>
          <w:szCs w:val="26"/>
        </w:rPr>
      </w:pPr>
      <w:r w:rsidRPr="00D35B84">
        <w:rPr>
          <w:rFonts w:ascii="Times New Roman" w:eastAsia="Times New Roman" w:hAnsi="Times New Roman"/>
          <w:b/>
          <w:bCs/>
          <w:color w:val="000000"/>
          <w:sz w:val="24"/>
          <w:szCs w:val="26"/>
        </w:rPr>
        <w:t>ОБЩИ РАЗПОРЕДБИ</w:t>
      </w:r>
    </w:p>
    <w:p w14:paraId="4A5DEF8F" w14:textId="77777777" w:rsidR="005C1DB9" w:rsidRPr="00576876" w:rsidRDefault="005C1DB9" w:rsidP="005C1DB9">
      <w:pPr>
        <w:suppressAutoHyphens/>
        <w:spacing w:after="0" w:line="240" w:lineRule="auto"/>
        <w:jc w:val="both"/>
        <w:rPr>
          <w:rFonts w:ascii="Times New Roman" w:eastAsia="Times New Roman" w:hAnsi="Times New Roman"/>
          <w:noProof/>
          <w:sz w:val="24"/>
          <w:szCs w:val="24"/>
          <w:u w:val="single"/>
          <w:lang w:eastAsia="en-GB"/>
        </w:rPr>
      </w:pPr>
      <w:r w:rsidRPr="00576876">
        <w:rPr>
          <w:rFonts w:ascii="Times New Roman" w:eastAsia="Times New Roman" w:hAnsi="Times New Roman"/>
          <w:noProof/>
          <w:sz w:val="24"/>
          <w:szCs w:val="24"/>
          <w:u w:val="single"/>
          <w:lang w:eastAsia="en-GB"/>
        </w:rPr>
        <w:t xml:space="preserve">Дефинирани понятия и тълкуване </w:t>
      </w:r>
    </w:p>
    <w:p w14:paraId="10BC2E93" w14:textId="77777777" w:rsidR="005C1DB9" w:rsidRPr="00576876" w:rsidRDefault="005C1DB9" w:rsidP="005C1DB9">
      <w:pPr>
        <w:suppressAutoHyphens/>
        <w:spacing w:after="0" w:line="240" w:lineRule="auto"/>
        <w:jc w:val="both"/>
        <w:rPr>
          <w:rFonts w:ascii="Times New Roman" w:eastAsia="Times New Roman" w:hAnsi="Times New Roman"/>
          <w:noProof/>
          <w:sz w:val="24"/>
          <w:szCs w:val="24"/>
          <w:lang w:eastAsia="cs-CZ"/>
        </w:rPr>
      </w:pPr>
    </w:p>
    <w:p w14:paraId="1E5366EA" w14:textId="44FA6F85" w:rsidR="005C1DB9" w:rsidRPr="00576876" w:rsidRDefault="005C1DB9" w:rsidP="005C1DB9">
      <w:pPr>
        <w:suppressAutoHyphens/>
        <w:spacing w:after="0" w:line="240" w:lineRule="auto"/>
        <w:jc w:val="both"/>
        <w:rPr>
          <w:rFonts w:ascii="Times New Roman" w:eastAsia="Times New Roman" w:hAnsi="Times New Roman"/>
          <w:b/>
          <w:sz w:val="24"/>
          <w:szCs w:val="24"/>
        </w:rPr>
      </w:pPr>
      <w:r w:rsidRPr="00576876">
        <w:rPr>
          <w:rFonts w:ascii="Times New Roman" w:eastAsia="Times New Roman" w:hAnsi="Times New Roman"/>
          <w:b/>
          <w:sz w:val="24"/>
          <w:szCs w:val="24"/>
        </w:rPr>
        <w:t xml:space="preserve">Чл. </w:t>
      </w:r>
      <w:r w:rsidR="004744BA">
        <w:rPr>
          <w:rFonts w:ascii="Times New Roman" w:eastAsia="Times New Roman" w:hAnsi="Times New Roman"/>
          <w:b/>
          <w:sz w:val="24"/>
          <w:szCs w:val="24"/>
        </w:rPr>
        <w:t>38</w:t>
      </w:r>
      <w:r w:rsidRPr="00576876">
        <w:rPr>
          <w:rFonts w:ascii="Times New Roman" w:eastAsia="Times New Roman" w:hAnsi="Times New Roman"/>
          <w:b/>
          <w:sz w:val="24"/>
          <w:szCs w:val="24"/>
        </w:rPr>
        <w:t xml:space="preserve">. (1) </w:t>
      </w:r>
      <w:r w:rsidRPr="00576876">
        <w:rPr>
          <w:rFonts w:ascii="Times New Roman" w:eastAsia="Times New Roman" w:hAnsi="Times New Roman"/>
          <w:sz w:val="24"/>
          <w:szCs w:val="24"/>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14:paraId="009FEA9D" w14:textId="77777777" w:rsidR="005C1DB9" w:rsidRPr="00576876" w:rsidRDefault="005C1DB9" w:rsidP="005C1DB9">
      <w:pPr>
        <w:suppressAutoHyphens/>
        <w:spacing w:after="0" w:line="240" w:lineRule="auto"/>
        <w:jc w:val="both"/>
        <w:rPr>
          <w:rFonts w:ascii="Times New Roman" w:eastAsia="Times New Roman" w:hAnsi="Times New Roman"/>
          <w:noProof/>
          <w:sz w:val="24"/>
          <w:szCs w:val="24"/>
          <w:lang w:eastAsia="cs-CZ"/>
        </w:rPr>
      </w:pPr>
      <w:r w:rsidRPr="00576876">
        <w:rPr>
          <w:rFonts w:ascii="Times New Roman" w:eastAsia="Times New Roman" w:hAnsi="Times New Roman"/>
          <w:b/>
          <w:sz w:val="24"/>
          <w:szCs w:val="24"/>
        </w:rPr>
        <w:t xml:space="preserve">(2) </w:t>
      </w:r>
      <w:r w:rsidRPr="00576876">
        <w:rPr>
          <w:rFonts w:ascii="Times New Roman" w:eastAsia="Times New Roman" w:hAnsi="Times New Roman"/>
          <w:noProof/>
          <w:sz w:val="24"/>
          <w:szCs w:val="24"/>
          <w:lang w:eastAsia="cs-CZ"/>
        </w:rPr>
        <w:t>При противоречие между различни разпоредби или условия, съдържащи се в Договора и Приложенията, се прилагат следните правила:</w:t>
      </w:r>
    </w:p>
    <w:p w14:paraId="11F84714" w14:textId="77777777" w:rsidR="005C1DB9" w:rsidRPr="00576876" w:rsidRDefault="005C1DB9" w:rsidP="005C1DB9">
      <w:pPr>
        <w:suppressAutoHyphens/>
        <w:spacing w:after="0" w:line="240" w:lineRule="auto"/>
        <w:jc w:val="both"/>
        <w:rPr>
          <w:rFonts w:ascii="Times New Roman" w:eastAsia="Times New Roman" w:hAnsi="Times New Roman"/>
          <w:noProof/>
          <w:sz w:val="24"/>
          <w:szCs w:val="24"/>
          <w:lang w:eastAsia="cs-CZ"/>
        </w:rPr>
      </w:pPr>
      <w:r w:rsidRPr="00576876">
        <w:rPr>
          <w:rFonts w:ascii="Times New Roman" w:eastAsia="Times New Roman" w:hAnsi="Times New Roman"/>
          <w:noProof/>
          <w:sz w:val="24"/>
          <w:szCs w:val="24"/>
          <w:lang w:eastAsia="cs-CZ"/>
        </w:rPr>
        <w:t>1. специалните разпоредби имат предимство пред общите разпоредби;</w:t>
      </w:r>
    </w:p>
    <w:p w14:paraId="27EE24D1" w14:textId="18CFE58C" w:rsidR="005C1DB9" w:rsidRPr="00576876" w:rsidRDefault="005C1DB9" w:rsidP="005C1DB9">
      <w:pPr>
        <w:suppressAutoHyphens/>
        <w:spacing w:after="0" w:line="240" w:lineRule="auto"/>
        <w:jc w:val="both"/>
        <w:rPr>
          <w:rFonts w:ascii="Times New Roman" w:eastAsia="Times New Roman" w:hAnsi="Times New Roman"/>
          <w:noProof/>
          <w:sz w:val="24"/>
          <w:szCs w:val="24"/>
          <w:lang w:eastAsia="cs-CZ"/>
        </w:rPr>
      </w:pPr>
      <w:r w:rsidRPr="00576876">
        <w:rPr>
          <w:rFonts w:ascii="Times New Roman" w:eastAsia="Times New Roman" w:hAnsi="Times New Roman"/>
          <w:noProof/>
          <w:sz w:val="24"/>
          <w:szCs w:val="24"/>
          <w:lang w:eastAsia="cs-CZ"/>
        </w:rPr>
        <w:t>2. разпоредбите на Приложенията имат предимство пред разпоредбите на Договора</w:t>
      </w:r>
      <w:r>
        <w:rPr>
          <w:rFonts w:ascii="Times New Roman" w:eastAsia="Times New Roman" w:hAnsi="Times New Roman"/>
          <w:noProof/>
          <w:sz w:val="24"/>
          <w:szCs w:val="24"/>
          <w:lang w:eastAsia="cs-CZ"/>
        </w:rPr>
        <w:t xml:space="preserve"> по реда, в който са номерирани в края на договора.</w:t>
      </w:r>
    </w:p>
    <w:p w14:paraId="76072AEF" w14:textId="77777777" w:rsidR="005C1DB9" w:rsidRPr="00576876" w:rsidRDefault="005C1DB9" w:rsidP="005C1DB9">
      <w:pPr>
        <w:suppressAutoHyphens/>
        <w:spacing w:after="0" w:line="240" w:lineRule="auto"/>
        <w:jc w:val="both"/>
        <w:rPr>
          <w:rFonts w:ascii="Times New Roman" w:eastAsia="Times New Roman" w:hAnsi="Times New Roman"/>
          <w:b/>
          <w:noProof/>
          <w:sz w:val="24"/>
          <w:szCs w:val="24"/>
          <w:highlight w:val="magenta"/>
          <w:u w:val="single"/>
          <w:lang w:eastAsia="en-GB"/>
        </w:rPr>
      </w:pPr>
    </w:p>
    <w:p w14:paraId="0C06F7D5" w14:textId="77777777" w:rsidR="005C1DB9" w:rsidRPr="00576876" w:rsidRDefault="005C1DB9" w:rsidP="005C1DB9">
      <w:pPr>
        <w:suppressAutoHyphens/>
        <w:spacing w:after="0" w:line="240" w:lineRule="auto"/>
        <w:jc w:val="both"/>
        <w:rPr>
          <w:rFonts w:ascii="Times New Roman" w:eastAsia="Times New Roman" w:hAnsi="Times New Roman"/>
          <w:noProof/>
          <w:sz w:val="24"/>
          <w:szCs w:val="24"/>
          <w:u w:val="single"/>
          <w:lang w:eastAsia="en-GB"/>
        </w:rPr>
      </w:pPr>
      <w:r w:rsidRPr="00576876">
        <w:rPr>
          <w:rFonts w:ascii="Times New Roman" w:eastAsia="Times New Roman" w:hAnsi="Times New Roman"/>
          <w:noProof/>
          <w:sz w:val="24"/>
          <w:szCs w:val="24"/>
          <w:u w:val="single"/>
          <w:lang w:eastAsia="en-GB"/>
        </w:rPr>
        <w:t xml:space="preserve">Спазване на приложими норми </w:t>
      </w:r>
    </w:p>
    <w:p w14:paraId="025E542A" w14:textId="77777777" w:rsidR="005C1DB9" w:rsidRPr="00576876" w:rsidRDefault="005C1DB9" w:rsidP="005C1DB9">
      <w:pPr>
        <w:suppressAutoHyphens/>
        <w:spacing w:after="0" w:line="240" w:lineRule="auto"/>
        <w:jc w:val="both"/>
        <w:rPr>
          <w:rFonts w:ascii="Times New Roman" w:eastAsia="Times New Roman" w:hAnsi="Times New Roman"/>
          <w:noProof/>
          <w:sz w:val="24"/>
          <w:szCs w:val="24"/>
          <w:lang w:eastAsia="cs-CZ"/>
        </w:rPr>
      </w:pPr>
    </w:p>
    <w:p w14:paraId="77CF820E" w14:textId="1FA7EBE2" w:rsidR="005C1DB9" w:rsidRPr="00576876" w:rsidRDefault="005C1DB9" w:rsidP="005C1DB9">
      <w:pPr>
        <w:suppressAutoHyphens/>
        <w:spacing w:after="0" w:line="240" w:lineRule="auto"/>
        <w:jc w:val="both"/>
        <w:rPr>
          <w:rFonts w:ascii="Times New Roman" w:eastAsia="Times New Roman" w:hAnsi="Times New Roman"/>
          <w:noProof/>
          <w:sz w:val="24"/>
          <w:szCs w:val="24"/>
          <w:lang w:eastAsia="cs-CZ"/>
        </w:rPr>
      </w:pPr>
      <w:r w:rsidRPr="00576876">
        <w:rPr>
          <w:rFonts w:ascii="Times New Roman" w:eastAsia="Times New Roman" w:hAnsi="Times New Roman"/>
          <w:b/>
          <w:sz w:val="24"/>
          <w:szCs w:val="24"/>
        </w:rPr>
        <w:t xml:space="preserve">Чл. </w:t>
      </w:r>
      <w:r w:rsidR="004744BA">
        <w:rPr>
          <w:rFonts w:ascii="Times New Roman" w:eastAsia="Times New Roman" w:hAnsi="Times New Roman"/>
          <w:b/>
          <w:sz w:val="24"/>
          <w:szCs w:val="24"/>
        </w:rPr>
        <w:t>39</w:t>
      </w:r>
      <w:r w:rsidRPr="00576876">
        <w:rPr>
          <w:rFonts w:ascii="Times New Roman" w:eastAsia="Times New Roman" w:hAnsi="Times New Roman"/>
          <w:b/>
          <w:sz w:val="24"/>
          <w:szCs w:val="24"/>
        </w:rPr>
        <w:t xml:space="preserve">. </w:t>
      </w:r>
      <w:r w:rsidRPr="00576876">
        <w:rPr>
          <w:rFonts w:ascii="Times New Roman" w:eastAsia="Times New Roman" w:hAnsi="Times New Roman"/>
          <w:noProof/>
          <w:sz w:val="24"/>
          <w:szCs w:val="24"/>
          <w:lang w:eastAsia="cs-CZ"/>
        </w:rPr>
        <w:t>При изпълнението на Договора, ИЗПЪЛНИТЕЛЯТ и неговите подизпълнители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w:t>
      </w:r>
      <w:r>
        <w:rPr>
          <w:rFonts w:ascii="Times New Roman" w:eastAsia="Times New Roman" w:hAnsi="Times New Roman"/>
          <w:noProof/>
          <w:sz w:val="24"/>
          <w:szCs w:val="24"/>
          <w:lang w:eastAsia="cs-CZ"/>
        </w:rPr>
        <w:t xml:space="preserve"> </w:t>
      </w:r>
      <w:r w:rsidRPr="00576876">
        <w:rPr>
          <w:rFonts w:ascii="Times New Roman" w:eastAsia="Times New Roman" w:hAnsi="Times New Roman"/>
          <w:noProof/>
          <w:sz w:val="24"/>
          <w:szCs w:val="24"/>
          <w:lang w:eastAsia="cs-CZ"/>
        </w:rPr>
        <w:t>115 от ЗОП.</w:t>
      </w:r>
    </w:p>
    <w:p w14:paraId="6EBD5922" w14:textId="77777777" w:rsidR="005C1DB9" w:rsidRPr="00576876" w:rsidRDefault="005C1DB9" w:rsidP="005C1DB9">
      <w:pPr>
        <w:suppressAutoHyphens/>
        <w:spacing w:after="0" w:line="240" w:lineRule="auto"/>
        <w:jc w:val="both"/>
        <w:rPr>
          <w:rFonts w:ascii="Times New Roman" w:eastAsia="Times New Roman" w:hAnsi="Times New Roman"/>
          <w:noProof/>
          <w:sz w:val="24"/>
          <w:szCs w:val="24"/>
          <w:u w:val="single"/>
          <w:lang w:eastAsia="cs-CZ"/>
        </w:rPr>
      </w:pPr>
    </w:p>
    <w:p w14:paraId="71115C78" w14:textId="77777777" w:rsidR="005C1DB9" w:rsidRPr="00576876" w:rsidRDefault="005C1DB9" w:rsidP="005C1DB9">
      <w:pPr>
        <w:suppressAutoHyphens/>
        <w:spacing w:after="0" w:line="240" w:lineRule="auto"/>
        <w:jc w:val="both"/>
        <w:rPr>
          <w:rFonts w:ascii="Times New Roman" w:eastAsia="Times New Roman" w:hAnsi="Times New Roman"/>
          <w:noProof/>
          <w:sz w:val="24"/>
          <w:szCs w:val="24"/>
          <w:u w:val="single"/>
          <w:lang w:eastAsia="en-GB"/>
        </w:rPr>
      </w:pPr>
      <w:r w:rsidRPr="00576876">
        <w:rPr>
          <w:rFonts w:ascii="Times New Roman" w:eastAsia="Times New Roman" w:hAnsi="Times New Roman"/>
          <w:noProof/>
          <w:sz w:val="24"/>
          <w:szCs w:val="24"/>
          <w:u w:val="single"/>
          <w:lang w:eastAsia="en-GB"/>
        </w:rPr>
        <w:t xml:space="preserve">Конфиденциалност </w:t>
      </w:r>
    </w:p>
    <w:p w14:paraId="42154FD2" w14:textId="77777777" w:rsidR="005C1DB9" w:rsidRPr="00576876" w:rsidRDefault="005C1DB9" w:rsidP="005C1DB9">
      <w:pPr>
        <w:suppressAutoHyphens/>
        <w:spacing w:after="0" w:line="240" w:lineRule="auto"/>
        <w:jc w:val="both"/>
        <w:rPr>
          <w:rFonts w:ascii="Times New Roman" w:eastAsia="Times New Roman" w:hAnsi="Times New Roman"/>
          <w:b/>
          <w:sz w:val="24"/>
          <w:szCs w:val="24"/>
        </w:rPr>
      </w:pPr>
    </w:p>
    <w:p w14:paraId="46A3F83E" w14:textId="11709B53" w:rsidR="005C1DB9" w:rsidRPr="00576876" w:rsidRDefault="005C1DB9" w:rsidP="005C1DB9">
      <w:pPr>
        <w:suppressAutoHyphens/>
        <w:spacing w:after="0" w:line="240" w:lineRule="auto"/>
        <w:jc w:val="both"/>
        <w:rPr>
          <w:rFonts w:ascii="Times New Roman" w:eastAsia="Times New Roman" w:hAnsi="Times New Roman"/>
          <w:bCs/>
          <w:noProof/>
          <w:sz w:val="24"/>
          <w:szCs w:val="24"/>
          <w:lang w:eastAsia="en-GB"/>
        </w:rPr>
      </w:pPr>
      <w:r w:rsidRPr="00576876">
        <w:rPr>
          <w:rFonts w:ascii="Times New Roman" w:eastAsia="Times New Roman" w:hAnsi="Times New Roman"/>
          <w:b/>
          <w:sz w:val="24"/>
          <w:szCs w:val="24"/>
        </w:rPr>
        <w:t xml:space="preserve">Чл. </w:t>
      </w:r>
      <w:r>
        <w:rPr>
          <w:rFonts w:ascii="Times New Roman" w:eastAsia="Times New Roman" w:hAnsi="Times New Roman"/>
          <w:b/>
          <w:sz w:val="24"/>
          <w:szCs w:val="24"/>
        </w:rPr>
        <w:t>4</w:t>
      </w:r>
      <w:r w:rsidR="004744BA">
        <w:rPr>
          <w:rFonts w:ascii="Times New Roman" w:eastAsia="Times New Roman" w:hAnsi="Times New Roman"/>
          <w:b/>
          <w:sz w:val="24"/>
          <w:szCs w:val="24"/>
        </w:rPr>
        <w:t>0</w:t>
      </w:r>
      <w:r w:rsidRPr="00576876">
        <w:rPr>
          <w:rFonts w:ascii="Times New Roman" w:eastAsia="Times New Roman" w:hAnsi="Times New Roman"/>
          <w:b/>
          <w:sz w:val="24"/>
          <w:szCs w:val="24"/>
        </w:rPr>
        <w:t xml:space="preserve">. </w:t>
      </w:r>
      <w:r w:rsidRPr="00576876">
        <w:rPr>
          <w:rFonts w:ascii="Times New Roman" w:eastAsia="Times New Roman" w:hAnsi="Times New Roman"/>
          <w:b/>
          <w:bCs/>
          <w:noProof/>
          <w:sz w:val="24"/>
          <w:szCs w:val="24"/>
          <w:lang w:eastAsia="en-GB"/>
        </w:rPr>
        <w:t xml:space="preserve">(1) </w:t>
      </w:r>
      <w:r w:rsidRPr="00576876">
        <w:rPr>
          <w:rFonts w:ascii="Times New Roman" w:eastAsia="Times New Roman" w:hAnsi="Times New Roman"/>
          <w:bCs/>
          <w:noProof/>
          <w:sz w:val="24"/>
          <w:szCs w:val="24"/>
          <w:lan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576876">
        <w:rPr>
          <w:rFonts w:ascii="Times New Roman" w:eastAsia="Times New Roman" w:hAnsi="Times New Roman"/>
          <w:b/>
          <w:bCs/>
          <w:noProof/>
          <w:sz w:val="24"/>
          <w:szCs w:val="24"/>
          <w:lang w:eastAsia="en-GB"/>
        </w:rPr>
        <w:t>Конфиденциална информация</w:t>
      </w:r>
      <w:r w:rsidRPr="00576876">
        <w:rPr>
          <w:rFonts w:ascii="Times New Roman" w:eastAsia="Times New Roman" w:hAnsi="Times New Roman"/>
          <w:bCs/>
          <w:noProof/>
          <w:sz w:val="24"/>
          <w:szCs w:val="24"/>
          <w:lang w:eastAsia="en-GB"/>
        </w:rPr>
        <w:t xml:space="preserve">“).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w:t>
      </w:r>
      <w:r w:rsidRPr="00576876">
        <w:rPr>
          <w:rFonts w:ascii="Times New Roman" w:eastAsia="Times New Roman" w:hAnsi="Times New Roman"/>
          <w:bCs/>
          <w:noProof/>
          <w:sz w:val="24"/>
          <w:szCs w:val="24"/>
          <w:lang w:eastAsia="en-GB"/>
        </w:rPr>
        <w:lastRenderedPageBreak/>
        <w:t>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14:paraId="1B772AE8" w14:textId="77777777" w:rsidR="005C1DB9" w:rsidRPr="00576876" w:rsidRDefault="005C1DB9" w:rsidP="005C1DB9">
      <w:pPr>
        <w:suppressAutoHyphens/>
        <w:spacing w:after="0" w:line="240" w:lineRule="auto"/>
        <w:jc w:val="both"/>
        <w:rPr>
          <w:rFonts w:ascii="Times New Roman" w:eastAsia="Times New Roman" w:hAnsi="Times New Roman"/>
          <w:bCs/>
          <w:noProof/>
          <w:sz w:val="24"/>
          <w:szCs w:val="24"/>
          <w:lang w:eastAsia="en-GB"/>
        </w:rPr>
      </w:pPr>
    </w:p>
    <w:p w14:paraId="45B5CB97" w14:textId="77777777" w:rsidR="005C1DB9" w:rsidRPr="00576876" w:rsidRDefault="005C1DB9" w:rsidP="005C1DB9">
      <w:pPr>
        <w:suppressAutoHyphens/>
        <w:spacing w:after="0"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b/>
          <w:noProof/>
          <w:sz w:val="24"/>
          <w:szCs w:val="24"/>
          <w:lang w:eastAsia="en-GB"/>
        </w:rPr>
        <w:t>(2)</w:t>
      </w:r>
      <w:r w:rsidRPr="00576876">
        <w:rPr>
          <w:rFonts w:ascii="Times New Roman" w:eastAsia="Times New Roman" w:hAnsi="Times New Roman"/>
          <w:noProof/>
          <w:sz w:val="24"/>
          <w:szCs w:val="24"/>
          <w:lan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14:paraId="6A503A5E" w14:textId="77777777" w:rsidR="005C1DB9" w:rsidRPr="00576876" w:rsidRDefault="005C1DB9" w:rsidP="005C1DB9">
      <w:pPr>
        <w:suppressAutoHyphens/>
        <w:spacing w:after="0"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b/>
          <w:noProof/>
          <w:sz w:val="24"/>
          <w:szCs w:val="24"/>
          <w:lang w:eastAsia="en-GB"/>
        </w:rPr>
        <w:t>(3)</w:t>
      </w:r>
      <w:r w:rsidRPr="00576876">
        <w:rPr>
          <w:rFonts w:ascii="Times New Roman" w:eastAsia="Times New Roman" w:hAnsi="Times New Roman"/>
          <w:noProof/>
          <w:sz w:val="24"/>
          <w:szCs w:val="24"/>
          <w:lang w:eastAsia="en-GB"/>
        </w:rPr>
        <w:t xml:space="preserve"> Не се счита за нарушение на задълженията за неразкриване на Конфиденциална информация, когато:</w:t>
      </w:r>
    </w:p>
    <w:p w14:paraId="22DC122D" w14:textId="77777777" w:rsidR="005C1DB9" w:rsidRPr="00576876" w:rsidRDefault="005C1DB9" w:rsidP="005C1DB9">
      <w:pPr>
        <w:suppressAutoHyphens/>
        <w:spacing w:after="0"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noProof/>
          <w:sz w:val="24"/>
          <w:szCs w:val="24"/>
          <w:lang w:eastAsia="en-GB"/>
        </w:rPr>
        <w:t>1. информацията е станала или става публично достъпна, без нарушаване на този Договор от която и да е от Страните;</w:t>
      </w:r>
    </w:p>
    <w:p w14:paraId="6FB1FCA5" w14:textId="77777777" w:rsidR="005C1DB9" w:rsidRPr="00576876" w:rsidRDefault="005C1DB9" w:rsidP="005C1DB9">
      <w:pPr>
        <w:suppressAutoHyphens/>
        <w:spacing w:after="0"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noProof/>
          <w:sz w:val="24"/>
          <w:szCs w:val="24"/>
          <w:lang w:eastAsia="en-GB"/>
        </w:rPr>
        <w:t>2. информацията се изисква по силата на закон, приложим спрямо която и да е от Страните; или</w:t>
      </w:r>
    </w:p>
    <w:p w14:paraId="1A363DE7" w14:textId="77777777" w:rsidR="005C1DB9" w:rsidRPr="00576876" w:rsidRDefault="005C1DB9" w:rsidP="005C1DB9">
      <w:pPr>
        <w:suppressAutoHyphens/>
        <w:spacing w:after="0" w:line="240" w:lineRule="auto"/>
        <w:jc w:val="both"/>
        <w:rPr>
          <w:rFonts w:ascii="Times New Roman" w:eastAsia="Times New Roman" w:hAnsi="Times New Roman"/>
          <w:bCs/>
          <w:noProof/>
          <w:sz w:val="24"/>
          <w:szCs w:val="24"/>
          <w:lang w:eastAsia="en-GB"/>
        </w:rPr>
      </w:pPr>
      <w:r w:rsidRPr="00576876">
        <w:rPr>
          <w:rFonts w:ascii="Times New Roman" w:eastAsia="Times New Roman" w:hAnsi="Times New Roman"/>
          <w:bCs/>
          <w:noProof/>
          <w:sz w:val="24"/>
          <w:szCs w:val="24"/>
          <w:lan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14:paraId="2DF1996A" w14:textId="77777777" w:rsidR="005C1DB9" w:rsidRPr="00576876" w:rsidRDefault="005C1DB9" w:rsidP="005C1DB9">
      <w:pPr>
        <w:suppressAutoHyphens/>
        <w:spacing w:after="0" w:line="240" w:lineRule="auto"/>
        <w:jc w:val="both"/>
        <w:rPr>
          <w:rFonts w:ascii="Times New Roman" w:eastAsia="Times New Roman" w:hAnsi="Times New Roman"/>
          <w:bCs/>
          <w:noProof/>
          <w:sz w:val="24"/>
          <w:szCs w:val="24"/>
          <w:lang w:eastAsia="en-GB"/>
        </w:rPr>
      </w:pPr>
      <w:r>
        <w:rPr>
          <w:rFonts w:ascii="Times New Roman" w:hAnsi="Times New Roman"/>
          <w:sz w:val="24"/>
          <w:szCs w:val="24"/>
        </w:rPr>
        <w:t>В</w:t>
      </w:r>
      <w:r w:rsidRPr="00554FA6">
        <w:rPr>
          <w:rFonts w:ascii="Times New Roman" w:hAnsi="Times New Roman"/>
          <w:sz w:val="24"/>
          <w:szCs w:val="24"/>
        </w:rPr>
        <w:t xml:space="preserve"> случаите по точки 2 или 3 </w:t>
      </w:r>
      <w:r>
        <w:rPr>
          <w:rFonts w:ascii="Times New Roman" w:hAnsi="Times New Roman"/>
          <w:sz w:val="24"/>
          <w:szCs w:val="24"/>
        </w:rPr>
        <w:t>С</w:t>
      </w:r>
      <w:r w:rsidRPr="00554FA6">
        <w:rPr>
          <w:rFonts w:ascii="Times New Roman" w:hAnsi="Times New Roman"/>
          <w:sz w:val="24"/>
          <w:szCs w:val="24"/>
        </w:rPr>
        <w:t xml:space="preserve">траната, </w:t>
      </w:r>
      <w:r w:rsidRPr="00D35B84">
        <w:rPr>
          <w:rFonts w:ascii="Times New Roman" w:hAnsi="Times New Roman"/>
          <w:sz w:val="24"/>
          <w:szCs w:val="24"/>
        </w:rPr>
        <w:t>която следва да предостави информацията, уведомява незабавно другата Страна по Договора</w:t>
      </w:r>
      <w:r w:rsidRPr="00D35B84">
        <w:rPr>
          <w:rFonts w:ascii="Times New Roman" w:eastAsia="Times New Roman" w:hAnsi="Times New Roman"/>
          <w:bCs/>
          <w:noProof/>
          <w:sz w:val="24"/>
          <w:szCs w:val="24"/>
          <w:lang w:eastAsia="en-GB"/>
        </w:rPr>
        <w:t>.</w:t>
      </w:r>
    </w:p>
    <w:p w14:paraId="289750D3" w14:textId="77777777" w:rsidR="005C1DB9" w:rsidRPr="00576876" w:rsidRDefault="005C1DB9" w:rsidP="005C1DB9">
      <w:pPr>
        <w:suppressAutoHyphens/>
        <w:spacing w:after="0" w:line="240" w:lineRule="auto"/>
        <w:jc w:val="both"/>
        <w:rPr>
          <w:rFonts w:ascii="Times New Roman" w:eastAsia="Times New Roman" w:hAnsi="Times New Roman"/>
          <w:bCs/>
          <w:noProof/>
          <w:sz w:val="24"/>
          <w:szCs w:val="24"/>
          <w:lang w:eastAsia="en-GB"/>
        </w:rPr>
      </w:pPr>
      <w:r w:rsidRPr="00576876">
        <w:rPr>
          <w:rFonts w:ascii="Times New Roman" w:eastAsia="Times New Roman" w:hAnsi="Times New Roman"/>
          <w:b/>
          <w:bCs/>
          <w:noProof/>
          <w:sz w:val="24"/>
          <w:szCs w:val="24"/>
          <w:lang w:eastAsia="en-GB"/>
        </w:rPr>
        <w:t>(4)</w:t>
      </w:r>
      <w:r w:rsidRPr="00576876">
        <w:rPr>
          <w:rFonts w:ascii="Times New Roman" w:eastAsia="Times New Roman" w:hAnsi="Times New Roman"/>
          <w:bCs/>
          <w:noProof/>
          <w:sz w:val="24"/>
          <w:szCs w:val="24"/>
          <w:lang w:eastAsia="en-GB"/>
        </w:rPr>
        <w:t xml:space="preserve">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w:t>
      </w:r>
      <w:r>
        <w:rPr>
          <w:rFonts w:ascii="Times New Roman" w:eastAsia="Times New Roman" w:hAnsi="Times New Roman"/>
          <w:bCs/>
          <w:noProof/>
          <w:sz w:val="24"/>
          <w:szCs w:val="24"/>
          <w:lang w:eastAsia="en-GB"/>
        </w:rPr>
        <w:t xml:space="preserve"> </w:t>
      </w:r>
      <w:r w:rsidRPr="00576876">
        <w:rPr>
          <w:rFonts w:ascii="Times New Roman" w:eastAsia="Times New Roman" w:hAnsi="Times New Roman"/>
          <w:bCs/>
          <w:noProof/>
          <w:sz w:val="24"/>
          <w:szCs w:val="24"/>
          <w:lang w:eastAsia="en-GB"/>
        </w:rPr>
        <w:t xml:space="preserve">отговаря за изпълнението на тези задължения от страна на такива лица. </w:t>
      </w:r>
    </w:p>
    <w:p w14:paraId="500475E9" w14:textId="77777777" w:rsidR="005C1DB9" w:rsidRPr="00576876" w:rsidRDefault="005C1DB9" w:rsidP="005C1DB9">
      <w:pPr>
        <w:suppressAutoHyphens/>
        <w:spacing w:after="0" w:line="240" w:lineRule="auto"/>
        <w:jc w:val="both"/>
        <w:rPr>
          <w:rFonts w:ascii="Times New Roman" w:eastAsia="Times New Roman" w:hAnsi="Times New Roman"/>
          <w:bCs/>
          <w:noProof/>
          <w:sz w:val="24"/>
          <w:szCs w:val="24"/>
          <w:lang w:eastAsia="en-GB"/>
        </w:rPr>
      </w:pPr>
      <w:r w:rsidRPr="00576876">
        <w:rPr>
          <w:rFonts w:ascii="Times New Roman" w:eastAsia="Times New Roman" w:hAnsi="Times New Roman"/>
          <w:bCs/>
          <w:noProof/>
          <w:sz w:val="24"/>
          <w:szCs w:val="24"/>
          <w:lan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14:paraId="562C3B84" w14:textId="77777777" w:rsidR="005C1DB9" w:rsidRPr="00576876" w:rsidRDefault="005C1DB9" w:rsidP="005C1DB9">
      <w:pPr>
        <w:suppressAutoHyphens/>
        <w:spacing w:after="0" w:line="240" w:lineRule="auto"/>
        <w:jc w:val="both"/>
        <w:rPr>
          <w:rFonts w:ascii="Times New Roman" w:eastAsia="Times New Roman" w:hAnsi="Times New Roman"/>
          <w:b/>
          <w:bCs/>
          <w:noProof/>
          <w:sz w:val="24"/>
          <w:szCs w:val="24"/>
          <w:highlight w:val="magenta"/>
          <w:u w:val="single"/>
          <w:lang w:eastAsia="en-GB"/>
        </w:rPr>
      </w:pPr>
    </w:p>
    <w:p w14:paraId="79F428EA" w14:textId="77777777" w:rsidR="005C1DB9" w:rsidRPr="00576876" w:rsidRDefault="005C1DB9" w:rsidP="005C1DB9">
      <w:pPr>
        <w:suppressAutoHyphens/>
        <w:spacing w:after="0" w:line="240" w:lineRule="auto"/>
        <w:jc w:val="both"/>
        <w:rPr>
          <w:rFonts w:ascii="Times New Roman" w:eastAsia="Times New Roman" w:hAnsi="Times New Roman"/>
          <w:bCs/>
          <w:noProof/>
          <w:sz w:val="24"/>
          <w:szCs w:val="24"/>
          <w:u w:val="single"/>
          <w:lang w:eastAsia="en-GB"/>
        </w:rPr>
      </w:pPr>
      <w:r w:rsidRPr="00576876">
        <w:rPr>
          <w:rFonts w:ascii="Times New Roman" w:eastAsia="Times New Roman" w:hAnsi="Times New Roman"/>
          <w:bCs/>
          <w:noProof/>
          <w:sz w:val="24"/>
          <w:szCs w:val="24"/>
          <w:u w:val="single"/>
          <w:lang w:eastAsia="en-GB"/>
        </w:rPr>
        <w:t>Публични изявления</w:t>
      </w:r>
    </w:p>
    <w:p w14:paraId="26D2A3C7" w14:textId="77777777" w:rsidR="005C1DB9" w:rsidRPr="00576876" w:rsidRDefault="005C1DB9" w:rsidP="005C1DB9">
      <w:pPr>
        <w:suppressAutoHyphens/>
        <w:spacing w:after="0" w:line="240" w:lineRule="auto"/>
        <w:jc w:val="both"/>
        <w:rPr>
          <w:rFonts w:ascii="Times New Roman" w:eastAsia="Times New Roman" w:hAnsi="Times New Roman"/>
          <w:noProof/>
          <w:sz w:val="24"/>
          <w:szCs w:val="24"/>
          <w:lang w:eastAsia="en-GB"/>
        </w:rPr>
      </w:pPr>
      <w:bookmarkStart w:id="23" w:name="_DV_M169"/>
      <w:bookmarkStart w:id="24" w:name="_DV_M170"/>
      <w:bookmarkEnd w:id="23"/>
      <w:bookmarkEnd w:id="24"/>
    </w:p>
    <w:p w14:paraId="79E1CC0D" w14:textId="2593D035" w:rsidR="005C1DB9" w:rsidRPr="00576876" w:rsidRDefault="005C1DB9" w:rsidP="005C1DB9">
      <w:pPr>
        <w:suppressAutoHyphens/>
        <w:spacing w:after="0"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b/>
          <w:sz w:val="24"/>
          <w:szCs w:val="24"/>
        </w:rPr>
        <w:t xml:space="preserve">Чл. </w:t>
      </w:r>
      <w:r>
        <w:rPr>
          <w:rFonts w:ascii="Times New Roman" w:eastAsia="Times New Roman" w:hAnsi="Times New Roman"/>
          <w:b/>
          <w:sz w:val="24"/>
          <w:szCs w:val="24"/>
        </w:rPr>
        <w:t>4</w:t>
      </w:r>
      <w:r w:rsidR="004744BA">
        <w:rPr>
          <w:rFonts w:ascii="Times New Roman" w:eastAsia="Times New Roman" w:hAnsi="Times New Roman"/>
          <w:b/>
          <w:sz w:val="24"/>
          <w:szCs w:val="24"/>
        </w:rPr>
        <w:t>1</w:t>
      </w:r>
      <w:r w:rsidRPr="00576876">
        <w:rPr>
          <w:rFonts w:ascii="Times New Roman" w:eastAsia="Times New Roman" w:hAnsi="Times New Roman"/>
          <w:b/>
          <w:sz w:val="24"/>
          <w:szCs w:val="24"/>
        </w:rPr>
        <w:t xml:space="preserve">. </w:t>
      </w:r>
      <w:r w:rsidRPr="00576876">
        <w:rPr>
          <w:rFonts w:ascii="Times New Roman" w:eastAsia="Times New Roman" w:hAnsi="Times New Roman"/>
          <w:noProof/>
          <w:sz w:val="24"/>
          <w:szCs w:val="24"/>
          <w:lan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576876">
        <w:rPr>
          <w:rFonts w:ascii="Times New Roman" w:eastAsia="Times New Roman" w:hAnsi="Times New Roman"/>
          <w:bCs/>
          <w:noProof/>
          <w:sz w:val="24"/>
          <w:szCs w:val="24"/>
          <w:lang w:eastAsia="en-GB"/>
        </w:rPr>
        <w:t xml:space="preserve">ВЪЗЛОЖИТЕЛЯ </w:t>
      </w:r>
      <w:r w:rsidRPr="00576876">
        <w:rPr>
          <w:rFonts w:ascii="Times New Roman" w:eastAsia="Times New Roman" w:hAnsi="Times New Roman"/>
          <w:noProof/>
          <w:sz w:val="24"/>
          <w:szCs w:val="24"/>
          <w:lang w:eastAsia="en-GB"/>
        </w:rPr>
        <w:t xml:space="preserve">или на резултати от работата на ИЗПЪЛНИТЕЛЯ, без предварителното писмено съгласие на </w:t>
      </w:r>
      <w:r w:rsidRPr="00576876">
        <w:rPr>
          <w:rFonts w:ascii="Times New Roman" w:eastAsia="Times New Roman" w:hAnsi="Times New Roman"/>
          <w:bCs/>
          <w:noProof/>
          <w:sz w:val="24"/>
          <w:szCs w:val="24"/>
          <w:lang w:eastAsia="en-GB"/>
        </w:rPr>
        <w:t>ВЪЗЛОЖИТЕЛЯ</w:t>
      </w:r>
      <w:r w:rsidRPr="00576876">
        <w:rPr>
          <w:rFonts w:ascii="Times New Roman" w:eastAsia="Times New Roman" w:hAnsi="Times New Roman"/>
          <w:noProof/>
          <w:sz w:val="24"/>
          <w:szCs w:val="24"/>
          <w:lang w:eastAsia="en-GB"/>
        </w:rPr>
        <w:t>, което съгласие няма да бъде безпричинно отказано или забавено.</w:t>
      </w:r>
    </w:p>
    <w:p w14:paraId="665E08DB" w14:textId="77777777" w:rsidR="005C1DB9" w:rsidRPr="00576876" w:rsidRDefault="005C1DB9" w:rsidP="005C1DB9">
      <w:pPr>
        <w:suppressAutoHyphens/>
        <w:spacing w:after="0" w:line="240" w:lineRule="auto"/>
        <w:jc w:val="both"/>
        <w:rPr>
          <w:rFonts w:ascii="Times New Roman" w:eastAsia="Times New Roman" w:hAnsi="Times New Roman"/>
          <w:noProof/>
          <w:sz w:val="24"/>
          <w:szCs w:val="24"/>
          <w:lang w:eastAsia="en-GB"/>
        </w:rPr>
      </w:pPr>
    </w:p>
    <w:p w14:paraId="40869665" w14:textId="77777777" w:rsidR="005C1DB9" w:rsidRPr="00576876" w:rsidRDefault="005C1DB9" w:rsidP="005C1DB9">
      <w:pPr>
        <w:suppressAutoHyphens/>
        <w:spacing w:after="0" w:line="240" w:lineRule="auto"/>
        <w:jc w:val="both"/>
        <w:rPr>
          <w:rFonts w:ascii="Times New Roman" w:eastAsia="Times New Roman" w:hAnsi="Times New Roman"/>
          <w:noProof/>
          <w:sz w:val="24"/>
          <w:szCs w:val="24"/>
          <w:u w:val="single"/>
          <w:lang w:eastAsia="cs-CZ"/>
        </w:rPr>
      </w:pPr>
      <w:r w:rsidRPr="00576876">
        <w:rPr>
          <w:rFonts w:ascii="Times New Roman" w:eastAsia="Times New Roman" w:hAnsi="Times New Roman"/>
          <w:noProof/>
          <w:sz w:val="24"/>
          <w:szCs w:val="24"/>
          <w:u w:val="single"/>
          <w:lang w:eastAsia="cs-CZ"/>
        </w:rPr>
        <w:t>Авторски права</w:t>
      </w:r>
    </w:p>
    <w:p w14:paraId="06447C8F" w14:textId="77777777" w:rsidR="005C1DB9" w:rsidRPr="00576876" w:rsidRDefault="005C1DB9" w:rsidP="005C1DB9">
      <w:pPr>
        <w:suppressAutoHyphens/>
        <w:spacing w:after="0" w:line="240" w:lineRule="auto"/>
        <w:jc w:val="both"/>
        <w:rPr>
          <w:rFonts w:ascii="Times New Roman" w:eastAsia="Times New Roman" w:hAnsi="Times New Roman"/>
          <w:b/>
          <w:bCs/>
          <w:noProof/>
          <w:sz w:val="24"/>
          <w:szCs w:val="24"/>
          <w:lang w:eastAsia="cs-CZ"/>
        </w:rPr>
      </w:pPr>
    </w:p>
    <w:p w14:paraId="0C6B2197" w14:textId="574AB151" w:rsidR="005C1DB9" w:rsidRPr="00576876" w:rsidRDefault="005C1DB9" w:rsidP="005C1DB9">
      <w:pPr>
        <w:suppressAutoHyphens/>
        <w:spacing w:after="0" w:line="240" w:lineRule="auto"/>
        <w:jc w:val="both"/>
        <w:rPr>
          <w:rFonts w:ascii="Times New Roman" w:eastAsia="Times New Roman" w:hAnsi="Times New Roman"/>
          <w:noProof/>
          <w:sz w:val="24"/>
          <w:szCs w:val="24"/>
          <w:lang w:eastAsia="cs-CZ"/>
        </w:rPr>
      </w:pPr>
      <w:r w:rsidRPr="00576876">
        <w:rPr>
          <w:rFonts w:ascii="Times New Roman" w:eastAsia="Times New Roman" w:hAnsi="Times New Roman"/>
          <w:b/>
          <w:sz w:val="24"/>
          <w:szCs w:val="24"/>
        </w:rPr>
        <w:t xml:space="preserve">Чл. </w:t>
      </w:r>
      <w:r>
        <w:rPr>
          <w:rFonts w:ascii="Times New Roman" w:eastAsia="Times New Roman" w:hAnsi="Times New Roman"/>
          <w:b/>
          <w:sz w:val="24"/>
          <w:szCs w:val="24"/>
        </w:rPr>
        <w:t>4</w:t>
      </w:r>
      <w:r w:rsidR="004744BA">
        <w:rPr>
          <w:rFonts w:ascii="Times New Roman" w:eastAsia="Times New Roman" w:hAnsi="Times New Roman"/>
          <w:b/>
          <w:sz w:val="24"/>
          <w:szCs w:val="24"/>
        </w:rPr>
        <w:t>2</w:t>
      </w:r>
      <w:r w:rsidRPr="00576876">
        <w:rPr>
          <w:rFonts w:ascii="Times New Roman" w:eastAsia="Times New Roman" w:hAnsi="Times New Roman"/>
          <w:b/>
          <w:sz w:val="24"/>
          <w:szCs w:val="24"/>
        </w:rPr>
        <w:t xml:space="preserve">. </w:t>
      </w:r>
      <w:r w:rsidRPr="00576876">
        <w:rPr>
          <w:rFonts w:ascii="Times New Roman" w:eastAsia="Times New Roman" w:hAnsi="Times New Roman"/>
          <w:b/>
          <w:bCs/>
          <w:noProof/>
          <w:sz w:val="24"/>
          <w:szCs w:val="24"/>
          <w:lang w:eastAsia="cs-CZ"/>
        </w:rPr>
        <w:t>(1)</w:t>
      </w:r>
      <w:r w:rsidRPr="00576876">
        <w:rPr>
          <w:rFonts w:ascii="Times New Roman" w:eastAsia="Times New Roman" w:hAnsi="Times New Roman"/>
          <w:noProof/>
          <w:sz w:val="24"/>
          <w:szCs w:val="24"/>
          <w:lang w:eastAsia="cs-CZ"/>
        </w:rPr>
        <w:t xml:space="preserve"> Страните се съгласяват, на основание чл.</w:t>
      </w:r>
      <w:r>
        <w:rPr>
          <w:rFonts w:ascii="Times New Roman" w:eastAsia="Times New Roman" w:hAnsi="Times New Roman"/>
          <w:noProof/>
          <w:sz w:val="24"/>
          <w:szCs w:val="24"/>
          <w:lang w:eastAsia="cs-CZ"/>
        </w:rPr>
        <w:t xml:space="preserve"> </w:t>
      </w:r>
      <w:r w:rsidRPr="00576876">
        <w:rPr>
          <w:rFonts w:ascii="Times New Roman" w:eastAsia="Times New Roman" w:hAnsi="Times New Roman"/>
          <w:noProof/>
          <w:sz w:val="24"/>
          <w:szCs w:val="24"/>
          <w:lang w:eastAsia="cs-CZ"/>
        </w:rPr>
        <w:t>42, ал.</w:t>
      </w:r>
      <w:r>
        <w:rPr>
          <w:rFonts w:ascii="Times New Roman" w:eastAsia="Times New Roman" w:hAnsi="Times New Roman"/>
          <w:noProof/>
          <w:sz w:val="24"/>
          <w:szCs w:val="24"/>
          <w:lang w:eastAsia="cs-CZ"/>
        </w:rPr>
        <w:t xml:space="preserve"> </w:t>
      </w:r>
      <w:r w:rsidRPr="00576876">
        <w:rPr>
          <w:rFonts w:ascii="Times New Roman" w:eastAsia="Times New Roman" w:hAnsi="Times New Roman"/>
          <w:noProof/>
          <w:sz w:val="24"/>
          <w:szCs w:val="24"/>
          <w:lang w:eastAsia="cs-CZ"/>
        </w:rPr>
        <w:t xml:space="preserve">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14:paraId="04F454B5" w14:textId="77777777" w:rsidR="005C1DB9" w:rsidRPr="00576876" w:rsidRDefault="005C1DB9" w:rsidP="005C1DB9">
      <w:pPr>
        <w:suppressAutoHyphens/>
        <w:spacing w:after="0" w:line="240" w:lineRule="auto"/>
        <w:jc w:val="both"/>
        <w:rPr>
          <w:rFonts w:ascii="Times New Roman" w:eastAsia="Times New Roman" w:hAnsi="Times New Roman"/>
          <w:noProof/>
          <w:sz w:val="24"/>
          <w:szCs w:val="24"/>
          <w:lang w:eastAsia="cs-CZ"/>
        </w:rPr>
      </w:pPr>
      <w:r w:rsidRPr="00576876">
        <w:rPr>
          <w:rFonts w:ascii="Times New Roman" w:eastAsia="Times New Roman" w:hAnsi="Times New Roman"/>
          <w:b/>
          <w:noProof/>
          <w:sz w:val="24"/>
          <w:szCs w:val="24"/>
          <w:lang w:eastAsia="cs-CZ"/>
        </w:rPr>
        <w:t>(2)</w:t>
      </w:r>
      <w:r w:rsidRPr="00576876">
        <w:rPr>
          <w:rFonts w:ascii="Times New Roman" w:eastAsia="Times New Roman" w:hAnsi="Times New Roman"/>
          <w:noProof/>
          <w:sz w:val="24"/>
          <w:szCs w:val="24"/>
          <w:lan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14:paraId="2C6255BC" w14:textId="77777777" w:rsidR="005C1DB9" w:rsidRPr="00576876" w:rsidRDefault="005C1DB9" w:rsidP="005C1DB9">
      <w:pPr>
        <w:suppressAutoHyphens/>
        <w:spacing w:after="0" w:line="240" w:lineRule="auto"/>
        <w:jc w:val="both"/>
        <w:rPr>
          <w:rFonts w:ascii="Times New Roman" w:eastAsia="Times New Roman" w:hAnsi="Times New Roman"/>
          <w:noProof/>
          <w:sz w:val="24"/>
          <w:szCs w:val="24"/>
          <w:lang w:eastAsia="cs-CZ"/>
        </w:rPr>
      </w:pPr>
      <w:r w:rsidRPr="00576876">
        <w:rPr>
          <w:rFonts w:ascii="Times New Roman" w:eastAsia="Times New Roman" w:hAnsi="Times New Roman"/>
          <w:noProof/>
          <w:sz w:val="24"/>
          <w:szCs w:val="24"/>
          <w:lang w:eastAsia="cs-CZ"/>
        </w:rPr>
        <w:t>1. чрез промяна на съответния документ или материал; или</w:t>
      </w:r>
    </w:p>
    <w:p w14:paraId="537FC6B1" w14:textId="77777777" w:rsidR="005C1DB9" w:rsidRPr="00576876" w:rsidRDefault="005C1DB9" w:rsidP="005C1DB9">
      <w:pPr>
        <w:suppressAutoHyphens/>
        <w:spacing w:after="0" w:line="240" w:lineRule="auto"/>
        <w:jc w:val="both"/>
        <w:rPr>
          <w:rFonts w:ascii="Times New Roman" w:eastAsia="Times New Roman" w:hAnsi="Times New Roman"/>
          <w:noProof/>
          <w:sz w:val="24"/>
          <w:szCs w:val="24"/>
          <w:lang w:eastAsia="cs-CZ"/>
        </w:rPr>
      </w:pPr>
      <w:r w:rsidRPr="00576876">
        <w:rPr>
          <w:rFonts w:ascii="Times New Roman" w:eastAsia="Times New Roman" w:hAnsi="Times New Roman"/>
          <w:noProof/>
          <w:sz w:val="24"/>
          <w:szCs w:val="24"/>
          <w:lang w:eastAsia="cs-CZ"/>
        </w:rPr>
        <w:lastRenderedPageBreak/>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14:paraId="67F65362" w14:textId="77777777" w:rsidR="005C1DB9" w:rsidRPr="00576876" w:rsidRDefault="005C1DB9" w:rsidP="005C1DB9">
      <w:pPr>
        <w:suppressAutoHyphens/>
        <w:spacing w:after="0" w:line="240" w:lineRule="auto"/>
        <w:jc w:val="both"/>
        <w:rPr>
          <w:rFonts w:ascii="Times New Roman" w:eastAsia="Times New Roman" w:hAnsi="Times New Roman"/>
          <w:noProof/>
          <w:sz w:val="24"/>
          <w:szCs w:val="24"/>
          <w:lang w:eastAsia="cs-CZ"/>
        </w:rPr>
      </w:pPr>
      <w:r w:rsidRPr="00576876">
        <w:rPr>
          <w:rFonts w:ascii="Times New Roman" w:eastAsia="Times New Roman" w:hAnsi="Times New Roman"/>
          <w:noProof/>
          <w:sz w:val="24"/>
          <w:szCs w:val="24"/>
          <w:lang w:eastAsia="cs-CZ"/>
        </w:rPr>
        <w:t>3. като получи за своя сметка разрешение за ползване на продукта от третото лице, чиито права са нарушени.</w:t>
      </w:r>
    </w:p>
    <w:p w14:paraId="6FE9C3B2" w14:textId="77777777" w:rsidR="005C1DB9" w:rsidRPr="00576876" w:rsidRDefault="005C1DB9" w:rsidP="005C1DB9">
      <w:pPr>
        <w:suppressAutoHyphens/>
        <w:spacing w:after="0" w:line="240" w:lineRule="auto"/>
        <w:jc w:val="both"/>
        <w:rPr>
          <w:rFonts w:ascii="Times New Roman" w:eastAsia="Times New Roman" w:hAnsi="Times New Roman"/>
          <w:noProof/>
          <w:sz w:val="24"/>
          <w:szCs w:val="24"/>
          <w:lang w:eastAsia="cs-CZ"/>
        </w:rPr>
      </w:pPr>
      <w:r w:rsidRPr="00576876">
        <w:rPr>
          <w:rFonts w:ascii="Times New Roman" w:eastAsia="Times New Roman" w:hAnsi="Times New Roman"/>
          <w:b/>
          <w:noProof/>
          <w:sz w:val="24"/>
          <w:szCs w:val="24"/>
          <w:lang w:eastAsia="cs-CZ"/>
        </w:rPr>
        <w:t>(3)</w:t>
      </w:r>
      <w:r w:rsidRPr="00576876">
        <w:rPr>
          <w:rFonts w:ascii="Times New Roman" w:eastAsia="Times New Roman" w:hAnsi="Times New Roman"/>
          <w:b/>
          <w:bCs/>
          <w:noProof/>
          <w:sz w:val="24"/>
          <w:szCs w:val="24"/>
          <w:lang w:eastAsia="cs-CZ"/>
        </w:rPr>
        <w:t xml:space="preserve"> </w:t>
      </w:r>
      <w:r w:rsidRPr="00576876">
        <w:rPr>
          <w:rFonts w:ascii="Times New Roman" w:eastAsia="Times New Roman" w:hAnsi="Times New Roman"/>
          <w:noProof/>
          <w:sz w:val="24"/>
          <w:szCs w:val="24"/>
          <w:lang w:eastAsia="cs-CZ"/>
        </w:rPr>
        <w:t xml:space="preserve">ВЪЗЛОЖИТЕЛЯТ уведомява ИЗПЪЛНИТЕЛЯ за претенциите за нарушени авторски права от страна на трети лица в срок до </w:t>
      </w:r>
      <w:r>
        <w:rPr>
          <w:rFonts w:ascii="Times New Roman" w:eastAsia="Times New Roman" w:hAnsi="Times New Roman"/>
          <w:noProof/>
          <w:sz w:val="24"/>
          <w:szCs w:val="24"/>
          <w:lang w:eastAsia="cs-CZ"/>
        </w:rPr>
        <w:t>7</w:t>
      </w:r>
      <w:r w:rsidRPr="00576876">
        <w:rPr>
          <w:rFonts w:ascii="Times New Roman" w:eastAsia="Times New Roman" w:hAnsi="Times New Roman"/>
          <w:noProof/>
          <w:sz w:val="24"/>
          <w:szCs w:val="24"/>
          <w:lang w:eastAsia="cs-CZ"/>
        </w:rPr>
        <w:t xml:space="preserve">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14:paraId="76056F7C" w14:textId="77777777" w:rsidR="005C1DB9" w:rsidRPr="00576876" w:rsidRDefault="005C1DB9" w:rsidP="005C1DB9">
      <w:pPr>
        <w:suppressAutoHyphens/>
        <w:spacing w:after="0" w:line="240" w:lineRule="auto"/>
        <w:jc w:val="both"/>
        <w:rPr>
          <w:rFonts w:ascii="Times New Roman" w:eastAsia="Times New Roman" w:hAnsi="Times New Roman"/>
          <w:noProof/>
          <w:sz w:val="24"/>
          <w:szCs w:val="24"/>
          <w:lang w:eastAsia="cs-CZ"/>
        </w:rPr>
      </w:pPr>
      <w:r w:rsidRPr="00576876">
        <w:rPr>
          <w:rFonts w:ascii="Times New Roman" w:eastAsia="Times New Roman" w:hAnsi="Times New Roman"/>
          <w:b/>
          <w:bCs/>
          <w:noProof/>
          <w:sz w:val="24"/>
          <w:szCs w:val="24"/>
          <w:lang w:eastAsia="cs-CZ"/>
        </w:rPr>
        <w:t>(4)</w:t>
      </w:r>
      <w:r w:rsidRPr="00576876">
        <w:rPr>
          <w:rFonts w:ascii="Times New Roman" w:eastAsia="Times New Roman" w:hAnsi="Times New Roman"/>
          <w:b/>
          <w:noProof/>
          <w:sz w:val="24"/>
          <w:szCs w:val="24"/>
          <w:lang w:eastAsia="cs-CZ"/>
        </w:rPr>
        <w:t xml:space="preserve"> </w:t>
      </w:r>
      <w:r w:rsidRPr="00576876">
        <w:rPr>
          <w:rFonts w:ascii="Times New Roman" w:eastAsia="Times New Roman" w:hAnsi="Times New Roman"/>
          <w:noProof/>
          <w:sz w:val="24"/>
          <w:szCs w:val="24"/>
          <w:lan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14:paraId="4992D092" w14:textId="77777777" w:rsidR="005C1DB9" w:rsidRPr="00576876" w:rsidRDefault="005C1DB9" w:rsidP="005C1DB9">
      <w:pPr>
        <w:suppressAutoHyphens/>
        <w:spacing w:after="0" w:line="240" w:lineRule="auto"/>
        <w:jc w:val="both"/>
        <w:rPr>
          <w:rFonts w:ascii="Times New Roman" w:eastAsia="Times New Roman" w:hAnsi="Times New Roman"/>
          <w:noProof/>
          <w:sz w:val="24"/>
          <w:szCs w:val="24"/>
          <w:lang w:eastAsia="en-GB"/>
        </w:rPr>
      </w:pPr>
    </w:p>
    <w:p w14:paraId="205859DE" w14:textId="77777777" w:rsidR="005C1DB9" w:rsidRPr="00576876" w:rsidRDefault="005C1DB9" w:rsidP="005C1DB9">
      <w:pPr>
        <w:suppressAutoHyphens/>
        <w:spacing w:after="0" w:line="240" w:lineRule="auto"/>
        <w:jc w:val="both"/>
        <w:rPr>
          <w:rFonts w:ascii="Times New Roman" w:eastAsia="Times New Roman" w:hAnsi="Times New Roman"/>
          <w:noProof/>
          <w:sz w:val="24"/>
          <w:szCs w:val="24"/>
          <w:lang w:eastAsia="cs-CZ"/>
        </w:rPr>
      </w:pPr>
      <w:r w:rsidRPr="00576876">
        <w:rPr>
          <w:rFonts w:ascii="Times New Roman" w:eastAsia="Times New Roman" w:hAnsi="Times New Roman"/>
          <w:noProof/>
          <w:sz w:val="24"/>
          <w:szCs w:val="24"/>
          <w:u w:val="single"/>
          <w:lang w:eastAsia="cs-CZ"/>
        </w:rPr>
        <w:t>Прехвърляне на права и задължения</w:t>
      </w:r>
    </w:p>
    <w:p w14:paraId="787C518B" w14:textId="77777777" w:rsidR="005C1DB9" w:rsidRPr="00576876" w:rsidRDefault="005C1DB9" w:rsidP="005C1DB9">
      <w:pPr>
        <w:suppressAutoHyphens/>
        <w:spacing w:after="0" w:line="240" w:lineRule="auto"/>
        <w:jc w:val="both"/>
        <w:rPr>
          <w:rFonts w:ascii="Times New Roman" w:eastAsia="Times New Roman" w:hAnsi="Times New Roman"/>
          <w:noProof/>
          <w:sz w:val="24"/>
          <w:szCs w:val="24"/>
          <w:lang w:eastAsia="cs-CZ"/>
        </w:rPr>
      </w:pPr>
    </w:p>
    <w:p w14:paraId="54512EAA" w14:textId="55ABC50D" w:rsidR="005C1DB9" w:rsidRPr="00576876" w:rsidRDefault="005C1DB9" w:rsidP="005C1DB9">
      <w:pPr>
        <w:suppressAutoHyphens/>
        <w:spacing w:after="0" w:line="240" w:lineRule="auto"/>
        <w:jc w:val="both"/>
        <w:rPr>
          <w:rFonts w:ascii="Times New Roman" w:eastAsia="Times New Roman" w:hAnsi="Times New Roman"/>
          <w:noProof/>
          <w:sz w:val="24"/>
          <w:szCs w:val="24"/>
          <w:lang w:eastAsia="cs-CZ"/>
        </w:rPr>
      </w:pPr>
      <w:r w:rsidRPr="00576876">
        <w:rPr>
          <w:rFonts w:ascii="Times New Roman" w:eastAsia="Times New Roman" w:hAnsi="Times New Roman"/>
          <w:b/>
          <w:sz w:val="24"/>
          <w:szCs w:val="24"/>
        </w:rPr>
        <w:t xml:space="preserve">Чл. </w:t>
      </w:r>
      <w:r>
        <w:rPr>
          <w:rFonts w:ascii="Times New Roman" w:eastAsia="Times New Roman" w:hAnsi="Times New Roman"/>
          <w:b/>
          <w:sz w:val="24"/>
          <w:szCs w:val="24"/>
        </w:rPr>
        <w:t>4</w:t>
      </w:r>
      <w:r w:rsidR="004744BA">
        <w:rPr>
          <w:rFonts w:ascii="Times New Roman" w:eastAsia="Times New Roman" w:hAnsi="Times New Roman"/>
          <w:b/>
          <w:sz w:val="24"/>
          <w:szCs w:val="24"/>
        </w:rPr>
        <w:t>3</w:t>
      </w:r>
      <w:r w:rsidRPr="00576876">
        <w:rPr>
          <w:rFonts w:ascii="Times New Roman" w:eastAsia="Times New Roman" w:hAnsi="Times New Roman"/>
          <w:b/>
          <w:sz w:val="24"/>
          <w:szCs w:val="24"/>
        </w:rPr>
        <w:t xml:space="preserve">. </w:t>
      </w:r>
      <w:r w:rsidRPr="00576876">
        <w:rPr>
          <w:rFonts w:ascii="Times New Roman" w:eastAsia="Times New Roman" w:hAnsi="Times New Roman"/>
          <w:noProof/>
          <w:sz w:val="24"/>
          <w:szCs w:val="24"/>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576876">
        <w:rPr>
          <w:rFonts w:ascii="Times New Roman" w:eastAsia="Times New Roman" w:hAnsi="Times New Roman"/>
          <w:sz w:val="24"/>
          <w:szCs w:val="24"/>
          <w:lang w:eastAsia="bg-BG"/>
        </w:rPr>
        <w:t xml:space="preserve"> </w:t>
      </w:r>
      <w:r w:rsidRPr="00576876">
        <w:rPr>
          <w:rFonts w:ascii="Times New Roman" w:eastAsia="Times New Roman" w:hAnsi="Times New Roman"/>
          <w:noProof/>
          <w:sz w:val="24"/>
          <w:szCs w:val="24"/>
          <w:lang w:eastAsia="cs-CZ"/>
        </w:rPr>
        <w:t>Паричните вземания по Договора  могат да бъдат прехвърляни или залагани съгласно приложимото право.</w:t>
      </w:r>
    </w:p>
    <w:p w14:paraId="4978229F" w14:textId="77777777" w:rsidR="005C1DB9" w:rsidRPr="00576876" w:rsidRDefault="005C1DB9" w:rsidP="005C1DB9">
      <w:pPr>
        <w:suppressAutoHyphens/>
        <w:spacing w:after="0" w:line="240" w:lineRule="auto"/>
        <w:jc w:val="both"/>
        <w:rPr>
          <w:rFonts w:ascii="Times New Roman" w:eastAsia="Times New Roman" w:hAnsi="Times New Roman"/>
          <w:noProof/>
          <w:sz w:val="24"/>
          <w:szCs w:val="24"/>
          <w:u w:val="single"/>
          <w:lang w:eastAsia="en-GB"/>
        </w:rPr>
      </w:pPr>
    </w:p>
    <w:p w14:paraId="20D51910" w14:textId="77777777" w:rsidR="005C1DB9" w:rsidRPr="00576876" w:rsidRDefault="005C1DB9" w:rsidP="005C1DB9">
      <w:pPr>
        <w:suppressAutoHyphens/>
        <w:spacing w:after="0" w:line="240" w:lineRule="auto"/>
        <w:jc w:val="both"/>
        <w:rPr>
          <w:rFonts w:ascii="Times New Roman" w:eastAsia="Times New Roman" w:hAnsi="Times New Roman"/>
          <w:noProof/>
          <w:sz w:val="24"/>
          <w:szCs w:val="24"/>
          <w:u w:val="single"/>
          <w:lang w:eastAsia="en-GB"/>
        </w:rPr>
      </w:pPr>
      <w:r w:rsidRPr="00576876">
        <w:rPr>
          <w:rFonts w:ascii="Times New Roman" w:eastAsia="Times New Roman" w:hAnsi="Times New Roman"/>
          <w:noProof/>
          <w:sz w:val="24"/>
          <w:szCs w:val="24"/>
          <w:u w:val="single"/>
          <w:lang w:eastAsia="en-GB"/>
        </w:rPr>
        <w:t>Изменения</w:t>
      </w:r>
    </w:p>
    <w:p w14:paraId="2A2F327C" w14:textId="77777777" w:rsidR="005C1DB9" w:rsidRPr="00576876" w:rsidRDefault="005C1DB9" w:rsidP="005C1DB9">
      <w:pPr>
        <w:suppressAutoHyphens/>
        <w:spacing w:after="0" w:line="240" w:lineRule="auto"/>
        <w:jc w:val="both"/>
        <w:rPr>
          <w:rFonts w:ascii="Times New Roman" w:eastAsia="Times New Roman" w:hAnsi="Times New Roman"/>
          <w:noProof/>
          <w:sz w:val="24"/>
          <w:szCs w:val="24"/>
          <w:lang w:eastAsia="en-GB"/>
        </w:rPr>
      </w:pPr>
    </w:p>
    <w:p w14:paraId="6FB0974F" w14:textId="4BEAD2F7" w:rsidR="005C1DB9" w:rsidRPr="00576876" w:rsidRDefault="005C1DB9" w:rsidP="005C1DB9">
      <w:pPr>
        <w:suppressAutoHyphens/>
        <w:spacing w:after="0"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b/>
          <w:sz w:val="24"/>
          <w:szCs w:val="24"/>
        </w:rPr>
        <w:t xml:space="preserve">Чл. </w:t>
      </w:r>
      <w:r w:rsidR="004744BA">
        <w:rPr>
          <w:rFonts w:ascii="Times New Roman" w:eastAsia="Times New Roman" w:hAnsi="Times New Roman"/>
          <w:b/>
          <w:sz w:val="24"/>
          <w:szCs w:val="24"/>
        </w:rPr>
        <w:t>44</w:t>
      </w:r>
      <w:r w:rsidRPr="00576876">
        <w:rPr>
          <w:rFonts w:ascii="Times New Roman" w:eastAsia="Times New Roman" w:hAnsi="Times New Roman"/>
          <w:b/>
          <w:sz w:val="24"/>
          <w:szCs w:val="24"/>
        </w:rPr>
        <w:t xml:space="preserve">. </w:t>
      </w:r>
      <w:r w:rsidRPr="00576876">
        <w:rPr>
          <w:rFonts w:ascii="Times New Roman" w:eastAsia="Times New Roman" w:hAnsi="Times New Roman"/>
          <w:noProof/>
          <w:sz w:val="24"/>
          <w:szCs w:val="24"/>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14:paraId="64A9B0DA" w14:textId="77777777" w:rsidR="005C1DB9" w:rsidRPr="00576876" w:rsidRDefault="005C1DB9" w:rsidP="005C1DB9">
      <w:pPr>
        <w:suppressAutoHyphens/>
        <w:spacing w:after="0" w:line="240" w:lineRule="auto"/>
        <w:jc w:val="both"/>
        <w:rPr>
          <w:rFonts w:ascii="Times New Roman" w:eastAsia="Times New Roman" w:hAnsi="Times New Roman"/>
          <w:noProof/>
          <w:sz w:val="24"/>
          <w:szCs w:val="24"/>
          <w:lang w:eastAsia="en-GB"/>
        </w:rPr>
      </w:pPr>
    </w:p>
    <w:p w14:paraId="5CF27E79" w14:textId="77777777" w:rsidR="005C1DB9" w:rsidRPr="00576876" w:rsidRDefault="005C1DB9" w:rsidP="005C1DB9">
      <w:pPr>
        <w:suppressAutoHyphens/>
        <w:spacing w:after="0" w:line="240" w:lineRule="auto"/>
        <w:jc w:val="both"/>
        <w:rPr>
          <w:rFonts w:ascii="Times New Roman" w:eastAsia="Times New Roman" w:hAnsi="Times New Roman"/>
          <w:noProof/>
          <w:sz w:val="24"/>
          <w:szCs w:val="24"/>
          <w:u w:val="single"/>
          <w:lang w:eastAsia="en-GB"/>
        </w:rPr>
      </w:pPr>
      <w:r w:rsidRPr="00576876">
        <w:rPr>
          <w:rFonts w:ascii="Times New Roman" w:eastAsia="Times New Roman" w:hAnsi="Times New Roman"/>
          <w:noProof/>
          <w:sz w:val="24"/>
          <w:szCs w:val="24"/>
          <w:u w:val="single"/>
          <w:lang w:eastAsia="en-GB"/>
        </w:rPr>
        <w:t>Непреодолима сила</w:t>
      </w:r>
    </w:p>
    <w:p w14:paraId="5DEADBA5" w14:textId="77777777" w:rsidR="005C1DB9" w:rsidRPr="00576876" w:rsidRDefault="005C1DB9" w:rsidP="005C1DB9">
      <w:pPr>
        <w:suppressAutoHyphens/>
        <w:spacing w:after="0" w:line="240" w:lineRule="auto"/>
        <w:jc w:val="both"/>
        <w:rPr>
          <w:rFonts w:ascii="Times New Roman" w:eastAsia="Times New Roman" w:hAnsi="Times New Roman"/>
          <w:noProof/>
          <w:sz w:val="24"/>
          <w:szCs w:val="24"/>
          <w:lang w:eastAsia="en-GB"/>
        </w:rPr>
      </w:pPr>
    </w:p>
    <w:p w14:paraId="15F9342B" w14:textId="074C16AD" w:rsidR="005C1DB9" w:rsidRPr="00576876" w:rsidRDefault="005C1DB9" w:rsidP="005C1DB9">
      <w:pPr>
        <w:suppressAutoHyphens/>
        <w:spacing w:after="0"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b/>
          <w:sz w:val="24"/>
          <w:szCs w:val="24"/>
        </w:rPr>
        <w:t xml:space="preserve">Чл. </w:t>
      </w:r>
      <w:r w:rsidR="004744BA">
        <w:rPr>
          <w:rFonts w:ascii="Times New Roman" w:eastAsia="Times New Roman" w:hAnsi="Times New Roman"/>
          <w:b/>
          <w:sz w:val="24"/>
          <w:szCs w:val="24"/>
        </w:rPr>
        <w:t>4</w:t>
      </w:r>
      <w:r>
        <w:rPr>
          <w:rFonts w:ascii="Times New Roman" w:eastAsia="Times New Roman" w:hAnsi="Times New Roman"/>
          <w:b/>
          <w:sz w:val="24"/>
          <w:szCs w:val="24"/>
        </w:rPr>
        <w:t>5</w:t>
      </w:r>
      <w:r w:rsidRPr="00576876">
        <w:rPr>
          <w:rFonts w:ascii="Times New Roman" w:eastAsia="Times New Roman" w:hAnsi="Times New Roman"/>
          <w:b/>
          <w:sz w:val="24"/>
          <w:szCs w:val="24"/>
        </w:rPr>
        <w:t xml:space="preserve">. (1) </w:t>
      </w:r>
      <w:r w:rsidRPr="00576876">
        <w:rPr>
          <w:rFonts w:ascii="Times New Roman" w:eastAsia="Times New Roman" w:hAnsi="Times New Roman"/>
          <w:noProof/>
          <w:sz w:val="24"/>
          <w:szCs w:val="24"/>
          <w:lan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14:paraId="14530654" w14:textId="77777777" w:rsidR="005C1DB9" w:rsidRPr="00576876" w:rsidRDefault="005C1DB9" w:rsidP="005C1DB9">
      <w:pPr>
        <w:suppressAutoHyphens/>
        <w:spacing w:after="0"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b/>
          <w:noProof/>
          <w:sz w:val="24"/>
          <w:szCs w:val="24"/>
          <w:lang w:eastAsia="en-GB"/>
        </w:rPr>
        <w:t>(2)</w:t>
      </w:r>
      <w:r w:rsidRPr="00576876">
        <w:rPr>
          <w:rFonts w:ascii="Times New Roman" w:eastAsia="Times New Roman" w:hAnsi="Times New Roman"/>
          <w:noProof/>
          <w:sz w:val="24"/>
          <w:szCs w:val="24"/>
          <w:lan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14:paraId="50267A8A" w14:textId="77777777" w:rsidR="005C1DB9" w:rsidRPr="00576876" w:rsidRDefault="005C1DB9" w:rsidP="005C1DB9">
      <w:pPr>
        <w:suppressAutoHyphens/>
        <w:spacing w:after="0"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b/>
          <w:noProof/>
          <w:sz w:val="24"/>
          <w:szCs w:val="24"/>
          <w:lang w:eastAsia="en-GB"/>
        </w:rPr>
        <w:t>(3)</w:t>
      </w:r>
      <w:r w:rsidRPr="00576876">
        <w:rPr>
          <w:rFonts w:ascii="Times New Roman" w:eastAsia="Times New Roman" w:hAnsi="Times New Roman"/>
          <w:noProof/>
          <w:sz w:val="24"/>
          <w:szCs w:val="24"/>
          <w:lan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w:t>
      </w:r>
      <w:r>
        <w:rPr>
          <w:rFonts w:ascii="Times New Roman" w:eastAsia="Times New Roman" w:hAnsi="Times New Roman"/>
          <w:noProof/>
          <w:sz w:val="24"/>
          <w:szCs w:val="24"/>
          <w:lang w:eastAsia="en-GB"/>
        </w:rPr>
        <w:t>3</w:t>
      </w:r>
      <w:r w:rsidRPr="00576876">
        <w:rPr>
          <w:rFonts w:ascii="Times New Roman" w:eastAsia="Times New Roman" w:hAnsi="Times New Roman"/>
          <w:noProof/>
          <w:sz w:val="24"/>
          <w:szCs w:val="24"/>
          <w:lang w:eastAsia="en-GB"/>
        </w:rPr>
        <w:t xml:space="preserve">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14:paraId="6F37D88C" w14:textId="77777777" w:rsidR="005C1DB9" w:rsidRPr="00576876" w:rsidRDefault="005C1DB9" w:rsidP="005C1DB9">
      <w:pPr>
        <w:suppressAutoHyphens/>
        <w:spacing w:after="0"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b/>
          <w:noProof/>
          <w:sz w:val="24"/>
          <w:szCs w:val="24"/>
          <w:lang w:eastAsia="en-GB"/>
        </w:rPr>
        <w:t>(4)</w:t>
      </w:r>
      <w:r w:rsidRPr="00576876">
        <w:rPr>
          <w:rFonts w:ascii="Times New Roman" w:eastAsia="Times New Roman" w:hAnsi="Times New Roman"/>
          <w:noProof/>
          <w:sz w:val="24"/>
          <w:szCs w:val="24"/>
          <w:lang w:eastAsia="en-GB"/>
        </w:rPr>
        <w:t xml:space="preserve"> Докато трае непреодолимата сила, изпълнението на задълженията на свързаните с тях насрещни задължения се спира.</w:t>
      </w:r>
    </w:p>
    <w:p w14:paraId="4C7B5996" w14:textId="77777777" w:rsidR="005C1DB9" w:rsidRPr="00576876" w:rsidRDefault="005C1DB9" w:rsidP="005C1DB9">
      <w:pPr>
        <w:suppressAutoHyphens/>
        <w:spacing w:after="0" w:line="240" w:lineRule="auto"/>
        <w:jc w:val="both"/>
        <w:rPr>
          <w:rFonts w:ascii="Times New Roman" w:eastAsia="Times New Roman" w:hAnsi="Times New Roman"/>
          <w:noProof/>
          <w:sz w:val="24"/>
          <w:szCs w:val="24"/>
          <w:lang w:eastAsia="en-GB"/>
        </w:rPr>
      </w:pPr>
    </w:p>
    <w:p w14:paraId="6996DFDC" w14:textId="77777777" w:rsidR="005C1DB9" w:rsidRPr="00576876" w:rsidRDefault="005C1DB9" w:rsidP="005C1DB9">
      <w:pPr>
        <w:suppressAutoHyphens/>
        <w:spacing w:after="0" w:line="240" w:lineRule="auto"/>
        <w:jc w:val="both"/>
        <w:rPr>
          <w:rFonts w:ascii="Times New Roman" w:eastAsia="Times New Roman" w:hAnsi="Times New Roman"/>
          <w:noProof/>
          <w:sz w:val="24"/>
          <w:szCs w:val="24"/>
          <w:u w:val="single"/>
          <w:lang w:eastAsia="en-GB"/>
        </w:rPr>
      </w:pPr>
      <w:r w:rsidRPr="00576876">
        <w:rPr>
          <w:rFonts w:ascii="Times New Roman" w:eastAsia="Times New Roman" w:hAnsi="Times New Roman"/>
          <w:noProof/>
          <w:sz w:val="24"/>
          <w:szCs w:val="24"/>
          <w:u w:val="single"/>
          <w:lang w:eastAsia="en-GB"/>
        </w:rPr>
        <w:t>Нищожност на отделни клаузи</w:t>
      </w:r>
    </w:p>
    <w:p w14:paraId="5C16F581" w14:textId="77777777" w:rsidR="005C1DB9" w:rsidRPr="00576876" w:rsidRDefault="005C1DB9" w:rsidP="005C1DB9">
      <w:pPr>
        <w:suppressAutoHyphens/>
        <w:spacing w:after="0" w:line="240" w:lineRule="auto"/>
        <w:jc w:val="both"/>
        <w:rPr>
          <w:rFonts w:ascii="Times New Roman" w:eastAsia="Times New Roman" w:hAnsi="Times New Roman"/>
          <w:noProof/>
          <w:sz w:val="24"/>
          <w:szCs w:val="24"/>
          <w:lang w:eastAsia="en-GB"/>
        </w:rPr>
      </w:pPr>
    </w:p>
    <w:p w14:paraId="77D535FE" w14:textId="0DEF5E3B" w:rsidR="005C1DB9" w:rsidRPr="00576876" w:rsidRDefault="005C1DB9" w:rsidP="005C1DB9">
      <w:pPr>
        <w:suppressAutoHyphens/>
        <w:spacing w:after="0" w:line="240" w:lineRule="auto"/>
        <w:jc w:val="both"/>
        <w:rPr>
          <w:rFonts w:ascii="Times New Roman" w:eastAsia="Times New Roman" w:hAnsi="Times New Roman"/>
          <w:b/>
          <w:bCs/>
          <w:noProof/>
          <w:sz w:val="24"/>
          <w:szCs w:val="24"/>
          <w:lang w:eastAsia="en-GB"/>
        </w:rPr>
      </w:pPr>
      <w:r w:rsidRPr="00576876">
        <w:rPr>
          <w:rFonts w:ascii="Times New Roman" w:eastAsia="Times New Roman" w:hAnsi="Times New Roman"/>
          <w:b/>
          <w:sz w:val="24"/>
          <w:szCs w:val="24"/>
        </w:rPr>
        <w:t xml:space="preserve">Чл. </w:t>
      </w:r>
      <w:r w:rsidR="004744BA">
        <w:rPr>
          <w:rFonts w:ascii="Times New Roman" w:eastAsia="Times New Roman" w:hAnsi="Times New Roman"/>
          <w:b/>
          <w:sz w:val="24"/>
          <w:szCs w:val="24"/>
        </w:rPr>
        <w:t>46</w:t>
      </w:r>
      <w:r w:rsidRPr="00576876">
        <w:rPr>
          <w:rFonts w:ascii="Times New Roman" w:eastAsia="Times New Roman" w:hAnsi="Times New Roman"/>
          <w:b/>
          <w:sz w:val="24"/>
          <w:szCs w:val="24"/>
        </w:rPr>
        <w:t xml:space="preserve">. </w:t>
      </w:r>
      <w:r w:rsidRPr="00576876">
        <w:rPr>
          <w:rFonts w:ascii="Times New Roman" w:eastAsia="Times New Roman" w:hAnsi="Times New Roman"/>
          <w:noProof/>
          <w:sz w:val="24"/>
          <w:szCs w:val="24"/>
          <w:lan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14:paraId="49855333" w14:textId="77777777" w:rsidR="005C1DB9" w:rsidRPr="00576876" w:rsidRDefault="005C1DB9" w:rsidP="005C1DB9">
      <w:pPr>
        <w:suppressAutoHyphens/>
        <w:spacing w:after="0" w:line="240" w:lineRule="auto"/>
        <w:jc w:val="both"/>
        <w:rPr>
          <w:rFonts w:ascii="Times New Roman" w:eastAsia="Times New Roman" w:hAnsi="Times New Roman"/>
          <w:noProof/>
          <w:sz w:val="24"/>
          <w:szCs w:val="24"/>
          <w:lang w:eastAsia="en-GB"/>
        </w:rPr>
      </w:pPr>
    </w:p>
    <w:p w14:paraId="1AD5A42C" w14:textId="77777777" w:rsidR="005C1DB9" w:rsidRPr="00576876" w:rsidRDefault="005C1DB9" w:rsidP="005C1DB9">
      <w:pPr>
        <w:suppressAutoHyphens/>
        <w:spacing w:after="0" w:line="240" w:lineRule="auto"/>
        <w:jc w:val="both"/>
        <w:rPr>
          <w:rFonts w:ascii="Times New Roman" w:eastAsia="Times New Roman" w:hAnsi="Times New Roman"/>
          <w:noProof/>
          <w:sz w:val="24"/>
          <w:szCs w:val="24"/>
          <w:u w:val="single"/>
          <w:lang w:eastAsia="en-GB"/>
        </w:rPr>
      </w:pPr>
      <w:r w:rsidRPr="00576876">
        <w:rPr>
          <w:rFonts w:ascii="Times New Roman" w:eastAsia="Times New Roman" w:hAnsi="Times New Roman"/>
          <w:noProof/>
          <w:sz w:val="24"/>
          <w:szCs w:val="24"/>
          <w:u w:val="single"/>
          <w:lang w:eastAsia="en-GB"/>
        </w:rPr>
        <w:t>Уведомления</w:t>
      </w:r>
    </w:p>
    <w:p w14:paraId="1107DAE5" w14:textId="77777777" w:rsidR="005C1DB9" w:rsidRPr="00576876" w:rsidRDefault="005C1DB9" w:rsidP="005C1DB9">
      <w:pPr>
        <w:suppressAutoHyphens/>
        <w:spacing w:after="0" w:line="240" w:lineRule="auto"/>
        <w:jc w:val="both"/>
        <w:rPr>
          <w:rFonts w:ascii="Times New Roman" w:eastAsia="Times New Roman" w:hAnsi="Times New Roman"/>
          <w:b/>
          <w:noProof/>
          <w:sz w:val="24"/>
          <w:szCs w:val="24"/>
          <w:lang w:eastAsia="en-GB"/>
        </w:rPr>
      </w:pPr>
    </w:p>
    <w:p w14:paraId="75652B6D" w14:textId="27A0A0B6" w:rsidR="005C1DB9" w:rsidRPr="00576876" w:rsidRDefault="005C1DB9" w:rsidP="005C1DB9">
      <w:pPr>
        <w:suppressAutoHyphens/>
        <w:spacing w:after="0"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b/>
          <w:sz w:val="24"/>
          <w:szCs w:val="24"/>
        </w:rPr>
        <w:lastRenderedPageBreak/>
        <w:t xml:space="preserve">Чл. </w:t>
      </w:r>
      <w:r w:rsidR="004744BA">
        <w:rPr>
          <w:rFonts w:ascii="Times New Roman" w:eastAsia="Times New Roman" w:hAnsi="Times New Roman"/>
          <w:b/>
          <w:sz w:val="24"/>
          <w:szCs w:val="24"/>
        </w:rPr>
        <w:t>47</w:t>
      </w:r>
      <w:r w:rsidRPr="00576876">
        <w:rPr>
          <w:rFonts w:ascii="Times New Roman" w:eastAsia="Times New Roman" w:hAnsi="Times New Roman"/>
          <w:b/>
          <w:sz w:val="24"/>
          <w:szCs w:val="24"/>
        </w:rPr>
        <w:t xml:space="preserve">. </w:t>
      </w:r>
      <w:r w:rsidRPr="00576876">
        <w:rPr>
          <w:rFonts w:ascii="Times New Roman" w:eastAsia="Times New Roman" w:hAnsi="Times New Roman"/>
          <w:b/>
          <w:noProof/>
          <w:sz w:val="24"/>
          <w:szCs w:val="24"/>
          <w:lang w:eastAsia="en-GB"/>
        </w:rPr>
        <w:t>(1)</w:t>
      </w:r>
      <w:r w:rsidRPr="00576876">
        <w:rPr>
          <w:rFonts w:ascii="Times New Roman" w:eastAsia="Times New Roman" w:hAnsi="Times New Roman"/>
          <w:noProof/>
          <w:sz w:val="24"/>
          <w:szCs w:val="24"/>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14:paraId="453FE331" w14:textId="77777777" w:rsidR="005C1DB9" w:rsidRPr="00576876" w:rsidRDefault="005C1DB9" w:rsidP="005C1DB9">
      <w:pPr>
        <w:suppressAutoHyphens/>
        <w:spacing w:after="0"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b/>
          <w:noProof/>
          <w:sz w:val="24"/>
          <w:szCs w:val="24"/>
          <w:lang w:eastAsia="en-GB"/>
        </w:rPr>
        <w:t>(2)</w:t>
      </w:r>
      <w:r w:rsidRPr="00576876">
        <w:rPr>
          <w:rFonts w:ascii="Times New Roman" w:eastAsia="Times New Roman" w:hAnsi="Times New Roman"/>
          <w:noProof/>
          <w:sz w:val="24"/>
          <w:szCs w:val="24"/>
          <w:lang w:eastAsia="en-GB"/>
        </w:rPr>
        <w:t xml:space="preserve"> За целите на този Договор данните и лицата за контакт на Страните са, както следва:</w:t>
      </w:r>
    </w:p>
    <w:p w14:paraId="3EFBAC89" w14:textId="77777777" w:rsidR="005C1DB9" w:rsidRPr="00576876" w:rsidRDefault="005C1DB9" w:rsidP="005C1DB9">
      <w:pPr>
        <w:suppressAutoHyphens/>
        <w:spacing w:after="0"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noProof/>
          <w:sz w:val="24"/>
          <w:szCs w:val="24"/>
          <w:lang w:eastAsia="en-GB"/>
        </w:rPr>
        <w:t>1. За ВЪЗЛОЖИТЕЛЯ:</w:t>
      </w:r>
    </w:p>
    <w:p w14:paraId="5816E686" w14:textId="77777777" w:rsidR="005C1DB9" w:rsidRPr="00576876" w:rsidRDefault="005C1DB9" w:rsidP="005C1DB9">
      <w:pPr>
        <w:suppressAutoHyphens/>
        <w:spacing w:after="0"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noProof/>
          <w:sz w:val="24"/>
          <w:szCs w:val="24"/>
          <w:lang w:eastAsia="en-GB"/>
        </w:rPr>
        <w:t xml:space="preserve">Адрес за кореспонденция: …………………………………………. </w:t>
      </w:r>
    </w:p>
    <w:p w14:paraId="01968BF5" w14:textId="77777777" w:rsidR="005C1DB9" w:rsidRPr="00576876" w:rsidRDefault="005C1DB9" w:rsidP="005C1DB9">
      <w:pPr>
        <w:suppressAutoHyphens/>
        <w:spacing w:after="0"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noProof/>
          <w:sz w:val="24"/>
          <w:szCs w:val="24"/>
          <w:lang w:eastAsia="en-GB"/>
        </w:rPr>
        <w:t>Тел.: ………………………………………….</w:t>
      </w:r>
    </w:p>
    <w:p w14:paraId="0783F15A" w14:textId="77777777" w:rsidR="005C1DB9" w:rsidRPr="00576876" w:rsidRDefault="005C1DB9" w:rsidP="005C1DB9">
      <w:pPr>
        <w:suppressAutoHyphens/>
        <w:spacing w:after="0"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noProof/>
          <w:sz w:val="24"/>
          <w:szCs w:val="24"/>
          <w:lang w:eastAsia="en-GB"/>
        </w:rPr>
        <w:t>Факс: …………………………………………</w:t>
      </w:r>
    </w:p>
    <w:p w14:paraId="6BCEB7C6" w14:textId="77777777" w:rsidR="005C1DB9" w:rsidRPr="00576876" w:rsidRDefault="005C1DB9" w:rsidP="005C1DB9">
      <w:pPr>
        <w:suppressAutoHyphens/>
        <w:spacing w:after="0"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noProof/>
          <w:sz w:val="24"/>
          <w:szCs w:val="24"/>
          <w:lang w:eastAsia="en-GB"/>
        </w:rPr>
        <w:t>e-mail: ………………………………………..</w:t>
      </w:r>
    </w:p>
    <w:p w14:paraId="746D2777" w14:textId="77777777" w:rsidR="005C1DB9" w:rsidRPr="00576876" w:rsidRDefault="005C1DB9" w:rsidP="005C1DB9">
      <w:pPr>
        <w:suppressAutoHyphens/>
        <w:spacing w:after="0"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noProof/>
          <w:sz w:val="24"/>
          <w:szCs w:val="24"/>
          <w:lang w:eastAsia="en-GB"/>
        </w:rPr>
        <w:t>Лице за контакт</w:t>
      </w:r>
      <w:r>
        <w:rPr>
          <w:rFonts w:ascii="Times New Roman" w:eastAsia="Times New Roman" w:hAnsi="Times New Roman"/>
          <w:noProof/>
          <w:sz w:val="24"/>
          <w:szCs w:val="24"/>
          <w:lang w:eastAsia="en-GB"/>
        </w:rPr>
        <w:t>/ Контролиращ служител по договора</w:t>
      </w:r>
      <w:r w:rsidRPr="00576876">
        <w:rPr>
          <w:rFonts w:ascii="Times New Roman" w:eastAsia="Times New Roman" w:hAnsi="Times New Roman"/>
          <w:noProof/>
          <w:sz w:val="24"/>
          <w:szCs w:val="24"/>
          <w:lang w:eastAsia="en-GB"/>
        </w:rPr>
        <w:t>: ………………………………………….</w:t>
      </w:r>
    </w:p>
    <w:p w14:paraId="1A90047B" w14:textId="77777777" w:rsidR="005C1DB9" w:rsidRPr="00576876" w:rsidRDefault="005C1DB9" w:rsidP="005C1DB9">
      <w:pPr>
        <w:suppressAutoHyphens/>
        <w:spacing w:after="0" w:line="240" w:lineRule="auto"/>
        <w:jc w:val="both"/>
        <w:rPr>
          <w:rFonts w:ascii="Times New Roman" w:eastAsia="Times New Roman" w:hAnsi="Times New Roman"/>
          <w:noProof/>
          <w:sz w:val="24"/>
          <w:szCs w:val="24"/>
          <w:lang w:eastAsia="en-GB"/>
        </w:rPr>
      </w:pPr>
    </w:p>
    <w:p w14:paraId="2208AD17" w14:textId="77777777" w:rsidR="005C1DB9" w:rsidRPr="00576876" w:rsidRDefault="005C1DB9" w:rsidP="005C1DB9">
      <w:pPr>
        <w:suppressAutoHyphens/>
        <w:spacing w:after="0"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noProof/>
          <w:sz w:val="24"/>
          <w:szCs w:val="24"/>
          <w:lang w:eastAsia="en-GB"/>
        </w:rPr>
        <w:t xml:space="preserve">2. За ИЗПЪЛНИТЕЛЯ: </w:t>
      </w:r>
    </w:p>
    <w:p w14:paraId="41E50CFE" w14:textId="77777777" w:rsidR="005C1DB9" w:rsidRPr="00576876" w:rsidRDefault="005C1DB9" w:rsidP="005C1DB9">
      <w:pPr>
        <w:suppressAutoHyphens/>
        <w:spacing w:after="0"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noProof/>
          <w:sz w:val="24"/>
          <w:szCs w:val="24"/>
          <w:lang w:eastAsia="en-GB"/>
        </w:rPr>
        <w:t>Адрес за кореспонденция: ………………….</w:t>
      </w:r>
    </w:p>
    <w:p w14:paraId="0B304A9D" w14:textId="77777777" w:rsidR="005C1DB9" w:rsidRPr="00576876" w:rsidRDefault="005C1DB9" w:rsidP="005C1DB9">
      <w:pPr>
        <w:suppressAutoHyphens/>
        <w:spacing w:after="0"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noProof/>
          <w:sz w:val="24"/>
          <w:szCs w:val="24"/>
          <w:lang w:eastAsia="en-GB"/>
        </w:rPr>
        <w:t>Тел.: ………………………………………….</w:t>
      </w:r>
    </w:p>
    <w:p w14:paraId="56AB1072" w14:textId="77777777" w:rsidR="005C1DB9" w:rsidRPr="00576876" w:rsidRDefault="005C1DB9" w:rsidP="005C1DB9">
      <w:pPr>
        <w:suppressAutoHyphens/>
        <w:spacing w:after="0"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noProof/>
          <w:sz w:val="24"/>
          <w:szCs w:val="24"/>
          <w:lang w:eastAsia="en-GB"/>
        </w:rPr>
        <w:t>Факс: …………………………………………</w:t>
      </w:r>
    </w:p>
    <w:p w14:paraId="7BA2D414" w14:textId="77777777" w:rsidR="005C1DB9" w:rsidRPr="00576876" w:rsidRDefault="005C1DB9" w:rsidP="005C1DB9">
      <w:pPr>
        <w:suppressAutoHyphens/>
        <w:spacing w:after="0"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noProof/>
          <w:sz w:val="24"/>
          <w:szCs w:val="24"/>
          <w:lang w:eastAsia="en-GB"/>
        </w:rPr>
        <w:t>e-mail: ………………………………………..</w:t>
      </w:r>
    </w:p>
    <w:p w14:paraId="30AF0E55" w14:textId="77777777" w:rsidR="005C1DB9" w:rsidRPr="00576876" w:rsidRDefault="005C1DB9" w:rsidP="005C1DB9">
      <w:pPr>
        <w:suppressAutoHyphens/>
        <w:spacing w:after="0"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noProof/>
          <w:sz w:val="24"/>
          <w:szCs w:val="24"/>
          <w:lang w:eastAsia="en-GB"/>
        </w:rPr>
        <w:t>Лице за контакт: ………………………………………….</w:t>
      </w:r>
    </w:p>
    <w:p w14:paraId="46C5B183" w14:textId="77777777" w:rsidR="005C1DB9" w:rsidRPr="00576876" w:rsidRDefault="005C1DB9" w:rsidP="005C1DB9">
      <w:pPr>
        <w:suppressAutoHyphens/>
        <w:spacing w:after="0" w:line="240" w:lineRule="auto"/>
        <w:jc w:val="both"/>
        <w:rPr>
          <w:rFonts w:ascii="Times New Roman" w:eastAsia="Times New Roman" w:hAnsi="Times New Roman"/>
          <w:noProof/>
          <w:sz w:val="24"/>
          <w:szCs w:val="24"/>
          <w:lang w:eastAsia="en-GB"/>
        </w:rPr>
      </w:pPr>
    </w:p>
    <w:p w14:paraId="2937D83E" w14:textId="77777777" w:rsidR="005C1DB9" w:rsidRPr="00576876" w:rsidRDefault="005C1DB9" w:rsidP="005C1DB9">
      <w:pPr>
        <w:suppressAutoHyphens/>
        <w:spacing w:after="0"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b/>
          <w:noProof/>
          <w:sz w:val="24"/>
          <w:szCs w:val="24"/>
          <w:lang w:eastAsia="en-GB"/>
        </w:rPr>
        <w:t>(3)</w:t>
      </w:r>
      <w:r w:rsidRPr="00576876">
        <w:rPr>
          <w:rFonts w:ascii="Times New Roman" w:eastAsia="Times New Roman" w:hAnsi="Times New Roman"/>
          <w:noProof/>
          <w:sz w:val="24"/>
          <w:szCs w:val="24"/>
          <w:lang w:eastAsia="en-GB"/>
        </w:rPr>
        <w:t xml:space="preserve"> За дата на уведомлението се счита:</w:t>
      </w:r>
    </w:p>
    <w:p w14:paraId="5E6F7A58" w14:textId="77777777" w:rsidR="005C1DB9" w:rsidRPr="00576876" w:rsidRDefault="005C1DB9" w:rsidP="005C1DB9">
      <w:pPr>
        <w:suppressAutoHyphens/>
        <w:spacing w:after="0"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noProof/>
          <w:sz w:val="24"/>
          <w:szCs w:val="24"/>
          <w:lang w:eastAsia="en-GB"/>
        </w:rPr>
        <w:t>1. датата на предаването – при лично предаване на уведомлението;</w:t>
      </w:r>
    </w:p>
    <w:p w14:paraId="75B5682B" w14:textId="77777777" w:rsidR="005C1DB9" w:rsidRPr="00576876" w:rsidRDefault="005C1DB9" w:rsidP="005C1DB9">
      <w:pPr>
        <w:suppressAutoHyphens/>
        <w:spacing w:after="0"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noProof/>
          <w:sz w:val="24"/>
          <w:szCs w:val="24"/>
          <w:lang w:eastAsia="en-GB"/>
        </w:rPr>
        <w:t>2. датата на пощенското клеймо на обратната разписка – при изпращане по пощата;</w:t>
      </w:r>
    </w:p>
    <w:p w14:paraId="4B6A3088" w14:textId="77777777" w:rsidR="005C1DB9" w:rsidRPr="00576876" w:rsidRDefault="005C1DB9" w:rsidP="005C1DB9">
      <w:pPr>
        <w:suppressAutoHyphens/>
        <w:spacing w:after="0"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noProof/>
          <w:sz w:val="24"/>
          <w:szCs w:val="24"/>
          <w:lang w:eastAsia="en-GB"/>
        </w:rPr>
        <w:t>3.  датата на доставка, отбелязана върху куриерската разписка – при изпращане по куриер;</w:t>
      </w:r>
    </w:p>
    <w:p w14:paraId="43D4B570" w14:textId="77777777" w:rsidR="005C1DB9" w:rsidRPr="00576876" w:rsidRDefault="005C1DB9" w:rsidP="005C1DB9">
      <w:pPr>
        <w:suppressAutoHyphens/>
        <w:spacing w:after="0"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noProof/>
          <w:sz w:val="24"/>
          <w:szCs w:val="24"/>
          <w:lang w:eastAsia="en-GB"/>
        </w:rPr>
        <w:t>3. датата на приемането – при изпращане по факс;</w:t>
      </w:r>
    </w:p>
    <w:p w14:paraId="52414FF8" w14:textId="77777777" w:rsidR="005C1DB9" w:rsidRPr="00576876" w:rsidRDefault="005C1DB9" w:rsidP="005C1DB9">
      <w:pPr>
        <w:suppressAutoHyphens/>
        <w:spacing w:after="0"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noProof/>
          <w:sz w:val="24"/>
          <w:szCs w:val="24"/>
          <w:lang w:eastAsia="en-GB"/>
        </w:rPr>
        <w:t xml:space="preserve">4. датата на получаване – при изпращане по електронна поща. </w:t>
      </w:r>
    </w:p>
    <w:p w14:paraId="2EA5C578" w14:textId="77777777" w:rsidR="005C1DB9" w:rsidRPr="00576876" w:rsidRDefault="005C1DB9" w:rsidP="005C1DB9">
      <w:pPr>
        <w:suppressAutoHyphens/>
        <w:spacing w:after="0" w:line="240" w:lineRule="auto"/>
        <w:jc w:val="both"/>
        <w:rPr>
          <w:rFonts w:ascii="Times New Roman" w:eastAsia="Times New Roman" w:hAnsi="Times New Roman"/>
          <w:noProof/>
          <w:sz w:val="24"/>
          <w:szCs w:val="24"/>
          <w:lang w:eastAsia="en-GB"/>
        </w:rPr>
      </w:pPr>
    </w:p>
    <w:p w14:paraId="28956769" w14:textId="77777777" w:rsidR="005C1DB9" w:rsidRPr="00576876" w:rsidRDefault="005C1DB9" w:rsidP="005C1DB9">
      <w:pPr>
        <w:suppressAutoHyphens/>
        <w:spacing w:after="0"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b/>
          <w:noProof/>
          <w:sz w:val="24"/>
          <w:szCs w:val="24"/>
          <w:lang w:eastAsia="en-GB"/>
        </w:rPr>
        <w:t>(4)</w:t>
      </w:r>
      <w:r w:rsidRPr="00576876">
        <w:rPr>
          <w:rFonts w:ascii="Times New Roman" w:eastAsia="Times New Roman" w:hAnsi="Times New Roman"/>
          <w:noProof/>
          <w:sz w:val="24"/>
          <w:szCs w:val="24"/>
          <w:lang w:eastAsia="en-GB"/>
        </w:rPr>
        <w:t xml:space="preserve"> Всяка кореспонденция между Страните ще се счита за валидна, ако е изпратена на </w:t>
      </w:r>
      <w:r>
        <w:rPr>
          <w:rFonts w:ascii="Times New Roman" w:eastAsia="Times New Roman" w:hAnsi="Times New Roman"/>
          <w:noProof/>
          <w:sz w:val="24"/>
          <w:szCs w:val="24"/>
          <w:lang w:eastAsia="en-GB"/>
        </w:rPr>
        <w:t xml:space="preserve">някой от </w:t>
      </w:r>
      <w:r w:rsidRPr="00576876">
        <w:rPr>
          <w:rFonts w:ascii="Times New Roman" w:eastAsia="Times New Roman" w:hAnsi="Times New Roman"/>
          <w:noProof/>
          <w:sz w:val="24"/>
          <w:szCs w:val="24"/>
          <w:lang w:eastAsia="en-GB"/>
        </w:rPr>
        <w:t>посочените по-горе адреси (в т.ч. електронни), чрез</w:t>
      </w:r>
      <w:r>
        <w:rPr>
          <w:rFonts w:ascii="Times New Roman" w:eastAsia="Times New Roman" w:hAnsi="Times New Roman"/>
          <w:noProof/>
          <w:sz w:val="24"/>
          <w:szCs w:val="24"/>
          <w:lang w:eastAsia="en-GB"/>
        </w:rPr>
        <w:t xml:space="preserve"> някое от</w:t>
      </w:r>
      <w:r w:rsidRPr="00576876">
        <w:rPr>
          <w:rFonts w:ascii="Times New Roman" w:eastAsia="Times New Roman" w:hAnsi="Times New Roman"/>
          <w:noProof/>
          <w:sz w:val="24"/>
          <w:szCs w:val="24"/>
          <w:lang w:eastAsia="en-GB"/>
        </w:rPr>
        <w:t xml:space="preserve">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w:t>
      </w:r>
      <w:r>
        <w:rPr>
          <w:rFonts w:ascii="Times New Roman" w:eastAsia="Times New Roman" w:hAnsi="Times New Roman"/>
          <w:noProof/>
          <w:sz w:val="24"/>
          <w:szCs w:val="24"/>
          <w:lang w:eastAsia="en-GB"/>
        </w:rPr>
        <w:t>5</w:t>
      </w:r>
      <w:r w:rsidRPr="00576876">
        <w:rPr>
          <w:rFonts w:ascii="Times New Roman" w:eastAsia="Times New Roman" w:hAnsi="Times New Roman"/>
          <w:noProof/>
          <w:sz w:val="24"/>
          <w:szCs w:val="24"/>
          <w:lang w:eastAsia="en-GB"/>
        </w:rPr>
        <w:t xml:space="preserve"> дни от настъпване на промяната. При неизпълнение на това задължение всяко уведомление ще се счита за валидно връчено, ако е изпратено на </w:t>
      </w:r>
      <w:r>
        <w:rPr>
          <w:rFonts w:ascii="Times New Roman" w:eastAsia="Times New Roman" w:hAnsi="Times New Roman"/>
          <w:noProof/>
          <w:sz w:val="24"/>
          <w:szCs w:val="24"/>
          <w:lang w:eastAsia="en-GB"/>
        </w:rPr>
        <w:t xml:space="preserve">някой от </w:t>
      </w:r>
      <w:r w:rsidRPr="00576876">
        <w:rPr>
          <w:rFonts w:ascii="Times New Roman" w:eastAsia="Times New Roman" w:hAnsi="Times New Roman"/>
          <w:noProof/>
          <w:sz w:val="24"/>
          <w:szCs w:val="24"/>
          <w:lang w:eastAsia="en-GB"/>
        </w:rPr>
        <w:t xml:space="preserve">посочените по-горе адреси, чрез </w:t>
      </w:r>
      <w:r>
        <w:rPr>
          <w:rFonts w:ascii="Times New Roman" w:eastAsia="Times New Roman" w:hAnsi="Times New Roman"/>
          <w:noProof/>
          <w:sz w:val="24"/>
          <w:szCs w:val="24"/>
          <w:lang w:eastAsia="en-GB"/>
        </w:rPr>
        <w:t xml:space="preserve">някое от </w:t>
      </w:r>
      <w:r w:rsidRPr="00576876">
        <w:rPr>
          <w:rFonts w:ascii="Times New Roman" w:eastAsia="Times New Roman" w:hAnsi="Times New Roman"/>
          <w:noProof/>
          <w:sz w:val="24"/>
          <w:szCs w:val="24"/>
          <w:lang w:eastAsia="en-GB"/>
        </w:rPr>
        <w:t>описаните средства за комуникация и на посочените лица за контакт.</w:t>
      </w:r>
    </w:p>
    <w:p w14:paraId="06ACE052" w14:textId="77777777" w:rsidR="005C1DB9" w:rsidRPr="00576876" w:rsidRDefault="005C1DB9" w:rsidP="005C1DB9">
      <w:pPr>
        <w:suppressAutoHyphens/>
        <w:spacing w:after="0"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b/>
          <w:noProof/>
          <w:sz w:val="24"/>
          <w:szCs w:val="24"/>
          <w:lang w:eastAsia="en-GB"/>
        </w:rPr>
        <w:t>(5)</w:t>
      </w:r>
      <w:r w:rsidRPr="00576876">
        <w:rPr>
          <w:rFonts w:ascii="Times New Roman" w:eastAsia="Times New Roman" w:hAnsi="Times New Roman"/>
          <w:noProof/>
          <w:sz w:val="24"/>
          <w:szCs w:val="24"/>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576876">
        <w:rPr>
          <w:rFonts w:ascii="Times New Roman" w:eastAsia="Times New Roman" w:hAnsi="Times New Roman"/>
          <w:bCs/>
          <w:noProof/>
          <w:sz w:val="24"/>
          <w:szCs w:val="24"/>
          <w:lang w:eastAsia="en-GB"/>
        </w:rPr>
        <w:t>ИЗПЪЛНИТЕЛЯ</w:t>
      </w:r>
      <w:r w:rsidRPr="00576876">
        <w:rPr>
          <w:rFonts w:ascii="Times New Roman" w:eastAsia="Times New Roman" w:hAnsi="Times New Roman"/>
          <w:noProof/>
          <w:sz w:val="24"/>
          <w:szCs w:val="24"/>
          <w:lang w:eastAsia="en-GB"/>
        </w:rPr>
        <w:t xml:space="preserve">, същият се задължава да уведоми </w:t>
      </w:r>
      <w:r w:rsidRPr="00576876">
        <w:rPr>
          <w:rFonts w:ascii="Times New Roman" w:eastAsia="Times New Roman" w:hAnsi="Times New Roman"/>
          <w:bCs/>
          <w:noProof/>
          <w:sz w:val="24"/>
          <w:szCs w:val="24"/>
          <w:lang w:eastAsia="en-GB"/>
        </w:rPr>
        <w:t>ВЪЗЛОЖИТЕЛЯ</w:t>
      </w:r>
      <w:r w:rsidRPr="00576876">
        <w:rPr>
          <w:rFonts w:ascii="Times New Roman" w:eastAsia="Times New Roman" w:hAnsi="Times New Roman"/>
          <w:noProof/>
          <w:sz w:val="24"/>
          <w:szCs w:val="24"/>
          <w:lang w:eastAsia="en-GB"/>
        </w:rPr>
        <w:t xml:space="preserve"> за промяната в срок до </w:t>
      </w:r>
      <w:r>
        <w:rPr>
          <w:rFonts w:ascii="Times New Roman" w:eastAsia="Times New Roman" w:hAnsi="Times New Roman"/>
          <w:noProof/>
          <w:sz w:val="24"/>
          <w:szCs w:val="24"/>
          <w:lang w:eastAsia="en-GB"/>
        </w:rPr>
        <w:t>5</w:t>
      </w:r>
      <w:r w:rsidRPr="00576876">
        <w:rPr>
          <w:rFonts w:ascii="Times New Roman" w:eastAsia="Times New Roman" w:hAnsi="Times New Roman"/>
          <w:noProof/>
          <w:sz w:val="24"/>
          <w:szCs w:val="24"/>
          <w:lang w:eastAsia="en-GB"/>
        </w:rPr>
        <w:t xml:space="preserve"> дни от вписването ѝ в съответния регистър.</w:t>
      </w:r>
    </w:p>
    <w:p w14:paraId="31264D9B" w14:textId="77777777" w:rsidR="005C1DB9" w:rsidRPr="00576876" w:rsidRDefault="005C1DB9" w:rsidP="005C1DB9">
      <w:pPr>
        <w:suppressAutoHyphens/>
        <w:spacing w:after="0" w:line="240" w:lineRule="auto"/>
        <w:jc w:val="both"/>
        <w:rPr>
          <w:rFonts w:ascii="Times New Roman" w:eastAsia="Times New Roman" w:hAnsi="Times New Roman"/>
          <w:b/>
          <w:noProof/>
          <w:sz w:val="24"/>
          <w:szCs w:val="24"/>
          <w:highlight w:val="magenta"/>
          <w:u w:val="single"/>
          <w:lang w:eastAsia="en-GB"/>
        </w:rPr>
      </w:pPr>
    </w:p>
    <w:p w14:paraId="257C0668" w14:textId="77777777" w:rsidR="005C1DB9" w:rsidRPr="00576876" w:rsidRDefault="005C1DB9" w:rsidP="005C1DB9">
      <w:pPr>
        <w:suppressAutoHyphens/>
        <w:spacing w:after="0" w:line="240" w:lineRule="auto"/>
        <w:jc w:val="both"/>
        <w:rPr>
          <w:rFonts w:ascii="Times New Roman" w:eastAsia="Times New Roman" w:hAnsi="Times New Roman"/>
          <w:noProof/>
          <w:sz w:val="24"/>
          <w:szCs w:val="24"/>
          <w:u w:val="single"/>
          <w:lang w:eastAsia="en-GB"/>
        </w:rPr>
      </w:pPr>
      <w:r w:rsidRPr="00576876">
        <w:rPr>
          <w:rFonts w:ascii="Times New Roman" w:eastAsia="Times New Roman" w:hAnsi="Times New Roman"/>
          <w:noProof/>
          <w:sz w:val="24"/>
          <w:szCs w:val="24"/>
          <w:u w:val="single"/>
          <w:lang w:eastAsia="en-GB"/>
        </w:rPr>
        <w:t>Език</w:t>
      </w:r>
    </w:p>
    <w:p w14:paraId="220E881E" w14:textId="77777777" w:rsidR="005C1DB9" w:rsidRPr="00576876" w:rsidRDefault="005C1DB9" w:rsidP="005C1DB9">
      <w:pPr>
        <w:suppressAutoHyphens/>
        <w:spacing w:after="0" w:line="240" w:lineRule="auto"/>
        <w:jc w:val="both"/>
        <w:rPr>
          <w:rFonts w:ascii="Times New Roman" w:eastAsia="Times New Roman" w:hAnsi="Times New Roman"/>
          <w:noProof/>
          <w:sz w:val="24"/>
          <w:szCs w:val="24"/>
          <w:lang w:eastAsia="en-GB"/>
        </w:rPr>
      </w:pPr>
    </w:p>
    <w:p w14:paraId="2288B38D" w14:textId="7CD976FF" w:rsidR="005C1DB9" w:rsidRPr="00576876" w:rsidRDefault="005C1DB9" w:rsidP="005C1DB9">
      <w:pPr>
        <w:suppressAutoHyphens/>
        <w:spacing w:after="0"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b/>
          <w:sz w:val="24"/>
          <w:szCs w:val="24"/>
        </w:rPr>
        <w:t xml:space="preserve">Чл. </w:t>
      </w:r>
      <w:r>
        <w:rPr>
          <w:rFonts w:ascii="Times New Roman" w:eastAsia="Times New Roman" w:hAnsi="Times New Roman"/>
          <w:b/>
          <w:sz w:val="24"/>
          <w:szCs w:val="24"/>
        </w:rPr>
        <w:t>4</w:t>
      </w:r>
      <w:r w:rsidR="004744BA">
        <w:rPr>
          <w:rFonts w:ascii="Times New Roman" w:eastAsia="Times New Roman" w:hAnsi="Times New Roman"/>
          <w:b/>
          <w:sz w:val="24"/>
          <w:szCs w:val="24"/>
        </w:rPr>
        <w:t>8</w:t>
      </w:r>
      <w:r w:rsidRPr="00576876">
        <w:rPr>
          <w:rFonts w:ascii="Times New Roman" w:eastAsia="Times New Roman" w:hAnsi="Times New Roman"/>
          <w:b/>
          <w:sz w:val="24"/>
          <w:szCs w:val="24"/>
        </w:rPr>
        <w:t xml:space="preserve">. </w:t>
      </w:r>
      <w:r w:rsidRPr="00576876">
        <w:rPr>
          <w:rFonts w:ascii="Times New Roman" w:eastAsia="Times New Roman" w:hAnsi="Times New Roman"/>
          <w:b/>
          <w:noProof/>
          <w:sz w:val="24"/>
          <w:szCs w:val="24"/>
          <w:lang w:eastAsia="en-GB"/>
        </w:rPr>
        <w:t>(1)</w:t>
      </w:r>
      <w:r w:rsidRPr="00576876">
        <w:rPr>
          <w:rFonts w:ascii="Times New Roman" w:eastAsia="Times New Roman" w:hAnsi="Times New Roman"/>
          <w:noProof/>
          <w:sz w:val="24"/>
          <w:szCs w:val="24"/>
          <w:lang w:eastAsia="en-GB"/>
        </w:rPr>
        <w:t xml:space="preserve"> Този Договор се сключва на български език. </w:t>
      </w:r>
    </w:p>
    <w:p w14:paraId="715CFB17" w14:textId="77777777" w:rsidR="005C1DB9" w:rsidRPr="00576876" w:rsidRDefault="005C1DB9" w:rsidP="005C1DB9">
      <w:pPr>
        <w:suppressAutoHyphens/>
        <w:spacing w:after="0"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b/>
          <w:noProof/>
          <w:sz w:val="24"/>
          <w:szCs w:val="24"/>
          <w:lang w:eastAsia="en-GB"/>
        </w:rPr>
        <w:t>(2)</w:t>
      </w:r>
      <w:r w:rsidRPr="00576876">
        <w:rPr>
          <w:rFonts w:ascii="Times New Roman" w:eastAsia="Times New Roman" w:hAnsi="Times New Roman"/>
          <w:noProof/>
          <w:sz w:val="24"/>
          <w:szCs w:val="24"/>
          <w:lan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за ИЗПЪЛНИТЕЛЯ или негови представители или служители, са за сметка на ИЗПЪЛНИТЕЛЯ. </w:t>
      </w:r>
    </w:p>
    <w:p w14:paraId="17199D84" w14:textId="77777777" w:rsidR="005C1DB9" w:rsidRPr="00576876" w:rsidRDefault="005C1DB9" w:rsidP="005C1DB9">
      <w:pPr>
        <w:suppressAutoHyphens/>
        <w:spacing w:after="0" w:line="240" w:lineRule="auto"/>
        <w:jc w:val="both"/>
        <w:rPr>
          <w:rFonts w:ascii="Times New Roman" w:eastAsia="Times New Roman" w:hAnsi="Times New Roman"/>
          <w:noProof/>
          <w:sz w:val="24"/>
          <w:szCs w:val="24"/>
          <w:u w:val="single"/>
          <w:lang w:eastAsia="en-GB"/>
        </w:rPr>
      </w:pPr>
    </w:p>
    <w:p w14:paraId="4CBC83AE" w14:textId="77777777" w:rsidR="005C1DB9" w:rsidRPr="00576876" w:rsidRDefault="005C1DB9" w:rsidP="005C1DB9">
      <w:pPr>
        <w:suppressAutoHyphens/>
        <w:spacing w:after="0" w:line="240" w:lineRule="auto"/>
        <w:jc w:val="both"/>
        <w:rPr>
          <w:rFonts w:ascii="Times New Roman" w:eastAsia="Times New Roman" w:hAnsi="Times New Roman"/>
          <w:noProof/>
          <w:sz w:val="24"/>
          <w:szCs w:val="24"/>
          <w:u w:val="single"/>
          <w:lang w:eastAsia="en-GB"/>
        </w:rPr>
      </w:pPr>
      <w:r w:rsidRPr="00576876">
        <w:rPr>
          <w:rFonts w:ascii="Times New Roman" w:eastAsia="Times New Roman" w:hAnsi="Times New Roman"/>
          <w:noProof/>
          <w:sz w:val="24"/>
          <w:szCs w:val="24"/>
          <w:u w:val="single"/>
          <w:lang w:eastAsia="en-GB"/>
        </w:rPr>
        <w:t>Приложимо право</w:t>
      </w:r>
    </w:p>
    <w:p w14:paraId="771482EC" w14:textId="77777777" w:rsidR="005C1DB9" w:rsidRPr="00576876" w:rsidRDefault="005C1DB9" w:rsidP="005C1DB9">
      <w:pPr>
        <w:suppressAutoHyphens/>
        <w:spacing w:after="0" w:line="240" w:lineRule="auto"/>
        <w:jc w:val="both"/>
        <w:rPr>
          <w:rFonts w:ascii="Times New Roman" w:eastAsia="Times New Roman" w:hAnsi="Times New Roman"/>
          <w:noProof/>
          <w:sz w:val="24"/>
          <w:szCs w:val="24"/>
          <w:lang w:eastAsia="en-GB"/>
        </w:rPr>
      </w:pPr>
    </w:p>
    <w:p w14:paraId="71FF24AE" w14:textId="05EA5CF3" w:rsidR="005C1DB9" w:rsidRPr="00576876" w:rsidRDefault="005C1DB9" w:rsidP="005C1DB9">
      <w:pPr>
        <w:suppressAutoHyphens/>
        <w:spacing w:after="0"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b/>
          <w:sz w:val="24"/>
          <w:szCs w:val="24"/>
        </w:rPr>
        <w:t xml:space="preserve">Чл. </w:t>
      </w:r>
      <w:r w:rsidR="004744BA">
        <w:rPr>
          <w:rFonts w:ascii="Times New Roman" w:eastAsia="Times New Roman" w:hAnsi="Times New Roman"/>
          <w:b/>
          <w:sz w:val="24"/>
          <w:szCs w:val="24"/>
        </w:rPr>
        <w:t>49</w:t>
      </w:r>
      <w:r w:rsidRPr="00576876">
        <w:rPr>
          <w:rFonts w:ascii="Times New Roman" w:eastAsia="Times New Roman" w:hAnsi="Times New Roman"/>
          <w:b/>
          <w:sz w:val="24"/>
          <w:szCs w:val="24"/>
        </w:rPr>
        <w:t xml:space="preserve"> </w:t>
      </w:r>
      <w:r w:rsidRPr="00576876">
        <w:rPr>
          <w:rFonts w:ascii="Times New Roman" w:eastAsia="Times New Roman" w:hAnsi="Times New Roman"/>
          <w:noProof/>
          <w:sz w:val="24"/>
          <w:szCs w:val="24"/>
          <w:lang w:eastAsia="en-GB"/>
        </w:rPr>
        <w:t>За неуредените в този Договор въпроси се прилагат разпоредбите на действащото българско законодателство.</w:t>
      </w:r>
    </w:p>
    <w:p w14:paraId="642F23AA" w14:textId="77777777" w:rsidR="005C1DB9" w:rsidRPr="00576876" w:rsidRDefault="005C1DB9" w:rsidP="005C1DB9">
      <w:pPr>
        <w:suppressAutoHyphens/>
        <w:spacing w:after="0" w:line="240" w:lineRule="auto"/>
        <w:jc w:val="both"/>
        <w:rPr>
          <w:rFonts w:ascii="Times New Roman" w:eastAsia="Times New Roman" w:hAnsi="Times New Roman"/>
          <w:noProof/>
          <w:sz w:val="24"/>
          <w:szCs w:val="24"/>
          <w:lang w:eastAsia="en-GB"/>
        </w:rPr>
      </w:pPr>
    </w:p>
    <w:p w14:paraId="7F7825B8" w14:textId="77777777" w:rsidR="005C1DB9" w:rsidRPr="00576876" w:rsidRDefault="005C1DB9" w:rsidP="005C1DB9">
      <w:pPr>
        <w:suppressAutoHyphens/>
        <w:spacing w:after="0" w:line="240" w:lineRule="auto"/>
        <w:jc w:val="both"/>
        <w:rPr>
          <w:rFonts w:ascii="Times New Roman" w:eastAsia="Times New Roman" w:hAnsi="Times New Roman"/>
          <w:noProof/>
          <w:sz w:val="24"/>
          <w:szCs w:val="24"/>
          <w:u w:val="single"/>
          <w:lang w:eastAsia="en-GB"/>
        </w:rPr>
      </w:pPr>
      <w:r w:rsidRPr="00576876">
        <w:rPr>
          <w:rFonts w:ascii="Times New Roman" w:eastAsia="Times New Roman" w:hAnsi="Times New Roman"/>
          <w:noProof/>
          <w:sz w:val="24"/>
          <w:szCs w:val="24"/>
          <w:u w:val="single"/>
          <w:lang w:eastAsia="en-GB"/>
        </w:rPr>
        <w:t>Разрешаване на спорове</w:t>
      </w:r>
    </w:p>
    <w:p w14:paraId="3F4BF270" w14:textId="77777777" w:rsidR="005C1DB9" w:rsidRPr="00576876" w:rsidRDefault="005C1DB9" w:rsidP="005C1DB9">
      <w:pPr>
        <w:suppressAutoHyphens/>
        <w:spacing w:after="0" w:line="240" w:lineRule="auto"/>
        <w:jc w:val="both"/>
        <w:rPr>
          <w:rFonts w:ascii="Times New Roman" w:eastAsia="Times New Roman" w:hAnsi="Times New Roman"/>
          <w:bCs/>
          <w:noProof/>
          <w:sz w:val="24"/>
          <w:szCs w:val="24"/>
          <w:lang w:eastAsia="en-GB"/>
        </w:rPr>
      </w:pPr>
    </w:p>
    <w:p w14:paraId="5FA0906C" w14:textId="145A6D01" w:rsidR="005C1DB9" w:rsidRPr="00576876" w:rsidRDefault="005C1DB9" w:rsidP="005C1DB9">
      <w:pPr>
        <w:suppressAutoHyphens/>
        <w:spacing w:after="0" w:line="240" w:lineRule="auto"/>
        <w:jc w:val="both"/>
        <w:rPr>
          <w:rFonts w:ascii="Times New Roman" w:eastAsia="Times New Roman" w:hAnsi="Times New Roman"/>
          <w:bCs/>
          <w:noProof/>
          <w:sz w:val="24"/>
          <w:szCs w:val="24"/>
          <w:lang w:eastAsia="en-GB"/>
        </w:rPr>
      </w:pPr>
      <w:r w:rsidRPr="00576876">
        <w:rPr>
          <w:rFonts w:ascii="Times New Roman" w:eastAsia="Times New Roman" w:hAnsi="Times New Roman"/>
          <w:b/>
          <w:sz w:val="24"/>
          <w:szCs w:val="24"/>
        </w:rPr>
        <w:t xml:space="preserve">Чл. </w:t>
      </w:r>
      <w:r>
        <w:rPr>
          <w:rFonts w:ascii="Times New Roman" w:eastAsia="Times New Roman" w:hAnsi="Times New Roman"/>
          <w:b/>
          <w:sz w:val="24"/>
          <w:szCs w:val="24"/>
        </w:rPr>
        <w:t>5</w:t>
      </w:r>
      <w:r w:rsidR="004744BA">
        <w:rPr>
          <w:rFonts w:ascii="Times New Roman" w:eastAsia="Times New Roman" w:hAnsi="Times New Roman"/>
          <w:b/>
          <w:sz w:val="24"/>
          <w:szCs w:val="24"/>
        </w:rPr>
        <w:t>0</w:t>
      </w:r>
      <w:r w:rsidRPr="00576876">
        <w:rPr>
          <w:rFonts w:ascii="Times New Roman" w:eastAsia="Times New Roman" w:hAnsi="Times New Roman"/>
          <w:b/>
          <w:sz w:val="24"/>
          <w:szCs w:val="24"/>
        </w:rPr>
        <w:t xml:space="preserve">. </w:t>
      </w:r>
      <w:r w:rsidRPr="00576876">
        <w:rPr>
          <w:rFonts w:ascii="Times New Roman" w:eastAsia="Times New Roman" w:hAnsi="Times New Roman"/>
          <w:bCs/>
          <w:noProof/>
          <w:sz w:val="24"/>
          <w:szCs w:val="24"/>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576876">
        <w:rPr>
          <w:rFonts w:ascii="Times New Roman" w:eastAsia="Times New Roman" w:hAnsi="Times New Roman"/>
          <w:noProof/>
          <w:sz w:val="24"/>
          <w:szCs w:val="24"/>
          <w:lang w:eastAsia="en-GB"/>
        </w:rPr>
        <w:t>от компетентния български съд</w:t>
      </w:r>
      <w:r w:rsidRPr="00576876">
        <w:rPr>
          <w:rFonts w:ascii="Times New Roman" w:eastAsia="Times New Roman" w:hAnsi="Times New Roman"/>
          <w:bCs/>
          <w:noProof/>
          <w:sz w:val="24"/>
          <w:szCs w:val="24"/>
          <w:lang w:eastAsia="en-GB"/>
        </w:rPr>
        <w:t>.</w:t>
      </w:r>
    </w:p>
    <w:p w14:paraId="2DD161FE" w14:textId="77777777" w:rsidR="005C1DB9" w:rsidRPr="00576876" w:rsidRDefault="005C1DB9" w:rsidP="005C1DB9">
      <w:pPr>
        <w:suppressAutoHyphens/>
        <w:spacing w:after="0" w:line="240" w:lineRule="auto"/>
        <w:jc w:val="both"/>
        <w:rPr>
          <w:rFonts w:ascii="Times New Roman" w:eastAsia="Times New Roman" w:hAnsi="Times New Roman"/>
          <w:noProof/>
          <w:sz w:val="24"/>
          <w:szCs w:val="24"/>
          <w:lang w:eastAsia="en-GB"/>
        </w:rPr>
      </w:pPr>
    </w:p>
    <w:p w14:paraId="54A9102F" w14:textId="77777777" w:rsidR="005C1DB9" w:rsidRPr="00576876" w:rsidRDefault="005C1DB9" w:rsidP="005C1DB9">
      <w:pPr>
        <w:suppressAutoHyphens/>
        <w:spacing w:after="0" w:line="240" w:lineRule="auto"/>
        <w:jc w:val="both"/>
        <w:rPr>
          <w:rFonts w:ascii="Times New Roman" w:eastAsia="Times New Roman" w:hAnsi="Times New Roman"/>
          <w:noProof/>
          <w:sz w:val="24"/>
          <w:szCs w:val="24"/>
          <w:u w:val="single"/>
          <w:lang w:eastAsia="en-GB"/>
        </w:rPr>
      </w:pPr>
      <w:r w:rsidRPr="00576876">
        <w:rPr>
          <w:rFonts w:ascii="Times New Roman" w:eastAsia="Times New Roman" w:hAnsi="Times New Roman"/>
          <w:noProof/>
          <w:sz w:val="24"/>
          <w:szCs w:val="24"/>
          <w:u w:val="single"/>
          <w:lang w:eastAsia="en-GB"/>
        </w:rPr>
        <w:t>Екземпляри</w:t>
      </w:r>
    </w:p>
    <w:p w14:paraId="74DEBCC7" w14:textId="77777777" w:rsidR="005C1DB9" w:rsidRPr="00576876" w:rsidRDefault="005C1DB9" w:rsidP="005C1DB9">
      <w:pPr>
        <w:suppressAutoHyphens/>
        <w:spacing w:after="0" w:line="240" w:lineRule="auto"/>
        <w:jc w:val="both"/>
        <w:rPr>
          <w:rFonts w:ascii="Times New Roman" w:eastAsia="Times New Roman" w:hAnsi="Times New Roman"/>
          <w:noProof/>
          <w:sz w:val="24"/>
          <w:szCs w:val="24"/>
          <w:lang w:eastAsia="en-GB"/>
        </w:rPr>
      </w:pPr>
    </w:p>
    <w:p w14:paraId="1FFD191A" w14:textId="6A40F459" w:rsidR="005C1DB9" w:rsidRPr="00576876" w:rsidRDefault="005C1DB9" w:rsidP="005C1DB9">
      <w:pPr>
        <w:suppressAutoHyphens/>
        <w:spacing w:after="0"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b/>
          <w:sz w:val="24"/>
          <w:szCs w:val="24"/>
        </w:rPr>
        <w:t xml:space="preserve">Чл. </w:t>
      </w:r>
      <w:r>
        <w:rPr>
          <w:rFonts w:ascii="Times New Roman" w:eastAsia="Times New Roman" w:hAnsi="Times New Roman"/>
          <w:b/>
          <w:sz w:val="24"/>
          <w:szCs w:val="24"/>
        </w:rPr>
        <w:t>5</w:t>
      </w:r>
      <w:r w:rsidR="004744BA">
        <w:rPr>
          <w:rFonts w:ascii="Times New Roman" w:eastAsia="Times New Roman" w:hAnsi="Times New Roman"/>
          <w:b/>
          <w:sz w:val="24"/>
          <w:szCs w:val="24"/>
        </w:rPr>
        <w:t>1</w:t>
      </w:r>
      <w:r w:rsidRPr="00576876">
        <w:rPr>
          <w:rFonts w:ascii="Times New Roman" w:eastAsia="Times New Roman" w:hAnsi="Times New Roman"/>
          <w:b/>
          <w:sz w:val="24"/>
          <w:szCs w:val="24"/>
        </w:rPr>
        <w:t xml:space="preserve">. </w:t>
      </w:r>
      <w:r w:rsidRPr="00576876">
        <w:rPr>
          <w:rFonts w:ascii="Times New Roman" w:eastAsia="Times New Roman" w:hAnsi="Times New Roman"/>
          <w:noProof/>
          <w:sz w:val="24"/>
          <w:szCs w:val="24"/>
          <w:lang w:eastAsia="en-GB"/>
        </w:rPr>
        <w:t xml:space="preserve">Този Договор е изготвен и подписан в </w:t>
      </w:r>
      <w:r>
        <w:rPr>
          <w:rFonts w:ascii="Times New Roman" w:eastAsia="Times New Roman" w:hAnsi="Times New Roman"/>
          <w:noProof/>
          <w:sz w:val="24"/>
          <w:szCs w:val="24"/>
          <w:lang w:eastAsia="en-GB"/>
        </w:rPr>
        <w:t xml:space="preserve">два </w:t>
      </w:r>
      <w:r w:rsidRPr="00576876">
        <w:rPr>
          <w:rFonts w:ascii="Times New Roman" w:eastAsia="Times New Roman" w:hAnsi="Times New Roman"/>
          <w:noProof/>
          <w:sz w:val="24"/>
          <w:szCs w:val="24"/>
          <w:lang w:eastAsia="en-GB"/>
        </w:rPr>
        <w:t>еднообразни екземпляра – по един за всяка от Страните.</w:t>
      </w:r>
    </w:p>
    <w:p w14:paraId="4BB8C932" w14:textId="77777777" w:rsidR="005C1DB9" w:rsidRPr="00576876" w:rsidRDefault="005C1DB9" w:rsidP="005C1DB9">
      <w:pPr>
        <w:autoSpaceDE w:val="0"/>
        <w:autoSpaceDN w:val="0"/>
        <w:adjustRightInd w:val="0"/>
        <w:spacing w:after="0" w:line="240" w:lineRule="auto"/>
        <w:jc w:val="both"/>
        <w:rPr>
          <w:rFonts w:ascii="Times New Roman" w:eastAsia="Times New Roman" w:hAnsi="Times New Roman"/>
          <w:b/>
          <w:sz w:val="24"/>
          <w:szCs w:val="24"/>
          <w:highlight w:val="magenta"/>
          <w:lang w:eastAsia="bg-BG"/>
        </w:rPr>
      </w:pPr>
    </w:p>
    <w:p w14:paraId="0B0B5956" w14:textId="77777777" w:rsidR="005C1DB9" w:rsidRPr="00576876" w:rsidRDefault="005C1DB9" w:rsidP="005C1DB9">
      <w:pPr>
        <w:autoSpaceDE w:val="0"/>
        <w:autoSpaceDN w:val="0"/>
        <w:adjustRightInd w:val="0"/>
        <w:spacing w:after="0" w:line="240" w:lineRule="auto"/>
        <w:jc w:val="both"/>
        <w:rPr>
          <w:rFonts w:ascii="Times New Roman" w:eastAsia="Times New Roman" w:hAnsi="Times New Roman"/>
          <w:sz w:val="24"/>
          <w:szCs w:val="24"/>
          <w:lang w:eastAsia="bg-BG"/>
        </w:rPr>
      </w:pPr>
      <w:r w:rsidRPr="00576876">
        <w:rPr>
          <w:rFonts w:ascii="Times New Roman" w:eastAsia="Times New Roman" w:hAnsi="Times New Roman"/>
          <w:sz w:val="24"/>
          <w:szCs w:val="24"/>
          <w:u w:val="single"/>
          <w:lang w:eastAsia="bg-BG"/>
        </w:rPr>
        <w:t>Приложения</w:t>
      </w:r>
      <w:r w:rsidRPr="00576876">
        <w:rPr>
          <w:rFonts w:ascii="Times New Roman" w:eastAsia="Times New Roman" w:hAnsi="Times New Roman"/>
          <w:sz w:val="24"/>
          <w:szCs w:val="24"/>
          <w:lang w:eastAsia="bg-BG"/>
        </w:rPr>
        <w:t>:</w:t>
      </w:r>
    </w:p>
    <w:p w14:paraId="4D6EE75F" w14:textId="48F372F1" w:rsidR="005C1DB9" w:rsidRPr="00576876" w:rsidRDefault="005C1DB9" w:rsidP="005C1DB9">
      <w:pPr>
        <w:autoSpaceDE w:val="0"/>
        <w:autoSpaceDN w:val="0"/>
        <w:adjustRightInd w:val="0"/>
        <w:spacing w:after="0" w:line="240" w:lineRule="auto"/>
        <w:jc w:val="both"/>
        <w:rPr>
          <w:rFonts w:ascii="Times New Roman" w:eastAsia="Times New Roman" w:hAnsi="Times New Roman"/>
          <w:b/>
          <w:sz w:val="24"/>
          <w:szCs w:val="24"/>
        </w:rPr>
      </w:pPr>
      <w:r w:rsidRPr="00576876">
        <w:rPr>
          <w:rFonts w:ascii="Times New Roman" w:eastAsia="Times New Roman" w:hAnsi="Times New Roman"/>
          <w:b/>
          <w:sz w:val="24"/>
          <w:szCs w:val="24"/>
        </w:rPr>
        <w:t xml:space="preserve">Чл. </w:t>
      </w:r>
      <w:r>
        <w:rPr>
          <w:rFonts w:ascii="Times New Roman" w:eastAsia="Times New Roman" w:hAnsi="Times New Roman"/>
          <w:b/>
          <w:sz w:val="24"/>
          <w:szCs w:val="24"/>
        </w:rPr>
        <w:t>5</w:t>
      </w:r>
      <w:r w:rsidR="004744BA">
        <w:rPr>
          <w:rFonts w:ascii="Times New Roman" w:eastAsia="Times New Roman" w:hAnsi="Times New Roman"/>
          <w:b/>
          <w:sz w:val="24"/>
          <w:szCs w:val="24"/>
        </w:rPr>
        <w:t>2</w:t>
      </w:r>
      <w:r w:rsidRPr="00576876">
        <w:rPr>
          <w:rFonts w:ascii="Times New Roman" w:eastAsia="Times New Roman" w:hAnsi="Times New Roman"/>
          <w:b/>
          <w:sz w:val="24"/>
          <w:szCs w:val="24"/>
        </w:rPr>
        <w:t xml:space="preserve">. </w:t>
      </w:r>
      <w:r w:rsidRPr="00576876">
        <w:rPr>
          <w:rFonts w:ascii="Times New Roman" w:eastAsia="Times New Roman" w:hAnsi="Times New Roman"/>
          <w:sz w:val="24"/>
          <w:szCs w:val="24"/>
        </w:rPr>
        <w:t>Към този Договор се прилагат и са неразделна част от него следните приложения:</w:t>
      </w:r>
    </w:p>
    <w:p w14:paraId="32AF0B05" w14:textId="77777777" w:rsidR="005C1DB9" w:rsidRPr="00576876" w:rsidRDefault="005C1DB9" w:rsidP="005C1DB9">
      <w:pPr>
        <w:autoSpaceDE w:val="0"/>
        <w:autoSpaceDN w:val="0"/>
        <w:adjustRightInd w:val="0"/>
        <w:spacing w:after="0" w:line="240" w:lineRule="auto"/>
        <w:jc w:val="both"/>
        <w:rPr>
          <w:rFonts w:ascii="Times New Roman" w:eastAsia="Times New Roman" w:hAnsi="Times New Roman"/>
          <w:bCs/>
          <w:iCs/>
          <w:sz w:val="24"/>
          <w:szCs w:val="24"/>
          <w:lang w:eastAsia="bg-BG"/>
        </w:rPr>
      </w:pPr>
      <w:r w:rsidRPr="00576876">
        <w:rPr>
          <w:rFonts w:ascii="Times New Roman" w:eastAsia="Times New Roman" w:hAnsi="Times New Roman"/>
          <w:bCs/>
          <w:iCs/>
          <w:sz w:val="24"/>
          <w:szCs w:val="24"/>
          <w:lang w:eastAsia="bg-BG"/>
        </w:rPr>
        <w:t>Приложение № 1 – Техническа спецификация;</w:t>
      </w:r>
    </w:p>
    <w:p w14:paraId="00467AB0" w14:textId="77777777" w:rsidR="005C1DB9" w:rsidRPr="00576876" w:rsidRDefault="005C1DB9" w:rsidP="005C1DB9">
      <w:pPr>
        <w:autoSpaceDE w:val="0"/>
        <w:autoSpaceDN w:val="0"/>
        <w:adjustRightInd w:val="0"/>
        <w:spacing w:after="0" w:line="240" w:lineRule="auto"/>
        <w:jc w:val="both"/>
        <w:rPr>
          <w:rFonts w:ascii="Times New Roman" w:eastAsia="Times New Roman" w:hAnsi="Times New Roman"/>
          <w:bCs/>
          <w:iCs/>
          <w:sz w:val="24"/>
          <w:szCs w:val="24"/>
          <w:lang w:eastAsia="bg-BG"/>
        </w:rPr>
      </w:pPr>
      <w:r w:rsidRPr="00576876">
        <w:rPr>
          <w:rFonts w:ascii="Times New Roman" w:eastAsia="Times New Roman" w:hAnsi="Times New Roman"/>
          <w:bCs/>
          <w:iCs/>
          <w:sz w:val="24"/>
          <w:szCs w:val="24"/>
          <w:lang w:eastAsia="bg-BG"/>
        </w:rPr>
        <w:t>Приложение № 2 – Техническо предложение на ИЗПЪЛНИТЕЛЯ;</w:t>
      </w:r>
    </w:p>
    <w:p w14:paraId="2ADD6A6F" w14:textId="77777777" w:rsidR="005C1DB9" w:rsidRPr="00576876" w:rsidRDefault="005C1DB9" w:rsidP="005C1DB9">
      <w:pPr>
        <w:autoSpaceDE w:val="0"/>
        <w:autoSpaceDN w:val="0"/>
        <w:adjustRightInd w:val="0"/>
        <w:spacing w:after="0" w:line="240" w:lineRule="auto"/>
        <w:jc w:val="both"/>
        <w:rPr>
          <w:rFonts w:ascii="Times New Roman" w:eastAsia="Times New Roman" w:hAnsi="Times New Roman"/>
          <w:bCs/>
          <w:iCs/>
          <w:sz w:val="24"/>
          <w:szCs w:val="24"/>
          <w:lang w:eastAsia="bg-BG"/>
        </w:rPr>
      </w:pPr>
      <w:r w:rsidRPr="00576876">
        <w:rPr>
          <w:rFonts w:ascii="Times New Roman" w:eastAsia="Times New Roman" w:hAnsi="Times New Roman"/>
          <w:bCs/>
          <w:iCs/>
          <w:sz w:val="24"/>
          <w:szCs w:val="24"/>
          <w:lang w:eastAsia="bg-BG"/>
        </w:rPr>
        <w:t>Приложение № 3 – Ценово предложение на ИЗПЪЛНИТЕЛЯ;</w:t>
      </w:r>
    </w:p>
    <w:p w14:paraId="0B48FC85" w14:textId="6D16D6CA" w:rsidR="005C1DB9" w:rsidRPr="00576876" w:rsidRDefault="005C1DB9" w:rsidP="005C1DB9">
      <w:pPr>
        <w:autoSpaceDE w:val="0"/>
        <w:autoSpaceDN w:val="0"/>
        <w:adjustRightInd w:val="0"/>
        <w:spacing w:after="0" w:line="240" w:lineRule="auto"/>
        <w:jc w:val="both"/>
        <w:rPr>
          <w:rFonts w:ascii="Times New Roman" w:eastAsia="Times New Roman" w:hAnsi="Times New Roman"/>
          <w:bCs/>
          <w:iCs/>
          <w:sz w:val="24"/>
          <w:szCs w:val="24"/>
          <w:lang w:eastAsia="bg-BG"/>
        </w:rPr>
      </w:pPr>
      <w:r w:rsidRPr="00DE15C3">
        <w:rPr>
          <w:rFonts w:ascii="Times New Roman" w:eastAsia="Times New Roman" w:hAnsi="Times New Roman"/>
          <w:bCs/>
          <w:iCs/>
          <w:sz w:val="24"/>
          <w:szCs w:val="24"/>
          <w:lang w:eastAsia="bg-BG"/>
        </w:rPr>
        <w:t>Приложение</w:t>
      </w:r>
      <w:r w:rsidR="00DE15C3">
        <w:rPr>
          <w:rFonts w:ascii="Times New Roman" w:eastAsia="Times New Roman" w:hAnsi="Times New Roman"/>
          <w:bCs/>
          <w:iCs/>
          <w:sz w:val="24"/>
          <w:szCs w:val="24"/>
          <w:lang w:eastAsia="bg-BG"/>
        </w:rPr>
        <w:t xml:space="preserve"> </w:t>
      </w:r>
      <w:r w:rsidRPr="00DE15C3">
        <w:rPr>
          <w:rFonts w:ascii="Times New Roman" w:eastAsia="Times New Roman" w:hAnsi="Times New Roman"/>
          <w:bCs/>
          <w:iCs/>
          <w:sz w:val="24"/>
          <w:szCs w:val="24"/>
          <w:lang w:eastAsia="bg-BG"/>
        </w:rPr>
        <w:t>№</w:t>
      </w:r>
      <w:r w:rsidR="00DE15C3">
        <w:rPr>
          <w:rFonts w:ascii="Times New Roman" w:eastAsia="Times New Roman" w:hAnsi="Times New Roman"/>
          <w:bCs/>
          <w:iCs/>
          <w:sz w:val="24"/>
          <w:szCs w:val="24"/>
          <w:lang w:eastAsia="bg-BG"/>
        </w:rPr>
        <w:t xml:space="preserve"> </w:t>
      </w:r>
      <w:r w:rsidRPr="00DE15C3">
        <w:rPr>
          <w:rFonts w:ascii="Times New Roman" w:eastAsia="Times New Roman" w:hAnsi="Times New Roman"/>
          <w:bCs/>
          <w:iCs/>
          <w:sz w:val="24"/>
          <w:szCs w:val="24"/>
          <w:lang w:eastAsia="bg-BG"/>
        </w:rPr>
        <w:t>4 – Списък на персонала, който ще изпълнява поръчката, и/или на членовете на ръководния състав, които ще отговарят за изпълнението</w:t>
      </w:r>
      <w:r w:rsidR="00DE15C3">
        <w:rPr>
          <w:rFonts w:ascii="Times New Roman" w:eastAsia="Times New Roman" w:hAnsi="Times New Roman"/>
          <w:bCs/>
          <w:iCs/>
          <w:sz w:val="24"/>
          <w:szCs w:val="24"/>
          <w:lang w:eastAsia="bg-BG"/>
        </w:rPr>
        <w:t>;</w:t>
      </w:r>
    </w:p>
    <w:p w14:paraId="0A0C342A" w14:textId="77777777" w:rsidR="005C1DB9" w:rsidRDefault="005C1DB9" w:rsidP="005C1DB9">
      <w:pPr>
        <w:autoSpaceDE w:val="0"/>
        <w:autoSpaceDN w:val="0"/>
        <w:adjustRightInd w:val="0"/>
        <w:spacing w:after="0" w:line="240" w:lineRule="auto"/>
        <w:jc w:val="both"/>
        <w:rPr>
          <w:rFonts w:ascii="Times New Roman" w:eastAsia="Times New Roman" w:hAnsi="Times New Roman"/>
          <w:bCs/>
          <w:iCs/>
          <w:sz w:val="24"/>
          <w:szCs w:val="24"/>
          <w:lang w:eastAsia="bg-BG"/>
        </w:rPr>
      </w:pPr>
      <w:r w:rsidRPr="00576876">
        <w:rPr>
          <w:rFonts w:ascii="Times New Roman" w:eastAsia="Times New Roman" w:hAnsi="Times New Roman"/>
          <w:bCs/>
          <w:iCs/>
          <w:sz w:val="24"/>
          <w:szCs w:val="24"/>
          <w:lang w:eastAsia="bg-BG"/>
        </w:rPr>
        <w:t>Приложение № 5 – Гаранция за изпълнение;</w:t>
      </w:r>
    </w:p>
    <w:p w14:paraId="45A60209" w14:textId="705A1CE1" w:rsidR="00CB0CE1" w:rsidRPr="00D45BF8" w:rsidRDefault="00CB0CE1" w:rsidP="00D45BF8">
      <w:pPr>
        <w:autoSpaceDE w:val="0"/>
        <w:autoSpaceDN w:val="0"/>
        <w:adjustRightInd w:val="0"/>
        <w:spacing w:after="0" w:line="240" w:lineRule="auto"/>
        <w:jc w:val="both"/>
        <w:rPr>
          <w:rFonts w:ascii="Times New Roman" w:eastAsia="Times New Roman" w:hAnsi="Times New Roman"/>
          <w:bCs/>
          <w:iCs/>
          <w:sz w:val="24"/>
          <w:szCs w:val="24"/>
          <w:lang w:eastAsia="bg-BG"/>
        </w:rPr>
      </w:pPr>
      <w:r w:rsidRPr="00576876">
        <w:rPr>
          <w:rFonts w:ascii="Times New Roman" w:eastAsia="Times New Roman" w:hAnsi="Times New Roman"/>
          <w:bCs/>
          <w:iCs/>
          <w:sz w:val="24"/>
          <w:szCs w:val="24"/>
          <w:lang w:eastAsia="bg-BG"/>
        </w:rPr>
        <w:t xml:space="preserve">Приложение № </w:t>
      </w:r>
      <w:r>
        <w:rPr>
          <w:rFonts w:ascii="Times New Roman" w:eastAsia="Times New Roman" w:hAnsi="Times New Roman"/>
          <w:bCs/>
          <w:iCs/>
          <w:sz w:val="24"/>
          <w:szCs w:val="24"/>
          <w:lang w:eastAsia="bg-BG"/>
        </w:rPr>
        <w:t>6 - С</w:t>
      </w:r>
      <w:r w:rsidRPr="00D45BF8">
        <w:rPr>
          <w:rFonts w:ascii="Times New Roman" w:eastAsia="Times New Roman" w:hAnsi="Times New Roman"/>
          <w:bCs/>
          <w:iCs/>
          <w:sz w:val="24"/>
          <w:szCs w:val="24"/>
          <w:lang w:eastAsia="bg-BG"/>
        </w:rPr>
        <w:t>поразумение за съвместно осигуряване на ЗБУТ при извършване на дейност /услуги/ от контрактори на територията</w:t>
      </w:r>
      <w:r w:rsidR="00D27AF5">
        <w:rPr>
          <w:rFonts w:ascii="Times New Roman" w:eastAsia="Times New Roman" w:hAnsi="Times New Roman"/>
          <w:bCs/>
          <w:iCs/>
          <w:sz w:val="24"/>
          <w:szCs w:val="24"/>
          <w:lang w:eastAsia="bg-BG"/>
        </w:rPr>
        <w:t xml:space="preserve"> на офиси на „Софийска вода“ АД</w:t>
      </w:r>
      <w:r w:rsidRPr="00D45BF8">
        <w:rPr>
          <w:rFonts w:ascii="Times New Roman" w:eastAsia="Times New Roman" w:hAnsi="Times New Roman"/>
          <w:bCs/>
          <w:iCs/>
          <w:sz w:val="24"/>
          <w:szCs w:val="24"/>
          <w:lang w:eastAsia="bg-BG"/>
        </w:rPr>
        <w:t>.</w:t>
      </w:r>
    </w:p>
    <w:p w14:paraId="462A4D87" w14:textId="552906D2" w:rsidR="00CB0CE1" w:rsidRPr="00D45BF8" w:rsidRDefault="00CB0CE1" w:rsidP="00D45BF8">
      <w:pPr>
        <w:autoSpaceDE w:val="0"/>
        <w:autoSpaceDN w:val="0"/>
        <w:adjustRightInd w:val="0"/>
        <w:spacing w:after="0" w:line="240" w:lineRule="auto"/>
        <w:jc w:val="both"/>
        <w:rPr>
          <w:rFonts w:ascii="Times New Roman" w:eastAsia="Times New Roman" w:hAnsi="Times New Roman"/>
          <w:bCs/>
          <w:iCs/>
          <w:sz w:val="24"/>
          <w:szCs w:val="24"/>
          <w:lang w:eastAsia="bg-BG"/>
        </w:rPr>
      </w:pPr>
      <w:r>
        <w:rPr>
          <w:rFonts w:ascii="Times New Roman" w:eastAsia="Times New Roman" w:hAnsi="Times New Roman"/>
          <w:bCs/>
          <w:iCs/>
          <w:sz w:val="24"/>
          <w:szCs w:val="24"/>
          <w:lang w:eastAsia="bg-BG"/>
        </w:rPr>
        <w:t>Приложение №</w:t>
      </w:r>
      <w:r w:rsidR="00D45BF8">
        <w:rPr>
          <w:rFonts w:ascii="Times New Roman" w:eastAsia="Times New Roman" w:hAnsi="Times New Roman"/>
          <w:bCs/>
          <w:iCs/>
          <w:sz w:val="24"/>
          <w:szCs w:val="24"/>
          <w:lang w:eastAsia="bg-BG"/>
        </w:rPr>
        <w:t xml:space="preserve"> </w:t>
      </w:r>
      <w:r>
        <w:rPr>
          <w:rFonts w:ascii="Times New Roman" w:eastAsia="Times New Roman" w:hAnsi="Times New Roman"/>
          <w:bCs/>
          <w:iCs/>
          <w:sz w:val="24"/>
          <w:szCs w:val="24"/>
          <w:lang w:eastAsia="bg-BG"/>
        </w:rPr>
        <w:t xml:space="preserve">8 - </w:t>
      </w:r>
      <w:r w:rsidR="00630A78">
        <w:rPr>
          <w:rFonts w:ascii="Times New Roman" w:eastAsia="Times New Roman" w:hAnsi="Times New Roman"/>
          <w:bCs/>
          <w:iCs/>
          <w:sz w:val="24"/>
          <w:szCs w:val="24"/>
          <w:lang w:eastAsia="bg-BG"/>
        </w:rPr>
        <w:t>С</w:t>
      </w:r>
      <w:r w:rsidRPr="00D45BF8">
        <w:rPr>
          <w:rFonts w:ascii="Times New Roman" w:eastAsia="Times New Roman" w:hAnsi="Times New Roman"/>
          <w:bCs/>
          <w:iCs/>
          <w:sz w:val="24"/>
          <w:szCs w:val="24"/>
          <w:lang w:eastAsia="bg-BG"/>
        </w:rPr>
        <w:t>поразумение за съвместно осигуряване опазването на околната среда, при доставка на продукти и услуги, възложени от „Софийска вода“ АД.</w:t>
      </w:r>
    </w:p>
    <w:p w14:paraId="4E8A53C7" w14:textId="04297C03" w:rsidR="00CB0CE1" w:rsidRPr="00576876" w:rsidRDefault="00CB0CE1" w:rsidP="005C1DB9">
      <w:pPr>
        <w:autoSpaceDE w:val="0"/>
        <w:autoSpaceDN w:val="0"/>
        <w:adjustRightInd w:val="0"/>
        <w:spacing w:after="0" w:line="240" w:lineRule="auto"/>
        <w:jc w:val="both"/>
        <w:rPr>
          <w:rFonts w:ascii="Times New Roman" w:eastAsia="Times New Roman" w:hAnsi="Times New Roman"/>
          <w:bCs/>
          <w:iCs/>
          <w:sz w:val="24"/>
          <w:szCs w:val="24"/>
          <w:lang w:eastAsia="bg-BG"/>
        </w:rPr>
      </w:pPr>
    </w:p>
    <w:p w14:paraId="1139EB6E" w14:textId="77777777" w:rsidR="005C1DB9" w:rsidRDefault="005C1DB9" w:rsidP="005C1DB9">
      <w:pPr>
        <w:autoSpaceDE w:val="0"/>
        <w:autoSpaceDN w:val="0"/>
        <w:adjustRightInd w:val="0"/>
        <w:spacing w:after="0" w:line="240" w:lineRule="auto"/>
        <w:jc w:val="both"/>
        <w:rPr>
          <w:rFonts w:ascii="Times New Roman" w:eastAsia="Times New Roman" w:hAnsi="Times New Roman"/>
          <w:bCs/>
          <w:iCs/>
          <w:sz w:val="24"/>
          <w:szCs w:val="24"/>
          <w:lang w:eastAsia="bg-BG"/>
        </w:rPr>
      </w:pPr>
    </w:p>
    <w:p w14:paraId="14F9E0DF" w14:textId="77777777" w:rsidR="005C1DB9" w:rsidRPr="00576876" w:rsidRDefault="005C1DB9" w:rsidP="005C1DB9">
      <w:pPr>
        <w:widowControl w:val="0"/>
        <w:spacing w:after="0" w:line="240" w:lineRule="auto"/>
        <w:jc w:val="both"/>
        <w:rPr>
          <w:rFonts w:ascii="Times New Roman" w:eastAsia="Times New Roman" w:hAnsi="Times New Roman"/>
          <w:sz w:val="24"/>
          <w:szCs w:val="24"/>
        </w:rPr>
      </w:pPr>
      <w:r w:rsidRPr="00576876">
        <w:rPr>
          <w:rFonts w:ascii="Times New Roman" w:eastAsia="Times New Roman" w:hAnsi="Times New Roman"/>
          <w:sz w:val="24"/>
          <w:szCs w:val="24"/>
        </w:rPr>
        <w:tab/>
      </w:r>
    </w:p>
    <w:p w14:paraId="513484DB" w14:textId="77777777" w:rsidR="005C1DB9" w:rsidRPr="00576876" w:rsidRDefault="005C1DB9" w:rsidP="005C1DB9">
      <w:pPr>
        <w:spacing w:after="0" w:line="240" w:lineRule="auto"/>
        <w:jc w:val="both"/>
        <w:rPr>
          <w:rFonts w:ascii="Times New Roman" w:eastAsia="Times New Roman" w:hAnsi="Times New Roman"/>
          <w:b/>
          <w:sz w:val="24"/>
          <w:szCs w:val="24"/>
        </w:rPr>
      </w:pPr>
      <w:r w:rsidRPr="00576876">
        <w:rPr>
          <w:rFonts w:ascii="Times New Roman" w:eastAsia="Times New Roman" w:hAnsi="Times New Roman"/>
          <w:b/>
          <w:sz w:val="24"/>
          <w:szCs w:val="24"/>
        </w:rPr>
        <w:t>ВЪЗЛОЖИТЕЛ:                                                    ИЗПЪЛНИТЕЛ:</w:t>
      </w:r>
    </w:p>
    <w:p w14:paraId="33CEF0E9" w14:textId="64D63D4F" w:rsidR="00F054D3" w:rsidRPr="00F054D3" w:rsidRDefault="005C1DB9" w:rsidP="00F054D3">
      <w:pPr>
        <w:spacing w:after="0" w:line="240" w:lineRule="auto"/>
        <w:jc w:val="both"/>
        <w:rPr>
          <w:rFonts w:ascii="Times New Roman" w:eastAsia="Times New Roman" w:hAnsi="Times New Roman"/>
          <w:b/>
          <w:sz w:val="24"/>
          <w:szCs w:val="24"/>
        </w:rPr>
      </w:pPr>
      <w:r w:rsidRPr="00576876">
        <w:rPr>
          <w:rFonts w:ascii="Times New Roman" w:eastAsia="Times New Roman" w:hAnsi="Times New Roman"/>
          <w:b/>
          <w:sz w:val="24"/>
          <w:szCs w:val="24"/>
        </w:rPr>
        <w:tab/>
      </w:r>
      <w:r w:rsidRPr="00576876">
        <w:rPr>
          <w:rFonts w:ascii="Times New Roman" w:eastAsia="Times New Roman" w:hAnsi="Times New Roman"/>
          <w:b/>
          <w:sz w:val="24"/>
          <w:szCs w:val="24"/>
        </w:rPr>
        <w:tab/>
      </w:r>
      <w:r w:rsidRPr="00576876">
        <w:rPr>
          <w:rFonts w:ascii="Times New Roman" w:eastAsia="Times New Roman" w:hAnsi="Times New Roman"/>
          <w:b/>
          <w:sz w:val="24"/>
          <w:szCs w:val="24"/>
        </w:rPr>
        <w:tab/>
      </w:r>
      <w:r w:rsidRPr="00576876">
        <w:rPr>
          <w:rFonts w:ascii="Times New Roman" w:eastAsia="Times New Roman" w:hAnsi="Times New Roman"/>
          <w:b/>
          <w:sz w:val="24"/>
          <w:szCs w:val="24"/>
        </w:rPr>
        <w:tab/>
      </w:r>
      <w:r w:rsidR="00F054D3" w:rsidRPr="00F054D3">
        <w:rPr>
          <w:rFonts w:ascii="Times New Roman" w:eastAsia="Times New Roman" w:hAnsi="Times New Roman"/>
          <w:b/>
          <w:sz w:val="24"/>
          <w:szCs w:val="24"/>
        </w:rPr>
        <w:tab/>
      </w:r>
      <w:r w:rsidR="00F054D3" w:rsidRPr="00F054D3">
        <w:rPr>
          <w:rFonts w:ascii="Times New Roman" w:eastAsia="Times New Roman" w:hAnsi="Times New Roman"/>
          <w:b/>
          <w:sz w:val="24"/>
          <w:szCs w:val="24"/>
        </w:rPr>
        <w:tab/>
      </w:r>
      <w:r w:rsidR="00F054D3" w:rsidRPr="00F054D3">
        <w:rPr>
          <w:rFonts w:ascii="Times New Roman" w:eastAsia="Times New Roman" w:hAnsi="Times New Roman"/>
          <w:b/>
          <w:sz w:val="24"/>
          <w:szCs w:val="24"/>
        </w:rPr>
        <w:tab/>
      </w:r>
      <w:r w:rsidR="00F054D3" w:rsidRPr="00F054D3">
        <w:rPr>
          <w:rFonts w:ascii="Times New Roman" w:eastAsia="Times New Roman" w:hAnsi="Times New Roman"/>
          <w:b/>
          <w:sz w:val="24"/>
          <w:szCs w:val="24"/>
        </w:rPr>
        <w:tab/>
      </w:r>
    </w:p>
    <w:p w14:paraId="211E5C3E" w14:textId="77777777" w:rsidR="00F054D3" w:rsidRPr="00D45BF8" w:rsidRDefault="00F054D3" w:rsidP="00F054D3">
      <w:pPr>
        <w:rPr>
          <w:lang w:val="ru-RU"/>
        </w:rPr>
      </w:pPr>
    </w:p>
    <w:p w14:paraId="068D7AB0" w14:textId="77777777" w:rsidR="0055021B" w:rsidRDefault="0055021B" w:rsidP="0055021B">
      <w:pPr>
        <w:keepNext/>
        <w:spacing w:after="0" w:line="240" w:lineRule="auto"/>
        <w:outlineLvl w:val="0"/>
        <w:rPr>
          <w:rFonts w:ascii="Verdana" w:eastAsia="Times New Roman" w:hAnsi="Verdana"/>
          <w:b/>
          <w:bCs/>
          <w:sz w:val="20"/>
          <w:szCs w:val="20"/>
          <w:lang w:eastAsia="x-none"/>
        </w:rPr>
        <w:sectPr w:rsidR="0055021B" w:rsidSect="002904CF">
          <w:pgSz w:w="11909" w:h="16834"/>
          <w:pgMar w:top="1440" w:right="1440" w:bottom="1440" w:left="1440" w:header="709" w:footer="657" w:gutter="0"/>
          <w:cols w:space="708"/>
          <w:vAlign w:val="center"/>
        </w:sectPr>
      </w:pPr>
    </w:p>
    <w:p w14:paraId="6597751E" w14:textId="56528557" w:rsidR="00F054D3" w:rsidRDefault="0055021B" w:rsidP="0055021B">
      <w:pPr>
        <w:keepNext/>
        <w:spacing w:after="0" w:line="240" w:lineRule="auto"/>
        <w:jc w:val="center"/>
        <w:outlineLvl w:val="0"/>
        <w:rPr>
          <w:rFonts w:ascii="Verdana" w:eastAsia="Times New Roman" w:hAnsi="Verdana"/>
          <w:b/>
          <w:bCs/>
          <w:sz w:val="20"/>
          <w:szCs w:val="20"/>
          <w:lang w:eastAsia="x-none"/>
        </w:rPr>
      </w:pPr>
      <w:r>
        <w:rPr>
          <w:rFonts w:ascii="Verdana" w:eastAsia="Times New Roman" w:hAnsi="Verdana"/>
          <w:b/>
          <w:bCs/>
          <w:sz w:val="20"/>
          <w:szCs w:val="20"/>
          <w:lang w:eastAsia="x-none"/>
        </w:rPr>
        <w:lastRenderedPageBreak/>
        <w:t>ПРИЛОЖЕНИЕ № 1 – ТЕХНИЧЕСКА СПЕЦИФИКАЦИЯ</w:t>
      </w:r>
    </w:p>
    <w:p w14:paraId="2491F736" w14:textId="77777777" w:rsidR="0055021B" w:rsidRDefault="0055021B" w:rsidP="0055021B">
      <w:pPr>
        <w:keepNext/>
        <w:spacing w:after="0" w:line="240" w:lineRule="auto"/>
        <w:jc w:val="center"/>
        <w:outlineLvl w:val="0"/>
        <w:rPr>
          <w:rFonts w:ascii="Verdana" w:eastAsia="Times New Roman" w:hAnsi="Verdana"/>
          <w:b/>
          <w:bCs/>
          <w:sz w:val="20"/>
          <w:szCs w:val="20"/>
          <w:lang w:eastAsia="x-none"/>
        </w:rPr>
        <w:sectPr w:rsidR="0055021B" w:rsidSect="002904CF">
          <w:pgSz w:w="11909" w:h="16834"/>
          <w:pgMar w:top="1440" w:right="1440" w:bottom="1440" w:left="1440" w:header="709" w:footer="657" w:gutter="0"/>
          <w:cols w:space="708"/>
          <w:vAlign w:val="center"/>
        </w:sectPr>
      </w:pPr>
    </w:p>
    <w:p w14:paraId="59F2A0A7" w14:textId="76637528" w:rsidR="0055021B" w:rsidRDefault="0055021B" w:rsidP="0055021B">
      <w:pPr>
        <w:suppressAutoHyphens/>
        <w:spacing w:after="0" w:line="240" w:lineRule="auto"/>
        <w:ind w:left="375"/>
        <w:jc w:val="center"/>
        <w:rPr>
          <w:rFonts w:ascii="Verdana" w:eastAsia="Times New Roman" w:hAnsi="Verdana"/>
          <w:b/>
          <w:bCs/>
          <w:sz w:val="20"/>
          <w:szCs w:val="20"/>
          <w:lang w:eastAsia="x-none"/>
        </w:rPr>
      </w:pPr>
      <w:r>
        <w:rPr>
          <w:rFonts w:ascii="Verdana" w:eastAsia="Times New Roman" w:hAnsi="Verdana"/>
          <w:b/>
          <w:bCs/>
          <w:sz w:val="20"/>
          <w:szCs w:val="20"/>
          <w:lang w:eastAsia="x-none"/>
        </w:rPr>
        <w:lastRenderedPageBreak/>
        <w:t>ТЕХНИЧЕСКА СПЕЦИФИКАЦИЯ</w:t>
      </w:r>
    </w:p>
    <w:p w14:paraId="60926C8D" w14:textId="77777777" w:rsidR="0055021B" w:rsidRPr="0055021B" w:rsidRDefault="0055021B" w:rsidP="0055021B">
      <w:pPr>
        <w:suppressAutoHyphens/>
        <w:spacing w:after="0" w:line="240" w:lineRule="auto"/>
        <w:ind w:left="375"/>
        <w:jc w:val="center"/>
        <w:rPr>
          <w:rFonts w:ascii="Verdana" w:eastAsiaTheme="minorHAnsi" w:hAnsi="Verdana" w:cstheme="minorBidi"/>
          <w:sz w:val="20"/>
          <w:szCs w:val="20"/>
        </w:rPr>
      </w:pPr>
    </w:p>
    <w:p w14:paraId="14EAF7E2" w14:textId="4A87E1EA" w:rsidR="0055021B" w:rsidRPr="0055021B" w:rsidRDefault="0055021B" w:rsidP="0055021B">
      <w:pPr>
        <w:numPr>
          <w:ilvl w:val="0"/>
          <w:numId w:val="37"/>
        </w:numPr>
        <w:suppressAutoHyphens/>
        <w:spacing w:after="0" w:line="240" w:lineRule="auto"/>
        <w:jc w:val="both"/>
        <w:rPr>
          <w:rFonts w:ascii="Verdana" w:eastAsiaTheme="minorHAnsi" w:hAnsi="Verdana" w:cstheme="minorBidi"/>
          <w:sz w:val="20"/>
          <w:szCs w:val="20"/>
        </w:rPr>
      </w:pPr>
      <w:r w:rsidRPr="0055021B">
        <w:rPr>
          <w:rFonts w:ascii="Verdana" w:eastAsiaTheme="minorHAnsi" w:hAnsi="Verdana" w:cstheme="minorBidi"/>
          <w:sz w:val="20"/>
          <w:szCs w:val="20"/>
        </w:rPr>
        <w:t>Предмет: Обслужване на горелки и котли в ПСПВ Бистрица, ПСПВ Панчарево и СПСОВ Кубратово включващо профилактика, настройка и ремонт на газови инсталации, горелки и котли, абонатни станции, както и извършване на аварийни дейности - при необходимост.</w:t>
      </w:r>
    </w:p>
    <w:p w14:paraId="15344C95" w14:textId="77777777" w:rsidR="0055021B" w:rsidRPr="0055021B" w:rsidRDefault="0055021B" w:rsidP="0055021B">
      <w:pPr>
        <w:numPr>
          <w:ilvl w:val="0"/>
          <w:numId w:val="37"/>
        </w:numPr>
        <w:tabs>
          <w:tab w:val="left" w:pos="720"/>
        </w:tabs>
        <w:suppressAutoHyphens/>
        <w:spacing w:after="0" w:line="240" w:lineRule="auto"/>
        <w:jc w:val="both"/>
        <w:rPr>
          <w:rFonts w:ascii="Verdana" w:eastAsiaTheme="minorHAnsi" w:hAnsi="Verdana" w:cstheme="minorBidi"/>
          <w:sz w:val="20"/>
          <w:szCs w:val="20"/>
        </w:rPr>
      </w:pPr>
      <w:r w:rsidRPr="0055021B">
        <w:rPr>
          <w:rFonts w:ascii="Verdana" w:eastAsiaTheme="minorHAnsi" w:hAnsi="Verdana" w:cstheme="minorBidi"/>
          <w:sz w:val="20"/>
          <w:szCs w:val="20"/>
        </w:rPr>
        <w:t>Услугите, предмет на този договор, включват:</w:t>
      </w:r>
    </w:p>
    <w:p w14:paraId="126A9B71" w14:textId="77777777" w:rsidR="0055021B" w:rsidRPr="0055021B" w:rsidRDefault="0055021B" w:rsidP="0055021B">
      <w:pPr>
        <w:numPr>
          <w:ilvl w:val="1"/>
          <w:numId w:val="37"/>
        </w:numPr>
        <w:suppressAutoHyphens/>
        <w:spacing w:after="0" w:line="240" w:lineRule="auto"/>
        <w:jc w:val="both"/>
        <w:rPr>
          <w:rFonts w:ascii="Verdana" w:eastAsiaTheme="minorHAnsi" w:hAnsi="Verdana" w:cstheme="minorBidi"/>
          <w:sz w:val="20"/>
          <w:szCs w:val="20"/>
          <w:lang w:val="ru-RU"/>
        </w:rPr>
      </w:pPr>
      <w:r w:rsidRPr="0055021B">
        <w:rPr>
          <w:rFonts w:ascii="Verdana" w:eastAsiaTheme="minorHAnsi" w:hAnsi="Verdana" w:cstheme="minorBidi"/>
          <w:sz w:val="20"/>
          <w:szCs w:val="20"/>
          <w:lang w:val="ru-RU"/>
        </w:rPr>
        <w:t>Профилактика и настройки – два пъти годишно, на следните газови инсталации:</w:t>
      </w:r>
    </w:p>
    <w:p w14:paraId="1ED9F114" w14:textId="77777777" w:rsidR="0055021B" w:rsidRPr="0055021B" w:rsidRDefault="0055021B" w:rsidP="0055021B">
      <w:pPr>
        <w:numPr>
          <w:ilvl w:val="2"/>
          <w:numId w:val="37"/>
        </w:numPr>
        <w:suppressAutoHyphens/>
        <w:spacing w:after="0" w:line="240" w:lineRule="auto"/>
        <w:jc w:val="both"/>
        <w:rPr>
          <w:rFonts w:ascii="Verdana" w:eastAsiaTheme="minorHAnsi" w:hAnsi="Verdana" w:cstheme="minorBidi"/>
          <w:sz w:val="20"/>
          <w:szCs w:val="20"/>
          <w:lang w:val="ru-RU"/>
        </w:rPr>
      </w:pPr>
      <w:r w:rsidRPr="0055021B">
        <w:rPr>
          <w:rFonts w:ascii="Verdana" w:eastAsiaTheme="minorHAnsi" w:hAnsi="Verdana" w:cstheme="minorBidi"/>
          <w:sz w:val="20"/>
          <w:szCs w:val="20"/>
          <w:lang w:val="ru-RU"/>
        </w:rPr>
        <w:t>ПСПВ Панчарево – Газова инсталация на Пропан – Бутан;</w:t>
      </w:r>
    </w:p>
    <w:p w14:paraId="2A025A7E" w14:textId="77777777" w:rsidR="0055021B" w:rsidRPr="0055021B" w:rsidRDefault="0055021B" w:rsidP="0055021B">
      <w:pPr>
        <w:numPr>
          <w:ilvl w:val="2"/>
          <w:numId w:val="37"/>
        </w:numPr>
        <w:suppressAutoHyphens/>
        <w:spacing w:after="0" w:line="240" w:lineRule="auto"/>
        <w:jc w:val="both"/>
        <w:rPr>
          <w:rFonts w:ascii="Verdana" w:eastAsiaTheme="minorHAnsi" w:hAnsi="Verdana" w:cstheme="minorBidi"/>
          <w:sz w:val="20"/>
          <w:szCs w:val="20"/>
          <w:lang w:val="ru-RU"/>
        </w:rPr>
      </w:pPr>
      <w:r w:rsidRPr="0055021B">
        <w:rPr>
          <w:rFonts w:ascii="Verdana" w:eastAsiaTheme="minorHAnsi" w:hAnsi="Verdana" w:cstheme="minorBidi"/>
          <w:sz w:val="20"/>
          <w:szCs w:val="20"/>
          <w:lang w:val="ru-RU"/>
        </w:rPr>
        <w:t>ПСПВ Бистрица – Газова инсталация на природна газ;</w:t>
      </w:r>
    </w:p>
    <w:p w14:paraId="37565F87" w14:textId="77777777" w:rsidR="0055021B" w:rsidRPr="0055021B" w:rsidRDefault="0055021B" w:rsidP="0055021B">
      <w:pPr>
        <w:numPr>
          <w:ilvl w:val="2"/>
          <w:numId w:val="37"/>
        </w:numPr>
        <w:suppressAutoHyphens/>
        <w:spacing w:after="0" w:line="240" w:lineRule="auto"/>
        <w:jc w:val="both"/>
        <w:rPr>
          <w:rFonts w:ascii="Verdana" w:eastAsiaTheme="minorHAnsi" w:hAnsi="Verdana" w:cstheme="minorBidi"/>
          <w:sz w:val="20"/>
          <w:szCs w:val="20"/>
          <w:lang w:val="ru-RU"/>
        </w:rPr>
      </w:pPr>
      <w:r w:rsidRPr="0055021B">
        <w:rPr>
          <w:rFonts w:ascii="Verdana" w:eastAsiaTheme="minorHAnsi" w:hAnsi="Verdana" w:cstheme="minorBidi"/>
          <w:sz w:val="20"/>
          <w:szCs w:val="20"/>
          <w:lang w:val="ru-RU"/>
        </w:rPr>
        <w:t>СПСОВ Кубратово – Газова инсталация на Биогаз;</w:t>
      </w:r>
    </w:p>
    <w:p w14:paraId="079B8A06" w14:textId="77777777" w:rsidR="0055021B" w:rsidRPr="0055021B" w:rsidRDefault="0055021B" w:rsidP="0055021B">
      <w:pPr>
        <w:numPr>
          <w:ilvl w:val="1"/>
          <w:numId w:val="37"/>
        </w:numPr>
        <w:suppressAutoHyphens/>
        <w:spacing w:after="0" w:line="240" w:lineRule="auto"/>
        <w:jc w:val="both"/>
        <w:rPr>
          <w:rFonts w:ascii="Verdana" w:eastAsiaTheme="minorHAnsi" w:hAnsi="Verdana" w:cstheme="minorBidi"/>
          <w:sz w:val="20"/>
          <w:szCs w:val="20"/>
          <w:lang w:val="ru-RU"/>
        </w:rPr>
      </w:pPr>
      <w:r w:rsidRPr="0055021B">
        <w:rPr>
          <w:rFonts w:ascii="Verdana" w:eastAsiaTheme="minorHAnsi" w:hAnsi="Verdana" w:cstheme="minorBidi"/>
          <w:sz w:val="20"/>
          <w:szCs w:val="20"/>
          <w:lang w:val="ru-RU"/>
        </w:rPr>
        <w:t>Профилактика и настройка на горелки - два пъти годишно:</w:t>
      </w:r>
    </w:p>
    <w:p w14:paraId="750AC2B2" w14:textId="77777777" w:rsidR="0055021B" w:rsidRPr="0055021B" w:rsidRDefault="0055021B" w:rsidP="0055021B">
      <w:pPr>
        <w:numPr>
          <w:ilvl w:val="3"/>
          <w:numId w:val="34"/>
        </w:numPr>
        <w:spacing w:after="0" w:line="240" w:lineRule="auto"/>
        <w:ind w:left="1723" w:hanging="646"/>
        <w:jc w:val="both"/>
        <w:rPr>
          <w:rFonts w:ascii="Verdana" w:eastAsiaTheme="minorHAnsi" w:hAnsi="Verdana" w:cstheme="minorBidi"/>
          <w:sz w:val="20"/>
          <w:szCs w:val="20"/>
          <w:lang w:val="en-GB"/>
        </w:rPr>
      </w:pPr>
      <w:r w:rsidRPr="0055021B">
        <w:rPr>
          <w:rFonts w:ascii="Verdana" w:eastAsiaTheme="minorHAnsi" w:hAnsi="Verdana" w:cstheme="minorBidi"/>
          <w:sz w:val="20"/>
          <w:szCs w:val="20"/>
          <w:lang w:val="en-GB"/>
        </w:rPr>
        <w:t>BGEC 1000 Ray (газ - газьол);</w:t>
      </w:r>
    </w:p>
    <w:p w14:paraId="38DC218C" w14:textId="77777777" w:rsidR="0055021B" w:rsidRPr="0055021B" w:rsidRDefault="0055021B" w:rsidP="0055021B">
      <w:pPr>
        <w:numPr>
          <w:ilvl w:val="3"/>
          <w:numId w:val="34"/>
        </w:numPr>
        <w:spacing w:after="0" w:line="240" w:lineRule="auto"/>
        <w:ind w:left="1723" w:hanging="646"/>
        <w:jc w:val="both"/>
        <w:rPr>
          <w:rFonts w:ascii="Verdana" w:eastAsiaTheme="minorHAnsi" w:hAnsi="Verdana" w:cstheme="minorBidi"/>
          <w:sz w:val="20"/>
          <w:szCs w:val="20"/>
          <w:lang w:val="en-GB"/>
        </w:rPr>
      </w:pPr>
      <w:r w:rsidRPr="0055021B">
        <w:rPr>
          <w:rFonts w:ascii="Verdana" w:eastAsiaTheme="minorHAnsi" w:hAnsi="Verdana" w:cstheme="minorBidi"/>
          <w:sz w:val="20"/>
          <w:szCs w:val="20"/>
          <w:lang w:val="en-GB"/>
        </w:rPr>
        <w:t>BGEC 1000 Ray (газ - газьол);</w:t>
      </w:r>
    </w:p>
    <w:p w14:paraId="6FFFCD80" w14:textId="77777777" w:rsidR="0055021B" w:rsidRPr="0055021B" w:rsidRDefault="0055021B" w:rsidP="0055021B">
      <w:pPr>
        <w:numPr>
          <w:ilvl w:val="3"/>
          <w:numId w:val="34"/>
        </w:numPr>
        <w:spacing w:after="0" w:line="240" w:lineRule="auto"/>
        <w:ind w:left="1723" w:hanging="646"/>
        <w:jc w:val="both"/>
        <w:rPr>
          <w:rFonts w:ascii="Verdana" w:eastAsiaTheme="minorHAnsi" w:hAnsi="Verdana" w:cstheme="minorBidi"/>
          <w:sz w:val="20"/>
          <w:szCs w:val="20"/>
          <w:lang w:val="en-GB"/>
        </w:rPr>
      </w:pPr>
      <w:r w:rsidRPr="0055021B">
        <w:rPr>
          <w:rFonts w:ascii="Verdana" w:eastAsiaTheme="minorHAnsi" w:hAnsi="Verdana" w:cstheme="minorBidi"/>
          <w:sz w:val="20"/>
          <w:szCs w:val="20"/>
          <w:lang w:val="en-GB"/>
        </w:rPr>
        <w:t>GT/1 Weishaupt (природен газ);</w:t>
      </w:r>
    </w:p>
    <w:p w14:paraId="437B98F1" w14:textId="77777777" w:rsidR="0055021B" w:rsidRPr="0055021B" w:rsidRDefault="0055021B" w:rsidP="0055021B">
      <w:pPr>
        <w:numPr>
          <w:ilvl w:val="3"/>
          <w:numId w:val="34"/>
        </w:numPr>
        <w:spacing w:after="0" w:line="240" w:lineRule="auto"/>
        <w:ind w:left="1723" w:hanging="646"/>
        <w:jc w:val="both"/>
        <w:rPr>
          <w:rFonts w:ascii="Verdana" w:eastAsiaTheme="minorHAnsi" w:hAnsi="Verdana" w:cstheme="minorBidi"/>
          <w:sz w:val="20"/>
          <w:szCs w:val="20"/>
          <w:lang w:val="en-GB"/>
        </w:rPr>
      </w:pPr>
      <w:r w:rsidRPr="0055021B">
        <w:rPr>
          <w:rFonts w:ascii="Verdana" w:eastAsiaTheme="minorHAnsi" w:hAnsi="Verdana" w:cstheme="minorBidi"/>
          <w:sz w:val="20"/>
          <w:szCs w:val="20"/>
          <w:lang w:val="en-GB"/>
        </w:rPr>
        <w:t>GT/1 Weishaupt (газ - газьол);</w:t>
      </w:r>
    </w:p>
    <w:p w14:paraId="77A72FB0" w14:textId="77777777" w:rsidR="0055021B" w:rsidRPr="0055021B" w:rsidRDefault="0055021B" w:rsidP="0055021B">
      <w:pPr>
        <w:numPr>
          <w:ilvl w:val="3"/>
          <w:numId w:val="34"/>
        </w:numPr>
        <w:spacing w:after="0" w:line="240" w:lineRule="auto"/>
        <w:ind w:left="1723" w:hanging="646"/>
        <w:jc w:val="both"/>
        <w:rPr>
          <w:rFonts w:ascii="Verdana" w:eastAsiaTheme="minorHAnsi" w:hAnsi="Verdana" w:cstheme="minorBidi"/>
          <w:sz w:val="20"/>
          <w:szCs w:val="20"/>
          <w:lang w:val="en-GB"/>
        </w:rPr>
      </w:pPr>
      <w:r w:rsidRPr="0055021B">
        <w:rPr>
          <w:rFonts w:ascii="Verdana" w:eastAsiaTheme="minorHAnsi" w:hAnsi="Verdana" w:cstheme="minorBidi"/>
          <w:sz w:val="20"/>
          <w:szCs w:val="20"/>
          <w:lang w:val="en-GB"/>
        </w:rPr>
        <w:t>LGZ Weishaupt (газьол);</w:t>
      </w:r>
    </w:p>
    <w:p w14:paraId="63DD607B" w14:textId="77777777" w:rsidR="0055021B" w:rsidRPr="0055021B" w:rsidRDefault="0055021B" w:rsidP="0055021B">
      <w:pPr>
        <w:numPr>
          <w:ilvl w:val="3"/>
          <w:numId w:val="34"/>
        </w:numPr>
        <w:spacing w:after="0" w:line="240" w:lineRule="auto"/>
        <w:ind w:left="1723" w:hanging="646"/>
        <w:jc w:val="both"/>
        <w:rPr>
          <w:rFonts w:ascii="Verdana" w:eastAsiaTheme="minorHAnsi" w:hAnsi="Verdana" w:cstheme="minorBidi"/>
          <w:sz w:val="20"/>
          <w:szCs w:val="20"/>
          <w:lang w:val="fr-FR"/>
        </w:rPr>
      </w:pPr>
      <w:r w:rsidRPr="0055021B">
        <w:rPr>
          <w:rFonts w:ascii="Verdana" w:eastAsiaTheme="minorHAnsi" w:hAnsi="Verdana" w:cstheme="minorBidi"/>
          <w:sz w:val="20"/>
          <w:szCs w:val="20"/>
          <w:lang w:val="fr-FR"/>
        </w:rPr>
        <w:t>M 20S De Dietrich (</w:t>
      </w:r>
      <w:r w:rsidRPr="0055021B">
        <w:rPr>
          <w:rFonts w:ascii="Verdana" w:eastAsiaTheme="minorHAnsi" w:hAnsi="Verdana" w:cstheme="minorBidi"/>
          <w:sz w:val="20"/>
          <w:szCs w:val="20"/>
          <w:lang w:val="en-GB"/>
        </w:rPr>
        <w:t>Дизел</w:t>
      </w:r>
      <w:r w:rsidRPr="0055021B">
        <w:rPr>
          <w:rFonts w:ascii="Verdana" w:eastAsiaTheme="minorHAnsi" w:hAnsi="Verdana" w:cstheme="minorBidi"/>
          <w:sz w:val="20"/>
          <w:szCs w:val="20"/>
          <w:lang w:val="fr-FR"/>
        </w:rPr>
        <w:t>);</w:t>
      </w:r>
    </w:p>
    <w:p w14:paraId="3ECB3E1A" w14:textId="77777777" w:rsidR="0055021B" w:rsidRPr="0055021B" w:rsidRDefault="0055021B" w:rsidP="0055021B">
      <w:pPr>
        <w:numPr>
          <w:ilvl w:val="3"/>
          <w:numId w:val="34"/>
        </w:numPr>
        <w:spacing w:after="0" w:line="240" w:lineRule="auto"/>
        <w:ind w:left="1723" w:hanging="646"/>
        <w:jc w:val="both"/>
        <w:rPr>
          <w:rFonts w:ascii="Verdana" w:eastAsiaTheme="minorHAnsi" w:hAnsi="Verdana" w:cstheme="minorBidi"/>
          <w:sz w:val="20"/>
          <w:szCs w:val="20"/>
          <w:lang w:val="en-GB"/>
        </w:rPr>
      </w:pPr>
      <w:r w:rsidRPr="0055021B">
        <w:rPr>
          <w:rFonts w:ascii="Verdana" w:eastAsiaTheme="minorHAnsi" w:hAnsi="Verdana" w:cstheme="minorBidi"/>
          <w:sz w:val="20"/>
          <w:szCs w:val="20"/>
          <w:lang w:val="en-GB"/>
        </w:rPr>
        <w:t>Sant Andrea KB 48/2 G (газ);</w:t>
      </w:r>
    </w:p>
    <w:p w14:paraId="161A491C" w14:textId="77777777" w:rsidR="0055021B" w:rsidRPr="0055021B" w:rsidRDefault="0055021B" w:rsidP="0055021B">
      <w:pPr>
        <w:numPr>
          <w:ilvl w:val="3"/>
          <w:numId w:val="34"/>
        </w:numPr>
        <w:spacing w:after="0" w:line="240" w:lineRule="auto"/>
        <w:ind w:left="1723" w:hanging="646"/>
        <w:jc w:val="both"/>
        <w:rPr>
          <w:rFonts w:ascii="Verdana" w:eastAsiaTheme="minorHAnsi" w:hAnsi="Verdana" w:cstheme="minorBidi"/>
          <w:sz w:val="20"/>
          <w:szCs w:val="20"/>
          <w:lang w:val="en-GB"/>
        </w:rPr>
      </w:pPr>
      <w:r w:rsidRPr="0055021B">
        <w:rPr>
          <w:rFonts w:ascii="Verdana" w:eastAsiaTheme="minorHAnsi" w:hAnsi="Verdana" w:cstheme="minorBidi"/>
          <w:sz w:val="20"/>
          <w:szCs w:val="20"/>
          <w:lang w:val="en-GB"/>
        </w:rPr>
        <w:t>G28 Cuenod (дизел).</w:t>
      </w:r>
    </w:p>
    <w:p w14:paraId="09736C99" w14:textId="77777777" w:rsidR="0055021B" w:rsidRPr="0055021B" w:rsidRDefault="0055021B" w:rsidP="0055021B">
      <w:pPr>
        <w:numPr>
          <w:ilvl w:val="1"/>
          <w:numId w:val="37"/>
        </w:numPr>
        <w:suppressAutoHyphens/>
        <w:spacing w:after="0" w:line="240" w:lineRule="auto"/>
        <w:jc w:val="both"/>
        <w:rPr>
          <w:rFonts w:ascii="Verdana" w:eastAsiaTheme="minorHAnsi" w:hAnsi="Verdana" w:cstheme="minorBidi"/>
          <w:sz w:val="20"/>
          <w:szCs w:val="20"/>
          <w:lang w:val="ru-RU"/>
        </w:rPr>
      </w:pPr>
      <w:r w:rsidRPr="0055021B">
        <w:rPr>
          <w:rFonts w:ascii="Verdana" w:eastAsiaTheme="minorHAnsi" w:hAnsi="Verdana" w:cstheme="minorBidi"/>
          <w:sz w:val="20"/>
          <w:szCs w:val="20"/>
          <w:lang w:val="ru-RU"/>
        </w:rPr>
        <w:t>Профилактика и настройка на котли - два пъти годишно:</w:t>
      </w:r>
    </w:p>
    <w:p w14:paraId="2C19F09E" w14:textId="77777777" w:rsidR="0055021B" w:rsidRPr="0055021B" w:rsidRDefault="0055021B" w:rsidP="0055021B">
      <w:pPr>
        <w:numPr>
          <w:ilvl w:val="3"/>
          <w:numId w:val="35"/>
        </w:numPr>
        <w:spacing w:after="0" w:line="240" w:lineRule="auto"/>
        <w:ind w:left="1723" w:hanging="646"/>
        <w:jc w:val="both"/>
        <w:rPr>
          <w:rFonts w:ascii="Verdana" w:eastAsiaTheme="minorHAnsi" w:hAnsi="Verdana" w:cstheme="minorBidi"/>
          <w:sz w:val="20"/>
          <w:szCs w:val="20"/>
          <w:lang w:val="en-GB"/>
        </w:rPr>
      </w:pPr>
      <w:r w:rsidRPr="0055021B">
        <w:rPr>
          <w:rFonts w:ascii="Verdana" w:eastAsiaTheme="minorHAnsi" w:hAnsi="Verdana" w:cstheme="minorBidi"/>
          <w:sz w:val="20"/>
          <w:szCs w:val="20"/>
          <w:lang w:val="en-GB"/>
        </w:rPr>
        <w:t>Водогреен ГНП 650;</w:t>
      </w:r>
    </w:p>
    <w:p w14:paraId="7A30985D" w14:textId="77777777" w:rsidR="0055021B" w:rsidRPr="0055021B" w:rsidRDefault="0055021B" w:rsidP="0055021B">
      <w:pPr>
        <w:numPr>
          <w:ilvl w:val="3"/>
          <w:numId w:val="35"/>
        </w:numPr>
        <w:spacing w:after="0" w:line="240" w:lineRule="auto"/>
        <w:ind w:left="1723" w:hanging="646"/>
        <w:jc w:val="both"/>
        <w:rPr>
          <w:rFonts w:ascii="Verdana" w:eastAsiaTheme="minorHAnsi" w:hAnsi="Verdana" w:cstheme="minorBidi"/>
          <w:sz w:val="20"/>
          <w:szCs w:val="20"/>
          <w:lang w:val="en-GB"/>
        </w:rPr>
      </w:pPr>
      <w:r w:rsidRPr="0055021B">
        <w:rPr>
          <w:rFonts w:ascii="Verdana" w:eastAsiaTheme="minorHAnsi" w:hAnsi="Verdana" w:cstheme="minorBidi"/>
          <w:sz w:val="20"/>
          <w:szCs w:val="20"/>
          <w:lang w:val="en-GB"/>
        </w:rPr>
        <w:t>Водогреен ГНП 650;</w:t>
      </w:r>
    </w:p>
    <w:p w14:paraId="3552261E" w14:textId="77777777" w:rsidR="0055021B" w:rsidRPr="0055021B" w:rsidRDefault="0055021B" w:rsidP="0055021B">
      <w:pPr>
        <w:numPr>
          <w:ilvl w:val="3"/>
          <w:numId w:val="35"/>
        </w:numPr>
        <w:spacing w:after="0" w:line="240" w:lineRule="auto"/>
        <w:ind w:left="1723" w:hanging="646"/>
        <w:jc w:val="both"/>
        <w:rPr>
          <w:rFonts w:ascii="Verdana" w:eastAsiaTheme="minorHAnsi" w:hAnsi="Verdana" w:cstheme="minorBidi"/>
          <w:sz w:val="20"/>
          <w:szCs w:val="20"/>
          <w:lang w:val="en-GB"/>
        </w:rPr>
      </w:pPr>
      <w:r w:rsidRPr="0055021B">
        <w:rPr>
          <w:rFonts w:ascii="Verdana" w:eastAsiaTheme="minorHAnsi" w:hAnsi="Verdana" w:cstheme="minorBidi"/>
          <w:sz w:val="20"/>
          <w:szCs w:val="20"/>
          <w:lang w:val="en-GB"/>
        </w:rPr>
        <w:t>Водогреен ГНП 550;</w:t>
      </w:r>
    </w:p>
    <w:p w14:paraId="2B8D09F7" w14:textId="77777777" w:rsidR="0055021B" w:rsidRPr="0055021B" w:rsidRDefault="0055021B" w:rsidP="0055021B">
      <w:pPr>
        <w:numPr>
          <w:ilvl w:val="3"/>
          <w:numId w:val="35"/>
        </w:numPr>
        <w:spacing w:after="0" w:line="240" w:lineRule="auto"/>
        <w:ind w:left="1723" w:hanging="646"/>
        <w:jc w:val="both"/>
        <w:rPr>
          <w:rFonts w:ascii="Verdana" w:eastAsiaTheme="minorHAnsi" w:hAnsi="Verdana" w:cstheme="minorBidi"/>
          <w:sz w:val="20"/>
          <w:szCs w:val="20"/>
          <w:lang w:val="en-GB"/>
        </w:rPr>
      </w:pPr>
      <w:r w:rsidRPr="0055021B">
        <w:rPr>
          <w:rFonts w:ascii="Verdana" w:eastAsiaTheme="minorHAnsi" w:hAnsi="Verdana" w:cstheme="minorBidi"/>
          <w:sz w:val="20"/>
          <w:szCs w:val="20"/>
          <w:lang w:val="en-GB"/>
        </w:rPr>
        <w:t>Водогреен котел ПКМ 12;</w:t>
      </w:r>
    </w:p>
    <w:p w14:paraId="5CC423FE" w14:textId="77777777" w:rsidR="0055021B" w:rsidRPr="0055021B" w:rsidRDefault="0055021B" w:rsidP="0055021B">
      <w:pPr>
        <w:numPr>
          <w:ilvl w:val="3"/>
          <w:numId w:val="35"/>
        </w:numPr>
        <w:spacing w:after="0" w:line="240" w:lineRule="auto"/>
        <w:ind w:left="1723" w:hanging="646"/>
        <w:jc w:val="both"/>
        <w:rPr>
          <w:rFonts w:ascii="Verdana" w:eastAsiaTheme="minorHAnsi" w:hAnsi="Verdana" w:cstheme="minorBidi"/>
          <w:sz w:val="20"/>
          <w:szCs w:val="20"/>
          <w:lang w:val="en-GB"/>
        </w:rPr>
      </w:pPr>
      <w:r w:rsidRPr="0055021B">
        <w:rPr>
          <w:rFonts w:ascii="Verdana" w:eastAsiaTheme="minorHAnsi" w:hAnsi="Verdana" w:cstheme="minorBidi"/>
          <w:sz w:val="20"/>
          <w:szCs w:val="20"/>
          <w:lang w:val="en-GB"/>
        </w:rPr>
        <w:t>Водогреен котел ПКМ 12;</w:t>
      </w:r>
    </w:p>
    <w:p w14:paraId="6BA5AA40" w14:textId="77777777" w:rsidR="0055021B" w:rsidRPr="0055021B" w:rsidRDefault="0055021B" w:rsidP="0055021B">
      <w:pPr>
        <w:numPr>
          <w:ilvl w:val="3"/>
          <w:numId w:val="35"/>
        </w:numPr>
        <w:spacing w:after="0" w:line="240" w:lineRule="auto"/>
        <w:ind w:left="1723" w:hanging="646"/>
        <w:jc w:val="both"/>
        <w:rPr>
          <w:rFonts w:ascii="Verdana" w:eastAsiaTheme="minorHAnsi" w:hAnsi="Verdana" w:cstheme="minorBidi"/>
          <w:sz w:val="20"/>
          <w:szCs w:val="20"/>
          <w:lang w:val="fr-FR"/>
        </w:rPr>
      </w:pPr>
      <w:r w:rsidRPr="0055021B">
        <w:rPr>
          <w:rFonts w:ascii="Verdana" w:eastAsiaTheme="minorHAnsi" w:hAnsi="Verdana" w:cstheme="minorBidi"/>
          <w:sz w:val="20"/>
          <w:szCs w:val="20"/>
          <w:lang w:val="en-GB"/>
        </w:rPr>
        <w:t>Водогреен</w:t>
      </w:r>
      <w:r w:rsidRPr="0055021B">
        <w:rPr>
          <w:rFonts w:ascii="Verdana" w:eastAsiaTheme="minorHAnsi" w:hAnsi="Verdana" w:cstheme="minorBidi"/>
          <w:sz w:val="20"/>
          <w:szCs w:val="20"/>
          <w:lang w:val="fr-FR"/>
        </w:rPr>
        <w:t xml:space="preserve"> </w:t>
      </w:r>
      <w:r w:rsidRPr="0055021B">
        <w:rPr>
          <w:rFonts w:ascii="Verdana" w:eastAsiaTheme="minorHAnsi" w:hAnsi="Verdana" w:cstheme="minorBidi"/>
          <w:sz w:val="20"/>
          <w:szCs w:val="20"/>
          <w:lang w:val="en-GB"/>
        </w:rPr>
        <w:t>котел</w:t>
      </w:r>
      <w:r w:rsidRPr="0055021B">
        <w:rPr>
          <w:rFonts w:ascii="Verdana" w:eastAsiaTheme="minorHAnsi" w:hAnsi="Verdana" w:cstheme="minorBidi"/>
          <w:sz w:val="20"/>
          <w:szCs w:val="20"/>
          <w:lang w:val="fr-FR"/>
        </w:rPr>
        <w:t xml:space="preserve"> De Dietrich GT 308;</w:t>
      </w:r>
    </w:p>
    <w:p w14:paraId="4D81576E" w14:textId="77777777" w:rsidR="0055021B" w:rsidRPr="0055021B" w:rsidRDefault="0055021B" w:rsidP="0055021B">
      <w:pPr>
        <w:numPr>
          <w:ilvl w:val="3"/>
          <w:numId w:val="35"/>
        </w:numPr>
        <w:spacing w:after="0" w:line="240" w:lineRule="auto"/>
        <w:ind w:left="1723" w:hanging="646"/>
        <w:jc w:val="both"/>
        <w:rPr>
          <w:rFonts w:ascii="Verdana" w:eastAsiaTheme="minorHAnsi" w:hAnsi="Verdana" w:cstheme="minorBidi"/>
          <w:sz w:val="20"/>
          <w:szCs w:val="20"/>
          <w:lang w:val="fr-FR"/>
        </w:rPr>
      </w:pPr>
      <w:r w:rsidRPr="0055021B">
        <w:rPr>
          <w:rFonts w:ascii="Verdana" w:eastAsiaTheme="minorHAnsi" w:hAnsi="Verdana" w:cstheme="minorBidi"/>
          <w:sz w:val="20"/>
          <w:szCs w:val="20"/>
          <w:lang w:val="en-GB"/>
        </w:rPr>
        <w:t>Водогреен</w:t>
      </w:r>
      <w:r w:rsidRPr="0055021B">
        <w:rPr>
          <w:rFonts w:ascii="Verdana" w:eastAsiaTheme="minorHAnsi" w:hAnsi="Verdana" w:cstheme="minorBidi"/>
          <w:sz w:val="20"/>
          <w:szCs w:val="20"/>
          <w:lang w:val="fr-FR"/>
        </w:rPr>
        <w:t xml:space="preserve"> </w:t>
      </w:r>
      <w:r w:rsidRPr="0055021B">
        <w:rPr>
          <w:rFonts w:ascii="Verdana" w:eastAsiaTheme="minorHAnsi" w:hAnsi="Verdana" w:cstheme="minorBidi"/>
          <w:sz w:val="20"/>
          <w:szCs w:val="20"/>
          <w:lang w:val="en-GB"/>
        </w:rPr>
        <w:t>котел</w:t>
      </w:r>
      <w:r w:rsidRPr="0055021B">
        <w:rPr>
          <w:rFonts w:ascii="Verdana" w:eastAsiaTheme="minorHAnsi" w:hAnsi="Verdana" w:cstheme="minorBidi"/>
          <w:sz w:val="20"/>
          <w:szCs w:val="20"/>
          <w:lang w:val="fr-FR"/>
        </w:rPr>
        <w:t xml:space="preserve"> De Dietrich GT 308;</w:t>
      </w:r>
    </w:p>
    <w:p w14:paraId="7603EC4D" w14:textId="77777777" w:rsidR="0055021B" w:rsidRPr="0055021B" w:rsidRDefault="0055021B" w:rsidP="0055021B">
      <w:pPr>
        <w:numPr>
          <w:ilvl w:val="3"/>
          <w:numId w:val="35"/>
        </w:numPr>
        <w:spacing w:after="0" w:line="240" w:lineRule="auto"/>
        <w:ind w:left="1723" w:hanging="646"/>
        <w:jc w:val="both"/>
        <w:rPr>
          <w:rFonts w:ascii="Verdana" w:eastAsiaTheme="minorHAnsi" w:hAnsi="Verdana" w:cstheme="minorBidi"/>
          <w:sz w:val="20"/>
          <w:szCs w:val="20"/>
          <w:lang w:val="en-GB"/>
        </w:rPr>
      </w:pPr>
      <w:r w:rsidRPr="0055021B">
        <w:rPr>
          <w:rFonts w:ascii="Verdana" w:eastAsiaTheme="minorHAnsi" w:hAnsi="Verdana" w:cstheme="minorBidi"/>
          <w:sz w:val="20"/>
          <w:szCs w:val="20"/>
          <w:lang w:val="en-GB"/>
        </w:rPr>
        <w:t>Водогреен котел De Dietrich.</w:t>
      </w:r>
    </w:p>
    <w:p w14:paraId="0F8D41E8" w14:textId="77777777" w:rsidR="0055021B" w:rsidRPr="0055021B" w:rsidRDefault="0055021B" w:rsidP="0055021B">
      <w:pPr>
        <w:numPr>
          <w:ilvl w:val="1"/>
          <w:numId w:val="37"/>
        </w:numPr>
        <w:suppressAutoHyphens/>
        <w:spacing w:after="0" w:line="240" w:lineRule="auto"/>
        <w:jc w:val="both"/>
        <w:rPr>
          <w:rFonts w:ascii="Verdana" w:eastAsiaTheme="minorHAnsi" w:hAnsi="Verdana" w:cstheme="minorBidi"/>
          <w:sz w:val="20"/>
          <w:szCs w:val="20"/>
          <w:lang w:val="ru-RU"/>
        </w:rPr>
      </w:pPr>
      <w:r w:rsidRPr="0055021B">
        <w:rPr>
          <w:rFonts w:ascii="Verdana" w:eastAsiaTheme="minorHAnsi" w:hAnsi="Verdana" w:cstheme="minorBidi"/>
          <w:sz w:val="20"/>
          <w:szCs w:val="20"/>
          <w:lang w:val="ru-RU"/>
        </w:rPr>
        <w:t>Проверка и профилактика на абонатни станции</w:t>
      </w:r>
      <w:r w:rsidRPr="0055021B">
        <w:rPr>
          <w:rFonts w:ascii="Verdana" w:eastAsiaTheme="minorHAnsi" w:hAnsi="Verdana" w:cstheme="minorBidi"/>
          <w:sz w:val="20"/>
          <w:szCs w:val="20"/>
        </w:rPr>
        <w:t xml:space="preserve"> </w:t>
      </w:r>
      <w:r w:rsidRPr="0055021B">
        <w:rPr>
          <w:rFonts w:ascii="Verdana" w:eastAsiaTheme="minorHAnsi" w:hAnsi="Verdana" w:cstheme="minorBidi"/>
          <w:sz w:val="20"/>
          <w:szCs w:val="20"/>
          <w:lang w:val="ru-RU"/>
        </w:rPr>
        <w:t>- един път годишно:</w:t>
      </w:r>
    </w:p>
    <w:p w14:paraId="3926258B" w14:textId="77777777" w:rsidR="0055021B" w:rsidRPr="0055021B" w:rsidRDefault="0055021B" w:rsidP="0055021B">
      <w:pPr>
        <w:numPr>
          <w:ilvl w:val="0"/>
          <w:numId w:val="36"/>
        </w:numPr>
        <w:spacing w:after="0" w:line="240" w:lineRule="auto"/>
        <w:ind w:left="1434" w:hanging="357"/>
        <w:contextualSpacing/>
        <w:rPr>
          <w:rFonts w:ascii="Verdana" w:hAnsi="Verdana" w:cstheme="minorBidi"/>
          <w:sz w:val="20"/>
          <w:szCs w:val="20"/>
        </w:rPr>
      </w:pPr>
      <w:r w:rsidRPr="0055021B">
        <w:rPr>
          <w:rFonts w:ascii="Verdana" w:hAnsi="Verdana" w:cstheme="minorBidi"/>
          <w:sz w:val="20"/>
          <w:szCs w:val="20"/>
        </w:rPr>
        <w:t>Проверка и профилактика на филтър за ВОИ, филтър от ПКЦ и филтър-утаител от ПКЦ;</w:t>
      </w:r>
    </w:p>
    <w:p w14:paraId="077B0B2F" w14:textId="77777777" w:rsidR="0055021B" w:rsidRPr="0055021B" w:rsidRDefault="0055021B" w:rsidP="0055021B">
      <w:pPr>
        <w:numPr>
          <w:ilvl w:val="0"/>
          <w:numId w:val="36"/>
        </w:numPr>
        <w:spacing w:after="0" w:line="240" w:lineRule="auto"/>
        <w:ind w:left="1434" w:hanging="357"/>
        <w:contextualSpacing/>
        <w:rPr>
          <w:rFonts w:ascii="Verdana" w:hAnsi="Verdana" w:cstheme="minorBidi"/>
          <w:sz w:val="20"/>
          <w:szCs w:val="20"/>
        </w:rPr>
      </w:pPr>
      <w:r w:rsidRPr="0055021B">
        <w:rPr>
          <w:rFonts w:ascii="Verdana" w:hAnsi="Verdana" w:cstheme="minorBidi"/>
          <w:sz w:val="20"/>
          <w:szCs w:val="20"/>
        </w:rPr>
        <w:t>Проверка и профилактика на ръчна и управляема спирателна арматура;</w:t>
      </w:r>
    </w:p>
    <w:p w14:paraId="1668BAB5" w14:textId="77777777" w:rsidR="0055021B" w:rsidRPr="0055021B" w:rsidRDefault="0055021B" w:rsidP="0055021B">
      <w:pPr>
        <w:numPr>
          <w:ilvl w:val="0"/>
          <w:numId w:val="36"/>
        </w:numPr>
        <w:spacing w:after="0" w:line="240" w:lineRule="auto"/>
        <w:ind w:left="1434" w:hanging="357"/>
        <w:contextualSpacing/>
        <w:rPr>
          <w:rFonts w:ascii="Verdana" w:hAnsi="Verdana" w:cstheme="minorBidi"/>
          <w:sz w:val="20"/>
          <w:szCs w:val="20"/>
        </w:rPr>
      </w:pPr>
      <w:r w:rsidRPr="0055021B">
        <w:rPr>
          <w:rFonts w:ascii="Verdana" w:hAnsi="Verdana" w:cstheme="minorBidi"/>
          <w:sz w:val="20"/>
          <w:szCs w:val="20"/>
        </w:rPr>
        <w:t>Проверка и профилактика на диференциален регулатор;</w:t>
      </w:r>
    </w:p>
    <w:p w14:paraId="4ACF60CF" w14:textId="77777777" w:rsidR="0055021B" w:rsidRPr="0055021B" w:rsidRDefault="0055021B" w:rsidP="0055021B">
      <w:pPr>
        <w:numPr>
          <w:ilvl w:val="0"/>
          <w:numId w:val="36"/>
        </w:numPr>
        <w:spacing w:after="0" w:line="240" w:lineRule="auto"/>
        <w:ind w:left="1434" w:hanging="357"/>
        <w:contextualSpacing/>
        <w:rPr>
          <w:rFonts w:ascii="Verdana" w:hAnsi="Verdana" w:cstheme="minorBidi"/>
          <w:sz w:val="20"/>
          <w:szCs w:val="20"/>
        </w:rPr>
      </w:pPr>
      <w:r w:rsidRPr="0055021B">
        <w:rPr>
          <w:rFonts w:ascii="Verdana" w:hAnsi="Verdana" w:cstheme="minorBidi"/>
          <w:sz w:val="20"/>
          <w:szCs w:val="20"/>
        </w:rPr>
        <w:t>Проверка и профилактика на показващи средства за измерване на налягане и температура;</w:t>
      </w:r>
    </w:p>
    <w:p w14:paraId="10C1C1BD" w14:textId="77777777" w:rsidR="0055021B" w:rsidRPr="0055021B" w:rsidRDefault="0055021B" w:rsidP="0055021B">
      <w:pPr>
        <w:numPr>
          <w:ilvl w:val="0"/>
          <w:numId w:val="36"/>
        </w:numPr>
        <w:spacing w:after="0" w:line="240" w:lineRule="auto"/>
        <w:ind w:left="1434" w:hanging="357"/>
        <w:contextualSpacing/>
        <w:rPr>
          <w:rFonts w:ascii="Verdana" w:hAnsi="Verdana" w:cstheme="minorBidi"/>
          <w:sz w:val="20"/>
          <w:szCs w:val="20"/>
        </w:rPr>
      </w:pPr>
      <w:r w:rsidRPr="0055021B">
        <w:rPr>
          <w:rFonts w:ascii="Verdana" w:hAnsi="Verdana" w:cstheme="minorBidi"/>
          <w:sz w:val="20"/>
          <w:szCs w:val="20"/>
        </w:rPr>
        <w:t>Проверка и профилактика на баланс вентили;</w:t>
      </w:r>
    </w:p>
    <w:p w14:paraId="74322FA5" w14:textId="77777777" w:rsidR="0055021B" w:rsidRPr="0055021B" w:rsidRDefault="0055021B" w:rsidP="0055021B">
      <w:pPr>
        <w:numPr>
          <w:ilvl w:val="0"/>
          <w:numId w:val="36"/>
        </w:numPr>
        <w:spacing w:after="0" w:line="240" w:lineRule="auto"/>
        <w:ind w:left="1434" w:hanging="357"/>
        <w:contextualSpacing/>
        <w:rPr>
          <w:rFonts w:ascii="Verdana" w:hAnsi="Verdana" w:cstheme="minorBidi"/>
          <w:sz w:val="20"/>
          <w:szCs w:val="20"/>
        </w:rPr>
      </w:pPr>
      <w:r w:rsidRPr="0055021B">
        <w:rPr>
          <w:rFonts w:ascii="Verdana" w:hAnsi="Verdana" w:cstheme="minorBidi"/>
          <w:sz w:val="20"/>
          <w:szCs w:val="20"/>
        </w:rPr>
        <w:t>Проверка и профилактика на разширителни съдове;</w:t>
      </w:r>
    </w:p>
    <w:p w14:paraId="445AD1CA" w14:textId="77777777" w:rsidR="0055021B" w:rsidRPr="0055021B" w:rsidRDefault="0055021B" w:rsidP="0055021B">
      <w:pPr>
        <w:numPr>
          <w:ilvl w:val="0"/>
          <w:numId w:val="36"/>
        </w:numPr>
        <w:spacing w:after="0" w:line="240" w:lineRule="auto"/>
        <w:ind w:left="1434" w:hanging="357"/>
        <w:contextualSpacing/>
        <w:rPr>
          <w:rFonts w:ascii="Verdana" w:hAnsi="Verdana" w:cstheme="minorBidi"/>
          <w:sz w:val="20"/>
          <w:szCs w:val="20"/>
        </w:rPr>
      </w:pPr>
      <w:r w:rsidRPr="0055021B">
        <w:rPr>
          <w:rFonts w:ascii="Verdana" w:hAnsi="Verdana" w:cstheme="minorBidi"/>
          <w:sz w:val="20"/>
          <w:szCs w:val="20"/>
        </w:rPr>
        <w:t>Проверка, профилактика и настройка на контролер и ел. табло;</w:t>
      </w:r>
    </w:p>
    <w:p w14:paraId="6B2F0E2B" w14:textId="77777777" w:rsidR="0055021B" w:rsidRPr="0055021B" w:rsidRDefault="0055021B" w:rsidP="0055021B">
      <w:pPr>
        <w:numPr>
          <w:ilvl w:val="0"/>
          <w:numId w:val="36"/>
        </w:numPr>
        <w:spacing w:after="0" w:line="240" w:lineRule="auto"/>
        <w:ind w:left="1434" w:hanging="357"/>
        <w:contextualSpacing/>
        <w:rPr>
          <w:rFonts w:ascii="Verdana" w:hAnsi="Verdana" w:cstheme="minorBidi"/>
          <w:sz w:val="20"/>
          <w:szCs w:val="20"/>
        </w:rPr>
      </w:pPr>
      <w:r w:rsidRPr="0055021B">
        <w:rPr>
          <w:rFonts w:ascii="Verdana" w:hAnsi="Verdana" w:cstheme="minorBidi"/>
          <w:sz w:val="20"/>
          <w:szCs w:val="20"/>
        </w:rPr>
        <w:t>Проверка и профилактика на датчици за температура;</w:t>
      </w:r>
    </w:p>
    <w:p w14:paraId="073F7505" w14:textId="77777777" w:rsidR="0055021B" w:rsidRPr="0055021B" w:rsidRDefault="0055021B" w:rsidP="0055021B">
      <w:pPr>
        <w:numPr>
          <w:ilvl w:val="0"/>
          <w:numId w:val="36"/>
        </w:numPr>
        <w:spacing w:after="0" w:line="240" w:lineRule="auto"/>
        <w:ind w:left="1434" w:hanging="357"/>
        <w:contextualSpacing/>
        <w:rPr>
          <w:rFonts w:ascii="Verdana" w:hAnsi="Verdana" w:cstheme="minorBidi"/>
          <w:sz w:val="20"/>
          <w:szCs w:val="20"/>
        </w:rPr>
      </w:pPr>
      <w:r w:rsidRPr="0055021B">
        <w:rPr>
          <w:rFonts w:ascii="Verdana" w:hAnsi="Verdana" w:cstheme="minorBidi"/>
          <w:sz w:val="20"/>
          <w:szCs w:val="20"/>
        </w:rPr>
        <w:t xml:space="preserve">Проверка и профилактика на електро-задвижвания; </w:t>
      </w:r>
    </w:p>
    <w:p w14:paraId="2878FBC9" w14:textId="77777777" w:rsidR="0055021B" w:rsidRPr="0055021B" w:rsidRDefault="0055021B" w:rsidP="0055021B">
      <w:pPr>
        <w:numPr>
          <w:ilvl w:val="0"/>
          <w:numId w:val="36"/>
        </w:numPr>
        <w:spacing w:after="0" w:line="240" w:lineRule="auto"/>
        <w:ind w:left="1434" w:hanging="357"/>
        <w:contextualSpacing/>
        <w:rPr>
          <w:rFonts w:ascii="Verdana" w:hAnsi="Verdana" w:cstheme="minorBidi"/>
          <w:sz w:val="20"/>
          <w:szCs w:val="20"/>
        </w:rPr>
      </w:pPr>
      <w:r w:rsidRPr="0055021B">
        <w:rPr>
          <w:rFonts w:ascii="Verdana" w:hAnsi="Verdana" w:cstheme="minorBidi"/>
          <w:sz w:val="20"/>
          <w:szCs w:val="20"/>
        </w:rPr>
        <w:t>Проверка и профилактика на топломер;</w:t>
      </w:r>
    </w:p>
    <w:p w14:paraId="446025FC" w14:textId="77777777" w:rsidR="0055021B" w:rsidRPr="0055021B" w:rsidRDefault="0055021B" w:rsidP="0055021B">
      <w:pPr>
        <w:numPr>
          <w:ilvl w:val="0"/>
          <w:numId w:val="36"/>
        </w:numPr>
        <w:spacing w:after="0" w:line="240" w:lineRule="auto"/>
        <w:ind w:left="1434" w:hanging="357"/>
        <w:contextualSpacing/>
        <w:rPr>
          <w:rFonts w:ascii="Verdana" w:hAnsi="Verdana" w:cstheme="minorBidi"/>
          <w:sz w:val="20"/>
          <w:szCs w:val="20"/>
        </w:rPr>
      </w:pPr>
      <w:r w:rsidRPr="0055021B">
        <w:rPr>
          <w:rFonts w:ascii="Verdana" w:hAnsi="Verdana" w:cstheme="minorBidi"/>
          <w:sz w:val="20"/>
          <w:szCs w:val="20"/>
        </w:rPr>
        <w:t>Проверка и профилактика на циркулационни помпи за ВОИ и БГВ.</w:t>
      </w:r>
    </w:p>
    <w:p w14:paraId="379E17D4" w14:textId="77777777" w:rsidR="0055021B" w:rsidRPr="0055021B" w:rsidRDefault="0055021B" w:rsidP="0055021B">
      <w:pPr>
        <w:numPr>
          <w:ilvl w:val="1"/>
          <w:numId w:val="37"/>
        </w:numPr>
        <w:suppressAutoHyphens/>
        <w:spacing w:after="0" w:line="240" w:lineRule="auto"/>
        <w:jc w:val="both"/>
        <w:rPr>
          <w:rFonts w:ascii="Verdana" w:eastAsiaTheme="minorHAnsi" w:hAnsi="Verdana" w:cstheme="minorBidi"/>
          <w:sz w:val="20"/>
          <w:szCs w:val="20"/>
          <w:lang w:val="ru-RU"/>
        </w:rPr>
      </w:pPr>
      <w:r w:rsidRPr="0055021B">
        <w:rPr>
          <w:rFonts w:ascii="Verdana" w:eastAsiaTheme="minorHAnsi" w:hAnsi="Verdana" w:cstheme="minorBidi"/>
          <w:sz w:val="20"/>
          <w:szCs w:val="20"/>
          <w:lang w:val="ru-RU"/>
        </w:rPr>
        <w:t xml:space="preserve">Профилактика и настройка на система за отопление в СПСОВ Кубратово </w:t>
      </w:r>
      <w:r w:rsidRPr="0055021B">
        <w:rPr>
          <w:rFonts w:ascii="Verdana" w:eastAsiaTheme="minorHAnsi" w:hAnsi="Verdana" w:cstheme="minorBidi"/>
          <w:sz w:val="20"/>
          <w:szCs w:val="20"/>
        </w:rPr>
        <w:t xml:space="preserve">и цех </w:t>
      </w:r>
      <w:r w:rsidRPr="0055021B">
        <w:rPr>
          <w:rFonts w:ascii="Verdana" w:eastAsiaTheme="minorHAnsi" w:hAnsi="Verdana" w:cstheme="minorBidi"/>
          <w:sz w:val="20"/>
          <w:szCs w:val="20"/>
          <w:lang w:val="ru-RU"/>
        </w:rPr>
        <w:t xml:space="preserve">ИОБ с параметри съгласно проекта, включваща – водогреен  котел </w:t>
      </w:r>
      <w:r w:rsidRPr="0055021B">
        <w:rPr>
          <w:rFonts w:ascii="Verdana" w:eastAsiaTheme="minorHAnsi" w:hAnsi="Verdana" w:cstheme="minorBidi"/>
          <w:sz w:val="20"/>
          <w:szCs w:val="20"/>
          <w:lang w:val="en-US"/>
        </w:rPr>
        <w:t>No</w:t>
      </w:r>
      <w:r w:rsidRPr="0055021B">
        <w:rPr>
          <w:rFonts w:ascii="Verdana" w:eastAsiaTheme="minorHAnsi" w:hAnsi="Verdana" w:cstheme="minorBidi"/>
          <w:sz w:val="20"/>
          <w:szCs w:val="20"/>
          <w:lang w:val="ru-RU"/>
        </w:rPr>
        <w:t xml:space="preserve">:2 и </w:t>
      </w:r>
      <w:r w:rsidRPr="0055021B">
        <w:rPr>
          <w:rFonts w:ascii="Verdana" w:eastAsiaTheme="minorHAnsi" w:hAnsi="Verdana" w:cstheme="minorBidi"/>
          <w:sz w:val="20"/>
          <w:szCs w:val="20"/>
          <w:lang w:val="en-US"/>
        </w:rPr>
        <w:t>No</w:t>
      </w:r>
      <w:r w:rsidRPr="0055021B">
        <w:rPr>
          <w:rFonts w:ascii="Verdana" w:eastAsiaTheme="minorHAnsi" w:hAnsi="Verdana" w:cstheme="minorBidi"/>
          <w:sz w:val="20"/>
          <w:szCs w:val="20"/>
          <w:lang w:val="ru-RU"/>
        </w:rPr>
        <w:t xml:space="preserve">:3, </w:t>
      </w:r>
      <w:r w:rsidRPr="0055021B">
        <w:rPr>
          <w:rFonts w:ascii="Verdana" w:eastAsiaTheme="minorHAnsi" w:hAnsi="Verdana" w:cstheme="minorBidi"/>
          <w:sz w:val="20"/>
          <w:szCs w:val="20"/>
        </w:rPr>
        <w:t>топлопроводна</w:t>
      </w:r>
      <w:r w:rsidRPr="0055021B">
        <w:rPr>
          <w:rFonts w:ascii="Verdana" w:eastAsiaTheme="minorHAnsi" w:hAnsi="Verdana" w:cstheme="minorBidi"/>
          <w:sz w:val="20"/>
          <w:szCs w:val="20"/>
          <w:lang w:val="ru-RU"/>
        </w:rPr>
        <w:t xml:space="preserve"> инсталация </w:t>
      </w:r>
      <w:r w:rsidRPr="0055021B">
        <w:rPr>
          <w:rFonts w:ascii="Verdana" w:eastAsiaTheme="minorHAnsi" w:hAnsi="Verdana" w:cstheme="minorBidi"/>
          <w:sz w:val="20"/>
          <w:szCs w:val="20"/>
        </w:rPr>
        <w:t>към абонатни станции и цех Метан танкове</w:t>
      </w:r>
      <w:r w:rsidRPr="0055021B">
        <w:rPr>
          <w:rFonts w:ascii="Verdana" w:eastAsiaTheme="minorHAnsi" w:hAnsi="Verdana" w:cstheme="minorBidi"/>
          <w:sz w:val="20"/>
          <w:szCs w:val="20"/>
          <w:lang w:val="ru-RU"/>
        </w:rPr>
        <w:t>, буферни съдове 2 бр. и разширителни съдове 3 бр. - два пъти годишно.</w:t>
      </w:r>
    </w:p>
    <w:p w14:paraId="4704ED57" w14:textId="77777777" w:rsidR="0055021B" w:rsidRPr="0055021B" w:rsidRDefault="0055021B" w:rsidP="0055021B">
      <w:pPr>
        <w:numPr>
          <w:ilvl w:val="1"/>
          <w:numId w:val="37"/>
        </w:numPr>
        <w:suppressAutoHyphens/>
        <w:spacing w:after="0" w:line="240" w:lineRule="auto"/>
        <w:jc w:val="both"/>
        <w:rPr>
          <w:rFonts w:ascii="Verdana" w:eastAsiaTheme="minorHAnsi" w:hAnsi="Verdana" w:cstheme="minorBidi"/>
          <w:sz w:val="20"/>
          <w:szCs w:val="20"/>
          <w:lang w:val="ru-RU"/>
        </w:rPr>
      </w:pPr>
      <w:r w:rsidRPr="0055021B">
        <w:rPr>
          <w:rFonts w:ascii="Verdana" w:eastAsiaTheme="minorHAnsi" w:hAnsi="Verdana" w:cstheme="minorBidi"/>
          <w:sz w:val="20"/>
          <w:szCs w:val="20"/>
          <w:lang w:val="ru-RU"/>
        </w:rPr>
        <w:t>ремонтни/аварийни дейности на котли – при необходимост;</w:t>
      </w:r>
    </w:p>
    <w:p w14:paraId="23120DD4" w14:textId="77777777" w:rsidR="0055021B" w:rsidRPr="0055021B" w:rsidRDefault="0055021B" w:rsidP="0055021B">
      <w:pPr>
        <w:numPr>
          <w:ilvl w:val="1"/>
          <w:numId w:val="37"/>
        </w:numPr>
        <w:suppressAutoHyphens/>
        <w:spacing w:after="0" w:line="240" w:lineRule="auto"/>
        <w:jc w:val="both"/>
        <w:rPr>
          <w:rFonts w:ascii="Verdana" w:eastAsiaTheme="minorHAnsi" w:hAnsi="Verdana" w:cstheme="minorBidi"/>
          <w:sz w:val="20"/>
          <w:szCs w:val="20"/>
          <w:lang w:val="ru-RU"/>
        </w:rPr>
      </w:pPr>
      <w:r w:rsidRPr="0055021B">
        <w:rPr>
          <w:rFonts w:ascii="Verdana" w:eastAsiaTheme="minorHAnsi" w:hAnsi="Verdana" w:cstheme="minorBidi"/>
          <w:sz w:val="20"/>
          <w:szCs w:val="20"/>
          <w:lang w:val="ru-RU"/>
        </w:rPr>
        <w:t>ремонтни/аварийни дейности на газови инсталации– при необходимост;</w:t>
      </w:r>
    </w:p>
    <w:p w14:paraId="06A95516" w14:textId="77777777" w:rsidR="0055021B" w:rsidRPr="0055021B" w:rsidRDefault="0055021B" w:rsidP="0055021B">
      <w:pPr>
        <w:numPr>
          <w:ilvl w:val="1"/>
          <w:numId w:val="37"/>
        </w:numPr>
        <w:suppressAutoHyphens/>
        <w:spacing w:after="0" w:line="240" w:lineRule="auto"/>
        <w:jc w:val="both"/>
        <w:rPr>
          <w:rFonts w:ascii="Verdana" w:eastAsiaTheme="minorHAnsi" w:hAnsi="Verdana" w:cstheme="minorBidi"/>
          <w:sz w:val="20"/>
          <w:szCs w:val="20"/>
          <w:lang w:val="ru-RU"/>
        </w:rPr>
      </w:pPr>
      <w:r w:rsidRPr="0055021B">
        <w:rPr>
          <w:rFonts w:ascii="Verdana" w:eastAsiaTheme="minorHAnsi" w:hAnsi="Verdana" w:cstheme="minorBidi"/>
          <w:sz w:val="20"/>
          <w:szCs w:val="20"/>
          <w:lang w:val="ru-RU"/>
        </w:rPr>
        <w:t>ремонтни/аварийни дейности на горелки – при необходимост.</w:t>
      </w:r>
    </w:p>
    <w:p w14:paraId="2931E304" w14:textId="77777777" w:rsidR="0055021B" w:rsidRPr="0055021B" w:rsidRDefault="0055021B" w:rsidP="0055021B">
      <w:pPr>
        <w:numPr>
          <w:ilvl w:val="1"/>
          <w:numId w:val="37"/>
        </w:numPr>
        <w:suppressAutoHyphens/>
        <w:spacing w:after="0" w:line="240" w:lineRule="auto"/>
        <w:jc w:val="both"/>
        <w:rPr>
          <w:rFonts w:ascii="Verdana" w:eastAsiaTheme="minorHAnsi" w:hAnsi="Verdana" w:cstheme="minorBidi"/>
          <w:sz w:val="20"/>
          <w:szCs w:val="20"/>
          <w:lang w:val="ru-RU"/>
        </w:rPr>
      </w:pPr>
      <w:r w:rsidRPr="0055021B">
        <w:rPr>
          <w:rFonts w:ascii="Verdana" w:eastAsiaTheme="minorHAnsi" w:hAnsi="Verdana" w:cstheme="minorBidi"/>
          <w:sz w:val="20"/>
          <w:szCs w:val="20"/>
          <w:lang w:val="ru-RU"/>
        </w:rPr>
        <w:t xml:space="preserve">Ремонтни/аварийни дейности на топлопроводи </w:t>
      </w:r>
      <w:r w:rsidRPr="0055021B">
        <w:rPr>
          <w:rFonts w:ascii="Verdana" w:eastAsiaTheme="minorHAnsi" w:hAnsi="Verdana" w:cstheme="minorBidi"/>
          <w:sz w:val="20"/>
          <w:szCs w:val="20"/>
        </w:rPr>
        <w:t>между мрежови помпи и котли и разпределители</w:t>
      </w:r>
      <w:r w:rsidRPr="0055021B">
        <w:rPr>
          <w:rFonts w:ascii="Verdana" w:eastAsiaTheme="minorHAnsi" w:hAnsi="Verdana" w:cstheme="minorBidi"/>
          <w:sz w:val="20"/>
          <w:szCs w:val="20"/>
          <w:lang w:val="ru-RU"/>
        </w:rPr>
        <w:t xml:space="preserve"> – при необходимост;</w:t>
      </w:r>
    </w:p>
    <w:p w14:paraId="79DEE8DE" w14:textId="77777777" w:rsidR="0055021B" w:rsidRPr="0055021B" w:rsidRDefault="0055021B" w:rsidP="0055021B">
      <w:pPr>
        <w:numPr>
          <w:ilvl w:val="1"/>
          <w:numId w:val="37"/>
        </w:numPr>
        <w:suppressAutoHyphens/>
        <w:spacing w:after="0" w:line="240" w:lineRule="auto"/>
        <w:jc w:val="both"/>
        <w:rPr>
          <w:rFonts w:ascii="Verdana" w:eastAsiaTheme="minorHAnsi" w:hAnsi="Verdana" w:cstheme="minorBidi"/>
          <w:sz w:val="20"/>
          <w:szCs w:val="20"/>
        </w:rPr>
      </w:pPr>
      <w:r w:rsidRPr="0055021B">
        <w:rPr>
          <w:rFonts w:ascii="Verdana" w:eastAsiaTheme="minorHAnsi" w:hAnsi="Verdana" w:cstheme="minorBidi"/>
          <w:sz w:val="20"/>
          <w:szCs w:val="20"/>
          <w:lang w:val="ru-RU"/>
        </w:rPr>
        <w:t xml:space="preserve">Ремонтни/аварийни дейности по абонатни станции - при необходимост. </w:t>
      </w:r>
    </w:p>
    <w:p w14:paraId="7798735F" w14:textId="77777777" w:rsidR="0055021B" w:rsidRPr="0055021B" w:rsidRDefault="0055021B" w:rsidP="0055021B">
      <w:pPr>
        <w:numPr>
          <w:ilvl w:val="1"/>
          <w:numId w:val="37"/>
        </w:numPr>
        <w:suppressAutoHyphens/>
        <w:spacing w:after="0" w:line="240" w:lineRule="auto"/>
        <w:jc w:val="both"/>
        <w:rPr>
          <w:rFonts w:ascii="Verdana" w:eastAsiaTheme="minorHAnsi" w:hAnsi="Verdana" w:cstheme="minorBidi"/>
          <w:sz w:val="20"/>
          <w:szCs w:val="20"/>
        </w:rPr>
      </w:pPr>
      <w:r w:rsidRPr="0055021B">
        <w:rPr>
          <w:rFonts w:ascii="Verdana" w:eastAsiaTheme="minorHAnsi" w:hAnsi="Verdana" w:cstheme="minorBidi"/>
          <w:sz w:val="20"/>
          <w:szCs w:val="20"/>
          <w:lang w:val="ru-RU"/>
        </w:rPr>
        <w:t>Ремонтни</w:t>
      </w:r>
      <w:r w:rsidRPr="0055021B">
        <w:rPr>
          <w:rFonts w:ascii="Verdana" w:eastAsiaTheme="minorHAnsi" w:hAnsi="Verdana" w:cstheme="minorBidi"/>
          <w:sz w:val="20"/>
          <w:szCs w:val="20"/>
        </w:rPr>
        <w:t xml:space="preserve"> дейности по буферни съдове – при необходимост;</w:t>
      </w:r>
    </w:p>
    <w:p w14:paraId="2E8F04EA" w14:textId="77777777" w:rsidR="0055021B" w:rsidRPr="0055021B" w:rsidRDefault="0055021B" w:rsidP="0055021B">
      <w:pPr>
        <w:numPr>
          <w:ilvl w:val="1"/>
          <w:numId w:val="37"/>
        </w:numPr>
        <w:suppressAutoHyphens/>
        <w:spacing w:after="0" w:line="240" w:lineRule="auto"/>
        <w:jc w:val="both"/>
        <w:rPr>
          <w:rFonts w:ascii="Verdana" w:eastAsiaTheme="minorHAnsi" w:hAnsi="Verdana" w:cstheme="minorBidi"/>
          <w:sz w:val="20"/>
          <w:szCs w:val="20"/>
        </w:rPr>
      </w:pPr>
      <w:r w:rsidRPr="0055021B">
        <w:rPr>
          <w:rFonts w:ascii="Verdana" w:eastAsiaTheme="minorHAnsi" w:hAnsi="Verdana" w:cstheme="minorBidi"/>
          <w:sz w:val="20"/>
          <w:szCs w:val="20"/>
        </w:rPr>
        <w:t>Ремонтни дейности по разширителни съдове – при необходимост;</w:t>
      </w:r>
    </w:p>
    <w:p w14:paraId="3FBC5329" w14:textId="77777777" w:rsidR="0055021B" w:rsidRPr="0055021B" w:rsidRDefault="0055021B" w:rsidP="0055021B">
      <w:pPr>
        <w:numPr>
          <w:ilvl w:val="1"/>
          <w:numId w:val="37"/>
        </w:numPr>
        <w:suppressAutoHyphens/>
        <w:spacing w:after="0" w:line="240" w:lineRule="auto"/>
        <w:jc w:val="both"/>
        <w:rPr>
          <w:rFonts w:ascii="Verdana" w:eastAsiaTheme="minorHAnsi" w:hAnsi="Verdana" w:cstheme="minorBidi"/>
          <w:sz w:val="20"/>
          <w:szCs w:val="20"/>
        </w:rPr>
      </w:pPr>
      <w:r w:rsidRPr="0055021B">
        <w:rPr>
          <w:rFonts w:ascii="Verdana" w:eastAsiaTheme="minorHAnsi" w:hAnsi="Verdana" w:cstheme="minorBidi"/>
          <w:sz w:val="20"/>
          <w:szCs w:val="20"/>
        </w:rPr>
        <w:lastRenderedPageBreak/>
        <w:t>Съдействие при извършване на периодичните прегледи от органа за технически надзор.</w:t>
      </w:r>
    </w:p>
    <w:p w14:paraId="36CF10AE" w14:textId="77777777" w:rsidR="0055021B" w:rsidRPr="0055021B" w:rsidRDefault="0055021B" w:rsidP="0055021B">
      <w:pPr>
        <w:numPr>
          <w:ilvl w:val="1"/>
          <w:numId w:val="37"/>
        </w:numPr>
        <w:suppressAutoHyphens/>
        <w:spacing w:after="0" w:line="240" w:lineRule="auto"/>
        <w:jc w:val="both"/>
        <w:rPr>
          <w:rFonts w:ascii="Verdana" w:eastAsiaTheme="minorHAnsi" w:hAnsi="Verdana" w:cstheme="minorBidi"/>
          <w:sz w:val="20"/>
          <w:szCs w:val="20"/>
        </w:rPr>
      </w:pPr>
      <w:r w:rsidRPr="0055021B">
        <w:rPr>
          <w:rFonts w:ascii="Verdana" w:eastAsiaTheme="minorHAnsi" w:hAnsi="Verdana" w:cstheme="minorBidi"/>
          <w:sz w:val="20"/>
          <w:szCs w:val="20"/>
        </w:rPr>
        <w:t>Да съставя и съхранява техническо досие за всяко ремонтирано съоръжение.</w:t>
      </w:r>
    </w:p>
    <w:p w14:paraId="40BFB34F" w14:textId="77777777" w:rsidR="0055021B" w:rsidRPr="0055021B" w:rsidRDefault="0055021B" w:rsidP="0055021B">
      <w:pPr>
        <w:numPr>
          <w:ilvl w:val="1"/>
          <w:numId w:val="37"/>
        </w:numPr>
        <w:suppressAutoHyphens/>
        <w:spacing w:after="0" w:line="240" w:lineRule="auto"/>
        <w:jc w:val="both"/>
        <w:rPr>
          <w:rFonts w:ascii="Verdana" w:eastAsiaTheme="minorHAnsi" w:hAnsi="Verdana" w:cstheme="minorBidi"/>
          <w:b/>
          <w:sz w:val="20"/>
          <w:szCs w:val="20"/>
          <w:u w:val="single"/>
          <w:lang w:val="ru-RU"/>
        </w:rPr>
      </w:pPr>
      <w:r w:rsidRPr="0055021B">
        <w:rPr>
          <w:rFonts w:ascii="Verdana" w:eastAsiaTheme="minorHAnsi" w:hAnsi="Verdana" w:cstheme="minorBidi"/>
          <w:sz w:val="20"/>
          <w:szCs w:val="20"/>
          <w:lang w:val="ru-RU"/>
        </w:rPr>
        <w:t xml:space="preserve">Измерване на: </w:t>
      </w:r>
      <w:r w:rsidRPr="0055021B">
        <w:rPr>
          <w:rFonts w:ascii="Verdana" w:eastAsiaTheme="minorHAnsi" w:hAnsi="Verdana" w:cstheme="minorBidi"/>
          <w:sz w:val="20"/>
          <w:szCs w:val="20"/>
          <w:lang w:val="en-US"/>
        </w:rPr>
        <w:t>Pb</w:t>
      </w:r>
      <w:r w:rsidRPr="0055021B">
        <w:rPr>
          <w:rFonts w:ascii="Verdana" w:eastAsiaTheme="minorHAnsi" w:hAnsi="Verdana" w:cstheme="minorBidi"/>
          <w:sz w:val="20"/>
          <w:szCs w:val="20"/>
          <w:lang w:val="ru-RU"/>
        </w:rPr>
        <w:t xml:space="preserve">; </w:t>
      </w:r>
      <w:r w:rsidRPr="0055021B">
        <w:rPr>
          <w:rFonts w:ascii="Verdana" w:eastAsiaTheme="minorHAnsi" w:hAnsi="Verdana" w:cstheme="minorBidi"/>
          <w:sz w:val="20"/>
          <w:szCs w:val="20"/>
          <w:lang w:val="en-US"/>
        </w:rPr>
        <w:t>SO</w:t>
      </w:r>
      <w:r w:rsidRPr="0055021B">
        <w:rPr>
          <w:rFonts w:ascii="Verdana" w:eastAsiaTheme="minorHAnsi" w:hAnsi="Verdana" w:cstheme="minorBidi"/>
          <w:sz w:val="20"/>
          <w:szCs w:val="20"/>
          <w:lang w:val="ru-RU"/>
        </w:rPr>
        <w:t xml:space="preserve">; </w:t>
      </w:r>
      <w:r w:rsidRPr="0055021B">
        <w:rPr>
          <w:rFonts w:ascii="Verdana" w:eastAsiaTheme="minorHAnsi" w:hAnsi="Verdana" w:cstheme="minorBidi"/>
          <w:sz w:val="20"/>
          <w:szCs w:val="20"/>
          <w:lang w:val="en-US"/>
        </w:rPr>
        <w:t>CO</w:t>
      </w:r>
      <w:r w:rsidRPr="0055021B">
        <w:rPr>
          <w:rFonts w:ascii="Verdana" w:eastAsiaTheme="minorHAnsi" w:hAnsi="Verdana" w:cstheme="minorBidi"/>
          <w:sz w:val="20"/>
          <w:szCs w:val="20"/>
          <w:lang w:val="ru-RU"/>
        </w:rPr>
        <w:t xml:space="preserve">, </w:t>
      </w:r>
      <w:r w:rsidRPr="0055021B">
        <w:rPr>
          <w:rFonts w:ascii="Verdana" w:eastAsiaTheme="minorHAnsi" w:hAnsi="Verdana" w:cstheme="minorBidi"/>
          <w:sz w:val="20"/>
          <w:szCs w:val="20"/>
          <w:lang w:val="en-US"/>
        </w:rPr>
        <w:t>CO</w:t>
      </w:r>
      <w:r w:rsidRPr="0055021B">
        <w:rPr>
          <w:rFonts w:ascii="Verdana" w:eastAsiaTheme="minorHAnsi" w:hAnsi="Verdana" w:cstheme="minorBidi"/>
          <w:sz w:val="20"/>
          <w:szCs w:val="20"/>
          <w:vertAlign w:val="subscript"/>
          <w:lang w:val="ru-RU"/>
        </w:rPr>
        <w:t>2</w:t>
      </w:r>
      <w:r w:rsidRPr="0055021B">
        <w:rPr>
          <w:rFonts w:ascii="Verdana" w:eastAsiaTheme="minorHAnsi" w:hAnsi="Verdana" w:cstheme="minorBidi"/>
          <w:sz w:val="20"/>
          <w:szCs w:val="20"/>
          <w:lang w:val="ru-RU"/>
        </w:rPr>
        <w:t xml:space="preserve">, </w:t>
      </w:r>
      <w:r w:rsidRPr="0055021B">
        <w:rPr>
          <w:rFonts w:ascii="Verdana" w:eastAsiaTheme="minorHAnsi" w:hAnsi="Verdana" w:cstheme="minorBidi"/>
          <w:sz w:val="20"/>
          <w:szCs w:val="20"/>
          <w:lang w:val="en-US"/>
        </w:rPr>
        <w:t>NO</w:t>
      </w:r>
      <w:r w:rsidRPr="0055021B">
        <w:rPr>
          <w:rFonts w:ascii="Verdana" w:eastAsiaTheme="minorHAnsi" w:hAnsi="Verdana" w:cstheme="minorBidi"/>
          <w:sz w:val="20"/>
          <w:szCs w:val="20"/>
          <w:vertAlign w:val="subscript"/>
          <w:lang w:val="ru-RU"/>
        </w:rPr>
        <w:t>2</w:t>
      </w:r>
      <w:r w:rsidRPr="0055021B">
        <w:rPr>
          <w:rFonts w:ascii="Verdana" w:eastAsiaTheme="minorHAnsi" w:hAnsi="Verdana" w:cstheme="minorBidi"/>
          <w:sz w:val="20"/>
          <w:szCs w:val="20"/>
          <w:lang w:val="ru-RU"/>
        </w:rPr>
        <w:t xml:space="preserve"> и температура на изходящите газове с газоанализираща апаратура с цел постигане на икономичен и екологично чист режим на работа при различните горивни режими един път годишно в началото на отоплителния сезон или по изискване от МОСВ. </w:t>
      </w:r>
    </w:p>
    <w:p w14:paraId="154EBE36" w14:textId="084DACCA" w:rsidR="0055021B" w:rsidRPr="0055021B" w:rsidRDefault="0055021B" w:rsidP="0055021B">
      <w:pPr>
        <w:numPr>
          <w:ilvl w:val="0"/>
          <w:numId w:val="37"/>
        </w:numPr>
        <w:tabs>
          <w:tab w:val="left" w:pos="720"/>
        </w:tabs>
        <w:suppressAutoHyphens/>
        <w:spacing w:after="0" w:line="240" w:lineRule="auto"/>
        <w:jc w:val="both"/>
        <w:rPr>
          <w:rFonts w:ascii="Verdana" w:eastAsiaTheme="minorHAnsi" w:hAnsi="Verdana" w:cstheme="minorBidi"/>
          <w:sz w:val="20"/>
          <w:szCs w:val="20"/>
        </w:rPr>
      </w:pPr>
      <w:r w:rsidRPr="0055021B">
        <w:rPr>
          <w:rFonts w:ascii="Verdana" w:eastAsiaTheme="minorHAnsi" w:hAnsi="Verdana" w:cstheme="minorBidi"/>
          <w:sz w:val="20"/>
          <w:szCs w:val="20"/>
        </w:rPr>
        <w:t>Време за реакция</w:t>
      </w:r>
      <w:r w:rsidRPr="0055021B">
        <w:rPr>
          <w:rFonts w:ascii="Verdana" w:eastAsiaTheme="minorHAnsi" w:hAnsi="Verdana" w:cstheme="minorBidi"/>
          <w:sz w:val="20"/>
          <w:szCs w:val="20"/>
          <w:lang w:val="ru-RU"/>
        </w:rPr>
        <w:t>,</w:t>
      </w:r>
      <w:r w:rsidRPr="0055021B">
        <w:rPr>
          <w:rFonts w:ascii="Verdana" w:eastAsiaTheme="minorHAnsi" w:hAnsi="Verdana" w:cstheme="minorBidi"/>
          <w:sz w:val="20"/>
          <w:szCs w:val="20"/>
        </w:rPr>
        <w:t xml:space="preserve"> след </w:t>
      </w:r>
      <w:r w:rsidR="00FF2BBF">
        <w:rPr>
          <w:rFonts w:ascii="Verdana" w:eastAsiaTheme="minorHAnsi" w:hAnsi="Verdana" w:cstheme="minorBidi"/>
          <w:sz w:val="20"/>
          <w:szCs w:val="20"/>
        </w:rPr>
        <w:t xml:space="preserve">информиране по </w:t>
      </w:r>
      <w:r w:rsidR="00660101">
        <w:rPr>
          <w:rFonts w:ascii="Verdana" w:eastAsiaTheme="minorHAnsi" w:hAnsi="Verdana" w:cstheme="minorBidi"/>
          <w:sz w:val="20"/>
          <w:szCs w:val="20"/>
        </w:rPr>
        <w:t xml:space="preserve">телефона и </w:t>
      </w:r>
      <w:r w:rsidRPr="0055021B">
        <w:rPr>
          <w:rFonts w:ascii="Verdana" w:eastAsiaTheme="minorHAnsi" w:hAnsi="Verdana" w:cstheme="minorBidi"/>
          <w:sz w:val="20"/>
          <w:szCs w:val="20"/>
        </w:rPr>
        <w:t>писмено възлагане от страна на Възложителя по факс и/или имейл на дейностите по профилактика и настройка на горелки, котли, газови инсталации и абонатни станции – до три работни дни.</w:t>
      </w:r>
    </w:p>
    <w:p w14:paraId="08E3CF4C" w14:textId="0BD616AE" w:rsidR="0055021B" w:rsidRPr="0055021B" w:rsidRDefault="0055021B" w:rsidP="0055021B">
      <w:pPr>
        <w:numPr>
          <w:ilvl w:val="0"/>
          <w:numId w:val="37"/>
        </w:numPr>
        <w:tabs>
          <w:tab w:val="left" w:pos="720"/>
        </w:tabs>
        <w:suppressAutoHyphens/>
        <w:spacing w:before="120" w:after="120"/>
        <w:jc w:val="both"/>
        <w:rPr>
          <w:rFonts w:ascii="Verdana" w:eastAsiaTheme="minorHAnsi" w:hAnsi="Verdana" w:cstheme="minorBidi"/>
          <w:sz w:val="20"/>
          <w:szCs w:val="20"/>
        </w:rPr>
      </w:pPr>
      <w:r w:rsidRPr="0055021B">
        <w:rPr>
          <w:rFonts w:ascii="Verdana" w:eastAsiaTheme="minorHAnsi" w:hAnsi="Verdana" w:cstheme="minorBidi"/>
          <w:sz w:val="20"/>
          <w:szCs w:val="20"/>
        </w:rPr>
        <w:t>Време за реакция за извършване на ремонтни/аварийни дейности на горелки, котли газови инсталации, топлопроводи и абонатни станции, след</w:t>
      </w:r>
      <w:r w:rsidR="00FF2BBF">
        <w:rPr>
          <w:rFonts w:ascii="Verdana" w:eastAsiaTheme="minorHAnsi" w:hAnsi="Verdana" w:cstheme="minorBidi"/>
          <w:sz w:val="20"/>
          <w:szCs w:val="20"/>
        </w:rPr>
        <w:t xml:space="preserve"> информиране по телефона и</w:t>
      </w:r>
      <w:r w:rsidRPr="0055021B">
        <w:rPr>
          <w:rFonts w:ascii="Verdana" w:eastAsiaTheme="minorHAnsi" w:hAnsi="Verdana" w:cstheme="minorBidi"/>
          <w:sz w:val="20"/>
          <w:szCs w:val="20"/>
        </w:rPr>
        <w:t xml:space="preserve"> писмено възлагане от страна на Възложителя по факс и/или имейл е в рамките до 60 минути. Срокът, необходим за отстраняване на повредата се съгласува и одобрява от Контролиращия служител и/или Представителя/ите на контролиращия служител от страна на Възложителя.</w:t>
      </w:r>
    </w:p>
    <w:p w14:paraId="26945A7F" w14:textId="77777777" w:rsidR="0055021B" w:rsidRPr="0055021B" w:rsidRDefault="0055021B" w:rsidP="0055021B">
      <w:pPr>
        <w:numPr>
          <w:ilvl w:val="0"/>
          <w:numId w:val="37"/>
        </w:numPr>
        <w:tabs>
          <w:tab w:val="left" w:pos="720"/>
        </w:tabs>
        <w:suppressAutoHyphens/>
        <w:spacing w:before="120" w:after="120"/>
        <w:jc w:val="both"/>
        <w:rPr>
          <w:rFonts w:ascii="Verdana" w:eastAsiaTheme="minorHAnsi" w:hAnsi="Verdana" w:cstheme="minorBidi"/>
          <w:sz w:val="20"/>
          <w:szCs w:val="20"/>
        </w:rPr>
      </w:pPr>
      <w:r w:rsidRPr="0055021B">
        <w:rPr>
          <w:rFonts w:ascii="Verdana" w:eastAsiaTheme="minorHAnsi" w:hAnsi="Verdana" w:cstheme="minorBidi"/>
          <w:sz w:val="20"/>
          <w:szCs w:val="20"/>
        </w:rPr>
        <w:t>Срокът за извършване на ремонтни/аварийни дейности на горелки, котли, газови инсталации, топлопроводи и абонатни станции по т.2.5, 2.6, 2.7, 2.8 и т. 2.9. е до 5 (пет) работни дни от започване на дейностите.</w:t>
      </w:r>
    </w:p>
    <w:p w14:paraId="24608358" w14:textId="7B165B34" w:rsidR="0055021B" w:rsidRPr="0055021B" w:rsidRDefault="0055021B" w:rsidP="0055021B">
      <w:pPr>
        <w:numPr>
          <w:ilvl w:val="0"/>
          <w:numId w:val="37"/>
        </w:numPr>
        <w:tabs>
          <w:tab w:val="left" w:pos="720"/>
        </w:tabs>
        <w:suppressAutoHyphens/>
        <w:spacing w:before="120" w:after="120"/>
        <w:jc w:val="both"/>
        <w:rPr>
          <w:rFonts w:ascii="Verdana" w:eastAsiaTheme="minorHAnsi" w:hAnsi="Verdana" w:cstheme="minorBidi"/>
          <w:sz w:val="20"/>
          <w:szCs w:val="20"/>
        </w:rPr>
      </w:pPr>
      <w:r w:rsidRPr="0055021B">
        <w:rPr>
          <w:rFonts w:ascii="Verdana" w:eastAsiaTheme="minorHAnsi" w:hAnsi="Verdana" w:cstheme="minorBidi"/>
          <w:sz w:val="20"/>
          <w:szCs w:val="20"/>
        </w:rPr>
        <w:t>Срок  за извършване  на дейностите по профилактика и настройка на горелки, котли, газови инсталации и абонатни станции по т.2.1, 2.2, 2.3 и 2.4</w:t>
      </w:r>
      <w:r w:rsidRPr="0055021B">
        <w:rPr>
          <w:rFonts w:ascii="Verdana" w:eastAsiaTheme="minorHAnsi" w:hAnsi="Verdana" w:cstheme="minorBidi"/>
          <w:sz w:val="20"/>
          <w:szCs w:val="20"/>
          <w:lang w:val="ru-RU"/>
        </w:rPr>
        <w:t xml:space="preserve"> </w:t>
      </w:r>
      <w:r w:rsidRPr="0055021B">
        <w:rPr>
          <w:rFonts w:ascii="Verdana" w:eastAsiaTheme="minorHAnsi" w:hAnsi="Verdana" w:cstheme="minorBidi"/>
          <w:sz w:val="20"/>
          <w:szCs w:val="20"/>
        </w:rPr>
        <w:t xml:space="preserve">е до </w:t>
      </w:r>
      <w:r w:rsidR="00DF28F5">
        <w:rPr>
          <w:rFonts w:ascii="Verdana" w:eastAsiaTheme="minorHAnsi" w:hAnsi="Verdana" w:cstheme="minorBidi"/>
          <w:sz w:val="20"/>
          <w:szCs w:val="20"/>
        </w:rPr>
        <w:t>5</w:t>
      </w:r>
      <w:r w:rsidRPr="0055021B">
        <w:rPr>
          <w:rFonts w:ascii="Verdana" w:eastAsiaTheme="minorHAnsi" w:hAnsi="Verdana" w:cstheme="minorBidi"/>
          <w:sz w:val="20"/>
          <w:szCs w:val="20"/>
        </w:rPr>
        <w:t xml:space="preserve"> (</w:t>
      </w:r>
      <w:r w:rsidR="00DF28F5">
        <w:rPr>
          <w:rFonts w:ascii="Verdana" w:eastAsiaTheme="minorHAnsi" w:hAnsi="Verdana" w:cstheme="minorBidi"/>
          <w:sz w:val="20"/>
          <w:szCs w:val="20"/>
        </w:rPr>
        <w:t>пет</w:t>
      </w:r>
      <w:r w:rsidRPr="0055021B">
        <w:rPr>
          <w:rFonts w:ascii="Verdana" w:eastAsiaTheme="minorHAnsi" w:hAnsi="Verdana" w:cstheme="minorBidi"/>
          <w:sz w:val="20"/>
          <w:szCs w:val="20"/>
        </w:rPr>
        <w:t>) работни дни от започване на дейностите.</w:t>
      </w:r>
    </w:p>
    <w:p w14:paraId="259B8C34" w14:textId="77777777" w:rsidR="0055021B" w:rsidRPr="0055021B" w:rsidRDefault="0055021B" w:rsidP="0055021B">
      <w:pPr>
        <w:numPr>
          <w:ilvl w:val="0"/>
          <w:numId w:val="37"/>
        </w:numPr>
        <w:tabs>
          <w:tab w:val="left" w:pos="720"/>
        </w:tabs>
        <w:suppressAutoHyphens/>
        <w:spacing w:before="120" w:after="120"/>
        <w:jc w:val="both"/>
        <w:rPr>
          <w:rFonts w:ascii="Verdana" w:eastAsiaTheme="minorHAnsi" w:hAnsi="Verdana" w:cstheme="minorBidi"/>
          <w:sz w:val="20"/>
          <w:szCs w:val="20"/>
        </w:rPr>
      </w:pPr>
      <w:r w:rsidRPr="0055021B">
        <w:rPr>
          <w:rFonts w:ascii="Verdana" w:eastAsiaTheme="minorHAnsi" w:hAnsi="Verdana" w:cstheme="minorBidi"/>
          <w:sz w:val="20"/>
          <w:szCs w:val="20"/>
        </w:rPr>
        <w:t>За всички извършени дейности – предмет на договора, изпълнителят издава сервизни протоколи, в които подробно са описани видовете профилактични и ремонтни дейности и вложени резервни части и материали. Сервизните протоколи се подписват  от упълномощени представители на двете страни.</w:t>
      </w:r>
    </w:p>
    <w:p w14:paraId="5B5E7A6F" w14:textId="77777777" w:rsidR="0055021B" w:rsidRPr="0055021B" w:rsidRDefault="0055021B" w:rsidP="0055021B">
      <w:pPr>
        <w:numPr>
          <w:ilvl w:val="0"/>
          <w:numId w:val="37"/>
        </w:numPr>
        <w:tabs>
          <w:tab w:val="left" w:pos="720"/>
        </w:tabs>
        <w:suppressAutoHyphens/>
        <w:spacing w:before="120" w:after="120"/>
        <w:jc w:val="both"/>
        <w:rPr>
          <w:rFonts w:ascii="Verdana" w:eastAsiaTheme="minorHAnsi" w:hAnsi="Verdana" w:cstheme="minorBidi"/>
          <w:sz w:val="20"/>
          <w:szCs w:val="20"/>
          <w:lang w:val="ru-RU"/>
        </w:rPr>
      </w:pPr>
      <w:r w:rsidRPr="0055021B">
        <w:rPr>
          <w:rFonts w:ascii="Verdana" w:eastAsiaTheme="minorHAnsi" w:hAnsi="Verdana" w:cstheme="minorBidi"/>
          <w:sz w:val="20"/>
          <w:szCs w:val="20"/>
          <w:lang w:val="ru-RU"/>
        </w:rPr>
        <w:t>Реално изпълнените дейности по всяка конкретна Поръчка, ще бъдат удостоверявани чрез приемо-предавателен протокол, подписан без възражения от Контролиращия служител или Представителя на контролиращия служител от страна на Възложителя.</w:t>
      </w:r>
    </w:p>
    <w:p w14:paraId="528BE278" w14:textId="77777777" w:rsidR="0055021B" w:rsidRPr="0055021B" w:rsidRDefault="0055021B" w:rsidP="0055021B">
      <w:pPr>
        <w:numPr>
          <w:ilvl w:val="0"/>
          <w:numId w:val="37"/>
        </w:numPr>
        <w:tabs>
          <w:tab w:val="left" w:pos="720"/>
        </w:tabs>
        <w:suppressAutoHyphens/>
        <w:spacing w:before="120" w:after="120"/>
        <w:jc w:val="both"/>
        <w:rPr>
          <w:rFonts w:ascii="Verdana" w:eastAsiaTheme="minorHAnsi" w:hAnsi="Verdana" w:cstheme="minorBidi"/>
          <w:sz w:val="20"/>
          <w:szCs w:val="20"/>
        </w:rPr>
      </w:pPr>
      <w:r w:rsidRPr="0055021B">
        <w:rPr>
          <w:rFonts w:ascii="Verdana" w:eastAsiaTheme="minorHAnsi" w:hAnsi="Verdana" w:cstheme="minorBidi"/>
          <w:sz w:val="20"/>
          <w:szCs w:val="20"/>
        </w:rPr>
        <w:t>За всички резервни части, за които възникне необходимост, Изпълнителят предоставя на Възложителя Оферта с включена в нея информация за име на резервна част/услуга, производител, цена (лв., без ДДС за бр.; л.м.), срок на доставка, гаранционен срок и/или друга информация – в зависимост от необходимостта. Офертата не е обвързваща и не задължава Възложителя да поръча доставка на стока или услуга. Възложителя може да осигури необходимата резервна част/консуматив и/или услуга от друг доставчик.</w:t>
      </w:r>
    </w:p>
    <w:p w14:paraId="5B7BEFE2" w14:textId="77777777" w:rsidR="0055021B" w:rsidRPr="0055021B" w:rsidRDefault="0055021B" w:rsidP="0055021B">
      <w:pPr>
        <w:numPr>
          <w:ilvl w:val="0"/>
          <w:numId w:val="37"/>
        </w:numPr>
        <w:tabs>
          <w:tab w:val="left" w:pos="720"/>
        </w:tabs>
        <w:suppressAutoHyphens/>
        <w:spacing w:before="120" w:after="120"/>
        <w:jc w:val="both"/>
        <w:rPr>
          <w:rFonts w:ascii="Verdana" w:eastAsiaTheme="minorHAnsi" w:hAnsi="Verdana" w:cstheme="minorBidi"/>
          <w:sz w:val="20"/>
          <w:szCs w:val="20"/>
        </w:rPr>
      </w:pPr>
      <w:r w:rsidRPr="0055021B">
        <w:rPr>
          <w:rFonts w:ascii="Verdana" w:eastAsiaTheme="minorHAnsi" w:hAnsi="Verdana" w:cstheme="minorBidi"/>
          <w:sz w:val="20"/>
          <w:szCs w:val="20"/>
        </w:rPr>
        <w:t>Услугите, предмет на договора, трябва да бъдат изпълнявани като се спазват стриктно указанията на Контролиращия служител и/или Представителя/ите на контролиращия служител от страна на Възложителя.</w:t>
      </w:r>
    </w:p>
    <w:p w14:paraId="3CAE8638" w14:textId="77777777" w:rsidR="0055021B" w:rsidRPr="0055021B" w:rsidRDefault="0055021B" w:rsidP="0055021B">
      <w:pPr>
        <w:numPr>
          <w:ilvl w:val="0"/>
          <w:numId w:val="37"/>
        </w:numPr>
        <w:tabs>
          <w:tab w:val="left" w:pos="720"/>
        </w:tabs>
        <w:suppressAutoHyphens/>
        <w:spacing w:before="120" w:after="120"/>
        <w:jc w:val="both"/>
        <w:rPr>
          <w:rFonts w:ascii="Verdana" w:eastAsiaTheme="minorHAnsi" w:hAnsi="Verdana" w:cstheme="minorBidi"/>
          <w:sz w:val="20"/>
          <w:szCs w:val="20"/>
        </w:rPr>
      </w:pPr>
      <w:r w:rsidRPr="0055021B">
        <w:rPr>
          <w:rFonts w:ascii="Verdana" w:eastAsiaTheme="minorHAnsi" w:hAnsi="Verdana" w:cstheme="minorBidi"/>
          <w:sz w:val="20"/>
          <w:szCs w:val="20"/>
        </w:rPr>
        <w:t>Рискът от повреждане или погиване /пълно или частично/ на имуществото - предмет на договора, се носи от Изпълнителя и възстановяването му е за негова сметка.</w:t>
      </w:r>
    </w:p>
    <w:p w14:paraId="0E5FF960" w14:textId="77777777" w:rsidR="0055021B" w:rsidRPr="0055021B" w:rsidRDefault="0055021B" w:rsidP="0055021B">
      <w:pPr>
        <w:numPr>
          <w:ilvl w:val="0"/>
          <w:numId w:val="37"/>
        </w:numPr>
        <w:tabs>
          <w:tab w:val="left" w:pos="720"/>
        </w:tabs>
        <w:suppressAutoHyphens/>
        <w:spacing w:before="120" w:after="120"/>
        <w:jc w:val="both"/>
        <w:rPr>
          <w:rFonts w:ascii="Verdana" w:eastAsiaTheme="minorHAnsi" w:hAnsi="Verdana" w:cstheme="minorBidi"/>
          <w:sz w:val="20"/>
          <w:szCs w:val="20"/>
        </w:rPr>
      </w:pPr>
      <w:r w:rsidRPr="0055021B">
        <w:rPr>
          <w:rFonts w:ascii="Verdana" w:eastAsiaTheme="minorHAnsi" w:hAnsi="Verdana" w:cstheme="minorBidi"/>
          <w:sz w:val="20"/>
          <w:szCs w:val="20"/>
        </w:rPr>
        <w:t>Рискът по т.11. обхваща всички услуги по договора - съгласно т.2.</w:t>
      </w:r>
    </w:p>
    <w:p w14:paraId="12EE81FD" w14:textId="50D4AD96" w:rsidR="0055021B" w:rsidRDefault="0055021B" w:rsidP="0055021B">
      <w:pPr>
        <w:numPr>
          <w:ilvl w:val="0"/>
          <w:numId w:val="37"/>
        </w:numPr>
        <w:tabs>
          <w:tab w:val="left" w:pos="720"/>
        </w:tabs>
        <w:suppressAutoHyphens/>
        <w:spacing w:before="120" w:after="120"/>
        <w:jc w:val="both"/>
        <w:rPr>
          <w:rFonts w:ascii="Verdana" w:eastAsiaTheme="minorHAnsi" w:hAnsi="Verdana" w:cstheme="minorBidi"/>
          <w:sz w:val="20"/>
          <w:szCs w:val="20"/>
        </w:rPr>
      </w:pPr>
      <w:r w:rsidRPr="0055021B">
        <w:rPr>
          <w:rFonts w:ascii="Verdana" w:eastAsiaTheme="minorHAnsi" w:hAnsi="Verdana" w:cstheme="minorBidi"/>
          <w:sz w:val="20"/>
          <w:szCs w:val="20"/>
        </w:rPr>
        <w:t xml:space="preserve">Изпълнителят носи пълна отговорност за евентуални трудови злополуки и нанесени вреди във връзка с извършваните дейности по поддръжка на </w:t>
      </w:r>
      <w:r w:rsidRPr="0055021B">
        <w:rPr>
          <w:rFonts w:ascii="Verdana" w:eastAsiaTheme="minorHAnsi" w:hAnsi="Verdana" w:cstheme="minorBidi"/>
          <w:sz w:val="20"/>
          <w:szCs w:val="20"/>
        </w:rPr>
        <w:lastRenderedPageBreak/>
        <w:t>съоръженията за своите служители, работници, за Възложителя, негови служители и за трети лица, когато са настъпили и/или са предизвикани в резултат на некачествено или неправилно осъществени дейности по този договор от служители/работници на Изпълнителя или от служители/работници на наети от Изпълнителя подизпълнители.</w:t>
      </w:r>
    </w:p>
    <w:p w14:paraId="0A142D8F" w14:textId="6B622348" w:rsidR="00E53E1E" w:rsidRPr="00E53E1E" w:rsidRDefault="00E53E1E" w:rsidP="0055021B">
      <w:pPr>
        <w:numPr>
          <w:ilvl w:val="0"/>
          <w:numId w:val="37"/>
        </w:numPr>
        <w:tabs>
          <w:tab w:val="left" w:pos="720"/>
        </w:tabs>
        <w:suppressAutoHyphens/>
        <w:spacing w:before="120" w:after="120"/>
        <w:jc w:val="both"/>
        <w:rPr>
          <w:rFonts w:ascii="Verdana" w:eastAsiaTheme="minorHAnsi" w:hAnsi="Verdana" w:cstheme="minorBidi"/>
          <w:sz w:val="20"/>
          <w:szCs w:val="20"/>
        </w:rPr>
      </w:pPr>
      <w:r w:rsidRPr="00E53E1E">
        <w:rPr>
          <w:rFonts w:ascii="Verdana" w:hAnsi="Verdana"/>
          <w:sz w:val="20"/>
          <w:szCs w:val="20"/>
        </w:rPr>
        <w:t>На изпълнителя не са гарантирани количества на възлаганите дейности.</w:t>
      </w:r>
    </w:p>
    <w:p w14:paraId="62FD7D88" w14:textId="77777777" w:rsidR="0055021B" w:rsidRPr="0055021B" w:rsidRDefault="0055021B" w:rsidP="0055021B">
      <w:pPr>
        <w:numPr>
          <w:ilvl w:val="0"/>
          <w:numId w:val="37"/>
        </w:numPr>
        <w:tabs>
          <w:tab w:val="left" w:pos="720"/>
        </w:tabs>
        <w:suppressAutoHyphens/>
        <w:spacing w:before="120" w:after="120"/>
        <w:jc w:val="both"/>
        <w:rPr>
          <w:rFonts w:ascii="Verdana" w:eastAsiaTheme="minorHAnsi" w:hAnsi="Verdana" w:cstheme="minorBidi"/>
          <w:b/>
          <w:sz w:val="20"/>
          <w:szCs w:val="20"/>
          <w:lang w:val="en-GB"/>
        </w:rPr>
      </w:pPr>
      <w:r w:rsidRPr="0055021B">
        <w:rPr>
          <w:rFonts w:ascii="Verdana" w:eastAsiaTheme="minorHAnsi" w:hAnsi="Verdana" w:cstheme="minorBidi"/>
          <w:b/>
          <w:sz w:val="20"/>
          <w:szCs w:val="20"/>
          <w:lang w:val="en-GB"/>
        </w:rPr>
        <w:t>Изпълнителят се задължава:</w:t>
      </w:r>
    </w:p>
    <w:p w14:paraId="31C5B435" w14:textId="77777777" w:rsidR="0055021B" w:rsidRPr="0055021B" w:rsidRDefault="0055021B" w:rsidP="0055021B">
      <w:pPr>
        <w:numPr>
          <w:ilvl w:val="1"/>
          <w:numId w:val="37"/>
        </w:numPr>
        <w:suppressAutoHyphens/>
        <w:spacing w:before="120" w:after="120"/>
        <w:jc w:val="both"/>
        <w:rPr>
          <w:rFonts w:ascii="Verdana" w:eastAsiaTheme="minorHAnsi" w:hAnsi="Verdana" w:cstheme="minorBidi"/>
          <w:sz w:val="20"/>
          <w:szCs w:val="20"/>
          <w:lang w:val="ru-RU"/>
        </w:rPr>
      </w:pPr>
      <w:r w:rsidRPr="0055021B">
        <w:rPr>
          <w:rFonts w:ascii="Verdana" w:eastAsiaTheme="minorHAnsi" w:hAnsi="Verdana" w:cstheme="minorBidi"/>
          <w:sz w:val="20"/>
          <w:szCs w:val="20"/>
          <w:lang w:val="ru-RU"/>
        </w:rPr>
        <w:t>Да изпълнява изискванията на Закона за техническите изисквания към продуктите и подзаконовите нормативни актове към него във връзка с изпълнението на услугите, предмет на Договора.</w:t>
      </w:r>
    </w:p>
    <w:p w14:paraId="089F1B04" w14:textId="77777777" w:rsidR="0055021B" w:rsidRPr="0055021B" w:rsidRDefault="0055021B" w:rsidP="0055021B">
      <w:pPr>
        <w:numPr>
          <w:ilvl w:val="1"/>
          <w:numId w:val="37"/>
        </w:numPr>
        <w:suppressAutoHyphens/>
        <w:spacing w:before="120" w:after="120"/>
        <w:jc w:val="both"/>
        <w:rPr>
          <w:rFonts w:ascii="Verdana" w:eastAsiaTheme="minorHAnsi" w:hAnsi="Verdana" w:cstheme="minorBidi"/>
          <w:sz w:val="20"/>
          <w:szCs w:val="20"/>
          <w:lang w:val="ru-RU"/>
        </w:rPr>
      </w:pPr>
      <w:r w:rsidRPr="0055021B">
        <w:rPr>
          <w:rFonts w:ascii="Verdana" w:eastAsiaTheme="minorHAnsi" w:hAnsi="Verdana" w:cstheme="minorBidi"/>
          <w:sz w:val="20"/>
          <w:szCs w:val="20"/>
          <w:lang w:val="ru-RU"/>
        </w:rPr>
        <w:t xml:space="preserve">Да попълва всички необходими документи - да вписва всички профилактични и ремонтни дейности в дневниците/паспортите на котлите, както и да представлява Възложителя пред органите, контролиращи изправността и безопасността на съоръженията по договора. </w:t>
      </w:r>
    </w:p>
    <w:p w14:paraId="5ADC200C" w14:textId="77777777" w:rsidR="0055021B" w:rsidRPr="0055021B" w:rsidRDefault="0055021B" w:rsidP="0055021B">
      <w:pPr>
        <w:numPr>
          <w:ilvl w:val="1"/>
          <w:numId w:val="37"/>
        </w:numPr>
        <w:suppressAutoHyphens/>
        <w:spacing w:before="120" w:after="120"/>
        <w:jc w:val="both"/>
        <w:rPr>
          <w:rFonts w:ascii="Verdana" w:eastAsiaTheme="minorHAnsi" w:hAnsi="Verdana" w:cstheme="minorBidi"/>
          <w:sz w:val="20"/>
          <w:szCs w:val="20"/>
          <w:lang w:val="ru-RU"/>
        </w:rPr>
      </w:pPr>
      <w:r w:rsidRPr="0055021B">
        <w:rPr>
          <w:rFonts w:ascii="Verdana" w:eastAsiaTheme="minorHAnsi" w:hAnsi="Verdana" w:cstheme="minorBidi"/>
          <w:sz w:val="20"/>
          <w:szCs w:val="20"/>
          <w:lang w:val="ru-RU"/>
        </w:rPr>
        <w:t>Да изпълнява срочно и качествено задълженията си по настоящия договор, с което да съдейства за реализирането на непрекъснат и оптимален технологичен процес на съоръженията, предмет на договора.</w:t>
      </w:r>
    </w:p>
    <w:p w14:paraId="49C66405" w14:textId="77777777" w:rsidR="0055021B" w:rsidRPr="0055021B" w:rsidRDefault="0055021B" w:rsidP="0055021B">
      <w:pPr>
        <w:numPr>
          <w:ilvl w:val="1"/>
          <w:numId w:val="37"/>
        </w:numPr>
        <w:suppressAutoHyphens/>
        <w:spacing w:before="120" w:after="120"/>
        <w:jc w:val="both"/>
        <w:rPr>
          <w:rFonts w:ascii="Verdana" w:eastAsiaTheme="minorHAnsi" w:hAnsi="Verdana" w:cstheme="minorBidi"/>
          <w:sz w:val="20"/>
          <w:szCs w:val="20"/>
          <w:lang w:val="en-GB"/>
        </w:rPr>
      </w:pPr>
      <w:r w:rsidRPr="0055021B">
        <w:rPr>
          <w:rFonts w:ascii="Verdana" w:eastAsiaTheme="minorHAnsi" w:hAnsi="Verdana" w:cstheme="minorBidi"/>
          <w:sz w:val="20"/>
          <w:szCs w:val="20"/>
          <w:lang w:val="ru-RU"/>
        </w:rPr>
        <w:t xml:space="preserve">Да осигури своевременно изпращане на упълномощени специалисти за отстраняване на възникналите аварии. В т.ч. да осигури 24 часа, 7 дни в седмицата, 365 дни в годината, мобилен авариен екип от квалифицирани правоспособни специалисти в съответствие с изискванията на българското законодателство. </w:t>
      </w:r>
      <w:r w:rsidRPr="0055021B">
        <w:rPr>
          <w:rFonts w:ascii="Verdana" w:eastAsiaTheme="minorHAnsi" w:hAnsi="Verdana" w:cstheme="minorBidi"/>
          <w:sz w:val="20"/>
          <w:szCs w:val="20"/>
          <w:lang w:val="en-GB"/>
        </w:rPr>
        <w:t>Да осигури телефонен номер за денонощни контакти.</w:t>
      </w:r>
    </w:p>
    <w:p w14:paraId="5AF7F0BA" w14:textId="77777777" w:rsidR="0055021B" w:rsidRPr="0055021B" w:rsidRDefault="0055021B" w:rsidP="0055021B">
      <w:pPr>
        <w:numPr>
          <w:ilvl w:val="1"/>
          <w:numId w:val="37"/>
        </w:numPr>
        <w:suppressAutoHyphens/>
        <w:spacing w:before="120" w:after="120"/>
        <w:jc w:val="both"/>
        <w:rPr>
          <w:rFonts w:ascii="Verdana" w:eastAsiaTheme="minorHAnsi" w:hAnsi="Verdana" w:cstheme="minorBidi"/>
          <w:sz w:val="20"/>
          <w:szCs w:val="20"/>
          <w:lang w:val="ru-RU"/>
        </w:rPr>
      </w:pPr>
      <w:r w:rsidRPr="0055021B">
        <w:rPr>
          <w:rFonts w:ascii="Verdana" w:eastAsiaTheme="minorHAnsi" w:hAnsi="Verdana" w:cstheme="minorBidi"/>
          <w:sz w:val="20"/>
          <w:szCs w:val="20"/>
          <w:lang w:val="ru-RU"/>
        </w:rPr>
        <w:t xml:space="preserve">Да спазва всички изисквания за сигурност и безопасност по време на изпълнение на задълженията по този договор с оглед незастрашаването на живота и здравето на своите техници и посетителите в обекта. Изпълнителят носи пълна отговорност за евентуални трудови злополуки в обекта за своите служители, както и за вреди, нанесени на трети лица. Изпълнителят носи отговорност за доказани вреди, които са пряка последица и са предизвикани от неговите действия или бездействия и причинени от служители или лица, които действат от негово име или в негова полза. </w:t>
      </w:r>
    </w:p>
    <w:p w14:paraId="74DAF266" w14:textId="77777777" w:rsidR="0055021B" w:rsidRPr="0055021B" w:rsidRDefault="0055021B" w:rsidP="0055021B">
      <w:pPr>
        <w:numPr>
          <w:ilvl w:val="1"/>
          <w:numId w:val="37"/>
        </w:numPr>
        <w:suppressAutoHyphens/>
        <w:spacing w:before="120" w:after="120"/>
        <w:jc w:val="both"/>
        <w:rPr>
          <w:rFonts w:ascii="Verdana" w:eastAsiaTheme="minorHAnsi" w:hAnsi="Verdana" w:cstheme="minorBidi"/>
          <w:sz w:val="20"/>
          <w:szCs w:val="20"/>
          <w:lang w:val="ru-RU"/>
        </w:rPr>
      </w:pPr>
      <w:r w:rsidRPr="0055021B">
        <w:rPr>
          <w:rFonts w:ascii="Verdana" w:eastAsiaTheme="minorHAnsi" w:hAnsi="Verdana" w:cstheme="minorBidi"/>
          <w:sz w:val="20"/>
          <w:szCs w:val="20"/>
          <w:lang w:val="ru-RU"/>
        </w:rPr>
        <w:t>При необходимост, Изпълнителят организира провеждането на периодичен инструктаж на експлоатационния персонал за специфични особености в работата.</w:t>
      </w:r>
    </w:p>
    <w:p w14:paraId="0E92234D" w14:textId="77777777" w:rsidR="0055021B" w:rsidRPr="0055021B" w:rsidRDefault="0055021B" w:rsidP="0055021B">
      <w:pPr>
        <w:numPr>
          <w:ilvl w:val="0"/>
          <w:numId w:val="37"/>
        </w:numPr>
        <w:tabs>
          <w:tab w:val="left" w:pos="720"/>
        </w:tabs>
        <w:suppressAutoHyphens/>
        <w:spacing w:before="120" w:after="120"/>
        <w:jc w:val="both"/>
        <w:rPr>
          <w:rFonts w:ascii="Verdana" w:eastAsiaTheme="minorHAnsi" w:hAnsi="Verdana" w:cstheme="minorBidi"/>
          <w:sz w:val="20"/>
          <w:szCs w:val="20"/>
          <w:lang w:val="ru-RU"/>
        </w:rPr>
      </w:pPr>
      <w:r w:rsidRPr="0055021B">
        <w:rPr>
          <w:rFonts w:ascii="Verdana" w:eastAsiaTheme="minorHAnsi" w:hAnsi="Verdana" w:cstheme="minorBidi"/>
          <w:sz w:val="20"/>
          <w:szCs w:val="20"/>
          <w:lang w:val="ru-RU"/>
        </w:rPr>
        <w:t>Страните могат да разширяват предмета на договора чрез допълнителни писмени споразумения, конкретизиращи всички специфични и/или допълнителни действия</w:t>
      </w:r>
      <w:r w:rsidRPr="0055021B">
        <w:rPr>
          <w:rFonts w:ascii="Verdana" w:eastAsiaTheme="minorHAnsi" w:hAnsi="Verdana" w:cstheme="minorBidi"/>
          <w:sz w:val="20"/>
          <w:szCs w:val="20"/>
        </w:rPr>
        <w:t xml:space="preserve"> – в случаи, че се правят промени по газовите линии на когенерацията или в газовото стопанство</w:t>
      </w:r>
      <w:r w:rsidRPr="0055021B">
        <w:rPr>
          <w:rFonts w:ascii="Verdana" w:eastAsiaTheme="minorHAnsi" w:hAnsi="Verdana" w:cstheme="minorBidi"/>
          <w:sz w:val="20"/>
          <w:szCs w:val="20"/>
          <w:lang w:val="ru-RU"/>
        </w:rPr>
        <w:t>.</w:t>
      </w:r>
    </w:p>
    <w:p w14:paraId="1760F859" w14:textId="77777777" w:rsidR="0055021B" w:rsidRPr="0055021B" w:rsidRDefault="0055021B" w:rsidP="0055021B">
      <w:pPr>
        <w:numPr>
          <w:ilvl w:val="0"/>
          <w:numId w:val="37"/>
        </w:numPr>
        <w:tabs>
          <w:tab w:val="left" w:pos="720"/>
        </w:tabs>
        <w:suppressAutoHyphens/>
        <w:spacing w:before="120" w:after="120"/>
        <w:jc w:val="both"/>
        <w:rPr>
          <w:rFonts w:ascii="Verdana" w:eastAsiaTheme="minorHAnsi" w:hAnsi="Verdana" w:cstheme="minorBidi"/>
          <w:b/>
          <w:sz w:val="20"/>
          <w:szCs w:val="20"/>
          <w:lang w:val="ru-RU"/>
        </w:rPr>
      </w:pPr>
      <w:r w:rsidRPr="0055021B">
        <w:rPr>
          <w:rFonts w:ascii="Verdana" w:eastAsiaTheme="minorHAnsi" w:hAnsi="Verdana" w:cstheme="minorBidi"/>
          <w:b/>
          <w:sz w:val="20"/>
          <w:szCs w:val="20"/>
          <w:lang w:val="ru-RU"/>
        </w:rPr>
        <w:t>Изисквания за минимални гаранционни срокове:</w:t>
      </w:r>
    </w:p>
    <w:p w14:paraId="7E242AB9" w14:textId="7BD932B5" w:rsidR="0055021B" w:rsidRPr="0055021B" w:rsidRDefault="0055021B" w:rsidP="0055021B">
      <w:pPr>
        <w:widowControl w:val="0"/>
        <w:numPr>
          <w:ilvl w:val="2"/>
          <w:numId w:val="37"/>
        </w:numPr>
        <w:tabs>
          <w:tab w:val="left" w:pos="284"/>
        </w:tabs>
        <w:spacing w:after="0" w:line="240" w:lineRule="auto"/>
        <w:jc w:val="both"/>
        <w:rPr>
          <w:rFonts w:ascii="Verdana" w:eastAsiaTheme="minorHAnsi" w:hAnsi="Verdana" w:cstheme="minorBidi"/>
          <w:bCs/>
          <w:sz w:val="20"/>
          <w:szCs w:val="20"/>
        </w:rPr>
      </w:pPr>
      <w:r w:rsidRPr="0055021B">
        <w:rPr>
          <w:rFonts w:ascii="Verdana" w:eastAsiaTheme="minorHAnsi" w:hAnsi="Verdana" w:cstheme="minorBidi"/>
          <w:bCs/>
          <w:sz w:val="20"/>
          <w:szCs w:val="20"/>
        </w:rPr>
        <w:t>на дейностите по т. 1 , 2, 3 и 4 от Ценова</w:t>
      </w:r>
      <w:r w:rsidR="00141B0E">
        <w:rPr>
          <w:rFonts w:ascii="Verdana" w:eastAsiaTheme="minorHAnsi" w:hAnsi="Verdana" w:cstheme="minorBidi"/>
          <w:bCs/>
          <w:sz w:val="20"/>
          <w:szCs w:val="20"/>
        </w:rPr>
        <w:t xml:space="preserve">та </w:t>
      </w:r>
      <w:r w:rsidRPr="0055021B">
        <w:rPr>
          <w:rFonts w:ascii="Verdana" w:eastAsiaTheme="minorHAnsi" w:hAnsi="Verdana" w:cstheme="minorBidi"/>
          <w:bCs/>
          <w:sz w:val="20"/>
          <w:szCs w:val="20"/>
        </w:rPr>
        <w:t>таблица – 6 (шест) месеца след извършване на дейностите;</w:t>
      </w:r>
    </w:p>
    <w:p w14:paraId="4C87E47B" w14:textId="77777777" w:rsidR="0055021B" w:rsidRPr="0055021B" w:rsidRDefault="0055021B" w:rsidP="0055021B">
      <w:pPr>
        <w:widowControl w:val="0"/>
        <w:numPr>
          <w:ilvl w:val="2"/>
          <w:numId w:val="37"/>
        </w:numPr>
        <w:tabs>
          <w:tab w:val="left" w:pos="284"/>
        </w:tabs>
        <w:spacing w:after="0" w:line="240" w:lineRule="auto"/>
        <w:jc w:val="both"/>
        <w:rPr>
          <w:rFonts w:ascii="Verdana" w:eastAsiaTheme="minorHAnsi" w:hAnsi="Verdana" w:cstheme="minorBidi"/>
          <w:bCs/>
          <w:sz w:val="20"/>
          <w:szCs w:val="20"/>
        </w:rPr>
      </w:pPr>
      <w:r w:rsidRPr="0055021B">
        <w:rPr>
          <w:rFonts w:ascii="Verdana" w:eastAsiaTheme="minorHAnsi" w:hAnsi="Verdana" w:cstheme="minorBidi"/>
          <w:bCs/>
          <w:sz w:val="20"/>
          <w:szCs w:val="20"/>
        </w:rPr>
        <w:t>на извършените ремонтни/аварийни дейности – 1 (една) година след извършване на дейностите.</w:t>
      </w:r>
    </w:p>
    <w:p w14:paraId="14552478" w14:textId="77777777" w:rsidR="0055021B" w:rsidRPr="0055021B" w:rsidRDefault="0055021B" w:rsidP="0055021B">
      <w:pPr>
        <w:numPr>
          <w:ilvl w:val="0"/>
          <w:numId w:val="37"/>
        </w:numPr>
        <w:tabs>
          <w:tab w:val="left" w:pos="720"/>
        </w:tabs>
        <w:suppressAutoHyphens/>
        <w:spacing w:before="120" w:after="120"/>
        <w:jc w:val="both"/>
        <w:rPr>
          <w:rFonts w:ascii="Verdana" w:eastAsia="Bookman Old Style" w:hAnsi="Verdana" w:cs="Bookman Old Style"/>
          <w:bCs/>
          <w:color w:val="000000"/>
          <w:sz w:val="20"/>
          <w:szCs w:val="20"/>
        </w:rPr>
      </w:pPr>
      <w:r w:rsidRPr="0055021B">
        <w:rPr>
          <w:rFonts w:ascii="Verdana" w:eastAsia="Bookman Old Style" w:hAnsi="Verdana" w:cs="Bookman Old Style"/>
          <w:bCs/>
          <w:color w:val="000000"/>
          <w:sz w:val="20"/>
          <w:szCs w:val="20"/>
        </w:rPr>
        <w:t>Място на извършване на дейностите – гр. София</w:t>
      </w:r>
      <w:r w:rsidRPr="0055021B">
        <w:rPr>
          <w:rFonts w:ascii="Verdana" w:eastAsia="Bookman Old Style" w:hAnsi="Verdana" w:cs="Bookman Old Style"/>
          <w:bCs/>
          <w:color w:val="000000"/>
          <w:sz w:val="20"/>
          <w:szCs w:val="20"/>
          <w:lang w:bidi="bg-BG"/>
        </w:rPr>
        <w:t>, ПСПВ Бистрица, кв.Бункера, ПСПВ Панчарево и СПСОВ Кубратово, кв. „Бенковски“</w:t>
      </w:r>
      <w:r w:rsidRPr="0055021B">
        <w:rPr>
          <w:rFonts w:ascii="Verdana" w:eastAsia="Bookman Old Style" w:hAnsi="Verdana" w:cs="Bookman Old Style"/>
          <w:bCs/>
          <w:color w:val="000000"/>
          <w:sz w:val="20"/>
          <w:szCs w:val="20"/>
        </w:rPr>
        <w:t>.</w:t>
      </w:r>
    </w:p>
    <w:p w14:paraId="76839721" w14:textId="77777777" w:rsidR="0055021B" w:rsidRDefault="0055021B" w:rsidP="0055021B">
      <w:pPr>
        <w:keepNext/>
        <w:spacing w:after="0" w:line="240" w:lineRule="auto"/>
        <w:jc w:val="center"/>
        <w:outlineLvl w:val="0"/>
        <w:rPr>
          <w:rFonts w:ascii="Verdana" w:eastAsia="Times New Roman" w:hAnsi="Verdana"/>
          <w:b/>
          <w:bCs/>
          <w:sz w:val="20"/>
          <w:szCs w:val="20"/>
          <w:lang w:eastAsia="x-none"/>
        </w:rPr>
        <w:sectPr w:rsidR="0055021B" w:rsidSect="002904CF">
          <w:pgSz w:w="11909" w:h="16834"/>
          <w:pgMar w:top="1440" w:right="1440" w:bottom="1440" w:left="1440" w:header="709" w:footer="657" w:gutter="0"/>
          <w:cols w:space="708"/>
          <w:vAlign w:val="center"/>
        </w:sectPr>
      </w:pPr>
    </w:p>
    <w:p w14:paraId="22FDA12C" w14:textId="77777777" w:rsidR="0055021B" w:rsidRDefault="0055021B" w:rsidP="0055021B">
      <w:pPr>
        <w:keepNext/>
        <w:spacing w:after="0" w:line="240" w:lineRule="auto"/>
        <w:jc w:val="center"/>
        <w:outlineLvl w:val="0"/>
        <w:rPr>
          <w:rFonts w:ascii="Verdana" w:eastAsia="Times New Roman" w:hAnsi="Verdana"/>
          <w:b/>
          <w:bCs/>
          <w:sz w:val="20"/>
          <w:szCs w:val="20"/>
          <w:lang w:eastAsia="x-none"/>
        </w:rPr>
        <w:sectPr w:rsidR="0055021B" w:rsidSect="002904CF">
          <w:pgSz w:w="11909" w:h="16834"/>
          <w:pgMar w:top="1440" w:right="1440" w:bottom="1440" w:left="1440" w:header="709" w:footer="657" w:gutter="0"/>
          <w:cols w:space="708"/>
          <w:vAlign w:val="center"/>
        </w:sectPr>
      </w:pPr>
      <w:r>
        <w:rPr>
          <w:rFonts w:ascii="Verdana" w:eastAsia="Times New Roman" w:hAnsi="Verdana"/>
          <w:b/>
          <w:bCs/>
          <w:sz w:val="20"/>
          <w:szCs w:val="20"/>
          <w:lang w:eastAsia="x-none"/>
        </w:rPr>
        <w:lastRenderedPageBreak/>
        <w:t>ПРИЛОЖЕНИЕ № 3 – ЦЕНОВО ПРЕДЛОЖЕНИЕ</w:t>
      </w:r>
    </w:p>
    <w:p w14:paraId="7C2B0C06" w14:textId="7E5C44B9" w:rsidR="0055021B" w:rsidRDefault="0055021B" w:rsidP="0055021B">
      <w:pPr>
        <w:numPr>
          <w:ilvl w:val="0"/>
          <w:numId w:val="38"/>
        </w:numPr>
        <w:tabs>
          <w:tab w:val="clear" w:pos="4246"/>
          <w:tab w:val="num" w:pos="720"/>
        </w:tabs>
        <w:spacing w:after="0" w:line="240" w:lineRule="auto"/>
        <w:ind w:left="720" w:hanging="720"/>
        <w:contextualSpacing/>
        <w:jc w:val="center"/>
        <w:rPr>
          <w:rFonts w:ascii="Verdana" w:eastAsia="Times New Roman" w:hAnsi="Verdana"/>
          <w:b/>
          <w:spacing w:val="-5"/>
          <w:sz w:val="20"/>
          <w:szCs w:val="20"/>
          <w:lang w:val="en-AU"/>
        </w:rPr>
      </w:pPr>
      <w:r w:rsidRPr="0055021B">
        <w:rPr>
          <w:rFonts w:ascii="Verdana" w:eastAsia="Times New Roman" w:hAnsi="Verdana"/>
          <w:b/>
          <w:spacing w:val="-5"/>
          <w:sz w:val="20"/>
          <w:szCs w:val="20"/>
        </w:rPr>
        <w:lastRenderedPageBreak/>
        <w:t>ЦЕНОВА ТАБЛИЦА</w:t>
      </w:r>
    </w:p>
    <w:p w14:paraId="3CBECA1B" w14:textId="77777777" w:rsidR="0055021B" w:rsidRPr="0055021B" w:rsidRDefault="0055021B" w:rsidP="0055021B">
      <w:pPr>
        <w:numPr>
          <w:ilvl w:val="0"/>
          <w:numId w:val="38"/>
        </w:numPr>
        <w:tabs>
          <w:tab w:val="clear" w:pos="4246"/>
          <w:tab w:val="num" w:pos="720"/>
        </w:tabs>
        <w:spacing w:after="0" w:line="240" w:lineRule="auto"/>
        <w:ind w:left="720" w:hanging="720"/>
        <w:contextualSpacing/>
        <w:jc w:val="both"/>
        <w:rPr>
          <w:rFonts w:ascii="Verdana" w:eastAsia="Times New Roman" w:hAnsi="Verdana"/>
          <w:b/>
          <w:spacing w:val="-5"/>
          <w:sz w:val="20"/>
          <w:szCs w:val="20"/>
          <w:lang w:val="en-AU"/>
        </w:rPr>
      </w:pPr>
    </w:p>
    <w:tbl>
      <w:tblPr>
        <w:tblpPr w:leftFromText="141" w:rightFromText="141" w:vertAnchor="text" w:tblpXSpec="center" w:tblpY="1"/>
        <w:tblOverlap w:val="never"/>
        <w:tblW w:w="9085" w:type="dxa"/>
        <w:jc w:val="center"/>
        <w:tblCellMar>
          <w:left w:w="70" w:type="dxa"/>
          <w:right w:w="70" w:type="dxa"/>
        </w:tblCellMar>
        <w:tblLook w:val="0000" w:firstRow="0" w:lastRow="0" w:firstColumn="0" w:lastColumn="0" w:noHBand="0" w:noVBand="0"/>
      </w:tblPr>
      <w:tblGrid>
        <w:gridCol w:w="722"/>
        <w:gridCol w:w="7003"/>
        <w:gridCol w:w="1360"/>
      </w:tblGrid>
      <w:tr w:rsidR="0055021B" w:rsidRPr="0055021B" w14:paraId="3A8212FC" w14:textId="77777777" w:rsidTr="0055021B">
        <w:trPr>
          <w:trHeight w:val="285"/>
          <w:jc w:val="center"/>
        </w:trPr>
        <w:tc>
          <w:tcPr>
            <w:tcW w:w="722" w:type="dxa"/>
            <w:tcBorders>
              <w:top w:val="outset" w:sz="6" w:space="0" w:color="auto"/>
              <w:left w:val="single" w:sz="8" w:space="0" w:color="auto"/>
              <w:bottom w:val="outset" w:sz="6" w:space="0" w:color="auto"/>
              <w:right w:val="outset" w:sz="6" w:space="0" w:color="auto"/>
            </w:tcBorders>
            <w:shd w:val="pct5" w:color="auto" w:fill="auto"/>
            <w:noWrap/>
            <w:vAlign w:val="bottom"/>
          </w:tcPr>
          <w:p w14:paraId="1A793F50" w14:textId="77777777" w:rsidR="0055021B" w:rsidRPr="0055021B" w:rsidRDefault="0055021B" w:rsidP="0055021B">
            <w:pPr>
              <w:jc w:val="center"/>
              <w:rPr>
                <w:rFonts w:ascii="Verdana" w:eastAsiaTheme="minorHAnsi" w:hAnsi="Verdana" w:cs="Arial"/>
                <w:b/>
                <w:sz w:val="18"/>
                <w:szCs w:val="18"/>
              </w:rPr>
            </w:pPr>
            <w:r w:rsidRPr="0055021B">
              <w:rPr>
                <w:rFonts w:ascii="Verdana" w:eastAsiaTheme="minorHAnsi" w:hAnsi="Verdana" w:cs="Arial"/>
                <w:b/>
                <w:sz w:val="18"/>
                <w:szCs w:val="18"/>
              </w:rPr>
              <w:t>№</w:t>
            </w:r>
          </w:p>
        </w:tc>
        <w:tc>
          <w:tcPr>
            <w:tcW w:w="7003" w:type="dxa"/>
            <w:tcBorders>
              <w:top w:val="outset" w:sz="6" w:space="0" w:color="auto"/>
              <w:left w:val="outset" w:sz="6" w:space="0" w:color="auto"/>
              <w:bottom w:val="outset" w:sz="6" w:space="0" w:color="auto"/>
              <w:right w:val="outset" w:sz="6" w:space="0" w:color="auto"/>
            </w:tcBorders>
            <w:shd w:val="pct5" w:color="auto" w:fill="auto"/>
            <w:noWrap/>
            <w:vAlign w:val="bottom"/>
          </w:tcPr>
          <w:p w14:paraId="387EA0BA" w14:textId="77777777" w:rsidR="0055021B" w:rsidRPr="0055021B" w:rsidRDefault="0055021B" w:rsidP="0055021B">
            <w:pPr>
              <w:jc w:val="center"/>
              <w:rPr>
                <w:rFonts w:ascii="Verdana" w:eastAsiaTheme="minorHAnsi" w:hAnsi="Verdana" w:cs="Arial"/>
                <w:b/>
                <w:sz w:val="18"/>
                <w:szCs w:val="18"/>
              </w:rPr>
            </w:pPr>
            <w:r w:rsidRPr="0055021B">
              <w:rPr>
                <w:rFonts w:ascii="Verdana" w:eastAsiaTheme="minorHAnsi" w:hAnsi="Verdana" w:cs="Arial"/>
                <w:b/>
                <w:sz w:val="18"/>
                <w:szCs w:val="18"/>
              </w:rPr>
              <w:t>Вид дейност</w:t>
            </w:r>
          </w:p>
        </w:tc>
        <w:tc>
          <w:tcPr>
            <w:tcW w:w="1360" w:type="dxa"/>
            <w:tcBorders>
              <w:top w:val="outset" w:sz="6" w:space="0" w:color="auto"/>
              <w:left w:val="outset" w:sz="6" w:space="0" w:color="auto"/>
              <w:bottom w:val="outset" w:sz="6" w:space="0" w:color="auto"/>
              <w:right w:val="single" w:sz="8" w:space="0" w:color="auto"/>
            </w:tcBorders>
            <w:shd w:val="pct5" w:color="auto" w:fill="auto"/>
            <w:noWrap/>
            <w:vAlign w:val="center"/>
          </w:tcPr>
          <w:p w14:paraId="6CE8D00A" w14:textId="77777777" w:rsidR="0055021B" w:rsidRPr="0055021B" w:rsidRDefault="0055021B" w:rsidP="0055021B">
            <w:pPr>
              <w:jc w:val="center"/>
              <w:rPr>
                <w:rFonts w:ascii="Verdana" w:eastAsiaTheme="minorHAnsi" w:hAnsi="Verdana" w:cs="Arial"/>
                <w:b/>
                <w:sz w:val="18"/>
                <w:szCs w:val="18"/>
                <w:lang w:val="ru-RU"/>
              </w:rPr>
            </w:pPr>
            <w:r w:rsidRPr="0055021B">
              <w:rPr>
                <w:rFonts w:ascii="Verdana" w:eastAsiaTheme="minorHAnsi" w:hAnsi="Verdana" w:cs="Arial"/>
                <w:b/>
                <w:sz w:val="18"/>
                <w:szCs w:val="18"/>
                <w:lang w:val="ru-RU"/>
              </w:rPr>
              <w:t>Цена в лева, без ДДС</w:t>
            </w:r>
          </w:p>
        </w:tc>
      </w:tr>
      <w:tr w:rsidR="0055021B" w:rsidRPr="0055021B" w14:paraId="25444D30" w14:textId="77777777" w:rsidTr="0055021B">
        <w:trPr>
          <w:trHeight w:val="285"/>
          <w:jc w:val="center"/>
        </w:trPr>
        <w:tc>
          <w:tcPr>
            <w:tcW w:w="722" w:type="dxa"/>
            <w:tcBorders>
              <w:top w:val="outset" w:sz="6" w:space="0" w:color="auto"/>
              <w:left w:val="single" w:sz="4" w:space="0" w:color="auto"/>
              <w:bottom w:val="outset" w:sz="6" w:space="0" w:color="auto"/>
              <w:right w:val="outset" w:sz="6" w:space="0" w:color="auto"/>
            </w:tcBorders>
            <w:noWrap/>
            <w:vAlign w:val="bottom"/>
          </w:tcPr>
          <w:p w14:paraId="2B1F110F" w14:textId="77777777" w:rsidR="0055021B" w:rsidRPr="0055021B" w:rsidRDefault="0055021B" w:rsidP="0055021B">
            <w:pPr>
              <w:jc w:val="center"/>
              <w:rPr>
                <w:rFonts w:ascii="Verdana" w:eastAsiaTheme="minorHAnsi" w:hAnsi="Verdana" w:cs="Arial"/>
                <w:b/>
                <w:sz w:val="18"/>
                <w:szCs w:val="18"/>
              </w:rPr>
            </w:pPr>
            <w:r w:rsidRPr="0055021B">
              <w:rPr>
                <w:rFonts w:ascii="Verdana" w:eastAsiaTheme="minorHAnsi" w:hAnsi="Verdana" w:cs="Arial"/>
                <w:b/>
                <w:sz w:val="18"/>
                <w:szCs w:val="18"/>
              </w:rPr>
              <w:t>1</w:t>
            </w:r>
          </w:p>
        </w:tc>
        <w:tc>
          <w:tcPr>
            <w:tcW w:w="8363" w:type="dxa"/>
            <w:gridSpan w:val="2"/>
            <w:tcBorders>
              <w:top w:val="outset" w:sz="6" w:space="0" w:color="auto"/>
              <w:left w:val="outset" w:sz="6" w:space="0" w:color="auto"/>
              <w:bottom w:val="outset" w:sz="6" w:space="0" w:color="auto"/>
              <w:right w:val="single" w:sz="4" w:space="0" w:color="auto"/>
            </w:tcBorders>
            <w:vAlign w:val="bottom"/>
          </w:tcPr>
          <w:p w14:paraId="61DE392D" w14:textId="77777777" w:rsidR="0055021B" w:rsidRPr="0055021B" w:rsidRDefault="0055021B" w:rsidP="0055021B">
            <w:pPr>
              <w:rPr>
                <w:rFonts w:ascii="Verdana" w:eastAsiaTheme="minorHAnsi" w:hAnsi="Verdana" w:cs="Arial"/>
                <w:sz w:val="18"/>
                <w:szCs w:val="18"/>
                <w:lang w:val="ru-RU"/>
              </w:rPr>
            </w:pPr>
            <w:r w:rsidRPr="0055021B">
              <w:rPr>
                <w:rFonts w:ascii="Verdana" w:eastAsiaTheme="minorHAnsi" w:hAnsi="Verdana" w:cs="Arial"/>
                <w:b/>
                <w:sz w:val="18"/>
                <w:szCs w:val="18"/>
                <w:lang w:val="ru-RU"/>
              </w:rPr>
              <w:t xml:space="preserve">Профилактика и настройка на газови инсталации - </w:t>
            </w:r>
            <w:r w:rsidRPr="0055021B">
              <w:rPr>
                <w:rFonts w:ascii="Verdana" w:eastAsiaTheme="minorHAnsi" w:hAnsi="Verdana" w:cs="Arial"/>
                <w:b/>
                <w:sz w:val="18"/>
                <w:szCs w:val="18"/>
              </w:rPr>
              <w:t>S</w:t>
            </w:r>
            <w:r w:rsidRPr="0055021B">
              <w:rPr>
                <w:rFonts w:ascii="Verdana" w:eastAsiaTheme="minorHAnsi" w:hAnsi="Verdana" w:cs="Arial"/>
                <w:b/>
                <w:sz w:val="18"/>
                <w:szCs w:val="18"/>
                <w:vertAlign w:val="subscript"/>
                <w:lang w:val="ru-RU"/>
              </w:rPr>
              <w:t>1</w:t>
            </w:r>
            <w:r w:rsidRPr="0055021B">
              <w:rPr>
                <w:rFonts w:ascii="Verdana" w:eastAsiaTheme="minorHAnsi" w:hAnsi="Verdana" w:cs="Arial"/>
                <w:b/>
                <w:sz w:val="18"/>
                <w:szCs w:val="18"/>
                <w:lang w:val="ru-RU"/>
              </w:rPr>
              <w:t xml:space="preserve"> </w:t>
            </w:r>
          </w:p>
        </w:tc>
      </w:tr>
      <w:tr w:rsidR="0055021B" w:rsidRPr="0055021B" w14:paraId="4625A2E3" w14:textId="77777777" w:rsidTr="0055021B">
        <w:trPr>
          <w:trHeight w:val="285"/>
          <w:jc w:val="center"/>
        </w:trPr>
        <w:tc>
          <w:tcPr>
            <w:tcW w:w="722" w:type="dxa"/>
            <w:tcBorders>
              <w:top w:val="outset" w:sz="6" w:space="0" w:color="auto"/>
              <w:left w:val="single" w:sz="4" w:space="0" w:color="auto"/>
              <w:bottom w:val="outset" w:sz="6" w:space="0" w:color="auto"/>
              <w:right w:val="outset" w:sz="6" w:space="0" w:color="auto"/>
            </w:tcBorders>
            <w:noWrap/>
            <w:vAlign w:val="bottom"/>
          </w:tcPr>
          <w:p w14:paraId="4851FC1C" w14:textId="77777777" w:rsidR="0055021B" w:rsidRPr="0055021B" w:rsidRDefault="0055021B" w:rsidP="0055021B">
            <w:pPr>
              <w:jc w:val="center"/>
              <w:rPr>
                <w:rFonts w:ascii="Verdana" w:eastAsiaTheme="minorHAnsi" w:hAnsi="Verdana" w:cs="Arial"/>
                <w:sz w:val="18"/>
                <w:szCs w:val="18"/>
              </w:rPr>
            </w:pPr>
            <w:r w:rsidRPr="0055021B">
              <w:rPr>
                <w:rFonts w:ascii="Verdana" w:eastAsiaTheme="minorHAnsi" w:hAnsi="Verdana" w:cs="Arial"/>
                <w:sz w:val="18"/>
                <w:szCs w:val="18"/>
              </w:rPr>
              <w:t>1.1</w:t>
            </w:r>
          </w:p>
        </w:tc>
        <w:tc>
          <w:tcPr>
            <w:tcW w:w="7003" w:type="dxa"/>
            <w:tcBorders>
              <w:top w:val="outset" w:sz="6" w:space="0" w:color="auto"/>
              <w:left w:val="outset" w:sz="6" w:space="0" w:color="auto"/>
              <w:bottom w:val="outset" w:sz="6" w:space="0" w:color="auto"/>
              <w:right w:val="outset" w:sz="6" w:space="0" w:color="auto"/>
            </w:tcBorders>
            <w:vAlign w:val="bottom"/>
          </w:tcPr>
          <w:p w14:paraId="0C419791" w14:textId="77777777" w:rsidR="0055021B" w:rsidRPr="0055021B" w:rsidRDefault="0055021B" w:rsidP="0055021B">
            <w:pPr>
              <w:rPr>
                <w:rFonts w:ascii="Verdana" w:eastAsiaTheme="minorHAnsi" w:hAnsi="Verdana" w:cs="Arial"/>
                <w:sz w:val="18"/>
                <w:szCs w:val="18"/>
              </w:rPr>
            </w:pPr>
            <w:r w:rsidRPr="0055021B">
              <w:rPr>
                <w:rFonts w:ascii="Verdana" w:eastAsiaTheme="minorHAnsi" w:hAnsi="Verdana" w:cs="Arial"/>
                <w:sz w:val="18"/>
                <w:szCs w:val="18"/>
              </w:rPr>
              <w:t>Инсталация в ПСПВ Бистрица</w:t>
            </w:r>
          </w:p>
        </w:tc>
        <w:tc>
          <w:tcPr>
            <w:tcW w:w="1360" w:type="dxa"/>
            <w:tcBorders>
              <w:top w:val="outset" w:sz="6" w:space="0" w:color="auto"/>
              <w:left w:val="outset" w:sz="6" w:space="0" w:color="auto"/>
              <w:bottom w:val="outset" w:sz="6" w:space="0" w:color="auto"/>
              <w:right w:val="single" w:sz="4" w:space="0" w:color="auto"/>
            </w:tcBorders>
            <w:noWrap/>
            <w:vAlign w:val="center"/>
          </w:tcPr>
          <w:p w14:paraId="4B603D8A" w14:textId="77777777" w:rsidR="0055021B" w:rsidRPr="0055021B" w:rsidRDefault="0055021B" w:rsidP="0055021B">
            <w:pPr>
              <w:jc w:val="center"/>
              <w:rPr>
                <w:rFonts w:ascii="Verdana" w:eastAsiaTheme="minorHAnsi" w:hAnsi="Verdana" w:cs="Arial"/>
                <w:sz w:val="18"/>
                <w:szCs w:val="18"/>
              </w:rPr>
            </w:pPr>
          </w:p>
        </w:tc>
      </w:tr>
      <w:tr w:rsidR="0055021B" w:rsidRPr="0055021B" w14:paraId="24CFCF9D" w14:textId="77777777" w:rsidTr="0055021B">
        <w:trPr>
          <w:trHeight w:val="285"/>
          <w:jc w:val="center"/>
        </w:trPr>
        <w:tc>
          <w:tcPr>
            <w:tcW w:w="722" w:type="dxa"/>
            <w:tcBorders>
              <w:top w:val="outset" w:sz="6" w:space="0" w:color="auto"/>
              <w:left w:val="single" w:sz="4" w:space="0" w:color="auto"/>
              <w:bottom w:val="outset" w:sz="6" w:space="0" w:color="auto"/>
              <w:right w:val="outset" w:sz="6" w:space="0" w:color="auto"/>
            </w:tcBorders>
            <w:noWrap/>
            <w:vAlign w:val="bottom"/>
          </w:tcPr>
          <w:p w14:paraId="2CE6AA72" w14:textId="77777777" w:rsidR="0055021B" w:rsidRPr="0055021B" w:rsidRDefault="0055021B" w:rsidP="0055021B">
            <w:pPr>
              <w:jc w:val="center"/>
              <w:rPr>
                <w:rFonts w:ascii="Verdana" w:eastAsiaTheme="minorHAnsi" w:hAnsi="Verdana" w:cs="Arial"/>
                <w:sz w:val="18"/>
                <w:szCs w:val="18"/>
              </w:rPr>
            </w:pPr>
            <w:r w:rsidRPr="0055021B">
              <w:rPr>
                <w:rFonts w:ascii="Verdana" w:eastAsiaTheme="minorHAnsi" w:hAnsi="Verdana" w:cs="Arial"/>
                <w:sz w:val="18"/>
                <w:szCs w:val="18"/>
              </w:rPr>
              <w:t>1.2</w:t>
            </w:r>
          </w:p>
        </w:tc>
        <w:tc>
          <w:tcPr>
            <w:tcW w:w="7003" w:type="dxa"/>
            <w:tcBorders>
              <w:top w:val="outset" w:sz="6" w:space="0" w:color="auto"/>
              <w:left w:val="outset" w:sz="6" w:space="0" w:color="auto"/>
              <w:bottom w:val="outset" w:sz="6" w:space="0" w:color="auto"/>
              <w:right w:val="outset" w:sz="6" w:space="0" w:color="auto"/>
            </w:tcBorders>
            <w:vAlign w:val="bottom"/>
          </w:tcPr>
          <w:p w14:paraId="282591EF" w14:textId="77777777" w:rsidR="0055021B" w:rsidRPr="0055021B" w:rsidRDefault="0055021B" w:rsidP="0055021B">
            <w:pPr>
              <w:rPr>
                <w:rFonts w:ascii="Verdana" w:eastAsiaTheme="minorHAnsi" w:hAnsi="Verdana" w:cs="Arial"/>
                <w:sz w:val="18"/>
                <w:szCs w:val="18"/>
              </w:rPr>
            </w:pPr>
            <w:r w:rsidRPr="0055021B">
              <w:rPr>
                <w:rFonts w:ascii="Verdana" w:eastAsiaTheme="minorHAnsi" w:hAnsi="Verdana" w:cs="Arial"/>
                <w:sz w:val="18"/>
                <w:szCs w:val="18"/>
              </w:rPr>
              <w:t>Инсталация в ПСПВ Панчарево</w:t>
            </w:r>
          </w:p>
        </w:tc>
        <w:tc>
          <w:tcPr>
            <w:tcW w:w="1360" w:type="dxa"/>
            <w:tcBorders>
              <w:top w:val="outset" w:sz="6" w:space="0" w:color="auto"/>
              <w:left w:val="outset" w:sz="6" w:space="0" w:color="auto"/>
              <w:bottom w:val="outset" w:sz="6" w:space="0" w:color="auto"/>
              <w:right w:val="single" w:sz="4" w:space="0" w:color="auto"/>
            </w:tcBorders>
            <w:noWrap/>
            <w:vAlign w:val="center"/>
          </w:tcPr>
          <w:p w14:paraId="445C5258" w14:textId="77777777" w:rsidR="0055021B" w:rsidRPr="0055021B" w:rsidRDefault="0055021B" w:rsidP="0055021B">
            <w:pPr>
              <w:jc w:val="center"/>
              <w:rPr>
                <w:rFonts w:ascii="Verdana" w:eastAsiaTheme="minorHAnsi" w:hAnsi="Verdana" w:cs="Arial"/>
                <w:sz w:val="18"/>
                <w:szCs w:val="18"/>
              </w:rPr>
            </w:pPr>
          </w:p>
        </w:tc>
      </w:tr>
      <w:tr w:rsidR="0055021B" w:rsidRPr="0055021B" w14:paraId="22696708" w14:textId="77777777" w:rsidTr="0055021B">
        <w:trPr>
          <w:trHeight w:val="285"/>
          <w:jc w:val="center"/>
        </w:trPr>
        <w:tc>
          <w:tcPr>
            <w:tcW w:w="722" w:type="dxa"/>
            <w:tcBorders>
              <w:top w:val="outset" w:sz="6" w:space="0" w:color="auto"/>
              <w:left w:val="single" w:sz="4" w:space="0" w:color="auto"/>
              <w:bottom w:val="outset" w:sz="6" w:space="0" w:color="auto"/>
              <w:right w:val="outset" w:sz="6" w:space="0" w:color="auto"/>
            </w:tcBorders>
            <w:noWrap/>
            <w:vAlign w:val="bottom"/>
          </w:tcPr>
          <w:p w14:paraId="535C851D" w14:textId="77777777" w:rsidR="0055021B" w:rsidRPr="0055021B" w:rsidRDefault="0055021B" w:rsidP="0055021B">
            <w:pPr>
              <w:jc w:val="center"/>
              <w:rPr>
                <w:rFonts w:ascii="Verdana" w:eastAsiaTheme="minorHAnsi" w:hAnsi="Verdana" w:cs="Arial"/>
                <w:sz w:val="18"/>
                <w:szCs w:val="18"/>
              </w:rPr>
            </w:pPr>
            <w:r w:rsidRPr="0055021B">
              <w:rPr>
                <w:rFonts w:ascii="Verdana" w:eastAsiaTheme="minorHAnsi" w:hAnsi="Verdana" w:cs="Arial"/>
                <w:sz w:val="18"/>
                <w:szCs w:val="18"/>
              </w:rPr>
              <w:t>1.3</w:t>
            </w:r>
          </w:p>
        </w:tc>
        <w:tc>
          <w:tcPr>
            <w:tcW w:w="7003" w:type="dxa"/>
            <w:tcBorders>
              <w:top w:val="outset" w:sz="6" w:space="0" w:color="auto"/>
              <w:left w:val="outset" w:sz="6" w:space="0" w:color="auto"/>
              <w:bottom w:val="outset" w:sz="6" w:space="0" w:color="auto"/>
              <w:right w:val="outset" w:sz="6" w:space="0" w:color="auto"/>
            </w:tcBorders>
            <w:vAlign w:val="bottom"/>
          </w:tcPr>
          <w:p w14:paraId="1F6B8387" w14:textId="77777777" w:rsidR="0055021B" w:rsidRPr="0055021B" w:rsidRDefault="0055021B" w:rsidP="0055021B">
            <w:pPr>
              <w:rPr>
                <w:rFonts w:ascii="Verdana" w:eastAsiaTheme="minorHAnsi" w:hAnsi="Verdana" w:cs="Arial"/>
                <w:sz w:val="18"/>
                <w:szCs w:val="18"/>
              </w:rPr>
            </w:pPr>
            <w:r w:rsidRPr="0055021B">
              <w:rPr>
                <w:rFonts w:ascii="Verdana" w:eastAsiaTheme="minorHAnsi" w:hAnsi="Verdana" w:cs="Arial"/>
                <w:sz w:val="18"/>
                <w:szCs w:val="18"/>
              </w:rPr>
              <w:t>Инсталация в СПСОВ Кубратово</w:t>
            </w:r>
          </w:p>
        </w:tc>
        <w:tc>
          <w:tcPr>
            <w:tcW w:w="1360" w:type="dxa"/>
            <w:tcBorders>
              <w:top w:val="outset" w:sz="6" w:space="0" w:color="auto"/>
              <w:left w:val="outset" w:sz="6" w:space="0" w:color="auto"/>
              <w:bottom w:val="outset" w:sz="6" w:space="0" w:color="auto"/>
              <w:right w:val="single" w:sz="4" w:space="0" w:color="auto"/>
            </w:tcBorders>
            <w:noWrap/>
            <w:vAlign w:val="center"/>
          </w:tcPr>
          <w:p w14:paraId="7AA18B49" w14:textId="77777777" w:rsidR="0055021B" w:rsidRPr="0055021B" w:rsidRDefault="0055021B" w:rsidP="0055021B">
            <w:pPr>
              <w:jc w:val="center"/>
              <w:rPr>
                <w:rFonts w:ascii="Verdana" w:eastAsiaTheme="minorHAnsi" w:hAnsi="Verdana" w:cs="Arial"/>
                <w:sz w:val="18"/>
                <w:szCs w:val="18"/>
              </w:rPr>
            </w:pPr>
          </w:p>
        </w:tc>
      </w:tr>
      <w:tr w:rsidR="0055021B" w:rsidRPr="0055021B" w14:paraId="12B20496" w14:textId="77777777" w:rsidTr="0055021B">
        <w:trPr>
          <w:trHeight w:val="285"/>
          <w:jc w:val="center"/>
        </w:trPr>
        <w:tc>
          <w:tcPr>
            <w:tcW w:w="7725" w:type="dxa"/>
            <w:gridSpan w:val="2"/>
            <w:tcBorders>
              <w:top w:val="outset" w:sz="6" w:space="0" w:color="auto"/>
              <w:left w:val="single" w:sz="4" w:space="0" w:color="auto"/>
              <w:bottom w:val="outset" w:sz="6" w:space="0" w:color="auto"/>
              <w:right w:val="outset" w:sz="6" w:space="0" w:color="auto"/>
            </w:tcBorders>
            <w:noWrap/>
            <w:vAlign w:val="bottom"/>
          </w:tcPr>
          <w:p w14:paraId="40A26CF5" w14:textId="77777777" w:rsidR="0055021B" w:rsidRPr="0055021B" w:rsidRDefault="0055021B" w:rsidP="0055021B">
            <w:pPr>
              <w:jc w:val="right"/>
              <w:rPr>
                <w:rFonts w:ascii="Verdana" w:eastAsiaTheme="minorHAnsi" w:hAnsi="Verdana" w:cs="Arial"/>
                <w:b/>
                <w:sz w:val="18"/>
                <w:szCs w:val="18"/>
              </w:rPr>
            </w:pPr>
            <w:r w:rsidRPr="0055021B">
              <w:rPr>
                <w:rFonts w:ascii="Verdana" w:eastAsiaTheme="minorHAnsi" w:hAnsi="Verdana" w:cs="Arial"/>
                <w:b/>
                <w:sz w:val="18"/>
                <w:szCs w:val="18"/>
              </w:rPr>
              <w:t>Обща цена за S</w:t>
            </w:r>
            <w:r w:rsidRPr="0055021B">
              <w:rPr>
                <w:rFonts w:ascii="Verdana" w:eastAsiaTheme="minorHAnsi" w:hAnsi="Verdana" w:cs="Arial"/>
                <w:b/>
                <w:sz w:val="18"/>
                <w:szCs w:val="18"/>
                <w:vertAlign w:val="subscript"/>
              </w:rPr>
              <w:t>1</w:t>
            </w:r>
            <w:r w:rsidRPr="0055021B">
              <w:rPr>
                <w:rFonts w:ascii="Verdana" w:eastAsiaTheme="minorHAnsi" w:hAnsi="Verdana" w:cs="Arial"/>
                <w:b/>
                <w:sz w:val="18"/>
                <w:szCs w:val="18"/>
              </w:rPr>
              <w:t>=1.1+1.2+1.3</w:t>
            </w:r>
          </w:p>
        </w:tc>
        <w:tc>
          <w:tcPr>
            <w:tcW w:w="1360" w:type="dxa"/>
            <w:tcBorders>
              <w:top w:val="outset" w:sz="6" w:space="0" w:color="auto"/>
              <w:left w:val="outset" w:sz="6" w:space="0" w:color="auto"/>
              <w:bottom w:val="outset" w:sz="6" w:space="0" w:color="auto"/>
              <w:right w:val="single" w:sz="4" w:space="0" w:color="auto"/>
            </w:tcBorders>
            <w:vAlign w:val="center"/>
          </w:tcPr>
          <w:p w14:paraId="323ABEAF" w14:textId="77777777" w:rsidR="0055021B" w:rsidRPr="0055021B" w:rsidRDefault="0055021B" w:rsidP="0055021B">
            <w:pPr>
              <w:jc w:val="center"/>
              <w:rPr>
                <w:rFonts w:ascii="Verdana" w:eastAsiaTheme="minorHAnsi" w:hAnsi="Verdana" w:cs="Arial"/>
                <w:b/>
                <w:sz w:val="18"/>
                <w:szCs w:val="18"/>
              </w:rPr>
            </w:pPr>
          </w:p>
        </w:tc>
      </w:tr>
      <w:tr w:rsidR="0055021B" w:rsidRPr="0055021B" w14:paraId="2D01724E" w14:textId="77777777" w:rsidTr="0055021B">
        <w:trPr>
          <w:trHeight w:val="285"/>
          <w:jc w:val="center"/>
        </w:trPr>
        <w:tc>
          <w:tcPr>
            <w:tcW w:w="722" w:type="dxa"/>
            <w:tcBorders>
              <w:top w:val="outset" w:sz="6" w:space="0" w:color="auto"/>
              <w:left w:val="single" w:sz="8" w:space="0" w:color="auto"/>
              <w:bottom w:val="outset" w:sz="6" w:space="0" w:color="auto"/>
              <w:right w:val="outset" w:sz="6" w:space="0" w:color="auto"/>
            </w:tcBorders>
            <w:noWrap/>
            <w:vAlign w:val="bottom"/>
          </w:tcPr>
          <w:p w14:paraId="5266AD22" w14:textId="77777777" w:rsidR="0055021B" w:rsidRPr="0055021B" w:rsidRDefault="0055021B" w:rsidP="0055021B">
            <w:pPr>
              <w:jc w:val="center"/>
              <w:rPr>
                <w:rFonts w:ascii="Verdana" w:eastAsiaTheme="minorHAnsi" w:hAnsi="Verdana" w:cs="Arial"/>
                <w:b/>
                <w:sz w:val="18"/>
                <w:szCs w:val="18"/>
              </w:rPr>
            </w:pPr>
            <w:r w:rsidRPr="0055021B">
              <w:rPr>
                <w:rFonts w:ascii="Verdana" w:eastAsiaTheme="minorHAnsi" w:hAnsi="Verdana" w:cs="Arial"/>
                <w:b/>
                <w:sz w:val="18"/>
                <w:szCs w:val="18"/>
              </w:rPr>
              <w:t>2</w:t>
            </w:r>
          </w:p>
        </w:tc>
        <w:tc>
          <w:tcPr>
            <w:tcW w:w="8363" w:type="dxa"/>
            <w:gridSpan w:val="2"/>
            <w:tcBorders>
              <w:top w:val="outset" w:sz="6" w:space="0" w:color="auto"/>
              <w:left w:val="outset" w:sz="6" w:space="0" w:color="auto"/>
              <w:bottom w:val="outset" w:sz="6" w:space="0" w:color="auto"/>
              <w:right w:val="single" w:sz="8" w:space="0" w:color="auto"/>
            </w:tcBorders>
            <w:vAlign w:val="bottom"/>
          </w:tcPr>
          <w:p w14:paraId="480CC57F" w14:textId="77777777" w:rsidR="0055021B" w:rsidRPr="0055021B" w:rsidRDefault="0055021B" w:rsidP="0055021B">
            <w:pPr>
              <w:rPr>
                <w:rFonts w:ascii="Verdana" w:eastAsiaTheme="minorHAnsi" w:hAnsi="Verdana" w:cs="Arial"/>
                <w:sz w:val="18"/>
                <w:szCs w:val="18"/>
                <w:lang w:val="ru-RU"/>
              </w:rPr>
            </w:pPr>
            <w:r w:rsidRPr="0055021B">
              <w:rPr>
                <w:rFonts w:ascii="Verdana" w:eastAsiaTheme="minorHAnsi" w:hAnsi="Verdana" w:cs="Arial"/>
                <w:b/>
                <w:sz w:val="18"/>
                <w:szCs w:val="18"/>
                <w:lang w:val="ru-RU"/>
              </w:rPr>
              <w:t xml:space="preserve">Профилактика и настройка на горелки - </w:t>
            </w:r>
            <w:r w:rsidRPr="0055021B">
              <w:rPr>
                <w:rFonts w:ascii="Verdana" w:eastAsiaTheme="minorHAnsi" w:hAnsi="Verdana" w:cs="Arial"/>
                <w:b/>
                <w:sz w:val="18"/>
                <w:szCs w:val="18"/>
              </w:rPr>
              <w:t>S</w:t>
            </w:r>
            <w:r w:rsidRPr="0055021B">
              <w:rPr>
                <w:rFonts w:ascii="Verdana" w:eastAsiaTheme="minorHAnsi" w:hAnsi="Verdana" w:cs="Arial"/>
                <w:b/>
                <w:sz w:val="18"/>
                <w:szCs w:val="18"/>
                <w:vertAlign w:val="subscript"/>
                <w:lang w:val="ru-RU"/>
              </w:rPr>
              <w:t>2</w:t>
            </w:r>
          </w:p>
        </w:tc>
      </w:tr>
      <w:tr w:rsidR="0055021B" w:rsidRPr="0055021B" w14:paraId="045E307B" w14:textId="77777777" w:rsidTr="0055021B">
        <w:trPr>
          <w:trHeight w:val="285"/>
          <w:jc w:val="center"/>
        </w:trPr>
        <w:tc>
          <w:tcPr>
            <w:tcW w:w="722" w:type="dxa"/>
            <w:tcBorders>
              <w:top w:val="outset" w:sz="6" w:space="0" w:color="auto"/>
              <w:left w:val="single" w:sz="8" w:space="0" w:color="auto"/>
              <w:bottom w:val="outset" w:sz="6" w:space="0" w:color="auto"/>
              <w:right w:val="outset" w:sz="6" w:space="0" w:color="auto"/>
            </w:tcBorders>
            <w:noWrap/>
            <w:vAlign w:val="bottom"/>
          </w:tcPr>
          <w:p w14:paraId="2B8AD3A8" w14:textId="77777777" w:rsidR="0055021B" w:rsidRPr="0055021B" w:rsidRDefault="0055021B" w:rsidP="0055021B">
            <w:pPr>
              <w:jc w:val="center"/>
              <w:rPr>
                <w:rFonts w:ascii="Verdana" w:eastAsiaTheme="minorHAnsi" w:hAnsi="Verdana" w:cs="Arial"/>
                <w:sz w:val="18"/>
                <w:szCs w:val="18"/>
              </w:rPr>
            </w:pPr>
            <w:r w:rsidRPr="0055021B">
              <w:rPr>
                <w:rFonts w:ascii="Verdana" w:eastAsiaTheme="minorHAnsi" w:hAnsi="Verdana" w:cs="Arial"/>
                <w:sz w:val="18"/>
                <w:szCs w:val="18"/>
              </w:rPr>
              <w:t>2.1</w:t>
            </w:r>
          </w:p>
        </w:tc>
        <w:tc>
          <w:tcPr>
            <w:tcW w:w="7003" w:type="dxa"/>
            <w:tcBorders>
              <w:top w:val="outset" w:sz="6" w:space="0" w:color="auto"/>
              <w:left w:val="outset" w:sz="6" w:space="0" w:color="auto"/>
              <w:bottom w:val="outset" w:sz="6" w:space="0" w:color="auto"/>
              <w:right w:val="outset" w:sz="6" w:space="0" w:color="auto"/>
            </w:tcBorders>
            <w:vAlign w:val="bottom"/>
          </w:tcPr>
          <w:p w14:paraId="07E6AC27" w14:textId="77777777" w:rsidR="0055021B" w:rsidRPr="0055021B" w:rsidRDefault="0055021B" w:rsidP="0055021B">
            <w:pPr>
              <w:rPr>
                <w:rFonts w:ascii="Verdana" w:eastAsiaTheme="minorHAnsi" w:hAnsi="Verdana" w:cs="Arial"/>
                <w:sz w:val="18"/>
                <w:szCs w:val="18"/>
              </w:rPr>
            </w:pPr>
            <w:r w:rsidRPr="0055021B">
              <w:rPr>
                <w:rFonts w:ascii="Verdana" w:eastAsiaTheme="minorHAnsi" w:hAnsi="Verdana" w:cs="Arial"/>
                <w:sz w:val="18"/>
                <w:szCs w:val="18"/>
              </w:rPr>
              <w:t>BGEC 1000 Ray (газ - газьол)</w:t>
            </w:r>
          </w:p>
        </w:tc>
        <w:tc>
          <w:tcPr>
            <w:tcW w:w="1360" w:type="dxa"/>
            <w:tcBorders>
              <w:top w:val="outset" w:sz="6" w:space="0" w:color="auto"/>
              <w:left w:val="outset" w:sz="6" w:space="0" w:color="auto"/>
              <w:bottom w:val="outset" w:sz="6" w:space="0" w:color="auto"/>
              <w:right w:val="single" w:sz="8" w:space="0" w:color="auto"/>
            </w:tcBorders>
            <w:noWrap/>
            <w:vAlign w:val="center"/>
          </w:tcPr>
          <w:p w14:paraId="3766F8A9" w14:textId="77777777" w:rsidR="0055021B" w:rsidRPr="0055021B" w:rsidRDefault="0055021B" w:rsidP="0055021B">
            <w:pPr>
              <w:jc w:val="center"/>
              <w:rPr>
                <w:rFonts w:ascii="Verdana" w:eastAsiaTheme="minorHAnsi" w:hAnsi="Verdana" w:cs="Arial"/>
                <w:sz w:val="18"/>
                <w:szCs w:val="18"/>
              </w:rPr>
            </w:pPr>
          </w:p>
        </w:tc>
      </w:tr>
      <w:tr w:rsidR="0055021B" w:rsidRPr="0055021B" w14:paraId="589CEF78" w14:textId="77777777" w:rsidTr="0055021B">
        <w:trPr>
          <w:trHeight w:val="285"/>
          <w:jc w:val="center"/>
        </w:trPr>
        <w:tc>
          <w:tcPr>
            <w:tcW w:w="722" w:type="dxa"/>
            <w:tcBorders>
              <w:top w:val="outset" w:sz="6" w:space="0" w:color="auto"/>
              <w:left w:val="single" w:sz="8" w:space="0" w:color="auto"/>
              <w:bottom w:val="outset" w:sz="6" w:space="0" w:color="auto"/>
              <w:right w:val="outset" w:sz="6" w:space="0" w:color="auto"/>
            </w:tcBorders>
            <w:noWrap/>
            <w:vAlign w:val="bottom"/>
          </w:tcPr>
          <w:p w14:paraId="2C76A44B" w14:textId="77777777" w:rsidR="0055021B" w:rsidRPr="0055021B" w:rsidRDefault="0055021B" w:rsidP="0055021B">
            <w:pPr>
              <w:jc w:val="center"/>
              <w:rPr>
                <w:rFonts w:ascii="Verdana" w:eastAsiaTheme="minorHAnsi" w:hAnsi="Verdana" w:cs="Arial"/>
                <w:sz w:val="18"/>
                <w:szCs w:val="18"/>
              </w:rPr>
            </w:pPr>
            <w:r w:rsidRPr="0055021B">
              <w:rPr>
                <w:rFonts w:ascii="Verdana" w:eastAsiaTheme="minorHAnsi" w:hAnsi="Verdana" w:cs="Arial"/>
                <w:sz w:val="18"/>
                <w:szCs w:val="18"/>
              </w:rPr>
              <w:t>2.2</w:t>
            </w:r>
          </w:p>
        </w:tc>
        <w:tc>
          <w:tcPr>
            <w:tcW w:w="7003" w:type="dxa"/>
            <w:tcBorders>
              <w:top w:val="outset" w:sz="6" w:space="0" w:color="auto"/>
              <w:left w:val="outset" w:sz="6" w:space="0" w:color="auto"/>
              <w:bottom w:val="outset" w:sz="6" w:space="0" w:color="auto"/>
              <w:right w:val="outset" w:sz="6" w:space="0" w:color="auto"/>
            </w:tcBorders>
            <w:vAlign w:val="bottom"/>
          </w:tcPr>
          <w:p w14:paraId="5E89A145" w14:textId="77777777" w:rsidR="0055021B" w:rsidRPr="0055021B" w:rsidRDefault="0055021B" w:rsidP="0055021B">
            <w:pPr>
              <w:rPr>
                <w:rFonts w:ascii="Verdana" w:eastAsiaTheme="minorHAnsi" w:hAnsi="Verdana" w:cs="Arial"/>
                <w:sz w:val="18"/>
                <w:szCs w:val="18"/>
              </w:rPr>
            </w:pPr>
            <w:r w:rsidRPr="0055021B">
              <w:rPr>
                <w:rFonts w:ascii="Verdana" w:eastAsiaTheme="minorHAnsi" w:hAnsi="Verdana" w:cs="Arial"/>
                <w:sz w:val="18"/>
                <w:szCs w:val="18"/>
              </w:rPr>
              <w:t>BGEC 1000 Ray (газ - газьол)</w:t>
            </w:r>
          </w:p>
        </w:tc>
        <w:tc>
          <w:tcPr>
            <w:tcW w:w="1360" w:type="dxa"/>
            <w:tcBorders>
              <w:top w:val="outset" w:sz="6" w:space="0" w:color="auto"/>
              <w:left w:val="outset" w:sz="6" w:space="0" w:color="auto"/>
              <w:bottom w:val="outset" w:sz="6" w:space="0" w:color="auto"/>
              <w:right w:val="single" w:sz="8" w:space="0" w:color="auto"/>
            </w:tcBorders>
            <w:noWrap/>
            <w:vAlign w:val="center"/>
          </w:tcPr>
          <w:p w14:paraId="60FCAD9B" w14:textId="77777777" w:rsidR="0055021B" w:rsidRPr="0055021B" w:rsidRDefault="0055021B" w:rsidP="0055021B">
            <w:pPr>
              <w:jc w:val="center"/>
              <w:rPr>
                <w:rFonts w:ascii="Verdana" w:eastAsiaTheme="minorHAnsi" w:hAnsi="Verdana" w:cs="Arial"/>
                <w:sz w:val="18"/>
                <w:szCs w:val="18"/>
              </w:rPr>
            </w:pPr>
          </w:p>
        </w:tc>
      </w:tr>
      <w:tr w:rsidR="0055021B" w:rsidRPr="0055021B" w14:paraId="31164929" w14:textId="77777777" w:rsidTr="0055021B">
        <w:trPr>
          <w:trHeight w:val="285"/>
          <w:jc w:val="center"/>
        </w:trPr>
        <w:tc>
          <w:tcPr>
            <w:tcW w:w="722" w:type="dxa"/>
            <w:tcBorders>
              <w:top w:val="outset" w:sz="6" w:space="0" w:color="auto"/>
              <w:left w:val="single" w:sz="8" w:space="0" w:color="auto"/>
              <w:bottom w:val="outset" w:sz="6" w:space="0" w:color="auto"/>
              <w:right w:val="outset" w:sz="6" w:space="0" w:color="auto"/>
            </w:tcBorders>
            <w:noWrap/>
            <w:vAlign w:val="bottom"/>
          </w:tcPr>
          <w:p w14:paraId="179BB878" w14:textId="77777777" w:rsidR="0055021B" w:rsidRPr="0055021B" w:rsidRDefault="0055021B" w:rsidP="0055021B">
            <w:pPr>
              <w:jc w:val="center"/>
              <w:rPr>
                <w:rFonts w:ascii="Verdana" w:eastAsiaTheme="minorHAnsi" w:hAnsi="Verdana" w:cs="Arial"/>
                <w:sz w:val="18"/>
                <w:szCs w:val="18"/>
              </w:rPr>
            </w:pPr>
            <w:r w:rsidRPr="0055021B">
              <w:rPr>
                <w:rFonts w:ascii="Verdana" w:eastAsiaTheme="minorHAnsi" w:hAnsi="Verdana" w:cs="Arial"/>
                <w:sz w:val="18"/>
                <w:szCs w:val="18"/>
              </w:rPr>
              <w:t>2.3</w:t>
            </w:r>
          </w:p>
        </w:tc>
        <w:tc>
          <w:tcPr>
            <w:tcW w:w="7003" w:type="dxa"/>
            <w:tcBorders>
              <w:top w:val="outset" w:sz="6" w:space="0" w:color="auto"/>
              <w:left w:val="outset" w:sz="6" w:space="0" w:color="auto"/>
              <w:bottom w:val="outset" w:sz="6" w:space="0" w:color="auto"/>
              <w:right w:val="outset" w:sz="6" w:space="0" w:color="auto"/>
            </w:tcBorders>
            <w:vAlign w:val="bottom"/>
          </w:tcPr>
          <w:p w14:paraId="4C00A052" w14:textId="77777777" w:rsidR="0055021B" w:rsidRPr="0055021B" w:rsidRDefault="0055021B" w:rsidP="0055021B">
            <w:pPr>
              <w:rPr>
                <w:rFonts w:ascii="Verdana" w:eastAsiaTheme="minorHAnsi" w:hAnsi="Verdana" w:cs="Arial"/>
                <w:sz w:val="18"/>
                <w:szCs w:val="18"/>
              </w:rPr>
            </w:pPr>
            <w:r w:rsidRPr="0055021B">
              <w:rPr>
                <w:rFonts w:ascii="Verdana" w:eastAsiaTheme="minorHAnsi" w:hAnsi="Verdana" w:cs="Arial"/>
                <w:sz w:val="18"/>
                <w:szCs w:val="18"/>
              </w:rPr>
              <w:t>GT/1 Weishaupt (природен газ)</w:t>
            </w:r>
          </w:p>
        </w:tc>
        <w:tc>
          <w:tcPr>
            <w:tcW w:w="1360" w:type="dxa"/>
            <w:tcBorders>
              <w:top w:val="outset" w:sz="6" w:space="0" w:color="auto"/>
              <w:left w:val="outset" w:sz="6" w:space="0" w:color="auto"/>
              <w:bottom w:val="outset" w:sz="6" w:space="0" w:color="auto"/>
              <w:right w:val="single" w:sz="8" w:space="0" w:color="auto"/>
            </w:tcBorders>
            <w:noWrap/>
            <w:vAlign w:val="center"/>
          </w:tcPr>
          <w:p w14:paraId="4F1343A1" w14:textId="77777777" w:rsidR="0055021B" w:rsidRPr="0055021B" w:rsidRDefault="0055021B" w:rsidP="0055021B">
            <w:pPr>
              <w:jc w:val="center"/>
              <w:rPr>
                <w:rFonts w:ascii="Verdana" w:eastAsiaTheme="minorHAnsi" w:hAnsi="Verdana" w:cs="Arial"/>
                <w:sz w:val="18"/>
                <w:szCs w:val="18"/>
              </w:rPr>
            </w:pPr>
          </w:p>
        </w:tc>
      </w:tr>
      <w:tr w:rsidR="0055021B" w:rsidRPr="0055021B" w14:paraId="1049CD0F" w14:textId="77777777" w:rsidTr="0055021B">
        <w:trPr>
          <w:trHeight w:val="285"/>
          <w:jc w:val="center"/>
        </w:trPr>
        <w:tc>
          <w:tcPr>
            <w:tcW w:w="722" w:type="dxa"/>
            <w:tcBorders>
              <w:top w:val="outset" w:sz="6" w:space="0" w:color="auto"/>
              <w:left w:val="single" w:sz="8" w:space="0" w:color="auto"/>
              <w:bottom w:val="outset" w:sz="6" w:space="0" w:color="auto"/>
              <w:right w:val="outset" w:sz="6" w:space="0" w:color="auto"/>
            </w:tcBorders>
            <w:noWrap/>
            <w:vAlign w:val="bottom"/>
          </w:tcPr>
          <w:p w14:paraId="3F018349" w14:textId="77777777" w:rsidR="0055021B" w:rsidRPr="0055021B" w:rsidRDefault="0055021B" w:rsidP="0055021B">
            <w:pPr>
              <w:jc w:val="center"/>
              <w:rPr>
                <w:rFonts w:ascii="Verdana" w:eastAsiaTheme="minorHAnsi" w:hAnsi="Verdana" w:cs="Arial"/>
                <w:sz w:val="18"/>
                <w:szCs w:val="18"/>
              </w:rPr>
            </w:pPr>
            <w:r w:rsidRPr="0055021B">
              <w:rPr>
                <w:rFonts w:ascii="Verdana" w:eastAsiaTheme="minorHAnsi" w:hAnsi="Verdana" w:cs="Arial"/>
                <w:sz w:val="18"/>
                <w:szCs w:val="18"/>
              </w:rPr>
              <w:t>2.4</w:t>
            </w:r>
          </w:p>
        </w:tc>
        <w:tc>
          <w:tcPr>
            <w:tcW w:w="7003" w:type="dxa"/>
            <w:tcBorders>
              <w:top w:val="outset" w:sz="6" w:space="0" w:color="auto"/>
              <w:left w:val="outset" w:sz="6" w:space="0" w:color="auto"/>
              <w:bottom w:val="outset" w:sz="6" w:space="0" w:color="auto"/>
              <w:right w:val="outset" w:sz="6" w:space="0" w:color="auto"/>
            </w:tcBorders>
            <w:vAlign w:val="bottom"/>
          </w:tcPr>
          <w:p w14:paraId="381655BF" w14:textId="77777777" w:rsidR="0055021B" w:rsidRPr="0055021B" w:rsidRDefault="0055021B" w:rsidP="0055021B">
            <w:pPr>
              <w:rPr>
                <w:rFonts w:ascii="Verdana" w:eastAsiaTheme="minorHAnsi" w:hAnsi="Verdana" w:cs="Arial"/>
                <w:sz w:val="18"/>
                <w:szCs w:val="18"/>
              </w:rPr>
            </w:pPr>
            <w:r w:rsidRPr="0055021B">
              <w:rPr>
                <w:rFonts w:ascii="Verdana" w:eastAsiaTheme="minorHAnsi" w:hAnsi="Verdana" w:cs="Arial"/>
                <w:sz w:val="18"/>
                <w:szCs w:val="18"/>
              </w:rPr>
              <w:t>GT/1 Weishaupt(газ - газьол)</w:t>
            </w:r>
          </w:p>
        </w:tc>
        <w:tc>
          <w:tcPr>
            <w:tcW w:w="1360" w:type="dxa"/>
            <w:tcBorders>
              <w:top w:val="outset" w:sz="6" w:space="0" w:color="auto"/>
              <w:left w:val="outset" w:sz="6" w:space="0" w:color="auto"/>
              <w:bottom w:val="outset" w:sz="6" w:space="0" w:color="auto"/>
              <w:right w:val="single" w:sz="8" w:space="0" w:color="auto"/>
            </w:tcBorders>
            <w:noWrap/>
            <w:vAlign w:val="center"/>
          </w:tcPr>
          <w:p w14:paraId="4BE44C24" w14:textId="77777777" w:rsidR="0055021B" w:rsidRPr="0055021B" w:rsidRDefault="0055021B" w:rsidP="0055021B">
            <w:pPr>
              <w:jc w:val="center"/>
              <w:rPr>
                <w:rFonts w:ascii="Verdana" w:eastAsiaTheme="minorHAnsi" w:hAnsi="Verdana" w:cstheme="minorBidi"/>
                <w:sz w:val="18"/>
                <w:szCs w:val="18"/>
              </w:rPr>
            </w:pPr>
          </w:p>
        </w:tc>
      </w:tr>
      <w:tr w:rsidR="0055021B" w:rsidRPr="0055021B" w14:paraId="3458F24A" w14:textId="77777777" w:rsidTr="0055021B">
        <w:trPr>
          <w:trHeight w:val="285"/>
          <w:jc w:val="center"/>
        </w:trPr>
        <w:tc>
          <w:tcPr>
            <w:tcW w:w="722" w:type="dxa"/>
            <w:tcBorders>
              <w:top w:val="outset" w:sz="6" w:space="0" w:color="auto"/>
              <w:left w:val="single" w:sz="8" w:space="0" w:color="auto"/>
              <w:bottom w:val="outset" w:sz="6" w:space="0" w:color="auto"/>
              <w:right w:val="outset" w:sz="6" w:space="0" w:color="auto"/>
            </w:tcBorders>
            <w:noWrap/>
            <w:vAlign w:val="bottom"/>
          </w:tcPr>
          <w:p w14:paraId="7A4C72F7" w14:textId="77777777" w:rsidR="0055021B" w:rsidRPr="0055021B" w:rsidRDefault="0055021B" w:rsidP="0055021B">
            <w:pPr>
              <w:jc w:val="center"/>
              <w:rPr>
                <w:rFonts w:ascii="Verdana" w:eastAsiaTheme="minorHAnsi" w:hAnsi="Verdana" w:cs="Arial"/>
                <w:sz w:val="18"/>
                <w:szCs w:val="18"/>
              </w:rPr>
            </w:pPr>
            <w:r w:rsidRPr="0055021B">
              <w:rPr>
                <w:rFonts w:ascii="Verdana" w:eastAsiaTheme="minorHAnsi" w:hAnsi="Verdana" w:cs="Arial"/>
                <w:sz w:val="18"/>
                <w:szCs w:val="18"/>
              </w:rPr>
              <w:t>2.5</w:t>
            </w:r>
          </w:p>
        </w:tc>
        <w:tc>
          <w:tcPr>
            <w:tcW w:w="7003" w:type="dxa"/>
            <w:tcBorders>
              <w:top w:val="outset" w:sz="6" w:space="0" w:color="auto"/>
              <w:left w:val="outset" w:sz="6" w:space="0" w:color="auto"/>
              <w:bottom w:val="outset" w:sz="6" w:space="0" w:color="auto"/>
              <w:right w:val="outset" w:sz="6" w:space="0" w:color="auto"/>
            </w:tcBorders>
            <w:vAlign w:val="bottom"/>
          </w:tcPr>
          <w:p w14:paraId="61E3689C" w14:textId="77777777" w:rsidR="0055021B" w:rsidRPr="0055021B" w:rsidRDefault="0055021B" w:rsidP="0055021B">
            <w:pPr>
              <w:rPr>
                <w:rFonts w:ascii="Verdana" w:eastAsiaTheme="minorHAnsi" w:hAnsi="Verdana" w:cs="Arial"/>
                <w:sz w:val="18"/>
                <w:szCs w:val="18"/>
              </w:rPr>
            </w:pPr>
            <w:r w:rsidRPr="0055021B">
              <w:rPr>
                <w:rFonts w:ascii="Verdana" w:eastAsiaTheme="minorHAnsi" w:hAnsi="Verdana" w:cs="Arial"/>
                <w:sz w:val="18"/>
                <w:szCs w:val="18"/>
              </w:rPr>
              <w:t>LGZ Weishaupt (газьол)</w:t>
            </w:r>
          </w:p>
        </w:tc>
        <w:tc>
          <w:tcPr>
            <w:tcW w:w="1360" w:type="dxa"/>
            <w:tcBorders>
              <w:top w:val="outset" w:sz="6" w:space="0" w:color="auto"/>
              <w:left w:val="outset" w:sz="6" w:space="0" w:color="auto"/>
              <w:bottom w:val="outset" w:sz="6" w:space="0" w:color="auto"/>
              <w:right w:val="single" w:sz="8" w:space="0" w:color="auto"/>
            </w:tcBorders>
            <w:noWrap/>
            <w:vAlign w:val="center"/>
          </w:tcPr>
          <w:p w14:paraId="6C3124AD" w14:textId="77777777" w:rsidR="0055021B" w:rsidRPr="0055021B" w:rsidRDefault="0055021B" w:rsidP="0055021B">
            <w:pPr>
              <w:jc w:val="center"/>
              <w:rPr>
                <w:rFonts w:ascii="Verdana" w:eastAsiaTheme="minorHAnsi" w:hAnsi="Verdana" w:cstheme="minorBidi"/>
                <w:sz w:val="18"/>
                <w:szCs w:val="18"/>
              </w:rPr>
            </w:pPr>
          </w:p>
        </w:tc>
      </w:tr>
      <w:tr w:rsidR="0055021B" w:rsidRPr="0055021B" w14:paraId="795D4A05" w14:textId="77777777" w:rsidTr="0055021B">
        <w:trPr>
          <w:trHeight w:val="285"/>
          <w:jc w:val="center"/>
        </w:trPr>
        <w:tc>
          <w:tcPr>
            <w:tcW w:w="722" w:type="dxa"/>
            <w:tcBorders>
              <w:top w:val="outset" w:sz="6" w:space="0" w:color="auto"/>
              <w:left w:val="single" w:sz="8" w:space="0" w:color="auto"/>
              <w:bottom w:val="outset" w:sz="6" w:space="0" w:color="auto"/>
              <w:right w:val="outset" w:sz="6" w:space="0" w:color="auto"/>
            </w:tcBorders>
            <w:noWrap/>
            <w:vAlign w:val="bottom"/>
          </w:tcPr>
          <w:p w14:paraId="5353DB05" w14:textId="77777777" w:rsidR="0055021B" w:rsidRPr="0055021B" w:rsidRDefault="0055021B" w:rsidP="0055021B">
            <w:pPr>
              <w:jc w:val="center"/>
              <w:rPr>
                <w:rFonts w:ascii="Verdana" w:eastAsiaTheme="minorHAnsi" w:hAnsi="Verdana" w:cs="Arial"/>
                <w:sz w:val="18"/>
                <w:szCs w:val="18"/>
              </w:rPr>
            </w:pPr>
            <w:r w:rsidRPr="0055021B">
              <w:rPr>
                <w:rFonts w:ascii="Verdana" w:eastAsiaTheme="minorHAnsi" w:hAnsi="Verdana" w:cs="Arial"/>
                <w:sz w:val="18"/>
                <w:szCs w:val="18"/>
              </w:rPr>
              <w:t>2.6</w:t>
            </w:r>
          </w:p>
        </w:tc>
        <w:tc>
          <w:tcPr>
            <w:tcW w:w="7003" w:type="dxa"/>
            <w:tcBorders>
              <w:top w:val="outset" w:sz="6" w:space="0" w:color="auto"/>
              <w:left w:val="outset" w:sz="6" w:space="0" w:color="auto"/>
              <w:bottom w:val="outset" w:sz="6" w:space="0" w:color="auto"/>
              <w:right w:val="outset" w:sz="6" w:space="0" w:color="auto"/>
            </w:tcBorders>
            <w:vAlign w:val="bottom"/>
          </w:tcPr>
          <w:p w14:paraId="53063C5C" w14:textId="77777777" w:rsidR="0055021B" w:rsidRPr="0055021B" w:rsidRDefault="0055021B" w:rsidP="0055021B">
            <w:pPr>
              <w:rPr>
                <w:rFonts w:ascii="Verdana" w:eastAsiaTheme="minorHAnsi" w:hAnsi="Verdana" w:cs="Arial"/>
                <w:sz w:val="18"/>
                <w:szCs w:val="18"/>
                <w:lang w:val="fr-FR"/>
              </w:rPr>
            </w:pPr>
            <w:r w:rsidRPr="0055021B">
              <w:rPr>
                <w:rFonts w:ascii="Verdana" w:eastAsiaTheme="minorHAnsi" w:hAnsi="Verdana" w:cs="Arial"/>
                <w:sz w:val="18"/>
                <w:szCs w:val="18"/>
                <w:lang w:val="fr-FR"/>
              </w:rPr>
              <w:t>M 20S De Dietrich (</w:t>
            </w:r>
            <w:r w:rsidRPr="0055021B">
              <w:rPr>
                <w:rFonts w:ascii="Verdana" w:eastAsiaTheme="minorHAnsi" w:hAnsi="Verdana" w:cs="Arial"/>
                <w:sz w:val="18"/>
                <w:szCs w:val="18"/>
              </w:rPr>
              <w:t>Дизел</w:t>
            </w:r>
            <w:r w:rsidRPr="0055021B">
              <w:rPr>
                <w:rFonts w:ascii="Verdana" w:eastAsiaTheme="minorHAnsi" w:hAnsi="Verdana" w:cs="Arial"/>
                <w:sz w:val="18"/>
                <w:szCs w:val="18"/>
                <w:lang w:val="fr-FR"/>
              </w:rPr>
              <w:t>)</w:t>
            </w:r>
          </w:p>
        </w:tc>
        <w:tc>
          <w:tcPr>
            <w:tcW w:w="1360" w:type="dxa"/>
            <w:tcBorders>
              <w:top w:val="outset" w:sz="6" w:space="0" w:color="auto"/>
              <w:left w:val="outset" w:sz="6" w:space="0" w:color="auto"/>
              <w:bottom w:val="outset" w:sz="6" w:space="0" w:color="auto"/>
              <w:right w:val="single" w:sz="8" w:space="0" w:color="auto"/>
            </w:tcBorders>
            <w:noWrap/>
            <w:vAlign w:val="center"/>
          </w:tcPr>
          <w:p w14:paraId="314684B1" w14:textId="77777777" w:rsidR="0055021B" w:rsidRPr="0055021B" w:rsidRDefault="0055021B" w:rsidP="0055021B">
            <w:pPr>
              <w:jc w:val="center"/>
              <w:rPr>
                <w:rFonts w:ascii="Verdana" w:eastAsiaTheme="minorHAnsi" w:hAnsi="Verdana" w:cstheme="minorBidi"/>
                <w:sz w:val="18"/>
                <w:szCs w:val="18"/>
              </w:rPr>
            </w:pPr>
          </w:p>
        </w:tc>
      </w:tr>
      <w:tr w:rsidR="0055021B" w:rsidRPr="0055021B" w14:paraId="2855532B" w14:textId="77777777" w:rsidTr="0055021B">
        <w:trPr>
          <w:trHeight w:val="285"/>
          <w:jc w:val="center"/>
        </w:trPr>
        <w:tc>
          <w:tcPr>
            <w:tcW w:w="722" w:type="dxa"/>
            <w:tcBorders>
              <w:top w:val="outset" w:sz="6" w:space="0" w:color="auto"/>
              <w:left w:val="single" w:sz="8" w:space="0" w:color="auto"/>
              <w:bottom w:val="outset" w:sz="6" w:space="0" w:color="auto"/>
              <w:right w:val="outset" w:sz="6" w:space="0" w:color="auto"/>
            </w:tcBorders>
            <w:noWrap/>
            <w:vAlign w:val="bottom"/>
          </w:tcPr>
          <w:p w14:paraId="0AEDAC36" w14:textId="77777777" w:rsidR="0055021B" w:rsidRPr="0055021B" w:rsidRDefault="0055021B" w:rsidP="0055021B">
            <w:pPr>
              <w:jc w:val="center"/>
              <w:rPr>
                <w:rFonts w:ascii="Verdana" w:eastAsiaTheme="minorHAnsi" w:hAnsi="Verdana" w:cs="Arial"/>
                <w:sz w:val="18"/>
                <w:szCs w:val="18"/>
              </w:rPr>
            </w:pPr>
            <w:r w:rsidRPr="0055021B">
              <w:rPr>
                <w:rFonts w:ascii="Verdana" w:eastAsiaTheme="minorHAnsi" w:hAnsi="Verdana" w:cs="Arial"/>
                <w:sz w:val="18"/>
                <w:szCs w:val="18"/>
              </w:rPr>
              <w:t>2.7</w:t>
            </w:r>
          </w:p>
        </w:tc>
        <w:tc>
          <w:tcPr>
            <w:tcW w:w="7003" w:type="dxa"/>
            <w:tcBorders>
              <w:top w:val="outset" w:sz="6" w:space="0" w:color="auto"/>
              <w:left w:val="outset" w:sz="6" w:space="0" w:color="auto"/>
              <w:bottom w:val="outset" w:sz="6" w:space="0" w:color="auto"/>
              <w:right w:val="outset" w:sz="6" w:space="0" w:color="auto"/>
            </w:tcBorders>
            <w:vAlign w:val="bottom"/>
          </w:tcPr>
          <w:p w14:paraId="5AF459F9" w14:textId="77777777" w:rsidR="0055021B" w:rsidRPr="0055021B" w:rsidRDefault="0055021B" w:rsidP="0055021B">
            <w:pPr>
              <w:rPr>
                <w:rFonts w:ascii="Verdana" w:eastAsiaTheme="minorHAnsi" w:hAnsi="Verdana" w:cs="Arial"/>
                <w:sz w:val="18"/>
                <w:szCs w:val="18"/>
              </w:rPr>
            </w:pPr>
            <w:r w:rsidRPr="0055021B">
              <w:rPr>
                <w:rFonts w:ascii="Verdana" w:eastAsiaTheme="minorHAnsi" w:hAnsi="Verdana" w:cs="Arial"/>
                <w:sz w:val="18"/>
                <w:szCs w:val="18"/>
              </w:rPr>
              <w:t>Sant Andrea KB 48/2 G (газ)</w:t>
            </w:r>
          </w:p>
        </w:tc>
        <w:tc>
          <w:tcPr>
            <w:tcW w:w="1360" w:type="dxa"/>
            <w:tcBorders>
              <w:top w:val="outset" w:sz="6" w:space="0" w:color="auto"/>
              <w:left w:val="outset" w:sz="6" w:space="0" w:color="auto"/>
              <w:bottom w:val="outset" w:sz="6" w:space="0" w:color="auto"/>
              <w:right w:val="single" w:sz="8" w:space="0" w:color="auto"/>
            </w:tcBorders>
            <w:noWrap/>
            <w:vAlign w:val="center"/>
          </w:tcPr>
          <w:p w14:paraId="6B2C94CC" w14:textId="77777777" w:rsidR="0055021B" w:rsidRPr="0055021B" w:rsidRDefault="0055021B" w:rsidP="0055021B">
            <w:pPr>
              <w:jc w:val="center"/>
              <w:rPr>
                <w:rFonts w:ascii="Verdana" w:eastAsiaTheme="minorHAnsi" w:hAnsi="Verdana" w:cstheme="minorBidi"/>
                <w:sz w:val="18"/>
                <w:szCs w:val="18"/>
              </w:rPr>
            </w:pPr>
          </w:p>
        </w:tc>
      </w:tr>
      <w:tr w:rsidR="0055021B" w:rsidRPr="0055021B" w14:paraId="42A2F0B7" w14:textId="77777777" w:rsidTr="0055021B">
        <w:trPr>
          <w:trHeight w:val="285"/>
          <w:jc w:val="center"/>
        </w:trPr>
        <w:tc>
          <w:tcPr>
            <w:tcW w:w="722" w:type="dxa"/>
            <w:tcBorders>
              <w:top w:val="outset" w:sz="6" w:space="0" w:color="auto"/>
              <w:left w:val="single" w:sz="8" w:space="0" w:color="auto"/>
              <w:bottom w:val="outset" w:sz="6" w:space="0" w:color="auto"/>
              <w:right w:val="outset" w:sz="6" w:space="0" w:color="auto"/>
            </w:tcBorders>
            <w:noWrap/>
            <w:vAlign w:val="bottom"/>
          </w:tcPr>
          <w:p w14:paraId="6C64523D" w14:textId="77777777" w:rsidR="0055021B" w:rsidRPr="0055021B" w:rsidRDefault="0055021B" w:rsidP="0055021B">
            <w:pPr>
              <w:jc w:val="center"/>
              <w:rPr>
                <w:rFonts w:ascii="Verdana" w:eastAsiaTheme="minorHAnsi" w:hAnsi="Verdana" w:cs="Arial"/>
                <w:sz w:val="18"/>
                <w:szCs w:val="18"/>
              </w:rPr>
            </w:pPr>
            <w:r w:rsidRPr="0055021B">
              <w:rPr>
                <w:rFonts w:ascii="Verdana" w:eastAsiaTheme="minorHAnsi" w:hAnsi="Verdana" w:cs="Arial"/>
                <w:sz w:val="18"/>
                <w:szCs w:val="18"/>
              </w:rPr>
              <w:t>2.8</w:t>
            </w:r>
          </w:p>
        </w:tc>
        <w:tc>
          <w:tcPr>
            <w:tcW w:w="7003" w:type="dxa"/>
            <w:tcBorders>
              <w:top w:val="outset" w:sz="6" w:space="0" w:color="auto"/>
              <w:left w:val="outset" w:sz="6" w:space="0" w:color="auto"/>
              <w:bottom w:val="outset" w:sz="6" w:space="0" w:color="auto"/>
              <w:right w:val="outset" w:sz="6" w:space="0" w:color="auto"/>
            </w:tcBorders>
            <w:vAlign w:val="bottom"/>
          </w:tcPr>
          <w:p w14:paraId="5FB3E226" w14:textId="77777777" w:rsidR="0055021B" w:rsidRPr="0055021B" w:rsidRDefault="0055021B" w:rsidP="0055021B">
            <w:pPr>
              <w:rPr>
                <w:rFonts w:ascii="Verdana" w:eastAsiaTheme="minorHAnsi" w:hAnsi="Verdana" w:cs="Arial"/>
                <w:sz w:val="18"/>
                <w:szCs w:val="18"/>
              </w:rPr>
            </w:pPr>
            <w:r w:rsidRPr="0055021B">
              <w:rPr>
                <w:rFonts w:ascii="Verdana" w:eastAsiaTheme="minorHAnsi" w:hAnsi="Verdana" w:cs="Arial"/>
                <w:sz w:val="18"/>
                <w:szCs w:val="18"/>
              </w:rPr>
              <w:t>G28 Cuenod (дизел)</w:t>
            </w:r>
          </w:p>
        </w:tc>
        <w:tc>
          <w:tcPr>
            <w:tcW w:w="1360" w:type="dxa"/>
            <w:tcBorders>
              <w:top w:val="outset" w:sz="6" w:space="0" w:color="auto"/>
              <w:left w:val="outset" w:sz="6" w:space="0" w:color="auto"/>
              <w:bottom w:val="outset" w:sz="6" w:space="0" w:color="auto"/>
              <w:right w:val="single" w:sz="8" w:space="0" w:color="auto"/>
            </w:tcBorders>
            <w:noWrap/>
            <w:vAlign w:val="center"/>
          </w:tcPr>
          <w:p w14:paraId="12F7AC8A" w14:textId="77777777" w:rsidR="0055021B" w:rsidRPr="0055021B" w:rsidRDefault="0055021B" w:rsidP="0055021B">
            <w:pPr>
              <w:jc w:val="center"/>
              <w:rPr>
                <w:rFonts w:ascii="Verdana" w:eastAsiaTheme="minorHAnsi" w:hAnsi="Verdana" w:cstheme="minorBidi"/>
                <w:sz w:val="18"/>
                <w:szCs w:val="18"/>
              </w:rPr>
            </w:pPr>
          </w:p>
        </w:tc>
      </w:tr>
      <w:tr w:rsidR="0055021B" w:rsidRPr="0055021B" w14:paraId="2115535B" w14:textId="77777777" w:rsidTr="0055021B">
        <w:trPr>
          <w:trHeight w:val="285"/>
          <w:jc w:val="center"/>
        </w:trPr>
        <w:tc>
          <w:tcPr>
            <w:tcW w:w="7725" w:type="dxa"/>
            <w:gridSpan w:val="2"/>
            <w:tcBorders>
              <w:top w:val="outset" w:sz="6" w:space="0" w:color="auto"/>
              <w:left w:val="single" w:sz="8" w:space="0" w:color="auto"/>
              <w:bottom w:val="outset" w:sz="6" w:space="0" w:color="auto"/>
              <w:right w:val="outset" w:sz="6" w:space="0" w:color="auto"/>
            </w:tcBorders>
            <w:noWrap/>
            <w:vAlign w:val="bottom"/>
          </w:tcPr>
          <w:p w14:paraId="7FF97A5D" w14:textId="77777777" w:rsidR="0055021B" w:rsidRPr="0055021B" w:rsidRDefault="0055021B" w:rsidP="0055021B">
            <w:pPr>
              <w:jc w:val="right"/>
              <w:rPr>
                <w:rFonts w:ascii="Verdana" w:eastAsiaTheme="minorHAnsi" w:hAnsi="Verdana" w:cs="Arial"/>
                <w:sz w:val="18"/>
                <w:szCs w:val="18"/>
              </w:rPr>
            </w:pPr>
            <w:r w:rsidRPr="0055021B">
              <w:rPr>
                <w:rFonts w:ascii="Verdana" w:eastAsiaTheme="minorHAnsi" w:hAnsi="Verdana" w:cs="Arial"/>
                <w:b/>
                <w:sz w:val="18"/>
                <w:szCs w:val="18"/>
              </w:rPr>
              <w:t>Обща цена за S</w:t>
            </w:r>
            <w:r w:rsidRPr="0055021B">
              <w:rPr>
                <w:rFonts w:ascii="Verdana" w:eastAsiaTheme="minorHAnsi" w:hAnsi="Verdana" w:cs="Arial"/>
                <w:b/>
                <w:sz w:val="18"/>
                <w:szCs w:val="18"/>
                <w:vertAlign w:val="subscript"/>
              </w:rPr>
              <w:t>2</w:t>
            </w:r>
            <w:r w:rsidRPr="0055021B">
              <w:rPr>
                <w:rFonts w:ascii="Verdana" w:eastAsiaTheme="minorHAnsi" w:hAnsi="Verdana" w:cs="Arial"/>
                <w:b/>
                <w:sz w:val="18"/>
                <w:szCs w:val="18"/>
              </w:rPr>
              <w:t>=2.1+2.2+2.3+2.4+2.5+2.6+2.7+2.8</w:t>
            </w:r>
          </w:p>
        </w:tc>
        <w:tc>
          <w:tcPr>
            <w:tcW w:w="1360" w:type="dxa"/>
            <w:tcBorders>
              <w:top w:val="outset" w:sz="6" w:space="0" w:color="auto"/>
              <w:left w:val="outset" w:sz="6" w:space="0" w:color="auto"/>
              <w:bottom w:val="outset" w:sz="6" w:space="0" w:color="auto"/>
              <w:right w:val="single" w:sz="8" w:space="0" w:color="auto"/>
            </w:tcBorders>
            <w:vAlign w:val="center"/>
          </w:tcPr>
          <w:p w14:paraId="20D8327B" w14:textId="77777777" w:rsidR="0055021B" w:rsidRPr="0055021B" w:rsidRDefault="0055021B" w:rsidP="0055021B">
            <w:pPr>
              <w:jc w:val="center"/>
              <w:rPr>
                <w:rFonts w:ascii="Verdana" w:eastAsiaTheme="minorHAnsi" w:hAnsi="Verdana" w:cs="Arial"/>
                <w:sz w:val="18"/>
                <w:szCs w:val="18"/>
              </w:rPr>
            </w:pPr>
          </w:p>
        </w:tc>
      </w:tr>
      <w:tr w:rsidR="0055021B" w:rsidRPr="0055021B" w14:paraId="0D80D3DF" w14:textId="77777777" w:rsidTr="0055021B">
        <w:trPr>
          <w:trHeight w:val="285"/>
          <w:jc w:val="center"/>
        </w:trPr>
        <w:tc>
          <w:tcPr>
            <w:tcW w:w="722" w:type="dxa"/>
            <w:tcBorders>
              <w:top w:val="outset" w:sz="6" w:space="0" w:color="auto"/>
              <w:left w:val="single" w:sz="8" w:space="0" w:color="auto"/>
              <w:bottom w:val="outset" w:sz="6" w:space="0" w:color="auto"/>
              <w:right w:val="outset" w:sz="6" w:space="0" w:color="auto"/>
            </w:tcBorders>
            <w:noWrap/>
            <w:vAlign w:val="bottom"/>
          </w:tcPr>
          <w:p w14:paraId="4A2B8627" w14:textId="77777777" w:rsidR="0055021B" w:rsidRPr="0055021B" w:rsidRDefault="0055021B" w:rsidP="0055021B">
            <w:pPr>
              <w:jc w:val="center"/>
              <w:rPr>
                <w:rFonts w:ascii="Verdana" w:eastAsiaTheme="minorHAnsi" w:hAnsi="Verdana" w:cs="Arial"/>
                <w:b/>
                <w:sz w:val="18"/>
                <w:szCs w:val="18"/>
              </w:rPr>
            </w:pPr>
            <w:r w:rsidRPr="0055021B">
              <w:rPr>
                <w:rFonts w:ascii="Verdana" w:eastAsiaTheme="minorHAnsi" w:hAnsi="Verdana" w:cs="Arial"/>
                <w:b/>
                <w:sz w:val="18"/>
                <w:szCs w:val="18"/>
              </w:rPr>
              <w:t>3</w:t>
            </w:r>
          </w:p>
        </w:tc>
        <w:tc>
          <w:tcPr>
            <w:tcW w:w="8363" w:type="dxa"/>
            <w:gridSpan w:val="2"/>
            <w:tcBorders>
              <w:top w:val="outset" w:sz="6" w:space="0" w:color="auto"/>
              <w:left w:val="outset" w:sz="6" w:space="0" w:color="auto"/>
              <w:bottom w:val="outset" w:sz="6" w:space="0" w:color="auto"/>
              <w:right w:val="single" w:sz="8" w:space="0" w:color="auto"/>
            </w:tcBorders>
            <w:vAlign w:val="bottom"/>
          </w:tcPr>
          <w:p w14:paraId="02C65393" w14:textId="77777777" w:rsidR="0055021B" w:rsidRPr="0055021B" w:rsidRDefault="0055021B" w:rsidP="0055021B">
            <w:pPr>
              <w:rPr>
                <w:rFonts w:ascii="Verdana" w:eastAsiaTheme="minorHAnsi" w:hAnsi="Verdana" w:cs="Arial"/>
                <w:sz w:val="18"/>
                <w:szCs w:val="18"/>
                <w:lang w:val="ru-RU"/>
              </w:rPr>
            </w:pPr>
            <w:r w:rsidRPr="0055021B">
              <w:rPr>
                <w:rFonts w:ascii="Verdana" w:eastAsiaTheme="minorHAnsi" w:hAnsi="Verdana" w:cs="Arial"/>
                <w:b/>
                <w:sz w:val="18"/>
                <w:szCs w:val="18"/>
                <w:lang w:val="ru-RU"/>
              </w:rPr>
              <w:t xml:space="preserve">Профилактика и настройка на котли - </w:t>
            </w:r>
            <w:r w:rsidRPr="0055021B">
              <w:rPr>
                <w:rFonts w:ascii="Verdana" w:eastAsiaTheme="minorHAnsi" w:hAnsi="Verdana" w:cs="Arial"/>
                <w:b/>
                <w:sz w:val="18"/>
                <w:szCs w:val="18"/>
              </w:rPr>
              <w:t>S</w:t>
            </w:r>
            <w:r w:rsidRPr="0055021B">
              <w:rPr>
                <w:rFonts w:ascii="Verdana" w:eastAsiaTheme="minorHAnsi" w:hAnsi="Verdana" w:cs="Arial"/>
                <w:b/>
                <w:sz w:val="18"/>
                <w:szCs w:val="18"/>
                <w:vertAlign w:val="subscript"/>
                <w:lang w:val="ru-RU"/>
              </w:rPr>
              <w:t>3</w:t>
            </w:r>
          </w:p>
        </w:tc>
      </w:tr>
      <w:tr w:rsidR="0055021B" w:rsidRPr="0055021B" w14:paraId="2D01E8D2" w14:textId="77777777" w:rsidTr="0055021B">
        <w:trPr>
          <w:trHeight w:val="285"/>
          <w:jc w:val="center"/>
        </w:trPr>
        <w:tc>
          <w:tcPr>
            <w:tcW w:w="722" w:type="dxa"/>
            <w:tcBorders>
              <w:top w:val="outset" w:sz="6" w:space="0" w:color="auto"/>
              <w:left w:val="single" w:sz="8" w:space="0" w:color="auto"/>
              <w:bottom w:val="outset" w:sz="6" w:space="0" w:color="auto"/>
              <w:right w:val="outset" w:sz="6" w:space="0" w:color="auto"/>
            </w:tcBorders>
            <w:noWrap/>
            <w:vAlign w:val="bottom"/>
          </w:tcPr>
          <w:p w14:paraId="224CBE99" w14:textId="77777777" w:rsidR="0055021B" w:rsidRPr="0055021B" w:rsidRDefault="0055021B" w:rsidP="0055021B">
            <w:pPr>
              <w:jc w:val="center"/>
              <w:rPr>
                <w:rFonts w:ascii="Verdana" w:eastAsiaTheme="minorHAnsi" w:hAnsi="Verdana" w:cs="Arial"/>
                <w:sz w:val="18"/>
                <w:szCs w:val="18"/>
              </w:rPr>
            </w:pPr>
            <w:r w:rsidRPr="0055021B">
              <w:rPr>
                <w:rFonts w:ascii="Verdana" w:eastAsiaTheme="minorHAnsi" w:hAnsi="Verdana" w:cs="Arial"/>
                <w:sz w:val="18"/>
                <w:szCs w:val="18"/>
              </w:rPr>
              <w:t>3.1</w:t>
            </w:r>
          </w:p>
        </w:tc>
        <w:tc>
          <w:tcPr>
            <w:tcW w:w="7003" w:type="dxa"/>
            <w:tcBorders>
              <w:top w:val="outset" w:sz="6" w:space="0" w:color="auto"/>
              <w:left w:val="outset" w:sz="6" w:space="0" w:color="auto"/>
              <w:bottom w:val="outset" w:sz="6" w:space="0" w:color="auto"/>
              <w:right w:val="outset" w:sz="6" w:space="0" w:color="auto"/>
            </w:tcBorders>
            <w:vAlign w:val="bottom"/>
          </w:tcPr>
          <w:p w14:paraId="7538C0FB" w14:textId="77777777" w:rsidR="0055021B" w:rsidRPr="0055021B" w:rsidRDefault="0055021B" w:rsidP="0055021B">
            <w:pPr>
              <w:rPr>
                <w:rFonts w:ascii="Verdana" w:eastAsiaTheme="minorHAnsi" w:hAnsi="Verdana" w:cs="Arial"/>
                <w:sz w:val="18"/>
                <w:szCs w:val="18"/>
              </w:rPr>
            </w:pPr>
            <w:r w:rsidRPr="0055021B">
              <w:rPr>
                <w:rFonts w:ascii="Verdana" w:eastAsiaTheme="minorHAnsi" w:hAnsi="Verdana" w:cs="Arial"/>
                <w:sz w:val="18"/>
                <w:szCs w:val="18"/>
              </w:rPr>
              <w:t>Водогреен ГНП 650</w:t>
            </w:r>
          </w:p>
        </w:tc>
        <w:tc>
          <w:tcPr>
            <w:tcW w:w="1360" w:type="dxa"/>
            <w:tcBorders>
              <w:top w:val="outset" w:sz="6" w:space="0" w:color="auto"/>
              <w:left w:val="outset" w:sz="6" w:space="0" w:color="auto"/>
              <w:bottom w:val="outset" w:sz="6" w:space="0" w:color="auto"/>
              <w:right w:val="single" w:sz="8" w:space="0" w:color="auto"/>
            </w:tcBorders>
            <w:noWrap/>
            <w:vAlign w:val="center"/>
          </w:tcPr>
          <w:p w14:paraId="1D504F60" w14:textId="77777777" w:rsidR="0055021B" w:rsidRPr="0055021B" w:rsidRDefault="0055021B" w:rsidP="0055021B">
            <w:pPr>
              <w:jc w:val="center"/>
              <w:rPr>
                <w:rFonts w:ascii="Verdana" w:eastAsiaTheme="minorHAnsi" w:hAnsi="Verdana" w:cs="Arial"/>
                <w:sz w:val="18"/>
                <w:szCs w:val="18"/>
              </w:rPr>
            </w:pPr>
          </w:p>
        </w:tc>
      </w:tr>
      <w:tr w:rsidR="0055021B" w:rsidRPr="0055021B" w14:paraId="3EEE3E27" w14:textId="77777777" w:rsidTr="0055021B">
        <w:trPr>
          <w:trHeight w:val="285"/>
          <w:jc w:val="center"/>
        </w:trPr>
        <w:tc>
          <w:tcPr>
            <w:tcW w:w="722" w:type="dxa"/>
            <w:tcBorders>
              <w:top w:val="outset" w:sz="6" w:space="0" w:color="auto"/>
              <w:left w:val="single" w:sz="8" w:space="0" w:color="auto"/>
              <w:bottom w:val="outset" w:sz="6" w:space="0" w:color="auto"/>
              <w:right w:val="outset" w:sz="6" w:space="0" w:color="auto"/>
            </w:tcBorders>
            <w:noWrap/>
            <w:vAlign w:val="bottom"/>
          </w:tcPr>
          <w:p w14:paraId="3D4D9D0D" w14:textId="77777777" w:rsidR="0055021B" w:rsidRPr="0055021B" w:rsidRDefault="0055021B" w:rsidP="0055021B">
            <w:pPr>
              <w:jc w:val="center"/>
              <w:rPr>
                <w:rFonts w:ascii="Verdana" w:eastAsiaTheme="minorHAnsi" w:hAnsi="Verdana" w:cs="Arial"/>
                <w:sz w:val="18"/>
                <w:szCs w:val="18"/>
              </w:rPr>
            </w:pPr>
            <w:r w:rsidRPr="0055021B">
              <w:rPr>
                <w:rFonts w:ascii="Verdana" w:eastAsiaTheme="minorHAnsi" w:hAnsi="Verdana" w:cs="Arial"/>
                <w:sz w:val="18"/>
                <w:szCs w:val="18"/>
              </w:rPr>
              <w:t>3.2</w:t>
            </w:r>
          </w:p>
        </w:tc>
        <w:tc>
          <w:tcPr>
            <w:tcW w:w="7003" w:type="dxa"/>
            <w:tcBorders>
              <w:top w:val="outset" w:sz="6" w:space="0" w:color="auto"/>
              <w:left w:val="outset" w:sz="6" w:space="0" w:color="auto"/>
              <w:bottom w:val="outset" w:sz="6" w:space="0" w:color="auto"/>
              <w:right w:val="outset" w:sz="6" w:space="0" w:color="auto"/>
            </w:tcBorders>
            <w:vAlign w:val="bottom"/>
          </w:tcPr>
          <w:p w14:paraId="658ED09D" w14:textId="77777777" w:rsidR="0055021B" w:rsidRPr="0055021B" w:rsidRDefault="0055021B" w:rsidP="0055021B">
            <w:pPr>
              <w:rPr>
                <w:rFonts w:ascii="Verdana" w:eastAsiaTheme="minorHAnsi" w:hAnsi="Verdana" w:cs="Arial"/>
                <w:sz w:val="18"/>
                <w:szCs w:val="18"/>
              </w:rPr>
            </w:pPr>
            <w:r w:rsidRPr="0055021B">
              <w:rPr>
                <w:rFonts w:ascii="Verdana" w:eastAsiaTheme="minorHAnsi" w:hAnsi="Verdana" w:cs="Arial"/>
                <w:sz w:val="18"/>
                <w:szCs w:val="18"/>
              </w:rPr>
              <w:t>Водогреен ГНП 650</w:t>
            </w:r>
          </w:p>
        </w:tc>
        <w:tc>
          <w:tcPr>
            <w:tcW w:w="1360" w:type="dxa"/>
            <w:tcBorders>
              <w:top w:val="outset" w:sz="6" w:space="0" w:color="auto"/>
              <w:left w:val="outset" w:sz="6" w:space="0" w:color="auto"/>
              <w:bottom w:val="outset" w:sz="6" w:space="0" w:color="auto"/>
              <w:right w:val="single" w:sz="8" w:space="0" w:color="auto"/>
            </w:tcBorders>
            <w:noWrap/>
            <w:vAlign w:val="center"/>
          </w:tcPr>
          <w:p w14:paraId="32E60F85" w14:textId="77777777" w:rsidR="0055021B" w:rsidRPr="0055021B" w:rsidRDefault="0055021B" w:rsidP="0055021B">
            <w:pPr>
              <w:jc w:val="center"/>
              <w:rPr>
                <w:rFonts w:ascii="Verdana" w:eastAsiaTheme="minorHAnsi" w:hAnsi="Verdana" w:cstheme="minorBidi"/>
                <w:sz w:val="18"/>
                <w:szCs w:val="18"/>
              </w:rPr>
            </w:pPr>
          </w:p>
        </w:tc>
      </w:tr>
      <w:tr w:rsidR="0055021B" w:rsidRPr="0055021B" w14:paraId="1CC1591E" w14:textId="77777777" w:rsidTr="0055021B">
        <w:trPr>
          <w:trHeight w:val="285"/>
          <w:jc w:val="center"/>
        </w:trPr>
        <w:tc>
          <w:tcPr>
            <w:tcW w:w="722" w:type="dxa"/>
            <w:tcBorders>
              <w:top w:val="outset" w:sz="6" w:space="0" w:color="auto"/>
              <w:left w:val="single" w:sz="8" w:space="0" w:color="auto"/>
              <w:bottom w:val="outset" w:sz="6" w:space="0" w:color="auto"/>
              <w:right w:val="outset" w:sz="6" w:space="0" w:color="auto"/>
            </w:tcBorders>
            <w:noWrap/>
            <w:vAlign w:val="bottom"/>
          </w:tcPr>
          <w:p w14:paraId="54D33A07" w14:textId="77777777" w:rsidR="0055021B" w:rsidRPr="0055021B" w:rsidRDefault="0055021B" w:rsidP="0055021B">
            <w:pPr>
              <w:jc w:val="center"/>
              <w:rPr>
                <w:rFonts w:ascii="Verdana" w:eastAsiaTheme="minorHAnsi" w:hAnsi="Verdana" w:cs="Arial"/>
                <w:sz w:val="18"/>
                <w:szCs w:val="18"/>
              </w:rPr>
            </w:pPr>
            <w:r w:rsidRPr="0055021B">
              <w:rPr>
                <w:rFonts w:ascii="Verdana" w:eastAsiaTheme="minorHAnsi" w:hAnsi="Verdana" w:cs="Arial"/>
                <w:sz w:val="18"/>
                <w:szCs w:val="18"/>
              </w:rPr>
              <w:t>3.3</w:t>
            </w:r>
          </w:p>
        </w:tc>
        <w:tc>
          <w:tcPr>
            <w:tcW w:w="7003" w:type="dxa"/>
            <w:tcBorders>
              <w:top w:val="outset" w:sz="6" w:space="0" w:color="auto"/>
              <w:left w:val="outset" w:sz="6" w:space="0" w:color="auto"/>
              <w:bottom w:val="outset" w:sz="6" w:space="0" w:color="auto"/>
              <w:right w:val="outset" w:sz="6" w:space="0" w:color="auto"/>
            </w:tcBorders>
            <w:vAlign w:val="bottom"/>
          </w:tcPr>
          <w:p w14:paraId="466612E8" w14:textId="77777777" w:rsidR="0055021B" w:rsidRPr="0055021B" w:rsidRDefault="0055021B" w:rsidP="0055021B">
            <w:pPr>
              <w:rPr>
                <w:rFonts w:ascii="Verdana" w:eastAsiaTheme="minorHAnsi" w:hAnsi="Verdana" w:cs="Arial"/>
                <w:sz w:val="18"/>
                <w:szCs w:val="18"/>
              </w:rPr>
            </w:pPr>
            <w:r w:rsidRPr="0055021B">
              <w:rPr>
                <w:rFonts w:ascii="Verdana" w:eastAsiaTheme="minorHAnsi" w:hAnsi="Verdana" w:cs="Arial"/>
                <w:sz w:val="18"/>
                <w:szCs w:val="18"/>
              </w:rPr>
              <w:t>Водогреен ГНП 550</w:t>
            </w:r>
          </w:p>
        </w:tc>
        <w:tc>
          <w:tcPr>
            <w:tcW w:w="1360" w:type="dxa"/>
            <w:tcBorders>
              <w:top w:val="outset" w:sz="6" w:space="0" w:color="auto"/>
              <w:left w:val="outset" w:sz="6" w:space="0" w:color="auto"/>
              <w:bottom w:val="outset" w:sz="6" w:space="0" w:color="auto"/>
              <w:right w:val="single" w:sz="8" w:space="0" w:color="auto"/>
            </w:tcBorders>
            <w:noWrap/>
            <w:vAlign w:val="center"/>
          </w:tcPr>
          <w:p w14:paraId="54F02B7E" w14:textId="77777777" w:rsidR="0055021B" w:rsidRPr="0055021B" w:rsidRDefault="0055021B" w:rsidP="0055021B">
            <w:pPr>
              <w:jc w:val="center"/>
              <w:rPr>
                <w:rFonts w:ascii="Verdana" w:eastAsiaTheme="minorHAnsi" w:hAnsi="Verdana" w:cstheme="minorBidi"/>
                <w:sz w:val="18"/>
                <w:szCs w:val="18"/>
              </w:rPr>
            </w:pPr>
          </w:p>
        </w:tc>
      </w:tr>
      <w:tr w:rsidR="0055021B" w:rsidRPr="0055021B" w14:paraId="3B33A07F" w14:textId="77777777" w:rsidTr="0055021B">
        <w:trPr>
          <w:trHeight w:val="285"/>
          <w:jc w:val="center"/>
        </w:trPr>
        <w:tc>
          <w:tcPr>
            <w:tcW w:w="722" w:type="dxa"/>
            <w:tcBorders>
              <w:top w:val="outset" w:sz="6" w:space="0" w:color="auto"/>
              <w:left w:val="single" w:sz="8" w:space="0" w:color="auto"/>
              <w:bottom w:val="outset" w:sz="6" w:space="0" w:color="auto"/>
              <w:right w:val="outset" w:sz="6" w:space="0" w:color="auto"/>
            </w:tcBorders>
            <w:noWrap/>
            <w:vAlign w:val="bottom"/>
          </w:tcPr>
          <w:p w14:paraId="40848D4B" w14:textId="77777777" w:rsidR="0055021B" w:rsidRPr="0055021B" w:rsidRDefault="0055021B" w:rsidP="0055021B">
            <w:pPr>
              <w:jc w:val="center"/>
              <w:rPr>
                <w:rFonts w:ascii="Verdana" w:eastAsiaTheme="minorHAnsi" w:hAnsi="Verdana" w:cs="Arial"/>
                <w:sz w:val="18"/>
                <w:szCs w:val="18"/>
              </w:rPr>
            </w:pPr>
            <w:r w:rsidRPr="0055021B">
              <w:rPr>
                <w:rFonts w:ascii="Verdana" w:eastAsiaTheme="minorHAnsi" w:hAnsi="Verdana" w:cs="Arial"/>
                <w:sz w:val="18"/>
                <w:szCs w:val="18"/>
              </w:rPr>
              <w:t>3.4</w:t>
            </w:r>
          </w:p>
        </w:tc>
        <w:tc>
          <w:tcPr>
            <w:tcW w:w="7003" w:type="dxa"/>
            <w:tcBorders>
              <w:top w:val="outset" w:sz="6" w:space="0" w:color="auto"/>
              <w:left w:val="outset" w:sz="6" w:space="0" w:color="auto"/>
              <w:bottom w:val="outset" w:sz="6" w:space="0" w:color="auto"/>
              <w:right w:val="outset" w:sz="6" w:space="0" w:color="auto"/>
            </w:tcBorders>
            <w:vAlign w:val="bottom"/>
          </w:tcPr>
          <w:p w14:paraId="382D5555" w14:textId="77777777" w:rsidR="0055021B" w:rsidRPr="0055021B" w:rsidRDefault="0055021B" w:rsidP="0055021B">
            <w:pPr>
              <w:rPr>
                <w:rFonts w:ascii="Verdana" w:eastAsiaTheme="minorHAnsi" w:hAnsi="Verdana" w:cs="Arial"/>
                <w:sz w:val="18"/>
                <w:szCs w:val="18"/>
              </w:rPr>
            </w:pPr>
            <w:r w:rsidRPr="0055021B">
              <w:rPr>
                <w:rFonts w:ascii="Verdana" w:eastAsiaTheme="minorHAnsi" w:hAnsi="Verdana" w:cs="Arial"/>
                <w:sz w:val="18"/>
                <w:szCs w:val="18"/>
              </w:rPr>
              <w:t>Водогреен котел ПКМ 12</w:t>
            </w:r>
          </w:p>
        </w:tc>
        <w:tc>
          <w:tcPr>
            <w:tcW w:w="1360" w:type="dxa"/>
            <w:tcBorders>
              <w:top w:val="outset" w:sz="6" w:space="0" w:color="auto"/>
              <w:left w:val="outset" w:sz="6" w:space="0" w:color="auto"/>
              <w:bottom w:val="outset" w:sz="6" w:space="0" w:color="auto"/>
              <w:right w:val="single" w:sz="8" w:space="0" w:color="auto"/>
            </w:tcBorders>
            <w:noWrap/>
            <w:vAlign w:val="center"/>
          </w:tcPr>
          <w:p w14:paraId="3E2F649D" w14:textId="77777777" w:rsidR="0055021B" w:rsidRPr="0055021B" w:rsidRDefault="0055021B" w:rsidP="0055021B">
            <w:pPr>
              <w:jc w:val="center"/>
              <w:rPr>
                <w:rFonts w:ascii="Verdana" w:eastAsiaTheme="minorHAnsi" w:hAnsi="Verdana" w:cstheme="minorBidi"/>
                <w:sz w:val="18"/>
                <w:szCs w:val="18"/>
              </w:rPr>
            </w:pPr>
          </w:p>
        </w:tc>
      </w:tr>
      <w:tr w:rsidR="0055021B" w:rsidRPr="0055021B" w14:paraId="446C4535" w14:textId="77777777" w:rsidTr="0055021B">
        <w:trPr>
          <w:trHeight w:val="285"/>
          <w:jc w:val="center"/>
        </w:trPr>
        <w:tc>
          <w:tcPr>
            <w:tcW w:w="722" w:type="dxa"/>
            <w:tcBorders>
              <w:top w:val="outset" w:sz="6" w:space="0" w:color="auto"/>
              <w:left w:val="single" w:sz="8" w:space="0" w:color="auto"/>
              <w:bottom w:val="outset" w:sz="6" w:space="0" w:color="auto"/>
              <w:right w:val="outset" w:sz="6" w:space="0" w:color="auto"/>
            </w:tcBorders>
            <w:noWrap/>
            <w:vAlign w:val="bottom"/>
          </w:tcPr>
          <w:p w14:paraId="46A0EA39" w14:textId="77777777" w:rsidR="0055021B" w:rsidRPr="0055021B" w:rsidRDefault="0055021B" w:rsidP="0055021B">
            <w:pPr>
              <w:jc w:val="center"/>
              <w:rPr>
                <w:rFonts w:ascii="Verdana" w:eastAsiaTheme="minorHAnsi" w:hAnsi="Verdana" w:cs="Arial"/>
                <w:sz w:val="18"/>
                <w:szCs w:val="18"/>
              </w:rPr>
            </w:pPr>
            <w:r w:rsidRPr="0055021B">
              <w:rPr>
                <w:rFonts w:ascii="Verdana" w:eastAsiaTheme="minorHAnsi" w:hAnsi="Verdana" w:cs="Arial"/>
                <w:sz w:val="18"/>
                <w:szCs w:val="18"/>
              </w:rPr>
              <w:t>3.5</w:t>
            </w:r>
          </w:p>
        </w:tc>
        <w:tc>
          <w:tcPr>
            <w:tcW w:w="7003" w:type="dxa"/>
            <w:tcBorders>
              <w:top w:val="outset" w:sz="6" w:space="0" w:color="auto"/>
              <w:left w:val="outset" w:sz="6" w:space="0" w:color="auto"/>
              <w:bottom w:val="outset" w:sz="6" w:space="0" w:color="auto"/>
              <w:right w:val="outset" w:sz="6" w:space="0" w:color="auto"/>
            </w:tcBorders>
            <w:vAlign w:val="bottom"/>
          </w:tcPr>
          <w:p w14:paraId="26466E7E" w14:textId="77777777" w:rsidR="0055021B" w:rsidRPr="0055021B" w:rsidRDefault="0055021B" w:rsidP="0055021B">
            <w:pPr>
              <w:rPr>
                <w:rFonts w:ascii="Verdana" w:eastAsiaTheme="minorHAnsi" w:hAnsi="Verdana" w:cs="Arial"/>
                <w:sz w:val="18"/>
                <w:szCs w:val="18"/>
              </w:rPr>
            </w:pPr>
            <w:r w:rsidRPr="0055021B">
              <w:rPr>
                <w:rFonts w:ascii="Verdana" w:eastAsiaTheme="minorHAnsi" w:hAnsi="Verdana" w:cs="Arial"/>
                <w:sz w:val="18"/>
                <w:szCs w:val="18"/>
              </w:rPr>
              <w:t>Водогреен котел ПКМ 12</w:t>
            </w:r>
          </w:p>
        </w:tc>
        <w:tc>
          <w:tcPr>
            <w:tcW w:w="1360" w:type="dxa"/>
            <w:tcBorders>
              <w:top w:val="outset" w:sz="6" w:space="0" w:color="auto"/>
              <w:left w:val="outset" w:sz="6" w:space="0" w:color="auto"/>
              <w:bottom w:val="outset" w:sz="6" w:space="0" w:color="auto"/>
              <w:right w:val="single" w:sz="8" w:space="0" w:color="auto"/>
            </w:tcBorders>
            <w:noWrap/>
            <w:vAlign w:val="center"/>
          </w:tcPr>
          <w:p w14:paraId="77098CD2" w14:textId="77777777" w:rsidR="0055021B" w:rsidRPr="0055021B" w:rsidRDefault="0055021B" w:rsidP="0055021B">
            <w:pPr>
              <w:jc w:val="center"/>
              <w:rPr>
                <w:rFonts w:ascii="Verdana" w:eastAsiaTheme="minorHAnsi" w:hAnsi="Verdana" w:cstheme="minorBidi"/>
                <w:sz w:val="18"/>
                <w:szCs w:val="18"/>
              </w:rPr>
            </w:pPr>
          </w:p>
        </w:tc>
      </w:tr>
      <w:tr w:rsidR="0055021B" w:rsidRPr="0055021B" w14:paraId="6CA4AC7E" w14:textId="77777777" w:rsidTr="0055021B">
        <w:trPr>
          <w:trHeight w:val="285"/>
          <w:jc w:val="center"/>
        </w:trPr>
        <w:tc>
          <w:tcPr>
            <w:tcW w:w="722" w:type="dxa"/>
            <w:tcBorders>
              <w:top w:val="outset" w:sz="6" w:space="0" w:color="auto"/>
              <w:left w:val="single" w:sz="8" w:space="0" w:color="auto"/>
              <w:bottom w:val="outset" w:sz="6" w:space="0" w:color="auto"/>
              <w:right w:val="outset" w:sz="6" w:space="0" w:color="auto"/>
            </w:tcBorders>
            <w:noWrap/>
            <w:vAlign w:val="bottom"/>
          </w:tcPr>
          <w:p w14:paraId="08A7D1E8" w14:textId="77777777" w:rsidR="0055021B" w:rsidRPr="0055021B" w:rsidRDefault="0055021B" w:rsidP="0055021B">
            <w:pPr>
              <w:jc w:val="center"/>
              <w:rPr>
                <w:rFonts w:ascii="Verdana" w:eastAsiaTheme="minorHAnsi" w:hAnsi="Verdana" w:cs="Arial"/>
                <w:sz w:val="18"/>
                <w:szCs w:val="18"/>
              </w:rPr>
            </w:pPr>
            <w:r w:rsidRPr="0055021B">
              <w:rPr>
                <w:rFonts w:ascii="Verdana" w:eastAsiaTheme="minorHAnsi" w:hAnsi="Verdana" w:cs="Arial"/>
                <w:sz w:val="18"/>
                <w:szCs w:val="18"/>
              </w:rPr>
              <w:t>3.6</w:t>
            </w:r>
          </w:p>
        </w:tc>
        <w:tc>
          <w:tcPr>
            <w:tcW w:w="7003" w:type="dxa"/>
            <w:tcBorders>
              <w:top w:val="outset" w:sz="6" w:space="0" w:color="auto"/>
              <w:left w:val="outset" w:sz="6" w:space="0" w:color="auto"/>
              <w:bottom w:val="outset" w:sz="6" w:space="0" w:color="auto"/>
              <w:right w:val="outset" w:sz="6" w:space="0" w:color="auto"/>
            </w:tcBorders>
            <w:vAlign w:val="bottom"/>
          </w:tcPr>
          <w:p w14:paraId="292C67FB" w14:textId="77777777" w:rsidR="0055021B" w:rsidRPr="0055021B" w:rsidRDefault="0055021B" w:rsidP="0055021B">
            <w:pPr>
              <w:rPr>
                <w:rFonts w:ascii="Verdana" w:eastAsiaTheme="minorHAnsi" w:hAnsi="Verdana" w:cs="Arial"/>
                <w:sz w:val="18"/>
                <w:szCs w:val="18"/>
                <w:lang w:val="fr-FR"/>
              </w:rPr>
            </w:pPr>
            <w:r w:rsidRPr="0055021B">
              <w:rPr>
                <w:rFonts w:ascii="Verdana" w:eastAsiaTheme="minorHAnsi" w:hAnsi="Verdana" w:cs="Arial"/>
                <w:sz w:val="18"/>
                <w:szCs w:val="18"/>
              </w:rPr>
              <w:t>Водогреен</w:t>
            </w:r>
            <w:r w:rsidRPr="0055021B">
              <w:rPr>
                <w:rFonts w:ascii="Verdana" w:eastAsiaTheme="minorHAnsi" w:hAnsi="Verdana" w:cs="Arial"/>
                <w:sz w:val="18"/>
                <w:szCs w:val="18"/>
                <w:lang w:val="fr-FR"/>
              </w:rPr>
              <w:t xml:space="preserve"> </w:t>
            </w:r>
            <w:r w:rsidRPr="0055021B">
              <w:rPr>
                <w:rFonts w:ascii="Verdana" w:eastAsiaTheme="minorHAnsi" w:hAnsi="Verdana" w:cs="Arial"/>
                <w:sz w:val="18"/>
                <w:szCs w:val="18"/>
              </w:rPr>
              <w:t>котел</w:t>
            </w:r>
            <w:r w:rsidRPr="0055021B">
              <w:rPr>
                <w:rFonts w:ascii="Verdana" w:eastAsiaTheme="minorHAnsi" w:hAnsi="Verdana" w:cs="Arial"/>
                <w:sz w:val="18"/>
                <w:szCs w:val="18"/>
                <w:lang w:val="fr-FR"/>
              </w:rPr>
              <w:t xml:space="preserve"> De Dietrich GT 308</w:t>
            </w:r>
          </w:p>
        </w:tc>
        <w:tc>
          <w:tcPr>
            <w:tcW w:w="1360" w:type="dxa"/>
            <w:tcBorders>
              <w:top w:val="outset" w:sz="6" w:space="0" w:color="auto"/>
              <w:left w:val="outset" w:sz="6" w:space="0" w:color="auto"/>
              <w:bottom w:val="outset" w:sz="6" w:space="0" w:color="auto"/>
              <w:right w:val="single" w:sz="8" w:space="0" w:color="auto"/>
            </w:tcBorders>
            <w:noWrap/>
            <w:vAlign w:val="center"/>
          </w:tcPr>
          <w:p w14:paraId="279DD297" w14:textId="77777777" w:rsidR="0055021B" w:rsidRPr="0055021B" w:rsidRDefault="0055021B" w:rsidP="0055021B">
            <w:pPr>
              <w:jc w:val="center"/>
              <w:rPr>
                <w:rFonts w:ascii="Verdana" w:eastAsiaTheme="minorHAnsi" w:hAnsi="Verdana" w:cstheme="minorBidi"/>
                <w:sz w:val="18"/>
                <w:szCs w:val="18"/>
              </w:rPr>
            </w:pPr>
          </w:p>
        </w:tc>
      </w:tr>
      <w:tr w:rsidR="0055021B" w:rsidRPr="0055021B" w14:paraId="4E932FB9" w14:textId="77777777" w:rsidTr="0055021B">
        <w:trPr>
          <w:trHeight w:val="285"/>
          <w:jc w:val="center"/>
        </w:trPr>
        <w:tc>
          <w:tcPr>
            <w:tcW w:w="722" w:type="dxa"/>
            <w:tcBorders>
              <w:top w:val="outset" w:sz="6" w:space="0" w:color="auto"/>
              <w:left w:val="single" w:sz="8" w:space="0" w:color="auto"/>
              <w:bottom w:val="outset" w:sz="6" w:space="0" w:color="auto"/>
              <w:right w:val="outset" w:sz="6" w:space="0" w:color="auto"/>
            </w:tcBorders>
            <w:noWrap/>
            <w:vAlign w:val="bottom"/>
          </w:tcPr>
          <w:p w14:paraId="047A3C1D" w14:textId="77777777" w:rsidR="0055021B" w:rsidRPr="0055021B" w:rsidRDefault="0055021B" w:rsidP="0055021B">
            <w:pPr>
              <w:jc w:val="center"/>
              <w:rPr>
                <w:rFonts w:ascii="Verdana" w:eastAsiaTheme="minorHAnsi" w:hAnsi="Verdana" w:cs="Arial"/>
                <w:sz w:val="18"/>
                <w:szCs w:val="18"/>
              </w:rPr>
            </w:pPr>
            <w:r w:rsidRPr="0055021B">
              <w:rPr>
                <w:rFonts w:ascii="Verdana" w:eastAsiaTheme="minorHAnsi" w:hAnsi="Verdana" w:cs="Arial"/>
                <w:sz w:val="18"/>
                <w:szCs w:val="18"/>
              </w:rPr>
              <w:t>3.7</w:t>
            </w:r>
          </w:p>
        </w:tc>
        <w:tc>
          <w:tcPr>
            <w:tcW w:w="7003" w:type="dxa"/>
            <w:tcBorders>
              <w:top w:val="outset" w:sz="6" w:space="0" w:color="auto"/>
              <w:left w:val="outset" w:sz="6" w:space="0" w:color="auto"/>
              <w:bottom w:val="outset" w:sz="6" w:space="0" w:color="auto"/>
              <w:right w:val="outset" w:sz="6" w:space="0" w:color="auto"/>
            </w:tcBorders>
            <w:vAlign w:val="bottom"/>
          </w:tcPr>
          <w:p w14:paraId="6060CC05" w14:textId="77777777" w:rsidR="0055021B" w:rsidRPr="0055021B" w:rsidRDefault="0055021B" w:rsidP="0055021B">
            <w:pPr>
              <w:rPr>
                <w:rFonts w:ascii="Verdana" w:eastAsiaTheme="minorHAnsi" w:hAnsi="Verdana" w:cs="Arial"/>
                <w:sz w:val="18"/>
                <w:szCs w:val="18"/>
                <w:lang w:val="fr-FR"/>
              </w:rPr>
            </w:pPr>
            <w:r w:rsidRPr="0055021B">
              <w:rPr>
                <w:rFonts w:ascii="Verdana" w:eastAsiaTheme="minorHAnsi" w:hAnsi="Verdana" w:cs="Arial"/>
                <w:sz w:val="18"/>
                <w:szCs w:val="18"/>
              </w:rPr>
              <w:t>Водогреен</w:t>
            </w:r>
            <w:r w:rsidRPr="0055021B">
              <w:rPr>
                <w:rFonts w:ascii="Verdana" w:eastAsiaTheme="minorHAnsi" w:hAnsi="Verdana" w:cs="Arial"/>
                <w:sz w:val="18"/>
                <w:szCs w:val="18"/>
                <w:lang w:val="fr-FR"/>
              </w:rPr>
              <w:t xml:space="preserve"> </w:t>
            </w:r>
            <w:r w:rsidRPr="0055021B">
              <w:rPr>
                <w:rFonts w:ascii="Verdana" w:eastAsiaTheme="minorHAnsi" w:hAnsi="Verdana" w:cs="Arial"/>
                <w:sz w:val="18"/>
                <w:szCs w:val="18"/>
              </w:rPr>
              <w:t>котел</w:t>
            </w:r>
            <w:r w:rsidRPr="0055021B">
              <w:rPr>
                <w:rFonts w:ascii="Verdana" w:eastAsiaTheme="minorHAnsi" w:hAnsi="Verdana" w:cs="Arial"/>
                <w:sz w:val="18"/>
                <w:szCs w:val="18"/>
                <w:lang w:val="fr-FR"/>
              </w:rPr>
              <w:t xml:space="preserve"> De Dietrich GT 308</w:t>
            </w:r>
          </w:p>
        </w:tc>
        <w:tc>
          <w:tcPr>
            <w:tcW w:w="1360" w:type="dxa"/>
            <w:tcBorders>
              <w:top w:val="outset" w:sz="6" w:space="0" w:color="auto"/>
              <w:left w:val="outset" w:sz="6" w:space="0" w:color="auto"/>
              <w:bottom w:val="outset" w:sz="6" w:space="0" w:color="auto"/>
              <w:right w:val="single" w:sz="8" w:space="0" w:color="auto"/>
            </w:tcBorders>
            <w:noWrap/>
            <w:vAlign w:val="center"/>
          </w:tcPr>
          <w:p w14:paraId="7C7FD173" w14:textId="77777777" w:rsidR="0055021B" w:rsidRPr="0055021B" w:rsidRDefault="0055021B" w:rsidP="0055021B">
            <w:pPr>
              <w:jc w:val="center"/>
              <w:rPr>
                <w:rFonts w:ascii="Verdana" w:eastAsiaTheme="minorHAnsi" w:hAnsi="Verdana" w:cstheme="minorBidi"/>
                <w:sz w:val="18"/>
                <w:szCs w:val="18"/>
              </w:rPr>
            </w:pPr>
          </w:p>
        </w:tc>
      </w:tr>
      <w:tr w:rsidR="0055021B" w:rsidRPr="0055021B" w14:paraId="78ADC81A" w14:textId="77777777" w:rsidTr="0055021B">
        <w:trPr>
          <w:trHeight w:val="285"/>
          <w:jc w:val="center"/>
        </w:trPr>
        <w:tc>
          <w:tcPr>
            <w:tcW w:w="722" w:type="dxa"/>
            <w:tcBorders>
              <w:top w:val="outset" w:sz="6" w:space="0" w:color="auto"/>
              <w:left w:val="single" w:sz="8" w:space="0" w:color="auto"/>
              <w:bottom w:val="outset" w:sz="6" w:space="0" w:color="auto"/>
              <w:right w:val="outset" w:sz="6" w:space="0" w:color="auto"/>
            </w:tcBorders>
            <w:noWrap/>
            <w:vAlign w:val="bottom"/>
          </w:tcPr>
          <w:p w14:paraId="7F9AAB4A" w14:textId="77777777" w:rsidR="0055021B" w:rsidRPr="0055021B" w:rsidRDefault="0055021B" w:rsidP="0055021B">
            <w:pPr>
              <w:jc w:val="center"/>
              <w:rPr>
                <w:rFonts w:ascii="Verdana" w:eastAsiaTheme="minorHAnsi" w:hAnsi="Verdana" w:cs="Arial"/>
                <w:sz w:val="18"/>
                <w:szCs w:val="18"/>
              </w:rPr>
            </w:pPr>
            <w:r w:rsidRPr="0055021B">
              <w:rPr>
                <w:rFonts w:ascii="Verdana" w:eastAsiaTheme="minorHAnsi" w:hAnsi="Verdana" w:cs="Arial"/>
                <w:sz w:val="18"/>
                <w:szCs w:val="18"/>
              </w:rPr>
              <w:t>3.8</w:t>
            </w:r>
          </w:p>
        </w:tc>
        <w:tc>
          <w:tcPr>
            <w:tcW w:w="7003" w:type="dxa"/>
            <w:tcBorders>
              <w:top w:val="outset" w:sz="6" w:space="0" w:color="auto"/>
              <w:left w:val="outset" w:sz="6" w:space="0" w:color="auto"/>
              <w:bottom w:val="outset" w:sz="6" w:space="0" w:color="auto"/>
              <w:right w:val="outset" w:sz="6" w:space="0" w:color="auto"/>
            </w:tcBorders>
            <w:vAlign w:val="bottom"/>
          </w:tcPr>
          <w:p w14:paraId="6BAA22FA" w14:textId="77777777" w:rsidR="0055021B" w:rsidRPr="0055021B" w:rsidRDefault="0055021B" w:rsidP="0055021B">
            <w:pPr>
              <w:rPr>
                <w:rFonts w:ascii="Verdana" w:eastAsiaTheme="minorHAnsi" w:hAnsi="Verdana" w:cs="Arial"/>
                <w:sz w:val="18"/>
                <w:szCs w:val="18"/>
              </w:rPr>
            </w:pPr>
            <w:r w:rsidRPr="0055021B">
              <w:rPr>
                <w:rFonts w:ascii="Verdana" w:eastAsiaTheme="minorHAnsi" w:hAnsi="Verdana" w:cs="Arial"/>
                <w:sz w:val="18"/>
                <w:szCs w:val="18"/>
              </w:rPr>
              <w:t>Водогреен котел De Dietrich</w:t>
            </w:r>
          </w:p>
        </w:tc>
        <w:tc>
          <w:tcPr>
            <w:tcW w:w="1360" w:type="dxa"/>
            <w:tcBorders>
              <w:top w:val="outset" w:sz="6" w:space="0" w:color="auto"/>
              <w:left w:val="outset" w:sz="6" w:space="0" w:color="auto"/>
              <w:bottom w:val="outset" w:sz="6" w:space="0" w:color="auto"/>
              <w:right w:val="single" w:sz="8" w:space="0" w:color="auto"/>
            </w:tcBorders>
            <w:noWrap/>
            <w:vAlign w:val="center"/>
          </w:tcPr>
          <w:p w14:paraId="790CBCA4" w14:textId="77777777" w:rsidR="0055021B" w:rsidRPr="0055021B" w:rsidRDefault="0055021B" w:rsidP="0055021B">
            <w:pPr>
              <w:jc w:val="center"/>
              <w:rPr>
                <w:rFonts w:ascii="Verdana" w:eastAsiaTheme="minorHAnsi" w:hAnsi="Verdana" w:cstheme="minorBidi"/>
                <w:sz w:val="18"/>
                <w:szCs w:val="18"/>
              </w:rPr>
            </w:pPr>
          </w:p>
        </w:tc>
      </w:tr>
      <w:tr w:rsidR="0055021B" w:rsidRPr="0055021B" w14:paraId="36552432" w14:textId="77777777" w:rsidTr="0055021B">
        <w:trPr>
          <w:trHeight w:val="285"/>
          <w:jc w:val="center"/>
        </w:trPr>
        <w:tc>
          <w:tcPr>
            <w:tcW w:w="7725" w:type="dxa"/>
            <w:gridSpan w:val="2"/>
            <w:tcBorders>
              <w:top w:val="outset" w:sz="6" w:space="0" w:color="auto"/>
              <w:left w:val="single" w:sz="8" w:space="0" w:color="auto"/>
              <w:bottom w:val="outset" w:sz="6" w:space="0" w:color="auto"/>
              <w:right w:val="outset" w:sz="6" w:space="0" w:color="auto"/>
            </w:tcBorders>
            <w:noWrap/>
            <w:vAlign w:val="bottom"/>
          </w:tcPr>
          <w:p w14:paraId="3DE27645" w14:textId="77777777" w:rsidR="0055021B" w:rsidRPr="0055021B" w:rsidRDefault="0055021B" w:rsidP="0055021B">
            <w:pPr>
              <w:jc w:val="right"/>
              <w:rPr>
                <w:rFonts w:ascii="Verdana" w:eastAsiaTheme="minorHAnsi" w:hAnsi="Verdana" w:cs="Arial"/>
                <w:b/>
                <w:sz w:val="18"/>
                <w:szCs w:val="18"/>
                <w:lang w:val="en-US"/>
              </w:rPr>
            </w:pPr>
            <w:r w:rsidRPr="0055021B">
              <w:rPr>
                <w:rFonts w:ascii="Verdana" w:eastAsiaTheme="minorHAnsi" w:hAnsi="Verdana" w:cs="Arial"/>
                <w:b/>
                <w:sz w:val="18"/>
                <w:szCs w:val="18"/>
              </w:rPr>
              <w:t>Обща цена за S</w:t>
            </w:r>
            <w:r w:rsidRPr="0055021B">
              <w:rPr>
                <w:rFonts w:ascii="Verdana" w:eastAsiaTheme="minorHAnsi" w:hAnsi="Verdana" w:cs="Arial"/>
                <w:b/>
                <w:sz w:val="18"/>
                <w:szCs w:val="18"/>
                <w:vertAlign w:val="subscript"/>
              </w:rPr>
              <w:t>3</w:t>
            </w:r>
            <w:r w:rsidRPr="0055021B">
              <w:rPr>
                <w:rFonts w:ascii="Verdana" w:eastAsiaTheme="minorHAnsi" w:hAnsi="Verdana" w:cs="Arial"/>
                <w:b/>
                <w:sz w:val="18"/>
                <w:szCs w:val="18"/>
              </w:rPr>
              <w:t>=3.1+3.2+3.3+3.4+3.5+3.6+3.7+3.8</w:t>
            </w:r>
          </w:p>
        </w:tc>
        <w:tc>
          <w:tcPr>
            <w:tcW w:w="1360" w:type="dxa"/>
            <w:tcBorders>
              <w:top w:val="outset" w:sz="6" w:space="0" w:color="auto"/>
              <w:left w:val="outset" w:sz="6" w:space="0" w:color="auto"/>
              <w:bottom w:val="outset" w:sz="6" w:space="0" w:color="auto"/>
              <w:right w:val="single" w:sz="8" w:space="0" w:color="auto"/>
            </w:tcBorders>
            <w:vAlign w:val="center"/>
          </w:tcPr>
          <w:p w14:paraId="33E01367" w14:textId="77777777" w:rsidR="0055021B" w:rsidRPr="0055021B" w:rsidRDefault="0055021B" w:rsidP="0055021B">
            <w:pPr>
              <w:jc w:val="center"/>
              <w:rPr>
                <w:rFonts w:ascii="Verdana" w:eastAsiaTheme="minorHAnsi" w:hAnsi="Verdana" w:cs="Arial"/>
                <w:sz w:val="18"/>
                <w:szCs w:val="18"/>
              </w:rPr>
            </w:pPr>
          </w:p>
        </w:tc>
      </w:tr>
      <w:tr w:rsidR="0055021B" w:rsidRPr="0055021B" w14:paraId="3EF24C3F" w14:textId="77777777" w:rsidTr="0055021B">
        <w:trPr>
          <w:trHeight w:val="285"/>
          <w:jc w:val="center"/>
        </w:trPr>
        <w:tc>
          <w:tcPr>
            <w:tcW w:w="722" w:type="dxa"/>
            <w:tcBorders>
              <w:top w:val="outset" w:sz="6" w:space="0" w:color="auto"/>
              <w:left w:val="single" w:sz="8" w:space="0" w:color="auto"/>
              <w:bottom w:val="outset" w:sz="6" w:space="0" w:color="auto"/>
              <w:right w:val="outset" w:sz="6" w:space="0" w:color="auto"/>
            </w:tcBorders>
            <w:noWrap/>
            <w:vAlign w:val="bottom"/>
          </w:tcPr>
          <w:p w14:paraId="7B5A5A77" w14:textId="77777777" w:rsidR="0055021B" w:rsidRPr="0055021B" w:rsidRDefault="0055021B" w:rsidP="0055021B">
            <w:pPr>
              <w:jc w:val="center"/>
              <w:rPr>
                <w:rFonts w:ascii="Verdana" w:eastAsiaTheme="minorHAnsi" w:hAnsi="Verdana" w:cs="Arial"/>
                <w:b/>
                <w:sz w:val="18"/>
                <w:szCs w:val="18"/>
                <w:lang w:val="en-US"/>
              </w:rPr>
            </w:pPr>
            <w:r w:rsidRPr="0055021B">
              <w:rPr>
                <w:rFonts w:ascii="Verdana" w:eastAsiaTheme="minorHAnsi" w:hAnsi="Verdana" w:cs="Arial"/>
                <w:b/>
                <w:sz w:val="18"/>
                <w:szCs w:val="18"/>
                <w:lang w:val="en-US"/>
              </w:rPr>
              <w:t>4</w:t>
            </w:r>
          </w:p>
        </w:tc>
        <w:tc>
          <w:tcPr>
            <w:tcW w:w="8363" w:type="dxa"/>
            <w:gridSpan w:val="2"/>
            <w:tcBorders>
              <w:top w:val="outset" w:sz="6" w:space="0" w:color="auto"/>
              <w:left w:val="outset" w:sz="6" w:space="0" w:color="auto"/>
              <w:bottom w:val="outset" w:sz="6" w:space="0" w:color="auto"/>
              <w:right w:val="single" w:sz="8" w:space="0" w:color="auto"/>
            </w:tcBorders>
            <w:vAlign w:val="bottom"/>
          </w:tcPr>
          <w:p w14:paraId="544D924C" w14:textId="77777777" w:rsidR="0055021B" w:rsidRPr="0055021B" w:rsidRDefault="0055021B" w:rsidP="0055021B">
            <w:pPr>
              <w:rPr>
                <w:rFonts w:ascii="Verdana" w:eastAsiaTheme="minorHAnsi" w:hAnsi="Verdana" w:cs="Arial"/>
                <w:sz w:val="18"/>
                <w:szCs w:val="18"/>
                <w:lang w:val="ru-RU"/>
              </w:rPr>
            </w:pPr>
            <w:r w:rsidRPr="0055021B">
              <w:rPr>
                <w:rFonts w:ascii="Verdana" w:eastAsiaTheme="minorHAnsi" w:hAnsi="Verdana" w:cstheme="minorBidi"/>
                <w:b/>
                <w:sz w:val="18"/>
                <w:szCs w:val="18"/>
                <w:lang w:val="ru-RU"/>
              </w:rPr>
              <w:t xml:space="preserve">Проверка и профилактика на абонатни станции – </w:t>
            </w:r>
            <w:r w:rsidRPr="0055021B">
              <w:rPr>
                <w:rFonts w:ascii="Verdana" w:eastAsiaTheme="minorHAnsi" w:hAnsi="Verdana" w:cstheme="minorBidi"/>
                <w:b/>
                <w:sz w:val="18"/>
                <w:szCs w:val="18"/>
                <w:lang w:val="en-US"/>
              </w:rPr>
              <w:t>S</w:t>
            </w:r>
            <w:r w:rsidRPr="0055021B">
              <w:rPr>
                <w:rFonts w:ascii="Verdana" w:eastAsiaTheme="minorHAnsi" w:hAnsi="Verdana" w:cs="Arial"/>
                <w:b/>
                <w:sz w:val="18"/>
                <w:szCs w:val="18"/>
                <w:vertAlign w:val="subscript"/>
                <w:lang w:val="ru-RU"/>
              </w:rPr>
              <w:t>4</w:t>
            </w:r>
          </w:p>
        </w:tc>
      </w:tr>
      <w:tr w:rsidR="0055021B" w:rsidRPr="0055021B" w14:paraId="16F8A013" w14:textId="77777777" w:rsidTr="0055021B">
        <w:trPr>
          <w:trHeight w:val="496"/>
          <w:jc w:val="center"/>
        </w:trPr>
        <w:tc>
          <w:tcPr>
            <w:tcW w:w="722" w:type="dxa"/>
            <w:tcBorders>
              <w:top w:val="outset" w:sz="6" w:space="0" w:color="auto"/>
              <w:left w:val="single" w:sz="8" w:space="0" w:color="auto"/>
              <w:bottom w:val="outset" w:sz="6" w:space="0" w:color="auto"/>
              <w:right w:val="outset" w:sz="6" w:space="0" w:color="auto"/>
            </w:tcBorders>
            <w:noWrap/>
            <w:vAlign w:val="bottom"/>
          </w:tcPr>
          <w:p w14:paraId="7063D02B" w14:textId="77777777" w:rsidR="0055021B" w:rsidRPr="0055021B" w:rsidRDefault="0055021B" w:rsidP="0055021B">
            <w:pPr>
              <w:jc w:val="center"/>
              <w:rPr>
                <w:rFonts w:ascii="Verdana" w:eastAsiaTheme="minorHAnsi" w:hAnsi="Verdana" w:cs="Arial"/>
                <w:sz w:val="18"/>
                <w:szCs w:val="18"/>
                <w:lang w:val="en-US"/>
              </w:rPr>
            </w:pPr>
            <w:r w:rsidRPr="0055021B">
              <w:rPr>
                <w:rFonts w:ascii="Verdana" w:eastAsiaTheme="minorHAnsi" w:hAnsi="Verdana" w:cs="Arial"/>
                <w:sz w:val="18"/>
                <w:szCs w:val="18"/>
                <w:lang w:val="en-US"/>
              </w:rPr>
              <w:lastRenderedPageBreak/>
              <w:t>4.1</w:t>
            </w:r>
          </w:p>
        </w:tc>
        <w:tc>
          <w:tcPr>
            <w:tcW w:w="7003" w:type="dxa"/>
            <w:tcBorders>
              <w:top w:val="outset" w:sz="6" w:space="0" w:color="auto"/>
              <w:left w:val="outset" w:sz="6" w:space="0" w:color="auto"/>
              <w:bottom w:val="outset" w:sz="6" w:space="0" w:color="auto"/>
              <w:right w:val="outset" w:sz="6" w:space="0" w:color="auto"/>
            </w:tcBorders>
            <w:vAlign w:val="bottom"/>
          </w:tcPr>
          <w:p w14:paraId="4036062B" w14:textId="77777777" w:rsidR="0055021B" w:rsidRPr="0055021B" w:rsidRDefault="0055021B" w:rsidP="0055021B">
            <w:pPr>
              <w:rPr>
                <w:rFonts w:ascii="Verdana" w:eastAsiaTheme="minorHAnsi" w:hAnsi="Verdana" w:cstheme="minorBidi"/>
                <w:sz w:val="18"/>
                <w:szCs w:val="18"/>
                <w:lang w:val="ru-RU"/>
              </w:rPr>
            </w:pPr>
            <w:r w:rsidRPr="0055021B">
              <w:rPr>
                <w:rFonts w:ascii="Verdana" w:eastAsiaTheme="minorHAnsi" w:hAnsi="Verdana" w:cstheme="minorBidi"/>
                <w:sz w:val="18"/>
                <w:szCs w:val="18"/>
                <w:lang w:val="ru-RU"/>
              </w:rPr>
              <w:t>Проверка и профилактика на филтър за ВОИ, филтър от ПКЦ и филтър-утаител от ПКЦ</w:t>
            </w:r>
          </w:p>
        </w:tc>
        <w:tc>
          <w:tcPr>
            <w:tcW w:w="1360" w:type="dxa"/>
            <w:tcBorders>
              <w:top w:val="outset" w:sz="6" w:space="0" w:color="auto"/>
              <w:left w:val="outset" w:sz="6" w:space="0" w:color="auto"/>
              <w:bottom w:val="outset" w:sz="6" w:space="0" w:color="auto"/>
              <w:right w:val="single" w:sz="8" w:space="0" w:color="auto"/>
            </w:tcBorders>
            <w:vAlign w:val="center"/>
          </w:tcPr>
          <w:p w14:paraId="739785E5" w14:textId="77777777" w:rsidR="0055021B" w:rsidRPr="0055021B" w:rsidRDefault="0055021B" w:rsidP="0055021B">
            <w:pPr>
              <w:jc w:val="center"/>
              <w:rPr>
                <w:rFonts w:ascii="Verdana" w:eastAsiaTheme="minorHAnsi" w:hAnsi="Verdana" w:cs="Arial"/>
                <w:sz w:val="18"/>
                <w:szCs w:val="18"/>
                <w:lang w:val="ru-RU"/>
              </w:rPr>
            </w:pPr>
          </w:p>
        </w:tc>
      </w:tr>
      <w:tr w:rsidR="0055021B" w:rsidRPr="0055021B" w14:paraId="144D71B8" w14:textId="77777777" w:rsidTr="0055021B">
        <w:trPr>
          <w:trHeight w:val="285"/>
          <w:jc w:val="center"/>
        </w:trPr>
        <w:tc>
          <w:tcPr>
            <w:tcW w:w="722" w:type="dxa"/>
            <w:tcBorders>
              <w:top w:val="outset" w:sz="6" w:space="0" w:color="auto"/>
              <w:left w:val="single" w:sz="8" w:space="0" w:color="auto"/>
              <w:bottom w:val="outset" w:sz="6" w:space="0" w:color="auto"/>
              <w:right w:val="outset" w:sz="6" w:space="0" w:color="auto"/>
            </w:tcBorders>
            <w:noWrap/>
            <w:vAlign w:val="bottom"/>
          </w:tcPr>
          <w:p w14:paraId="5B21B25F" w14:textId="77777777" w:rsidR="0055021B" w:rsidRPr="0055021B" w:rsidRDefault="0055021B" w:rsidP="0055021B">
            <w:pPr>
              <w:jc w:val="center"/>
              <w:rPr>
                <w:rFonts w:ascii="Verdana" w:eastAsiaTheme="minorHAnsi" w:hAnsi="Verdana" w:cs="Arial"/>
                <w:sz w:val="18"/>
                <w:szCs w:val="18"/>
                <w:lang w:val="en-US"/>
              </w:rPr>
            </w:pPr>
            <w:r w:rsidRPr="0055021B">
              <w:rPr>
                <w:rFonts w:ascii="Verdana" w:eastAsiaTheme="minorHAnsi" w:hAnsi="Verdana" w:cs="Arial"/>
                <w:sz w:val="18"/>
                <w:szCs w:val="18"/>
                <w:lang w:val="en-US"/>
              </w:rPr>
              <w:t>4.2</w:t>
            </w:r>
          </w:p>
        </w:tc>
        <w:tc>
          <w:tcPr>
            <w:tcW w:w="7003" w:type="dxa"/>
            <w:tcBorders>
              <w:top w:val="outset" w:sz="6" w:space="0" w:color="auto"/>
              <w:left w:val="outset" w:sz="6" w:space="0" w:color="auto"/>
              <w:bottom w:val="outset" w:sz="6" w:space="0" w:color="auto"/>
              <w:right w:val="outset" w:sz="6" w:space="0" w:color="auto"/>
            </w:tcBorders>
          </w:tcPr>
          <w:p w14:paraId="36C4CC91" w14:textId="77777777" w:rsidR="0055021B" w:rsidRPr="0055021B" w:rsidRDefault="0055021B" w:rsidP="0055021B">
            <w:pPr>
              <w:rPr>
                <w:rFonts w:ascii="Verdana" w:eastAsiaTheme="minorHAnsi" w:hAnsi="Verdana" w:cstheme="minorBidi"/>
                <w:b/>
                <w:sz w:val="18"/>
                <w:szCs w:val="18"/>
                <w:lang w:val="ru-RU"/>
              </w:rPr>
            </w:pPr>
            <w:r w:rsidRPr="0055021B">
              <w:rPr>
                <w:rFonts w:ascii="Verdana" w:eastAsiaTheme="minorHAnsi" w:hAnsi="Verdana" w:cstheme="minorBidi"/>
                <w:sz w:val="18"/>
                <w:szCs w:val="18"/>
                <w:lang w:val="ru-RU"/>
              </w:rPr>
              <w:t>Проверка и профилактика на ръчна и управляема спирателна арматура</w:t>
            </w:r>
          </w:p>
        </w:tc>
        <w:tc>
          <w:tcPr>
            <w:tcW w:w="1360" w:type="dxa"/>
            <w:tcBorders>
              <w:top w:val="outset" w:sz="6" w:space="0" w:color="auto"/>
              <w:left w:val="outset" w:sz="6" w:space="0" w:color="auto"/>
              <w:bottom w:val="outset" w:sz="6" w:space="0" w:color="auto"/>
              <w:right w:val="single" w:sz="8" w:space="0" w:color="auto"/>
            </w:tcBorders>
            <w:vAlign w:val="center"/>
          </w:tcPr>
          <w:p w14:paraId="36E8994A" w14:textId="77777777" w:rsidR="0055021B" w:rsidRPr="0055021B" w:rsidRDefault="0055021B" w:rsidP="0055021B">
            <w:pPr>
              <w:jc w:val="center"/>
              <w:rPr>
                <w:rFonts w:ascii="Verdana" w:eastAsiaTheme="minorHAnsi" w:hAnsi="Verdana" w:cs="Arial"/>
                <w:sz w:val="18"/>
                <w:szCs w:val="18"/>
                <w:lang w:val="ru-RU"/>
              </w:rPr>
            </w:pPr>
          </w:p>
        </w:tc>
      </w:tr>
      <w:tr w:rsidR="0055021B" w:rsidRPr="0055021B" w14:paraId="665109F3" w14:textId="77777777" w:rsidTr="0055021B">
        <w:trPr>
          <w:trHeight w:val="285"/>
          <w:jc w:val="center"/>
        </w:trPr>
        <w:tc>
          <w:tcPr>
            <w:tcW w:w="722" w:type="dxa"/>
            <w:tcBorders>
              <w:top w:val="outset" w:sz="6" w:space="0" w:color="auto"/>
              <w:left w:val="single" w:sz="8" w:space="0" w:color="auto"/>
              <w:bottom w:val="outset" w:sz="6" w:space="0" w:color="auto"/>
              <w:right w:val="outset" w:sz="6" w:space="0" w:color="auto"/>
            </w:tcBorders>
            <w:noWrap/>
            <w:vAlign w:val="bottom"/>
          </w:tcPr>
          <w:p w14:paraId="7A105E68" w14:textId="77777777" w:rsidR="0055021B" w:rsidRPr="0055021B" w:rsidRDefault="0055021B" w:rsidP="0055021B">
            <w:pPr>
              <w:jc w:val="center"/>
              <w:rPr>
                <w:rFonts w:ascii="Verdana" w:eastAsiaTheme="minorHAnsi" w:hAnsi="Verdana" w:cs="Arial"/>
                <w:sz w:val="18"/>
                <w:szCs w:val="18"/>
                <w:lang w:val="en-US"/>
              </w:rPr>
            </w:pPr>
            <w:r w:rsidRPr="0055021B">
              <w:rPr>
                <w:rFonts w:ascii="Verdana" w:eastAsiaTheme="minorHAnsi" w:hAnsi="Verdana" w:cs="Arial"/>
                <w:sz w:val="18"/>
                <w:szCs w:val="18"/>
                <w:lang w:val="en-US"/>
              </w:rPr>
              <w:t>4.3</w:t>
            </w:r>
          </w:p>
        </w:tc>
        <w:tc>
          <w:tcPr>
            <w:tcW w:w="7003" w:type="dxa"/>
            <w:tcBorders>
              <w:top w:val="outset" w:sz="6" w:space="0" w:color="auto"/>
              <w:left w:val="outset" w:sz="6" w:space="0" w:color="auto"/>
              <w:bottom w:val="outset" w:sz="6" w:space="0" w:color="auto"/>
              <w:right w:val="outset" w:sz="6" w:space="0" w:color="auto"/>
            </w:tcBorders>
          </w:tcPr>
          <w:p w14:paraId="6102AF52" w14:textId="77777777" w:rsidR="0055021B" w:rsidRPr="0055021B" w:rsidRDefault="0055021B" w:rsidP="0055021B">
            <w:pPr>
              <w:rPr>
                <w:rFonts w:ascii="Verdana" w:eastAsiaTheme="minorHAnsi" w:hAnsi="Verdana" w:cstheme="minorBidi"/>
                <w:b/>
                <w:sz w:val="18"/>
                <w:szCs w:val="18"/>
                <w:lang w:val="ru-RU"/>
              </w:rPr>
            </w:pPr>
            <w:r w:rsidRPr="0055021B">
              <w:rPr>
                <w:rFonts w:ascii="Verdana" w:eastAsiaTheme="minorHAnsi" w:hAnsi="Verdana" w:cstheme="minorBidi"/>
                <w:sz w:val="18"/>
                <w:szCs w:val="18"/>
                <w:lang w:val="ru-RU"/>
              </w:rPr>
              <w:t>Проверка и профилактика на диференциален регулатор</w:t>
            </w:r>
          </w:p>
        </w:tc>
        <w:tc>
          <w:tcPr>
            <w:tcW w:w="1360" w:type="dxa"/>
            <w:tcBorders>
              <w:top w:val="outset" w:sz="6" w:space="0" w:color="auto"/>
              <w:left w:val="outset" w:sz="6" w:space="0" w:color="auto"/>
              <w:bottom w:val="outset" w:sz="6" w:space="0" w:color="auto"/>
              <w:right w:val="single" w:sz="8" w:space="0" w:color="auto"/>
            </w:tcBorders>
            <w:vAlign w:val="center"/>
          </w:tcPr>
          <w:p w14:paraId="3F0CBA3A" w14:textId="77777777" w:rsidR="0055021B" w:rsidRPr="0055021B" w:rsidRDefault="0055021B" w:rsidP="0055021B">
            <w:pPr>
              <w:jc w:val="center"/>
              <w:rPr>
                <w:rFonts w:ascii="Verdana" w:eastAsiaTheme="minorHAnsi" w:hAnsi="Verdana" w:cs="Arial"/>
                <w:sz w:val="18"/>
                <w:szCs w:val="18"/>
                <w:lang w:val="ru-RU"/>
              </w:rPr>
            </w:pPr>
          </w:p>
        </w:tc>
      </w:tr>
      <w:tr w:rsidR="0055021B" w:rsidRPr="0055021B" w14:paraId="27D9CF91" w14:textId="77777777" w:rsidTr="0055021B">
        <w:trPr>
          <w:trHeight w:val="285"/>
          <w:jc w:val="center"/>
        </w:trPr>
        <w:tc>
          <w:tcPr>
            <w:tcW w:w="722" w:type="dxa"/>
            <w:tcBorders>
              <w:top w:val="outset" w:sz="6" w:space="0" w:color="auto"/>
              <w:left w:val="single" w:sz="8" w:space="0" w:color="auto"/>
              <w:bottom w:val="outset" w:sz="6" w:space="0" w:color="auto"/>
              <w:right w:val="outset" w:sz="6" w:space="0" w:color="auto"/>
            </w:tcBorders>
            <w:noWrap/>
            <w:vAlign w:val="bottom"/>
          </w:tcPr>
          <w:p w14:paraId="4DF7A909" w14:textId="77777777" w:rsidR="0055021B" w:rsidRPr="0055021B" w:rsidRDefault="0055021B" w:rsidP="0055021B">
            <w:pPr>
              <w:jc w:val="center"/>
              <w:rPr>
                <w:rFonts w:ascii="Verdana" w:eastAsiaTheme="minorHAnsi" w:hAnsi="Verdana" w:cs="Arial"/>
                <w:sz w:val="18"/>
                <w:szCs w:val="18"/>
                <w:lang w:val="en-US"/>
              </w:rPr>
            </w:pPr>
            <w:r w:rsidRPr="0055021B">
              <w:rPr>
                <w:rFonts w:ascii="Verdana" w:eastAsiaTheme="minorHAnsi" w:hAnsi="Verdana" w:cs="Arial"/>
                <w:sz w:val="18"/>
                <w:szCs w:val="18"/>
                <w:lang w:val="en-US"/>
              </w:rPr>
              <w:t>4.4</w:t>
            </w:r>
          </w:p>
        </w:tc>
        <w:tc>
          <w:tcPr>
            <w:tcW w:w="7003" w:type="dxa"/>
            <w:tcBorders>
              <w:top w:val="outset" w:sz="6" w:space="0" w:color="auto"/>
              <w:left w:val="outset" w:sz="6" w:space="0" w:color="auto"/>
              <w:bottom w:val="outset" w:sz="6" w:space="0" w:color="auto"/>
              <w:right w:val="outset" w:sz="6" w:space="0" w:color="auto"/>
            </w:tcBorders>
          </w:tcPr>
          <w:p w14:paraId="311C9E7B" w14:textId="77777777" w:rsidR="0055021B" w:rsidRPr="0055021B" w:rsidRDefault="0055021B" w:rsidP="0055021B">
            <w:pPr>
              <w:rPr>
                <w:rFonts w:ascii="Verdana" w:eastAsiaTheme="minorHAnsi" w:hAnsi="Verdana" w:cstheme="minorBidi"/>
                <w:b/>
                <w:sz w:val="18"/>
                <w:szCs w:val="18"/>
                <w:lang w:val="ru-RU"/>
              </w:rPr>
            </w:pPr>
            <w:r w:rsidRPr="0055021B">
              <w:rPr>
                <w:rFonts w:ascii="Verdana" w:eastAsiaTheme="minorHAnsi" w:hAnsi="Verdana" w:cstheme="minorBidi"/>
                <w:sz w:val="18"/>
                <w:szCs w:val="18"/>
                <w:lang w:val="ru-RU"/>
              </w:rPr>
              <w:t>Проверка и профилактика на показващи средства за измерване на налягане и температура</w:t>
            </w:r>
          </w:p>
        </w:tc>
        <w:tc>
          <w:tcPr>
            <w:tcW w:w="1360" w:type="dxa"/>
            <w:tcBorders>
              <w:top w:val="outset" w:sz="6" w:space="0" w:color="auto"/>
              <w:left w:val="outset" w:sz="6" w:space="0" w:color="auto"/>
              <w:bottom w:val="outset" w:sz="6" w:space="0" w:color="auto"/>
              <w:right w:val="single" w:sz="8" w:space="0" w:color="auto"/>
            </w:tcBorders>
            <w:vAlign w:val="center"/>
          </w:tcPr>
          <w:p w14:paraId="31F890DA" w14:textId="77777777" w:rsidR="0055021B" w:rsidRPr="0055021B" w:rsidRDefault="0055021B" w:rsidP="0055021B">
            <w:pPr>
              <w:jc w:val="center"/>
              <w:rPr>
                <w:rFonts w:ascii="Verdana" w:eastAsiaTheme="minorHAnsi" w:hAnsi="Verdana" w:cs="Arial"/>
                <w:sz w:val="18"/>
                <w:szCs w:val="18"/>
                <w:lang w:val="ru-RU"/>
              </w:rPr>
            </w:pPr>
          </w:p>
        </w:tc>
      </w:tr>
      <w:tr w:rsidR="0055021B" w:rsidRPr="0055021B" w14:paraId="67A4701B" w14:textId="77777777" w:rsidTr="0055021B">
        <w:trPr>
          <w:trHeight w:val="285"/>
          <w:jc w:val="center"/>
        </w:trPr>
        <w:tc>
          <w:tcPr>
            <w:tcW w:w="722" w:type="dxa"/>
            <w:tcBorders>
              <w:top w:val="outset" w:sz="6" w:space="0" w:color="auto"/>
              <w:left w:val="single" w:sz="8" w:space="0" w:color="auto"/>
              <w:bottom w:val="outset" w:sz="6" w:space="0" w:color="auto"/>
              <w:right w:val="outset" w:sz="6" w:space="0" w:color="auto"/>
            </w:tcBorders>
            <w:noWrap/>
            <w:vAlign w:val="bottom"/>
          </w:tcPr>
          <w:p w14:paraId="69FCB561" w14:textId="77777777" w:rsidR="0055021B" w:rsidRPr="0055021B" w:rsidRDefault="0055021B" w:rsidP="0055021B">
            <w:pPr>
              <w:jc w:val="center"/>
              <w:rPr>
                <w:rFonts w:ascii="Verdana" w:eastAsiaTheme="minorHAnsi" w:hAnsi="Verdana" w:cs="Arial"/>
                <w:sz w:val="18"/>
                <w:szCs w:val="18"/>
                <w:lang w:val="en-US"/>
              </w:rPr>
            </w:pPr>
            <w:r w:rsidRPr="0055021B">
              <w:rPr>
                <w:rFonts w:ascii="Verdana" w:eastAsiaTheme="minorHAnsi" w:hAnsi="Verdana" w:cs="Arial"/>
                <w:sz w:val="18"/>
                <w:szCs w:val="18"/>
                <w:lang w:val="en-US"/>
              </w:rPr>
              <w:t>4.5</w:t>
            </w:r>
          </w:p>
        </w:tc>
        <w:tc>
          <w:tcPr>
            <w:tcW w:w="7003" w:type="dxa"/>
            <w:tcBorders>
              <w:top w:val="outset" w:sz="6" w:space="0" w:color="auto"/>
              <w:left w:val="outset" w:sz="6" w:space="0" w:color="auto"/>
              <w:bottom w:val="outset" w:sz="6" w:space="0" w:color="auto"/>
              <w:right w:val="outset" w:sz="6" w:space="0" w:color="auto"/>
            </w:tcBorders>
          </w:tcPr>
          <w:p w14:paraId="1EC743ED" w14:textId="77777777" w:rsidR="0055021B" w:rsidRPr="0055021B" w:rsidRDefault="0055021B" w:rsidP="0055021B">
            <w:pPr>
              <w:rPr>
                <w:rFonts w:ascii="Verdana" w:eastAsiaTheme="minorHAnsi" w:hAnsi="Verdana" w:cstheme="minorBidi"/>
                <w:b/>
                <w:sz w:val="18"/>
                <w:szCs w:val="18"/>
                <w:lang w:val="ru-RU"/>
              </w:rPr>
            </w:pPr>
            <w:r w:rsidRPr="0055021B">
              <w:rPr>
                <w:rFonts w:ascii="Verdana" w:eastAsiaTheme="minorHAnsi" w:hAnsi="Verdana" w:cstheme="minorBidi"/>
                <w:sz w:val="18"/>
                <w:szCs w:val="18"/>
                <w:lang w:val="ru-RU"/>
              </w:rPr>
              <w:t>Проверка и профилактика на баланс вентили</w:t>
            </w:r>
          </w:p>
        </w:tc>
        <w:tc>
          <w:tcPr>
            <w:tcW w:w="1360" w:type="dxa"/>
            <w:tcBorders>
              <w:top w:val="outset" w:sz="6" w:space="0" w:color="auto"/>
              <w:left w:val="outset" w:sz="6" w:space="0" w:color="auto"/>
              <w:bottom w:val="outset" w:sz="6" w:space="0" w:color="auto"/>
              <w:right w:val="single" w:sz="8" w:space="0" w:color="auto"/>
            </w:tcBorders>
            <w:vAlign w:val="center"/>
          </w:tcPr>
          <w:p w14:paraId="5D858DF9" w14:textId="77777777" w:rsidR="0055021B" w:rsidRPr="0055021B" w:rsidRDefault="0055021B" w:rsidP="0055021B">
            <w:pPr>
              <w:jc w:val="center"/>
              <w:rPr>
                <w:rFonts w:ascii="Verdana" w:eastAsiaTheme="minorHAnsi" w:hAnsi="Verdana" w:cs="Arial"/>
                <w:sz w:val="18"/>
                <w:szCs w:val="18"/>
                <w:lang w:val="ru-RU"/>
              </w:rPr>
            </w:pPr>
          </w:p>
        </w:tc>
      </w:tr>
      <w:tr w:rsidR="0055021B" w:rsidRPr="0055021B" w14:paraId="7E6CCFD7" w14:textId="77777777" w:rsidTr="0055021B">
        <w:trPr>
          <w:trHeight w:val="285"/>
          <w:jc w:val="center"/>
        </w:trPr>
        <w:tc>
          <w:tcPr>
            <w:tcW w:w="722" w:type="dxa"/>
            <w:tcBorders>
              <w:top w:val="outset" w:sz="6" w:space="0" w:color="auto"/>
              <w:left w:val="single" w:sz="8" w:space="0" w:color="auto"/>
              <w:bottom w:val="outset" w:sz="6" w:space="0" w:color="auto"/>
              <w:right w:val="outset" w:sz="6" w:space="0" w:color="auto"/>
            </w:tcBorders>
            <w:noWrap/>
            <w:vAlign w:val="bottom"/>
          </w:tcPr>
          <w:p w14:paraId="2A6DB62B" w14:textId="77777777" w:rsidR="0055021B" w:rsidRPr="0055021B" w:rsidRDefault="0055021B" w:rsidP="0055021B">
            <w:pPr>
              <w:jc w:val="center"/>
              <w:rPr>
                <w:rFonts w:ascii="Verdana" w:eastAsiaTheme="minorHAnsi" w:hAnsi="Verdana" w:cs="Arial"/>
                <w:sz w:val="18"/>
                <w:szCs w:val="18"/>
                <w:lang w:val="en-US"/>
              </w:rPr>
            </w:pPr>
            <w:r w:rsidRPr="0055021B">
              <w:rPr>
                <w:rFonts w:ascii="Verdana" w:eastAsiaTheme="minorHAnsi" w:hAnsi="Verdana" w:cs="Arial"/>
                <w:sz w:val="18"/>
                <w:szCs w:val="18"/>
                <w:lang w:val="en-US"/>
              </w:rPr>
              <w:t>4.6</w:t>
            </w:r>
          </w:p>
        </w:tc>
        <w:tc>
          <w:tcPr>
            <w:tcW w:w="7003" w:type="dxa"/>
            <w:tcBorders>
              <w:top w:val="outset" w:sz="6" w:space="0" w:color="auto"/>
              <w:left w:val="outset" w:sz="6" w:space="0" w:color="auto"/>
              <w:bottom w:val="outset" w:sz="6" w:space="0" w:color="auto"/>
              <w:right w:val="outset" w:sz="6" w:space="0" w:color="auto"/>
            </w:tcBorders>
          </w:tcPr>
          <w:p w14:paraId="4DF25AD9" w14:textId="77777777" w:rsidR="0055021B" w:rsidRPr="0055021B" w:rsidRDefault="0055021B" w:rsidP="0055021B">
            <w:pPr>
              <w:rPr>
                <w:rFonts w:ascii="Verdana" w:eastAsiaTheme="minorHAnsi" w:hAnsi="Verdana" w:cstheme="minorBidi"/>
                <w:b/>
                <w:sz w:val="18"/>
                <w:szCs w:val="18"/>
                <w:lang w:val="ru-RU"/>
              </w:rPr>
            </w:pPr>
            <w:r w:rsidRPr="0055021B">
              <w:rPr>
                <w:rFonts w:ascii="Verdana" w:eastAsiaTheme="minorHAnsi" w:hAnsi="Verdana" w:cstheme="minorBidi"/>
                <w:sz w:val="18"/>
                <w:szCs w:val="18"/>
                <w:lang w:val="ru-RU"/>
              </w:rPr>
              <w:t>Проверка и профилактика на разширителни съдове</w:t>
            </w:r>
          </w:p>
        </w:tc>
        <w:tc>
          <w:tcPr>
            <w:tcW w:w="1360" w:type="dxa"/>
            <w:tcBorders>
              <w:top w:val="outset" w:sz="6" w:space="0" w:color="auto"/>
              <w:left w:val="outset" w:sz="6" w:space="0" w:color="auto"/>
              <w:bottom w:val="outset" w:sz="6" w:space="0" w:color="auto"/>
              <w:right w:val="single" w:sz="8" w:space="0" w:color="auto"/>
            </w:tcBorders>
            <w:vAlign w:val="center"/>
          </w:tcPr>
          <w:p w14:paraId="65941EC1" w14:textId="77777777" w:rsidR="0055021B" w:rsidRPr="0055021B" w:rsidRDefault="0055021B" w:rsidP="0055021B">
            <w:pPr>
              <w:jc w:val="center"/>
              <w:rPr>
                <w:rFonts w:ascii="Verdana" w:eastAsiaTheme="minorHAnsi" w:hAnsi="Verdana" w:cs="Arial"/>
                <w:sz w:val="18"/>
                <w:szCs w:val="18"/>
                <w:lang w:val="ru-RU"/>
              </w:rPr>
            </w:pPr>
          </w:p>
        </w:tc>
      </w:tr>
      <w:tr w:rsidR="0055021B" w:rsidRPr="0055021B" w14:paraId="3DF5408A" w14:textId="77777777" w:rsidTr="0055021B">
        <w:trPr>
          <w:trHeight w:val="285"/>
          <w:jc w:val="center"/>
        </w:trPr>
        <w:tc>
          <w:tcPr>
            <w:tcW w:w="722" w:type="dxa"/>
            <w:tcBorders>
              <w:top w:val="outset" w:sz="6" w:space="0" w:color="auto"/>
              <w:left w:val="single" w:sz="8" w:space="0" w:color="auto"/>
              <w:bottom w:val="outset" w:sz="6" w:space="0" w:color="auto"/>
              <w:right w:val="outset" w:sz="6" w:space="0" w:color="auto"/>
            </w:tcBorders>
            <w:noWrap/>
            <w:vAlign w:val="bottom"/>
          </w:tcPr>
          <w:p w14:paraId="2F6E635E" w14:textId="77777777" w:rsidR="0055021B" w:rsidRPr="0055021B" w:rsidRDefault="0055021B" w:rsidP="0055021B">
            <w:pPr>
              <w:jc w:val="center"/>
              <w:rPr>
                <w:rFonts w:ascii="Verdana" w:eastAsiaTheme="minorHAnsi" w:hAnsi="Verdana" w:cs="Arial"/>
                <w:sz w:val="18"/>
                <w:szCs w:val="18"/>
                <w:lang w:val="en-US"/>
              </w:rPr>
            </w:pPr>
            <w:r w:rsidRPr="0055021B">
              <w:rPr>
                <w:rFonts w:ascii="Verdana" w:eastAsiaTheme="minorHAnsi" w:hAnsi="Verdana" w:cs="Arial"/>
                <w:sz w:val="18"/>
                <w:szCs w:val="18"/>
                <w:lang w:val="en-US"/>
              </w:rPr>
              <w:t>4.7</w:t>
            </w:r>
          </w:p>
        </w:tc>
        <w:tc>
          <w:tcPr>
            <w:tcW w:w="7003" w:type="dxa"/>
            <w:tcBorders>
              <w:top w:val="outset" w:sz="6" w:space="0" w:color="auto"/>
              <w:left w:val="outset" w:sz="6" w:space="0" w:color="auto"/>
              <w:bottom w:val="outset" w:sz="6" w:space="0" w:color="auto"/>
              <w:right w:val="outset" w:sz="6" w:space="0" w:color="auto"/>
            </w:tcBorders>
          </w:tcPr>
          <w:p w14:paraId="38E6D528" w14:textId="77777777" w:rsidR="0055021B" w:rsidRPr="0055021B" w:rsidRDefault="0055021B" w:rsidP="0055021B">
            <w:pPr>
              <w:rPr>
                <w:rFonts w:ascii="Verdana" w:eastAsiaTheme="minorHAnsi" w:hAnsi="Verdana" w:cstheme="minorBidi"/>
                <w:b/>
                <w:sz w:val="18"/>
                <w:szCs w:val="18"/>
                <w:lang w:val="ru-RU"/>
              </w:rPr>
            </w:pPr>
            <w:r w:rsidRPr="0055021B">
              <w:rPr>
                <w:rFonts w:ascii="Verdana" w:eastAsiaTheme="minorHAnsi" w:hAnsi="Verdana" w:cstheme="minorBidi"/>
                <w:sz w:val="18"/>
                <w:szCs w:val="18"/>
                <w:lang w:val="ru-RU"/>
              </w:rPr>
              <w:t>Проверка, профилактика и настройка на контролер и ел. табло</w:t>
            </w:r>
          </w:p>
        </w:tc>
        <w:tc>
          <w:tcPr>
            <w:tcW w:w="1360" w:type="dxa"/>
            <w:tcBorders>
              <w:top w:val="outset" w:sz="6" w:space="0" w:color="auto"/>
              <w:left w:val="outset" w:sz="6" w:space="0" w:color="auto"/>
              <w:bottom w:val="outset" w:sz="6" w:space="0" w:color="auto"/>
              <w:right w:val="single" w:sz="8" w:space="0" w:color="auto"/>
            </w:tcBorders>
            <w:vAlign w:val="center"/>
          </w:tcPr>
          <w:p w14:paraId="0A8C285D" w14:textId="77777777" w:rsidR="0055021B" w:rsidRPr="0055021B" w:rsidRDefault="0055021B" w:rsidP="0055021B">
            <w:pPr>
              <w:jc w:val="center"/>
              <w:rPr>
                <w:rFonts w:ascii="Verdana" w:eastAsiaTheme="minorHAnsi" w:hAnsi="Verdana" w:cs="Arial"/>
                <w:sz w:val="18"/>
                <w:szCs w:val="18"/>
                <w:lang w:val="ru-RU"/>
              </w:rPr>
            </w:pPr>
          </w:p>
        </w:tc>
      </w:tr>
      <w:tr w:rsidR="0055021B" w:rsidRPr="0055021B" w14:paraId="06338232" w14:textId="77777777" w:rsidTr="0055021B">
        <w:trPr>
          <w:trHeight w:val="285"/>
          <w:jc w:val="center"/>
        </w:trPr>
        <w:tc>
          <w:tcPr>
            <w:tcW w:w="722" w:type="dxa"/>
            <w:tcBorders>
              <w:top w:val="outset" w:sz="6" w:space="0" w:color="auto"/>
              <w:left w:val="single" w:sz="8" w:space="0" w:color="auto"/>
              <w:bottom w:val="outset" w:sz="6" w:space="0" w:color="auto"/>
              <w:right w:val="outset" w:sz="6" w:space="0" w:color="auto"/>
            </w:tcBorders>
            <w:noWrap/>
            <w:vAlign w:val="bottom"/>
          </w:tcPr>
          <w:p w14:paraId="04B9D649" w14:textId="77777777" w:rsidR="0055021B" w:rsidRPr="0055021B" w:rsidRDefault="0055021B" w:rsidP="0055021B">
            <w:pPr>
              <w:jc w:val="center"/>
              <w:rPr>
                <w:rFonts w:ascii="Verdana" w:eastAsiaTheme="minorHAnsi" w:hAnsi="Verdana" w:cs="Arial"/>
                <w:sz w:val="18"/>
                <w:szCs w:val="18"/>
                <w:lang w:val="en-US"/>
              </w:rPr>
            </w:pPr>
            <w:r w:rsidRPr="0055021B">
              <w:rPr>
                <w:rFonts w:ascii="Verdana" w:eastAsiaTheme="minorHAnsi" w:hAnsi="Verdana" w:cs="Arial"/>
                <w:sz w:val="18"/>
                <w:szCs w:val="18"/>
                <w:lang w:val="en-US"/>
              </w:rPr>
              <w:t>4.8</w:t>
            </w:r>
          </w:p>
        </w:tc>
        <w:tc>
          <w:tcPr>
            <w:tcW w:w="7003" w:type="dxa"/>
            <w:tcBorders>
              <w:top w:val="outset" w:sz="6" w:space="0" w:color="auto"/>
              <w:left w:val="outset" w:sz="6" w:space="0" w:color="auto"/>
              <w:bottom w:val="outset" w:sz="6" w:space="0" w:color="auto"/>
              <w:right w:val="outset" w:sz="6" w:space="0" w:color="auto"/>
            </w:tcBorders>
          </w:tcPr>
          <w:p w14:paraId="685E746D" w14:textId="77777777" w:rsidR="0055021B" w:rsidRPr="0055021B" w:rsidRDefault="0055021B" w:rsidP="0055021B">
            <w:pPr>
              <w:rPr>
                <w:rFonts w:ascii="Verdana" w:eastAsiaTheme="minorHAnsi" w:hAnsi="Verdana" w:cstheme="minorBidi"/>
                <w:b/>
                <w:sz w:val="18"/>
                <w:szCs w:val="18"/>
                <w:lang w:val="ru-RU"/>
              </w:rPr>
            </w:pPr>
            <w:r w:rsidRPr="0055021B">
              <w:rPr>
                <w:rFonts w:ascii="Verdana" w:eastAsiaTheme="minorHAnsi" w:hAnsi="Verdana" w:cstheme="minorBidi"/>
                <w:sz w:val="18"/>
                <w:szCs w:val="18"/>
                <w:lang w:val="ru-RU"/>
              </w:rPr>
              <w:t>Проверка и профилактика на датчици за температура</w:t>
            </w:r>
          </w:p>
        </w:tc>
        <w:tc>
          <w:tcPr>
            <w:tcW w:w="1360" w:type="dxa"/>
            <w:tcBorders>
              <w:top w:val="outset" w:sz="6" w:space="0" w:color="auto"/>
              <w:left w:val="outset" w:sz="6" w:space="0" w:color="auto"/>
              <w:bottom w:val="outset" w:sz="6" w:space="0" w:color="auto"/>
              <w:right w:val="single" w:sz="8" w:space="0" w:color="auto"/>
            </w:tcBorders>
            <w:vAlign w:val="center"/>
          </w:tcPr>
          <w:p w14:paraId="0AA5657F" w14:textId="77777777" w:rsidR="0055021B" w:rsidRPr="0055021B" w:rsidRDefault="0055021B" w:rsidP="0055021B">
            <w:pPr>
              <w:jc w:val="center"/>
              <w:rPr>
                <w:rFonts w:ascii="Verdana" w:eastAsiaTheme="minorHAnsi" w:hAnsi="Verdana" w:cs="Arial"/>
                <w:sz w:val="18"/>
                <w:szCs w:val="18"/>
                <w:lang w:val="ru-RU"/>
              </w:rPr>
            </w:pPr>
          </w:p>
        </w:tc>
      </w:tr>
      <w:tr w:rsidR="0055021B" w:rsidRPr="0055021B" w14:paraId="70157B9B" w14:textId="77777777" w:rsidTr="0055021B">
        <w:trPr>
          <w:trHeight w:val="285"/>
          <w:jc w:val="center"/>
        </w:trPr>
        <w:tc>
          <w:tcPr>
            <w:tcW w:w="722" w:type="dxa"/>
            <w:tcBorders>
              <w:top w:val="outset" w:sz="6" w:space="0" w:color="auto"/>
              <w:left w:val="single" w:sz="8" w:space="0" w:color="auto"/>
              <w:bottom w:val="outset" w:sz="6" w:space="0" w:color="auto"/>
              <w:right w:val="outset" w:sz="6" w:space="0" w:color="auto"/>
            </w:tcBorders>
            <w:noWrap/>
            <w:vAlign w:val="bottom"/>
          </w:tcPr>
          <w:p w14:paraId="01166F77" w14:textId="77777777" w:rsidR="0055021B" w:rsidRPr="0055021B" w:rsidRDefault="0055021B" w:rsidP="0055021B">
            <w:pPr>
              <w:jc w:val="center"/>
              <w:rPr>
                <w:rFonts w:ascii="Verdana" w:eastAsiaTheme="minorHAnsi" w:hAnsi="Verdana" w:cs="Arial"/>
                <w:sz w:val="18"/>
                <w:szCs w:val="18"/>
                <w:lang w:val="en-US"/>
              </w:rPr>
            </w:pPr>
            <w:r w:rsidRPr="0055021B">
              <w:rPr>
                <w:rFonts w:ascii="Verdana" w:eastAsiaTheme="minorHAnsi" w:hAnsi="Verdana" w:cs="Arial"/>
                <w:sz w:val="18"/>
                <w:szCs w:val="18"/>
                <w:lang w:val="en-US"/>
              </w:rPr>
              <w:t>4.9</w:t>
            </w:r>
          </w:p>
        </w:tc>
        <w:tc>
          <w:tcPr>
            <w:tcW w:w="7003" w:type="dxa"/>
            <w:tcBorders>
              <w:top w:val="outset" w:sz="6" w:space="0" w:color="auto"/>
              <w:left w:val="outset" w:sz="6" w:space="0" w:color="auto"/>
              <w:bottom w:val="outset" w:sz="6" w:space="0" w:color="auto"/>
              <w:right w:val="outset" w:sz="6" w:space="0" w:color="auto"/>
            </w:tcBorders>
          </w:tcPr>
          <w:p w14:paraId="54BEDDA7" w14:textId="77777777" w:rsidR="0055021B" w:rsidRPr="0055021B" w:rsidRDefault="0055021B" w:rsidP="0055021B">
            <w:pPr>
              <w:rPr>
                <w:rFonts w:ascii="Verdana" w:eastAsiaTheme="minorHAnsi" w:hAnsi="Verdana" w:cstheme="minorBidi"/>
                <w:b/>
                <w:sz w:val="18"/>
                <w:szCs w:val="18"/>
                <w:lang w:val="ru-RU"/>
              </w:rPr>
            </w:pPr>
            <w:r w:rsidRPr="0055021B">
              <w:rPr>
                <w:rFonts w:ascii="Verdana" w:eastAsiaTheme="minorHAnsi" w:hAnsi="Verdana" w:cstheme="minorBidi"/>
                <w:sz w:val="18"/>
                <w:szCs w:val="18"/>
                <w:lang w:val="ru-RU"/>
              </w:rPr>
              <w:t>Проверка и профилактика на електро-задвижвания</w:t>
            </w:r>
          </w:p>
        </w:tc>
        <w:tc>
          <w:tcPr>
            <w:tcW w:w="1360" w:type="dxa"/>
            <w:tcBorders>
              <w:top w:val="outset" w:sz="6" w:space="0" w:color="auto"/>
              <w:left w:val="outset" w:sz="6" w:space="0" w:color="auto"/>
              <w:bottom w:val="outset" w:sz="6" w:space="0" w:color="auto"/>
              <w:right w:val="single" w:sz="8" w:space="0" w:color="auto"/>
            </w:tcBorders>
            <w:vAlign w:val="center"/>
          </w:tcPr>
          <w:p w14:paraId="394A3D11" w14:textId="77777777" w:rsidR="0055021B" w:rsidRPr="0055021B" w:rsidRDefault="0055021B" w:rsidP="0055021B">
            <w:pPr>
              <w:jc w:val="center"/>
              <w:rPr>
                <w:rFonts w:ascii="Verdana" w:eastAsiaTheme="minorHAnsi" w:hAnsi="Verdana" w:cs="Arial"/>
                <w:sz w:val="18"/>
                <w:szCs w:val="18"/>
                <w:lang w:val="ru-RU"/>
              </w:rPr>
            </w:pPr>
          </w:p>
        </w:tc>
      </w:tr>
      <w:tr w:rsidR="0055021B" w:rsidRPr="0055021B" w14:paraId="4A85495D" w14:textId="77777777" w:rsidTr="0055021B">
        <w:trPr>
          <w:trHeight w:val="285"/>
          <w:jc w:val="center"/>
        </w:trPr>
        <w:tc>
          <w:tcPr>
            <w:tcW w:w="722" w:type="dxa"/>
            <w:tcBorders>
              <w:top w:val="outset" w:sz="6" w:space="0" w:color="auto"/>
              <w:left w:val="single" w:sz="8" w:space="0" w:color="auto"/>
              <w:bottom w:val="outset" w:sz="6" w:space="0" w:color="auto"/>
              <w:right w:val="outset" w:sz="6" w:space="0" w:color="auto"/>
            </w:tcBorders>
            <w:noWrap/>
            <w:vAlign w:val="bottom"/>
          </w:tcPr>
          <w:p w14:paraId="0333DFA0" w14:textId="77777777" w:rsidR="0055021B" w:rsidRPr="0055021B" w:rsidRDefault="0055021B" w:rsidP="0055021B">
            <w:pPr>
              <w:jc w:val="center"/>
              <w:rPr>
                <w:rFonts w:ascii="Verdana" w:eastAsiaTheme="minorHAnsi" w:hAnsi="Verdana" w:cs="Arial"/>
                <w:sz w:val="18"/>
                <w:szCs w:val="18"/>
                <w:lang w:val="en-US"/>
              </w:rPr>
            </w:pPr>
            <w:r w:rsidRPr="0055021B">
              <w:rPr>
                <w:rFonts w:ascii="Verdana" w:eastAsiaTheme="minorHAnsi" w:hAnsi="Verdana" w:cs="Arial"/>
                <w:sz w:val="18"/>
                <w:szCs w:val="18"/>
                <w:lang w:val="en-US"/>
              </w:rPr>
              <w:t>4.10</w:t>
            </w:r>
          </w:p>
        </w:tc>
        <w:tc>
          <w:tcPr>
            <w:tcW w:w="7003" w:type="dxa"/>
            <w:tcBorders>
              <w:top w:val="outset" w:sz="6" w:space="0" w:color="auto"/>
              <w:left w:val="outset" w:sz="6" w:space="0" w:color="auto"/>
              <w:bottom w:val="outset" w:sz="6" w:space="0" w:color="auto"/>
              <w:right w:val="outset" w:sz="6" w:space="0" w:color="auto"/>
            </w:tcBorders>
          </w:tcPr>
          <w:p w14:paraId="7816A968" w14:textId="77777777" w:rsidR="0055021B" w:rsidRPr="0055021B" w:rsidRDefault="0055021B" w:rsidP="0055021B">
            <w:pPr>
              <w:rPr>
                <w:rFonts w:ascii="Verdana" w:eastAsiaTheme="minorHAnsi" w:hAnsi="Verdana" w:cstheme="minorBidi"/>
                <w:b/>
                <w:sz w:val="18"/>
                <w:szCs w:val="18"/>
                <w:lang w:val="ru-RU"/>
              </w:rPr>
            </w:pPr>
            <w:r w:rsidRPr="0055021B">
              <w:rPr>
                <w:rFonts w:ascii="Verdana" w:eastAsiaTheme="minorHAnsi" w:hAnsi="Verdana" w:cstheme="minorBidi"/>
                <w:sz w:val="18"/>
                <w:szCs w:val="18"/>
                <w:lang w:val="ru-RU"/>
              </w:rPr>
              <w:t>Проверка и профилактика на топломер</w:t>
            </w:r>
          </w:p>
        </w:tc>
        <w:tc>
          <w:tcPr>
            <w:tcW w:w="1360" w:type="dxa"/>
            <w:tcBorders>
              <w:top w:val="outset" w:sz="6" w:space="0" w:color="auto"/>
              <w:left w:val="outset" w:sz="6" w:space="0" w:color="auto"/>
              <w:bottom w:val="outset" w:sz="6" w:space="0" w:color="auto"/>
              <w:right w:val="single" w:sz="8" w:space="0" w:color="auto"/>
            </w:tcBorders>
            <w:vAlign w:val="center"/>
          </w:tcPr>
          <w:p w14:paraId="186DE20A" w14:textId="77777777" w:rsidR="0055021B" w:rsidRPr="0055021B" w:rsidRDefault="0055021B" w:rsidP="0055021B">
            <w:pPr>
              <w:jc w:val="center"/>
              <w:rPr>
                <w:rFonts w:ascii="Verdana" w:eastAsiaTheme="minorHAnsi" w:hAnsi="Verdana" w:cs="Arial"/>
                <w:sz w:val="18"/>
                <w:szCs w:val="18"/>
                <w:lang w:val="ru-RU"/>
              </w:rPr>
            </w:pPr>
          </w:p>
        </w:tc>
      </w:tr>
      <w:tr w:rsidR="0055021B" w:rsidRPr="0055021B" w14:paraId="1F4755FB" w14:textId="77777777" w:rsidTr="0055021B">
        <w:trPr>
          <w:trHeight w:val="285"/>
          <w:jc w:val="center"/>
        </w:trPr>
        <w:tc>
          <w:tcPr>
            <w:tcW w:w="722" w:type="dxa"/>
            <w:tcBorders>
              <w:top w:val="outset" w:sz="6" w:space="0" w:color="auto"/>
              <w:left w:val="single" w:sz="8" w:space="0" w:color="auto"/>
              <w:bottom w:val="outset" w:sz="6" w:space="0" w:color="auto"/>
              <w:right w:val="outset" w:sz="6" w:space="0" w:color="auto"/>
            </w:tcBorders>
            <w:noWrap/>
            <w:vAlign w:val="bottom"/>
          </w:tcPr>
          <w:p w14:paraId="765C434F" w14:textId="77777777" w:rsidR="0055021B" w:rsidRPr="0055021B" w:rsidRDefault="0055021B" w:rsidP="0055021B">
            <w:pPr>
              <w:jc w:val="center"/>
              <w:rPr>
                <w:rFonts w:ascii="Verdana" w:eastAsiaTheme="minorHAnsi" w:hAnsi="Verdana" w:cs="Arial"/>
                <w:sz w:val="18"/>
                <w:szCs w:val="18"/>
                <w:lang w:val="en-US"/>
              </w:rPr>
            </w:pPr>
            <w:r w:rsidRPr="0055021B">
              <w:rPr>
                <w:rFonts w:ascii="Verdana" w:eastAsiaTheme="minorHAnsi" w:hAnsi="Verdana" w:cs="Arial"/>
                <w:sz w:val="18"/>
                <w:szCs w:val="18"/>
                <w:lang w:val="en-US"/>
              </w:rPr>
              <w:t>4.11</w:t>
            </w:r>
          </w:p>
        </w:tc>
        <w:tc>
          <w:tcPr>
            <w:tcW w:w="7003" w:type="dxa"/>
            <w:tcBorders>
              <w:top w:val="outset" w:sz="6" w:space="0" w:color="auto"/>
              <w:left w:val="outset" w:sz="6" w:space="0" w:color="auto"/>
              <w:bottom w:val="outset" w:sz="6" w:space="0" w:color="auto"/>
              <w:right w:val="outset" w:sz="6" w:space="0" w:color="auto"/>
            </w:tcBorders>
          </w:tcPr>
          <w:p w14:paraId="4C8F1553" w14:textId="77777777" w:rsidR="0055021B" w:rsidRPr="0055021B" w:rsidRDefault="0055021B" w:rsidP="0055021B">
            <w:pPr>
              <w:rPr>
                <w:rFonts w:ascii="Verdana" w:eastAsiaTheme="minorHAnsi" w:hAnsi="Verdana" w:cstheme="minorBidi"/>
                <w:b/>
                <w:sz w:val="18"/>
                <w:szCs w:val="18"/>
                <w:lang w:val="ru-RU"/>
              </w:rPr>
            </w:pPr>
            <w:r w:rsidRPr="0055021B">
              <w:rPr>
                <w:rFonts w:ascii="Verdana" w:eastAsiaTheme="minorHAnsi" w:hAnsi="Verdana" w:cstheme="minorBidi"/>
                <w:sz w:val="18"/>
                <w:szCs w:val="18"/>
                <w:lang w:val="ru-RU"/>
              </w:rPr>
              <w:t>Проверка и профилактика на циркулационни помпи за ВОИ и БГВ</w:t>
            </w:r>
          </w:p>
        </w:tc>
        <w:tc>
          <w:tcPr>
            <w:tcW w:w="1360" w:type="dxa"/>
            <w:tcBorders>
              <w:top w:val="outset" w:sz="6" w:space="0" w:color="auto"/>
              <w:left w:val="outset" w:sz="6" w:space="0" w:color="auto"/>
              <w:bottom w:val="outset" w:sz="6" w:space="0" w:color="auto"/>
              <w:right w:val="single" w:sz="8" w:space="0" w:color="auto"/>
            </w:tcBorders>
            <w:vAlign w:val="center"/>
          </w:tcPr>
          <w:p w14:paraId="2831F316" w14:textId="77777777" w:rsidR="0055021B" w:rsidRPr="0055021B" w:rsidRDefault="0055021B" w:rsidP="0055021B">
            <w:pPr>
              <w:jc w:val="center"/>
              <w:rPr>
                <w:rFonts w:ascii="Verdana" w:eastAsiaTheme="minorHAnsi" w:hAnsi="Verdana" w:cs="Arial"/>
                <w:sz w:val="18"/>
                <w:szCs w:val="18"/>
                <w:lang w:val="ru-RU"/>
              </w:rPr>
            </w:pPr>
          </w:p>
        </w:tc>
      </w:tr>
      <w:tr w:rsidR="0055021B" w:rsidRPr="0055021B" w14:paraId="7DED440C" w14:textId="77777777" w:rsidTr="0055021B">
        <w:trPr>
          <w:trHeight w:val="285"/>
          <w:jc w:val="center"/>
        </w:trPr>
        <w:tc>
          <w:tcPr>
            <w:tcW w:w="722" w:type="dxa"/>
            <w:tcBorders>
              <w:top w:val="outset" w:sz="6" w:space="0" w:color="auto"/>
              <w:left w:val="single" w:sz="8" w:space="0" w:color="auto"/>
              <w:bottom w:val="outset" w:sz="6" w:space="0" w:color="auto"/>
              <w:right w:val="outset" w:sz="6" w:space="0" w:color="auto"/>
            </w:tcBorders>
            <w:noWrap/>
            <w:vAlign w:val="bottom"/>
          </w:tcPr>
          <w:p w14:paraId="0EBA4080" w14:textId="77777777" w:rsidR="0055021B" w:rsidRPr="0055021B" w:rsidRDefault="0055021B" w:rsidP="0055021B">
            <w:pPr>
              <w:jc w:val="center"/>
              <w:rPr>
                <w:rFonts w:ascii="Verdana" w:eastAsiaTheme="minorHAnsi" w:hAnsi="Verdana" w:cs="Arial"/>
                <w:sz w:val="18"/>
                <w:szCs w:val="18"/>
                <w:lang w:val="en-US"/>
              </w:rPr>
            </w:pPr>
            <w:r w:rsidRPr="0055021B">
              <w:rPr>
                <w:rFonts w:ascii="Verdana" w:eastAsiaTheme="minorHAnsi" w:hAnsi="Verdana" w:cs="Arial"/>
                <w:sz w:val="18"/>
                <w:szCs w:val="18"/>
                <w:lang w:val="en-US"/>
              </w:rPr>
              <w:t>4.12</w:t>
            </w:r>
          </w:p>
        </w:tc>
        <w:tc>
          <w:tcPr>
            <w:tcW w:w="7003" w:type="dxa"/>
            <w:tcBorders>
              <w:top w:val="outset" w:sz="6" w:space="0" w:color="auto"/>
              <w:left w:val="outset" w:sz="6" w:space="0" w:color="auto"/>
              <w:bottom w:val="outset" w:sz="6" w:space="0" w:color="auto"/>
              <w:right w:val="outset" w:sz="6" w:space="0" w:color="auto"/>
            </w:tcBorders>
          </w:tcPr>
          <w:p w14:paraId="1A491876" w14:textId="77777777" w:rsidR="0055021B" w:rsidRPr="0055021B" w:rsidRDefault="0055021B" w:rsidP="0055021B">
            <w:pPr>
              <w:rPr>
                <w:rFonts w:ascii="Verdana" w:eastAsiaTheme="minorHAnsi" w:hAnsi="Verdana" w:cstheme="minorBidi"/>
                <w:b/>
                <w:sz w:val="18"/>
                <w:szCs w:val="18"/>
                <w:lang w:val="ru-RU"/>
              </w:rPr>
            </w:pPr>
            <w:r w:rsidRPr="0055021B">
              <w:rPr>
                <w:rFonts w:ascii="Verdana" w:eastAsiaTheme="minorHAnsi" w:hAnsi="Verdana" w:cstheme="minorBidi"/>
                <w:sz w:val="18"/>
                <w:szCs w:val="18"/>
                <w:lang w:val="ru-RU"/>
              </w:rPr>
              <w:t>Проверка и профилактика на ръчна и управляема спирателна арматура</w:t>
            </w:r>
          </w:p>
        </w:tc>
        <w:tc>
          <w:tcPr>
            <w:tcW w:w="1360" w:type="dxa"/>
            <w:tcBorders>
              <w:top w:val="outset" w:sz="6" w:space="0" w:color="auto"/>
              <w:left w:val="outset" w:sz="6" w:space="0" w:color="auto"/>
              <w:bottom w:val="outset" w:sz="6" w:space="0" w:color="auto"/>
              <w:right w:val="single" w:sz="8" w:space="0" w:color="auto"/>
            </w:tcBorders>
            <w:vAlign w:val="center"/>
          </w:tcPr>
          <w:p w14:paraId="013C35EC" w14:textId="77777777" w:rsidR="0055021B" w:rsidRPr="0055021B" w:rsidRDefault="0055021B" w:rsidP="0055021B">
            <w:pPr>
              <w:jc w:val="center"/>
              <w:rPr>
                <w:rFonts w:ascii="Verdana" w:eastAsiaTheme="minorHAnsi" w:hAnsi="Verdana" w:cs="Arial"/>
                <w:sz w:val="18"/>
                <w:szCs w:val="18"/>
                <w:lang w:val="ru-RU"/>
              </w:rPr>
            </w:pPr>
          </w:p>
        </w:tc>
      </w:tr>
      <w:tr w:rsidR="0055021B" w:rsidRPr="0055021B" w14:paraId="10F25C4A" w14:textId="77777777" w:rsidTr="0055021B">
        <w:trPr>
          <w:trHeight w:val="285"/>
          <w:jc w:val="center"/>
        </w:trPr>
        <w:tc>
          <w:tcPr>
            <w:tcW w:w="7725" w:type="dxa"/>
            <w:gridSpan w:val="2"/>
            <w:tcBorders>
              <w:top w:val="outset" w:sz="6" w:space="0" w:color="auto"/>
              <w:left w:val="single" w:sz="8" w:space="0" w:color="auto"/>
              <w:bottom w:val="outset" w:sz="6" w:space="0" w:color="auto"/>
              <w:right w:val="outset" w:sz="6" w:space="0" w:color="auto"/>
            </w:tcBorders>
            <w:noWrap/>
            <w:vAlign w:val="bottom"/>
          </w:tcPr>
          <w:p w14:paraId="12586BBC" w14:textId="77777777" w:rsidR="0055021B" w:rsidRPr="0055021B" w:rsidRDefault="0055021B" w:rsidP="0055021B">
            <w:pPr>
              <w:jc w:val="right"/>
              <w:rPr>
                <w:rFonts w:ascii="Verdana" w:eastAsiaTheme="minorHAnsi" w:hAnsi="Verdana" w:cstheme="minorBidi"/>
                <w:sz w:val="18"/>
                <w:szCs w:val="18"/>
              </w:rPr>
            </w:pPr>
            <w:r w:rsidRPr="0055021B">
              <w:rPr>
                <w:rFonts w:ascii="Verdana" w:eastAsiaTheme="minorHAnsi" w:hAnsi="Verdana" w:cs="Arial"/>
                <w:b/>
                <w:sz w:val="18"/>
                <w:szCs w:val="18"/>
              </w:rPr>
              <w:t>Обща цена за S</w:t>
            </w:r>
            <w:r w:rsidRPr="0055021B">
              <w:rPr>
                <w:rFonts w:ascii="Verdana" w:eastAsiaTheme="minorHAnsi" w:hAnsi="Verdana" w:cs="Arial"/>
                <w:b/>
                <w:sz w:val="18"/>
                <w:szCs w:val="18"/>
                <w:vertAlign w:val="subscript"/>
              </w:rPr>
              <w:t>4</w:t>
            </w:r>
            <w:r w:rsidRPr="0055021B">
              <w:rPr>
                <w:rFonts w:ascii="Verdana" w:eastAsiaTheme="minorHAnsi" w:hAnsi="Verdana" w:cs="Arial"/>
                <w:b/>
                <w:sz w:val="18"/>
                <w:szCs w:val="18"/>
              </w:rPr>
              <w:t>=4.1+4.2+4.3+4.4+4.5+4.6+4.7+4.8+4.9+4.10+4.11+4.12</w:t>
            </w:r>
          </w:p>
        </w:tc>
        <w:tc>
          <w:tcPr>
            <w:tcW w:w="1360" w:type="dxa"/>
            <w:tcBorders>
              <w:top w:val="outset" w:sz="6" w:space="0" w:color="auto"/>
              <w:left w:val="outset" w:sz="6" w:space="0" w:color="auto"/>
              <w:bottom w:val="outset" w:sz="6" w:space="0" w:color="auto"/>
              <w:right w:val="single" w:sz="8" w:space="0" w:color="auto"/>
            </w:tcBorders>
            <w:vAlign w:val="center"/>
          </w:tcPr>
          <w:p w14:paraId="6529D58D" w14:textId="77777777" w:rsidR="0055021B" w:rsidRPr="0055021B" w:rsidRDefault="0055021B" w:rsidP="0055021B">
            <w:pPr>
              <w:jc w:val="center"/>
              <w:rPr>
                <w:rFonts w:ascii="Verdana" w:eastAsiaTheme="minorHAnsi" w:hAnsi="Verdana" w:cs="Arial"/>
                <w:sz w:val="18"/>
                <w:szCs w:val="18"/>
                <w:lang w:val="ru-RU"/>
              </w:rPr>
            </w:pPr>
          </w:p>
        </w:tc>
      </w:tr>
      <w:tr w:rsidR="0055021B" w:rsidRPr="0055021B" w14:paraId="2DEA7886" w14:textId="77777777" w:rsidTr="0055021B">
        <w:trPr>
          <w:trHeight w:val="285"/>
          <w:jc w:val="center"/>
        </w:trPr>
        <w:tc>
          <w:tcPr>
            <w:tcW w:w="722" w:type="dxa"/>
            <w:tcBorders>
              <w:top w:val="outset" w:sz="6" w:space="0" w:color="auto"/>
              <w:left w:val="single" w:sz="8" w:space="0" w:color="auto"/>
              <w:bottom w:val="outset" w:sz="6" w:space="0" w:color="auto"/>
              <w:right w:val="outset" w:sz="6" w:space="0" w:color="auto"/>
            </w:tcBorders>
            <w:noWrap/>
            <w:vAlign w:val="bottom"/>
          </w:tcPr>
          <w:p w14:paraId="3CCB4319" w14:textId="77777777" w:rsidR="0055021B" w:rsidRPr="0055021B" w:rsidRDefault="0055021B" w:rsidP="0055021B">
            <w:pPr>
              <w:jc w:val="center"/>
              <w:rPr>
                <w:rFonts w:ascii="Verdana" w:eastAsiaTheme="minorHAnsi" w:hAnsi="Verdana" w:cs="Arial"/>
                <w:b/>
                <w:sz w:val="18"/>
                <w:szCs w:val="18"/>
                <w:lang w:val="en-US"/>
              </w:rPr>
            </w:pPr>
            <w:r w:rsidRPr="0055021B">
              <w:rPr>
                <w:rFonts w:ascii="Verdana" w:eastAsiaTheme="minorHAnsi" w:hAnsi="Verdana" w:cs="Arial"/>
                <w:b/>
                <w:sz w:val="18"/>
                <w:szCs w:val="18"/>
                <w:lang w:val="en-US"/>
              </w:rPr>
              <w:t>5</w:t>
            </w:r>
          </w:p>
        </w:tc>
        <w:tc>
          <w:tcPr>
            <w:tcW w:w="8363" w:type="dxa"/>
            <w:gridSpan w:val="2"/>
            <w:tcBorders>
              <w:top w:val="outset" w:sz="6" w:space="0" w:color="auto"/>
              <w:left w:val="outset" w:sz="6" w:space="0" w:color="auto"/>
              <w:bottom w:val="outset" w:sz="6" w:space="0" w:color="auto"/>
              <w:right w:val="single" w:sz="8" w:space="0" w:color="auto"/>
            </w:tcBorders>
            <w:vAlign w:val="bottom"/>
          </w:tcPr>
          <w:p w14:paraId="5CD9E31B" w14:textId="77777777" w:rsidR="0055021B" w:rsidRPr="0055021B" w:rsidRDefault="0055021B" w:rsidP="0055021B">
            <w:pPr>
              <w:rPr>
                <w:rFonts w:ascii="Verdana" w:eastAsiaTheme="minorHAnsi" w:hAnsi="Verdana" w:cs="Arial"/>
                <w:sz w:val="18"/>
                <w:szCs w:val="18"/>
                <w:lang w:val="ru-RU"/>
              </w:rPr>
            </w:pPr>
            <w:r w:rsidRPr="0055021B">
              <w:rPr>
                <w:rFonts w:ascii="Verdana" w:eastAsiaTheme="minorHAnsi" w:hAnsi="Verdana" w:cs="Arial"/>
                <w:b/>
                <w:sz w:val="18"/>
                <w:szCs w:val="18"/>
                <w:lang w:val="ru-RU"/>
              </w:rPr>
              <w:t xml:space="preserve">Човекочас при ремонтни/аварийни дейности на: </w:t>
            </w:r>
            <w:r w:rsidRPr="0055021B">
              <w:rPr>
                <w:rFonts w:ascii="Verdana" w:eastAsiaTheme="minorHAnsi" w:hAnsi="Verdana" w:cs="Arial"/>
                <w:b/>
                <w:sz w:val="18"/>
                <w:szCs w:val="18"/>
              </w:rPr>
              <w:t>S</w:t>
            </w:r>
            <w:r w:rsidRPr="0055021B">
              <w:rPr>
                <w:rFonts w:ascii="Verdana" w:eastAsiaTheme="minorHAnsi" w:hAnsi="Verdana" w:cs="Arial"/>
                <w:b/>
                <w:sz w:val="18"/>
                <w:szCs w:val="18"/>
                <w:vertAlign w:val="subscript"/>
                <w:lang w:val="ru-RU"/>
              </w:rPr>
              <w:t>5</w:t>
            </w:r>
          </w:p>
        </w:tc>
      </w:tr>
      <w:tr w:rsidR="0055021B" w:rsidRPr="0055021B" w14:paraId="0169B17E" w14:textId="77777777" w:rsidTr="0055021B">
        <w:trPr>
          <w:trHeight w:val="285"/>
          <w:jc w:val="center"/>
        </w:trPr>
        <w:tc>
          <w:tcPr>
            <w:tcW w:w="722" w:type="dxa"/>
            <w:tcBorders>
              <w:top w:val="outset" w:sz="6" w:space="0" w:color="auto"/>
              <w:left w:val="single" w:sz="8" w:space="0" w:color="auto"/>
              <w:bottom w:val="outset" w:sz="6" w:space="0" w:color="auto"/>
              <w:right w:val="outset" w:sz="6" w:space="0" w:color="auto"/>
            </w:tcBorders>
            <w:noWrap/>
            <w:vAlign w:val="bottom"/>
          </w:tcPr>
          <w:p w14:paraId="171E6DDF" w14:textId="77777777" w:rsidR="0055021B" w:rsidRPr="0055021B" w:rsidRDefault="0055021B" w:rsidP="0055021B">
            <w:pPr>
              <w:jc w:val="center"/>
              <w:rPr>
                <w:rFonts w:ascii="Verdana" w:eastAsiaTheme="minorHAnsi" w:hAnsi="Verdana" w:cs="Arial"/>
                <w:sz w:val="18"/>
                <w:szCs w:val="18"/>
              </w:rPr>
            </w:pPr>
            <w:r w:rsidRPr="0055021B">
              <w:rPr>
                <w:rFonts w:ascii="Verdana" w:eastAsiaTheme="minorHAnsi" w:hAnsi="Verdana" w:cs="Arial"/>
                <w:sz w:val="18"/>
                <w:szCs w:val="18"/>
                <w:lang w:val="en-US"/>
              </w:rPr>
              <w:t>5</w:t>
            </w:r>
            <w:r w:rsidRPr="0055021B">
              <w:rPr>
                <w:rFonts w:ascii="Verdana" w:eastAsiaTheme="minorHAnsi" w:hAnsi="Verdana" w:cs="Arial"/>
                <w:sz w:val="18"/>
                <w:szCs w:val="18"/>
              </w:rPr>
              <w:t>.1</w:t>
            </w:r>
          </w:p>
        </w:tc>
        <w:tc>
          <w:tcPr>
            <w:tcW w:w="7003" w:type="dxa"/>
            <w:tcBorders>
              <w:top w:val="outset" w:sz="6" w:space="0" w:color="auto"/>
              <w:left w:val="outset" w:sz="6" w:space="0" w:color="auto"/>
              <w:bottom w:val="outset" w:sz="6" w:space="0" w:color="auto"/>
              <w:right w:val="outset" w:sz="6" w:space="0" w:color="auto"/>
            </w:tcBorders>
            <w:vAlign w:val="bottom"/>
          </w:tcPr>
          <w:p w14:paraId="0569B88A" w14:textId="77777777" w:rsidR="0055021B" w:rsidRPr="0055021B" w:rsidRDefault="0055021B" w:rsidP="0055021B">
            <w:pPr>
              <w:rPr>
                <w:rFonts w:ascii="Verdana" w:eastAsiaTheme="minorHAnsi" w:hAnsi="Verdana" w:cs="Arial"/>
                <w:sz w:val="18"/>
                <w:szCs w:val="18"/>
              </w:rPr>
            </w:pPr>
            <w:r w:rsidRPr="0055021B">
              <w:rPr>
                <w:rFonts w:ascii="Verdana" w:eastAsiaTheme="minorHAnsi" w:hAnsi="Verdana" w:cs="Arial"/>
                <w:sz w:val="18"/>
                <w:szCs w:val="18"/>
              </w:rPr>
              <w:t>Котли</w:t>
            </w:r>
          </w:p>
        </w:tc>
        <w:tc>
          <w:tcPr>
            <w:tcW w:w="1360" w:type="dxa"/>
            <w:tcBorders>
              <w:top w:val="outset" w:sz="6" w:space="0" w:color="auto"/>
              <w:left w:val="outset" w:sz="6" w:space="0" w:color="auto"/>
              <w:bottom w:val="outset" w:sz="6" w:space="0" w:color="auto"/>
              <w:right w:val="single" w:sz="8" w:space="0" w:color="auto"/>
            </w:tcBorders>
            <w:noWrap/>
            <w:vAlign w:val="center"/>
          </w:tcPr>
          <w:p w14:paraId="43D94646" w14:textId="77777777" w:rsidR="0055021B" w:rsidRPr="0055021B" w:rsidRDefault="0055021B" w:rsidP="0055021B">
            <w:pPr>
              <w:jc w:val="center"/>
              <w:rPr>
                <w:rFonts w:ascii="Verdana" w:eastAsiaTheme="minorHAnsi" w:hAnsi="Verdana" w:cs="Arial"/>
                <w:sz w:val="18"/>
                <w:szCs w:val="18"/>
              </w:rPr>
            </w:pPr>
          </w:p>
        </w:tc>
      </w:tr>
      <w:tr w:rsidR="0055021B" w:rsidRPr="0055021B" w14:paraId="4506D1D4" w14:textId="77777777" w:rsidTr="0055021B">
        <w:trPr>
          <w:trHeight w:val="285"/>
          <w:jc w:val="center"/>
        </w:trPr>
        <w:tc>
          <w:tcPr>
            <w:tcW w:w="722" w:type="dxa"/>
            <w:tcBorders>
              <w:top w:val="outset" w:sz="6" w:space="0" w:color="auto"/>
              <w:left w:val="single" w:sz="8" w:space="0" w:color="auto"/>
              <w:bottom w:val="outset" w:sz="6" w:space="0" w:color="auto"/>
              <w:right w:val="outset" w:sz="6" w:space="0" w:color="auto"/>
            </w:tcBorders>
            <w:noWrap/>
            <w:vAlign w:val="bottom"/>
          </w:tcPr>
          <w:p w14:paraId="4ECADBE1" w14:textId="77777777" w:rsidR="0055021B" w:rsidRPr="0055021B" w:rsidRDefault="0055021B" w:rsidP="0055021B">
            <w:pPr>
              <w:jc w:val="center"/>
              <w:rPr>
                <w:rFonts w:ascii="Verdana" w:eastAsiaTheme="minorHAnsi" w:hAnsi="Verdana" w:cs="Arial"/>
                <w:sz w:val="18"/>
                <w:szCs w:val="18"/>
              </w:rPr>
            </w:pPr>
            <w:r w:rsidRPr="0055021B">
              <w:rPr>
                <w:rFonts w:ascii="Verdana" w:eastAsiaTheme="minorHAnsi" w:hAnsi="Verdana" w:cs="Arial"/>
                <w:sz w:val="18"/>
                <w:szCs w:val="18"/>
                <w:lang w:val="en-US"/>
              </w:rPr>
              <w:t>5</w:t>
            </w:r>
            <w:r w:rsidRPr="0055021B">
              <w:rPr>
                <w:rFonts w:ascii="Verdana" w:eastAsiaTheme="minorHAnsi" w:hAnsi="Verdana" w:cs="Arial"/>
                <w:sz w:val="18"/>
                <w:szCs w:val="18"/>
              </w:rPr>
              <w:t>.2</w:t>
            </w:r>
          </w:p>
        </w:tc>
        <w:tc>
          <w:tcPr>
            <w:tcW w:w="7003" w:type="dxa"/>
            <w:tcBorders>
              <w:top w:val="outset" w:sz="6" w:space="0" w:color="auto"/>
              <w:left w:val="outset" w:sz="6" w:space="0" w:color="auto"/>
              <w:bottom w:val="outset" w:sz="6" w:space="0" w:color="auto"/>
              <w:right w:val="outset" w:sz="6" w:space="0" w:color="auto"/>
            </w:tcBorders>
            <w:vAlign w:val="bottom"/>
          </w:tcPr>
          <w:p w14:paraId="57622DEA" w14:textId="77777777" w:rsidR="0055021B" w:rsidRPr="0055021B" w:rsidRDefault="0055021B" w:rsidP="0055021B">
            <w:pPr>
              <w:rPr>
                <w:rFonts w:ascii="Verdana" w:eastAsiaTheme="minorHAnsi" w:hAnsi="Verdana" w:cs="Arial"/>
                <w:sz w:val="18"/>
                <w:szCs w:val="18"/>
              </w:rPr>
            </w:pPr>
            <w:r w:rsidRPr="0055021B">
              <w:rPr>
                <w:rFonts w:ascii="Verdana" w:eastAsiaTheme="minorHAnsi" w:hAnsi="Verdana" w:cs="Arial"/>
                <w:sz w:val="18"/>
                <w:szCs w:val="18"/>
              </w:rPr>
              <w:t>Газови инсталации</w:t>
            </w:r>
          </w:p>
        </w:tc>
        <w:tc>
          <w:tcPr>
            <w:tcW w:w="1360" w:type="dxa"/>
            <w:tcBorders>
              <w:top w:val="outset" w:sz="6" w:space="0" w:color="auto"/>
              <w:left w:val="outset" w:sz="6" w:space="0" w:color="auto"/>
              <w:bottom w:val="outset" w:sz="6" w:space="0" w:color="auto"/>
              <w:right w:val="single" w:sz="8" w:space="0" w:color="auto"/>
            </w:tcBorders>
            <w:noWrap/>
            <w:vAlign w:val="center"/>
          </w:tcPr>
          <w:p w14:paraId="6C8853E1" w14:textId="77777777" w:rsidR="0055021B" w:rsidRPr="0055021B" w:rsidRDefault="0055021B" w:rsidP="0055021B">
            <w:pPr>
              <w:jc w:val="center"/>
              <w:rPr>
                <w:rFonts w:ascii="Verdana" w:eastAsiaTheme="minorHAnsi" w:hAnsi="Verdana" w:cs="Arial"/>
                <w:sz w:val="18"/>
                <w:szCs w:val="18"/>
              </w:rPr>
            </w:pPr>
          </w:p>
        </w:tc>
      </w:tr>
      <w:tr w:rsidR="0055021B" w:rsidRPr="0055021B" w14:paraId="25500EE1" w14:textId="77777777" w:rsidTr="0055021B">
        <w:trPr>
          <w:trHeight w:val="285"/>
          <w:jc w:val="center"/>
        </w:trPr>
        <w:tc>
          <w:tcPr>
            <w:tcW w:w="722" w:type="dxa"/>
            <w:tcBorders>
              <w:top w:val="outset" w:sz="6" w:space="0" w:color="auto"/>
              <w:left w:val="single" w:sz="8" w:space="0" w:color="auto"/>
              <w:bottom w:val="outset" w:sz="6" w:space="0" w:color="auto"/>
              <w:right w:val="outset" w:sz="6" w:space="0" w:color="auto"/>
            </w:tcBorders>
            <w:noWrap/>
            <w:vAlign w:val="bottom"/>
          </w:tcPr>
          <w:p w14:paraId="31AC8BDB" w14:textId="77777777" w:rsidR="0055021B" w:rsidRPr="0055021B" w:rsidRDefault="0055021B" w:rsidP="0055021B">
            <w:pPr>
              <w:jc w:val="center"/>
              <w:rPr>
                <w:rFonts w:ascii="Verdana" w:eastAsiaTheme="minorHAnsi" w:hAnsi="Verdana" w:cs="Arial"/>
                <w:sz w:val="18"/>
                <w:szCs w:val="18"/>
              </w:rPr>
            </w:pPr>
            <w:r w:rsidRPr="0055021B">
              <w:rPr>
                <w:rFonts w:ascii="Verdana" w:eastAsiaTheme="minorHAnsi" w:hAnsi="Verdana" w:cs="Arial"/>
                <w:sz w:val="18"/>
                <w:szCs w:val="18"/>
                <w:lang w:val="en-US"/>
              </w:rPr>
              <w:t>5</w:t>
            </w:r>
            <w:r w:rsidRPr="0055021B">
              <w:rPr>
                <w:rFonts w:ascii="Verdana" w:eastAsiaTheme="minorHAnsi" w:hAnsi="Verdana" w:cs="Arial"/>
                <w:sz w:val="18"/>
                <w:szCs w:val="18"/>
              </w:rPr>
              <w:t>.3</w:t>
            </w:r>
          </w:p>
        </w:tc>
        <w:tc>
          <w:tcPr>
            <w:tcW w:w="7003" w:type="dxa"/>
            <w:tcBorders>
              <w:top w:val="outset" w:sz="6" w:space="0" w:color="auto"/>
              <w:left w:val="outset" w:sz="6" w:space="0" w:color="auto"/>
              <w:bottom w:val="outset" w:sz="6" w:space="0" w:color="auto"/>
              <w:right w:val="outset" w:sz="6" w:space="0" w:color="auto"/>
            </w:tcBorders>
            <w:vAlign w:val="bottom"/>
          </w:tcPr>
          <w:p w14:paraId="437E223B" w14:textId="77777777" w:rsidR="0055021B" w:rsidRPr="0055021B" w:rsidRDefault="0055021B" w:rsidP="0055021B">
            <w:pPr>
              <w:rPr>
                <w:rFonts w:ascii="Verdana" w:eastAsiaTheme="minorHAnsi" w:hAnsi="Verdana" w:cs="Arial"/>
                <w:sz w:val="18"/>
                <w:szCs w:val="18"/>
              </w:rPr>
            </w:pPr>
            <w:r w:rsidRPr="0055021B">
              <w:rPr>
                <w:rFonts w:ascii="Verdana" w:eastAsiaTheme="minorHAnsi" w:hAnsi="Verdana" w:cs="Arial"/>
                <w:sz w:val="18"/>
                <w:szCs w:val="18"/>
              </w:rPr>
              <w:t>Горелки</w:t>
            </w:r>
          </w:p>
        </w:tc>
        <w:tc>
          <w:tcPr>
            <w:tcW w:w="1360" w:type="dxa"/>
            <w:tcBorders>
              <w:top w:val="outset" w:sz="6" w:space="0" w:color="auto"/>
              <w:left w:val="outset" w:sz="6" w:space="0" w:color="auto"/>
              <w:bottom w:val="outset" w:sz="6" w:space="0" w:color="auto"/>
              <w:right w:val="single" w:sz="8" w:space="0" w:color="auto"/>
            </w:tcBorders>
            <w:noWrap/>
            <w:vAlign w:val="center"/>
          </w:tcPr>
          <w:p w14:paraId="58F40AD2" w14:textId="77777777" w:rsidR="0055021B" w:rsidRPr="0055021B" w:rsidRDefault="0055021B" w:rsidP="0055021B">
            <w:pPr>
              <w:jc w:val="center"/>
              <w:rPr>
                <w:rFonts w:ascii="Verdana" w:eastAsiaTheme="minorHAnsi" w:hAnsi="Verdana" w:cs="Arial"/>
                <w:sz w:val="18"/>
                <w:szCs w:val="18"/>
              </w:rPr>
            </w:pPr>
          </w:p>
        </w:tc>
      </w:tr>
      <w:tr w:rsidR="0055021B" w:rsidRPr="0055021B" w14:paraId="2CC03B5F" w14:textId="77777777" w:rsidTr="0055021B">
        <w:trPr>
          <w:trHeight w:val="285"/>
          <w:jc w:val="center"/>
        </w:trPr>
        <w:tc>
          <w:tcPr>
            <w:tcW w:w="722" w:type="dxa"/>
            <w:tcBorders>
              <w:top w:val="outset" w:sz="6" w:space="0" w:color="auto"/>
              <w:left w:val="single" w:sz="8" w:space="0" w:color="auto"/>
              <w:bottom w:val="outset" w:sz="6" w:space="0" w:color="auto"/>
              <w:right w:val="outset" w:sz="6" w:space="0" w:color="auto"/>
            </w:tcBorders>
            <w:noWrap/>
            <w:vAlign w:val="bottom"/>
          </w:tcPr>
          <w:p w14:paraId="0B57997F" w14:textId="77777777" w:rsidR="0055021B" w:rsidRPr="0055021B" w:rsidRDefault="0055021B" w:rsidP="0055021B">
            <w:pPr>
              <w:jc w:val="center"/>
              <w:rPr>
                <w:rFonts w:ascii="Verdana" w:eastAsiaTheme="minorHAnsi" w:hAnsi="Verdana" w:cs="Arial"/>
                <w:sz w:val="18"/>
                <w:szCs w:val="18"/>
              </w:rPr>
            </w:pPr>
            <w:r w:rsidRPr="0055021B">
              <w:rPr>
                <w:rFonts w:ascii="Verdana" w:eastAsiaTheme="minorHAnsi" w:hAnsi="Verdana" w:cs="Arial"/>
                <w:sz w:val="18"/>
                <w:szCs w:val="18"/>
                <w:lang w:val="en-US"/>
              </w:rPr>
              <w:t>5</w:t>
            </w:r>
            <w:r w:rsidRPr="0055021B">
              <w:rPr>
                <w:rFonts w:ascii="Verdana" w:eastAsiaTheme="minorHAnsi" w:hAnsi="Verdana" w:cs="Arial"/>
                <w:sz w:val="18"/>
                <w:szCs w:val="18"/>
              </w:rPr>
              <w:t>.4</w:t>
            </w:r>
          </w:p>
        </w:tc>
        <w:tc>
          <w:tcPr>
            <w:tcW w:w="7003" w:type="dxa"/>
            <w:tcBorders>
              <w:top w:val="outset" w:sz="6" w:space="0" w:color="auto"/>
              <w:left w:val="outset" w:sz="6" w:space="0" w:color="auto"/>
              <w:bottom w:val="outset" w:sz="6" w:space="0" w:color="auto"/>
              <w:right w:val="outset" w:sz="6" w:space="0" w:color="auto"/>
            </w:tcBorders>
            <w:vAlign w:val="bottom"/>
          </w:tcPr>
          <w:p w14:paraId="3AA842C0" w14:textId="77777777" w:rsidR="0055021B" w:rsidRPr="0055021B" w:rsidRDefault="0055021B" w:rsidP="0055021B">
            <w:pPr>
              <w:rPr>
                <w:rFonts w:ascii="Verdana" w:eastAsiaTheme="minorHAnsi" w:hAnsi="Verdana" w:cs="Arial"/>
                <w:sz w:val="18"/>
                <w:szCs w:val="18"/>
              </w:rPr>
            </w:pPr>
            <w:r w:rsidRPr="0055021B">
              <w:rPr>
                <w:rFonts w:ascii="Verdana" w:eastAsiaTheme="minorHAnsi" w:hAnsi="Verdana" w:cs="Arial"/>
                <w:sz w:val="18"/>
                <w:szCs w:val="18"/>
              </w:rPr>
              <w:t>Топлопроводи</w:t>
            </w:r>
          </w:p>
        </w:tc>
        <w:tc>
          <w:tcPr>
            <w:tcW w:w="1360" w:type="dxa"/>
            <w:tcBorders>
              <w:top w:val="outset" w:sz="6" w:space="0" w:color="auto"/>
              <w:left w:val="outset" w:sz="6" w:space="0" w:color="auto"/>
              <w:bottom w:val="outset" w:sz="6" w:space="0" w:color="auto"/>
              <w:right w:val="single" w:sz="8" w:space="0" w:color="auto"/>
            </w:tcBorders>
            <w:noWrap/>
            <w:vAlign w:val="center"/>
          </w:tcPr>
          <w:p w14:paraId="6415A0A1" w14:textId="77777777" w:rsidR="0055021B" w:rsidRPr="0055021B" w:rsidRDefault="0055021B" w:rsidP="0055021B">
            <w:pPr>
              <w:jc w:val="center"/>
              <w:rPr>
                <w:rFonts w:ascii="Verdana" w:eastAsiaTheme="minorHAnsi" w:hAnsi="Verdana" w:cs="Arial"/>
                <w:sz w:val="18"/>
                <w:szCs w:val="18"/>
              </w:rPr>
            </w:pPr>
          </w:p>
        </w:tc>
      </w:tr>
      <w:tr w:rsidR="0055021B" w:rsidRPr="0055021B" w14:paraId="33549B01" w14:textId="77777777" w:rsidTr="0055021B">
        <w:trPr>
          <w:trHeight w:val="285"/>
          <w:jc w:val="center"/>
        </w:trPr>
        <w:tc>
          <w:tcPr>
            <w:tcW w:w="722" w:type="dxa"/>
            <w:tcBorders>
              <w:top w:val="outset" w:sz="6" w:space="0" w:color="auto"/>
              <w:left w:val="single" w:sz="8" w:space="0" w:color="auto"/>
              <w:bottom w:val="outset" w:sz="6" w:space="0" w:color="auto"/>
              <w:right w:val="outset" w:sz="6" w:space="0" w:color="auto"/>
            </w:tcBorders>
            <w:noWrap/>
            <w:vAlign w:val="bottom"/>
          </w:tcPr>
          <w:p w14:paraId="65B28127" w14:textId="77777777" w:rsidR="0055021B" w:rsidRPr="0055021B" w:rsidRDefault="0055021B" w:rsidP="0055021B">
            <w:pPr>
              <w:jc w:val="center"/>
              <w:rPr>
                <w:rFonts w:ascii="Verdana" w:eastAsiaTheme="minorHAnsi" w:hAnsi="Verdana" w:cs="Arial"/>
                <w:sz w:val="18"/>
                <w:szCs w:val="18"/>
              </w:rPr>
            </w:pPr>
            <w:r w:rsidRPr="0055021B">
              <w:rPr>
                <w:rFonts w:ascii="Verdana" w:eastAsiaTheme="minorHAnsi" w:hAnsi="Verdana" w:cs="Arial"/>
                <w:sz w:val="18"/>
                <w:szCs w:val="18"/>
                <w:lang w:val="en-US"/>
              </w:rPr>
              <w:t>5</w:t>
            </w:r>
            <w:r w:rsidRPr="0055021B">
              <w:rPr>
                <w:rFonts w:ascii="Verdana" w:eastAsiaTheme="minorHAnsi" w:hAnsi="Verdana" w:cs="Arial"/>
                <w:sz w:val="18"/>
                <w:szCs w:val="18"/>
              </w:rPr>
              <w:t>.5</w:t>
            </w:r>
          </w:p>
        </w:tc>
        <w:tc>
          <w:tcPr>
            <w:tcW w:w="7003" w:type="dxa"/>
            <w:tcBorders>
              <w:top w:val="outset" w:sz="6" w:space="0" w:color="auto"/>
              <w:left w:val="outset" w:sz="6" w:space="0" w:color="auto"/>
              <w:bottom w:val="outset" w:sz="6" w:space="0" w:color="auto"/>
              <w:right w:val="outset" w:sz="6" w:space="0" w:color="auto"/>
            </w:tcBorders>
            <w:vAlign w:val="bottom"/>
          </w:tcPr>
          <w:p w14:paraId="0C11A69D" w14:textId="77777777" w:rsidR="0055021B" w:rsidRPr="0055021B" w:rsidRDefault="0055021B" w:rsidP="0055021B">
            <w:pPr>
              <w:rPr>
                <w:rFonts w:ascii="Verdana" w:eastAsiaTheme="minorHAnsi" w:hAnsi="Verdana" w:cs="Arial"/>
                <w:sz w:val="18"/>
                <w:szCs w:val="18"/>
              </w:rPr>
            </w:pPr>
            <w:r w:rsidRPr="0055021B">
              <w:rPr>
                <w:rFonts w:ascii="Verdana" w:eastAsiaTheme="minorHAnsi" w:hAnsi="Verdana" w:cs="Arial"/>
                <w:sz w:val="18"/>
                <w:szCs w:val="18"/>
              </w:rPr>
              <w:t>Абонатни станции</w:t>
            </w:r>
          </w:p>
        </w:tc>
        <w:tc>
          <w:tcPr>
            <w:tcW w:w="1360" w:type="dxa"/>
            <w:tcBorders>
              <w:top w:val="outset" w:sz="6" w:space="0" w:color="auto"/>
              <w:left w:val="outset" w:sz="6" w:space="0" w:color="auto"/>
              <w:bottom w:val="outset" w:sz="6" w:space="0" w:color="auto"/>
              <w:right w:val="single" w:sz="8" w:space="0" w:color="auto"/>
            </w:tcBorders>
            <w:noWrap/>
            <w:vAlign w:val="center"/>
          </w:tcPr>
          <w:p w14:paraId="1C3188AA" w14:textId="77777777" w:rsidR="0055021B" w:rsidRPr="0055021B" w:rsidRDefault="0055021B" w:rsidP="0055021B">
            <w:pPr>
              <w:jc w:val="center"/>
              <w:rPr>
                <w:rFonts w:ascii="Verdana" w:eastAsiaTheme="minorHAnsi" w:hAnsi="Verdana" w:cs="Arial"/>
                <w:sz w:val="18"/>
                <w:szCs w:val="18"/>
              </w:rPr>
            </w:pPr>
          </w:p>
        </w:tc>
      </w:tr>
      <w:tr w:rsidR="0055021B" w:rsidRPr="0055021B" w14:paraId="39D32563" w14:textId="77777777" w:rsidTr="0055021B">
        <w:trPr>
          <w:trHeight w:val="285"/>
          <w:jc w:val="center"/>
        </w:trPr>
        <w:tc>
          <w:tcPr>
            <w:tcW w:w="7725" w:type="dxa"/>
            <w:gridSpan w:val="2"/>
            <w:tcBorders>
              <w:top w:val="outset" w:sz="6" w:space="0" w:color="auto"/>
              <w:left w:val="single" w:sz="8" w:space="0" w:color="auto"/>
              <w:bottom w:val="outset" w:sz="6" w:space="0" w:color="auto"/>
              <w:right w:val="outset" w:sz="6" w:space="0" w:color="auto"/>
            </w:tcBorders>
            <w:noWrap/>
            <w:vAlign w:val="bottom"/>
          </w:tcPr>
          <w:p w14:paraId="4FCB4683" w14:textId="77777777" w:rsidR="0055021B" w:rsidRPr="0055021B" w:rsidRDefault="0055021B" w:rsidP="0055021B">
            <w:pPr>
              <w:jc w:val="right"/>
              <w:rPr>
                <w:rFonts w:ascii="Verdana" w:eastAsiaTheme="minorHAnsi" w:hAnsi="Verdana" w:cs="Arial"/>
                <w:sz w:val="18"/>
                <w:szCs w:val="18"/>
              </w:rPr>
            </w:pPr>
            <w:r w:rsidRPr="0055021B">
              <w:rPr>
                <w:rFonts w:ascii="Verdana" w:eastAsiaTheme="minorHAnsi" w:hAnsi="Verdana" w:cs="Arial"/>
                <w:b/>
                <w:sz w:val="18"/>
                <w:szCs w:val="18"/>
              </w:rPr>
              <w:t>Обща цена за S</w:t>
            </w:r>
            <w:r w:rsidRPr="0055021B">
              <w:rPr>
                <w:rFonts w:ascii="Verdana" w:eastAsiaTheme="minorHAnsi" w:hAnsi="Verdana" w:cs="Arial"/>
                <w:b/>
                <w:sz w:val="18"/>
                <w:szCs w:val="18"/>
                <w:vertAlign w:val="subscript"/>
                <w:lang w:val="en-US"/>
              </w:rPr>
              <w:t>5</w:t>
            </w:r>
            <w:r w:rsidRPr="0055021B">
              <w:rPr>
                <w:rFonts w:ascii="Verdana" w:eastAsiaTheme="minorHAnsi" w:hAnsi="Verdana" w:cs="Arial"/>
                <w:b/>
                <w:sz w:val="18"/>
                <w:szCs w:val="18"/>
              </w:rPr>
              <w:t>=</w:t>
            </w:r>
            <w:r w:rsidRPr="0055021B">
              <w:rPr>
                <w:rFonts w:ascii="Verdana" w:eastAsiaTheme="minorHAnsi" w:hAnsi="Verdana" w:cs="Arial"/>
                <w:b/>
                <w:sz w:val="18"/>
                <w:szCs w:val="18"/>
                <w:lang w:val="en-US"/>
              </w:rPr>
              <w:t>5</w:t>
            </w:r>
            <w:r w:rsidRPr="0055021B">
              <w:rPr>
                <w:rFonts w:ascii="Verdana" w:eastAsiaTheme="minorHAnsi" w:hAnsi="Verdana" w:cs="Arial"/>
                <w:b/>
                <w:sz w:val="18"/>
                <w:szCs w:val="18"/>
              </w:rPr>
              <w:t>.1+</w:t>
            </w:r>
            <w:r w:rsidRPr="0055021B">
              <w:rPr>
                <w:rFonts w:ascii="Verdana" w:eastAsiaTheme="minorHAnsi" w:hAnsi="Verdana" w:cs="Arial"/>
                <w:b/>
                <w:sz w:val="18"/>
                <w:szCs w:val="18"/>
                <w:lang w:val="en-US"/>
              </w:rPr>
              <w:t>5</w:t>
            </w:r>
            <w:r w:rsidRPr="0055021B">
              <w:rPr>
                <w:rFonts w:ascii="Verdana" w:eastAsiaTheme="minorHAnsi" w:hAnsi="Verdana" w:cs="Arial"/>
                <w:b/>
                <w:sz w:val="18"/>
                <w:szCs w:val="18"/>
              </w:rPr>
              <w:t>.2+</w:t>
            </w:r>
            <w:r w:rsidRPr="0055021B">
              <w:rPr>
                <w:rFonts w:ascii="Verdana" w:eastAsiaTheme="minorHAnsi" w:hAnsi="Verdana" w:cs="Arial"/>
                <w:b/>
                <w:sz w:val="18"/>
                <w:szCs w:val="18"/>
                <w:lang w:val="en-US"/>
              </w:rPr>
              <w:t>5</w:t>
            </w:r>
            <w:r w:rsidRPr="0055021B">
              <w:rPr>
                <w:rFonts w:ascii="Verdana" w:eastAsiaTheme="minorHAnsi" w:hAnsi="Verdana" w:cs="Arial"/>
                <w:b/>
                <w:sz w:val="18"/>
                <w:szCs w:val="18"/>
              </w:rPr>
              <w:t>.3</w:t>
            </w:r>
            <w:r w:rsidRPr="0055021B">
              <w:rPr>
                <w:rFonts w:ascii="Verdana" w:eastAsiaTheme="minorHAnsi" w:hAnsi="Verdana" w:cs="Arial"/>
                <w:b/>
                <w:sz w:val="18"/>
                <w:szCs w:val="18"/>
                <w:lang w:val="en-US"/>
              </w:rPr>
              <w:t>+5.4+5.5</w:t>
            </w:r>
          </w:p>
        </w:tc>
        <w:tc>
          <w:tcPr>
            <w:tcW w:w="1360" w:type="dxa"/>
            <w:tcBorders>
              <w:top w:val="outset" w:sz="6" w:space="0" w:color="auto"/>
              <w:left w:val="outset" w:sz="6" w:space="0" w:color="auto"/>
              <w:bottom w:val="outset" w:sz="6" w:space="0" w:color="auto"/>
              <w:right w:val="single" w:sz="8" w:space="0" w:color="auto"/>
            </w:tcBorders>
            <w:noWrap/>
            <w:vAlign w:val="center"/>
          </w:tcPr>
          <w:p w14:paraId="445CDE90" w14:textId="77777777" w:rsidR="0055021B" w:rsidRPr="0055021B" w:rsidRDefault="0055021B" w:rsidP="0055021B">
            <w:pPr>
              <w:jc w:val="center"/>
              <w:rPr>
                <w:rFonts w:ascii="Verdana" w:eastAsiaTheme="minorHAnsi" w:hAnsi="Verdana" w:cs="Arial"/>
                <w:sz w:val="18"/>
                <w:szCs w:val="18"/>
              </w:rPr>
            </w:pPr>
          </w:p>
        </w:tc>
      </w:tr>
      <w:tr w:rsidR="0055021B" w:rsidRPr="0055021B" w14:paraId="77A7D259" w14:textId="77777777" w:rsidTr="0055021B">
        <w:trPr>
          <w:trHeight w:val="285"/>
          <w:jc w:val="center"/>
        </w:trPr>
        <w:tc>
          <w:tcPr>
            <w:tcW w:w="722" w:type="dxa"/>
            <w:tcBorders>
              <w:top w:val="outset" w:sz="6" w:space="0" w:color="auto"/>
              <w:left w:val="single" w:sz="8" w:space="0" w:color="auto"/>
              <w:bottom w:val="outset" w:sz="6" w:space="0" w:color="auto"/>
              <w:right w:val="outset" w:sz="6" w:space="0" w:color="auto"/>
            </w:tcBorders>
            <w:noWrap/>
            <w:vAlign w:val="bottom"/>
          </w:tcPr>
          <w:p w14:paraId="744E1018" w14:textId="77777777" w:rsidR="0055021B" w:rsidRPr="0055021B" w:rsidRDefault="0055021B" w:rsidP="0055021B">
            <w:pPr>
              <w:jc w:val="center"/>
              <w:rPr>
                <w:rFonts w:ascii="Verdana" w:eastAsiaTheme="minorHAnsi" w:hAnsi="Verdana" w:cs="Arial"/>
                <w:b/>
                <w:sz w:val="18"/>
                <w:szCs w:val="18"/>
              </w:rPr>
            </w:pPr>
            <w:r w:rsidRPr="0055021B">
              <w:rPr>
                <w:rFonts w:ascii="Verdana" w:eastAsiaTheme="minorHAnsi" w:hAnsi="Verdana" w:cs="Arial"/>
                <w:b/>
                <w:sz w:val="18"/>
                <w:szCs w:val="18"/>
              </w:rPr>
              <w:t>6</w:t>
            </w:r>
          </w:p>
        </w:tc>
        <w:tc>
          <w:tcPr>
            <w:tcW w:w="7003" w:type="dxa"/>
            <w:tcBorders>
              <w:top w:val="outset" w:sz="6" w:space="0" w:color="auto"/>
              <w:left w:val="outset" w:sz="6" w:space="0" w:color="auto"/>
              <w:bottom w:val="outset" w:sz="6" w:space="0" w:color="auto"/>
              <w:right w:val="outset" w:sz="6" w:space="0" w:color="auto"/>
            </w:tcBorders>
            <w:vAlign w:val="bottom"/>
          </w:tcPr>
          <w:p w14:paraId="71CC4D58" w14:textId="77777777" w:rsidR="0055021B" w:rsidRPr="0055021B" w:rsidRDefault="0055021B" w:rsidP="0055021B">
            <w:pPr>
              <w:rPr>
                <w:rFonts w:ascii="Verdana" w:eastAsiaTheme="minorHAnsi" w:hAnsi="Verdana" w:cs="Arial"/>
                <w:sz w:val="18"/>
                <w:szCs w:val="18"/>
                <w:lang w:val="ru-RU"/>
              </w:rPr>
            </w:pPr>
            <w:r w:rsidRPr="0055021B">
              <w:rPr>
                <w:rFonts w:ascii="Verdana" w:eastAsiaTheme="minorHAnsi" w:hAnsi="Verdana" w:cs="Arial"/>
                <w:sz w:val="18"/>
                <w:szCs w:val="18"/>
              </w:rPr>
              <w:t>Измерване на: Pb; SO; CO, CO2, NO2 и температура на изходящите газове с газоанализираща апаратура – S</w:t>
            </w:r>
            <w:r w:rsidRPr="0055021B">
              <w:rPr>
                <w:rFonts w:ascii="Verdana" w:eastAsiaTheme="minorHAnsi" w:hAnsi="Verdana" w:cs="Arial"/>
                <w:sz w:val="18"/>
                <w:szCs w:val="18"/>
                <w:vertAlign w:val="subscript"/>
              </w:rPr>
              <w:t>6</w:t>
            </w:r>
          </w:p>
        </w:tc>
        <w:tc>
          <w:tcPr>
            <w:tcW w:w="1360" w:type="dxa"/>
            <w:tcBorders>
              <w:top w:val="outset" w:sz="6" w:space="0" w:color="auto"/>
              <w:left w:val="outset" w:sz="6" w:space="0" w:color="auto"/>
              <w:bottom w:val="outset" w:sz="6" w:space="0" w:color="auto"/>
              <w:right w:val="single" w:sz="8" w:space="0" w:color="auto"/>
            </w:tcBorders>
            <w:noWrap/>
            <w:vAlign w:val="center"/>
          </w:tcPr>
          <w:p w14:paraId="45C02713" w14:textId="77777777" w:rsidR="0055021B" w:rsidRPr="0055021B" w:rsidRDefault="0055021B" w:rsidP="0055021B">
            <w:pPr>
              <w:jc w:val="center"/>
              <w:rPr>
                <w:rFonts w:ascii="Verdana" w:eastAsiaTheme="minorHAnsi" w:hAnsi="Verdana" w:cs="Arial"/>
                <w:sz w:val="18"/>
                <w:szCs w:val="18"/>
              </w:rPr>
            </w:pPr>
          </w:p>
        </w:tc>
      </w:tr>
      <w:tr w:rsidR="0055021B" w:rsidRPr="0055021B" w14:paraId="08012150" w14:textId="77777777" w:rsidTr="0055021B">
        <w:trPr>
          <w:trHeight w:val="285"/>
          <w:jc w:val="center"/>
        </w:trPr>
        <w:tc>
          <w:tcPr>
            <w:tcW w:w="7725" w:type="dxa"/>
            <w:gridSpan w:val="2"/>
            <w:tcBorders>
              <w:top w:val="outset" w:sz="6" w:space="0" w:color="auto"/>
              <w:left w:val="single" w:sz="8" w:space="0" w:color="auto"/>
              <w:bottom w:val="outset" w:sz="6" w:space="0" w:color="auto"/>
              <w:right w:val="outset" w:sz="6" w:space="0" w:color="auto"/>
            </w:tcBorders>
            <w:noWrap/>
            <w:vAlign w:val="bottom"/>
          </w:tcPr>
          <w:p w14:paraId="7C3DA759" w14:textId="77777777" w:rsidR="0055021B" w:rsidRPr="0055021B" w:rsidRDefault="0055021B" w:rsidP="0055021B">
            <w:pPr>
              <w:jc w:val="right"/>
              <w:rPr>
                <w:rFonts w:ascii="Verdana" w:eastAsiaTheme="minorHAnsi" w:hAnsi="Verdana" w:cs="Arial"/>
                <w:b/>
                <w:sz w:val="18"/>
                <w:szCs w:val="18"/>
                <w:lang w:val="en-US"/>
              </w:rPr>
            </w:pPr>
            <w:r w:rsidRPr="0055021B">
              <w:rPr>
                <w:rFonts w:ascii="Verdana" w:eastAsiaTheme="minorHAnsi" w:hAnsi="Verdana" w:cs="Arial"/>
                <w:b/>
                <w:sz w:val="18"/>
                <w:szCs w:val="18"/>
              </w:rPr>
              <w:t>Обща предложена цена S=2(S</w:t>
            </w:r>
            <w:r w:rsidRPr="0055021B">
              <w:rPr>
                <w:rFonts w:ascii="Verdana" w:eastAsiaTheme="minorHAnsi" w:hAnsi="Verdana" w:cs="Arial"/>
                <w:b/>
                <w:sz w:val="18"/>
                <w:szCs w:val="18"/>
                <w:vertAlign w:val="subscript"/>
              </w:rPr>
              <w:t>1</w:t>
            </w:r>
            <w:r w:rsidRPr="0055021B">
              <w:rPr>
                <w:rFonts w:ascii="Verdana" w:eastAsiaTheme="minorHAnsi" w:hAnsi="Verdana" w:cs="Arial"/>
                <w:b/>
                <w:sz w:val="18"/>
                <w:szCs w:val="18"/>
              </w:rPr>
              <w:t>+S</w:t>
            </w:r>
            <w:r w:rsidRPr="0055021B">
              <w:rPr>
                <w:rFonts w:ascii="Verdana" w:eastAsiaTheme="minorHAnsi" w:hAnsi="Verdana" w:cs="Arial"/>
                <w:b/>
                <w:sz w:val="18"/>
                <w:szCs w:val="18"/>
                <w:vertAlign w:val="subscript"/>
              </w:rPr>
              <w:t>2</w:t>
            </w:r>
            <w:r w:rsidRPr="0055021B">
              <w:rPr>
                <w:rFonts w:ascii="Verdana" w:eastAsiaTheme="minorHAnsi" w:hAnsi="Verdana" w:cs="Arial"/>
                <w:b/>
                <w:sz w:val="18"/>
                <w:szCs w:val="18"/>
              </w:rPr>
              <w:t>+S</w:t>
            </w:r>
            <w:r w:rsidRPr="0055021B">
              <w:rPr>
                <w:rFonts w:ascii="Verdana" w:eastAsiaTheme="minorHAnsi" w:hAnsi="Verdana" w:cs="Arial"/>
                <w:b/>
                <w:sz w:val="18"/>
                <w:szCs w:val="18"/>
                <w:vertAlign w:val="subscript"/>
              </w:rPr>
              <w:t>3</w:t>
            </w:r>
            <w:r w:rsidRPr="0055021B">
              <w:rPr>
                <w:rFonts w:ascii="Verdana" w:eastAsiaTheme="minorHAnsi" w:hAnsi="Verdana" w:cs="Arial"/>
                <w:b/>
                <w:sz w:val="18"/>
                <w:szCs w:val="18"/>
              </w:rPr>
              <w:t>)</w:t>
            </w:r>
            <w:r w:rsidRPr="0055021B">
              <w:rPr>
                <w:rFonts w:ascii="Verdana" w:eastAsiaTheme="minorHAnsi" w:hAnsi="Verdana" w:cs="Arial"/>
                <w:b/>
                <w:sz w:val="18"/>
                <w:szCs w:val="18"/>
                <w:vertAlign w:val="subscript"/>
              </w:rPr>
              <w:t xml:space="preserve"> </w:t>
            </w:r>
            <w:r w:rsidRPr="0055021B">
              <w:rPr>
                <w:rFonts w:ascii="Verdana" w:eastAsiaTheme="minorHAnsi" w:hAnsi="Verdana" w:cs="Arial"/>
                <w:b/>
                <w:sz w:val="18"/>
                <w:szCs w:val="18"/>
                <w:lang w:val="en-US"/>
              </w:rPr>
              <w:t>+S</w:t>
            </w:r>
            <w:r w:rsidRPr="0055021B">
              <w:rPr>
                <w:rFonts w:ascii="Verdana" w:eastAsiaTheme="minorHAnsi" w:hAnsi="Verdana" w:cs="Arial"/>
                <w:b/>
                <w:sz w:val="18"/>
                <w:szCs w:val="18"/>
                <w:vertAlign w:val="subscript"/>
                <w:lang w:val="en-US"/>
              </w:rPr>
              <w:t>4</w:t>
            </w:r>
            <w:r w:rsidRPr="0055021B">
              <w:rPr>
                <w:rFonts w:ascii="Verdana" w:eastAsiaTheme="minorHAnsi" w:hAnsi="Verdana" w:cs="Arial"/>
                <w:b/>
                <w:sz w:val="18"/>
                <w:szCs w:val="18"/>
              </w:rPr>
              <w:t xml:space="preserve"> +</w:t>
            </w:r>
            <w:r w:rsidRPr="0055021B">
              <w:rPr>
                <w:rFonts w:ascii="Verdana" w:eastAsiaTheme="minorHAnsi" w:hAnsi="Verdana" w:cs="Arial"/>
                <w:b/>
                <w:sz w:val="18"/>
                <w:szCs w:val="18"/>
                <w:lang w:val="en-US"/>
              </w:rPr>
              <w:t>3</w:t>
            </w:r>
            <w:r w:rsidRPr="0055021B">
              <w:rPr>
                <w:rFonts w:ascii="Verdana" w:eastAsiaTheme="minorHAnsi" w:hAnsi="Verdana" w:cs="Arial"/>
                <w:b/>
                <w:sz w:val="18"/>
                <w:szCs w:val="18"/>
              </w:rPr>
              <w:t>00S</w:t>
            </w:r>
            <w:r w:rsidRPr="0055021B">
              <w:rPr>
                <w:rFonts w:ascii="Verdana" w:eastAsiaTheme="minorHAnsi" w:hAnsi="Verdana" w:cs="Arial"/>
                <w:b/>
                <w:sz w:val="18"/>
                <w:szCs w:val="18"/>
                <w:vertAlign w:val="subscript"/>
                <w:lang w:val="en-US"/>
              </w:rPr>
              <w:t>5</w:t>
            </w:r>
            <w:r w:rsidRPr="0055021B">
              <w:rPr>
                <w:rFonts w:ascii="Verdana" w:eastAsiaTheme="minorHAnsi" w:hAnsi="Verdana" w:cs="Arial"/>
                <w:b/>
                <w:sz w:val="18"/>
                <w:szCs w:val="18"/>
              </w:rPr>
              <w:t>+</w:t>
            </w:r>
            <w:r w:rsidRPr="0055021B">
              <w:rPr>
                <w:rFonts w:ascii="Verdana" w:eastAsiaTheme="minorHAnsi" w:hAnsi="Verdana" w:cs="Arial"/>
                <w:b/>
                <w:sz w:val="18"/>
                <w:szCs w:val="18"/>
                <w:lang w:val="en-US"/>
              </w:rPr>
              <w:t>S</w:t>
            </w:r>
            <w:r w:rsidRPr="0055021B">
              <w:rPr>
                <w:rFonts w:ascii="Verdana" w:eastAsiaTheme="minorHAnsi" w:hAnsi="Verdana" w:cs="Arial"/>
                <w:b/>
                <w:sz w:val="18"/>
                <w:szCs w:val="18"/>
                <w:vertAlign w:val="subscript"/>
                <w:lang w:val="en-US"/>
              </w:rPr>
              <w:t>6</w:t>
            </w:r>
          </w:p>
        </w:tc>
        <w:tc>
          <w:tcPr>
            <w:tcW w:w="1360" w:type="dxa"/>
            <w:tcBorders>
              <w:top w:val="outset" w:sz="6" w:space="0" w:color="auto"/>
              <w:left w:val="outset" w:sz="6" w:space="0" w:color="auto"/>
              <w:bottom w:val="outset" w:sz="6" w:space="0" w:color="auto"/>
              <w:right w:val="single" w:sz="8" w:space="0" w:color="auto"/>
            </w:tcBorders>
            <w:noWrap/>
            <w:vAlign w:val="center"/>
          </w:tcPr>
          <w:p w14:paraId="644A0DD2" w14:textId="77777777" w:rsidR="0055021B" w:rsidRPr="0055021B" w:rsidRDefault="0055021B" w:rsidP="0055021B">
            <w:pPr>
              <w:jc w:val="center"/>
              <w:rPr>
                <w:rFonts w:ascii="Verdana" w:eastAsiaTheme="minorHAnsi" w:hAnsi="Verdana" w:cs="Arial"/>
                <w:sz w:val="18"/>
                <w:szCs w:val="18"/>
              </w:rPr>
            </w:pPr>
          </w:p>
        </w:tc>
      </w:tr>
    </w:tbl>
    <w:p w14:paraId="1AA2875C" w14:textId="77777777" w:rsidR="0055021B" w:rsidRDefault="0055021B" w:rsidP="0055021B">
      <w:pPr>
        <w:rPr>
          <w:rFonts w:ascii="Verdana" w:eastAsia="Times New Roman" w:hAnsi="Verdana"/>
          <w:b/>
          <w:sz w:val="20"/>
          <w:szCs w:val="20"/>
          <w:lang w:eastAsia="bg-BG"/>
        </w:rPr>
      </w:pPr>
    </w:p>
    <w:p w14:paraId="082B81BF" w14:textId="2D0E5A14" w:rsidR="0055021B" w:rsidRPr="004F258C" w:rsidRDefault="0055021B" w:rsidP="0055021B">
      <w:pPr>
        <w:rPr>
          <w:rFonts w:ascii="Verdana" w:eastAsia="Times New Roman" w:hAnsi="Verdana"/>
          <w:b/>
          <w:bCs/>
          <w:sz w:val="20"/>
          <w:szCs w:val="20"/>
          <w:lang w:eastAsia="bg-BG"/>
        </w:rPr>
      </w:pPr>
      <w:r w:rsidRPr="004F258C">
        <w:rPr>
          <w:rFonts w:ascii="Verdana" w:eastAsia="Times New Roman" w:hAnsi="Verdana"/>
          <w:b/>
          <w:sz w:val="20"/>
          <w:szCs w:val="20"/>
          <w:lang w:eastAsia="bg-BG"/>
        </w:rPr>
        <w:t>Дата: ..............</w:t>
      </w:r>
      <w:r w:rsidRPr="004F258C">
        <w:rPr>
          <w:rFonts w:ascii="Verdana" w:eastAsia="Times New Roman" w:hAnsi="Verdana"/>
          <w:b/>
          <w:sz w:val="20"/>
          <w:szCs w:val="20"/>
          <w:lang w:eastAsia="bg-BG"/>
        </w:rPr>
        <w:tab/>
      </w:r>
      <w:r w:rsidRPr="004F258C">
        <w:rPr>
          <w:rFonts w:ascii="Verdana" w:eastAsia="Times New Roman" w:hAnsi="Verdana"/>
          <w:b/>
          <w:sz w:val="20"/>
          <w:szCs w:val="20"/>
          <w:lang w:eastAsia="bg-BG"/>
        </w:rPr>
        <w:tab/>
      </w:r>
      <w:r w:rsidRPr="004F258C">
        <w:rPr>
          <w:rFonts w:ascii="Verdana" w:eastAsia="Times New Roman" w:hAnsi="Verdana"/>
          <w:b/>
          <w:sz w:val="20"/>
          <w:szCs w:val="20"/>
          <w:lang w:eastAsia="bg-BG"/>
        </w:rPr>
        <w:tab/>
      </w:r>
      <w:r w:rsidRPr="004F258C">
        <w:rPr>
          <w:rFonts w:ascii="Verdana" w:eastAsia="Times New Roman" w:hAnsi="Verdana"/>
          <w:b/>
          <w:sz w:val="20"/>
          <w:szCs w:val="20"/>
          <w:lang w:eastAsia="bg-BG"/>
        </w:rPr>
        <w:tab/>
      </w:r>
      <w:r w:rsidRPr="004F258C">
        <w:rPr>
          <w:rFonts w:ascii="Verdana" w:eastAsia="Times New Roman" w:hAnsi="Verdana"/>
          <w:b/>
          <w:sz w:val="20"/>
          <w:szCs w:val="20"/>
          <w:lang w:eastAsia="bg-BG"/>
        </w:rPr>
        <w:tab/>
        <w:t>Декларатор: ...........................</w:t>
      </w:r>
    </w:p>
    <w:p w14:paraId="49486F82" w14:textId="21EC04DF" w:rsidR="0055021B" w:rsidRPr="0055021B" w:rsidRDefault="0055021B" w:rsidP="0055021B">
      <w:pPr>
        <w:keepNext/>
        <w:spacing w:after="0" w:line="240" w:lineRule="auto"/>
        <w:jc w:val="center"/>
        <w:outlineLvl w:val="0"/>
        <w:rPr>
          <w:rFonts w:ascii="Verdana" w:eastAsia="Times New Roman" w:hAnsi="Verdana"/>
          <w:b/>
          <w:bCs/>
          <w:sz w:val="20"/>
          <w:szCs w:val="20"/>
          <w:lang w:eastAsia="x-none"/>
        </w:rPr>
        <w:sectPr w:rsidR="0055021B" w:rsidRPr="0055021B" w:rsidSect="002904CF">
          <w:pgSz w:w="11909" w:h="16834"/>
          <w:pgMar w:top="1440" w:right="1440" w:bottom="1440" w:left="1440" w:header="709" w:footer="657" w:gutter="0"/>
          <w:cols w:space="708"/>
          <w:vAlign w:val="center"/>
        </w:sectPr>
      </w:pPr>
    </w:p>
    <w:p w14:paraId="1D896B29" w14:textId="2DBA77EC" w:rsidR="006C6245" w:rsidRPr="001C0B07" w:rsidRDefault="006C6245" w:rsidP="006C6245">
      <w:pPr>
        <w:keepNext/>
        <w:spacing w:after="0" w:line="240" w:lineRule="auto"/>
        <w:jc w:val="center"/>
        <w:outlineLvl w:val="0"/>
        <w:rPr>
          <w:rFonts w:ascii="Verdana" w:eastAsia="Times New Roman" w:hAnsi="Verdana"/>
          <w:b/>
          <w:bCs/>
          <w:sz w:val="20"/>
          <w:szCs w:val="20"/>
          <w:lang w:eastAsia="x-none"/>
        </w:rPr>
        <w:sectPr w:rsidR="006C6245" w:rsidRPr="001C0B07" w:rsidSect="002904CF">
          <w:pgSz w:w="11909" w:h="16834"/>
          <w:pgMar w:top="1440" w:right="1440" w:bottom="1440" w:left="1440" w:header="709" w:footer="657" w:gutter="0"/>
          <w:cols w:space="708"/>
          <w:vAlign w:val="center"/>
        </w:sectPr>
      </w:pPr>
      <w:r>
        <w:rPr>
          <w:rFonts w:ascii="Verdana" w:eastAsia="Times New Roman" w:hAnsi="Verdana"/>
          <w:b/>
          <w:bCs/>
          <w:sz w:val="20"/>
          <w:szCs w:val="20"/>
          <w:lang w:eastAsia="x-none"/>
        </w:rPr>
        <w:lastRenderedPageBreak/>
        <w:t>ОБРАЗЦИ И ПРИЛОЖЕНИЯ</w:t>
      </w:r>
    </w:p>
    <w:p w14:paraId="58560171" w14:textId="77777777" w:rsidR="00081F71" w:rsidRPr="00081F71" w:rsidRDefault="00081F71" w:rsidP="00081F71">
      <w:pPr>
        <w:spacing w:after="0" w:line="240" w:lineRule="auto"/>
        <w:jc w:val="right"/>
        <w:rPr>
          <w:rFonts w:ascii="Verdana" w:eastAsia="Times New Roman" w:hAnsi="Verdana"/>
          <w:i/>
          <w:sz w:val="20"/>
          <w:szCs w:val="20"/>
          <w:lang w:eastAsia="bg-BG"/>
        </w:rPr>
      </w:pPr>
      <w:r w:rsidRPr="00081F71">
        <w:rPr>
          <w:rFonts w:ascii="Verdana" w:eastAsia="Times New Roman" w:hAnsi="Verdana"/>
          <w:i/>
          <w:sz w:val="20"/>
          <w:szCs w:val="20"/>
          <w:lang w:eastAsia="bg-BG"/>
        </w:rPr>
        <w:lastRenderedPageBreak/>
        <w:t>Образец</w:t>
      </w:r>
    </w:p>
    <w:p w14:paraId="74211B5B" w14:textId="77777777" w:rsidR="00081F71" w:rsidRDefault="00081F71" w:rsidP="00CC443E">
      <w:pPr>
        <w:spacing w:after="120"/>
        <w:jc w:val="center"/>
        <w:rPr>
          <w:rFonts w:ascii="Verdana" w:hAnsi="Verdana"/>
          <w:b/>
          <w:sz w:val="20"/>
          <w:szCs w:val="20"/>
        </w:rPr>
      </w:pPr>
    </w:p>
    <w:p w14:paraId="48CCEB15" w14:textId="09FAC340" w:rsidR="00CC443E" w:rsidRDefault="004F258C" w:rsidP="00CC443E">
      <w:pPr>
        <w:spacing w:after="120"/>
        <w:jc w:val="center"/>
        <w:rPr>
          <w:rFonts w:ascii="Verdana" w:hAnsi="Verdana"/>
          <w:b/>
          <w:sz w:val="20"/>
          <w:szCs w:val="20"/>
        </w:rPr>
      </w:pPr>
      <w:r>
        <w:rPr>
          <w:rFonts w:ascii="Verdana" w:hAnsi="Verdana"/>
          <w:b/>
          <w:sz w:val="20"/>
          <w:szCs w:val="20"/>
        </w:rPr>
        <w:t xml:space="preserve">ПРЕДЛОЖЕНИЕ </w:t>
      </w:r>
    </w:p>
    <w:p w14:paraId="2FF01D00" w14:textId="4E96FC36" w:rsidR="00F14313" w:rsidRPr="00F4793E" w:rsidRDefault="00CC443E">
      <w:pPr>
        <w:spacing w:after="120"/>
        <w:jc w:val="center"/>
        <w:rPr>
          <w:rFonts w:ascii="Verdana" w:hAnsi="Verdana"/>
          <w:b/>
          <w:sz w:val="20"/>
          <w:szCs w:val="20"/>
        </w:rPr>
      </w:pPr>
      <w:r w:rsidRPr="00F4793E">
        <w:rPr>
          <w:rFonts w:ascii="Verdana" w:hAnsi="Verdana"/>
          <w:b/>
          <w:sz w:val="20"/>
          <w:szCs w:val="20"/>
        </w:rPr>
        <w:t xml:space="preserve">за изпълнение на обществена поръчка с предмет </w:t>
      </w:r>
      <w:r w:rsidRPr="00F054D3">
        <w:rPr>
          <w:rFonts w:ascii="Verdana" w:hAnsi="Verdana"/>
          <w:b/>
          <w:sz w:val="20"/>
          <w:szCs w:val="20"/>
        </w:rPr>
        <w:t>„</w:t>
      </w:r>
      <w:r w:rsidR="00F054D3" w:rsidRPr="00F054D3">
        <w:rPr>
          <w:rFonts w:ascii="Verdana" w:hAnsi="Verdana"/>
          <w:b/>
          <w:sz w:val="20"/>
          <w:szCs w:val="20"/>
        </w:rPr>
        <w:t>Обслужване на горелки и котли в ПСПВ Бистрица, ПСПВ Панчарево и СПСОВ Кубратово включващо профилактика, настройка и ремонт на газови инсталации, горелки, котли и абонатни станции, както и извършване на аварийни дейности - при необходимост</w:t>
      </w:r>
      <w:r w:rsidRPr="00F054D3">
        <w:rPr>
          <w:rFonts w:ascii="Verdana" w:hAnsi="Verdana"/>
          <w:b/>
          <w:sz w:val="20"/>
          <w:szCs w:val="20"/>
        </w:rPr>
        <w:t>“</w:t>
      </w:r>
    </w:p>
    <w:p w14:paraId="2325765A" w14:textId="77777777" w:rsidR="00C362D2" w:rsidRDefault="00C362D2" w:rsidP="00C362D2">
      <w:pPr>
        <w:spacing w:after="240" w:line="240" w:lineRule="auto"/>
        <w:jc w:val="both"/>
        <w:rPr>
          <w:rFonts w:ascii="Verdana" w:eastAsia="Times New Roman" w:hAnsi="Verdana"/>
          <w:sz w:val="20"/>
          <w:szCs w:val="20"/>
          <w:lang w:eastAsia="bg-BG"/>
        </w:rPr>
      </w:pPr>
    </w:p>
    <w:p w14:paraId="290A85DD" w14:textId="77C5415B" w:rsidR="00C362D2" w:rsidRPr="00B91233" w:rsidRDefault="00C362D2" w:rsidP="00C362D2">
      <w:pPr>
        <w:spacing w:after="240" w:line="240" w:lineRule="auto"/>
        <w:jc w:val="both"/>
        <w:rPr>
          <w:rFonts w:ascii="Verdana" w:eastAsia="Times New Roman" w:hAnsi="Verdana"/>
          <w:sz w:val="20"/>
          <w:szCs w:val="20"/>
          <w:lang w:eastAsia="bg-BG"/>
        </w:rPr>
      </w:pPr>
      <w:r w:rsidRPr="00B91233">
        <w:rPr>
          <w:rFonts w:ascii="Verdana" w:eastAsia="Times New Roman" w:hAnsi="Verdana"/>
          <w:sz w:val="20"/>
          <w:szCs w:val="20"/>
          <w:lang w:eastAsia="bg-BG"/>
        </w:rPr>
        <w:t>Име: ..........................................................................</w:t>
      </w:r>
      <w:r>
        <w:rPr>
          <w:rFonts w:ascii="Verdana" w:eastAsia="Times New Roman" w:hAnsi="Verdana"/>
          <w:sz w:val="20"/>
          <w:szCs w:val="20"/>
          <w:lang w:eastAsia="bg-BG"/>
        </w:rPr>
        <w:t>......................................</w:t>
      </w:r>
    </w:p>
    <w:p w14:paraId="13BE2F80" w14:textId="69EBD2F0" w:rsidR="00C362D2" w:rsidRPr="00B91233" w:rsidRDefault="00C362D2" w:rsidP="00C362D2">
      <w:pPr>
        <w:spacing w:after="240" w:line="240" w:lineRule="auto"/>
        <w:jc w:val="both"/>
        <w:rPr>
          <w:rFonts w:ascii="Verdana" w:eastAsia="Times New Roman" w:hAnsi="Verdana"/>
          <w:sz w:val="20"/>
          <w:szCs w:val="20"/>
          <w:lang w:eastAsia="bg-BG"/>
        </w:rPr>
      </w:pPr>
      <w:r w:rsidRPr="00B91233">
        <w:rPr>
          <w:rFonts w:ascii="Verdana" w:eastAsia="Times New Roman" w:hAnsi="Verdana"/>
          <w:sz w:val="20"/>
          <w:szCs w:val="20"/>
          <w:lang w:eastAsia="bg-BG"/>
        </w:rPr>
        <w:t>в качеството на:</w:t>
      </w:r>
      <w:r w:rsidRPr="00B91233">
        <w:rPr>
          <w:rFonts w:ascii="Verdana" w:eastAsia="Times New Roman" w:hAnsi="Verdana"/>
          <w:sz w:val="20"/>
          <w:szCs w:val="20"/>
          <w:lang w:eastAsia="bg-BG"/>
        </w:rPr>
        <w:tab/>
        <w:t>......................................................................................</w:t>
      </w:r>
      <w:r>
        <w:rPr>
          <w:rFonts w:ascii="Verdana" w:eastAsia="Times New Roman" w:hAnsi="Verdana"/>
          <w:sz w:val="20"/>
          <w:szCs w:val="20"/>
          <w:lang w:eastAsia="bg-BG"/>
        </w:rPr>
        <w:t>.....</w:t>
      </w:r>
    </w:p>
    <w:p w14:paraId="02310E88" w14:textId="77777777" w:rsidR="00C362D2" w:rsidRPr="00C258F0" w:rsidRDefault="00C362D2" w:rsidP="00C362D2">
      <w:pPr>
        <w:tabs>
          <w:tab w:val="left" w:pos="8931"/>
        </w:tabs>
        <w:spacing w:before="120" w:after="120" w:line="240" w:lineRule="auto"/>
        <w:jc w:val="both"/>
        <w:rPr>
          <w:rFonts w:ascii="Verdana" w:eastAsia="Times New Roman" w:hAnsi="Verdana"/>
          <w:sz w:val="20"/>
          <w:szCs w:val="20"/>
          <w:lang w:eastAsia="bg-BG"/>
        </w:rPr>
      </w:pPr>
      <w:r w:rsidRPr="00C258F0">
        <w:rPr>
          <w:rFonts w:ascii="Verdana" w:eastAsia="Times New Roman" w:hAnsi="Verdana"/>
          <w:sz w:val="20"/>
          <w:szCs w:val="20"/>
          <w:lang w:eastAsia="bg-BG"/>
        </w:rPr>
        <w:t>Фирма/участник: ...............................................................................................</w:t>
      </w:r>
    </w:p>
    <w:p w14:paraId="2F072065" w14:textId="5E392CE2" w:rsidR="00C362D2" w:rsidRPr="00B91233" w:rsidRDefault="00C362D2" w:rsidP="00C362D2">
      <w:pPr>
        <w:tabs>
          <w:tab w:val="left" w:pos="8931"/>
        </w:tabs>
        <w:spacing w:before="120" w:after="120" w:line="240" w:lineRule="auto"/>
        <w:rPr>
          <w:rFonts w:ascii="Verdana" w:eastAsia="Times New Roman" w:hAnsi="Verdana"/>
          <w:sz w:val="20"/>
          <w:szCs w:val="20"/>
          <w:lang w:eastAsia="bg-BG"/>
        </w:rPr>
      </w:pPr>
      <w:r w:rsidRPr="00B91233">
        <w:rPr>
          <w:rFonts w:ascii="Verdana" w:eastAsia="Times New Roman" w:hAnsi="Verdana"/>
          <w:sz w:val="20"/>
          <w:szCs w:val="20"/>
          <w:lang w:eastAsia="bg-BG"/>
        </w:rPr>
        <w:t>Адрес за кореспонденция: ………………................................................</w:t>
      </w:r>
      <w:r w:rsidR="002F4B09">
        <w:rPr>
          <w:rFonts w:ascii="Verdana" w:eastAsia="Times New Roman" w:hAnsi="Verdana"/>
          <w:sz w:val="20"/>
          <w:szCs w:val="20"/>
          <w:lang w:eastAsia="bg-BG"/>
        </w:rPr>
        <w:t>....................</w:t>
      </w:r>
    </w:p>
    <w:p w14:paraId="3F7283E2" w14:textId="580FA29A" w:rsidR="00C362D2" w:rsidRPr="00B91233" w:rsidRDefault="00C362D2" w:rsidP="00C362D2">
      <w:pPr>
        <w:tabs>
          <w:tab w:val="left" w:pos="4253"/>
          <w:tab w:val="left" w:pos="5103"/>
          <w:tab w:val="left" w:pos="8931"/>
        </w:tabs>
        <w:spacing w:before="120" w:after="120" w:line="240" w:lineRule="auto"/>
        <w:jc w:val="both"/>
        <w:rPr>
          <w:rFonts w:ascii="Verdana" w:eastAsia="Times New Roman" w:hAnsi="Verdana"/>
          <w:sz w:val="20"/>
          <w:szCs w:val="20"/>
          <w:lang w:eastAsia="bg-BG"/>
        </w:rPr>
      </w:pPr>
      <w:r w:rsidRPr="00B91233">
        <w:rPr>
          <w:rFonts w:ascii="Verdana" w:eastAsia="Times New Roman" w:hAnsi="Verdana"/>
          <w:sz w:val="20"/>
          <w:szCs w:val="20"/>
          <w:lang w:eastAsia="bg-BG"/>
        </w:rPr>
        <w:t>Телефон: .....................................</w:t>
      </w:r>
      <w:r w:rsidRPr="00B91233">
        <w:rPr>
          <w:rFonts w:ascii="Verdana" w:eastAsia="Times New Roman" w:hAnsi="Verdana"/>
          <w:sz w:val="20"/>
          <w:szCs w:val="20"/>
          <w:lang w:eastAsia="bg-BG"/>
        </w:rPr>
        <w:tab/>
        <w:t xml:space="preserve"> </w:t>
      </w:r>
      <w:r w:rsidR="004F258C">
        <w:rPr>
          <w:rFonts w:ascii="Verdana" w:eastAsia="Times New Roman" w:hAnsi="Verdana"/>
          <w:sz w:val="20"/>
          <w:szCs w:val="20"/>
          <w:lang w:eastAsia="bg-BG"/>
        </w:rPr>
        <w:tab/>
      </w:r>
      <w:r w:rsidRPr="00B91233">
        <w:rPr>
          <w:rFonts w:ascii="Verdana" w:eastAsia="Times New Roman" w:hAnsi="Verdana"/>
          <w:sz w:val="20"/>
          <w:szCs w:val="20"/>
          <w:lang w:eastAsia="bg-BG"/>
        </w:rPr>
        <w:t>Факс: ..........................................</w:t>
      </w:r>
      <w:r w:rsidRPr="00B91233">
        <w:rPr>
          <w:rFonts w:ascii="Verdana" w:eastAsia="Times New Roman" w:hAnsi="Verdana"/>
          <w:sz w:val="20"/>
          <w:szCs w:val="20"/>
          <w:lang w:eastAsia="bg-BG"/>
        </w:rPr>
        <w:tab/>
      </w:r>
    </w:p>
    <w:p w14:paraId="273A40A2" w14:textId="77777777" w:rsidR="00C362D2" w:rsidRPr="00B91233" w:rsidRDefault="00C362D2" w:rsidP="00C362D2">
      <w:pPr>
        <w:spacing w:before="120" w:after="120" w:line="240" w:lineRule="auto"/>
        <w:jc w:val="both"/>
        <w:rPr>
          <w:rFonts w:ascii="Verdana" w:eastAsia="Times New Roman" w:hAnsi="Verdana"/>
          <w:sz w:val="20"/>
          <w:szCs w:val="20"/>
          <w:lang w:eastAsia="bg-BG"/>
        </w:rPr>
      </w:pPr>
      <w:r w:rsidRPr="00B91233">
        <w:rPr>
          <w:rFonts w:ascii="Verdana" w:eastAsia="Times New Roman" w:hAnsi="Verdana"/>
          <w:sz w:val="20"/>
          <w:szCs w:val="20"/>
          <w:lang w:eastAsia="bg-BG"/>
        </w:rPr>
        <w:t>Електронен адрес:  .....................................</w:t>
      </w:r>
      <w:r w:rsidRPr="00B91233">
        <w:rPr>
          <w:rFonts w:ascii="Verdana" w:eastAsia="Times New Roman" w:hAnsi="Verdana"/>
          <w:sz w:val="20"/>
          <w:szCs w:val="20"/>
          <w:lang w:eastAsia="bg-BG"/>
        </w:rPr>
        <w:tab/>
      </w:r>
    </w:p>
    <w:p w14:paraId="00CE3DEE" w14:textId="77777777" w:rsidR="00C362D2" w:rsidRPr="00B91233" w:rsidRDefault="00C362D2" w:rsidP="00C362D2">
      <w:pPr>
        <w:tabs>
          <w:tab w:val="left" w:pos="8931"/>
        </w:tabs>
        <w:spacing w:before="120" w:after="120" w:line="240" w:lineRule="auto"/>
        <w:jc w:val="both"/>
        <w:rPr>
          <w:rFonts w:ascii="Verdana" w:eastAsia="Times New Roman" w:hAnsi="Verdana"/>
          <w:sz w:val="20"/>
          <w:szCs w:val="20"/>
          <w:lang w:eastAsia="bg-BG"/>
        </w:rPr>
      </w:pPr>
      <w:r w:rsidRPr="00B91233">
        <w:rPr>
          <w:rFonts w:ascii="Verdana" w:eastAsia="Times New Roman" w:hAnsi="Verdana" w:cs="Arial"/>
          <w:bCs/>
          <w:sz w:val="20"/>
          <w:szCs w:val="20"/>
          <w:lang w:eastAsia="bg-BG"/>
        </w:rPr>
        <w:t>ЕИК/Булстат:</w:t>
      </w:r>
      <w:r w:rsidRPr="00B91233">
        <w:rPr>
          <w:rFonts w:ascii="Verdana" w:eastAsia="Times New Roman" w:hAnsi="Verdana"/>
          <w:sz w:val="20"/>
          <w:szCs w:val="20"/>
          <w:lang w:eastAsia="bg-BG"/>
        </w:rPr>
        <w:t xml:space="preserve"> .....................................</w:t>
      </w:r>
      <w:r w:rsidRPr="00B91233">
        <w:rPr>
          <w:rFonts w:ascii="Verdana" w:eastAsia="Times New Roman" w:hAnsi="Verdana"/>
          <w:sz w:val="20"/>
          <w:szCs w:val="20"/>
          <w:lang w:eastAsia="bg-BG"/>
        </w:rPr>
        <w:tab/>
      </w:r>
    </w:p>
    <w:p w14:paraId="032A73FC" w14:textId="277257EC" w:rsidR="00C362D2" w:rsidRPr="00B91233" w:rsidRDefault="00C362D2" w:rsidP="00C362D2">
      <w:pPr>
        <w:tabs>
          <w:tab w:val="left" w:pos="8540"/>
          <w:tab w:val="left" w:pos="8931"/>
        </w:tabs>
        <w:spacing w:before="120" w:after="120" w:line="240" w:lineRule="auto"/>
        <w:jc w:val="both"/>
        <w:rPr>
          <w:rFonts w:ascii="Verdana" w:eastAsia="Times New Roman" w:hAnsi="Verdana"/>
          <w:sz w:val="20"/>
          <w:szCs w:val="20"/>
          <w:lang w:eastAsia="bg-BG"/>
        </w:rPr>
      </w:pPr>
      <w:r w:rsidRPr="00B91233">
        <w:rPr>
          <w:rFonts w:ascii="Verdana" w:eastAsia="Times New Roman" w:hAnsi="Verdana"/>
          <w:sz w:val="20"/>
          <w:szCs w:val="20"/>
          <w:lang w:eastAsia="bg-BG"/>
        </w:rPr>
        <w:t>Седа</w:t>
      </w:r>
      <w:r>
        <w:rPr>
          <w:rFonts w:ascii="Verdana" w:eastAsia="Times New Roman" w:hAnsi="Verdana"/>
          <w:sz w:val="20"/>
          <w:szCs w:val="20"/>
          <w:lang w:eastAsia="bg-BG"/>
        </w:rPr>
        <w:t>лище и адрес на управление………..</w:t>
      </w:r>
      <w:r w:rsidRPr="00B91233">
        <w:rPr>
          <w:rFonts w:ascii="Verdana" w:eastAsia="Times New Roman" w:hAnsi="Verdana"/>
          <w:sz w:val="20"/>
          <w:szCs w:val="20"/>
          <w:lang w:eastAsia="bg-BG"/>
        </w:rPr>
        <w:t>.................................................................</w:t>
      </w:r>
    </w:p>
    <w:p w14:paraId="0EB03795" w14:textId="22212DF0" w:rsidR="00C362D2" w:rsidRPr="00B91233" w:rsidRDefault="00C362D2" w:rsidP="00C362D2">
      <w:pPr>
        <w:tabs>
          <w:tab w:val="left" w:pos="8931"/>
        </w:tabs>
        <w:spacing w:before="120" w:after="120" w:line="240" w:lineRule="auto"/>
        <w:jc w:val="both"/>
        <w:rPr>
          <w:rFonts w:ascii="Verdana" w:eastAsia="Times New Roman" w:hAnsi="Verdana" w:cs="Arial"/>
          <w:bCs/>
          <w:sz w:val="20"/>
          <w:szCs w:val="20"/>
          <w:lang w:eastAsia="bg-BG"/>
        </w:rPr>
      </w:pPr>
      <w:r w:rsidRPr="00B91233">
        <w:rPr>
          <w:rFonts w:ascii="Verdana" w:eastAsia="Times New Roman" w:hAnsi="Verdana" w:cs="Arial"/>
          <w:bCs/>
          <w:sz w:val="20"/>
          <w:szCs w:val="20"/>
          <w:lang w:eastAsia="bg-BG"/>
        </w:rPr>
        <w:t xml:space="preserve">BIC: </w:t>
      </w:r>
      <w:r w:rsidR="005057B7">
        <w:rPr>
          <w:rFonts w:ascii="Verdana" w:eastAsia="Times New Roman" w:hAnsi="Verdana" w:cs="Arial"/>
          <w:bCs/>
          <w:sz w:val="20"/>
          <w:szCs w:val="20"/>
          <w:lang w:eastAsia="bg-BG"/>
        </w:rPr>
        <w:t>.............................................................................</w:t>
      </w:r>
    </w:p>
    <w:p w14:paraId="1951147A" w14:textId="15D46343" w:rsidR="00C362D2" w:rsidRPr="00B91233" w:rsidRDefault="00C362D2" w:rsidP="00C362D2">
      <w:pPr>
        <w:tabs>
          <w:tab w:val="left" w:pos="8931"/>
        </w:tabs>
        <w:spacing w:before="120" w:after="120" w:line="240" w:lineRule="auto"/>
        <w:jc w:val="both"/>
        <w:rPr>
          <w:rFonts w:ascii="Verdana" w:eastAsia="Times New Roman" w:hAnsi="Verdana" w:cs="Arial"/>
          <w:bCs/>
          <w:sz w:val="20"/>
          <w:szCs w:val="20"/>
          <w:lang w:eastAsia="bg-BG"/>
        </w:rPr>
      </w:pPr>
      <w:r w:rsidRPr="00B91233">
        <w:rPr>
          <w:rFonts w:ascii="Verdana" w:eastAsia="Times New Roman" w:hAnsi="Verdana" w:cs="Arial"/>
          <w:bCs/>
          <w:sz w:val="20"/>
          <w:szCs w:val="20"/>
          <w:lang w:eastAsia="bg-BG"/>
        </w:rPr>
        <w:t xml:space="preserve">IBAN: </w:t>
      </w:r>
      <w:r w:rsidR="002F4B09">
        <w:rPr>
          <w:rFonts w:ascii="Verdana" w:eastAsia="Times New Roman" w:hAnsi="Verdana" w:cs="Arial"/>
          <w:bCs/>
          <w:sz w:val="20"/>
          <w:szCs w:val="20"/>
          <w:lang w:eastAsia="bg-BG"/>
        </w:rPr>
        <w:t>.............................................................................</w:t>
      </w:r>
    </w:p>
    <w:p w14:paraId="568B4022" w14:textId="16B6C7EC" w:rsidR="00C362D2" w:rsidRPr="00B91233" w:rsidRDefault="00C362D2" w:rsidP="00C362D2">
      <w:pPr>
        <w:tabs>
          <w:tab w:val="left" w:pos="8931"/>
        </w:tabs>
        <w:spacing w:before="120" w:after="120" w:line="240" w:lineRule="auto"/>
        <w:jc w:val="both"/>
        <w:rPr>
          <w:rFonts w:ascii="Verdana" w:eastAsia="Times New Roman" w:hAnsi="Verdana" w:cs="Arial"/>
          <w:bCs/>
          <w:sz w:val="20"/>
          <w:szCs w:val="20"/>
          <w:lang w:eastAsia="bg-BG"/>
        </w:rPr>
      </w:pPr>
      <w:r w:rsidRPr="00B91233">
        <w:rPr>
          <w:rFonts w:ascii="Verdana" w:eastAsia="Times New Roman" w:hAnsi="Verdana" w:cs="Arial"/>
          <w:bCs/>
          <w:sz w:val="20"/>
          <w:szCs w:val="20"/>
          <w:lang w:eastAsia="bg-BG"/>
        </w:rPr>
        <w:t xml:space="preserve">Обслужваща банка: </w:t>
      </w:r>
      <w:r w:rsidR="002F4B09">
        <w:rPr>
          <w:rFonts w:ascii="Verdana" w:eastAsia="Times New Roman" w:hAnsi="Verdana" w:cs="Arial"/>
          <w:bCs/>
          <w:sz w:val="20"/>
          <w:szCs w:val="20"/>
          <w:lang w:eastAsia="bg-BG"/>
        </w:rPr>
        <w:t>............................................................................................</w:t>
      </w:r>
    </w:p>
    <w:p w14:paraId="256BCF8D" w14:textId="77777777" w:rsidR="00C362D2" w:rsidRDefault="00C362D2" w:rsidP="00CC443E">
      <w:pPr>
        <w:spacing w:after="120"/>
        <w:jc w:val="both"/>
        <w:rPr>
          <w:rFonts w:ascii="Verdana" w:hAnsi="Verdana"/>
          <w:sz w:val="20"/>
          <w:szCs w:val="20"/>
        </w:rPr>
      </w:pPr>
    </w:p>
    <w:p w14:paraId="27CEBAAE" w14:textId="77777777" w:rsidR="00C362D2" w:rsidRPr="004F258C" w:rsidRDefault="00C362D2" w:rsidP="00CC443E">
      <w:pPr>
        <w:spacing w:after="120"/>
        <w:jc w:val="both"/>
        <w:rPr>
          <w:rFonts w:ascii="Verdana" w:hAnsi="Verdana"/>
          <w:b/>
          <w:sz w:val="20"/>
          <w:szCs w:val="20"/>
        </w:rPr>
      </w:pPr>
      <w:r w:rsidRPr="004F258C">
        <w:rPr>
          <w:rFonts w:ascii="Verdana" w:hAnsi="Verdana"/>
          <w:b/>
          <w:sz w:val="20"/>
          <w:szCs w:val="20"/>
        </w:rPr>
        <w:t>УВАЖАЕМИ ГОСПОЖИ И ГОСПОДА,</w:t>
      </w:r>
    </w:p>
    <w:p w14:paraId="48CCEB17" w14:textId="247140C6" w:rsidR="00CC443E" w:rsidRPr="00F4793E" w:rsidRDefault="00CC443E" w:rsidP="00CC443E">
      <w:pPr>
        <w:spacing w:after="120"/>
        <w:jc w:val="both"/>
        <w:rPr>
          <w:rFonts w:ascii="Verdana" w:hAnsi="Verdana"/>
          <w:sz w:val="20"/>
          <w:szCs w:val="20"/>
        </w:rPr>
      </w:pPr>
      <w:r w:rsidRPr="00F4793E">
        <w:rPr>
          <w:rFonts w:ascii="Verdana" w:hAnsi="Verdana"/>
          <w:sz w:val="20"/>
          <w:szCs w:val="20"/>
        </w:rPr>
        <w:t xml:space="preserve">След като се запознахме и приехме условията на обявата за събиране на оферти за възлагане на поръчка по чл. 20, ал. 3 от ЗОП с горния предмет, включително всички приложения към нея, предлагаме с настоящето да изпълним поръчката в съответствие с </w:t>
      </w:r>
      <w:r w:rsidR="00EE041A">
        <w:rPr>
          <w:rFonts w:ascii="Verdana" w:hAnsi="Verdana"/>
          <w:sz w:val="20"/>
          <w:szCs w:val="20"/>
        </w:rPr>
        <w:t xml:space="preserve">Приложение №1 - </w:t>
      </w:r>
      <w:r w:rsidRPr="00EE041A">
        <w:rPr>
          <w:rFonts w:ascii="Verdana" w:hAnsi="Verdana"/>
          <w:sz w:val="20"/>
          <w:szCs w:val="20"/>
        </w:rPr>
        <w:t>Техническ</w:t>
      </w:r>
      <w:r w:rsidR="00EE041A" w:rsidRPr="00EE041A">
        <w:rPr>
          <w:rFonts w:ascii="Verdana" w:hAnsi="Verdana"/>
          <w:sz w:val="20"/>
          <w:szCs w:val="20"/>
        </w:rPr>
        <w:t>а спецификация</w:t>
      </w:r>
      <w:r w:rsidRPr="00F4793E">
        <w:rPr>
          <w:rFonts w:ascii="Verdana" w:hAnsi="Verdana"/>
          <w:sz w:val="20"/>
          <w:szCs w:val="20"/>
        </w:rPr>
        <w:t xml:space="preserve">, на цени, които са посочени в </w:t>
      </w:r>
      <w:r w:rsidR="00EE041A">
        <w:rPr>
          <w:rFonts w:ascii="Verdana" w:hAnsi="Verdana"/>
          <w:sz w:val="20"/>
          <w:szCs w:val="20"/>
        </w:rPr>
        <w:t xml:space="preserve">Приложение № 3 – </w:t>
      </w:r>
      <w:r w:rsidRPr="00F4793E">
        <w:rPr>
          <w:rFonts w:ascii="Verdana" w:hAnsi="Verdana"/>
          <w:sz w:val="20"/>
          <w:szCs w:val="20"/>
        </w:rPr>
        <w:t>Ценов</w:t>
      </w:r>
      <w:r w:rsidR="00EE041A">
        <w:rPr>
          <w:rFonts w:ascii="Verdana" w:hAnsi="Verdana"/>
          <w:sz w:val="20"/>
          <w:szCs w:val="20"/>
        </w:rPr>
        <w:t>о предложение</w:t>
      </w:r>
      <w:r w:rsidRPr="00F4793E">
        <w:rPr>
          <w:rFonts w:ascii="Verdana" w:hAnsi="Verdana"/>
          <w:sz w:val="20"/>
          <w:szCs w:val="20"/>
        </w:rPr>
        <w:t>.</w:t>
      </w:r>
    </w:p>
    <w:p w14:paraId="53A2C20C" w14:textId="3224DAA9" w:rsidR="00C362D2" w:rsidRDefault="00C362D2" w:rsidP="00C362D2">
      <w:pPr>
        <w:spacing w:before="120" w:after="120"/>
        <w:jc w:val="both"/>
        <w:rPr>
          <w:rFonts w:ascii="Verdana" w:hAnsi="Verdana"/>
          <w:sz w:val="20"/>
          <w:szCs w:val="20"/>
        </w:rPr>
      </w:pPr>
      <w:r w:rsidRPr="00C362D2">
        <w:rPr>
          <w:rFonts w:ascii="Verdana" w:hAnsi="Verdana"/>
          <w:sz w:val="20"/>
          <w:szCs w:val="20"/>
        </w:rPr>
        <w:t xml:space="preserve">При изпълнението на поръчката </w:t>
      </w:r>
      <w:r w:rsidRPr="00C362D2">
        <w:rPr>
          <w:rFonts w:ascii="Verdana" w:hAnsi="Verdana"/>
          <w:b/>
          <w:sz w:val="20"/>
          <w:szCs w:val="20"/>
        </w:rPr>
        <w:t>ще използваме/няма да изпол</w:t>
      </w:r>
      <w:r w:rsidRPr="00C362D2">
        <w:rPr>
          <w:rFonts w:ascii="Verdana" w:hAnsi="Verdana"/>
          <w:sz w:val="20"/>
          <w:szCs w:val="20"/>
        </w:rPr>
        <w:t xml:space="preserve">зваме услугите на следните подизпълнители/капацитет на трети лица </w:t>
      </w:r>
      <w:r w:rsidRPr="00C362D2">
        <w:rPr>
          <w:rFonts w:ascii="Verdana" w:hAnsi="Verdana"/>
          <w:b/>
          <w:sz w:val="20"/>
          <w:szCs w:val="20"/>
        </w:rPr>
        <w:t>(</w:t>
      </w:r>
      <w:r w:rsidRPr="00C362D2">
        <w:rPr>
          <w:rFonts w:ascii="Verdana" w:hAnsi="Verdana"/>
          <w:b/>
          <w:i/>
          <w:sz w:val="20"/>
          <w:szCs w:val="20"/>
        </w:rPr>
        <w:t>невярното се зачертава</w:t>
      </w:r>
      <w:r w:rsidRPr="00C362D2">
        <w:rPr>
          <w:rFonts w:ascii="Verdana" w:hAnsi="Verdana"/>
          <w:sz w:val="20"/>
          <w:szCs w:val="20"/>
        </w:rPr>
        <w:t>):</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75"/>
        <w:gridCol w:w="3670"/>
        <w:gridCol w:w="2735"/>
      </w:tblGrid>
      <w:tr w:rsidR="00C362D2" w:rsidRPr="00C362D2" w14:paraId="5C59BC9C" w14:textId="77777777" w:rsidTr="0055021B">
        <w:tc>
          <w:tcPr>
            <w:tcW w:w="2775" w:type="dxa"/>
          </w:tcPr>
          <w:p w14:paraId="25FB2F7C" w14:textId="730A1E05" w:rsidR="004F258C" w:rsidRPr="00C362D2" w:rsidRDefault="00C362D2" w:rsidP="004F258C">
            <w:pPr>
              <w:spacing w:before="120" w:after="120"/>
              <w:jc w:val="center"/>
              <w:rPr>
                <w:rFonts w:ascii="Verdana" w:hAnsi="Verdana"/>
                <w:sz w:val="20"/>
                <w:szCs w:val="20"/>
              </w:rPr>
            </w:pPr>
            <w:r w:rsidRPr="00C362D2">
              <w:rPr>
                <w:rFonts w:ascii="Verdana" w:hAnsi="Verdana"/>
                <w:sz w:val="20"/>
                <w:szCs w:val="20"/>
              </w:rPr>
              <w:t>Наименование на подизпълнителя/трето лице</w:t>
            </w:r>
            <w:r w:rsidR="004F258C">
              <w:rPr>
                <w:rFonts w:ascii="Verdana" w:hAnsi="Verdana"/>
                <w:sz w:val="20"/>
                <w:szCs w:val="20"/>
              </w:rPr>
              <w:t xml:space="preserve">, </w:t>
            </w:r>
            <w:r w:rsidR="004F258C" w:rsidRPr="004F258C">
              <w:rPr>
                <w:rFonts w:ascii="Verdana" w:hAnsi="Verdana"/>
                <w:sz w:val="20"/>
                <w:szCs w:val="20"/>
              </w:rPr>
              <w:t>ЕИК/ЕГН</w:t>
            </w:r>
          </w:p>
        </w:tc>
        <w:tc>
          <w:tcPr>
            <w:tcW w:w="3670" w:type="dxa"/>
          </w:tcPr>
          <w:p w14:paraId="30597BD1" w14:textId="77777777" w:rsidR="00C362D2" w:rsidRPr="00C362D2" w:rsidRDefault="00C362D2" w:rsidP="00C362D2">
            <w:pPr>
              <w:spacing w:before="120" w:after="120"/>
              <w:jc w:val="center"/>
              <w:rPr>
                <w:rFonts w:ascii="Verdana" w:hAnsi="Verdana"/>
                <w:sz w:val="20"/>
                <w:szCs w:val="20"/>
              </w:rPr>
            </w:pPr>
            <w:r w:rsidRPr="00C362D2">
              <w:rPr>
                <w:rFonts w:ascii="Verdana" w:hAnsi="Verdana"/>
                <w:sz w:val="20"/>
                <w:szCs w:val="20"/>
              </w:rPr>
              <w:t>Обхват на дейностите, които ще извършва</w:t>
            </w:r>
          </w:p>
        </w:tc>
        <w:tc>
          <w:tcPr>
            <w:tcW w:w="2735" w:type="dxa"/>
          </w:tcPr>
          <w:p w14:paraId="54159DF6" w14:textId="561106C7" w:rsidR="00C362D2" w:rsidRPr="00C362D2" w:rsidRDefault="00C362D2" w:rsidP="004F258C">
            <w:pPr>
              <w:spacing w:before="120" w:after="120"/>
              <w:jc w:val="center"/>
              <w:rPr>
                <w:rFonts w:ascii="Verdana" w:hAnsi="Verdana"/>
                <w:sz w:val="20"/>
                <w:szCs w:val="20"/>
              </w:rPr>
            </w:pPr>
            <w:r w:rsidRPr="00C362D2">
              <w:rPr>
                <w:rFonts w:ascii="Verdana" w:hAnsi="Verdana"/>
                <w:sz w:val="20"/>
                <w:szCs w:val="20"/>
              </w:rPr>
              <w:t>Размер на участието на подизпълнителя в %</w:t>
            </w:r>
            <w:r w:rsidR="004F258C">
              <w:rPr>
                <w:rFonts w:ascii="Verdana" w:hAnsi="Verdana"/>
                <w:sz w:val="20"/>
                <w:szCs w:val="20"/>
              </w:rPr>
              <w:t xml:space="preserve">    от стойността на поръчката</w:t>
            </w:r>
          </w:p>
        </w:tc>
      </w:tr>
      <w:tr w:rsidR="00C362D2" w:rsidRPr="00C362D2" w14:paraId="7CEA0B1F" w14:textId="77777777" w:rsidTr="0055021B">
        <w:tc>
          <w:tcPr>
            <w:tcW w:w="2775" w:type="dxa"/>
          </w:tcPr>
          <w:p w14:paraId="79A58921" w14:textId="77777777" w:rsidR="00C362D2" w:rsidRPr="00C362D2" w:rsidRDefault="00C362D2" w:rsidP="00C362D2">
            <w:pPr>
              <w:spacing w:before="120" w:after="120"/>
              <w:jc w:val="both"/>
              <w:rPr>
                <w:rFonts w:ascii="Verdana" w:hAnsi="Verdana"/>
                <w:sz w:val="20"/>
                <w:szCs w:val="20"/>
              </w:rPr>
            </w:pPr>
          </w:p>
        </w:tc>
        <w:tc>
          <w:tcPr>
            <w:tcW w:w="3670" w:type="dxa"/>
          </w:tcPr>
          <w:p w14:paraId="5E8ABCBC" w14:textId="77777777" w:rsidR="00C362D2" w:rsidRPr="00C362D2" w:rsidRDefault="00C362D2" w:rsidP="00C362D2">
            <w:pPr>
              <w:spacing w:before="120" w:after="120"/>
              <w:jc w:val="both"/>
              <w:rPr>
                <w:rFonts w:ascii="Verdana" w:hAnsi="Verdana"/>
                <w:sz w:val="20"/>
                <w:szCs w:val="20"/>
              </w:rPr>
            </w:pPr>
          </w:p>
        </w:tc>
        <w:tc>
          <w:tcPr>
            <w:tcW w:w="2735" w:type="dxa"/>
          </w:tcPr>
          <w:p w14:paraId="0B775AFB" w14:textId="77777777" w:rsidR="00C362D2" w:rsidRPr="00C362D2" w:rsidRDefault="00C362D2" w:rsidP="00C362D2">
            <w:pPr>
              <w:spacing w:before="120" w:after="120"/>
              <w:jc w:val="both"/>
              <w:rPr>
                <w:rFonts w:ascii="Verdana" w:hAnsi="Verdana"/>
                <w:sz w:val="20"/>
                <w:szCs w:val="20"/>
              </w:rPr>
            </w:pPr>
          </w:p>
        </w:tc>
      </w:tr>
      <w:tr w:rsidR="00C362D2" w:rsidRPr="00C362D2" w14:paraId="1F57F443" w14:textId="77777777" w:rsidTr="0055021B">
        <w:tc>
          <w:tcPr>
            <w:tcW w:w="2775" w:type="dxa"/>
          </w:tcPr>
          <w:p w14:paraId="39B9B074" w14:textId="77777777" w:rsidR="00C362D2" w:rsidRPr="00C362D2" w:rsidRDefault="00C362D2" w:rsidP="00C362D2">
            <w:pPr>
              <w:spacing w:before="120" w:after="120"/>
              <w:jc w:val="both"/>
              <w:rPr>
                <w:rFonts w:ascii="Verdana" w:hAnsi="Verdana"/>
                <w:sz w:val="20"/>
                <w:szCs w:val="20"/>
              </w:rPr>
            </w:pPr>
          </w:p>
        </w:tc>
        <w:tc>
          <w:tcPr>
            <w:tcW w:w="3670" w:type="dxa"/>
          </w:tcPr>
          <w:p w14:paraId="23B3264A" w14:textId="77777777" w:rsidR="00C362D2" w:rsidRPr="00C362D2" w:rsidRDefault="00C362D2" w:rsidP="00C362D2">
            <w:pPr>
              <w:spacing w:before="120" w:after="120"/>
              <w:jc w:val="both"/>
              <w:rPr>
                <w:rFonts w:ascii="Verdana" w:hAnsi="Verdana"/>
                <w:sz w:val="20"/>
                <w:szCs w:val="20"/>
              </w:rPr>
            </w:pPr>
          </w:p>
        </w:tc>
        <w:tc>
          <w:tcPr>
            <w:tcW w:w="2735" w:type="dxa"/>
          </w:tcPr>
          <w:p w14:paraId="2AD097B0" w14:textId="77777777" w:rsidR="00C362D2" w:rsidRPr="00C362D2" w:rsidRDefault="00C362D2" w:rsidP="00C362D2">
            <w:pPr>
              <w:spacing w:before="120" w:after="120"/>
              <w:jc w:val="both"/>
              <w:rPr>
                <w:rFonts w:ascii="Verdana" w:hAnsi="Verdana"/>
                <w:sz w:val="20"/>
                <w:szCs w:val="20"/>
              </w:rPr>
            </w:pPr>
          </w:p>
        </w:tc>
      </w:tr>
    </w:tbl>
    <w:p w14:paraId="1FC6237D" w14:textId="77777777" w:rsidR="00C362D2" w:rsidRPr="00C362D2" w:rsidRDefault="00C362D2" w:rsidP="00C362D2">
      <w:pPr>
        <w:spacing w:before="120" w:after="120"/>
        <w:jc w:val="both"/>
        <w:rPr>
          <w:rFonts w:ascii="Verdana" w:hAnsi="Verdana"/>
          <w:b/>
          <w:sz w:val="20"/>
          <w:szCs w:val="20"/>
        </w:rPr>
      </w:pPr>
    </w:p>
    <w:p w14:paraId="00E6C75E" w14:textId="77777777" w:rsidR="004F258C" w:rsidRDefault="004F258C" w:rsidP="004F258C">
      <w:pPr>
        <w:rPr>
          <w:rFonts w:ascii="Verdana" w:eastAsia="Times New Roman" w:hAnsi="Verdana"/>
          <w:b/>
          <w:sz w:val="20"/>
          <w:szCs w:val="20"/>
          <w:lang w:eastAsia="bg-BG"/>
        </w:rPr>
      </w:pPr>
    </w:p>
    <w:p w14:paraId="2FDB6B91" w14:textId="7BDDA3ED" w:rsidR="004F258C" w:rsidRPr="004F258C" w:rsidRDefault="004F258C" w:rsidP="004F258C">
      <w:pPr>
        <w:rPr>
          <w:rFonts w:ascii="Verdana" w:eastAsia="Times New Roman" w:hAnsi="Verdana"/>
          <w:b/>
          <w:bCs/>
          <w:sz w:val="20"/>
          <w:szCs w:val="20"/>
          <w:lang w:eastAsia="bg-BG"/>
        </w:rPr>
      </w:pPr>
      <w:r w:rsidRPr="004F258C">
        <w:rPr>
          <w:rFonts w:ascii="Verdana" w:eastAsia="Times New Roman" w:hAnsi="Verdana"/>
          <w:b/>
          <w:sz w:val="20"/>
          <w:szCs w:val="20"/>
          <w:lang w:eastAsia="bg-BG"/>
        </w:rPr>
        <w:t>Дата: ..............</w:t>
      </w:r>
      <w:r w:rsidRPr="004F258C">
        <w:rPr>
          <w:rFonts w:ascii="Verdana" w:eastAsia="Times New Roman" w:hAnsi="Verdana"/>
          <w:b/>
          <w:sz w:val="20"/>
          <w:szCs w:val="20"/>
          <w:lang w:eastAsia="bg-BG"/>
        </w:rPr>
        <w:tab/>
      </w:r>
      <w:r w:rsidRPr="004F258C">
        <w:rPr>
          <w:rFonts w:ascii="Verdana" w:eastAsia="Times New Roman" w:hAnsi="Verdana"/>
          <w:b/>
          <w:sz w:val="20"/>
          <w:szCs w:val="20"/>
          <w:lang w:eastAsia="bg-BG"/>
        </w:rPr>
        <w:tab/>
      </w:r>
      <w:r w:rsidRPr="004F258C">
        <w:rPr>
          <w:rFonts w:ascii="Verdana" w:eastAsia="Times New Roman" w:hAnsi="Verdana"/>
          <w:b/>
          <w:sz w:val="20"/>
          <w:szCs w:val="20"/>
          <w:lang w:eastAsia="bg-BG"/>
        </w:rPr>
        <w:tab/>
      </w:r>
      <w:r w:rsidRPr="004F258C">
        <w:rPr>
          <w:rFonts w:ascii="Verdana" w:eastAsia="Times New Roman" w:hAnsi="Verdana"/>
          <w:b/>
          <w:sz w:val="20"/>
          <w:szCs w:val="20"/>
          <w:lang w:eastAsia="bg-BG"/>
        </w:rPr>
        <w:tab/>
      </w:r>
      <w:r w:rsidRPr="004F258C">
        <w:rPr>
          <w:rFonts w:ascii="Verdana" w:eastAsia="Times New Roman" w:hAnsi="Verdana"/>
          <w:b/>
          <w:sz w:val="20"/>
          <w:szCs w:val="20"/>
          <w:lang w:eastAsia="bg-BG"/>
        </w:rPr>
        <w:tab/>
        <w:t>Декларатор: ...........................</w:t>
      </w:r>
    </w:p>
    <w:p w14:paraId="3C57538D" w14:textId="1118D20D" w:rsidR="00823851" w:rsidRPr="00823851" w:rsidRDefault="00CC443E" w:rsidP="00081F71">
      <w:pPr>
        <w:jc w:val="both"/>
        <w:rPr>
          <w:rFonts w:ascii="Verdana" w:hAnsi="Verdana"/>
          <w:bCs/>
          <w:i/>
          <w:sz w:val="20"/>
          <w:szCs w:val="20"/>
        </w:rPr>
        <w:sectPr w:rsidR="00823851" w:rsidRPr="00823851" w:rsidSect="00CC443E">
          <w:pgSz w:w="11906" w:h="16838"/>
          <w:pgMar w:top="851" w:right="1418" w:bottom="1135" w:left="1418" w:header="425" w:footer="284" w:gutter="0"/>
          <w:cols w:space="708"/>
          <w:docGrid w:linePitch="360"/>
        </w:sectPr>
      </w:pPr>
      <w:r w:rsidRPr="00F4793E">
        <w:rPr>
          <w:rFonts w:ascii="Verdana" w:hAnsi="Verdana"/>
          <w:bCs/>
          <w:i/>
          <w:sz w:val="20"/>
          <w:szCs w:val="20"/>
        </w:rPr>
        <w:t>Подписва</w:t>
      </w:r>
      <w:r w:rsidR="009226C0">
        <w:rPr>
          <w:rFonts w:ascii="Verdana" w:hAnsi="Verdana"/>
          <w:bCs/>
          <w:i/>
          <w:sz w:val="20"/>
          <w:szCs w:val="20"/>
        </w:rPr>
        <w:t xml:space="preserve"> се</w:t>
      </w:r>
      <w:r w:rsidRPr="00F4793E">
        <w:rPr>
          <w:rFonts w:ascii="Verdana" w:hAnsi="Verdana"/>
          <w:bCs/>
          <w:i/>
          <w:sz w:val="20"/>
          <w:szCs w:val="20"/>
        </w:rPr>
        <w:t xml:space="preserve"> </w:t>
      </w:r>
      <w:r w:rsidRPr="00F4793E">
        <w:rPr>
          <w:rFonts w:ascii="Verdana" w:hAnsi="Verdana"/>
          <w:i/>
          <w:sz w:val="20"/>
          <w:szCs w:val="20"/>
        </w:rPr>
        <w:t>от законния представител на участника.</w:t>
      </w:r>
      <w:r w:rsidR="00823851">
        <w:rPr>
          <w:rFonts w:ascii="Verdana" w:hAnsi="Verdana"/>
          <w:bCs/>
          <w:i/>
          <w:sz w:val="20"/>
          <w:szCs w:val="20"/>
        </w:rPr>
        <w:br/>
      </w:r>
    </w:p>
    <w:p w14:paraId="48CCEB48" w14:textId="41EA3E91" w:rsidR="002F1D69" w:rsidRPr="00081F71" w:rsidRDefault="002F1D69" w:rsidP="002F1D69">
      <w:pPr>
        <w:spacing w:after="0" w:line="240" w:lineRule="auto"/>
        <w:jc w:val="right"/>
        <w:rPr>
          <w:rFonts w:ascii="Verdana" w:eastAsia="Times New Roman" w:hAnsi="Verdana"/>
          <w:i/>
          <w:sz w:val="20"/>
          <w:szCs w:val="20"/>
          <w:lang w:eastAsia="bg-BG"/>
        </w:rPr>
      </w:pPr>
      <w:r w:rsidRPr="00081F71">
        <w:rPr>
          <w:rFonts w:ascii="Verdana" w:eastAsia="Times New Roman" w:hAnsi="Verdana"/>
          <w:i/>
          <w:sz w:val="20"/>
          <w:szCs w:val="20"/>
          <w:lang w:eastAsia="bg-BG"/>
        </w:rPr>
        <w:lastRenderedPageBreak/>
        <w:t>Образец</w:t>
      </w:r>
    </w:p>
    <w:p w14:paraId="48CCEB49" w14:textId="77777777" w:rsidR="002F1D69" w:rsidRPr="002F1D69" w:rsidRDefault="002F1D69" w:rsidP="002F1D69">
      <w:pPr>
        <w:suppressAutoHyphens/>
        <w:autoSpaceDE w:val="0"/>
        <w:spacing w:before="120" w:after="120" w:line="240" w:lineRule="auto"/>
        <w:jc w:val="right"/>
        <w:rPr>
          <w:rFonts w:ascii="Verdana" w:eastAsia="Times New Roman" w:hAnsi="Verdana"/>
          <w:sz w:val="20"/>
          <w:szCs w:val="20"/>
          <w:lang w:eastAsia="bg-BG"/>
        </w:rPr>
      </w:pPr>
    </w:p>
    <w:p w14:paraId="48CCEB4A" w14:textId="77777777" w:rsidR="002F1D69" w:rsidRPr="002F1D69" w:rsidRDefault="002F1D69" w:rsidP="002F1D69">
      <w:pPr>
        <w:suppressAutoHyphens/>
        <w:autoSpaceDE w:val="0"/>
        <w:spacing w:before="120" w:after="120" w:line="240" w:lineRule="auto"/>
        <w:jc w:val="center"/>
        <w:rPr>
          <w:rFonts w:ascii="Verdana" w:eastAsia="Arial" w:hAnsi="Verdana"/>
          <w:b/>
          <w:bCs/>
          <w:sz w:val="20"/>
          <w:szCs w:val="20"/>
          <w:lang w:eastAsia="ar-SA"/>
        </w:rPr>
      </w:pPr>
      <w:r w:rsidRPr="002F1D69">
        <w:rPr>
          <w:rFonts w:ascii="Verdana" w:eastAsia="Arial" w:hAnsi="Verdana"/>
          <w:b/>
          <w:bCs/>
          <w:sz w:val="20"/>
          <w:szCs w:val="20"/>
          <w:lang w:eastAsia="ar-SA"/>
        </w:rPr>
        <w:t xml:space="preserve">Д Е К Л А Р А Ц И Я </w:t>
      </w:r>
    </w:p>
    <w:p w14:paraId="48CCEB4C" w14:textId="5D286D80" w:rsidR="002F1D69" w:rsidRPr="002F1D69" w:rsidRDefault="002F1D69" w:rsidP="002F1D69">
      <w:pPr>
        <w:spacing w:after="0" w:line="360" w:lineRule="auto"/>
        <w:ind w:left="11" w:hanging="11"/>
        <w:jc w:val="center"/>
        <w:rPr>
          <w:rFonts w:ascii="Verdana" w:eastAsia="Times New Roman" w:hAnsi="Verdana"/>
          <w:b/>
          <w:sz w:val="20"/>
          <w:szCs w:val="20"/>
        </w:rPr>
      </w:pPr>
      <w:r w:rsidRPr="007A4D43">
        <w:rPr>
          <w:rFonts w:ascii="Verdana" w:eastAsia="Times New Roman" w:hAnsi="Verdana"/>
          <w:b/>
          <w:sz w:val="20"/>
          <w:szCs w:val="20"/>
        </w:rPr>
        <w:t xml:space="preserve">по чл. </w:t>
      </w:r>
      <w:r w:rsidR="00F32E1E" w:rsidRPr="007A4D43">
        <w:rPr>
          <w:rFonts w:ascii="Verdana" w:eastAsia="Times New Roman" w:hAnsi="Verdana"/>
          <w:b/>
          <w:sz w:val="20"/>
          <w:szCs w:val="20"/>
        </w:rPr>
        <w:t>192, ал. 3 от ЗОП</w:t>
      </w:r>
    </w:p>
    <w:p w14:paraId="48CCEB4D" w14:textId="77777777" w:rsidR="002F1D69" w:rsidRDefault="002F1D69" w:rsidP="002F1D69">
      <w:pPr>
        <w:spacing w:after="0" w:line="360" w:lineRule="auto"/>
        <w:ind w:left="720" w:hanging="11"/>
        <w:jc w:val="center"/>
        <w:rPr>
          <w:rFonts w:ascii="Verdana" w:eastAsia="Times New Roman" w:hAnsi="Verdana"/>
          <w:sz w:val="20"/>
          <w:szCs w:val="20"/>
        </w:rPr>
      </w:pPr>
      <w:r w:rsidRPr="002F1D69">
        <w:rPr>
          <w:rFonts w:ascii="Verdana" w:eastAsia="Times New Roman" w:hAnsi="Verdana"/>
          <w:sz w:val="20"/>
          <w:szCs w:val="20"/>
        </w:rPr>
        <w:t>(за обстоятелствата по чл. 54, ал. 1, т. 1, 2 и 7 от ЗОП)</w:t>
      </w:r>
    </w:p>
    <w:p w14:paraId="29954F49" w14:textId="77777777" w:rsidR="00F14313" w:rsidRPr="002F1D69" w:rsidRDefault="00F14313" w:rsidP="002F1D69">
      <w:pPr>
        <w:spacing w:after="0" w:line="360" w:lineRule="auto"/>
        <w:ind w:left="720" w:hanging="11"/>
        <w:jc w:val="center"/>
        <w:rPr>
          <w:rFonts w:ascii="Verdana" w:eastAsia="Times New Roman" w:hAnsi="Verdana"/>
          <w:sz w:val="20"/>
          <w:szCs w:val="20"/>
        </w:rPr>
      </w:pPr>
    </w:p>
    <w:p w14:paraId="3CD93C1F" w14:textId="2DF9C650" w:rsidR="004F258C" w:rsidRDefault="002F1D69" w:rsidP="002F1D69">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Долуподписаният ......................................................</w:t>
      </w:r>
      <w:r w:rsidR="005057B7">
        <w:rPr>
          <w:rFonts w:ascii="Verdana" w:eastAsia="Times New Roman" w:hAnsi="Verdana"/>
          <w:sz w:val="20"/>
          <w:szCs w:val="20"/>
          <w:lang w:eastAsia="bg-BG"/>
        </w:rPr>
        <w:t>...................</w:t>
      </w:r>
      <w:r w:rsidRPr="002F1D69">
        <w:rPr>
          <w:rFonts w:ascii="Verdana" w:eastAsia="Times New Roman" w:hAnsi="Verdana"/>
          <w:sz w:val="20"/>
          <w:szCs w:val="20"/>
          <w:lang w:eastAsia="bg-BG"/>
        </w:rPr>
        <w:t xml:space="preserve">........................, </w:t>
      </w:r>
    </w:p>
    <w:p w14:paraId="7580D1D9" w14:textId="24330827" w:rsidR="004F258C" w:rsidRDefault="002F1D69" w:rsidP="002F1D69">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в качеството си на ............................................................</w:t>
      </w:r>
      <w:r w:rsidR="004F258C">
        <w:rPr>
          <w:rFonts w:ascii="Verdana" w:eastAsia="Times New Roman" w:hAnsi="Verdana"/>
          <w:sz w:val="20"/>
          <w:szCs w:val="20"/>
          <w:lang w:eastAsia="bg-BG"/>
        </w:rPr>
        <w:t>.....................</w:t>
      </w:r>
      <w:r w:rsidR="005057B7">
        <w:rPr>
          <w:rFonts w:ascii="Verdana" w:eastAsia="Times New Roman" w:hAnsi="Verdana"/>
          <w:sz w:val="20"/>
          <w:szCs w:val="20"/>
          <w:lang w:eastAsia="bg-BG"/>
        </w:rPr>
        <w:t>...............</w:t>
      </w:r>
      <w:r w:rsidR="004F258C">
        <w:rPr>
          <w:rFonts w:ascii="Verdana" w:eastAsia="Times New Roman" w:hAnsi="Verdana"/>
          <w:sz w:val="20"/>
          <w:szCs w:val="20"/>
          <w:lang w:eastAsia="bg-BG"/>
        </w:rPr>
        <w:t>,</w:t>
      </w:r>
    </w:p>
    <w:p w14:paraId="48CCEB4E" w14:textId="533C66C1" w:rsidR="002F1D69" w:rsidRPr="007A4D43" w:rsidRDefault="002F1D69" w:rsidP="002F1D69">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на фирма ............................................................</w:t>
      </w:r>
      <w:r w:rsidR="004F258C">
        <w:rPr>
          <w:rFonts w:ascii="Verdana" w:eastAsia="Times New Roman" w:hAnsi="Verdana"/>
          <w:sz w:val="20"/>
          <w:szCs w:val="20"/>
          <w:lang w:eastAsia="bg-BG"/>
        </w:rPr>
        <w:t>..........................................</w:t>
      </w:r>
      <w:r w:rsidRPr="002F1D69">
        <w:rPr>
          <w:rFonts w:ascii="Verdana" w:eastAsia="Times New Roman" w:hAnsi="Verdana"/>
          <w:sz w:val="20"/>
          <w:szCs w:val="20"/>
          <w:lang w:eastAsia="bg-BG"/>
        </w:rPr>
        <w:t xml:space="preserve">.., при изпълнение на обществена поръчка възлагана чрез обява с </w:t>
      </w:r>
      <w:r w:rsidRPr="007A4D43">
        <w:rPr>
          <w:rFonts w:ascii="Verdana" w:eastAsia="Times New Roman" w:hAnsi="Verdana"/>
          <w:sz w:val="20"/>
          <w:szCs w:val="20"/>
          <w:lang w:eastAsia="bg-BG"/>
        </w:rPr>
        <w:t xml:space="preserve">предмет </w:t>
      </w:r>
      <w:r w:rsidRPr="005057B7">
        <w:rPr>
          <w:rFonts w:ascii="Verdana" w:eastAsia="Times New Roman" w:hAnsi="Verdana"/>
          <w:b/>
          <w:sz w:val="20"/>
          <w:szCs w:val="20"/>
          <w:lang w:eastAsia="bg-BG"/>
        </w:rPr>
        <w:t>„</w:t>
      </w:r>
      <w:r w:rsidR="007A4D43" w:rsidRPr="005057B7">
        <w:rPr>
          <w:rFonts w:ascii="Verdana" w:eastAsia="Times New Roman" w:hAnsi="Verdana"/>
          <w:b/>
          <w:sz w:val="20"/>
          <w:szCs w:val="20"/>
          <w:lang w:eastAsia="bg-BG"/>
        </w:rPr>
        <w:t>Обслужване на горелки и котли в ПСПВ Бистрица, ПСПВ Панчарево и СПСОВ Кубратово включващо профилактика, настройка и ремонт на газови инсталации, горелки, котли и абонатни станции, както и извършване на аварийни дейности - при необходимост</w:t>
      </w:r>
      <w:r w:rsidRPr="005057B7">
        <w:rPr>
          <w:rFonts w:ascii="Verdana" w:eastAsia="Times New Roman" w:hAnsi="Verdana"/>
          <w:b/>
          <w:sz w:val="20"/>
          <w:szCs w:val="20"/>
          <w:lang w:eastAsia="bg-BG"/>
        </w:rPr>
        <w:t>”.</w:t>
      </w:r>
    </w:p>
    <w:p w14:paraId="48CCEB4F" w14:textId="77777777" w:rsidR="002F1D69" w:rsidRPr="002F1D69" w:rsidRDefault="002F1D69" w:rsidP="002F1D69">
      <w:pPr>
        <w:suppressAutoHyphens/>
        <w:autoSpaceDE w:val="0"/>
        <w:spacing w:after="0" w:line="240" w:lineRule="auto"/>
        <w:jc w:val="center"/>
        <w:rPr>
          <w:rFonts w:ascii="Verdana" w:eastAsia="Times New Roman" w:hAnsi="Verdana"/>
          <w:sz w:val="20"/>
          <w:szCs w:val="20"/>
          <w:lang w:eastAsia="ar-SA"/>
        </w:rPr>
      </w:pPr>
    </w:p>
    <w:p w14:paraId="48CCEB50" w14:textId="77777777" w:rsidR="002F1D69" w:rsidRPr="002F1D69" w:rsidRDefault="002F1D69" w:rsidP="002F1D69">
      <w:pPr>
        <w:suppressAutoHyphens/>
        <w:autoSpaceDE w:val="0"/>
        <w:spacing w:after="0" w:line="240" w:lineRule="auto"/>
        <w:jc w:val="center"/>
        <w:rPr>
          <w:rFonts w:ascii="Verdana" w:eastAsia="Times New Roman" w:hAnsi="Verdana"/>
          <w:b/>
          <w:bCs/>
          <w:sz w:val="20"/>
          <w:szCs w:val="20"/>
          <w:lang w:eastAsia="ar-SA"/>
        </w:rPr>
      </w:pPr>
      <w:r w:rsidRPr="002F1D69">
        <w:rPr>
          <w:rFonts w:ascii="Verdana" w:eastAsia="Times New Roman" w:hAnsi="Verdana"/>
          <w:b/>
          <w:bCs/>
          <w:sz w:val="20"/>
          <w:szCs w:val="20"/>
          <w:lang w:eastAsia="ar-SA"/>
        </w:rPr>
        <w:t xml:space="preserve">ДЕКЛАРИРАМ, ЧЕ: </w:t>
      </w:r>
    </w:p>
    <w:p w14:paraId="48CCEB51" w14:textId="77777777" w:rsidR="002F1D69" w:rsidRPr="002F1D69" w:rsidRDefault="002F1D69" w:rsidP="002F1D69">
      <w:pPr>
        <w:suppressAutoHyphens/>
        <w:autoSpaceDE w:val="0"/>
        <w:spacing w:after="0" w:line="240" w:lineRule="auto"/>
        <w:jc w:val="center"/>
        <w:rPr>
          <w:rFonts w:ascii="Verdana" w:eastAsia="Times New Roman" w:hAnsi="Verdana"/>
          <w:sz w:val="20"/>
          <w:szCs w:val="20"/>
          <w:lang w:eastAsia="ar-SA"/>
        </w:rPr>
      </w:pPr>
    </w:p>
    <w:p w14:paraId="48CCEB52" w14:textId="70570A61" w:rsidR="002F1D69" w:rsidRPr="002F1D69" w:rsidRDefault="002F1D69" w:rsidP="004F1100">
      <w:pPr>
        <w:numPr>
          <w:ilvl w:val="0"/>
          <w:numId w:val="2"/>
        </w:numPr>
        <w:suppressAutoHyphens/>
        <w:autoSpaceDE w:val="0"/>
        <w:spacing w:before="120" w:after="120" w:line="240" w:lineRule="auto"/>
        <w:ind w:left="714" w:hanging="357"/>
        <w:jc w:val="both"/>
        <w:rPr>
          <w:rFonts w:ascii="Verdana" w:eastAsia="Times New Roman" w:hAnsi="Verdana"/>
          <w:sz w:val="20"/>
          <w:szCs w:val="20"/>
          <w:lang w:eastAsia="ar-SA"/>
        </w:rPr>
      </w:pPr>
      <w:r w:rsidRPr="002F1D69">
        <w:rPr>
          <w:rFonts w:ascii="Verdana" w:eastAsia="Times New Roman" w:hAnsi="Verdana"/>
          <w:sz w:val="20"/>
          <w:szCs w:val="20"/>
          <w:lang w:eastAsia="ar-SA"/>
        </w:rPr>
        <w:t>Не съм осъден с влязла в сила присъда за: престъпление по чл.108а,чл. 159а-159г, чл.172, чл.192а, чл.194-217, чл.219-252,чл.253-260, чл.301-307, чл.321, 321а и чл.352-353</w:t>
      </w:r>
      <w:r w:rsidR="00AB4C8D">
        <w:rPr>
          <w:rFonts w:ascii="Verdana" w:eastAsia="Times New Roman" w:hAnsi="Verdana"/>
          <w:sz w:val="20"/>
          <w:szCs w:val="20"/>
          <w:lang w:eastAsia="ar-SA"/>
        </w:rPr>
        <w:t>е</w:t>
      </w:r>
      <w:r w:rsidRPr="002F1D69">
        <w:rPr>
          <w:rFonts w:ascii="Verdana" w:eastAsia="Times New Roman" w:hAnsi="Verdana"/>
          <w:sz w:val="20"/>
          <w:szCs w:val="20"/>
          <w:lang w:eastAsia="ar-SA"/>
        </w:rPr>
        <w:t xml:space="preserve"> от Наказателния кодекс.</w:t>
      </w:r>
    </w:p>
    <w:p w14:paraId="48CCEB53" w14:textId="77777777" w:rsidR="002F1D69" w:rsidRPr="002F1D69" w:rsidRDefault="002F1D69" w:rsidP="004F1100">
      <w:pPr>
        <w:numPr>
          <w:ilvl w:val="0"/>
          <w:numId w:val="2"/>
        </w:numPr>
        <w:suppressAutoHyphens/>
        <w:autoSpaceDE w:val="0"/>
        <w:spacing w:before="120" w:after="120" w:line="240" w:lineRule="auto"/>
        <w:ind w:left="714" w:hanging="357"/>
        <w:jc w:val="both"/>
        <w:rPr>
          <w:rFonts w:ascii="Verdana" w:eastAsia="Times New Roman" w:hAnsi="Verdana"/>
          <w:sz w:val="20"/>
          <w:szCs w:val="20"/>
          <w:lang w:eastAsia="bg-BG"/>
        </w:rPr>
      </w:pPr>
      <w:r w:rsidRPr="002F1D69">
        <w:rPr>
          <w:rFonts w:ascii="Verdana" w:eastAsia="Times New Roman" w:hAnsi="Verdana"/>
          <w:sz w:val="20"/>
          <w:szCs w:val="20"/>
          <w:lang w:eastAsia="bg-BG"/>
        </w:rPr>
        <w:t xml:space="preserve">Не съм осъден с влязла в сила присъда, освен ако съм реабилитиран, за престъпление, аналогично на тези по т.1, в друга държава членка или трета страна. </w:t>
      </w:r>
    </w:p>
    <w:p w14:paraId="48CCEB54" w14:textId="77777777" w:rsidR="002F1D69" w:rsidRPr="002F1D69" w:rsidRDefault="002F1D69" w:rsidP="004F1100">
      <w:pPr>
        <w:numPr>
          <w:ilvl w:val="0"/>
          <w:numId w:val="2"/>
        </w:numPr>
        <w:suppressAutoHyphens/>
        <w:autoSpaceDE w:val="0"/>
        <w:spacing w:before="120" w:after="120" w:line="240" w:lineRule="auto"/>
        <w:ind w:left="714" w:hanging="357"/>
        <w:jc w:val="both"/>
        <w:rPr>
          <w:rFonts w:ascii="Verdana" w:eastAsia="Times New Roman" w:hAnsi="Verdana"/>
          <w:sz w:val="20"/>
          <w:szCs w:val="20"/>
          <w:lang w:eastAsia="bg-BG"/>
        </w:rPr>
      </w:pPr>
      <w:r w:rsidRPr="002F1D69">
        <w:rPr>
          <w:rFonts w:ascii="Verdana" w:eastAsia="Times New Roman" w:hAnsi="Verdana"/>
          <w:sz w:val="20"/>
          <w:szCs w:val="20"/>
          <w:lang w:eastAsia="bg-BG"/>
        </w:rPr>
        <w:t>Не е налице конфликт на интереси, съобразно §2, т.21 от Допълнителни разпоредби от ЗОП, който не може да бъде отстранен.</w:t>
      </w:r>
    </w:p>
    <w:p w14:paraId="48CCEB55" w14:textId="77777777" w:rsidR="002F1D69" w:rsidRPr="002F1D69" w:rsidRDefault="002F1D69" w:rsidP="005057B7">
      <w:pPr>
        <w:suppressAutoHyphens/>
        <w:autoSpaceDE w:val="0"/>
        <w:spacing w:before="120" w:after="120" w:line="240" w:lineRule="auto"/>
        <w:jc w:val="both"/>
        <w:rPr>
          <w:rFonts w:ascii="Verdana" w:eastAsia="Times New Roman" w:hAnsi="Verdana"/>
          <w:sz w:val="20"/>
          <w:szCs w:val="20"/>
          <w:lang w:eastAsia="ar-SA"/>
        </w:rPr>
      </w:pPr>
      <w:r w:rsidRPr="002F1D69">
        <w:rPr>
          <w:rFonts w:ascii="Verdana" w:eastAsia="Times New Roman" w:hAnsi="Verdana"/>
          <w:sz w:val="20"/>
          <w:szCs w:val="20"/>
          <w:lang w:eastAsia="bg-BG"/>
        </w:rPr>
        <w:t>Задължавам</w:t>
      </w:r>
      <w:r w:rsidRPr="002F1D69">
        <w:rPr>
          <w:rFonts w:ascii="Verdana" w:eastAsia="Times New Roman" w:hAnsi="Verdana"/>
          <w:sz w:val="20"/>
          <w:szCs w:val="20"/>
          <w:lang w:eastAsia="ar-SA"/>
        </w:rPr>
        <w:t xml:space="preserve"> се да уведомя Възложителя за всички настъпили промени в декларираните по-горе обстоятелства в 7-дневен срок от настъпването им. </w:t>
      </w:r>
    </w:p>
    <w:p w14:paraId="48CCEB56" w14:textId="20C54C57" w:rsidR="002F1D69" w:rsidRPr="002F1D69" w:rsidRDefault="005057B7" w:rsidP="005057B7">
      <w:pPr>
        <w:suppressAutoHyphens/>
        <w:autoSpaceDE w:val="0"/>
        <w:spacing w:before="120" w:after="120" w:line="240" w:lineRule="auto"/>
        <w:jc w:val="both"/>
        <w:rPr>
          <w:rFonts w:ascii="Verdana" w:eastAsia="Times New Roman" w:hAnsi="Verdana"/>
          <w:sz w:val="20"/>
          <w:szCs w:val="20"/>
          <w:lang w:eastAsia="ar-SA"/>
        </w:rPr>
      </w:pPr>
      <w:r w:rsidRPr="005057B7">
        <w:rPr>
          <w:rFonts w:ascii="Verdana" w:eastAsia="Times New Roman" w:hAnsi="Verdana"/>
          <w:sz w:val="20"/>
          <w:szCs w:val="20"/>
          <w:lang w:eastAsia="bg-BG"/>
        </w:rPr>
        <w:t>Известно ми е, че за неверни данни нося наказателна отговорност по чл. 313 от Наказателния кодекс.</w:t>
      </w:r>
      <w:r w:rsidR="002F1D69" w:rsidRPr="002F1D69">
        <w:rPr>
          <w:rFonts w:ascii="Verdana" w:eastAsia="Times New Roman" w:hAnsi="Verdana"/>
          <w:sz w:val="20"/>
          <w:szCs w:val="20"/>
          <w:lang w:eastAsia="ar-SA"/>
        </w:rPr>
        <w:t xml:space="preserve">. </w:t>
      </w:r>
    </w:p>
    <w:p w14:paraId="48CCEB57" w14:textId="77777777" w:rsidR="002F1D69" w:rsidRPr="002F1D69" w:rsidRDefault="002F1D69" w:rsidP="002F1D69">
      <w:pPr>
        <w:suppressAutoHyphens/>
        <w:autoSpaceDE w:val="0"/>
        <w:spacing w:after="0" w:line="240" w:lineRule="auto"/>
        <w:ind w:left="360" w:hanging="360"/>
        <w:rPr>
          <w:rFonts w:ascii="Verdana" w:eastAsia="Times New Roman" w:hAnsi="Verdana"/>
          <w:sz w:val="20"/>
          <w:szCs w:val="20"/>
          <w:lang w:eastAsia="ar-SA"/>
        </w:rPr>
      </w:pPr>
    </w:p>
    <w:p w14:paraId="48CCEB58" w14:textId="77777777" w:rsidR="002F1D69" w:rsidRPr="002F1D69" w:rsidRDefault="002F1D69" w:rsidP="002F1D69">
      <w:pPr>
        <w:spacing w:after="0" w:line="360" w:lineRule="auto"/>
        <w:jc w:val="both"/>
        <w:rPr>
          <w:rFonts w:ascii="Verdana" w:eastAsia="Times New Roman" w:hAnsi="Verdana"/>
          <w:bCs/>
          <w:sz w:val="20"/>
          <w:szCs w:val="20"/>
          <w:lang w:eastAsia="bg-BG"/>
        </w:rPr>
      </w:pPr>
      <w:r w:rsidRPr="002F1D69">
        <w:rPr>
          <w:rFonts w:ascii="Verdana" w:eastAsia="Times New Roman" w:hAnsi="Verdana"/>
          <w:b/>
          <w:sz w:val="20"/>
          <w:szCs w:val="20"/>
          <w:lang w:eastAsia="bg-BG"/>
        </w:rPr>
        <w:t>Дата: ..............</w:t>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t>Декларатор: ...........................</w:t>
      </w:r>
    </w:p>
    <w:p w14:paraId="48CCEB59" w14:textId="77777777" w:rsidR="002F1D69" w:rsidRPr="002F1D69" w:rsidRDefault="002F1D69" w:rsidP="002F1D69">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eastAsia="Times New Roman" w:hAnsi="Verdana"/>
          <w:sz w:val="20"/>
          <w:szCs w:val="20"/>
        </w:rPr>
      </w:pPr>
    </w:p>
    <w:p w14:paraId="48CCEB5A" w14:textId="77777777" w:rsidR="002F1D69" w:rsidRPr="002F1D69" w:rsidRDefault="002F1D69" w:rsidP="002F1D69">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eastAsia="Times New Roman" w:hAnsi="Verdana"/>
          <w:i/>
          <w:sz w:val="20"/>
          <w:szCs w:val="20"/>
        </w:rPr>
      </w:pPr>
      <w:r w:rsidRPr="002F1D69">
        <w:rPr>
          <w:rFonts w:ascii="Verdana" w:eastAsia="Times New Roman" w:hAnsi="Verdana"/>
          <w:i/>
          <w:sz w:val="20"/>
          <w:szCs w:val="20"/>
        </w:rPr>
        <w:t>Декларацията за липсата на обстоятелствата по чл.54, ал.1, т.1, 2 и 7 от ЗОП се подписва от лицата, които представляват участника.</w:t>
      </w:r>
    </w:p>
    <w:p w14:paraId="48CCEB5B" w14:textId="63E0C8A0" w:rsidR="002F1D69" w:rsidRDefault="002F1D69" w:rsidP="0030526F">
      <w:pPr>
        <w:spacing w:after="160" w:line="259" w:lineRule="auto"/>
        <w:jc w:val="right"/>
        <w:rPr>
          <w:rFonts w:ascii="Verdana" w:eastAsia="Times New Roman" w:hAnsi="Verdana"/>
          <w:sz w:val="20"/>
          <w:szCs w:val="20"/>
          <w:lang w:eastAsia="bg-BG"/>
        </w:rPr>
      </w:pPr>
      <w:r w:rsidRPr="002F1D69">
        <w:rPr>
          <w:rFonts w:ascii="Verdana" w:eastAsia="Times New Roman" w:hAnsi="Verdana"/>
          <w:color w:val="538135"/>
          <w:sz w:val="20"/>
          <w:szCs w:val="20"/>
          <w:lang w:eastAsia="bg-BG"/>
        </w:rPr>
        <w:br w:type="page"/>
      </w:r>
      <w:r w:rsidRPr="002F1D69">
        <w:rPr>
          <w:rFonts w:ascii="Verdana" w:eastAsia="Times New Roman" w:hAnsi="Verdana"/>
          <w:sz w:val="20"/>
          <w:szCs w:val="20"/>
          <w:lang w:eastAsia="bg-BG"/>
        </w:rPr>
        <w:lastRenderedPageBreak/>
        <w:t>Образец</w:t>
      </w:r>
    </w:p>
    <w:p w14:paraId="417D815C" w14:textId="77777777" w:rsidR="005057B7" w:rsidRPr="002F1D69" w:rsidRDefault="005057B7" w:rsidP="0030526F">
      <w:pPr>
        <w:spacing w:after="160" w:line="259" w:lineRule="auto"/>
        <w:jc w:val="right"/>
        <w:rPr>
          <w:rFonts w:ascii="Verdana" w:eastAsia="Times New Roman" w:hAnsi="Verdana"/>
          <w:sz w:val="20"/>
          <w:szCs w:val="20"/>
          <w:lang w:eastAsia="bg-BG"/>
        </w:rPr>
      </w:pPr>
    </w:p>
    <w:p w14:paraId="48CCEB5D" w14:textId="77777777" w:rsidR="002F1D69" w:rsidRPr="002F1D69" w:rsidRDefault="002F1D69" w:rsidP="002F1D69">
      <w:pPr>
        <w:suppressAutoHyphens/>
        <w:autoSpaceDE w:val="0"/>
        <w:spacing w:before="120" w:after="120" w:line="240" w:lineRule="auto"/>
        <w:jc w:val="center"/>
        <w:rPr>
          <w:rFonts w:ascii="Verdana" w:eastAsia="Arial" w:hAnsi="Verdana"/>
          <w:b/>
          <w:bCs/>
          <w:sz w:val="20"/>
          <w:szCs w:val="20"/>
          <w:lang w:eastAsia="ar-SA"/>
        </w:rPr>
      </w:pPr>
      <w:r w:rsidRPr="002F1D69">
        <w:rPr>
          <w:rFonts w:ascii="Verdana" w:eastAsia="Arial" w:hAnsi="Verdana"/>
          <w:b/>
          <w:bCs/>
          <w:sz w:val="20"/>
          <w:szCs w:val="20"/>
          <w:lang w:eastAsia="ar-SA"/>
        </w:rPr>
        <w:t xml:space="preserve">Д Е К Л А Р А Ц И Я </w:t>
      </w:r>
    </w:p>
    <w:p w14:paraId="48CCEB5E" w14:textId="00D83682" w:rsidR="002F1D69" w:rsidRPr="00112004" w:rsidRDefault="002F1D69" w:rsidP="002F1D69">
      <w:pPr>
        <w:spacing w:after="0" w:line="360" w:lineRule="auto"/>
        <w:ind w:left="11" w:hanging="11"/>
        <w:jc w:val="center"/>
        <w:rPr>
          <w:rFonts w:ascii="Verdana" w:eastAsia="Times New Roman" w:hAnsi="Verdana"/>
          <w:b/>
          <w:sz w:val="20"/>
          <w:szCs w:val="20"/>
        </w:rPr>
      </w:pPr>
      <w:r w:rsidRPr="00112004">
        <w:rPr>
          <w:rFonts w:ascii="Verdana" w:eastAsia="Times New Roman" w:hAnsi="Verdana"/>
          <w:b/>
          <w:sz w:val="20"/>
          <w:szCs w:val="20"/>
        </w:rPr>
        <w:t xml:space="preserve">по чл. </w:t>
      </w:r>
      <w:r w:rsidR="00F32E1E" w:rsidRPr="00112004">
        <w:rPr>
          <w:rFonts w:ascii="Verdana" w:eastAsia="Times New Roman" w:hAnsi="Verdana"/>
          <w:b/>
          <w:sz w:val="20"/>
          <w:szCs w:val="20"/>
        </w:rPr>
        <w:t>192, ал. 3 от ЗОП</w:t>
      </w:r>
    </w:p>
    <w:p w14:paraId="48CCEB5F" w14:textId="01AFD300" w:rsidR="002F1D69" w:rsidRPr="00112004" w:rsidRDefault="002F1D69" w:rsidP="002F1D69">
      <w:pPr>
        <w:spacing w:after="0" w:line="360" w:lineRule="auto"/>
        <w:ind w:left="720" w:hanging="11"/>
        <w:jc w:val="center"/>
        <w:rPr>
          <w:rFonts w:ascii="Verdana" w:eastAsia="Times New Roman" w:hAnsi="Verdana"/>
          <w:sz w:val="20"/>
          <w:szCs w:val="20"/>
        </w:rPr>
      </w:pPr>
      <w:r w:rsidRPr="00112004">
        <w:rPr>
          <w:rFonts w:ascii="Verdana" w:eastAsia="Times New Roman" w:hAnsi="Verdana"/>
          <w:sz w:val="20"/>
          <w:szCs w:val="20"/>
        </w:rPr>
        <w:t>(за обстоятелствата по чл. 54, ал. 1, т. 3-</w:t>
      </w:r>
      <w:r w:rsidR="00BF4AF2" w:rsidRPr="00112004">
        <w:rPr>
          <w:rFonts w:ascii="Verdana" w:eastAsia="Times New Roman" w:hAnsi="Verdana"/>
          <w:sz w:val="20"/>
          <w:szCs w:val="20"/>
        </w:rPr>
        <w:t xml:space="preserve">6 </w:t>
      </w:r>
      <w:r w:rsidRPr="00112004">
        <w:rPr>
          <w:rFonts w:ascii="Verdana" w:eastAsia="Times New Roman" w:hAnsi="Verdana"/>
          <w:sz w:val="20"/>
          <w:szCs w:val="20"/>
        </w:rPr>
        <w:t>от ЗОП)</w:t>
      </w:r>
    </w:p>
    <w:p w14:paraId="600F6588" w14:textId="77777777" w:rsidR="00F14313" w:rsidRPr="00112004" w:rsidRDefault="00F14313" w:rsidP="002F1D69">
      <w:pPr>
        <w:spacing w:after="0" w:line="360" w:lineRule="auto"/>
        <w:ind w:left="720" w:hanging="11"/>
        <w:jc w:val="center"/>
        <w:rPr>
          <w:rFonts w:ascii="Verdana" w:eastAsia="Times New Roman" w:hAnsi="Verdana"/>
          <w:sz w:val="20"/>
          <w:szCs w:val="20"/>
        </w:rPr>
      </w:pPr>
    </w:p>
    <w:p w14:paraId="58954ECA" w14:textId="77777777" w:rsidR="005057B7" w:rsidRDefault="005057B7" w:rsidP="005057B7">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Долуподписаният ......................................................</w:t>
      </w:r>
      <w:r>
        <w:rPr>
          <w:rFonts w:ascii="Verdana" w:eastAsia="Times New Roman" w:hAnsi="Verdana"/>
          <w:sz w:val="20"/>
          <w:szCs w:val="20"/>
          <w:lang w:eastAsia="bg-BG"/>
        </w:rPr>
        <w:t>...................</w:t>
      </w:r>
      <w:r w:rsidRPr="002F1D69">
        <w:rPr>
          <w:rFonts w:ascii="Verdana" w:eastAsia="Times New Roman" w:hAnsi="Verdana"/>
          <w:sz w:val="20"/>
          <w:szCs w:val="20"/>
          <w:lang w:eastAsia="bg-BG"/>
        </w:rPr>
        <w:t xml:space="preserve">........................, </w:t>
      </w:r>
    </w:p>
    <w:p w14:paraId="72FC7824" w14:textId="77777777" w:rsidR="005057B7" w:rsidRDefault="005057B7" w:rsidP="005057B7">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в качеството си на ............................................................</w:t>
      </w:r>
      <w:r>
        <w:rPr>
          <w:rFonts w:ascii="Verdana" w:eastAsia="Times New Roman" w:hAnsi="Verdana"/>
          <w:sz w:val="20"/>
          <w:szCs w:val="20"/>
          <w:lang w:eastAsia="bg-BG"/>
        </w:rPr>
        <w:t>....................................,</w:t>
      </w:r>
    </w:p>
    <w:p w14:paraId="5A99F855" w14:textId="77777777" w:rsidR="005057B7" w:rsidRPr="007A4D43" w:rsidRDefault="005057B7" w:rsidP="005057B7">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на фирма ............................................................</w:t>
      </w:r>
      <w:r>
        <w:rPr>
          <w:rFonts w:ascii="Verdana" w:eastAsia="Times New Roman" w:hAnsi="Verdana"/>
          <w:sz w:val="20"/>
          <w:szCs w:val="20"/>
          <w:lang w:eastAsia="bg-BG"/>
        </w:rPr>
        <w:t>..........................................</w:t>
      </w:r>
      <w:r w:rsidRPr="002F1D69">
        <w:rPr>
          <w:rFonts w:ascii="Verdana" w:eastAsia="Times New Roman" w:hAnsi="Verdana"/>
          <w:sz w:val="20"/>
          <w:szCs w:val="20"/>
          <w:lang w:eastAsia="bg-BG"/>
        </w:rPr>
        <w:t xml:space="preserve">.., при изпълнение на обществена поръчка възлагана чрез обява с </w:t>
      </w:r>
      <w:r w:rsidRPr="007A4D43">
        <w:rPr>
          <w:rFonts w:ascii="Verdana" w:eastAsia="Times New Roman" w:hAnsi="Verdana"/>
          <w:sz w:val="20"/>
          <w:szCs w:val="20"/>
          <w:lang w:eastAsia="bg-BG"/>
        </w:rPr>
        <w:t xml:space="preserve">предмет </w:t>
      </w:r>
      <w:r w:rsidRPr="005057B7">
        <w:rPr>
          <w:rFonts w:ascii="Verdana" w:eastAsia="Times New Roman" w:hAnsi="Verdana"/>
          <w:b/>
          <w:sz w:val="20"/>
          <w:szCs w:val="20"/>
          <w:lang w:eastAsia="bg-BG"/>
        </w:rPr>
        <w:t>„Обслужване на горелки и котли в ПСПВ Бистрица, ПСПВ Панчарево и СПСОВ Кубратово включващо профилактика, настройка и ремонт на газови инсталации, горелки, котли и абонатни станции, както и извършване на аварийни дейности - при необходимост”.</w:t>
      </w:r>
    </w:p>
    <w:p w14:paraId="0911E210" w14:textId="77777777" w:rsidR="005057B7" w:rsidRDefault="005057B7" w:rsidP="002F1D69">
      <w:pPr>
        <w:suppressAutoHyphens/>
        <w:autoSpaceDE w:val="0"/>
        <w:spacing w:after="0" w:line="240" w:lineRule="auto"/>
        <w:jc w:val="center"/>
        <w:rPr>
          <w:rFonts w:ascii="Verdana" w:eastAsia="Times New Roman" w:hAnsi="Verdana"/>
          <w:b/>
          <w:bCs/>
          <w:sz w:val="20"/>
          <w:szCs w:val="20"/>
          <w:lang w:eastAsia="ar-SA"/>
        </w:rPr>
      </w:pPr>
    </w:p>
    <w:p w14:paraId="48CCEB62" w14:textId="0E1A3829" w:rsidR="002F1D69" w:rsidRDefault="002F1D69" w:rsidP="002F1D69">
      <w:pPr>
        <w:suppressAutoHyphens/>
        <w:autoSpaceDE w:val="0"/>
        <w:spacing w:after="0" w:line="240" w:lineRule="auto"/>
        <w:jc w:val="center"/>
        <w:rPr>
          <w:rFonts w:ascii="Verdana" w:eastAsia="Times New Roman" w:hAnsi="Verdana"/>
          <w:b/>
          <w:bCs/>
          <w:sz w:val="20"/>
          <w:szCs w:val="20"/>
          <w:lang w:eastAsia="ar-SA"/>
        </w:rPr>
      </w:pPr>
      <w:r w:rsidRPr="00112004">
        <w:rPr>
          <w:rFonts w:ascii="Verdana" w:eastAsia="Times New Roman" w:hAnsi="Verdana"/>
          <w:b/>
          <w:bCs/>
          <w:sz w:val="20"/>
          <w:szCs w:val="20"/>
          <w:lang w:eastAsia="ar-SA"/>
        </w:rPr>
        <w:t xml:space="preserve">ДЕКЛАРИРАМ, ЧЕ: </w:t>
      </w:r>
    </w:p>
    <w:p w14:paraId="1EE94727" w14:textId="77777777" w:rsidR="005057B7" w:rsidRPr="00112004" w:rsidRDefault="005057B7" w:rsidP="002F1D69">
      <w:pPr>
        <w:suppressAutoHyphens/>
        <w:autoSpaceDE w:val="0"/>
        <w:spacing w:after="0" w:line="240" w:lineRule="auto"/>
        <w:jc w:val="center"/>
        <w:rPr>
          <w:rFonts w:ascii="Verdana" w:eastAsia="Times New Roman" w:hAnsi="Verdana"/>
          <w:b/>
          <w:bCs/>
          <w:sz w:val="20"/>
          <w:szCs w:val="20"/>
          <w:lang w:eastAsia="ar-SA"/>
        </w:rPr>
      </w:pPr>
    </w:p>
    <w:p w14:paraId="48CCEB65" w14:textId="0E476455" w:rsidR="002F1D69" w:rsidRPr="005057B7" w:rsidRDefault="003943EA" w:rsidP="0055021B">
      <w:pPr>
        <w:widowControl w:val="0"/>
        <w:numPr>
          <w:ilvl w:val="0"/>
          <w:numId w:val="3"/>
        </w:numPr>
        <w:spacing w:before="120" w:after="120" w:line="240" w:lineRule="auto"/>
        <w:jc w:val="both"/>
        <w:rPr>
          <w:rFonts w:ascii="Verdana" w:eastAsia="Times New Roman" w:hAnsi="Verdana"/>
          <w:sz w:val="20"/>
          <w:szCs w:val="20"/>
        </w:rPr>
      </w:pPr>
      <w:r w:rsidRPr="005057B7">
        <w:rPr>
          <w:rFonts w:ascii="Verdana" w:eastAsia="Times New Roman" w:hAnsi="Verdana"/>
          <w:sz w:val="20"/>
          <w:szCs w:val="20"/>
        </w:rPr>
        <w:t xml:space="preserve">Представляваният от мен участник </w:t>
      </w:r>
      <w:r w:rsidR="002F1D69" w:rsidRPr="005057B7">
        <w:rPr>
          <w:rFonts w:ascii="Verdana" w:eastAsia="Times New Roman" w:hAnsi="Verdana"/>
          <w:sz w:val="20"/>
          <w:szCs w:val="20"/>
        </w:rPr>
        <w:t>ИМА/НЯМА (невярното се зачертава)</w:t>
      </w:r>
      <w:r w:rsidR="005057B7" w:rsidRPr="005057B7">
        <w:rPr>
          <w:rFonts w:ascii="Verdana" w:eastAsia="Times New Roman" w:hAnsi="Verdana"/>
          <w:sz w:val="20"/>
          <w:szCs w:val="20"/>
        </w:rPr>
        <w:t xml:space="preserve"> </w:t>
      </w:r>
      <w:r w:rsidR="002F1D69" w:rsidRPr="005057B7">
        <w:rPr>
          <w:rFonts w:ascii="Verdana" w:eastAsia="Times New Roman" w:hAnsi="Verdana"/>
          <w:sz w:val="20"/>
          <w:szCs w:val="20"/>
        </w:rPr>
        <w:t>задължения за данъци и задължителни осигурителни вноски по смисъла на чл.162, ал.2, т.1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14:paraId="48CCEB66" w14:textId="77777777" w:rsidR="002F1D69" w:rsidRPr="00112004" w:rsidRDefault="002F1D69" w:rsidP="002F1D69">
      <w:pPr>
        <w:widowControl w:val="0"/>
        <w:spacing w:before="120" w:after="120" w:line="240" w:lineRule="auto"/>
        <w:jc w:val="both"/>
        <w:rPr>
          <w:rFonts w:ascii="Verdana" w:eastAsia="Times New Roman" w:hAnsi="Verdana"/>
          <w:sz w:val="20"/>
          <w:szCs w:val="20"/>
        </w:rPr>
      </w:pPr>
      <w:r w:rsidRPr="00112004">
        <w:rPr>
          <w:rFonts w:ascii="Verdana" w:eastAsia="Times New Roman" w:hAnsi="Verdana"/>
          <w:sz w:val="20"/>
          <w:szCs w:val="20"/>
        </w:rPr>
        <w:t>Участник, който има задължения има право да представи доказателства, че е предприел мерки, гарантиращи неговата надеждност, посочени в чл.56, ал.1 от ЗОП.</w:t>
      </w:r>
    </w:p>
    <w:p w14:paraId="48CCEB67" w14:textId="4F5BF513" w:rsidR="002F1D69" w:rsidRPr="00112004" w:rsidRDefault="003C3087" w:rsidP="004F1100">
      <w:pPr>
        <w:widowControl w:val="0"/>
        <w:numPr>
          <w:ilvl w:val="0"/>
          <w:numId w:val="3"/>
        </w:numPr>
        <w:spacing w:before="120" w:after="120" w:line="240" w:lineRule="auto"/>
        <w:jc w:val="both"/>
        <w:rPr>
          <w:rFonts w:ascii="Verdana" w:eastAsia="Times New Roman" w:hAnsi="Verdana"/>
          <w:sz w:val="20"/>
          <w:szCs w:val="20"/>
        </w:rPr>
      </w:pPr>
      <w:r w:rsidRPr="00112004">
        <w:rPr>
          <w:rFonts w:ascii="Verdana" w:eastAsia="Times New Roman" w:hAnsi="Verdana"/>
          <w:sz w:val="20"/>
          <w:szCs w:val="20"/>
        </w:rPr>
        <w:t xml:space="preserve">По отношение на представлявания от мен участник не </w:t>
      </w:r>
      <w:r w:rsidR="002F1D69" w:rsidRPr="00112004">
        <w:rPr>
          <w:rFonts w:ascii="Verdana" w:eastAsia="Times New Roman" w:hAnsi="Verdana"/>
          <w:sz w:val="20"/>
          <w:szCs w:val="20"/>
        </w:rPr>
        <w:t>е налице неравнопоставеност в случаите по чл.44, ал.5 от ЗОП.</w:t>
      </w:r>
    </w:p>
    <w:p w14:paraId="40FC5BC6" w14:textId="7AA1E9ED" w:rsidR="003943EA" w:rsidRPr="00112004" w:rsidRDefault="003943EA" w:rsidP="004F1100">
      <w:pPr>
        <w:widowControl w:val="0"/>
        <w:numPr>
          <w:ilvl w:val="0"/>
          <w:numId w:val="3"/>
        </w:numPr>
        <w:spacing w:before="120" w:after="120" w:line="240" w:lineRule="auto"/>
        <w:jc w:val="both"/>
        <w:rPr>
          <w:rFonts w:ascii="Verdana" w:eastAsia="Times New Roman" w:hAnsi="Verdana"/>
          <w:sz w:val="20"/>
          <w:szCs w:val="20"/>
        </w:rPr>
      </w:pPr>
      <w:r w:rsidRPr="00112004">
        <w:rPr>
          <w:rFonts w:ascii="Verdana" w:eastAsia="Times New Roman" w:hAnsi="Verdana"/>
          <w:sz w:val="20"/>
          <w:szCs w:val="20"/>
        </w:rPr>
        <w:t>По отношение на представлявания от мен участник не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участникът е установен.</w:t>
      </w:r>
    </w:p>
    <w:p w14:paraId="48CCEB68" w14:textId="641C5625" w:rsidR="002F1D69" w:rsidRPr="00112004" w:rsidRDefault="00557044" w:rsidP="004F1100">
      <w:pPr>
        <w:widowControl w:val="0"/>
        <w:numPr>
          <w:ilvl w:val="0"/>
          <w:numId w:val="3"/>
        </w:numPr>
        <w:spacing w:before="120" w:after="120" w:line="240" w:lineRule="auto"/>
        <w:jc w:val="both"/>
        <w:rPr>
          <w:rFonts w:ascii="Verdana" w:eastAsia="Times New Roman" w:hAnsi="Verdana"/>
          <w:sz w:val="20"/>
          <w:szCs w:val="20"/>
        </w:rPr>
      </w:pPr>
      <w:r w:rsidRPr="00112004">
        <w:rPr>
          <w:rFonts w:ascii="Verdana" w:eastAsia="Times New Roman" w:hAnsi="Verdana"/>
          <w:sz w:val="20"/>
          <w:szCs w:val="20"/>
        </w:rPr>
        <w:t xml:space="preserve">По отношение на представлявания от мен участник не </w:t>
      </w:r>
      <w:r w:rsidR="002F1D69" w:rsidRPr="00112004">
        <w:rPr>
          <w:rFonts w:ascii="Verdana" w:eastAsia="Times New Roman" w:hAnsi="Verdana"/>
          <w:sz w:val="20"/>
          <w:szCs w:val="20"/>
        </w:rPr>
        <w:t>е установено, че:</w:t>
      </w:r>
    </w:p>
    <w:p w14:paraId="48CCEB69" w14:textId="5D013144" w:rsidR="002F1D69" w:rsidRPr="002F1D69" w:rsidRDefault="002F1D69" w:rsidP="004F1100">
      <w:pPr>
        <w:widowControl w:val="0"/>
        <w:numPr>
          <w:ilvl w:val="1"/>
          <w:numId w:val="3"/>
        </w:numPr>
        <w:spacing w:before="120" w:after="120" w:line="240" w:lineRule="auto"/>
        <w:jc w:val="both"/>
        <w:rPr>
          <w:rFonts w:ascii="Verdana" w:eastAsia="Times New Roman" w:hAnsi="Verdana"/>
          <w:sz w:val="20"/>
          <w:szCs w:val="20"/>
        </w:rPr>
      </w:pPr>
      <w:r w:rsidRPr="00112004">
        <w:rPr>
          <w:rFonts w:ascii="Verdana" w:eastAsia="Times New Roman" w:hAnsi="Verdana"/>
          <w:sz w:val="20"/>
          <w:szCs w:val="20"/>
        </w:rPr>
        <w:t>е представил документ с невярно съдържание, свързан с удостоверяване липсата на основания за отстраняване или изпълнението на критериите</w:t>
      </w:r>
      <w:r w:rsidRPr="002F1D69">
        <w:rPr>
          <w:rFonts w:ascii="Verdana" w:eastAsia="Times New Roman" w:hAnsi="Verdana"/>
          <w:sz w:val="20"/>
          <w:szCs w:val="20"/>
        </w:rPr>
        <w:t xml:space="preserve"> за подбор;</w:t>
      </w:r>
    </w:p>
    <w:p w14:paraId="48CCEB6A" w14:textId="77777777" w:rsidR="002F1D69" w:rsidRPr="002F1D69" w:rsidRDefault="002F1D69" w:rsidP="004F1100">
      <w:pPr>
        <w:widowControl w:val="0"/>
        <w:numPr>
          <w:ilvl w:val="1"/>
          <w:numId w:val="3"/>
        </w:numPr>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48CCEB6B" w14:textId="77777777" w:rsidR="002F1D69" w:rsidRPr="002F1D69" w:rsidRDefault="002F1D69" w:rsidP="002F1D69">
      <w:pPr>
        <w:suppressAutoHyphens/>
        <w:autoSpaceDE w:val="0"/>
        <w:spacing w:before="120" w:after="120" w:line="240" w:lineRule="auto"/>
        <w:jc w:val="both"/>
        <w:rPr>
          <w:rFonts w:ascii="Verdana" w:eastAsia="Times New Roman" w:hAnsi="Verdana"/>
          <w:sz w:val="20"/>
          <w:szCs w:val="20"/>
          <w:lang w:eastAsia="ar-SA"/>
        </w:rPr>
      </w:pPr>
      <w:r w:rsidRPr="002F1D69">
        <w:rPr>
          <w:rFonts w:ascii="Verdana" w:eastAsia="Times New Roman" w:hAnsi="Verdana"/>
          <w:sz w:val="20"/>
          <w:szCs w:val="20"/>
          <w:lang w:eastAsia="ar-SA"/>
        </w:rPr>
        <w:t xml:space="preserve">Задължавам се да уведомя Възложителя за всички настъпили промени в декларираните по-горе обстоятелства в 7-дневен срок от настъпването им. </w:t>
      </w:r>
    </w:p>
    <w:p w14:paraId="71C4D273" w14:textId="77777777" w:rsidR="005057B7" w:rsidRPr="005057B7" w:rsidRDefault="005057B7" w:rsidP="005057B7">
      <w:pPr>
        <w:suppressAutoHyphens/>
        <w:autoSpaceDE w:val="0"/>
        <w:spacing w:before="120" w:after="120" w:line="240" w:lineRule="auto"/>
        <w:jc w:val="both"/>
        <w:rPr>
          <w:rFonts w:ascii="Verdana" w:eastAsia="Times New Roman" w:hAnsi="Verdana"/>
          <w:bCs/>
          <w:sz w:val="20"/>
          <w:szCs w:val="20"/>
          <w:lang w:eastAsia="ar-SA"/>
        </w:rPr>
      </w:pPr>
      <w:r w:rsidRPr="005057B7">
        <w:rPr>
          <w:rFonts w:ascii="Verdana" w:eastAsia="Times New Roman" w:hAnsi="Verdana"/>
          <w:bCs/>
          <w:sz w:val="20"/>
          <w:szCs w:val="20"/>
          <w:lang w:eastAsia="ar-SA"/>
        </w:rPr>
        <w:lastRenderedPageBreak/>
        <w:t>Известно ми е, че за неверни данни нося наказателна отговорност по чл. 313 от Наказателния кодекс.</w:t>
      </w:r>
    </w:p>
    <w:p w14:paraId="48CCEB6C" w14:textId="4282BFEE" w:rsidR="002F1D69" w:rsidRPr="002F1D69" w:rsidRDefault="002F1D69" w:rsidP="002F1D69">
      <w:pPr>
        <w:suppressAutoHyphens/>
        <w:autoSpaceDE w:val="0"/>
        <w:spacing w:before="120" w:after="120" w:line="240" w:lineRule="auto"/>
        <w:jc w:val="both"/>
        <w:rPr>
          <w:rFonts w:ascii="Verdana" w:eastAsia="Times New Roman" w:hAnsi="Verdana"/>
          <w:sz w:val="20"/>
          <w:szCs w:val="20"/>
          <w:lang w:eastAsia="ar-SA"/>
        </w:rPr>
      </w:pPr>
      <w:r w:rsidRPr="002F1D69">
        <w:rPr>
          <w:rFonts w:ascii="Verdana" w:eastAsia="Times New Roman" w:hAnsi="Verdana"/>
          <w:sz w:val="20"/>
          <w:szCs w:val="20"/>
          <w:lang w:eastAsia="ar-SA"/>
        </w:rPr>
        <w:t xml:space="preserve"> </w:t>
      </w:r>
    </w:p>
    <w:p w14:paraId="48CCEB6D" w14:textId="77777777" w:rsidR="002F1D69" w:rsidRPr="002F1D69" w:rsidRDefault="002F1D69" w:rsidP="002F1D69">
      <w:pPr>
        <w:suppressAutoHyphens/>
        <w:autoSpaceDE w:val="0"/>
        <w:spacing w:after="0" w:line="240" w:lineRule="auto"/>
        <w:ind w:left="360" w:hanging="360"/>
        <w:rPr>
          <w:rFonts w:ascii="Verdana" w:eastAsia="Times New Roman" w:hAnsi="Verdana"/>
          <w:sz w:val="20"/>
          <w:szCs w:val="20"/>
          <w:lang w:eastAsia="ar-SA"/>
        </w:rPr>
      </w:pPr>
    </w:p>
    <w:p w14:paraId="48CCEB6E" w14:textId="77777777" w:rsidR="002F1D69" w:rsidRPr="002F1D69" w:rsidRDefault="002F1D69" w:rsidP="002F1D69">
      <w:pPr>
        <w:spacing w:after="0" w:line="360" w:lineRule="auto"/>
        <w:jc w:val="both"/>
        <w:rPr>
          <w:rFonts w:ascii="Verdana" w:eastAsia="Times New Roman" w:hAnsi="Verdana"/>
          <w:bCs/>
          <w:sz w:val="20"/>
          <w:szCs w:val="20"/>
          <w:lang w:eastAsia="bg-BG"/>
        </w:rPr>
      </w:pPr>
      <w:r w:rsidRPr="002F1D69">
        <w:rPr>
          <w:rFonts w:ascii="Verdana" w:eastAsia="Times New Roman" w:hAnsi="Verdana"/>
          <w:b/>
          <w:sz w:val="20"/>
          <w:szCs w:val="20"/>
          <w:lang w:eastAsia="bg-BG"/>
        </w:rPr>
        <w:t>Дата: ..............</w:t>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t>Декларатор: ...........................</w:t>
      </w:r>
    </w:p>
    <w:p w14:paraId="5EF5DE7C" w14:textId="77777777" w:rsidR="005057B7" w:rsidRDefault="002F1D69" w:rsidP="002F1D69">
      <w:pPr>
        <w:spacing w:before="60" w:after="60" w:line="240" w:lineRule="auto"/>
        <w:ind w:right="299"/>
        <w:jc w:val="both"/>
        <w:rPr>
          <w:rFonts w:ascii="Verdana" w:eastAsia="Times New Roman" w:hAnsi="Verdana"/>
          <w:i/>
          <w:sz w:val="20"/>
          <w:szCs w:val="20"/>
          <w:lang w:eastAsia="bg-BG"/>
        </w:rPr>
        <w:sectPr w:rsidR="005057B7" w:rsidSect="002F1D69">
          <w:pgSz w:w="11906" w:h="16838"/>
          <w:pgMar w:top="1417" w:right="1417" w:bottom="1276" w:left="1417" w:header="708" w:footer="708" w:gutter="0"/>
          <w:cols w:space="708"/>
          <w:docGrid w:linePitch="360"/>
        </w:sectPr>
      </w:pPr>
      <w:r w:rsidRPr="002F1D69">
        <w:rPr>
          <w:rFonts w:ascii="Verdana" w:eastAsia="Times New Roman" w:hAnsi="Verdana"/>
          <w:i/>
          <w:sz w:val="20"/>
          <w:szCs w:val="20"/>
          <w:lang w:eastAsia="bg-BG"/>
        </w:rPr>
        <w:t xml:space="preserve">Когато участникът се представлява от повече от едно лице, декларацията за обстоятелствата по чл.54, ал.1, т.3 - </w:t>
      </w:r>
      <w:r w:rsidR="00112004">
        <w:rPr>
          <w:rFonts w:ascii="Verdana" w:eastAsia="Times New Roman" w:hAnsi="Verdana"/>
          <w:i/>
          <w:sz w:val="20"/>
          <w:szCs w:val="20"/>
          <w:lang w:eastAsia="bg-BG"/>
        </w:rPr>
        <w:t>6</w:t>
      </w:r>
      <w:r w:rsidRPr="002F1D69">
        <w:rPr>
          <w:rFonts w:ascii="Verdana" w:eastAsia="Times New Roman" w:hAnsi="Verdana"/>
          <w:i/>
          <w:sz w:val="20"/>
          <w:szCs w:val="20"/>
          <w:lang w:eastAsia="bg-BG"/>
        </w:rPr>
        <w:t xml:space="preserve"> ЗОП се подписва от лицето, което може самостоятелно да го представлява.</w:t>
      </w:r>
    </w:p>
    <w:p w14:paraId="48CCEB70" w14:textId="7B35EDEF" w:rsidR="002F1D69" w:rsidRPr="002F1D69" w:rsidRDefault="002F1D69" w:rsidP="002F1D69">
      <w:pPr>
        <w:spacing w:before="60" w:after="60" w:line="240" w:lineRule="auto"/>
        <w:ind w:right="299"/>
        <w:jc w:val="both"/>
        <w:rPr>
          <w:rFonts w:ascii="Verdana" w:eastAsia="Times New Roman" w:hAnsi="Verdana"/>
          <w:i/>
          <w:sz w:val="20"/>
          <w:szCs w:val="20"/>
          <w:lang w:eastAsia="bg-BG"/>
        </w:rPr>
      </w:pPr>
    </w:p>
    <w:p w14:paraId="276D9E0A" w14:textId="77777777" w:rsidR="00112004" w:rsidRPr="002F1D69" w:rsidRDefault="00112004" w:rsidP="00112004">
      <w:pPr>
        <w:spacing w:after="160" w:line="259" w:lineRule="auto"/>
        <w:jc w:val="right"/>
        <w:rPr>
          <w:rFonts w:ascii="Verdana" w:eastAsia="Times New Roman" w:hAnsi="Verdana"/>
          <w:sz w:val="20"/>
          <w:szCs w:val="20"/>
          <w:lang w:eastAsia="bg-BG"/>
        </w:rPr>
      </w:pPr>
      <w:r w:rsidRPr="002F1D69">
        <w:rPr>
          <w:rFonts w:ascii="Verdana" w:eastAsia="Times New Roman" w:hAnsi="Verdana"/>
          <w:sz w:val="20"/>
          <w:szCs w:val="20"/>
          <w:lang w:eastAsia="bg-BG"/>
        </w:rPr>
        <w:t>Образец</w:t>
      </w:r>
    </w:p>
    <w:p w14:paraId="3354A3C0" w14:textId="77777777" w:rsidR="00112004" w:rsidRPr="00792528" w:rsidRDefault="00112004" w:rsidP="00112004">
      <w:pPr>
        <w:jc w:val="center"/>
        <w:rPr>
          <w:rFonts w:ascii="Verdana" w:hAnsi="Verdana"/>
          <w:b/>
          <w:bCs/>
          <w:sz w:val="20"/>
          <w:szCs w:val="20"/>
          <w:lang w:val="ru-RU"/>
        </w:rPr>
      </w:pPr>
      <w:r w:rsidRPr="00792528">
        <w:rPr>
          <w:rFonts w:ascii="Verdana" w:hAnsi="Verdana"/>
          <w:b/>
          <w:bCs/>
          <w:sz w:val="20"/>
          <w:szCs w:val="20"/>
          <w:lang w:val="ru-RU"/>
        </w:rPr>
        <w:t>Д Е К Л А Р А Ц И Я</w:t>
      </w:r>
    </w:p>
    <w:p w14:paraId="511ADD7B" w14:textId="77777777" w:rsidR="00112004" w:rsidRPr="00792528" w:rsidRDefault="00112004" w:rsidP="00112004">
      <w:pPr>
        <w:jc w:val="center"/>
        <w:rPr>
          <w:rFonts w:ascii="Verdana" w:hAnsi="Verdana"/>
          <w:b/>
          <w:sz w:val="20"/>
          <w:szCs w:val="20"/>
        </w:rPr>
      </w:pPr>
      <w:r w:rsidRPr="00792528">
        <w:rPr>
          <w:rFonts w:ascii="Verdana" w:hAnsi="Verdana"/>
          <w:b/>
          <w:sz w:val="20"/>
          <w:szCs w:val="20"/>
        </w:rPr>
        <w:t>за обстоятелствата по чл. 55, ал. 1, т. 4 от ЗОП</w:t>
      </w:r>
    </w:p>
    <w:p w14:paraId="5A0816C2" w14:textId="77777777" w:rsidR="005057B7" w:rsidRDefault="005057B7" w:rsidP="005057B7">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Долуподписаният ......................................................</w:t>
      </w:r>
      <w:r>
        <w:rPr>
          <w:rFonts w:ascii="Verdana" w:eastAsia="Times New Roman" w:hAnsi="Verdana"/>
          <w:sz w:val="20"/>
          <w:szCs w:val="20"/>
          <w:lang w:eastAsia="bg-BG"/>
        </w:rPr>
        <w:t>...................</w:t>
      </w:r>
      <w:r w:rsidRPr="002F1D69">
        <w:rPr>
          <w:rFonts w:ascii="Verdana" w:eastAsia="Times New Roman" w:hAnsi="Verdana"/>
          <w:sz w:val="20"/>
          <w:szCs w:val="20"/>
          <w:lang w:eastAsia="bg-BG"/>
        </w:rPr>
        <w:t xml:space="preserve">........................, </w:t>
      </w:r>
    </w:p>
    <w:p w14:paraId="035DEB4B" w14:textId="77777777" w:rsidR="005057B7" w:rsidRDefault="005057B7" w:rsidP="005057B7">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в качеството си на ............................................................</w:t>
      </w:r>
      <w:r>
        <w:rPr>
          <w:rFonts w:ascii="Verdana" w:eastAsia="Times New Roman" w:hAnsi="Verdana"/>
          <w:sz w:val="20"/>
          <w:szCs w:val="20"/>
          <w:lang w:eastAsia="bg-BG"/>
        </w:rPr>
        <w:t>....................................,</w:t>
      </w:r>
    </w:p>
    <w:p w14:paraId="4518556B" w14:textId="77777777" w:rsidR="005057B7" w:rsidRPr="007A4D43" w:rsidRDefault="005057B7" w:rsidP="005057B7">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на фирма ............................................................</w:t>
      </w:r>
      <w:r>
        <w:rPr>
          <w:rFonts w:ascii="Verdana" w:eastAsia="Times New Roman" w:hAnsi="Verdana"/>
          <w:sz w:val="20"/>
          <w:szCs w:val="20"/>
          <w:lang w:eastAsia="bg-BG"/>
        </w:rPr>
        <w:t>..........................................</w:t>
      </w:r>
      <w:r w:rsidRPr="002F1D69">
        <w:rPr>
          <w:rFonts w:ascii="Verdana" w:eastAsia="Times New Roman" w:hAnsi="Verdana"/>
          <w:sz w:val="20"/>
          <w:szCs w:val="20"/>
          <w:lang w:eastAsia="bg-BG"/>
        </w:rPr>
        <w:t xml:space="preserve">.., при изпълнение на обществена поръчка възлагана чрез обява с </w:t>
      </w:r>
      <w:r w:rsidRPr="007A4D43">
        <w:rPr>
          <w:rFonts w:ascii="Verdana" w:eastAsia="Times New Roman" w:hAnsi="Verdana"/>
          <w:sz w:val="20"/>
          <w:szCs w:val="20"/>
          <w:lang w:eastAsia="bg-BG"/>
        </w:rPr>
        <w:t xml:space="preserve">предмет </w:t>
      </w:r>
      <w:r w:rsidRPr="005057B7">
        <w:rPr>
          <w:rFonts w:ascii="Verdana" w:eastAsia="Times New Roman" w:hAnsi="Verdana"/>
          <w:b/>
          <w:sz w:val="20"/>
          <w:szCs w:val="20"/>
          <w:lang w:eastAsia="bg-BG"/>
        </w:rPr>
        <w:t>„Обслужване на горелки и котли в ПСПВ Бистрица, ПСПВ Панчарево и СПСОВ Кубратово включващо профилактика, настройка и ремонт на газови инсталации, горелки, котли и абонатни станции, както и извършване на аварийни дейности - при необходимост”.</w:t>
      </w:r>
    </w:p>
    <w:p w14:paraId="00D50D40" w14:textId="77777777" w:rsidR="00112004" w:rsidRDefault="00112004" w:rsidP="00112004">
      <w:pPr>
        <w:jc w:val="center"/>
        <w:rPr>
          <w:rFonts w:ascii="Verdana" w:hAnsi="Verdana"/>
          <w:b/>
          <w:sz w:val="20"/>
          <w:szCs w:val="20"/>
        </w:rPr>
      </w:pPr>
    </w:p>
    <w:p w14:paraId="086A0DC5" w14:textId="77777777" w:rsidR="00112004" w:rsidRDefault="00112004" w:rsidP="00112004">
      <w:pPr>
        <w:jc w:val="center"/>
        <w:rPr>
          <w:rFonts w:ascii="Verdana" w:hAnsi="Verdana"/>
          <w:b/>
          <w:sz w:val="20"/>
          <w:szCs w:val="20"/>
        </w:rPr>
      </w:pPr>
    </w:p>
    <w:p w14:paraId="679EF6E9" w14:textId="77777777" w:rsidR="00112004" w:rsidRPr="00792528" w:rsidRDefault="00112004" w:rsidP="00112004">
      <w:pPr>
        <w:jc w:val="center"/>
        <w:rPr>
          <w:rFonts w:ascii="Verdana" w:hAnsi="Verdana"/>
          <w:b/>
          <w:sz w:val="20"/>
          <w:szCs w:val="20"/>
        </w:rPr>
      </w:pPr>
      <w:r w:rsidRPr="00792528">
        <w:rPr>
          <w:rFonts w:ascii="Verdana" w:hAnsi="Verdana"/>
          <w:b/>
          <w:sz w:val="20"/>
          <w:szCs w:val="20"/>
        </w:rPr>
        <w:t>Д Е К Л А Р И Р А М, ЧЕ:</w:t>
      </w:r>
    </w:p>
    <w:p w14:paraId="587344C3" w14:textId="77777777" w:rsidR="00112004" w:rsidRPr="00792528" w:rsidRDefault="00112004" w:rsidP="00112004">
      <w:pPr>
        <w:jc w:val="both"/>
        <w:rPr>
          <w:rFonts w:ascii="Verdana" w:hAnsi="Verdana"/>
          <w:sz w:val="20"/>
          <w:szCs w:val="20"/>
        </w:rPr>
      </w:pPr>
      <w:r w:rsidRPr="00792528">
        <w:rPr>
          <w:rFonts w:ascii="Verdana" w:hAnsi="Verdana"/>
          <w:b/>
          <w:sz w:val="20"/>
          <w:szCs w:val="20"/>
        </w:rPr>
        <w:t>1</w:t>
      </w:r>
      <w:r w:rsidRPr="00792528">
        <w:rPr>
          <w:rFonts w:ascii="Verdana" w:hAnsi="Verdana"/>
          <w:sz w:val="20"/>
          <w:szCs w:val="20"/>
        </w:rPr>
        <w:t>. Не съм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14:paraId="6559FBC6" w14:textId="77777777" w:rsidR="005057B7" w:rsidRPr="005057B7" w:rsidRDefault="005057B7" w:rsidP="005057B7">
      <w:pPr>
        <w:rPr>
          <w:rFonts w:ascii="Verdana" w:hAnsi="Verdana"/>
          <w:bCs/>
          <w:sz w:val="20"/>
          <w:szCs w:val="20"/>
        </w:rPr>
      </w:pPr>
      <w:r w:rsidRPr="005057B7">
        <w:rPr>
          <w:rFonts w:ascii="Verdana" w:hAnsi="Verdana"/>
          <w:bCs/>
          <w:sz w:val="20"/>
          <w:szCs w:val="20"/>
        </w:rPr>
        <w:t>Известно ми е, че за неверни данни нося наказателна отговорност по чл. 313 от Наказателния кодекс.</w:t>
      </w:r>
    </w:p>
    <w:p w14:paraId="5921D597" w14:textId="1603F98B" w:rsidR="00112004" w:rsidRPr="00792528" w:rsidRDefault="00112004" w:rsidP="00112004">
      <w:pPr>
        <w:rPr>
          <w:rFonts w:ascii="Verdana" w:hAnsi="Verdana"/>
          <w:sz w:val="20"/>
          <w:szCs w:val="20"/>
        </w:rPr>
      </w:pPr>
    </w:p>
    <w:p w14:paraId="1BB669A9" w14:textId="77777777" w:rsidR="002F4B09" w:rsidRPr="004F258C" w:rsidRDefault="002F4B09" w:rsidP="002F4B09">
      <w:pPr>
        <w:rPr>
          <w:rFonts w:ascii="Verdana" w:eastAsia="Times New Roman" w:hAnsi="Verdana"/>
          <w:b/>
          <w:bCs/>
          <w:sz w:val="20"/>
          <w:szCs w:val="20"/>
          <w:lang w:eastAsia="bg-BG"/>
        </w:rPr>
      </w:pPr>
      <w:r w:rsidRPr="004F258C">
        <w:rPr>
          <w:rFonts w:ascii="Verdana" w:eastAsia="Times New Roman" w:hAnsi="Verdana"/>
          <w:b/>
          <w:sz w:val="20"/>
          <w:szCs w:val="20"/>
          <w:lang w:eastAsia="bg-BG"/>
        </w:rPr>
        <w:t>Дата: ..............</w:t>
      </w:r>
      <w:r w:rsidRPr="004F258C">
        <w:rPr>
          <w:rFonts w:ascii="Verdana" w:eastAsia="Times New Roman" w:hAnsi="Verdana"/>
          <w:b/>
          <w:sz w:val="20"/>
          <w:szCs w:val="20"/>
          <w:lang w:eastAsia="bg-BG"/>
        </w:rPr>
        <w:tab/>
      </w:r>
      <w:r w:rsidRPr="004F258C">
        <w:rPr>
          <w:rFonts w:ascii="Verdana" w:eastAsia="Times New Roman" w:hAnsi="Verdana"/>
          <w:b/>
          <w:sz w:val="20"/>
          <w:szCs w:val="20"/>
          <w:lang w:eastAsia="bg-BG"/>
        </w:rPr>
        <w:tab/>
      </w:r>
      <w:r w:rsidRPr="004F258C">
        <w:rPr>
          <w:rFonts w:ascii="Verdana" w:eastAsia="Times New Roman" w:hAnsi="Verdana"/>
          <w:b/>
          <w:sz w:val="20"/>
          <w:szCs w:val="20"/>
          <w:lang w:eastAsia="bg-BG"/>
        </w:rPr>
        <w:tab/>
      </w:r>
      <w:r w:rsidRPr="004F258C">
        <w:rPr>
          <w:rFonts w:ascii="Verdana" w:eastAsia="Times New Roman" w:hAnsi="Verdana"/>
          <w:b/>
          <w:sz w:val="20"/>
          <w:szCs w:val="20"/>
          <w:lang w:eastAsia="bg-BG"/>
        </w:rPr>
        <w:tab/>
      </w:r>
      <w:r w:rsidRPr="004F258C">
        <w:rPr>
          <w:rFonts w:ascii="Verdana" w:eastAsia="Times New Roman" w:hAnsi="Verdana"/>
          <w:b/>
          <w:sz w:val="20"/>
          <w:szCs w:val="20"/>
          <w:lang w:eastAsia="bg-BG"/>
        </w:rPr>
        <w:tab/>
        <w:t>Декларатор: ...........................</w:t>
      </w:r>
    </w:p>
    <w:p w14:paraId="1B9651BC" w14:textId="77777777" w:rsidR="00112004" w:rsidRDefault="00112004" w:rsidP="00112004">
      <w:pPr>
        <w:rPr>
          <w:rFonts w:ascii="Verdana" w:hAnsi="Verdana"/>
          <w:b/>
          <w:bCs/>
          <w:sz w:val="20"/>
          <w:szCs w:val="20"/>
        </w:rPr>
      </w:pPr>
    </w:p>
    <w:p w14:paraId="70CA6559" w14:textId="77777777" w:rsidR="00112004" w:rsidRPr="003765ED" w:rsidRDefault="00112004" w:rsidP="00112004">
      <w:pPr>
        <w:rPr>
          <w:rFonts w:ascii="Verdana" w:hAnsi="Verdana"/>
          <w:bCs/>
          <w:i/>
          <w:sz w:val="20"/>
          <w:szCs w:val="20"/>
        </w:rPr>
      </w:pPr>
      <w:r w:rsidRPr="003765ED">
        <w:rPr>
          <w:rFonts w:ascii="Verdana" w:hAnsi="Verdana"/>
          <w:bCs/>
          <w:i/>
          <w:sz w:val="20"/>
          <w:szCs w:val="20"/>
        </w:rPr>
        <w:t>Декларацията се подписва от лицата, които представляват участника.</w:t>
      </w:r>
    </w:p>
    <w:p w14:paraId="1F9F0630" w14:textId="77777777" w:rsidR="00112004" w:rsidRDefault="00112004" w:rsidP="00112004">
      <w:pPr>
        <w:rPr>
          <w:rFonts w:ascii="Verdana" w:hAnsi="Verdana"/>
          <w:b/>
          <w:bCs/>
          <w:sz w:val="20"/>
          <w:szCs w:val="20"/>
        </w:rPr>
        <w:sectPr w:rsidR="00112004" w:rsidSect="002F1D69">
          <w:pgSz w:w="11906" w:h="16838"/>
          <w:pgMar w:top="1417" w:right="1417" w:bottom="1276" w:left="1417" w:header="708" w:footer="708" w:gutter="0"/>
          <w:cols w:space="708"/>
          <w:docGrid w:linePitch="360"/>
        </w:sectPr>
      </w:pPr>
    </w:p>
    <w:p w14:paraId="1487E052" w14:textId="77777777" w:rsidR="009226C0" w:rsidRDefault="009226C0" w:rsidP="00792528">
      <w:pPr>
        <w:spacing w:after="160" w:line="259" w:lineRule="auto"/>
        <w:jc w:val="right"/>
        <w:rPr>
          <w:rFonts w:ascii="Verdana" w:eastAsia="Times New Roman" w:hAnsi="Verdana"/>
          <w:sz w:val="20"/>
          <w:szCs w:val="20"/>
          <w:lang w:eastAsia="bg-BG"/>
        </w:rPr>
      </w:pPr>
    </w:p>
    <w:p w14:paraId="48CCEB71" w14:textId="05897F5E" w:rsidR="002F1D69" w:rsidRPr="002F1D69" w:rsidRDefault="002F1D69" w:rsidP="002F1D69">
      <w:pPr>
        <w:spacing w:after="0" w:line="240" w:lineRule="auto"/>
        <w:jc w:val="right"/>
        <w:rPr>
          <w:rFonts w:ascii="Verdana" w:eastAsia="Times New Roman" w:hAnsi="Verdana" w:cs="Arial"/>
          <w:bCs/>
          <w:sz w:val="20"/>
          <w:szCs w:val="20"/>
          <w:lang w:eastAsia="bg-BG"/>
        </w:rPr>
      </w:pPr>
      <w:r w:rsidRPr="002F1D69">
        <w:rPr>
          <w:rFonts w:ascii="Verdana" w:eastAsia="Times New Roman" w:hAnsi="Verdana" w:cs="Arial"/>
          <w:bCs/>
          <w:sz w:val="20"/>
          <w:szCs w:val="20"/>
          <w:lang w:eastAsia="bg-BG"/>
        </w:rPr>
        <w:t>Образец</w:t>
      </w:r>
    </w:p>
    <w:p w14:paraId="48CCEB72" w14:textId="77777777" w:rsidR="002F1D69" w:rsidRPr="002F1D69" w:rsidRDefault="002F1D69" w:rsidP="002F1D69">
      <w:pPr>
        <w:spacing w:after="0" w:line="240" w:lineRule="auto"/>
        <w:jc w:val="right"/>
        <w:rPr>
          <w:rFonts w:ascii="Verdana" w:eastAsia="Times New Roman" w:hAnsi="Verdana" w:cs="Arial"/>
          <w:b/>
          <w:bCs/>
          <w:sz w:val="20"/>
          <w:szCs w:val="20"/>
          <w:lang w:eastAsia="bg-BG"/>
        </w:rPr>
      </w:pPr>
    </w:p>
    <w:p w14:paraId="48CCEB73" w14:textId="77777777" w:rsidR="002F1D69" w:rsidRPr="002F1D69" w:rsidRDefault="002F1D69" w:rsidP="002F1D69">
      <w:pPr>
        <w:spacing w:after="0" w:line="240" w:lineRule="auto"/>
        <w:jc w:val="center"/>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 Е К Л А Р А Ц И Я</w:t>
      </w:r>
    </w:p>
    <w:p w14:paraId="48CCEB74" w14:textId="77777777" w:rsidR="002F1D69" w:rsidRPr="002F1D69" w:rsidRDefault="002F1D69" w:rsidP="002F1D69">
      <w:pPr>
        <w:spacing w:after="0" w:line="240" w:lineRule="auto"/>
        <w:jc w:val="center"/>
        <w:rPr>
          <w:rFonts w:ascii="Verdana" w:eastAsia="Times New Roman" w:hAnsi="Verdana" w:cs="Arial"/>
          <w:b/>
          <w:bCs/>
          <w:sz w:val="20"/>
          <w:szCs w:val="20"/>
          <w:lang w:eastAsia="bg-BG"/>
        </w:rPr>
      </w:pPr>
    </w:p>
    <w:p w14:paraId="48CCEB75" w14:textId="77777777" w:rsidR="002F1D69" w:rsidRDefault="002F1D69" w:rsidP="00350BAD">
      <w:pPr>
        <w:spacing w:after="0" w:line="240" w:lineRule="auto"/>
        <w:jc w:val="center"/>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по чл. 101, ал.11 от ЗОП за липса на свързаност с друг участник</w:t>
      </w:r>
    </w:p>
    <w:p w14:paraId="49B6ED38" w14:textId="77777777" w:rsidR="00F14313" w:rsidRPr="002F1D69" w:rsidRDefault="00F14313" w:rsidP="002F1D69">
      <w:pPr>
        <w:spacing w:after="0" w:line="240" w:lineRule="auto"/>
        <w:jc w:val="right"/>
        <w:rPr>
          <w:rFonts w:ascii="Verdana" w:eastAsia="Times New Roman" w:hAnsi="Verdana" w:cs="Arial"/>
          <w:b/>
          <w:bCs/>
          <w:sz w:val="20"/>
          <w:szCs w:val="20"/>
          <w:lang w:eastAsia="bg-BG"/>
        </w:rPr>
      </w:pPr>
    </w:p>
    <w:p w14:paraId="48CCEB76" w14:textId="77777777" w:rsidR="002F1D69" w:rsidRPr="002F1D69" w:rsidRDefault="002F1D69" w:rsidP="002F1D69">
      <w:pPr>
        <w:spacing w:after="0" w:line="240" w:lineRule="auto"/>
        <w:jc w:val="right"/>
        <w:rPr>
          <w:rFonts w:ascii="Verdana" w:eastAsia="Times New Roman" w:hAnsi="Verdana" w:cs="Arial"/>
          <w:b/>
          <w:bCs/>
          <w:sz w:val="20"/>
          <w:szCs w:val="20"/>
          <w:lang w:eastAsia="bg-BG"/>
        </w:rPr>
      </w:pPr>
    </w:p>
    <w:p w14:paraId="10ECD0AC" w14:textId="77777777" w:rsidR="005057B7" w:rsidRDefault="005057B7" w:rsidP="005057B7">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Долуподписаният ......................................................</w:t>
      </w:r>
      <w:r>
        <w:rPr>
          <w:rFonts w:ascii="Verdana" w:eastAsia="Times New Roman" w:hAnsi="Verdana"/>
          <w:sz w:val="20"/>
          <w:szCs w:val="20"/>
          <w:lang w:eastAsia="bg-BG"/>
        </w:rPr>
        <w:t>...................</w:t>
      </w:r>
      <w:r w:rsidRPr="002F1D69">
        <w:rPr>
          <w:rFonts w:ascii="Verdana" w:eastAsia="Times New Roman" w:hAnsi="Verdana"/>
          <w:sz w:val="20"/>
          <w:szCs w:val="20"/>
          <w:lang w:eastAsia="bg-BG"/>
        </w:rPr>
        <w:t xml:space="preserve">........................, </w:t>
      </w:r>
    </w:p>
    <w:p w14:paraId="680E0E3B" w14:textId="77777777" w:rsidR="005057B7" w:rsidRDefault="005057B7" w:rsidP="005057B7">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в качеството си на ............................................................</w:t>
      </w:r>
      <w:r>
        <w:rPr>
          <w:rFonts w:ascii="Verdana" w:eastAsia="Times New Roman" w:hAnsi="Verdana"/>
          <w:sz w:val="20"/>
          <w:szCs w:val="20"/>
          <w:lang w:eastAsia="bg-BG"/>
        </w:rPr>
        <w:t>....................................,</w:t>
      </w:r>
    </w:p>
    <w:p w14:paraId="7E44CCAA" w14:textId="77777777" w:rsidR="005057B7" w:rsidRPr="007A4D43" w:rsidRDefault="005057B7" w:rsidP="005057B7">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на фирма ............................................................</w:t>
      </w:r>
      <w:r>
        <w:rPr>
          <w:rFonts w:ascii="Verdana" w:eastAsia="Times New Roman" w:hAnsi="Verdana"/>
          <w:sz w:val="20"/>
          <w:szCs w:val="20"/>
          <w:lang w:eastAsia="bg-BG"/>
        </w:rPr>
        <w:t>..........................................</w:t>
      </w:r>
      <w:r w:rsidRPr="002F1D69">
        <w:rPr>
          <w:rFonts w:ascii="Verdana" w:eastAsia="Times New Roman" w:hAnsi="Verdana"/>
          <w:sz w:val="20"/>
          <w:szCs w:val="20"/>
          <w:lang w:eastAsia="bg-BG"/>
        </w:rPr>
        <w:t xml:space="preserve">.., при изпълнение на обществена поръчка възлагана чрез обява с </w:t>
      </w:r>
      <w:r w:rsidRPr="007A4D43">
        <w:rPr>
          <w:rFonts w:ascii="Verdana" w:eastAsia="Times New Roman" w:hAnsi="Verdana"/>
          <w:sz w:val="20"/>
          <w:szCs w:val="20"/>
          <w:lang w:eastAsia="bg-BG"/>
        </w:rPr>
        <w:t xml:space="preserve">предмет </w:t>
      </w:r>
      <w:r w:rsidRPr="005057B7">
        <w:rPr>
          <w:rFonts w:ascii="Verdana" w:eastAsia="Times New Roman" w:hAnsi="Verdana"/>
          <w:b/>
          <w:sz w:val="20"/>
          <w:szCs w:val="20"/>
          <w:lang w:eastAsia="bg-BG"/>
        </w:rPr>
        <w:t>„Обслужване на горелки и котли в ПСПВ Бистрица, ПСПВ Панчарево и СПСОВ Кубратово включващо профилактика, настройка и ремонт на газови инсталации, горелки, котли и абонатни станции, както и извършване на аварийни дейности - при необходимост”.</w:t>
      </w:r>
    </w:p>
    <w:p w14:paraId="48CCEB78" w14:textId="77777777" w:rsidR="002F1D69" w:rsidRPr="002F1D69" w:rsidRDefault="002F1D69" w:rsidP="002F1D69">
      <w:pPr>
        <w:spacing w:after="0" w:line="240" w:lineRule="auto"/>
        <w:jc w:val="both"/>
        <w:rPr>
          <w:rFonts w:ascii="Verdana" w:eastAsia="Times New Roman" w:hAnsi="Verdana" w:cs="Arial"/>
          <w:b/>
          <w:bCs/>
          <w:sz w:val="20"/>
          <w:szCs w:val="20"/>
          <w:lang w:eastAsia="bg-BG"/>
        </w:rPr>
      </w:pPr>
    </w:p>
    <w:p w14:paraId="48CCEB79" w14:textId="77777777" w:rsidR="002F1D69" w:rsidRPr="002F1D69" w:rsidRDefault="002F1D69" w:rsidP="002F1D69">
      <w:pPr>
        <w:spacing w:after="0" w:line="240" w:lineRule="auto"/>
        <w:jc w:val="center"/>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 Е К Л А Р И Р А М:</w:t>
      </w:r>
    </w:p>
    <w:p w14:paraId="48CCEB7A" w14:textId="77777777" w:rsidR="002F1D69" w:rsidRPr="002F1D69" w:rsidRDefault="002F1D69" w:rsidP="002F1D69">
      <w:pPr>
        <w:spacing w:after="0" w:line="240" w:lineRule="auto"/>
        <w:jc w:val="both"/>
        <w:rPr>
          <w:rFonts w:ascii="Verdana" w:eastAsia="Times New Roman" w:hAnsi="Verdana" w:cs="Arial"/>
          <w:b/>
          <w:bCs/>
          <w:sz w:val="20"/>
          <w:szCs w:val="20"/>
          <w:lang w:eastAsia="bg-BG"/>
        </w:rPr>
      </w:pPr>
    </w:p>
    <w:p w14:paraId="48CCEB7B" w14:textId="77777777" w:rsidR="002F1D69" w:rsidRPr="002F1D69" w:rsidRDefault="002F1D69" w:rsidP="002F1D69">
      <w:pPr>
        <w:spacing w:after="0" w:line="240" w:lineRule="auto"/>
        <w:jc w:val="both"/>
        <w:rPr>
          <w:rFonts w:ascii="Verdana" w:eastAsia="Times New Roman" w:hAnsi="Verdana" w:cs="Arial"/>
          <w:bCs/>
          <w:sz w:val="20"/>
          <w:szCs w:val="20"/>
          <w:lang w:eastAsia="bg-BG"/>
        </w:rPr>
      </w:pPr>
      <w:r w:rsidRPr="002F1D69">
        <w:rPr>
          <w:rFonts w:ascii="Verdana" w:eastAsia="Times New Roman" w:hAnsi="Verdana" w:cs="Arial"/>
          <w:bCs/>
          <w:sz w:val="20"/>
          <w:szCs w:val="20"/>
          <w:lang w:eastAsia="bg-BG"/>
        </w:rPr>
        <w:t>Представляваният от мен участник не е свързано лице по смисъла на §2, т.45. от Допълнителни разпоредби на ЗОП във връзка с § 1, т.13 и 14 от допълнителните разпоредби на Закона за публичното предлагане на ценни книжа от допълнителните разпоредби на ЗОП с друг участник в настоящата процедура.</w:t>
      </w:r>
    </w:p>
    <w:p w14:paraId="48CCEB7C" w14:textId="77777777" w:rsidR="002F1D69" w:rsidRPr="002F1D69" w:rsidRDefault="002F1D69" w:rsidP="002F1D69">
      <w:pPr>
        <w:spacing w:after="0" w:line="240" w:lineRule="auto"/>
        <w:jc w:val="both"/>
        <w:rPr>
          <w:rFonts w:ascii="Verdana" w:eastAsia="Times New Roman" w:hAnsi="Verdana" w:cs="Arial"/>
          <w:bCs/>
          <w:sz w:val="20"/>
          <w:szCs w:val="20"/>
          <w:lang w:eastAsia="bg-BG"/>
        </w:rPr>
      </w:pPr>
    </w:p>
    <w:p w14:paraId="1EF957AE" w14:textId="77777777" w:rsidR="005057B7" w:rsidRPr="005057B7" w:rsidRDefault="005057B7" w:rsidP="005057B7">
      <w:pPr>
        <w:spacing w:after="0" w:line="240" w:lineRule="auto"/>
        <w:jc w:val="both"/>
        <w:rPr>
          <w:rFonts w:ascii="Verdana" w:eastAsia="Times New Roman" w:hAnsi="Verdana" w:cs="Arial"/>
          <w:bCs/>
          <w:sz w:val="20"/>
          <w:szCs w:val="20"/>
          <w:lang w:eastAsia="bg-BG"/>
        </w:rPr>
      </w:pPr>
      <w:r w:rsidRPr="005057B7">
        <w:rPr>
          <w:rFonts w:ascii="Verdana" w:eastAsia="Times New Roman" w:hAnsi="Verdana" w:cs="Arial"/>
          <w:bCs/>
          <w:sz w:val="20"/>
          <w:szCs w:val="20"/>
          <w:lang w:eastAsia="bg-BG"/>
        </w:rPr>
        <w:t>Известно ми е, че за неверни данни нося наказателна отговорност по чл. 313 от Наказателния кодекс.</w:t>
      </w:r>
    </w:p>
    <w:p w14:paraId="48CCEB7D" w14:textId="6B46AB59" w:rsidR="002F1D69" w:rsidRDefault="002F1D69" w:rsidP="002F1D69">
      <w:pPr>
        <w:spacing w:after="0" w:line="240" w:lineRule="auto"/>
        <w:jc w:val="both"/>
        <w:rPr>
          <w:rFonts w:ascii="Verdana" w:eastAsia="Times New Roman" w:hAnsi="Verdana" w:cs="Arial"/>
          <w:bCs/>
          <w:sz w:val="20"/>
          <w:szCs w:val="20"/>
          <w:lang w:eastAsia="bg-BG"/>
        </w:rPr>
      </w:pPr>
    </w:p>
    <w:p w14:paraId="112871DE" w14:textId="77777777" w:rsidR="005057B7" w:rsidRPr="002F1D69" w:rsidRDefault="005057B7" w:rsidP="002F1D69">
      <w:pPr>
        <w:spacing w:after="0" w:line="240" w:lineRule="auto"/>
        <w:jc w:val="both"/>
        <w:rPr>
          <w:rFonts w:ascii="Verdana" w:eastAsia="Times New Roman" w:hAnsi="Verdana" w:cs="Arial"/>
          <w:bCs/>
          <w:sz w:val="20"/>
          <w:szCs w:val="20"/>
          <w:lang w:eastAsia="bg-BG"/>
        </w:rPr>
      </w:pPr>
    </w:p>
    <w:p w14:paraId="48CCEB7E" w14:textId="77777777" w:rsidR="002F1D69" w:rsidRPr="002F1D69" w:rsidRDefault="002F1D69" w:rsidP="002F1D69">
      <w:pPr>
        <w:spacing w:after="0" w:line="240" w:lineRule="auto"/>
        <w:jc w:val="both"/>
        <w:rPr>
          <w:rFonts w:ascii="Verdana" w:eastAsia="Times New Roman" w:hAnsi="Verdana" w:cs="Arial"/>
          <w:bCs/>
          <w:sz w:val="20"/>
          <w:szCs w:val="20"/>
          <w:lang w:eastAsia="bg-BG"/>
        </w:rPr>
      </w:pPr>
    </w:p>
    <w:p w14:paraId="48CCEB7F" w14:textId="77777777" w:rsidR="002F1D69" w:rsidRPr="002F1D69" w:rsidRDefault="002F1D69" w:rsidP="002F1D69">
      <w:pPr>
        <w:spacing w:after="0" w:line="240" w:lineRule="auto"/>
        <w:jc w:val="both"/>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Дата: ..............</w:t>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t>Декларатор: ...........................</w:t>
      </w:r>
    </w:p>
    <w:p w14:paraId="48CCEB80" w14:textId="77777777" w:rsidR="002F1D69" w:rsidRPr="002F1D69" w:rsidRDefault="002F1D69" w:rsidP="002F1D69">
      <w:pPr>
        <w:spacing w:after="0" w:line="240" w:lineRule="auto"/>
        <w:jc w:val="both"/>
        <w:rPr>
          <w:rFonts w:ascii="Verdana" w:eastAsia="Times New Roman" w:hAnsi="Verdana" w:cs="Arial"/>
          <w:bCs/>
          <w:sz w:val="20"/>
          <w:szCs w:val="20"/>
          <w:lang w:eastAsia="bg-BG"/>
        </w:rPr>
      </w:pPr>
    </w:p>
    <w:p w14:paraId="48CCEB81" w14:textId="77777777" w:rsidR="002F1D69" w:rsidRPr="002F1D69" w:rsidRDefault="002F1D69" w:rsidP="002F1D69">
      <w:pPr>
        <w:spacing w:after="0" w:line="240" w:lineRule="auto"/>
        <w:jc w:val="both"/>
        <w:rPr>
          <w:rFonts w:ascii="Verdana" w:eastAsia="Times New Roman" w:hAnsi="Verdana" w:cs="Arial"/>
          <w:bCs/>
          <w:sz w:val="20"/>
          <w:szCs w:val="20"/>
          <w:lang w:eastAsia="bg-BG"/>
        </w:rPr>
      </w:pPr>
    </w:p>
    <w:p w14:paraId="48CCEB82" w14:textId="77777777" w:rsidR="002F1D69" w:rsidRPr="002F1D69" w:rsidRDefault="002F1D69" w:rsidP="002F1D69">
      <w:pPr>
        <w:spacing w:after="0" w:line="240" w:lineRule="auto"/>
        <w:jc w:val="both"/>
        <w:rPr>
          <w:rFonts w:ascii="Verdana" w:eastAsia="Times New Roman" w:hAnsi="Verdana" w:cs="Arial"/>
          <w:bCs/>
          <w:i/>
          <w:sz w:val="20"/>
          <w:szCs w:val="20"/>
          <w:lang w:eastAsia="bg-BG"/>
        </w:rPr>
      </w:pPr>
      <w:r w:rsidRPr="002F1D69">
        <w:rPr>
          <w:rFonts w:ascii="Verdana" w:eastAsia="Times New Roman" w:hAnsi="Verdana" w:cs="Arial"/>
          <w:bCs/>
          <w:i/>
          <w:sz w:val="20"/>
          <w:szCs w:val="20"/>
          <w:lang w:eastAsia="bg-BG"/>
        </w:rPr>
        <w:t>Документът се подписва от законния представител на участника или от надлежно упълномощено лице.</w:t>
      </w:r>
    </w:p>
    <w:p w14:paraId="48CCEB85"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6"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7"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8"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9"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A"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B"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C"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D"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E"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1"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2"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3"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4"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5"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6"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7"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8" w14:textId="77777777" w:rsidR="002F1D69" w:rsidRDefault="002F1D69" w:rsidP="002F1D69">
      <w:pPr>
        <w:spacing w:after="0" w:line="240" w:lineRule="auto"/>
        <w:jc w:val="right"/>
        <w:rPr>
          <w:rFonts w:ascii="Verdana" w:eastAsia="Times New Roman" w:hAnsi="Verdana"/>
          <w:bCs/>
          <w:sz w:val="20"/>
          <w:szCs w:val="20"/>
          <w:lang w:eastAsia="bg-BG"/>
        </w:rPr>
        <w:sectPr w:rsidR="002F1D69" w:rsidSect="002F1D69">
          <w:pgSz w:w="11906" w:h="16838"/>
          <w:pgMar w:top="1417" w:right="1417" w:bottom="1276" w:left="1417" w:header="708" w:footer="708" w:gutter="0"/>
          <w:cols w:space="708"/>
          <w:docGrid w:linePitch="360"/>
        </w:sectPr>
      </w:pPr>
    </w:p>
    <w:p w14:paraId="48CCEB99" w14:textId="77777777" w:rsidR="002F1D69" w:rsidRPr="002F1D69" w:rsidRDefault="002F1D69" w:rsidP="002F1D69">
      <w:pPr>
        <w:spacing w:after="0" w:line="240" w:lineRule="auto"/>
        <w:jc w:val="right"/>
        <w:rPr>
          <w:rFonts w:ascii="Verdana" w:eastAsia="Times New Roman" w:hAnsi="Verdana"/>
          <w:b/>
          <w:bCs/>
          <w:sz w:val="20"/>
          <w:szCs w:val="20"/>
          <w:lang w:eastAsia="bg-BG"/>
        </w:rPr>
      </w:pPr>
      <w:r w:rsidRPr="002F1D69">
        <w:rPr>
          <w:rFonts w:ascii="Verdana" w:eastAsia="Times New Roman" w:hAnsi="Verdana"/>
          <w:bCs/>
          <w:sz w:val="20"/>
          <w:szCs w:val="20"/>
          <w:lang w:eastAsia="bg-BG"/>
        </w:rPr>
        <w:lastRenderedPageBreak/>
        <w:t>Образец</w:t>
      </w:r>
    </w:p>
    <w:p w14:paraId="48CCEB9A"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9B" w14:textId="77777777" w:rsidR="002F1D69" w:rsidRPr="002F1D69" w:rsidRDefault="002F1D69" w:rsidP="002F1D69">
      <w:pPr>
        <w:spacing w:after="0" w:line="240" w:lineRule="auto"/>
        <w:jc w:val="center"/>
        <w:rPr>
          <w:rFonts w:ascii="Verdana" w:eastAsia="Times New Roman" w:hAnsi="Verdana"/>
          <w:b/>
          <w:bCs/>
          <w:sz w:val="20"/>
          <w:szCs w:val="20"/>
          <w:lang w:eastAsia="bg-BG"/>
        </w:rPr>
      </w:pPr>
      <w:r w:rsidRPr="002F1D69">
        <w:rPr>
          <w:rFonts w:ascii="Verdana" w:eastAsia="Times New Roman" w:hAnsi="Verdana"/>
          <w:b/>
          <w:bCs/>
          <w:sz w:val="20"/>
          <w:szCs w:val="20"/>
          <w:lang w:eastAsia="bg-BG"/>
        </w:rPr>
        <w:t>Д Е К Л А Р А Ц И Я</w:t>
      </w:r>
    </w:p>
    <w:p w14:paraId="48CCEB9C" w14:textId="77777777" w:rsidR="002F1D69" w:rsidRPr="002F1D69" w:rsidRDefault="002F1D69" w:rsidP="002F1D69">
      <w:pPr>
        <w:spacing w:after="0" w:line="240" w:lineRule="auto"/>
        <w:jc w:val="center"/>
        <w:rPr>
          <w:rFonts w:ascii="Verdana" w:eastAsia="Times New Roman" w:hAnsi="Verdana"/>
          <w:b/>
          <w:bCs/>
          <w:sz w:val="20"/>
          <w:szCs w:val="20"/>
          <w:lang w:eastAsia="bg-BG"/>
        </w:rPr>
      </w:pPr>
    </w:p>
    <w:p w14:paraId="48CCEB9D" w14:textId="77777777" w:rsidR="002F1D69" w:rsidRPr="002F1D69" w:rsidRDefault="002F1D69" w:rsidP="002F1D69">
      <w:pPr>
        <w:spacing w:after="0" w:line="240" w:lineRule="auto"/>
        <w:jc w:val="center"/>
        <w:rPr>
          <w:rFonts w:ascii="Verdana" w:eastAsia="Times New Roman" w:hAnsi="Verdana"/>
          <w:b/>
          <w:bCs/>
          <w:sz w:val="20"/>
          <w:szCs w:val="20"/>
          <w:lang w:eastAsia="bg-BG"/>
        </w:rPr>
      </w:pPr>
      <w:r w:rsidRPr="002F1D69">
        <w:rPr>
          <w:rFonts w:ascii="Verdana" w:eastAsia="Times New Roman" w:hAnsi="Verdana"/>
          <w:b/>
          <w:bCs/>
          <w:sz w:val="20"/>
          <w:szCs w:val="20"/>
          <w:lang w:eastAsia="bg-BG"/>
        </w:rPr>
        <w:t>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8CCEB9E"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9F"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604F4A8D" w14:textId="77777777" w:rsidR="005057B7" w:rsidRDefault="005057B7" w:rsidP="005057B7">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Долуподписаният ......................................................</w:t>
      </w:r>
      <w:r>
        <w:rPr>
          <w:rFonts w:ascii="Verdana" w:eastAsia="Times New Roman" w:hAnsi="Verdana"/>
          <w:sz w:val="20"/>
          <w:szCs w:val="20"/>
          <w:lang w:eastAsia="bg-BG"/>
        </w:rPr>
        <w:t>...................</w:t>
      </w:r>
      <w:r w:rsidRPr="002F1D69">
        <w:rPr>
          <w:rFonts w:ascii="Verdana" w:eastAsia="Times New Roman" w:hAnsi="Verdana"/>
          <w:sz w:val="20"/>
          <w:szCs w:val="20"/>
          <w:lang w:eastAsia="bg-BG"/>
        </w:rPr>
        <w:t xml:space="preserve">........................, </w:t>
      </w:r>
    </w:p>
    <w:p w14:paraId="5CEBF7CF" w14:textId="77777777" w:rsidR="005057B7" w:rsidRDefault="005057B7" w:rsidP="005057B7">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в качеството си на ............................................................</w:t>
      </w:r>
      <w:r>
        <w:rPr>
          <w:rFonts w:ascii="Verdana" w:eastAsia="Times New Roman" w:hAnsi="Verdana"/>
          <w:sz w:val="20"/>
          <w:szCs w:val="20"/>
          <w:lang w:eastAsia="bg-BG"/>
        </w:rPr>
        <w:t>....................................,</w:t>
      </w:r>
    </w:p>
    <w:p w14:paraId="638EB250" w14:textId="77777777" w:rsidR="005057B7" w:rsidRPr="007A4D43" w:rsidRDefault="005057B7" w:rsidP="005057B7">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на фирма ............................................................</w:t>
      </w:r>
      <w:r>
        <w:rPr>
          <w:rFonts w:ascii="Verdana" w:eastAsia="Times New Roman" w:hAnsi="Verdana"/>
          <w:sz w:val="20"/>
          <w:szCs w:val="20"/>
          <w:lang w:eastAsia="bg-BG"/>
        </w:rPr>
        <w:t>..........................................</w:t>
      </w:r>
      <w:r w:rsidRPr="002F1D69">
        <w:rPr>
          <w:rFonts w:ascii="Verdana" w:eastAsia="Times New Roman" w:hAnsi="Verdana"/>
          <w:sz w:val="20"/>
          <w:szCs w:val="20"/>
          <w:lang w:eastAsia="bg-BG"/>
        </w:rPr>
        <w:t xml:space="preserve">.., при изпълнение на обществена поръчка възлагана чрез обява с </w:t>
      </w:r>
      <w:r w:rsidRPr="007A4D43">
        <w:rPr>
          <w:rFonts w:ascii="Verdana" w:eastAsia="Times New Roman" w:hAnsi="Verdana"/>
          <w:sz w:val="20"/>
          <w:szCs w:val="20"/>
          <w:lang w:eastAsia="bg-BG"/>
        </w:rPr>
        <w:t xml:space="preserve">предмет </w:t>
      </w:r>
      <w:r w:rsidRPr="005057B7">
        <w:rPr>
          <w:rFonts w:ascii="Verdana" w:eastAsia="Times New Roman" w:hAnsi="Verdana"/>
          <w:b/>
          <w:sz w:val="20"/>
          <w:szCs w:val="20"/>
          <w:lang w:eastAsia="bg-BG"/>
        </w:rPr>
        <w:t>„Обслужване на горелки и котли в ПСПВ Бистрица, ПСПВ Панчарево и СПСОВ Кубратово включващо профилактика, настройка и ремонт на газови инсталации, горелки, котли и абонатни станции, както и извършване на аварийни дейности - при необходимост”.</w:t>
      </w:r>
    </w:p>
    <w:p w14:paraId="48CCEBA8" w14:textId="77777777" w:rsidR="002F1D69" w:rsidRPr="002F1D69" w:rsidRDefault="002F1D69" w:rsidP="002F1D69">
      <w:pPr>
        <w:spacing w:after="0" w:line="240" w:lineRule="auto"/>
        <w:jc w:val="center"/>
        <w:rPr>
          <w:rFonts w:ascii="Verdana" w:eastAsia="Times New Roman" w:hAnsi="Verdana"/>
          <w:b/>
          <w:bCs/>
          <w:sz w:val="20"/>
          <w:szCs w:val="20"/>
          <w:lang w:eastAsia="bg-BG"/>
        </w:rPr>
      </w:pPr>
    </w:p>
    <w:p w14:paraId="48CCEBA9" w14:textId="77777777" w:rsidR="002F1D69" w:rsidRPr="002F1D69" w:rsidRDefault="002F1D69" w:rsidP="002F1D69">
      <w:pPr>
        <w:spacing w:after="0" w:line="240" w:lineRule="auto"/>
        <w:jc w:val="center"/>
        <w:rPr>
          <w:rFonts w:ascii="Verdana" w:eastAsia="Times New Roman" w:hAnsi="Verdana"/>
          <w:b/>
          <w:bCs/>
          <w:sz w:val="20"/>
          <w:szCs w:val="20"/>
          <w:lang w:eastAsia="bg-BG"/>
        </w:rPr>
      </w:pPr>
      <w:r w:rsidRPr="002F1D69">
        <w:rPr>
          <w:rFonts w:ascii="Verdana" w:eastAsia="Times New Roman" w:hAnsi="Verdana"/>
          <w:b/>
          <w:bCs/>
          <w:sz w:val="20"/>
          <w:szCs w:val="20"/>
          <w:lang w:eastAsia="bg-BG"/>
        </w:rPr>
        <w:t>Д Е К Л А Р И Р А М, Ч Е:</w:t>
      </w:r>
    </w:p>
    <w:p w14:paraId="48CCEBAA" w14:textId="77777777" w:rsidR="002F1D69" w:rsidRPr="002F1D69" w:rsidRDefault="002F1D69" w:rsidP="002F1D69">
      <w:pPr>
        <w:spacing w:after="0" w:line="240" w:lineRule="auto"/>
        <w:jc w:val="center"/>
        <w:rPr>
          <w:rFonts w:ascii="Verdana" w:eastAsia="Times New Roman" w:hAnsi="Verdana"/>
          <w:b/>
          <w:bCs/>
          <w:sz w:val="20"/>
          <w:szCs w:val="20"/>
          <w:lang w:eastAsia="bg-BG"/>
        </w:rPr>
      </w:pPr>
    </w:p>
    <w:p w14:paraId="48CCEBAB" w14:textId="77777777" w:rsidR="002F1D69" w:rsidRPr="002F1D69" w:rsidRDefault="002F1D69" w:rsidP="002F1D69">
      <w:pPr>
        <w:spacing w:after="0" w:line="240" w:lineRule="auto"/>
        <w:jc w:val="both"/>
        <w:rPr>
          <w:rFonts w:ascii="Verdana" w:eastAsia="Times New Roman" w:hAnsi="Verdana"/>
          <w:b/>
          <w:bCs/>
          <w:sz w:val="20"/>
          <w:szCs w:val="20"/>
          <w:lang w:eastAsia="bg-BG"/>
        </w:rPr>
      </w:pPr>
    </w:p>
    <w:p w14:paraId="48CCEBAC"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 xml:space="preserve">1. Представляваното от мен дружество </w:t>
      </w:r>
      <w:r w:rsidRPr="002F1D69">
        <w:rPr>
          <w:rFonts w:ascii="Verdana" w:eastAsia="Times New Roman" w:hAnsi="Verdana"/>
          <w:b/>
          <w:bCs/>
          <w:sz w:val="20"/>
          <w:szCs w:val="20"/>
          <w:lang w:eastAsia="bg-BG"/>
        </w:rPr>
        <w:t>е /не</w:t>
      </w:r>
      <w:r w:rsidRPr="002F1D69">
        <w:rPr>
          <w:rFonts w:ascii="Verdana" w:eastAsia="Times New Roman" w:hAnsi="Verdana"/>
          <w:bCs/>
          <w:sz w:val="20"/>
          <w:szCs w:val="20"/>
          <w:lang w:eastAsia="bg-BG"/>
        </w:rPr>
        <w:t xml:space="preserve"> е регистрирано в юрисдикция с </w:t>
      </w:r>
    </w:p>
    <w:p w14:paraId="48CCEBAD" w14:textId="77777777" w:rsidR="002F1D69" w:rsidRPr="002F1D69" w:rsidRDefault="002F1D69" w:rsidP="002F1D69">
      <w:pPr>
        <w:spacing w:after="120" w:line="240" w:lineRule="auto"/>
        <w:jc w:val="center"/>
        <w:rPr>
          <w:rFonts w:ascii="Verdana" w:eastAsia="Times New Roman" w:hAnsi="Verdana"/>
          <w:bCs/>
          <w:i/>
          <w:sz w:val="20"/>
          <w:szCs w:val="20"/>
          <w:vertAlign w:val="superscript"/>
          <w:lang w:eastAsia="bg-BG"/>
        </w:rPr>
      </w:pPr>
      <w:r w:rsidRPr="002F1D69">
        <w:rPr>
          <w:rFonts w:ascii="Verdana" w:eastAsia="Times New Roman" w:hAnsi="Verdana"/>
          <w:bCs/>
          <w:i/>
          <w:sz w:val="20"/>
          <w:szCs w:val="20"/>
          <w:vertAlign w:val="superscript"/>
          <w:lang w:eastAsia="bg-BG"/>
        </w:rPr>
        <w:t>/ненужното се зачертава/</w:t>
      </w:r>
    </w:p>
    <w:p w14:paraId="48CCEBAE"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преференциален данъчен режим, а именно: ________________________________.</w:t>
      </w:r>
    </w:p>
    <w:p w14:paraId="48CCEBAF" w14:textId="77777777" w:rsidR="002F1D69" w:rsidRPr="002F1D69" w:rsidRDefault="002F1D69" w:rsidP="002F1D69">
      <w:pPr>
        <w:spacing w:after="120" w:line="240" w:lineRule="auto"/>
        <w:jc w:val="both"/>
        <w:rPr>
          <w:rFonts w:ascii="Verdana" w:eastAsia="Times New Roman" w:hAnsi="Verdana"/>
          <w:bCs/>
          <w:sz w:val="20"/>
          <w:szCs w:val="20"/>
          <w:lang w:eastAsia="bg-BG"/>
        </w:rPr>
      </w:pPr>
    </w:p>
    <w:p w14:paraId="48CCEBB0"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 xml:space="preserve">2. Представляваното от мен дружество </w:t>
      </w:r>
      <w:r w:rsidRPr="002F1D69">
        <w:rPr>
          <w:rFonts w:ascii="Verdana" w:eastAsia="Times New Roman" w:hAnsi="Verdana"/>
          <w:b/>
          <w:bCs/>
          <w:sz w:val="20"/>
          <w:szCs w:val="20"/>
          <w:lang w:eastAsia="bg-BG"/>
        </w:rPr>
        <w:t>е / не е</w:t>
      </w:r>
      <w:r w:rsidRPr="002F1D69">
        <w:rPr>
          <w:rFonts w:ascii="Verdana" w:eastAsia="Times New Roman" w:hAnsi="Verdana"/>
          <w:bCs/>
          <w:sz w:val="20"/>
          <w:szCs w:val="20"/>
          <w:lang w:eastAsia="bg-BG"/>
        </w:rPr>
        <w:t xml:space="preserve"> свързано с лица, регистрирани в </w:t>
      </w:r>
    </w:p>
    <w:p w14:paraId="48CCEBB1" w14:textId="77777777" w:rsidR="002F1D69" w:rsidRPr="002F1D69" w:rsidRDefault="002F1D69" w:rsidP="002F1D69">
      <w:pPr>
        <w:spacing w:after="120" w:line="240" w:lineRule="auto"/>
        <w:jc w:val="center"/>
        <w:rPr>
          <w:rFonts w:ascii="Verdana" w:eastAsia="Times New Roman" w:hAnsi="Verdana"/>
          <w:bCs/>
          <w:i/>
          <w:sz w:val="20"/>
          <w:szCs w:val="20"/>
          <w:vertAlign w:val="superscript"/>
          <w:lang w:eastAsia="bg-BG"/>
        </w:rPr>
      </w:pPr>
      <w:r w:rsidRPr="002F1D69">
        <w:rPr>
          <w:rFonts w:ascii="Verdana" w:eastAsia="Times New Roman" w:hAnsi="Verdana"/>
          <w:bCs/>
          <w:i/>
          <w:sz w:val="20"/>
          <w:szCs w:val="20"/>
          <w:lang w:eastAsia="bg-BG"/>
        </w:rPr>
        <w:t xml:space="preserve"> </w:t>
      </w:r>
      <w:r w:rsidRPr="002F1D69">
        <w:rPr>
          <w:rFonts w:ascii="Verdana" w:eastAsia="Times New Roman" w:hAnsi="Verdana"/>
          <w:bCs/>
          <w:i/>
          <w:sz w:val="20"/>
          <w:szCs w:val="20"/>
          <w:vertAlign w:val="superscript"/>
          <w:lang w:eastAsia="bg-BG"/>
        </w:rPr>
        <w:t>/ненужното се зачертава/</w:t>
      </w:r>
    </w:p>
    <w:p w14:paraId="48CCEBB2"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юрисдикции с преференциален данъчен режим, а именно: _____________________.</w:t>
      </w:r>
    </w:p>
    <w:p w14:paraId="48CCEBB3" w14:textId="77777777" w:rsidR="002F1D69" w:rsidRPr="002F1D69" w:rsidRDefault="002F1D69" w:rsidP="002F1D69">
      <w:pPr>
        <w:spacing w:after="120" w:line="240" w:lineRule="auto"/>
        <w:jc w:val="both"/>
        <w:rPr>
          <w:rFonts w:ascii="Verdana" w:eastAsia="Times New Roman" w:hAnsi="Verdana"/>
          <w:bCs/>
          <w:sz w:val="20"/>
          <w:szCs w:val="20"/>
          <w:lang w:eastAsia="bg-BG"/>
        </w:rPr>
      </w:pPr>
    </w:p>
    <w:p w14:paraId="48CCEBB4"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 xml:space="preserve">3. Представляваното от мен дружество попада в изключението на </w:t>
      </w:r>
      <w:r w:rsidRPr="002F1D69">
        <w:rPr>
          <w:rFonts w:ascii="Verdana" w:eastAsia="Times New Roman" w:hAnsi="Verdana"/>
          <w:b/>
          <w:bCs/>
          <w:sz w:val="20"/>
          <w:szCs w:val="20"/>
          <w:lang w:eastAsia="bg-BG"/>
        </w:rPr>
        <w:t>чл. 4, т. ______</w:t>
      </w:r>
    </w:p>
    <w:p w14:paraId="48CCEBB5"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8CCEBB6"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ab/>
        <w:t>Забележка: Точка 3 от декларацията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14:paraId="0C232E18" w14:textId="77777777" w:rsidR="005057B7" w:rsidRPr="00EA2B40" w:rsidRDefault="002F1D69" w:rsidP="005057B7">
      <w:pPr>
        <w:spacing w:after="0" w:line="240" w:lineRule="auto"/>
        <w:jc w:val="both"/>
        <w:rPr>
          <w:rFonts w:ascii="Verdana" w:eastAsia="Times New Roman" w:hAnsi="Verdana" w:cs="Arial"/>
          <w:bCs/>
          <w:sz w:val="20"/>
          <w:szCs w:val="20"/>
          <w:lang w:eastAsia="bg-BG"/>
        </w:rPr>
      </w:pPr>
      <w:r w:rsidRPr="002F1D69">
        <w:rPr>
          <w:rFonts w:ascii="Verdana" w:eastAsia="Times New Roman" w:hAnsi="Verdana"/>
          <w:b/>
          <w:bCs/>
          <w:sz w:val="20"/>
          <w:szCs w:val="20"/>
          <w:lang w:eastAsia="bg-BG"/>
        </w:rPr>
        <w:tab/>
      </w:r>
      <w:r w:rsidR="005057B7" w:rsidRPr="00EA2B40">
        <w:rPr>
          <w:rFonts w:ascii="Verdana" w:eastAsia="Times New Roman" w:hAnsi="Verdana" w:cs="Arial"/>
          <w:bCs/>
          <w:sz w:val="20"/>
          <w:szCs w:val="20"/>
          <w:lang w:eastAsia="bg-BG"/>
        </w:rPr>
        <w:t>Известно ми е, че за неверни данни нося наказателна отговорност по чл. 313 от Наказателния кодекс.</w:t>
      </w:r>
    </w:p>
    <w:p w14:paraId="48CCEBB8" w14:textId="0CA0B3EC" w:rsidR="002F1D69" w:rsidRPr="002F1D69" w:rsidRDefault="002F1D69" w:rsidP="005057B7">
      <w:pPr>
        <w:spacing w:after="120" w:line="240" w:lineRule="auto"/>
        <w:jc w:val="both"/>
        <w:rPr>
          <w:rFonts w:ascii="Verdana" w:eastAsia="Times New Roman" w:hAnsi="Verdana"/>
          <w:bCs/>
          <w:sz w:val="20"/>
          <w:szCs w:val="20"/>
          <w:lang w:eastAsia="bg-BG"/>
        </w:rPr>
      </w:pPr>
    </w:p>
    <w:p w14:paraId="48CCEBB9"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
          <w:bCs/>
          <w:sz w:val="20"/>
          <w:szCs w:val="20"/>
          <w:lang w:eastAsia="bg-BG"/>
        </w:rPr>
        <w:t>Дата: ..............</w:t>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t>Декларатор: ...........................</w:t>
      </w:r>
    </w:p>
    <w:p w14:paraId="48CCEBBA"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BB"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Декларацията се подписва от законния представител на участника.</w:t>
      </w:r>
    </w:p>
    <w:p w14:paraId="48CCEBBC"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8CCEBBD"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w:t>
      </w:r>
      <w:r w:rsidRPr="002F1D69">
        <w:rPr>
          <w:rFonts w:ascii="Verdana" w:eastAsia="Times New Roman" w:hAnsi="Verdana"/>
          <w:bCs/>
          <w:i/>
          <w:sz w:val="20"/>
          <w:szCs w:val="20"/>
          <w:lang w:eastAsia="bg-BG"/>
        </w:rPr>
        <w:lastRenderedPageBreak/>
        <w:t>страна по Споразумението за Европейското икономическо пространство, или на пазар, включен в списъка по Кодекса за социално осигуряване, 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14:paraId="48CCEBBE"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14:paraId="48CCEBBF"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14:paraId="48CCEBC0" w14:textId="77777777" w:rsidR="002F1D69" w:rsidRPr="002F1D69" w:rsidRDefault="002F1D69" w:rsidP="002F1D69">
      <w:pPr>
        <w:spacing w:after="0" w:line="240" w:lineRule="auto"/>
        <w:jc w:val="both"/>
        <w:rPr>
          <w:rFonts w:ascii="Verdana" w:eastAsia="Times New Roman" w:hAnsi="Verdana"/>
          <w:b/>
          <w:bCs/>
          <w:i/>
          <w:sz w:val="20"/>
          <w:szCs w:val="20"/>
          <w:lang w:eastAsia="bg-BG"/>
        </w:rPr>
      </w:pPr>
      <w:r w:rsidRPr="002F1D69">
        <w:rPr>
          <w:rFonts w:ascii="Verdana" w:eastAsia="Times New Roman" w:hAnsi="Verdana"/>
          <w:bCs/>
          <w:i/>
          <w:sz w:val="20"/>
          <w:szCs w:val="20"/>
          <w:lang w:eastAsia="bg-BG"/>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14:paraId="48CCEBC1"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2"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3"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4"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5"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6"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7"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8"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9"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A"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B"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C"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D"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E"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F"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0"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1"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2"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3"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4"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5"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6"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7"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8"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9"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A"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B" w14:textId="77777777" w:rsidR="0030526F" w:rsidRDefault="0030526F" w:rsidP="002F1D69">
      <w:pPr>
        <w:spacing w:after="0" w:line="240" w:lineRule="auto"/>
        <w:jc w:val="right"/>
        <w:rPr>
          <w:rFonts w:ascii="Verdana" w:eastAsia="Times New Roman" w:hAnsi="Verdana"/>
          <w:bCs/>
          <w:sz w:val="20"/>
          <w:szCs w:val="20"/>
          <w:lang w:eastAsia="bg-BG"/>
        </w:rPr>
        <w:sectPr w:rsidR="0030526F" w:rsidSect="002F1D69">
          <w:pgSz w:w="11906" w:h="16838"/>
          <w:pgMar w:top="1417" w:right="1417" w:bottom="1276" w:left="1417" w:header="708" w:footer="708" w:gutter="0"/>
          <w:cols w:space="708"/>
          <w:docGrid w:linePitch="360"/>
        </w:sectPr>
      </w:pPr>
    </w:p>
    <w:p w14:paraId="07BA884C" w14:textId="7D7D02E3" w:rsidR="009226C0" w:rsidRDefault="009226C0" w:rsidP="009226C0">
      <w:pPr>
        <w:rPr>
          <w:rFonts w:ascii="Verdana" w:hAnsi="Verdana"/>
          <w:b/>
          <w:bCs/>
          <w:sz w:val="20"/>
          <w:szCs w:val="20"/>
        </w:rPr>
      </w:pPr>
    </w:p>
    <w:p w14:paraId="51C0A5E3" w14:textId="77777777" w:rsidR="00112004" w:rsidRDefault="00112004" w:rsidP="00112004">
      <w:pPr>
        <w:spacing w:after="160" w:line="259" w:lineRule="auto"/>
        <w:jc w:val="right"/>
        <w:rPr>
          <w:rFonts w:ascii="Verdana" w:eastAsia="Times New Roman" w:hAnsi="Verdana"/>
          <w:sz w:val="20"/>
          <w:szCs w:val="20"/>
          <w:lang w:eastAsia="bg-BG"/>
        </w:rPr>
      </w:pPr>
    </w:p>
    <w:p w14:paraId="66A8E0AF" w14:textId="77777777" w:rsidR="00112004" w:rsidRPr="002F1D69" w:rsidRDefault="00112004" w:rsidP="00112004">
      <w:pPr>
        <w:spacing w:after="0" w:line="240" w:lineRule="auto"/>
        <w:jc w:val="right"/>
        <w:rPr>
          <w:rFonts w:ascii="Verdana" w:eastAsia="Times New Roman" w:hAnsi="Verdana" w:cs="Arial"/>
          <w:bCs/>
          <w:sz w:val="20"/>
          <w:szCs w:val="20"/>
          <w:lang w:eastAsia="bg-BG"/>
        </w:rPr>
      </w:pPr>
      <w:r w:rsidRPr="002F1D69">
        <w:rPr>
          <w:rFonts w:ascii="Verdana" w:eastAsia="Times New Roman" w:hAnsi="Verdana" w:cs="Arial"/>
          <w:bCs/>
          <w:sz w:val="20"/>
          <w:szCs w:val="20"/>
          <w:lang w:eastAsia="bg-BG"/>
        </w:rPr>
        <w:t>Образец</w:t>
      </w:r>
    </w:p>
    <w:p w14:paraId="77C09700" w14:textId="77777777" w:rsidR="00112004" w:rsidRPr="002F1D69" w:rsidRDefault="00112004" w:rsidP="00112004">
      <w:pPr>
        <w:spacing w:after="0" w:line="240" w:lineRule="auto"/>
        <w:jc w:val="right"/>
        <w:rPr>
          <w:rFonts w:ascii="Verdana" w:eastAsia="Times New Roman" w:hAnsi="Verdana" w:cs="Arial"/>
          <w:b/>
          <w:bCs/>
          <w:sz w:val="20"/>
          <w:szCs w:val="20"/>
          <w:lang w:eastAsia="bg-BG"/>
        </w:rPr>
      </w:pPr>
    </w:p>
    <w:p w14:paraId="326DDDC0" w14:textId="77777777" w:rsidR="00112004" w:rsidRPr="002F1D69" w:rsidRDefault="00112004" w:rsidP="00112004">
      <w:pPr>
        <w:spacing w:after="0" w:line="240" w:lineRule="auto"/>
        <w:jc w:val="center"/>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 Е К Л А Р А Ц И Я</w:t>
      </w:r>
    </w:p>
    <w:p w14:paraId="3BE0E73E" w14:textId="77777777" w:rsidR="00112004" w:rsidRPr="002F1D69" w:rsidRDefault="00112004" w:rsidP="00112004">
      <w:pPr>
        <w:spacing w:after="0" w:line="240" w:lineRule="auto"/>
        <w:jc w:val="center"/>
        <w:rPr>
          <w:rFonts w:ascii="Verdana" w:eastAsia="Times New Roman" w:hAnsi="Verdana" w:cs="Arial"/>
          <w:b/>
          <w:bCs/>
          <w:sz w:val="20"/>
          <w:szCs w:val="20"/>
          <w:lang w:eastAsia="bg-BG"/>
        </w:rPr>
      </w:pPr>
    </w:p>
    <w:p w14:paraId="6D453379" w14:textId="5F852721" w:rsidR="00112004" w:rsidRDefault="00112004" w:rsidP="00112004">
      <w:pPr>
        <w:spacing w:after="0" w:line="240" w:lineRule="auto"/>
        <w:jc w:val="center"/>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 xml:space="preserve">по чл. </w:t>
      </w:r>
      <w:r>
        <w:rPr>
          <w:rFonts w:ascii="Verdana" w:eastAsia="Times New Roman" w:hAnsi="Verdana" w:cs="Arial"/>
          <w:b/>
          <w:bCs/>
          <w:sz w:val="20"/>
          <w:szCs w:val="20"/>
          <w:lang w:eastAsia="bg-BG"/>
        </w:rPr>
        <w:t>69</w:t>
      </w:r>
      <w:r w:rsidRPr="002F1D69">
        <w:rPr>
          <w:rFonts w:ascii="Verdana" w:eastAsia="Times New Roman" w:hAnsi="Verdana" w:cs="Arial"/>
          <w:b/>
          <w:bCs/>
          <w:sz w:val="20"/>
          <w:szCs w:val="20"/>
          <w:lang w:eastAsia="bg-BG"/>
        </w:rPr>
        <w:t xml:space="preserve"> от З</w:t>
      </w:r>
      <w:r>
        <w:rPr>
          <w:rFonts w:ascii="Verdana" w:eastAsia="Times New Roman" w:hAnsi="Verdana" w:cs="Arial"/>
          <w:b/>
          <w:bCs/>
          <w:sz w:val="20"/>
          <w:szCs w:val="20"/>
          <w:lang w:eastAsia="bg-BG"/>
        </w:rPr>
        <w:t>акона за противодействие на корупцията и</w:t>
      </w:r>
    </w:p>
    <w:p w14:paraId="3E13FCDB" w14:textId="7EFA8ECC" w:rsidR="00112004" w:rsidRDefault="00112004" w:rsidP="00112004">
      <w:pPr>
        <w:spacing w:after="0" w:line="240" w:lineRule="auto"/>
        <w:jc w:val="center"/>
        <w:rPr>
          <w:rFonts w:ascii="Verdana" w:eastAsia="Times New Roman" w:hAnsi="Verdana" w:cs="Arial"/>
          <w:b/>
          <w:bCs/>
          <w:sz w:val="20"/>
          <w:szCs w:val="20"/>
          <w:lang w:eastAsia="bg-BG"/>
        </w:rPr>
      </w:pPr>
      <w:r>
        <w:rPr>
          <w:rFonts w:ascii="Verdana" w:eastAsia="Times New Roman" w:hAnsi="Verdana" w:cs="Arial"/>
          <w:b/>
          <w:bCs/>
          <w:sz w:val="20"/>
          <w:szCs w:val="20"/>
          <w:lang w:eastAsia="bg-BG"/>
        </w:rPr>
        <w:t>за отнемане на незаконно придобитото имущество</w:t>
      </w:r>
    </w:p>
    <w:p w14:paraId="1FD83467" w14:textId="77777777" w:rsidR="00112004" w:rsidRPr="002F1D69" w:rsidRDefault="00112004" w:rsidP="00112004">
      <w:pPr>
        <w:spacing w:after="0" w:line="240" w:lineRule="auto"/>
        <w:jc w:val="right"/>
        <w:rPr>
          <w:rFonts w:ascii="Verdana" w:eastAsia="Times New Roman" w:hAnsi="Verdana" w:cs="Arial"/>
          <w:b/>
          <w:bCs/>
          <w:sz w:val="20"/>
          <w:szCs w:val="20"/>
          <w:lang w:eastAsia="bg-BG"/>
        </w:rPr>
      </w:pPr>
    </w:p>
    <w:p w14:paraId="445F1AE6" w14:textId="77777777" w:rsidR="00112004" w:rsidRPr="002F1D69" w:rsidRDefault="00112004" w:rsidP="00112004">
      <w:pPr>
        <w:spacing w:after="0" w:line="240" w:lineRule="auto"/>
        <w:jc w:val="right"/>
        <w:rPr>
          <w:rFonts w:ascii="Verdana" w:eastAsia="Times New Roman" w:hAnsi="Verdana" w:cs="Arial"/>
          <w:b/>
          <w:bCs/>
          <w:sz w:val="20"/>
          <w:szCs w:val="20"/>
          <w:lang w:eastAsia="bg-BG"/>
        </w:rPr>
      </w:pPr>
    </w:p>
    <w:p w14:paraId="0E01DFB7" w14:textId="77777777" w:rsidR="005057B7" w:rsidRDefault="005057B7" w:rsidP="005057B7">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Долуподписаният ......................................................</w:t>
      </w:r>
      <w:r>
        <w:rPr>
          <w:rFonts w:ascii="Verdana" w:eastAsia="Times New Roman" w:hAnsi="Verdana"/>
          <w:sz w:val="20"/>
          <w:szCs w:val="20"/>
          <w:lang w:eastAsia="bg-BG"/>
        </w:rPr>
        <w:t>...................</w:t>
      </w:r>
      <w:r w:rsidRPr="002F1D69">
        <w:rPr>
          <w:rFonts w:ascii="Verdana" w:eastAsia="Times New Roman" w:hAnsi="Verdana"/>
          <w:sz w:val="20"/>
          <w:szCs w:val="20"/>
          <w:lang w:eastAsia="bg-BG"/>
        </w:rPr>
        <w:t xml:space="preserve">........................, </w:t>
      </w:r>
    </w:p>
    <w:p w14:paraId="78F01F5B" w14:textId="77777777" w:rsidR="005057B7" w:rsidRDefault="005057B7" w:rsidP="005057B7">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в качеството си на ............................................................</w:t>
      </w:r>
      <w:r>
        <w:rPr>
          <w:rFonts w:ascii="Verdana" w:eastAsia="Times New Roman" w:hAnsi="Verdana"/>
          <w:sz w:val="20"/>
          <w:szCs w:val="20"/>
          <w:lang w:eastAsia="bg-BG"/>
        </w:rPr>
        <w:t>....................................,</w:t>
      </w:r>
    </w:p>
    <w:p w14:paraId="2EEFE8E3" w14:textId="77777777" w:rsidR="005057B7" w:rsidRPr="007A4D43" w:rsidRDefault="005057B7" w:rsidP="005057B7">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на фирма ............................................................</w:t>
      </w:r>
      <w:r>
        <w:rPr>
          <w:rFonts w:ascii="Verdana" w:eastAsia="Times New Roman" w:hAnsi="Verdana"/>
          <w:sz w:val="20"/>
          <w:szCs w:val="20"/>
          <w:lang w:eastAsia="bg-BG"/>
        </w:rPr>
        <w:t>..........................................</w:t>
      </w:r>
      <w:r w:rsidRPr="002F1D69">
        <w:rPr>
          <w:rFonts w:ascii="Verdana" w:eastAsia="Times New Roman" w:hAnsi="Verdana"/>
          <w:sz w:val="20"/>
          <w:szCs w:val="20"/>
          <w:lang w:eastAsia="bg-BG"/>
        </w:rPr>
        <w:t xml:space="preserve">.., при изпълнение на обществена поръчка възлагана чрез обява с </w:t>
      </w:r>
      <w:r w:rsidRPr="007A4D43">
        <w:rPr>
          <w:rFonts w:ascii="Verdana" w:eastAsia="Times New Roman" w:hAnsi="Verdana"/>
          <w:sz w:val="20"/>
          <w:szCs w:val="20"/>
          <w:lang w:eastAsia="bg-BG"/>
        </w:rPr>
        <w:t xml:space="preserve">предмет </w:t>
      </w:r>
      <w:r w:rsidRPr="005057B7">
        <w:rPr>
          <w:rFonts w:ascii="Verdana" w:eastAsia="Times New Roman" w:hAnsi="Verdana"/>
          <w:b/>
          <w:sz w:val="20"/>
          <w:szCs w:val="20"/>
          <w:lang w:eastAsia="bg-BG"/>
        </w:rPr>
        <w:t>„Обслужване на горелки и котли в ПСПВ Бистрица, ПСПВ Панчарево и СПСОВ Кубратово включващо профилактика, настройка и ремонт на газови инсталации, горелки, котли и абонатни станции, както и извършване на аварийни дейности - при необходимост”.</w:t>
      </w:r>
    </w:p>
    <w:p w14:paraId="4DD3787B" w14:textId="77777777" w:rsidR="00112004" w:rsidRPr="002F1D69" w:rsidRDefault="00112004" w:rsidP="00112004">
      <w:pPr>
        <w:spacing w:after="0" w:line="240" w:lineRule="auto"/>
        <w:jc w:val="both"/>
        <w:rPr>
          <w:rFonts w:ascii="Verdana" w:eastAsia="Times New Roman" w:hAnsi="Verdana" w:cs="Arial"/>
          <w:b/>
          <w:bCs/>
          <w:sz w:val="20"/>
          <w:szCs w:val="20"/>
          <w:lang w:eastAsia="bg-BG"/>
        </w:rPr>
      </w:pPr>
    </w:p>
    <w:p w14:paraId="44C1EC36" w14:textId="62B2D9BA" w:rsidR="00112004" w:rsidRPr="002F1D69" w:rsidRDefault="00112004" w:rsidP="00112004">
      <w:pPr>
        <w:spacing w:after="0" w:line="240" w:lineRule="auto"/>
        <w:jc w:val="center"/>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 Е К Л А Р И Р А М</w:t>
      </w:r>
      <w:r w:rsidR="00FC2ACD">
        <w:rPr>
          <w:rFonts w:ascii="Verdana" w:eastAsia="Times New Roman" w:hAnsi="Verdana" w:cs="Arial"/>
          <w:b/>
          <w:bCs/>
          <w:sz w:val="20"/>
          <w:szCs w:val="20"/>
          <w:lang w:eastAsia="bg-BG"/>
        </w:rPr>
        <w:t>, ЧЕ</w:t>
      </w:r>
      <w:r w:rsidRPr="002F1D69">
        <w:rPr>
          <w:rFonts w:ascii="Verdana" w:eastAsia="Times New Roman" w:hAnsi="Verdana" w:cs="Arial"/>
          <w:b/>
          <w:bCs/>
          <w:sz w:val="20"/>
          <w:szCs w:val="20"/>
          <w:lang w:eastAsia="bg-BG"/>
        </w:rPr>
        <w:t>:</w:t>
      </w:r>
    </w:p>
    <w:p w14:paraId="5E8FB22D" w14:textId="77777777" w:rsidR="00112004" w:rsidRPr="002F1D69" w:rsidRDefault="00112004" w:rsidP="00112004">
      <w:pPr>
        <w:spacing w:after="0" w:line="240" w:lineRule="auto"/>
        <w:jc w:val="both"/>
        <w:rPr>
          <w:rFonts w:ascii="Verdana" w:eastAsia="Times New Roman" w:hAnsi="Verdana" w:cs="Arial"/>
          <w:b/>
          <w:bCs/>
          <w:sz w:val="20"/>
          <w:szCs w:val="20"/>
          <w:lang w:eastAsia="bg-BG"/>
        </w:rPr>
      </w:pPr>
    </w:p>
    <w:p w14:paraId="1F5E2950" w14:textId="62A4985A" w:rsidR="00EA2B40" w:rsidRDefault="00EA2B40" w:rsidP="00EA2B40">
      <w:pPr>
        <w:pStyle w:val="ListParagraph"/>
        <w:numPr>
          <w:ilvl w:val="1"/>
          <w:numId w:val="7"/>
        </w:numPr>
        <w:spacing w:after="0" w:line="240" w:lineRule="auto"/>
        <w:jc w:val="both"/>
        <w:rPr>
          <w:rFonts w:ascii="Verdana" w:eastAsia="Times New Roman" w:hAnsi="Verdana" w:cs="Arial"/>
          <w:bCs/>
          <w:sz w:val="20"/>
          <w:szCs w:val="20"/>
          <w:lang w:eastAsia="bg-BG"/>
        </w:rPr>
      </w:pPr>
      <w:r w:rsidRPr="00EA2B40">
        <w:rPr>
          <w:rFonts w:ascii="Verdana" w:eastAsia="Times New Roman" w:hAnsi="Verdana" w:cs="Arial"/>
          <w:bCs/>
          <w:sz w:val="20"/>
          <w:szCs w:val="20"/>
          <w:lang w:eastAsia="bg-BG"/>
        </w:rPr>
        <w:t>За мен не са налице ограниченията посочени в чл. 69, ал. 1 от Закона за противодействие на корупцията и за отнемане на незаконно придобито имущество.</w:t>
      </w:r>
    </w:p>
    <w:p w14:paraId="5F759D72" w14:textId="77777777" w:rsidR="00EA2B40" w:rsidRDefault="00EA2B40" w:rsidP="00EA2B40">
      <w:pPr>
        <w:pStyle w:val="ListParagraph"/>
        <w:spacing w:after="0" w:line="240" w:lineRule="auto"/>
        <w:ind w:left="1440"/>
        <w:jc w:val="both"/>
        <w:rPr>
          <w:rFonts w:ascii="Verdana" w:eastAsia="Times New Roman" w:hAnsi="Verdana" w:cs="Arial"/>
          <w:bCs/>
          <w:sz w:val="20"/>
          <w:szCs w:val="20"/>
          <w:lang w:eastAsia="bg-BG"/>
        </w:rPr>
      </w:pPr>
    </w:p>
    <w:p w14:paraId="14AF1AFC" w14:textId="042876B1" w:rsidR="00EA2B40" w:rsidRPr="00EA2B40" w:rsidRDefault="00EA2B40" w:rsidP="00EA2B40">
      <w:pPr>
        <w:pStyle w:val="ListParagraph"/>
        <w:numPr>
          <w:ilvl w:val="1"/>
          <w:numId w:val="7"/>
        </w:numPr>
        <w:spacing w:after="0" w:line="240" w:lineRule="auto"/>
        <w:jc w:val="both"/>
        <w:rPr>
          <w:rFonts w:ascii="Verdana" w:eastAsia="Times New Roman" w:hAnsi="Verdana" w:cs="Arial"/>
          <w:bCs/>
          <w:sz w:val="20"/>
          <w:szCs w:val="20"/>
          <w:lang w:eastAsia="bg-BG"/>
        </w:rPr>
      </w:pPr>
      <w:r w:rsidRPr="00EA2B40">
        <w:rPr>
          <w:rFonts w:ascii="Verdana" w:eastAsia="Times New Roman" w:hAnsi="Verdana" w:cs="Arial"/>
          <w:bCs/>
          <w:sz w:val="20"/>
          <w:szCs w:val="20"/>
          <w:lang w:eastAsia="bg-BG"/>
        </w:rPr>
        <w:t>За юридическото лице, което представлявам не е налице ограничението по чл. 69, ал. 2 от Закона за противодействие на корупцията и за отнемане на незаконно придобито имущество.</w:t>
      </w:r>
      <w:r w:rsidRPr="00330E49">
        <w:rPr>
          <w:rFonts w:ascii="Verdana" w:eastAsia="Times New Roman" w:hAnsi="Verdana" w:cs="Arial"/>
          <w:bCs/>
          <w:sz w:val="20"/>
          <w:szCs w:val="20"/>
          <w:lang w:val="ru-RU" w:eastAsia="bg-BG"/>
        </w:rPr>
        <w:t xml:space="preserve"> </w:t>
      </w:r>
    </w:p>
    <w:p w14:paraId="67F60CCF" w14:textId="77777777" w:rsidR="00EA2B40" w:rsidRDefault="00EA2B40" w:rsidP="00EA2B40">
      <w:pPr>
        <w:spacing w:after="0" w:line="240" w:lineRule="auto"/>
        <w:jc w:val="both"/>
        <w:rPr>
          <w:rFonts w:ascii="Verdana" w:eastAsia="Times New Roman" w:hAnsi="Verdana" w:cs="Arial"/>
          <w:bCs/>
          <w:sz w:val="20"/>
          <w:szCs w:val="20"/>
          <w:lang w:eastAsia="bg-BG"/>
        </w:rPr>
      </w:pPr>
    </w:p>
    <w:p w14:paraId="31DCB298" w14:textId="77777777" w:rsidR="00EA2B40" w:rsidRDefault="00EA2B40" w:rsidP="00EA2B40">
      <w:pPr>
        <w:spacing w:after="0" w:line="240" w:lineRule="auto"/>
        <w:jc w:val="both"/>
        <w:rPr>
          <w:rFonts w:ascii="Verdana" w:eastAsia="Times New Roman" w:hAnsi="Verdana" w:cs="Arial"/>
          <w:bCs/>
          <w:sz w:val="20"/>
          <w:szCs w:val="20"/>
          <w:lang w:eastAsia="bg-BG"/>
        </w:rPr>
      </w:pPr>
    </w:p>
    <w:p w14:paraId="1CAAE68D" w14:textId="5A48B1E0" w:rsidR="00EA2B40" w:rsidRPr="00EA2B40" w:rsidRDefault="00EA2B40" w:rsidP="00EA2B40">
      <w:pPr>
        <w:spacing w:after="0" w:line="240" w:lineRule="auto"/>
        <w:jc w:val="both"/>
        <w:rPr>
          <w:rFonts w:ascii="Verdana" w:eastAsia="Times New Roman" w:hAnsi="Verdana" w:cs="Arial"/>
          <w:bCs/>
          <w:sz w:val="20"/>
          <w:szCs w:val="20"/>
          <w:lang w:eastAsia="bg-BG"/>
        </w:rPr>
      </w:pPr>
      <w:r w:rsidRPr="00EA2B40">
        <w:rPr>
          <w:rFonts w:ascii="Verdana" w:eastAsia="Times New Roman" w:hAnsi="Verdana" w:cs="Arial"/>
          <w:bCs/>
          <w:sz w:val="20"/>
          <w:szCs w:val="20"/>
          <w:lang w:eastAsia="bg-BG"/>
        </w:rPr>
        <w:t>Известно ми е, че за неверни данни нося наказателна отговорност по чл. 313 от Наказателния кодекс.</w:t>
      </w:r>
    </w:p>
    <w:p w14:paraId="635B811E" w14:textId="77777777" w:rsidR="00EA2B40" w:rsidRPr="00EA2B40" w:rsidRDefault="00EA2B40" w:rsidP="00EA2B40">
      <w:pPr>
        <w:spacing w:after="0" w:line="240" w:lineRule="auto"/>
        <w:jc w:val="both"/>
        <w:rPr>
          <w:rFonts w:ascii="Verdana" w:eastAsia="Times New Roman" w:hAnsi="Verdana" w:cs="Arial"/>
          <w:bCs/>
          <w:sz w:val="20"/>
          <w:szCs w:val="20"/>
          <w:lang w:val="ru-RU" w:eastAsia="bg-BG"/>
        </w:rPr>
      </w:pPr>
    </w:p>
    <w:p w14:paraId="0DDCD341" w14:textId="77777777" w:rsidR="002F4B09" w:rsidRPr="004F258C" w:rsidRDefault="002F4B09" w:rsidP="002F4B09">
      <w:pPr>
        <w:rPr>
          <w:rFonts w:ascii="Verdana" w:eastAsia="Times New Roman" w:hAnsi="Verdana"/>
          <w:b/>
          <w:bCs/>
          <w:sz w:val="20"/>
          <w:szCs w:val="20"/>
          <w:lang w:eastAsia="bg-BG"/>
        </w:rPr>
      </w:pPr>
      <w:r w:rsidRPr="004F258C">
        <w:rPr>
          <w:rFonts w:ascii="Verdana" w:eastAsia="Times New Roman" w:hAnsi="Verdana"/>
          <w:b/>
          <w:sz w:val="20"/>
          <w:szCs w:val="20"/>
          <w:lang w:eastAsia="bg-BG"/>
        </w:rPr>
        <w:t>Дата: ..............</w:t>
      </w:r>
      <w:r w:rsidRPr="004F258C">
        <w:rPr>
          <w:rFonts w:ascii="Verdana" w:eastAsia="Times New Roman" w:hAnsi="Verdana"/>
          <w:b/>
          <w:sz w:val="20"/>
          <w:szCs w:val="20"/>
          <w:lang w:eastAsia="bg-BG"/>
        </w:rPr>
        <w:tab/>
      </w:r>
      <w:r w:rsidRPr="004F258C">
        <w:rPr>
          <w:rFonts w:ascii="Verdana" w:eastAsia="Times New Roman" w:hAnsi="Verdana"/>
          <w:b/>
          <w:sz w:val="20"/>
          <w:szCs w:val="20"/>
          <w:lang w:eastAsia="bg-BG"/>
        </w:rPr>
        <w:tab/>
      </w:r>
      <w:r w:rsidRPr="004F258C">
        <w:rPr>
          <w:rFonts w:ascii="Verdana" w:eastAsia="Times New Roman" w:hAnsi="Verdana"/>
          <w:b/>
          <w:sz w:val="20"/>
          <w:szCs w:val="20"/>
          <w:lang w:eastAsia="bg-BG"/>
        </w:rPr>
        <w:tab/>
      </w:r>
      <w:r w:rsidRPr="004F258C">
        <w:rPr>
          <w:rFonts w:ascii="Verdana" w:eastAsia="Times New Roman" w:hAnsi="Verdana"/>
          <w:b/>
          <w:sz w:val="20"/>
          <w:szCs w:val="20"/>
          <w:lang w:eastAsia="bg-BG"/>
        </w:rPr>
        <w:tab/>
      </w:r>
      <w:r w:rsidRPr="004F258C">
        <w:rPr>
          <w:rFonts w:ascii="Verdana" w:eastAsia="Times New Roman" w:hAnsi="Verdana"/>
          <w:b/>
          <w:sz w:val="20"/>
          <w:szCs w:val="20"/>
          <w:lang w:eastAsia="bg-BG"/>
        </w:rPr>
        <w:tab/>
        <w:t>Декларатор: ...........................</w:t>
      </w:r>
    </w:p>
    <w:p w14:paraId="56AC2206" w14:textId="5AAB58D7" w:rsidR="00EA2B40" w:rsidRPr="00EA2B40" w:rsidRDefault="00EA2B40" w:rsidP="00EA2B40">
      <w:pPr>
        <w:spacing w:after="0" w:line="240" w:lineRule="auto"/>
        <w:jc w:val="both"/>
        <w:rPr>
          <w:rFonts w:ascii="Verdana" w:eastAsia="Times New Roman" w:hAnsi="Verdana" w:cs="Arial"/>
          <w:b/>
          <w:bCs/>
          <w:i/>
          <w:iCs/>
          <w:sz w:val="20"/>
          <w:szCs w:val="20"/>
          <w:lang w:eastAsia="bg-BG"/>
        </w:rPr>
      </w:pPr>
      <w:r w:rsidRPr="00EA2B40">
        <w:rPr>
          <w:rFonts w:ascii="Verdana" w:eastAsia="Times New Roman" w:hAnsi="Verdana" w:cs="Arial"/>
          <w:b/>
          <w:bCs/>
          <w:sz w:val="20"/>
          <w:szCs w:val="20"/>
          <w:lang w:eastAsia="bg-BG"/>
        </w:rPr>
        <w:tab/>
      </w:r>
      <w:r w:rsidRPr="00EA2B40">
        <w:rPr>
          <w:rFonts w:ascii="Verdana" w:eastAsia="Times New Roman" w:hAnsi="Verdana" w:cs="Arial"/>
          <w:b/>
          <w:bCs/>
          <w:sz w:val="20"/>
          <w:szCs w:val="20"/>
          <w:lang w:eastAsia="bg-BG"/>
        </w:rPr>
        <w:tab/>
      </w:r>
      <w:r w:rsidRPr="00EA2B40">
        <w:rPr>
          <w:rFonts w:ascii="Verdana" w:eastAsia="Times New Roman" w:hAnsi="Verdana" w:cs="Arial"/>
          <w:b/>
          <w:bCs/>
          <w:sz w:val="20"/>
          <w:szCs w:val="20"/>
          <w:lang w:eastAsia="bg-BG"/>
        </w:rPr>
        <w:tab/>
      </w:r>
      <w:r w:rsidRPr="00EA2B40">
        <w:rPr>
          <w:rFonts w:ascii="Verdana" w:eastAsia="Times New Roman" w:hAnsi="Verdana" w:cs="Arial"/>
          <w:b/>
          <w:bCs/>
          <w:sz w:val="20"/>
          <w:szCs w:val="20"/>
          <w:lang w:eastAsia="bg-BG"/>
        </w:rPr>
        <w:tab/>
      </w:r>
      <w:r w:rsidRPr="00EA2B40">
        <w:rPr>
          <w:rFonts w:ascii="Verdana" w:eastAsia="Times New Roman" w:hAnsi="Verdana" w:cs="Arial"/>
          <w:b/>
          <w:bCs/>
          <w:sz w:val="20"/>
          <w:szCs w:val="20"/>
          <w:lang w:eastAsia="bg-BG"/>
        </w:rPr>
        <w:tab/>
      </w:r>
      <w:r w:rsidRPr="00EA2B40">
        <w:rPr>
          <w:rFonts w:ascii="Verdana" w:eastAsia="Times New Roman" w:hAnsi="Verdana" w:cs="Arial"/>
          <w:b/>
          <w:bCs/>
          <w:sz w:val="20"/>
          <w:szCs w:val="20"/>
          <w:lang w:eastAsia="bg-BG"/>
        </w:rPr>
        <w:tab/>
      </w:r>
      <w:r w:rsidRPr="00EA2B40">
        <w:rPr>
          <w:rFonts w:ascii="Verdana" w:eastAsia="Times New Roman" w:hAnsi="Verdana" w:cs="Arial"/>
          <w:b/>
          <w:bCs/>
          <w:sz w:val="20"/>
          <w:szCs w:val="20"/>
          <w:lang w:eastAsia="bg-BG"/>
        </w:rPr>
        <w:tab/>
      </w:r>
      <w:r w:rsidRPr="00EA2B40">
        <w:rPr>
          <w:rFonts w:ascii="Verdana" w:eastAsia="Times New Roman" w:hAnsi="Verdana" w:cs="Arial"/>
          <w:b/>
          <w:bCs/>
          <w:sz w:val="20"/>
          <w:szCs w:val="20"/>
          <w:lang w:eastAsia="bg-BG"/>
        </w:rPr>
        <w:tab/>
      </w:r>
      <w:r w:rsidRPr="00EA2B40">
        <w:rPr>
          <w:rFonts w:ascii="Verdana" w:eastAsia="Times New Roman" w:hAnsi="Verdana" w:cs="Arial"/>
          <w:b/>
          <w:bCs/>
          <w:sz w:val="20"/>
          <w:szCs w:val="20"/>
          <w:lang w:eastAsia="bg-BG"/>
        </w:rPr>
        <w:tab/>
      </w:r>
      <w:r w:rsidRPr="00EA2B40">
        <w:rPr>
          <w:rFonts w:ascii="Verdana" w:eastAsia="Times New Roman" w:hAnsi="Verdana" w:cs="Arial"/>
          <w:b/>
          <w:bCs/>
          <w:sz w:val="20"/>
          <w:szCs w:val="20"/>
          <w:lang w:eastAsia="bg-BG"/>
        </w:rPr>
        <w:tab/>
        <w:t xml:space="preserve"> </w:t>
      </w:r>
    </w:p>
    <w:p w14:paraId="24A2336C" w14:textId="77777777" w:rsidR="00EA2B40" w:rsidRPr="00EA2B40" w:rsidRDefault="00EA2B40" w:rsidP="00EA2B40">
      <w:pPr>
        <w:spacing w:after="0" w:line="240" w:lineRule="auto"/>
        <w:jc w:val="both"/>
        <w:rPr>
          <w:rFonts w:ascii="Verdana" w:eastAsia="Times New Roman" w:hAnsi="Verdana" w:cs="Arial"/>
          <w:b/>
          <w:bCs/>
          <w:i/>
          <w:sz w:val="20"/>
          <w:szCs w:val="20"/>
          <w:lang w:eastAsia="bg-BG"/>
        </w:rPr>
      </w:pPr>
    </w:p>
    <w:p w14:paraId="5049E4BC" w14:textId="7DB9BC8F" w:rsidR="00EA2B40" w:rsidRPr="00EA2B40" w:rsidRDefault="00EA2B40" w:rsidP="00EA2B40">
      <w:pPr>
        <w:spacing w:after="0" w:line="240" w:lineRule="auto"/>
        <w:jc w:val="both"/>
        <w:rPr>
          <w:rFonts w:ascii="Verdana" w:eastAsia="Times New Roman" w:hAnsi="Verdana" w:cs="Arial"/>
          <w:bCs/>
          <w:i/>
          <w:sz w:val="20"/>
          <w:szCs w:val="20"/>
          <w:lang w:eastAsia="bg-BG"/>
        </w:rPr>
      </w:pPr>
      <w:r w:rsidRPr="00EA2B40">
        <w:rPr>
          <w:rFonts w:ascii="Verdana" w:eastAsia="Times New Roman" w:hAnsi="Verdana" w:cs="Arial"/>
          <w:bCs/>
          <w:i/>
          <w:sz w:val="20"/>
          <w:szCs w:val="20"/>
          <w:lang w:eastAsia="bg-BG"/>
        </w:rPr>
        <w:t xml:space="preserve"> </w:t>
      </w:r>
      <w:r>
        <w:rPr>
          <w:rFonts w:ascii="Verdana" w:eastAsia="Times New Roman" w:hAnsi="Verdana" w:cs="Arial"/>
          <w:bCs/>
          <w:i/>
          <w:sz w:val="20"/>
          <w:szCs w:val="20"/>
          <w:lang w:eastAsia="bg-BG"/>
        </w:rPr>
        <w:t>Д</w:t>
      </w:r>
      <w:r w:rsidRPr="00EA2B40">
        <w:rPr>
          <w:rFonts w:ascii="Verdana" w:eastAsia="Times New Roman" w:hAnsi="Verdana" w:cs="Arial"/>
          <w:bCs/>
          <w:i/>
          <w:sz w:val="20"/>
          <w:szCs w:val="20"/>
          <w:lang w:eastAsia="bg-BG"/>
        </w:rPr>
        <w:t xml:space="preserve">екларацията се подписва </w:t>
      </w:r>
      <w:r w:rsidR="00690C9C">
        <w:rPr>
          <w:rFonts w:ascii="Verdana" w:eastAsia="Times New Roman" w:hAnsi="Verdana" w:cs="Arial"/>
          <w:bCs/>
          <w:i/>
          <w:sz w:val="20"/>
          <w:szCs w:val="20"/>
          <w:lang w:eastAsia="bg-BG"/>
        </w:rPr>
        <w:t>от законния представител на участника.</w:t>
      </w:r>
      <w:r w:rsidRPr="00EA2B40">
        <w:rPr>
          <w:rFonts w:ascii="Verdana" w:eastAsia="Times New Roman" w:hAnsi="Verdana" w:cs="Arial"/>
          <w:bCs/>
          <w:i/>
          <w:sz w:val="20"/>
          <w:szCs w:val="20"/>
          <w:lang w:eastAsia="bg-BG"/>
        </w:rPr>
        <w:t>.</w:t>
      </w:r>
    </w:p>
    <w:p w14:paraId="462CE466" w14:textId="77777777" w:rsidR="00690C9C" w:rsidRDefault="00690C9C" w:rsidP="00EA2B40">
      <w:pPr>
        <w:spacing w:after="0" w:line="240" w:lineRule="auto"/>
        <w:jc w:val="both"/>
        <w:rPr>
          <w:rFonts w:ascii="Verdana" w:eastAsia="Times New Roman" w:hAnsi="Verdana" w:cs="Arial"/>
          <w:bCs/>
          <w:i/>
          <w:sz w:val="20"/>
          <w:szCs w:val="20"/>
          <w:lang w:eastAsia="bg-BG"/>
        </w:rPr>
      </w:pPr>
    </w:p>
    <w:p w14:paraId="265A50EB" w14:textId="37E42359" w:rsidR="00EA2B40" w:rsidRPr="00EA2B40" w:rsidRDefault="00EA2B40" w:rsidP="00EA2B40">
      <w:pPr>
        <w:spacing w:after="0" w:line="240" w:lineRule="auto"/>
        <w:jc w:val="both"/>
        <w:rPr>
          <w:rFonts w:ascii="Verdana" w:eastAsia="Times New Roman" w:hAnsi="Verdana" w:cs="Arial"/>
          <w:bCs/>
          <w:i/>
          <w:sz w:val="20"/>
          <w:szCs w:val="20"/>
          <w:lang w:eastAsia="bg-BG"/>
        </w:rPr>
      </w:pPr>
      <w:r w:rsidRPr="00EA2B40">
        <w:rPr>
          <w:rFonts w:ascii="Verdana" w:eastAsia="Times New Roman" w:hAnsi="Verdana" w:cs="Arial"/>
          <w:bCs/>
          <w:i/>
          <w:sz w:val="20"/>
          <w:szCs w:val="20"/>
          <w:lang w:eastAsia="bg-BG"/>
        </w:rPr>
        <w:t>Съгласно чл. 69 от Закона за противодействие на корупцията и за отнемане на незаконно придобито имущество</w:t>
      </w:r>
      <w:bookmarkStart w:id="25" w:name="to_paragraph_id36607132"/>
      <w:bookmarkEnd w:id="25"/>
      <w:r w:rsidRPr="00EA2B40">
        <w:rPr>
          <w:rFonts w:ascii="Verdana" w:eastAsia="Times New Roman" w:hAnsi="Verdana" w:cs="Arial"/>
          <w:bCs/>
          <w:i/>
          <w:sz w:val="20"/>
          <w:szCs w:val="20"/>
          <w:lang w:eastAsia="bg-BG"/>
        </w:rPr>
        <w:t>:</w:t>
      </w:r>
    </w:p>
    <w:p w14:paraId="71DF1718" w14:textId="77777777" w:rsidR="00EA2B40" w:rsidRPr="00EA2B40" w:rsidRDefault="00EA2B40" w:rsidP="00EA2B40">
      <w:pPr>
        <w:spacing w:after="0" w:line="240" w:lineRule="auto"/>
        <w:jc w:val="both"/>
        <w:rPr>
          <w:rFonts w:ascii="Verdana" w:eastAsia="Times New Roman" w:hAnsi="Verdana" w:cs="Arial"/>
          <w:bCs/>
          <w:i/>
          <w:sz w:val="20"/>
          <w:szCs w:val="20"/>
          <w:lang w:eastAsia="bg-BG"/>
        </w:rPr>
      </w:pPr>
      <w:r w:rsidRPr="00EA2B40">
        <w:rPr>
          <w:rFonts w:ascii="Verdana" w:eastAsia="Times New Roman" w:hAnsi="Verdana" w:cs="Arial"/>
          <w:b/>
          <w:bCs/>
          <w:i/>
          <w:sz w:val="20"/>
          <w:szCs w:val="20"/>
          <w:lang w:eastAsia="bg-BG"/>
        </w:rPr>
        <w:t>(1)</w:t>
      </w:r>
      <w:r w:rsidRPr="00EA2B40">
        <w:rPr>
          <w:rFonts w:ascii="Verdana" w:eastAsia="Times New Roman" w:hAnsi="Verdana" w:cs="Arial"/>
          <w:bCs/>
          <w:i/>
          <w:sz w:val="20"/>
          <w:szCs w:val="20"/>
          <w:lang w:eastAsia="bg-BG"/>
        </w:rPr>
        <w:t xml:space="preserve"> Лице, заемало висша публична длъжност,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 в която е заемало длъжността, или пред контролирано от нея юридическо лице.</w:t>
      </w:r>
    </w:p>
    <w:p w14:paraId="48CCEBDC" w14:textId="5DCBE898" w:rsidR="002F1D69" w:rsidRPr="002F1D69" w:rsidRDefault="00EA2B40" w:rsidP="004F258C">
      <w:pPr>
        <w:spacing w:after="0" w:line="240" w:lineRule="auto"/>
        <w:jc w:val="both"/>
        <w:rPr>
          <w:rFonts w:ascii="Verdana" w:eastAsia="Times New Roman" w:hAnsi="Verdana"/>
          <w:bCs/>
          <w:sz w:val="20"/>
          <w:szCs w:val="20"/>
          <w:lang w:eastAsia="bg-BG"/>
        </w:rPr>
      </w:pPr>
      <w:r w:rsidRPr="00EA2B40">
        <w:rPr>
          <w:rFonts w:ascii="Verdana" w:eastAsia="Times New Roman" w:hAnsi="Verdana" w:cs="Arial"/>
          <w:b/>
          <w:bCs/>
          <w:i/>
          <w:sz w:val="20"/>
          <w:szCs w:val="20"/>
          <w:lang w:eastAsia="bg-BG"/>
        </w:rPr>
        <w:t>(2)</w:t>
      </w:r>
      <w:r w:rsidRPr="00EA2B40">
        <w:rPr>
          <w:rFonts w:ascii="Verdana" w:eastAsia="Times New Roman" w:hAnsi="Verdana" w:cs="Arial"/>
          <w:bCs/>
          <w:i/>
          <w:sz w:val="20"/>
          <w:szCs w:val="20"/>
          <w:lang w:eastAsia="bg-BG"/>
        </w:rPr>
        <w:t xml:space="preserve"> Забраната за участие в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се прилага и за юридическо лице, в което лицето по ал. 1 е станало съдружник, притежава дялове или е управител или член на орган на управление или контрол след освобо</w:t>
      </w:r>
      <w:r w:rsidR="004F258C">
        <w:rPr>
          <w:rFonts w:ascii="Verdana" w:eastAsia="Times New Roman" w:hAnsi="Verdana" w:cs="Arial"/>
          <w:bCs/>
          <w:i/>
          <w:sz w:val="20"/>
          <w:szCs w:val="20"/>
          <w:lang w:eastAsia="bg-BG"/>
        </w:rPr>
        <w:t>ждаването му от длъжност.</w:t>
      </w:r>
    </w:p>
    <w:p w14:paraId="36891305" w14:textId="77777777" w:rsidR="0040049C" w:rsidRDefault="0040049C" w:rsidP="00C95549">
      <w:pPr>
        <w:spacing w:after="0" w:line="240" w:lineRule="auto"/>
        <w:jc w:val="both"/>
        <w:sectPr w:rsidR="0040049C" w:rsidSect="00112004">
          <w:headerReference w:type="default" r:id="rId17"/>
          <w:footerReference w:type="default" r:id="rId18"/>
          <w:headerReference w:type="first" r:id="rId19"/>
          <w:footerReference w:type="first" r:id="rId20"/>
          <w:endnotePr>
            <w:numFmt w:val="decimal"/>
          </w:endnotePr>
          <w:pgSz w:w="11905" w:h="16837" w:code="9"/>
          <w:pgMar w:top="851" w:right="848" w:bottom="680" w:left="851" w:header="284" w:footer="454" w:gutter="0"/>
          <w:cols w:space="708"/>
          <w:noEndnote/>
          <w:docGrid w:linePitch="272"/>
        </w:sectPr>
      </w:pPr>
    </w:p>
    <w:p w14:paraId="5EBE057F" w14:textId="78100F35" w:rsidR="00D27AF5" w:rsidRPr="00D27AF5" w:rsidRDefault="00D27AF5" w:rsidP="00D27AF5">
      <w:pPr>
        <w:spacing w:after="120"/>
        <w:jc w:val="center"/>
        <w:rPr>
          <w:rFonts w:asciiTheme="minorHAnsi" w:eastAsiaTheme="minorHAnsi" w:hAnsiTheme="minorHAnsi" w:cstheme="minorBidi"/>
          <w:b/>
        </w:rPr>
      </w:pPr>
      <w:r w:rsidRPr="00D27AF5">
        <w:rPr>
          <w:rFonts w:asciiTheme="minorHAnsi" w:eastAsiaTheme="minorHAnsi" w:hAnsiTheme="minorHAnsi" w:cstheme="minorBidi"/>
          <w:b/>
        </w:rPr>
        <w:lastRenderedPageBreak/>
        <w:t>СПОРАЗУМЕНИЕ</w:t>
      </w:r>
    </w:p>
    <w:p w14:paraId="3AE5BC91" w14:textId="77777777" w:rsidR="00D27AF5" w:rsidRPr="00D27AF5" w:rsidRDefault="00D27AF5" w:rsidP="00D27AF5">
      <w:pPr>
        <w:spacing w:after="120"/>
        <w:jc w:val="center"/>
        <w:rPr>
          <w:rFonts w:asciiTheme="minorHAnsi" w:eastAsiaTheme="minorHAnsi" w:hAnsiTheme="minorHAnsi" w:cstheme="minorBidi"/>
        </w:rPr>
      </w:pPr>
      <w:r w:rsidRPr="00D27AF5">
        <w:rPr>
          <w:rFonts w:asciiTheme="minorHAnsi" w:eastAsiaTheme="minorHAnsi" w:hAnsiTheme="minorHAnsi" w:cstheme="minorBidi"/>
        </w:rPr>
        <w:t>към договор № ........../....................год.</w:t>
      </w:r>
    </w:p>
    <w:p w14:paraId="1A7FE1F1" w14:textId="77777777" w:rsidR="00D27AF5" w:rsidRPr="00D27AF5" w:rsidRDefault="00D27AF5" w:rsidP="00D27AF5">
      <w:pPr>
        <w:spacing w:after="120" w:line="240" w:lineRule="auto"/>
        <w:rPr>
          <w:rFonts w:asciiTheme="minorHAnsi" w:eastAsiaTheme="minorHAnsi" w:hAnsiTheme="minorHAnsi" w:cstheme="minorBidi"/>
        </w:rPr>
      </w:pPr>
      <w:r w:rsidRPr="00D27AF5">
        <w:rPr>
          <w:rFonts w:asciiTheme="minorHAnsi" w:eastAsiaTheme="minorHAnsi" w:hAnsiTheme="minorHAnsi" w:cstheme="minorBidi"/>
        </w:rPr>
        <w:t xml:space="preserve">за съвместно осигуряване на здравословни и безопасни условия на труд при доставки и услуги в обекти, помещения, работни площадки и затворени зони, експлоатирани от „Софийска вода“ АД </w:t>
      </w:r>
    </w:p>
    <w:p w14:paraId="370B972B" w14:textId="77777777" w:rsidR="00D27AF5" w:rsidRPr="00D27AF5" w:rsidRDefault="00D27AF5" w:rsidP="00D27AF5">
      <w:pPr>
        <w:spacing w:after="120" w:line="240" w:lineRule="auto"/>
        <w:rPr>
          <w:rFonts w:asciiTheme="minorHAnsi" w:eastAsiaTheme="minorHAnsi" w:hAnsiTheme="minorHAnsi" w:cstheme="minorBidi"/>
          <w:b/>
        </w:rPr>
      </w:pPr>
      <w:r w:rsidRPr="00D27AF5">
        <w:rPr>
          <w:rFonts w:asciiTheme="minorHAnsi" w:eastAsiaTheme="minorHAnsi" w:hAnsiTheme="minorHAnsi" w:cstheme="minorBidi"/>
          <w:b/>
        </w:rPr>
        <w:t>ОБЩИ ПОЛОЖЕНИЯ</w:t>
      </w:r>
    </w:p>
    <w:p w14:paraId="52B32470" w14:textId="77777777" w:rsidR="00D27AF5" w:rsidRPr="00D27AF5" w:rsidRDefault="00D27AF5" w:rsidP="00D27AF5">
      <w:pPr>
        <w:spacing w:after="120"/>
        <w:jc w:val="both"/>
        <w:rPr>
          <w:rFonts w:asciiTheme="minorHAnsi" w:eastAsiaTheme="minorHAnsi" w:hAnsiTheme="minorHAnsi" w:cstheme="minorBidi"/>
        </w:rPr>
      </w:pPr>
      <w:r w:rsidRPr="00D27AF5">
        <w:rPr>
          <w:rFonts w:asciiTheme="minorHAnsi" w:eastAsiaTheme="minorHAnsi" w:hAnsiTheme="minorHAnsi" w:cstheme="minorBidi"/>
        </w:rPr>
        <w:t>Настоящото споразумение е в изпълнение на чл. 18 от Закона за здравословни и безопасни условия на труд и е неразделна част от договора.</w:t>
      </w:r>
    </w:p>
    <w:p w14:paraId="3D89B208" w14:textId="77777777" w:rsidR="00D27AF5" w:rsidRPr="00D27AF5" w:rsidRDefault="00D27AF5" w:rsidP="00D27AF5">
      <w:pPr>
        <w:spacing w:after="120" w:line="240" w:lineRule="auto"/>
        <w:rPr>
          <w:rFonts w:asciiTheme="minorHAnsi" w:eastAsiaTheme="minorHAnsi" w:hAnsiTheme="minorHAnsi" w:cstheme="minorBidi"/>
          <w:b/>
        </w:rPr>
      </w:pPr>
      <w:r w:rsidRPr="00D27AF5">
        <w:rPr>
          <w:rFonts w:asciiTheme="minorHAnsi" w:eastAsiaTheme="minorHAnsi" w:hAnsiTheme="minorHAnsi" w:cstheme="minorBidi"/>
          <w:b/>
        </w:rPr>
        <w:t>ВЗАИМОДЕЙСТВИЯ МЕЖДУ ВЪЗЛОЖИТЕЛЯ И ИЗПЪЛНИТЕЛЯ</w:t>
      </w:r>
    </w:p>
    <w:p w14:paraId="667FB279" w14:textId="77777777" w:rsidR="00D27AF5" w:rsidRPr="00D27AF5" w:rsidRDefault="00D27AF5" w:rsidP="00D27AF5">
      <w:pPr>
        <w:numPr>
          <w:ilvl w:val="0"/>
          <w:numId w:val="53"/>
        </w:numPr>
        <w:spacing w:after="120"/>
        <w:ind w:left="284" w:hanging="284"/>
        <w:contextualSpacing/>
        <w:jc w:val="both"/>
        <w:rPr>
          <w:rFonts w:asciiTheme="minorHAnsi" w:eastAsiaTheme="minorHAnsi" w:hAnsiTheme="minorHAnsi" w:cstheme="minorBidi"/>
        </w:rPr>
      </w:pPr>
      <w:r w:rsidRPr="00D27AF5">
        <w:rPr>
          <w:rFonts w:asciiTheme="minorHAnsi" w:eastAsiaTheme="minorHAnsi" w:hAnsiTheme="minorHAnsi" w:cstheme="minorBidi"/>
        </w:rPr>
        <w:t xml:space="preserve">Софийска вода (Възложител) и …………. (Изпълнител) се информират взаимно за: </w:t>
      </w:r>
    </w:p>
    <w:p w14:paraId="4BEEB66E" w14:textId="77777777" w:rsidR="00D27AF5" w:rsidRPr="00D27AF5" w:rsidRDefault="00D27AF5" w:rsidP="00D27AF5">
      <w:pPr>
        <w:numPr>
          <w:ilvl w:val="1"/>
          <w:numId w:val="53"/>
        </w:numPr>
        <w:spacing w:after="120"/>
        <w:ind w:left="993"/>
        <w:contextualSpacing/>
        <w:jc w:val="both"/>
        <w:rPr>
          <w:rFonts w:asciiTheme="minorHAnsi" w:eastAsiaTheme="minorHAnsi" w:hAnsiTheme="minorHAnsi" w:cstheme="minorBidi"/>
        </w:rPr>
      </w:pPr>
      <w:r w:rsidRPr="00D27AF5">
        <w:rPr>
          <w:rFonts w:asciiTheme="minorHAnsi" w:eastAsiaTheme="minorHAnsi" w:hAnsiTheme="minorHAnsi" w:cstheme="minorBidi"/>
        </w:rPr>
        <w:t>рисковете при изпълнение на услугата на територията на затворената зона;</w:t>
      </w:r>
    </w:p>
    <w:p w14:paraId="1FD97813" w14:textId="77777777" w:rsidR="00D27AF5" w:rsidRPr="00D27AF5" w:rsidRDefault="00D27AF5" w:rsidP="00D27AF5">
      <w:pPr>
        <w:numPr>
          <w:ilvl w:val="1"/>
          <w:numId w:val="53"/>
        </w:numPr>
        <w:spacing w:after="120"/>
        <w:ind w:left="993"/>
        <w:contextualSpacing/>
        <w:jc w:val="both"/>
        <w:rPr>
          <w:rFonts w:asciiTheme="minorHAnsi" w:eastAsiaTheme="minorHAnsi" w:hAnsiTheme="minorHAnsi" w:cstheme="minorBidi"/>
        </w:rPr>
      </w:pPr>
      <w:r w:rsidRPr="00D27AF5">
        <w:rPr>
          <w:rFonts w:asciiTheme="minorHAnsi" w:eastAsiaTheme="minorHAnsi" w:hAnsiTheme="minorHAnsi" w:cstheme="minorBidi"/>
        </w:rPr>
        <w:t>необходими и предприети мерки за управление на риска за безопасността и здравето (БЗР);</w:t>
      </w:r>
    </w:p>
    <w:p w14:paraId="74E029C5" w14:textId="77777777" w:rsidR="00D27AF5" w:rsidRPr="00D27AF5" w:rsidRDefault="00D27AF5" w:rsidP="00D27AF5">
      <w:pPr>
        <w:numPr>
          <w:ilvl w:val="1"/>
          <w:numId w:val="53"/>
        </w:numPr>
        <w:spacing w:after="120"/>
        <w:ind w:left="993"/>
        <w:contextualSpacing/>
        <w:jc w:val="both"/>
        <w:rPr>
          <w:rFonts w:asciiTheme="minorHAnsi" w:eastAsiaTheme="minorHAnsi" w:hAnsiTheme="minorHAnsi" w:cstheme="minorBidi"/>
        </w:rPr>
      </w:pPr>
      <w:r w:rsidRPr="00D27AF5">
        <w:rPr>
          <w:rFonts w:asciiTheme="minorHAnsi" w:eastAsiaTheme="minorHAnsi" w:hAnsiTheme="minorHAnsi" w:cstheme="minorBidi"/>
        </w:rPr>
        <w:t>промени в условията на труд и обстоятелства, налагащи допълнителни мерки за осигуряване на БЗР;</w:t>
      </w:r>
    </w:p>
    <w:p w14:paraId="56AF6599" w14:textId="77777777" w:rsidR="00D27AF5" w:rsidRPr="00D27AF5" w:rsidRDefault="00D27AF5" w:rsidP="00D27AF5">
      <w:pPr>
        <w:numPr>
          <w:ilvl w:val="1"/>
          <w:numId w:val="53"/>
        </w:numPr>
        <w:spacing w:after="120"/>
        <w:ind w:left="993"/>
        <w:contextualSpacing/>
        <w:jc w:val="both"/>
        <w:rPr>
          <w:rFonts w:asciiTheme="minorHAnsi" w:eastAsiaTheme="minorHAnsi" w:hAnsiTheme="minorHAnsi" w:cstheme="minorBidi"/>
        </w:rPr>
      </w:pPr>
      <w:r w:rsidRPr="00D27AF5">
        <w:rPr>
          <w:rFonts w:asciiTheme="minorHAnsi" w:eastAsiaTheme="minorHAnsi" w:hAnsiTheme="minorHAnsi" w:cstheme="minorBidi"/>
        </w:rPr>
        <w:t>неблагоприятни отклонения от очакваното изпълнение,  инциденти и злополуки</w:t>
      </w:r>
    </w:p>
    <w:p w14:paraId="21D98250" w14:textId="77777777" w:rsidR="00D27AF5" w:rsidRPr="00D27AF5" w:rsidRDefault="00D27AF5" w:rsidP="00D27AF5">
      <w:pPr>
        <w:numPr>
          <w:ilvl w:val="1"/>
          <w:numId w:val="53"/>
        </w:numPr>
        <w:spacing w:after="120"/>
        <w:ind w:left="993"/>
        <w:contextualSpacing/>
        <w:jc w:val="both"/>
        <w:rPr>
          <w:rFonts w:asciiTheme="minorHAnsi" w:eastAsiaTheme="minorHAnsi" w:hAnsiTheme="minorHAnsi" w:cstheme="minorBidi"/>
        </w:rPr>
      </w:pPr>
      <w:r w:rsidRPr="00D27AF5">
        <w:rPr>
          <w:rFonts w:asciiTheme="minorHAnsi" w:eastAsiaTheme="minorHAnsi" w:hAnsiTheme="minorHAnsi" w:cstheme="minorBidi"/>
        </w:rPr>
        <w:t>опасност от  авария или пожар.</w:t>
      </w:r>
    </w:p>
    <w:p w14:paraId="306907D6" w14:textId="77777777" w:rsidR="00D27AF5" w:rsidRPr="00D27AF5" w:rsidRDefault="00D27AF5" w:rsidP="00D27AF5">
      <w:pPr>
        <w:numPr>
          <w:ilvl w:val="0"/>
          <w:numId w:val="53"/>
        </w:numPr>
        <w:spacing w:after="120"/>
        <w:ind w:left="284" w:hanging="284"/>
        <w:contextualSpacing/>
        <w:jc w:val="both"/>
        <w:rPr>
          <w:rFonts w:asciiTheme="minorHAnsi" w:eastAsiaTheme="minorHAnsi" w:hAnsiTheme="minorHAnsi" w:cstheme="minorBidi"/>
        </w:rPr>
      </w:pPr>
      <w:r w:rsidRPr="00D27AF5">
        <w:rPr>
          <w:rFonts w:asciiTheme="minorHAnsi" w:eastAsiaTheme="minorHAnsi" w:hAnsiTheme="minorHAnsi" w:cstheme="minorBidi"/>
        </w:rPr>
        <w:t>ВЪЗЛОЖИТЕЛЯТ и ИЗПЪЛНИТЕЛЯТ координират действията си при инциденти, злополуки, и/или аварии, в това число - първа долекарска помощ на пострадали и опазване на живота и здравето на хората на обекта, съоръженията и оборудването</w:t>
      </w:r>
    </w:p>
    <w:p w14:paraId="485E6F3D" w14:textId="77777777" w:rsidR="00D27AF5" w:rsidRPr="00D27AF5" w:rsidRDefault="00D27AF5" w:rsidP="00D27AF5">
      <w:pPr>
        <w:numPr>
          <w:ilvl w:val="0"/>
          <w:numId w:val="53"/>
        </w:numPr>
        <w:spacing w:after="120" w:line="240" w:lineRule="auto"/>
        <w:ind w:left="284" w:hanging="284"/>
        <w:jc w:val="both"/>
        <w:rPr>
          <w:rFonts w:asciiTheme="minorHAnsi" w:eastAsiaTheme="minorHAnsi" w:hAnsiTheme="minorHAnsi" w:cstheme="minorBidi"/>
          <w:b/>
        </w:rPr>
      </w:pPr>
      <w:r w:rsidRPr="00D27AF5">
        <w:rPr>
          <w:rFonts w:asciiTheme="minorHAnsi" w:eastAsiaTheme="minorHAnsi" w:hAnsiTheme="minorHAnsi" w:cstheme="minorBidi"/>
        </w:rPr>
        <w:t xml:space="preserve">ИЗПЪЛНИТЕЛЯТ и ВЪЗЛОЖИТЕЛЯТ си сътрудничат при разследване,  анализ и корекция на отклонения, застрашаващи безопасността на хората, инциденти  и злополуки. </w:t>
      </w:r>
    </w:p>
    <w:p w14:paraId="69DE5079" w14:textId="77777777" w:rsidR="00D27AF5" w:rsidRPr="00D27AF5" w:rsidRDefault="00D27AF5" w:rsidP="00D27AF5">
      <w:pPr>
        <w:spacing w:after="120" w:line="240" w:lineRule="auto"/>
        <w:rPr>
          <w:rFonts w:asciiTheme="minorHAnsi" w:eastAsiaTheme="minorHAnsi" w:hAnsiTheme="minorHAnsi" w:cstheme="minorBidi"/>
          <w:b/>
        </w:rPr>
      </w:pPr>
      <w:r w:rsidRPr="00D27AF5">
        <w:rPr>
          <w:rFonts w:asciiTheme="minorHAnsi" w:eastAsiaTheme="minorHAnsi" w:hAnsiTheme="minorHAnsi" w:cstheme="minorBidi"/>
          <w:b/>
        </w:rPr>
        <w:t>ПРАВА И ЗАДЪЛЖЕНИЯ НА СТРАНИТЕ</w:t>
      </w:r>
    </w:p>
    <w:p w14:paraId="10C21F95" w14:textId="77777777" w:rsidR="00D27AF5" w:rsidRPr="00D27AF5" w:rsidRDefault="00D27AF5" w:rsidP="00D27AF5">
      <w:pPr>
        <w:numPr>
          <w:ilvl w:val="0"/>
          <w:numId w:val="53"/>
        </w:numPr>
        <w:spacing w:after="120"/>
        <w:ind w:left="284" w:hanging="284"/>
        <w:contextualSpacing/>
        <w:jc w:val="both"/>
        <w:rPr>
          <w:rFonts w:asciiTheme="minorHAnsi" w:eastAsiaTheme="minorHAnsi" w:hAnsiTheme="minorHAnsi" w:cstheme="minorBidi"/>
        </w:rPr>
      </w:pPr>
      <w:r w:rsidRPr="00D27AF5">
        <w:rPr>
          <w:rFonts w:asciiTheme="minorHAnsi" w:eastAsiaTheme="minorHAnsi" w:hAnsiTheme="minorHAnsi" w:cstheme="minorBidi"/>
        </w:rPr>
        <w:t xml:space="preserve">ВЪЗЛОЖИТЕЛЯТ определя поименно лице за координиране на дейностите с ИЗПЪЛНИТЕЛЯ  (Контролиращ служител) </w:t>
      </w:r>
    </w:p>
    <w:p w14:paraId="024240A5" w14:textId="77777777" w:rsidR="00D27AF5" w:rsidRPr="00D27AF5" w:rsidRDefault="00D27AF5" w:rsidP="00D27AF5">
      <w:pPr>
        <w:numPr>
          <w:ilvl w:val="0"/>
          <w:numId w:val="53"/>
        </w:numPr>
        <w:spacing w:after="120"/>
        <w:ind w:left="284" w:hanging="284"/>
        <w:contextualSpacing/>
        <w:jc w:val="both"/>
        <w:rPr>
          <w:rFonts w:asciiTheme="minorHAnsi" w:eastAsiaTheme="minorHAnsi" w:hAnsiTheme="minorHAnsi" w:cstheme="minorBidi"/>
        </w:rPr>
      </w:pPr>
      <w:r w:rsidRPr="00D27AF5">
        <w:rPr>
          <w:rFonts w:asciiTheme="minorHAnsi" w:eastAsiaTheme="minorHAnsi" w:hAnsiTheme="minorHAnsi" w:cstheme="minorBidi"/>
        </w:rPr>
        <w:t>Изпълнителят се задължава да спазва правилата и условия, свързани с БЗР н Възложителя, за които е уведомен от Възложителя, включително:</w:t>
      </w:r>
    </w:p>
    <w:p w14:paraId="42B69F2E" w14:textId="77777777" w:rsidR="00D27AF5" w:rsidRPr="00D27AF5" w:rsidRDefault="00D27AF5" w:rsidP="00D27AF5">
      <w:pPr>
        <w:numPr>
          <w:ilvl w:val="1"/>
          <w:numId w:val="54"/>
        </w:numPr>
        <w:spacing w:after="120"/>
        <w:ind w:left="993" w:hanging="426"/>
        <w:contextualSpacing/>
        <w:jc w:val="both"/>
        <w:rPr>
          <w:rFonts w:asciiTheme="minorHAnsi" w:eastAsiaTheme="minorHAnsi" w:hAnsiTheme="minorHAnsi" w:cstheme="minorBidi"/>
        </w:rPr>
      </w:pPr>
      <w:r w:rsidRPr="00D27AF5">
        <w:rPr>
          <w:rFonts w:asciiTheme="minorHAnsi" w:eastAsiaTheme="minorHAnsi" w:hAnsiTheme="minorHAnsi" w:cstheme="minorBidi"/>
        </w:rPr>
        <w:t>условията на труд и трудовия процес, използваните материали и опасни вещества, съществуващите опасности и рискове за здравето и безопасността на хората на територията на затворената зона, в която ще се извършва услугата, тяхното непосредствено и последващо въздействие.</w:t>
      </w:r>
    </w:p>
    <w:p w14:paraId="73058C1D" w14:textId="77777777" w:rsidR="00D27AF5" w:rsidRPr="00D27AF5" w:rsidRDefault="00D27AF5" w:rsidP="00D27AF5">
      <w:pPr>
        <w:numPr>
          <w:ilvl w:val="1"/>
          <w:numId w:val="54"/>
        </w:numPr>
        <w:spacing w:after="120"/>
        <w:ind w:left="993" w:hanging="426"/>
        <w:contextualSpacing/>
        <w:jc w:val="both"/>
        <w:rPr>
          <w:rFonts w:asciiTheme="minorHAnsi" w:eastAsiaTheme="minorHAnsi" w:hAnsiTheme="minorHAnsi" w:cstheme="minorBidi"/>
        </w:rPr>
      </w:pPr>
      <w:r w:rsidRPr="00D27AF5">
        <w:rPr>
          <w:rFonts w:asciiTheme="minorHAnsi" w:eastAsiaTheme="minorHAnsi" w:hAnsiTheme="minorHAnsi" w:cstheme="minorBidi"/>
        </w:rPr>
        <w:t>правилата за вътрешния трудов ред;</w:t>
      </w:r>
    </w:p>
    <w:p w14:paraId="36DD34AA" w14:textId="77777777" w:rsidR="00D27AF5" w:rsidRPr="00D27AF5" w:rsidRDefault="00D27AF5" w:rsidP="00D27AF5">
      <w:pPr>
        <w:numPr>
          <w:ilvl w:val="1"/>
          <w:numId w:val="54"/>
        </w:numPr>
        <w:spacing w:after="120"/>
        <w:ind w:left="993" w:hanging="426"/>
        <w:contextualSpacing/>
        <w:jc w:val="both"/>
        <w:rPr>
          <w:rFonts w:asciiTheme="minorHAnsi" w:eastAsiaTheme="minorHAnsi" w:hAnsiTheme="minorHAnsi" w:cstheme="minorBidi"/>
        </w:rPr>
      </w:pPr>
      <w:r w:rsidRPr="00D27AF5">
        <w:rPr>
          <w:rFonts w:asciiTheme="minorHAnsi" w:eastAsiaTheme="minorHAnsi" w:hAnsiTheme="minorHAnsi" w:cstheme="minorBidi"/>
        </w:rPr>
        <w:t>общите правила за безопасност и здраве на зоната;</w:t>
      </w:r>
    </w:p>
    <w:p w14:paraId="5F3A289C" w14:textId="77777777" w:rsidR="00D27AF5" w:rsidRPr="00D27AF5" w:rsidRDefault="00D27AF5" w:rsidP="00D27AF5">
      <w:pPr>
        <w:numPr>
          <w:ilvl w:val="1"/>
          <w:numId w:val="54"/>
        </w:numPr>
        <w:spacing w:after="120"/>
        <w:ind w:left="993" w:hanging="426"/>
        <w:contextualSpacing/>
        <w:jc w:val="both"/>
        <w:rPr>
          <w:rFonts w:asciiTheme="minorHAnsi" w:eastAsiaTheme="minorHAnsi" w:hAnsiTheme="minorHAnsi" w:cstheme="minorBidi"/>
        </w:rPr>
      </w:pPr>
      <w:r w:rsidRPr="00D27AF5">
        <w:rPr>
          <w:rFonts w:asciiTheme="minorHAnsi" w:eastAsiaTheme="minorHAnsi" w:hAnsiTheme="minorHAnsi" w:cstheme="minorBidi"/>
        </w:rPr>
        <w:t>лични предпазни средства (ЛПС) и специално работно облекло (СРО),  необходими за защита от специфични за зоната опасности;</w:t>
      </w:r>
    </w:p>
    <w:p w14:paraId="5534D41E" w14:textId="77777777" w:rsidR="00D27AF5" w:rsidRPr="00D27AF5" w:rsidRDefault="00D27AF5" w:rsidP="00D27AF5">
      <w:pPr>
        <w:numPr>
          <w:ilvl w:val="1"/>
          <w:numId w:val="54"/>
        </w:numPr>
        <w:spacing w:after="120"/>
        <w:ind w:left="993" w:hanging="426"/>
        <w:contextualSpacing/>
        <w:jc w:val="both"/>
        <w:rPr>
          <w:rFonts w:asciiTheme="minorHAnsi" w:eastAsiaTheme="minorHAnsi" w:hAnsiTheme="minorHAnsi" w:cstheme="minorBidi"/>
        </w:rPr>
      </w:pPr>
      <w:r w:rsidRPr="00D27AF5">
        <w:rPr>
          <w:rFonts w:asciiTheme="minorHAnsi" w:eastAsiaTheme="minorHAnsi" w:hAnsiTheme="minorHAnsi" w:cstheme="minorBidi"/>
        </w:rPr>
        <w:t>контролно-пропускателния режим, маршрутите за движение и санитарно-битовите помещения за съответната затворена зона;</w:t>
      </w:r>
    </w:p>
    <w:p w14:paraId="66BA6EDE" w14:textId="77777777" w:rsidR="00D27AF5" w:rsidRPr="00D27AF5" w:rsidRDefault="00D27AF5" w:rsidP="00D27AF5">
      <w:pPr>
        <w:numPr>
          <w:ilvl w:val="1"/>
          <w:numId w:val="54"/>
        </w:numPr>
        <w:spacing w:after="120"/>
        <w:ind w:left="993" w:hanging="426"/>
        <w:contextualSpacing/>
        <w:jc w:val="both"/>
        <w:rPr>
          <w:rFonts w:asciiTheme="minorHAnsi" w:eastAsiaTheme="minorHAnsi" w:hAnsiTheme="minorHAnsi" w:cstheme="minorBidi"/>
        </w:rPr>
      </w:pPr>
      <w:r w:rsidRPr="00D27AF5">
        <w:rPr>
          <w:rFonts w:asciiTheme="minorHAnsi" w:eastAsiaTheme="minorHAnsi" w:hAnsiTheme="minorHAnsi" w:cstheme="minorBidi"/>
        </w:rPr>
        <w:t>изискванията към транспортни средства;</w:t>
      </w:r>
    </w:p>
    <w:p w14:paraId="193C310A" w14:textId="77777777" w:rsidR="00D27AF5" w:rsidRPr="00D27AF5" w:rsidRDefault="00D27AF5" w:rsidP="00D27AF5">
      <w:pPr>
        <w:numPr>
          <w:ilvl w:val="1"/>
          <w:numId w:val="54"/>
        </w:numPr>
        <w:spacing w:after="120"/>
        <w:ind w:left="993" w:hanging="426"/>
        <w:contextualSpacing/>
        <w:jc w:val="both"/>
        <w:rPr>
          <w:rFonts w:asciiTheme="minorHAnsi" w:eastAsiaTheme="minorHAnsi" w:hAnsiTheme="minorHAnsi" w:cstheme="minorBidi"/>
        </w:rPr>
      </w:pPr>
      <w:r w:rsidRPr="00D27AF5">
        <w:rPr>
          <w:rFonts w:asciiTheme="minorHAnsi" w:eastAsiaTheme="minorHAnsi" w:hAnsiTheme="minorHAnsi" w:cstheme="minorBidi"/>
        </w:rPr>
        <w:t>рисковите зони/места и използваните знаци и сигнали;</w:t>
      </w:r>
    </w:p>
    <w:p w14:paraId="3531FFCF" w14:textId="77777777" w:rsidR="00D27AF5" w:rsidRPr="00D27AF5" w:rsidRDefault="00D27AF5" w:rsidP="00D27AF5">
      <w:pPr>
        <w:numPr>
          <w:ilvl w:val="1"/>
          <w:numId w:val="54"/>
        </w:numPr>
        <w:spacing w:after="120"/>
        <w:ind w:left="993" w:hanging="426"/>
        <w:contextualSpacing/>
        <w:jc w:val="both"/>
        <w:rPr>
          <w:rFonts w:asciiTheme="minorHAnsi" w:eastAsiaTheme="minorHAnsi" w:hAnsiTheme="minorHAnsi" w:cstheme="minorBidi"/>
        </w:rPr>
      </w:pPr>
      <w:r w:rsidRPr="00D27AF5">
        <w:rPr>
          <w:rFonts w:asciiTheme="minorHAnsi" w:eastAsiaTheme="minorHAnsi" w:hAnsiTheme="minorHAnsi" w:cstheme="minorBidi"/>
        </w:rPr>
        <w:t>местата за хранене, пушене и почивка;</w:t>
      </w:r>
    </w:p>
    <w:p w14:paraId="5A2F845C" w14:textId="77777777" w:rsidR="00D27AF5" w:rsidRPr="00D27AF5" w:rsidRDefault="00D27AF5" w:rsidP="00D27AF5">
      <w:pPr>
        <w:numPr>
          <w:ilvl w:val="1"/>
          <w:numId w:val="54"/>
        </w:numPr>
        <w:spacing w:after="120"/>
        <w:ind w:left="993" w:hanging="426"/>
        <w:contextualSpacing/>
        <w:jc w:val="both"/>
        <w:rPr>
          <w:rFonts w:asciiTheme="minorHAnsi" w:eastAsiaTheme="minorHAnsi" w:hAnsiTheme="minorHAnsi" w:cstheme="minorBidi"/>
        </w:rPr>
      </w:pPr>
      <w:r w:rsidRPr="00D27AF5">
        <w:rPr>
          <w:rFonts w:asciiTheme="minorHAnsi" w:eastAsiaTheme="minorHAnsi" w:hAnsiTheme="minorHAnsi" w:cstheme="minorBidi"/>
        </w:rPr>
        <w:t>план за евакуация и очаквани действия при извънредни ситуации;</w:t>
      </w:r>
    </w:p>
    <w:p w14:paraId="6BF5A74B" w14:textId="77777777" w:rsidR="00D27AF5" w:rsidRPr="00D27AF5" w:rsidRDefault="00D27AF5" w:rsidP="00D27AF5">
      <w:pPr>
        <w:numPr>
          <w:ilvl w:val="1"/>
          <w:numId w:val="54"/>
        </w:numPr>
        <w:tabs>
          <w:tab w:val="left" w:pos="1134"/>
        </w:tabs>
        <w:spacing w:after="120"/>
        <w:ind w:left="993" w:hanging="426"/>
        <w:contextualSpacing/>
        <w:jc w:val="both"/>
        <w:rPr>
          <w:rFonts w:asciiTheme="minorHAnsi" w:eastAsiaTheme="minorHAnsi" w:hAnsiTheme="minorHAnsi" w:cstheme="minorBidi"/>
        </w:rPr>
      </w:pPr>
      <w:r w:rsidRPr="00D27AF5">
        <w:rPr>
          <w:rFonts w:asciiTheme="minorHAnsi" w:eastAsiaTheme="minorHAnsi" w:hAnsiTheme="minorHAnsi" w:cstheme="minorBidi"/>
        </w:rPr>
        <w:t>друга информация с отношение към безопасността и здравето.</w:t>
      </w:r>
    </w:p>
    <w:p w14:paraId="4A1FDB56" w14:textId="77777777" w:rsidR="00D27AF5" w:rsidRPr="00D27AF5" w:rsidRDefault="00D27AF5" w:rsidP="00D27AF5">
      <w:pPr>
        <w:numPr>
          <w:ilvl w:val="0"/>
          <w:numId w:val="53"/>
        </w:numPr>
        <w:spacing w:after="120"/>
        <w:ind w:left="284" w:hanging="284"/>
        <w:contextualSpacing/>
        <w:jc w:val="both"/>
        <w:rPr>
          <w:rFonts w:asciiTheme="minorHAnsi" w:eastAsiaTheme="minorHAnsi" w:hAnsiTheme="minorHAnsi" w:cstheme="minorBidi"/>
        </w:rPr>
      </w:pPr>
      <w:r w:rsidRPr="00D27AF5">
        <w:rPr>
          <w:rFonts w:asciiTheme="minorHAnsi" w:eastAsiaTheme="minorHAnsi" w:hAnsiTheme="minorHAnsi" w:cstheme="minorBidi"/>
        </w:rPr>
        <w:t xml:space="preserve">ВЪЗЛОЖИТЕЛЯТ провежда начален инструктаж на представителите на ИЗПЪЛНИТЕЛЯ при първото посещение на затворената зона и не по-рядко от веднъж за календарна година. </w:t>
      </w:r>
    </w:p>
    <w:p w14:paraId="432E4C15" w14:textId="77777777" w:rsidR="00D27AF5" w:rsidRPr="00D27AF5" w:rsidRDefault="00D27AF5" w:rsidP="00D27AF5">
      <w:pPr>
        <w:numPr>
          <w:ilvl w:val="0"/>
          <w:numId w:val="53"/>
        </w:numPr>
        <w:spacing w:after="120"/>
        <w:ind w:left="284" w:hanging="284"/>
        <w:contextualSpacing/>
        <w:jc w:val="both"/>
        <w:rPr>
          <w:rFonts w:asciiTheme="minorHAnsi" w:eastAsiaTheme="minorHAnsi" w:hAnsiTheme="minorHAnsi" w:cstheme="minorBidi"/>
        </w:rPr>
      </w:pPr>
      <w:r w:rsidRPr="00D27AF5">
        <w:rPr>
          <w:rFonts w:asciiTheme="minorHAnsi" w:eastAsiaTheme="minorHAnsi" w:hAnsiTheme="minorHAnsi" w:cstheme="minorBidi"/>
        </w:rPr>
        <w:lastRenderedPageBreak/>
        <w:t xml:space="preserve">ВЪЗЛОЖИТЕЛЯТ контролира изпълнението на задълженията на ИЗПЪЛНИТЕЛЯ по БЗР на територията на затворената зона. </w:t>
      </w:r>
    </w:p>
    <w:p w14:paraId="6229934D" w14:textId="77777777" w:rsidR="00D27AF5" w:rsidRPr="00D27AF5" w:rsidRDefault="00D27AF5" w:rsidP="00D27AF5">
      <w:pPr>
        <w:numPr>
          <w:ilvl w:val="0"/>
          <w:numId w:val="53"/>
        </w:numPr>
        <w:spacing w:after="120"/>
        <w:ind w:left="284" w:hanging="284"/>
        <w:contextualSpacing/>
        <w:jc w:val="both"/>
        <w:rPr>
          <w:rFonts w:asciiTheme="minorHAnsi" w:eastAsiaTheme="minorHAnsi" w:hAnsiTheme="minorHAnsi" w:cstheme="minorBidi"/>
        </w:rPr>
      </w:pPr>
      <w:r w:rsidRPr="00D27AF5">
        <w:rPr>
          <w:rFonts w:asciiTheme="minorHAnsi" w:eastAsiaTheme="minorHAnsi" w:hAnsiTheme="minorHAnsi" w:cstheme="minorBidi"/>
        </w:rPr>
        <w:t>ВЪЗЛОЖИТЕЛЯТ има право да не допуска или отстранява от обекта работещи на Изпълнителя, които нарушават правилата за безопасност и здраве при работа.</w:t>
      </w:r>
    </w:p>
    <w:p w14:paraId="7004CA5C" w14:textId="77777777" w:rsidR="00D27AF5" w:rsidRPr="00D27AF5" w:rsidRDefault="00D27AF5" w:rsidP="00D27AF5">
      <w:pPr>
        <w:numPr>
          <w:ilvl w:val="0"/>
          <w:numId w:val="53"/>
        </w:numPr>
        <w:spacing w:after="120"/>
        <w:ind w:left="284" w:hanging="284"/>
        <w:contextualSpacing/>
        <w:jc w:val="both"/>
        <w:rPr>
          <w:rFonts w:asciiTheme="minorHAnsi" w:eastAsiaTheme="minorHAnsi" w:hAnsiTheme="minorHAnsi" w:cstheme="minorBidi"/>
        </w:rPr>
      </w:pPr>
      <w:r w:rsidRPr="00D27AF5">
        <w:rPr>
          <w:rFonts w:asciiTheme="minorHAnsi" w:eastAsiaTheme="minorHAnsi" w:hAnsiTheme="minorHAnsi" w:cstheme="minorBidi"/>
        </w:rPr>
        <w:t>ВЪЗЛОЖИТЕЛЯТ може да наложи неустойки и/или да прекрати договор</w:t>
      </w:r>
      <w:r w:rsidRPr="00D27AF5">
        <w:rPr>
          <w:rFonts w:asciiTheme="minorHAnsi" w:eastAsiaTheme="minorHAnsi" w:hAnsiTheme="minorHAnsi" w:cstheme="minorBidi"/>
          <w:lang w:val="en-US"/>
        </w:rPr>
        <w:t>a</w:t>
      </w:r>
      <w:r w:rsidRPr="00D27AF5">
        <w:rPr>
          <w:rFonts w:asciiTheme="minorHAnsi" w:eastAsiaTheme="minorHAnsi" w:hAnsiTheme="minorHAnsi" w:cstheme="minorBidi"/>
        </w:rPr>
        <w:t xml:space="preserve"> с ИЗПЪЛНИТЕЛЯ при нарушаване на правилата за безопасност при работа, на основание предвидени в договора клаузи.</w:t>
      </w:r>
    </w:p>
    <w:p w14:paraId="02D42004" w14:textId="77777777" w:rsidR="00D27AF5" w:rsidRPr="00D27AF5" w:rsidRDefault="00D27AF5" w:rsidP="00D27AF5">
      <w:pPr>
        <w:numPr>
          <w:ilvl w:val="0"/>
          <w:numId w:val="53"/>
        </w:numPr>
        <w:spacing w:after="120"/>
        <w:ind w:left="284" w:hanging="284"/>
        <w:contextualSpacing/>
        <w:jc w:val="both"/>
        <w:rPr>
          <w:rFonts w:asciiTheme="minorHAnsi" w:eastAsiaTheme="minorHAnsi" w:hAnsiTheme="minorHAnsi" w:cstheme="minorBidi"/>
        </w:rPr>
      </w:pPr>
      <w:r w:rsidRPr="00D27AF5">
        <w:rPr>
          <w:rFonts w:asciiTheme="minorHAnsi" w:eastAsiaTheme="minorHAnsi" w:hAnsiTheme="minorHAnsi" w:cstheme="minorBidi"/>
        </w:rPr>
        <w:t>ИЗПЪЛНИТЕЛЯТ изпълнява услугите по договора с ВЪЗЛОЖИТЕЛЯ чрез:</w:t>
      </w:r>
    </w:p>
    <w:p w14:paraId="1EDCDED8" w14:textId="77777777" w:rsidR="00D27AF5" w:rsidRPr="00D27AF5" w:rsidRDefault="00D27AF5" w:rsidP="00D27AF5">
      <w:pPr>
        <w:numPr>
          <w:ilvl w:val="1"/>
          <w:numId w:val="55"/>
        </w:numPr>
        <w:spacing w:after="120"/>
        <w:ind w:left="1134" w:hanging="567"/>
        <w:contextualSpacing/>
        <w:jc w:val="both"/>
        <w:rPr>
          <w:rFonts w:asciiTheme="minorHAnsi" w:eastAsiaTheme="minorHAnsi" w:hAnsiTheme="minorHAnsi" w:cstheme="minorBidi"/>
        </w:rPr>
      </w:pPr>
      <w:r w:rsidRPr="00D27AF5">
        <w:rPr>
          <w:rFonts w:asciiTheme="minorHAnsi" w:eastAsiaTheme="minorHAnsi" w:hAnsiTheme="minorHAnsi" w:cstheme="minorBidi"/>
        </w:rPr>
        <w:t>всички необходими за дейността документи, лицензи и разрешителни;</w:t>
      </w:r>
    </w:p>
    <w:p w14:paraId="1A5DD073" w14:textId="77777777" w:rsidR="00D27AF5" w:rsidRPr="00D27AF5" w:rsidRDefault="00D27AF5" w:rsidP="00D27AF5">
      <w:pPr>
        <w:numPr>
          <w:ilvl w:val="1"/>
          <w:numId w:val="55"/>
        </w:numPr>
        <w:tabs>
          <w:tab w:val="left" w:pos="1134"/>
        </w:tabs>
        <w:spacing w:after="120"/>
        <w:ind w:left="1134" w:hanging="567"/>
        <w:contextualSpacing/>
        <w:jc w:val="both"/>
        <w:rPr>
          <w:rFonts w:asciiTheme="minorHAnsi" w:eastAsiaTheme="minorHAnsi" w:hAnsiTheme="minorHAnsi" w:cstheme="minorBidi"/>
        </w:rPr>
      </w:pPr>
      <w:r w:rsidRPr="00D27AF5">
        <w:rPr>
          <w:rFonts w:asciiTheme="minorHAnsi" w:eastAsiaTheme="minorHAnsi" w:hAnsiTheme="minorHAnsi" w:cstheme="minorBidi"/>
        </w:rPr>
        <w:t>актуална оценка на риска за дейностите/услугите, които изпълнява (ще изпълнява) на площадката;</w:t>
      </w:r>
    </w:p>
    <w:p w14:paraId="1C129D4D" w14:textId="77777777" w:rsidR="00D27AF5" w:rsidRPr="00D27AF5" w:rsidRDefault="00D27AF5" w:rsidP="00D27AF5">
      <w:pPr>
        <w:numPr>
          <w:ilvl w:val="1"/>
          <w:numId w:val="55"/>
        </w:numPr>
        <w:tabs>
          <w:tab w:val="left" w:pos="1134"/>
        </w:tabs>
        <w:spacing w:after="120"/>
        <w:ind w:left="1134" w:hanging="567"/>
        <w:contextualSpacing/>
        <w:jc w:val="both"/>
        <w:rPr>
          <w:rFonts w:asciiTheme="minorHAnsi" w:eastAsiaTheme="minorHAnsi" w:hAnsiTheme="minorHAnsi" w:cstheme="minorBidi"/>
        </w:rPr>
      </w:pPr>
      <w:r w:rsidRPr="00D27AF5">
        <w:rPr>
          <w:rFonts w:asciiTheme="minorHAnsi" w:eastAsiaTheme="minorHAnsi" w:hAnsiTheme="minorHAnsi" w:cstheme="minorBidi"/>
        </w:rPr>
        <w:t>правоспособен и квалифициран персонал по поименен списък с притежаваната от тях  правоспособност и актуални документи, които я доказват</w:t>
      </w:r>
    </w:p>
    <w:p w14:paraId="11295E6E" w14:textId="77777777" w:rsidR="00D27AF5" w:rsidRPr="00D27AF5" w:rsidRDefault="00D27AF5" w:rsidP="00D27AF5">
      <w:pPr>
        <w:numPr>
          <w:ilvl w:val="1"/>
          <w:numId w:val="55"/>
        </w:numPr>
        <w:tabs>
          <w:tab w:val="left" w:pos="1134"/>
        </w:tabs>
        <w:spacing w:after="120"/>
        <w:ind w:left="1134" w:hanging="567"/>
        <w:contextualSpacing/>
        <w:jc w:val="both"/>
        <w:rPr>
          <w:rFonts w:asciiTheme="minorHAnsi" w:eastAsiaTheme="minorHAnsi" w:hAnsiTheme="minorHAnsi" w:cstheme="minorBidi"/>
        </w:rPr>
      </w:pPr>
      <w:r w:rsidRPr="00D27AF5">
        <w:rPr>
          <w:rFonts w:asciiTheme="minorHAnsi" w:eastAsiaTheme="minorHAnsi" w:hAnsiTheme="minorHAnsi" w:cstheme="minorBidi"/>
        </w:rPr>
        <w:t>персонал без медицински противопоказания за извършваните дейности и условията на труд (декларация с имената на работещите) ;</w:t>
      </w:r>
    </w:p>
    <w:p w14:paraId="7B185210" w14:textId="77777777" w:rsidR="00D27AF5" w:rsidRPr="00D27AF5" w:rsidRDefault="00D27AF5" w:rsidP="00D27AF5">
      <w:pPr>
        <w:numPr>
          <w:ilvl w:val="1"/>
          <w:numId w:val="55"/>
        </w:numPr>
        <w:tabs>
          <w:tab w:val="left" w:pos="1134"/>
        </w:tabs>
        <w:spacing w:after="120"/>
        <w:ind w:left="1134" w:hanging="567"/>
        <w:contextualSpacing/>
        <w:jc w:val="both"/>
        <w:rPr>
          <w:rFonts w:asciiTheme="minorHAnsi" w:eastAsiaTheme="minorHAnsi" w:hAnsiTheme="minorHAnsi" w:cstheme="minorBidi"/>
        </w:rPr>
      </w:pPr>
      <w:r w:rsidRPr="00D27AF5">
        <w:rPr>
          <w:rFonts w:asciiTheme="minorHAnsi" w:eastAsiaTheme="minorHAnsi" w:hAnsiTheme="minorHAnsi" w:cstheme="minorBidi"/>
        </w:rPr>
        <w:t>определяне, осигуряване и документиране на всички необходими инструктажи и обучения;</w:t>
      </w:r>
    </w:p>
    <w:p w14:paraId="6F11212D" w14:textId="77777777" w:rsidR="00D27AF5" w:rsidRPr="00D27AF5" w:rsidRDefault="00D27AF5" w:rsidP="00D27AF5">
      <w:pPr>
        <w:numPr>
          <w:ilvl w:val="1"/>
          <w:numId w:val="55"/>
        </w:numPr>
        <w:tabs>
          <w:tab w:val="left" w:pos="1134"/>
        </w:tabs>
        <w:spacing w:after="120"/>
        <w:ind w:left="1134" w:hanging="567"/>
        <w:contextualSpacing/>
        <w:jc w:val="both"/>
        <w:rPr>
          <w:rFonts w:asciiTheme="minorHAnsi" w:eastAsiaTheme="minorHAnsi" w:hAnsiTheme="minorHAnsi" w:cstheme="minorBidi"/>
        </w:rPr>
      </w:pPr>
      <w:r w:rsidRPr="00D27AF5">
        <w:rPr>
          <w:rFonts w:asciiTheme="minorHAnsi" w:eastAsiaTheme="minorHAnsi" w:hAnsiTheme="minorHAnsi" w:cstheme="minorBidi"/>
        </w:rPr>
        <w:t>актуални , оповестени и достъпни инструкции и правила за безопасно извършване на услугата;</w:t>
      </w:r>
    </w:p>
    <w:p w14:paraId="7F32B4CE" w14:textId="77777777" w:rsidR="00D27AF5" w:rsidRPr="00D27AF5" w:rsidRDefault="00D27AF5" w:rsidP="00D27AF5">
      <w:pPr>
        <w:numPr>
          <w:ilvl w:val="1"/>
          <w:numId w:val="55"/>
        </w:numPr>
        <w:tabs>
          <w:tab w:val="left" w:pos="1134"/>
        </w:tabs>
        <w:spacing w:after="120"/>
        <w:ind w:left="1134" w:hanging="567"/>
        <w:contextualSpacing/>
        <w:jc w:val="both"/>
        <w:rPr>
          <w:rFonts w:asciiTheme="minorHAnsi" w:eastAsiaTheme="minorHAnsi" w:hAnsiTheme="minorHAnsi" w:cstheme="minorBidi"/>
        </w:rPr>
      </w:pPr>
      <w:r w:rsidRPr="00D27AF5">
        <w:rPr>
          <w:rFonts w:asciiTheme="minorHAnsi" w:eastAsiaTheme="minorHAnsi" w:hAnsiTheme="minorHAnsi" w:cstheme="minorBidi"/>
        </w:rPr>
        <w:t xml:space="preserve">налични изправни колективни и лични  предпазни средства и работно облекло </w:t>
      </w:r>
    </w:p>
    <w:p w14:paraId="574F2D9C" w14:textId="77777777" w:rsidR="00D27AF5" w:rsidRPr="00D27AF5" w:rsidRDefault="00D27AF5" w:rsidP="00D27AF5">
      <w:pPr>
        <w:numPr>
          <w:ilvl w:val="1"/>
          <w:numId w:val="55"/>
        </w:numPr>
        <w:spacing w:after="120"/>
        <w:ind w:left="1134" w:hanging="567"/>
        <w:contextualSpacing/>
        <w:jc w:val="both"/>
        <w:rPr>
          <w:rFonts w:asciiTheme="minorHAnsi" w:eastAsiaTheme="minorHAnsi" w:hAnsiTheme="minorHAnsi" w:cstheme="minorBidi"/>
        </w:rPr>
      </w:pPr>
      <w:r w:rsidRPr="00D27AF5">
        <w:rPr>
          <w:rFonts w:asciiTheme="minorHAnsi" w:eastAsiaTheme="minorHAnsi" w:hAnsiTheme="minorHAnsi" w:cstheme="minorBidi"/>
        </w:rPr>
        <w:t>оборудвана аптечка за оказване на първа долекарска помощ</w:t>
      </w:r>
    </w:p>
    <w:p w14:paraId="13958D5F" w14:textId="77777777" w:rsidR="00D27AF5" w:rsidRPr="00D27AF5" w:rsidRDefault="00D27AF5" w:rsidP="00D27AF5">
      <w:pPr>
        <w:numPr>
          <w:ilvl w:val="0"/>
          <w:numId w:val="53"/>
        </w:numPr>
        <w:spacing w:after="120"/>
        <w:ind w:left="284" w:hanging="284"/>
        <w:contextualSpacing/>
        <w:jc w:val="both"/>
        <w:rPr>
          <w:rFonts w:asciiTheme="minorHAnsi" w:eastAsiaTheme="minorHAnsi" w:hAnsiTheme="minorHAnsi" w:cstheme="minorBidi"/>
        </w:rPr>
      </w:pPr>
      <w:r w:rsidRPr="00D27AF5">
        <w:rPr>
          <w:rFonts w:asciiTheme="minorHAnsi" w:eastAsiaTheme="minorHAnsi" w:hAnsiTheme="minorHAnsi" w:cstheme="minorBidi"/>
        </w:rPr>
        <w:t xml:space="preserve">Правилата и изискванията за БЗР в съответната зона на Възложителя са задължителни за работещите на ИЗПЪЛНИТЕЛЯ, освен ако няма друго писмено споразумение за това. </w:t>
      </w:r>
    </w:p>
    <w:p w14:paraId="6B5D24DD" w14:textId="77777777" w:rsidR="00D27AF5" w:rsidRPr="00D27AF5" w:rsidRDefault="00D27AF5" w:rsidP="00D27AF5">
      <w:pPr>
        <w:numPr>
          <w:ilvl w:val="0"/>
          <w:numId w:val="53"/>
        </w:numPr>
        <w:spacing w:after="120"/>
        <w:ind w:left="284" w:hanging="284"/>
        <w:contextualSpacing/>
        <w:jc w:val="both"/>
        <w:rPr>
          <w:rFonts w:asciiTheme="minorHAnsi" w:eastAsiaTheme="minorHAnsi" w:hAnsiTheme="minorHAnsi" w:cstheme="minorBidi"/>
        </w:rPr>
      </w:pPr>
      <w:r w:rsidRPr="00D27AF5">
        <w:rPr>
          <w:rFonts w:asciiTheme="minorHAnsi" w:eastAsiaTheme="minorHAnsi" w:hAnsiTheme="minorHAnsi" w:cstheme="minorBidi"/>
        </w:rPr>
        <w:t xml:space="preserve">Преди доставката на работно оборудване и съоръжения, Изпълнителят предоставя на Възложителя на български език на електронен и хартиен носител сертификат за съответствие, информационни листа, инструкции, схеми, ръководства за монтаж, експлоатация и поддръжка. </w:t>
      </w:r>
    </w:p>
    <w:p w14:paraId="6F5C2AB1" w14:textId="77777777" w:rsidR="00D27AF5" w:rsidRPr="00D27AF5" w:rsidRDefault="00D27AF5" w:rsidP="00D27AF5">
      <w:pPr>
        <w:numPr>
          <w:ilvl w:val="0"/>
          <w:numId w:val="53"/>
        </w:numPr>
        <w:spacing w:after="120"/>
        <w:ind w:left="284" w:hanging="284"/>
        <w:contextualSpacing/>
        <w:jc w:val="both"/>
        <w:rPr>
          <w:rFonts w:asciiTheme="minorHAnsi" w:eastAsiaTheme="minorHAnsi" w:hAnsiTheme="minorHAnsi" w:cstheme="minorBidi"/>
        </w:rPr>
      </w:pPr>
      <w:r w:rsidRPr="00D27AF5">
        <w:rPr>
          <w:rFonts w:asciiTheme="minorHAnsi" w:eastAsiaTheme="minorHAnsi" w:hAnsiTheme="minorHAnsi" w:cstheme="minorBidi"/>
        </w:rPr>
        <w:t>ИЗПЪЛНИТЕЛЯТ поддържа и предоставя при поискване на Възложителя доказателства за изпълнение на т. 10.</w:t>
      </w:r>
    </w:p>
    <w:p w14:paraId="3DDEC49B" w14:textId="77777777" w:rsidR="00D27AF5" w:rsidRPr="00D27AF5" w:rsidRDefault="00D27AF5" w:rsidP="00D27AF5">
      <w:pPr>
        <w:numPr>
          <w:ilvl w:val="0"/>
          <w:numId w:val="53"/>
        </w:numPr>
        <w:spacing w:after="120"/>
        <w:ind w:left="284" w:hanging="284"/>
        <w:contextualSpacing/>
        <w:jc w:val="both"/>
        <w:rPr>
          <w:rFonts w:asciiTheme="minorHAnsi" w:eastAsiaTheme="minorHAnsi" w:hAnsiTheme="minorHAnsi" w:cstheme="minorBidi"/>
        </w:rPr>
      </w:pPr>
      <w:r w:rsidRPr="00D27AF5">
        <w:rPr>
          <w:rFonts w:asciiTheme="minorHAnsi" w:eastAsiaTheme="minorHAnsi" w:hAnsiTheme="minorHAnsi" w:cstheme="minorBidi"/>
        </w:rPr>
        <w:t>Проектираните и/или доставените от ИЗПЪЛНИТЕЛЯ продукти, стоки и работно оборудване  отговарят на нормите и изискванията за безопасност и здравето и в приложимите за тях изисквания за техническо съответствие.</w:t>
      </w:r>
    </w:p>
    <w:p w14:paraId="26295556" w14:textId="77777777" w:rsidR="00D27AF5" w:rsidRPr="00D27AF5" w:rsidRDefault="00D27AF5" w:rsidP="00D27AF5">
      <w:pPr>
        <w:numPr>
          <w:ilvl w:val="0"/>
          <w:numId w:val="53"/>
        </w:numPr>
        <w:spacing w:after="120"/>
        <w:ind w:left="284" w:hanging="284"/>
        <w:contextualSpacing/>
        <w:jc w:val="both"/>
        <w:rPr>
          <w:rFonts w:asciiTheme="minorHAnsi" w:eastAsiaTheme="minorHAnsi" w:hAnsiTheme="minorHAnsi" w:cstheme="minorBidi"/>
        </w:rPr>
      </w:pPr>
      <w:r w:rsidRPr="00D27AF5">
        <w:rPr>
          <w:rFonts w:asciiTheme="minorHAnsi" w:eastAsiaTheme="minorHAnsi" w:hAnsiTheme="minorHAnsi" w:cstheme="minorBidi"/>
        </w:rPr>
        <w:t xml:space="preserve"> ИЗПЪЛНИТЕЛЯТ съхранява и пази имуществото на ВЪЗЛОЖИТЕЛЯ, в това число реда и чистота на работните места, на които осъществява дейността си. </w:t>
      </w:r>
    </w:p>
    <w:p w14:paraId="1ABB94B8" w14:textId="77777777" w:rsidR="00D27AF5" w:rsidRPr="00D27AF5" w:rsidRDefault="00D27AF5" w:rsidP="00D27AF5">
      <w:pPr>
        <w:numPr>
          <w:ilvl w:val="0"/>
          <w:numId w:val="53"/>
        </w:numPr>
        <w:spacing w:after="120"/>
        <w:ind w:left="284" w:hanging="284"/>
        <w:contextualSpacing/>
        <w:jc w:val="both"/>
        <w:rPr>
          <w:rFonts w:asciiTheme="minorHAnsi" w:eastAsiaTheme="minorHAnsi" w:hAnsiTheme="minorHAnsi" w:cstheme="minorBidi"/>
        </w:rPr>
      </w:pPr>
      <w:r w:rsidRPr="00D27AF5">
        <w:rPr>
          <w:rFonts w:asciiTheme="minorHAnsi" w:eastAsiaTheme="minorHAnsi" w:hAnsiTheme="minorHAnsi" w:cstheme="minorBidi"/>
        </w:rPr>
        <w:t>ИЗПЪЛНИТЕЛЯ носи отговорност за спазването на правилата за безопасност при работа и изискванията на вътрешните документи по БЗР от всеки от работещите си.</w:t>
      </w:r>
    </w:p>
    <w:p w14:paraId="29450D78" w14:textId="77777777" w:rsidR="00D27AF5" w:rsidRPr="00D27AF5" w:rsidRDefault="00D27AF5" w:rsidP="00D27AF5">
      <w:pPr>
        <w:spacing w:after="120"/>
        <w:ind w:left="284"/>
        <w:contextualSpacing/>
        <w:jc w:val="both"/>
        <w:rPr>
          <w:rFonts w:asciiTheme="minorHAnsi" w:eastAsiaTheme="minorHAnsi" w:hAnsiTheme="minorHAnsi" w:cstheme="minorBidi"/>
          <w:b/>
        </w:rPr>
      </w:pPr>
      <w:r w:rsidRPr="00D27AF5">
        <w:rPr>
          <w:rFonts w:asciiTheme="minorHAnsi" w:eastAsiaTheme="minorHAnsi" w:hAnsiTheme="minorHAnsi" w:cstheme="minorBidi"/>
          <w:b/>
        </w:rPr>
        <w:t>Координирането на съвместното прилагане на настоящото Споразумение, при извършване на дейности, предмет на договор, се възлага на контролиращи служители:</w:t>
      </w:r>
    </w:p>
    <w:p w14:paraId="59227807" w14:textId="77777777" w:rsidR="00D27AF5" w:rsidRPr="00D27AF5" w:rsidRDefault="00D27AF5" w:rsidP="00D27AF5">
      <w:pPr>
        <w:spacing w:after="120"/>
        <w:ind w:left="284"/>
        <w:contextualSpacing/>
        <w:jc w:val="both"/>
        <w:rPr>
          <w:rFonts w:asciiTheme="minorHAnsi" w:eastAsiaTheme="minorHAnsi" w:hAnsiTheme="minorHAnsi" w:cstheme="minorBidi"/>
          <w:b/>
        </w:rPr>
      </w:pPr>
    </w:p>
    <w:p w14:paraId="1A6390AB" w14:textId="77777777" w:rsidR="00D27AF5" w:rsidRPr="00D27AF5" w:rsidRDefault="00D27AF5" w:rsidP="00D27AF5">
      <w:pPr>
        <w:spacing w:after="120"/>
        <w:ind w:left="284"/>
        <w:contextualSpacing/>
        <w:jc w:val="both"/>
        <w:rPr>
          <w:rFonts w:asciiTheme="minorHAnsi" w:eastAsiaTheme="minorHAnsi" w:hAnsiTheme="minorHAnsi" w:cstheme="minorBidi"/>
          <w:b/>
        </w:rPr>
      </w:pPr>
      <w:r w:rsidRPr="00D27AF5">
        <w:rPr>
          <w:rFonts w:asciiTheme="minorHAnsi" w:eastAsiaTheme="minorHAnsi" w:hAnsiTheme="minorHAnsi" w:cstheme="minorBidi"/>
          <w:b/>
        </w:rPr>
        <w:t>(от страна на) Възложителя – ……………………………………………………………………………………………</w:t>
      </w:r>
    </w:p>
    <w:p w14:paraId="78B1A7B7" w14:textId="77777777" w:rsidR="00D27AF5" w:rsidRPr="00D27AF5" w:rsidRDefault="00D27AF5" w:rsidP="00D27AF5">
      <w:pPr>
        <w:spacing w:after="120"/>
        <w:ind w:left="284"/>
        <w:contextualSpacing/>
        <w:jc w:val="both"/>
        <w:rPr>
          <w:rFonts w:asciiTheme="minorHAnsi" w:eastAsiaTheme="minorHAnsi" w:hAnsiTheme="minorHAnsi" w:cstheme="minorBidi"/>
          <w:b/>
        </w:rPr>
      </w:pPr>
      <w:r w:rsidRPr="00D27AF5">
        <w:rPr>
          <w:rFonts w:asciiTheme="minorHAnsi" w:eastAsiaTheme="minorHAnsi" w:hAnsiTheme="minorHAnsi" w:cstheme="minorBidi"/>
          <w:b/>
        </w:rPr>
        <w:t>………………………………………………………………………………………, (име, длъжност, тел.)</w:t>
      </w:r>
    </w:p>
    <w:p w14:paraId="527C0F24" w14:textId="77777777" w:rsidR="00D27AF5" w:rsidRPr="00D27AF5" w:rsidRDefault="00D27AF5" w:rsidP="00D27AF5">
      <w:pPr>
        <w:spacing w:after="120"/>
        <w:ind w:left="284"/>
        <w:contextualSpacing/>
        <w:jc w:val="both"/>
        <w:rPr>
          <w:rFonts w:asciiTheme="minorHAnsi" w:eastAsiaTheme="minorHAnsi" w:hAnsiTheme="minorHAnsi" w:cstheme="minorBidi"/>
          <w:b/>
        </w:rPr>
      </w:pPr>
      <w:r w:rsidRPr="00D27AF5">
        <w:rPr>
          <w:rFonts w:asciiTheme="minorHAnsi" w:eastAsiaTheme="minorHAnsi" w:hAnsiTheme="minorHAnsi" w:cstheme="minorBidi"/>
          <w:b/>
        </w:rPr>
        <w:t xml:space="preserve"> (от страна на) Изпълнителя – ……………………………………………...……………………………………………</w:t>
      </w:r>
    </w:p>
    <w:p w14:paraId="7C5DB510" w14:textId="77777777" w:rsidR="00D27AF5" w:rsidRPr="00D27AF5" w:rsidRDefault="00D27AF5" w:rsidP="00D27AF5">
      <w:pPr>
        <w:spacing w:after="120"/>
        <w:ind w:left="284"/>
        <w:jc w:val="both"/>
        <w:rPr>
          <w:rFonts w:asciiTheme="minorHAnsi" w:eastAsiaTheme="minorHAnsi" w:hAnsiTheme="minorHAnsi" w:cstheme="minorBidi"/>
          <w:b/>
        </w:rPr>
      </w:pPr>
      <w:r w:rsidRPr="00D27AF5">
        <w:rPr>
          <w:rFonts w:asciiTheme="minorHAnsi" w:eastAsiaTheme="minorHAnsi" w:hAnsiTheme="minorHAnsi" w:cstheme="minorBidi"/>
          <w:b/>
        </w:rPr>
        <w:t>…………………………………………………………………………………………………, (име, длъжност, тел.)</w:t>
      </w:r>
    </w:p>
    <w:p w14:paraId="31F8109D" w14:textId="4A38400B" w:rsidR="00D27AF5" w:rsidRDefault="00D27AF5" w:rsidP="00D27AF5">
      <w:pPr>
        <w:spacing w:before="480" w:after="0"/>
        <w:ind w:left="284"/>
        <w:jc w:val="both"/>
        <w:rPr>
          <w:rFonts w:asciiTheme="minorHAnsi" w:eastAsiaTheme="minorHAnsi" w:hAnsiTheme="minorHAnsi" w:cstheme="minorBidi"/>
          <w:b/>
        </w:rPr>
      </w:pPr>
      <w:r w:rsidRPr="00D27AF5">
        <w:rPr>
          <w:rFonts w:asciiTheme="minorHAnsi" w:eastAsiaTheme="minorHAnsi" w:hAnsiTheme="minorHAnsi" w:cstheme="minorBidi"/>
          <w:b/>
        </w:rPr>
        <w:t>ВЪЗЛОЖИТЕЛ:                                                                                           ИЗПЪЛНИТЕЛ:</w:t>
      </w:r>
    </w:p>
    <w:p w14:paraId="31E0E924" w14:textId="77777777" w:rsidR="00D27AF5" w:rsidRDefault="00D27AF5" w:rsidP="00D27AF5">
      <w:pPr>
        <w:spacing w:before="480" w:after="0"/>
        <w:ind w:left="284"/>
        <w:jc w:val="both"/>
        <w:rPr>
          <w:rFonts w:asciiTheme="minorHAnsi" w:eastAsiaTheme="minorHAnsi" w:hAnsiTheme="minorHAnsi" w:cstheme="minorBidi"/>
          <w:b/>
        </w:rPr>
        <w:sectPr w:rsidR="00D27AF5" w:rsidSect="0040049C">
          <w:headerReference w:type="default" r:id="rId21"/>
          <w:pgSz w:w="11906" w:h="16838" w:code="9"/>
          <w:pgMar w:top="1418" w:right="902" w:bottom="1418" w:left="1418" w:header="709" w:footer="709" w:gutter="0"/>
          <w:cols w:space="708"/>
          <w:docGrid w:linePitch="360"/>
        </w:sectPr>
      </w:pPr>
    </w:p>
    <w:p w14:paraId="4B8F5C14" w14:textId="77777777" w:rsidR="0040049C" w:rsidRPr="00737E5A" w:rsidRDefault="0040049C" w:rsidP="00737E5A">
      <w:pPr>
        <w:spacing w:after="60" w:line="240" w:lineRule="auto"/>
        <w:jc w:val="center"/>
        <w:rPr>
          <w:rFonts w:asciiTheme="minorHAnsi" w:eastAsia="Times New Roman" w:hAnsiTheme="minorHAnsi" w:cstheme="minorHAnsi"/>
          <w:b/>
        </w:rPr>
      </w:pPr>
      <w:r w:rsidRPr="00737E5A">
        <w:rPr>
          <w:rFonts w:asciiTheme="minorHAnsi" w:eastAsia="Times New Roman" w:hAnsiTheme="minorHAnsi" w:cstheme="minorHAnsi"/>
          <w:b/>
        </w:rPr>
        <w:lastRenderedPageBreak/>
        <w:t xml:space="preserve">СПОРАЗУМЕНИЕ, </w:t>
      </w:r>
    </w:p>
    <w:p w14:paraId="55CC416F" w14:textId="77777777" w:rsidR="0040049C" w:rsidRPr="00737E5A" w:rsidRDefault="0040049C" w:rsidP="00737E5A">
      <w:pPr>
        <w:spacing w:after="60" w:line="240" w:lineRule="auto"/>
        <w:jc w:val="center"/>
        <w:rPr>
          <w:rFonts w:asciiTheme="minorHAnsi" w:eastAsia="Times New Roman" w:hAnsiTheme="minorHAnsi" w:cstheme="minorHAnsi"/>
        </w:rPr>
      </w:pPr>
      <w:r w:rsidRPr="00737E5A">
        <w:rPr>
          <w:rFonts w:asciiTheme="minorHAnsi" w:eastAsia="Times New Roman" w:hAnsiTheme="minorHAnsi" w:cstheme="minorHAnsi"/>
        </w:rPr>
        <w:t>към договор № ........................,</w:t>
      </w:r>
    </w:p>
    <w:p w14:paraId="17F714D2" w14:textId="77777777" w:rsidR="0040049C" w:rsidRPr="00737E5A" w:rsidRDefault="0040049C" w:rsidP="00737E5A">
      <w:pPr>
        <w:spacing w:after="60" w:line="240" w:lineRule="auto"/>
        <w:jc w:val="center"/>
        <w:rPr>
          <w:rFonts w:asciiTheme="minorHAnsi" w:eastAsia="Times New Roman" w:hAnsiTheme="minorHAnsi" w:cstheme="minorHAnsi"/>
          <w:b/>
        </w:rPr>
      </w:pPr>
      <w:r w:rsidRPr="00737E5A">
        <w:rPr>
          <w:rFonts w:asciiTheme="minorHAnsi" w:eastAsia="Times New Roman" w:hAnsiTheme="minorHAnsi" w:cstheme="minorHAnsi"/>
          <w:b/>
        </w:rPr>
        <w:t xml:space="preserve">за съвместно осигуряване опазването на околната среда, </w:t>
      </w:r>
    </w:p>
    <w:p w14:paraId="7CE6796D" w14:textId="77777777" w:rsidR="0040049C" w:rsidRPr="00737E5A" w:rsidRDefault="0040049C" w:rsidP="00737E5A">
      <w:pPr>
        <w:spacing w:after="60" w:line="240" w:lineRule="auto"/>
        <w:jc w:val="center"/>
        <w:rPr>
          <w:rFonts w:asciiTheme="minorHAnsi" w:eastAsia="Times New Roman" w:hAnsiTheme="minorHAnsi" w:cstheme="minorHAnsi"/>
          <w:b/>
        </w:rPr>
      </w:pPr>
      <w:r w:rsidRPr="00737E5A">
        <w:rPr>
          <w:rFonts w:asciiTheme="minorHAnsi" w:eastAsia="Times New Roman" w:hAnsiTheme="minorHAnsi" w:cstheme="minorHAnsi"/>
          <w:b/>
        </w:rPr>
        <w:t>при доставка на продукти и услуги, възложени от “Софийска вода” АД</w:t>
      </w:r>
    </w:p>
    <w:p w14:paraId="30CD5331" w14:textId="77777777" w:rsidR="0040049C" w:rsidRPr="00737E5A" w:rsidRDefault="0040049C" w:rsidP="00737E5A">
      <w:pPr>
        <w:spacing w:after="60" w:line="240" w:lineRule="auto"/>
        <w:jc w:val="both"/>
        <w:rPr>
          <w:rFonts w:asciiTheme="minorHAnsi" w:eastAsia="Times New Roman" w:hAnsiTheme="minorHAnsi" w:cstheme="minorHAnsi"/>
          <w:b/>
          <w:lang w:val="ru-RU"/>
        </w:rPr>
      </w:pPr>
    </w:p>
    <w:p w14:paraId="4FFD5DBC" w14:textId="77777777" w:rsidR="0040049C" w:rsidRPr="00737E5A" w:rsidRDefault="0040049C" w:rsidP="00737E5A">
      <w:pPr>
        <w:spacing w:after="60" w:line="240" w:lineRule="auto"/>
        <w:jc w:val="both"/>
        <w:rPr>
          <w:rFonts w:asciiTheme="minorHAnsi" w:eastAsia="Times New Roman" w:hAnsiTheme="minorHAnsi" w:cstheme="minorHAnsi"/>
        </w:rPr>
      </w:pPr>
      <w:r w:rsidRPr="00737E5A">
        <w:rPr>
          <w:rFonts w:asciiTheme="minorHAnsi" w:eastAsia="Times New Roman" w:hAnsiTheme="minorHAnsi" w:cstheme="minorHAnsi"/>
        </w:rPr>
        <w:t xml:space="preserve">На </w:t>
      </w:r>
      <w:r w:rsidRPr="00737E5A">
        <w:rPr>
          <w:rFonts w:asciiTheme="minorHAnsi" w:eastAsia="Times New Roman" w:hAnsiTheme="minorHAnsi" w:cstheme="minorHAnsi"/>
          <w:b/>
          <w:bCs/>
        </w:rPr>
        <w:t>..................</w:t>
      </w:r>
      <w:r w:rsidRPr="00737E5A">
        <w:rPr>
          <w:rFonts w:asciiTheme="minorHAnsi" w:eastAsia="Times New Roman" w:hAnsiTheme="minorHAnsi" w:cstheme="minorHAnsi"/>
          <w:b/>
          <w:bCs/>
          <w:lang w:val="ru-RU"/>
        </w:rPr>
        <w:t xml:space="preserve">.. </w:t>
      </w:r>
      <w:r w:rsidRPr="00737E5A">
        <w:rPr>
          <w:rFonts w:asciiTheme="minorHAnsi" w:eastAsia="Times New Roman" w:hAnsiTheme="minorHAnsi" w:cstheme="minorHAnsi"/>
        </w:rPr>
        <w:t>г.</w:t>
      </w:r>
      <w:r w:rsidRPr="00737E5A">
        <w:rPr>
          <w:rFonts w:asciiTheme="minorHAnsi" w:eastAsia="Times New Roman" w:hAnsiTheme="minorHAnsi" w:cstheme="minorHAnsi"/>
          <w:lang w:val="ru-RU"/>
        </w:rPr>
        <w:t>,</w:t>
      </w:r>
      <w:r w:rsidRPr="00737E5A">
        <w:rPr>
          <w:rFonts w:asciiTheme="minorHAnsi" w:eastAsia="Times New Roman" w:hAnsiTheme="minorHAnsi" w:cstheme="minorHAnsi"/>
        </w:rPr>
        <w:t xml:space="preserve"> на основание чл.9 от Закона за опазване на околната среда и съгласно изискванията на БДС EN ISO 14001:2015, се сключи настоящето Споразумение между: </w:t>
      </w:r>
    </w:p>
    <w:p w14:paraId="4601D475" w14:textId="77777777" w:rsidR="0040049C" w:rsidRPr="00737E5A" w:rsidRDefault="0040049C" w:rsidP="00737E5A">
      <w:pPr>
        <w:spacing w:after="60" w:line="240" w:lineRule="auto"/>
        <w:jc w:val="both"/>
        <w:rPr>
          <w:rFonts w:asciiTheme="minorHAnsi" w:eastAsia="Times New Roman" w:hAnsiTheme="minorHAnsi" w:cstheme="minorHAnsi"/>
        </w:rPr>
      </w:pPr>
      <w:r w:rsidRPr="00737E5A">
        <w:rPr>
          <w:rFonts w:asciiTheme="minorHAnsi" w:eastAsia="Times New Roman" w:hAnsiTheme="minorHAnsi" w:cstheme="minorHAnsi"/>
          <w:b/>
        </w:rPr>
        <w:t>Възложителя</w:t>
      </w:r>
      <w:r w:rsidRPr="00737E5A">
        <w:rPr>
          <w:rFonts w:asciiTheme="minorHAnsi" w:eastAsia="Times New Roman" w:hAnsiTheme="minorHAnsi" w:cstheme="minorHAnsi"/>
        </w:rPr>
        <w:t xml:space="preserve"> – “Софийска вода” АД </w:t>
      </w:r>
      <w:r w:rsidRPr="00737E5A">
        <w:rPr>
          <w:rFonts w:asciiTheme="minorHAnsi" w:eastAsia="Times New Roman" w:hAnsiTheme="minorHAnsi" w:cstheme="minorHAnsi"/>
          <w:b/>
        </w:rPr>
        <w:t xml:space="preserve">и </w:t>
      </w:r>
    </w:p>
    <w:p w14:paraId="4F405A34" w14:textId="77777777" w:rsidR="0040049C" w:rsidRPr="00737E5A" w:rsidRDefault="0040049C" w:rsidP="00737E5A">
      <w:pPr>
        <w:spacing w:after="60" w:line="240" w:lineRule="auto"/>
        <w:jc w:val="both"/>
        <w:rPr>
          <w:rFonts w:asciiTheme="minorHAnsi" w:eastAsia="Times New Roman" w:hAnsiTheme="minorHAnsi" w:cstheme="minorHAnsi"/>
        </w:rPr>
      </w:pPr>
      <w:r w:rsidRPr="00737E5A">
        <w:rPr>
          <w:rFonts w:asciiTheme="minorHAnsi" w:eastAsia="Times New Roman" w:hAnsiTheme="minorHAnsi" w:cstheme="minorHAnsi"/>
          <w:b/>
        </w:rPr>
        <w:t xml:space="preserve">Изпълнителя </w:t>
      </w:r>
      <w:r w:rsidRPr="00737E5A">
        <w:rPr>
          <w:rFonts w:asciiTheme="minorHAnsi" w:eastAsia="Times New Roman" w:hAnsiTheme="minorHAnsi" w:cstheme="minorHAnsi"/>
        </w:rPr>
        <w:t>– ………………………………………………………………………………………………………………</w:t>
      </w:r>
    </w:p>
    <w:p w14:paraId="72D16497" w14:textId="77777777" w:rsidR="0040049C" w:rsidRPr="00737E5A" w:rsidRDefault="0040049C" w:rsidP="00737E5A">
      <w:pPr>
        <w:spacing w:after="60" w:line="240" w:lineRule="auto"/>
        <w:jc w:val="both"/>
        <w:rPr>
          <w:rFonts w:asciiTheme="minorHAnsi" w:eastAsia="Times New Roman" w:hAnsiTheme="minorHAnsi" w:cstheme="minorHAnsi"/>
          <w:b/>
        </w:rPr>
      </w:pPr>
      <w:r w:rsidRPr="00737E5A">
        <w:rPr>
          <w:rFonts w:asciiTheme="minorHAnsi" w:eastAsia="Times New Roman" w:hAnsiTheme="minorHAnsi" w:cstheme="minorHAnsi"/>
          <w:bCs/>
        </w:rPr>
        <w:t>Координирането на съвместното прилагане на настоящото Споразумение</w:t>
      </w:r>
      <w:r w:rsidRPr="00737E5A">
        <w:rPr>
          <w:rFonts w:asciiTheme="minorHAnsi" w:eastAsia="Times New Roman" w:hAnsiTheme="minorHAnsi" w:cstheme="minorHAnsi"/>
          <w:b/>
        </w:rPr>
        <w:t>,</w:t>
      </w:r>
      <w:r w:rsidRPr="00737E5A">
        <w:rPr>
          <w:rFonts w:asciiTheme="minorHAnsi" w:eastAsia="Times New Roman" w:hAnsiTheme="minorHAnsi" w:cstheme="minorHAnsi"/>
          <w:bCs/>
        </w:rPr>
        <w:t xml:space="preserve"> при извършване на дейности, предмет на договор, се възлага на </w:t>
      </w:r>
      <w:r w:rsidRPr="00737E5A">
        <w:rPr>
          <w:rFonts w:asciiTheme="minorHAnsi" w:eastAsia="Times New Roman" w:hAnsiTheme="minorHAnsi" w:cstheme="minorHAnsi"/>
          <w:b/>
          <w:bCs/>
        </w:rPr>
        <w:t>контролиращи служители</w:t>
      </w:r>
      <w:r w:rsidRPr="00737E5A">
        <w:rPr>
          <w:rFonts w:asciiTheme="minorHAnsi" w:eastAsia="Times New Roman" w:hAnsiTheme="minorHAnsi" w:cstheme="minorHAnsi"/>
          <w:b/>
        </w:rPr>
        <w:t>:</w:t>
      </w:r>
    </w:p>
    <w:p w14:paraId="660CDDAE" w14:textId="77777777" w:rsidR="0040049C" w:rsidRPr="00737E5A" w:rsidRDefault="0040049C" w:rsidP="00737E5A">
      <w:pPr>
        <w:spacing w:after="60" w:line="240" w:lineRule="auto"/>
        <w:jc w:val="both"/>
        <w:rPr>
          <w:rFonts w:asciiTheme="minorHAnsi" w:eastAsia="Times New Roman" w:hAnsiTheme="minorHAnsi" w:cstheme="minorHAnsi"/>
          <w:bCs/>
          <w:lang w:val="ru-RU"/>
        </w:rPr>
      </w:pPr>
      <w:r w:rsidRPr="00737E5A">
        <w:rPr>
          <w:rFonts w:asciiTheme="minorHAnsi" w:eastAsia="Times New Roman" w:hAnsiTheme="minorHAnsi" w:cstheme="minorHAnsi"/>
        </w:rPr>
        <w:t>(от страна на)</w:t>
      </w:r>
      <w:r w:rsidRPr="00737E5A">
        <w:rPr>
          <w:rFonts w:asciiTheme="minorHAnsi" w:eastAsia="Times New Roman" w:hAnsiTheme="minorHAnsi" w:cstheme="minorHAnsi"/>
          <w:b/>
        </w:rPr>
        <w:t xml:space="preserve"> Възложителя</w:t>
      </w:r>
      <w:r w:rsidRPr="00737E5A">
        <w:rPr>
          <w:rFonts w:asciiTheme="minorHAnsi" w:eastAsia="Times New Roman" w:hAnsiTheme="minorHAnsi" w:cstheme="minorHAnsi"/>
          <w:bCs/>
        </w:rPr>
        <w:t xml:space="preserve"> –</w:t>
      </w:r>
      <w:r w:rsidRPr="00737E5A">
        <w:rPr>
          <w:rFonts w:asciiTheme="minorHAnsi" w:eastAsia="Times New Roman" w:hAnsiTheme="minorHAnsi" w:cstheme="minorHAnsi"/>
          <w:bCs/>
          <w:lang w:val="ru-RU"/>
        </w:rPr>
        <w:t xml:space="preserve"> ……………………………………………………………………………………………</w:t>
      </w:r>
    </w:p>
    <w:p w14:paraId="16A13A8C" w14:textId="77777777" w:rsidR="0040049C" w:rsidRPr="00737E5A" w:rsidRDefault="0040049C" w:rsidP="00737E5A">
      <w:pPr>
        <w:spacing w:after="60" w:line="240" w:lineRule="auto"/>
        <w:jc w:val="both"/>
        <w:rPr>
          <w:rFonts w:asciiTheme="minorHAnsi" w:eastAsia="Times New Roman" w:hAnsiTheme="minorHAnsi" w:cstheme="minorHAnsi"/>
          <w:lang w:val="ru-RU"/>
        </w:rPr>
      </w:pPr>
      <w:r w:rsidRPr="00737E5A">
        <w:rPr>
          <w:rFonts w:asciiTheme="minorHAnsi" w:eastAsia="Times New Roman" w:hAnsiTheme="minorHAnsi" w:cstheme="minorHAnsi"/>
        </w:rPr>
        <w:t>………………………………………………………………………………………..…</w:t>
      </w:r>
      <w:r w:rsidRPr="00737E5A">
        <w:rPr>
          <w:rFonts w:asciiTheme="minorHAnsi" w:eastAsia="Times New Roman" w:hAnsiTheme="minorHAnsi" w:cstheme="minorHAnsi"/>
          <w:lang w:val="ru-RU"/>
        </w:rPr>
        <w:t>………………………………………</w:t>
      </w:r>
    </w:p>
    <w:p w14:paraId="424FDAA3" w14:textId="77777777" w:rsidR="0040049C" w:rsidRPr="00737E5A" w:rsidRDefault="0040049C" w:rsidP="00737E5A">
      <w:pPr>
        <w:spacing w:after="60" w:line="240" w:lineRule="auto"/>
        <w:ind w:left="3540" w:firstLine="708"/>
        <w:jc w:val="both"/>
        <w:rPr>
          <w:rFonts w:asciiTheme="minorHAnsi" w:eastAsia="Times New Roman" w:hAnsiTheme="minorHAnsi" w:cstheme="minorHAnsi"/>
          <w:bCs/>
          <w:i/>
        </w:rPr>
      </w:pPr>
      <w:r w:rsidRPr="00737E5A">
        <w:rPr>
          <w:rFonts w:asciiTheme="minorHAnsi" w:eastAsia="Times New Roman" w:hAnsiTheme="minorHAnsi" w:cstheme="minorHAnsi"/>
          <w:bCs/>
          <w:i/>
        </w:rPr>
        <w:t>(име, длъжност, тел.)</w:t>
      </w:r>
    </w:p>
    <w:p w14:paraId="0C836786" w14:textId="77777777" w:rsidR="0040049C" w:rsidRPr="00737E5A" w:rsidRDefault="0040049C" w:rsidP="00737E5A">
      <w:pPr>
        <w:spacing w:after="60" w:line="240" w:lineRule="auto"/>
        <w:jc w:val="both"/>
        <w:rPr>
          <w:rFonts w:asciiTheme="minorHAnsi" w:eastAsia="Times New Roman" w:hAnsiTheme="minorHAnsi" w:cstheme="minorHAnsi"/>
          <w:bCs/>
          <w:i/>
        </w:rPr>
      </w:pPr>
      <w:r w:rsidRPr="00737E5A">
        <w:rPr>
          <w:rFonts w:asciiTheme="minorHAnsi" w:eastAsia="Times New Roman" w:hAnsiTheme="minorHAnsi" w:cstheme="minorHAnsi"/>
        </w:rPr>
        <w:t xml:space="preserve"> (от страна на)</w:t>
      </w:r>
      <w:r w:rsidRPr="00737E5A">
        <w:rPr>
          <w:rFonts w:asciiTheme="minorHAnsi" w:eastAsia="Times New Roman" w:hAnsiTheme="minorHAnsi" w:cstheme="minorHAnsi"/>
          <w:b/>
        </w:rPr>
        <w:t xml:space="preserve"> Изпълнителя </w:t>
      </w:r>
      <w:r w:rsidRPr="00737E5A">
        <w:rPr>
          <w:rFonts w:asciiTheme="minorHAnsi" w:eastAsia="Times New Roman" w:hAnsiTheme="minorHAnsi" w:cstheme="minorHAnsi"/>
          <w:bCs/>
        </w:rPr>
        <w:t>–</w:t>
      </w:r>
      <w:r w:rsidRPr="00737E5A">
        <w:rPr>
          <w:rFonts w:asciiTheme="minorHAnsi" w:eastAsia="Times New Roman" w:hAnsiTheme="minorHAnsi" w:cstheme="minorHAnsi"/>
        </w:rPr>
        <w:t xml:space="preserve"> ……………………………………………...……………………………………………</w:t>
      </w:r>
    </w:p>
    <w:p w14:paraId="28273E06" w14:textId="77777777" w:rsidR="0040049C" w:rsidRPr="00737E5A" w:rsidRDefault="0040049C" w:rsidP="00737E5A">
      <w:pPr>
        <w:spacing w:after="60" w:line="240" w:lineRule="auto"/>
        <w:jc w:val="both"/>
        <w:rPr>
          <w:rFonts w:asciiTheme="minorHAnsi" w:eastAsia="Times New Roman" w:hAnsiTheme="minorHAnsi" w:cstheme="minorHAnsi"/>
          <w:lang w:val="ru-RU"/>
        </w:rPr>
      </w:pPr>
      <w:r w:rsidRPr="00737E5A">
        <w:rPr>
          <w:rFonts w:asciiTheme="minorHAnsi" w:eastAsia="Times New Roman" w:hAnsiTheme="minorHAnsi" w:cstheme="minorHAnsi"/>
          <w:lang w:val="ru-RU"/>
        </w:rPr>
        <w:t>…………………………………………………………………………………………………………………………..………</w:t>
      </w:r>
    </w:p>
    <w:p w14:paraId="04832474" w14:textId="77777777" w:rsidR="0040049C" w:rsidRPr="00737E5A" w:rsidRDefault="0040049C" w:rsidP="00737E5A">
      <w:pPr>
        <w:spacing w:after="60" w:line="240" w:lineRule="auto"/>
        <w:ind w:left="3540" w:firstLine="708"/>
        <w:jc w:val="both"/>
        <w:rPr>
          <w:rFonts w:asciiTheme="minorHAnsi" w:eastAsia="Times New Roman" w:hAnsiTheme="minorHAnsi" w:cstheme="minorHAnsi"/>
          <w:bCs/>
          <w:i/>
          <w:lang w:val="ru-RU"/>
        </w:rPr>
      </w:pPr>
      <w:r w:rsidRPr="00737E5A">
        <w:rPr>
          <w:rFonts w:asciiTheme="minorHAnsi" w:eastAsia="Times New Roman" w:hAnsiTheme="minorHAnsi" w:cstheme="minorHAnsi"/>
          <w:bCs/>
          <w:i/>
        </w:rPr>
        <w:t>(име, длъжност, тел.)</w:t>
      </w:r>
    </w:p>
    <w:p w14:paraId="361A396D" w14:textId="77777777" w:rsidR="0040049C" w:rsidRPr="00737E5A" w:rsidRDefault="0040049C" w:rsidP="00737E5A">
      <w:pPr>
        <w:tabs>
          <w:tab w:val="left" w:pos="360"/>
        </w:tabs>
        <w:spacing w:after="60"/>
        <w:jc w:val="both"/>
        <w:rPr>
          <w:rFonts w:asciiTheme="minorHAnsi" w:eastAsia="Times New Roman" w:hAnsiTheme="minorHAnsi" w:cstheme="minorHAnsi"/>
        </w:rPr>
      </w:pPr>
    </w:p>
    <w:p w14:paraId="2719E8C9" w14:textId="77777777" w:rsidR="0040049C" w:rsidRPr="00737E5A" w:rsidRDefault="0040049C" w:rsidP="00737E5A">
      <w:pPr>
        <w:tabs>
          <w:tab w:val="left" w:pos="360"/>
        </w:tabs>
        <w:spacing w:after="60"/>
        <w:jc w:val="both"/>
        <w:rPr>
          <w:rFonts w:asciiTheme="minorHAnsi" w:eastAsia="Times New Roman" w:hAnsiTheme="minorHAnsi" w:cstheme="minorHAnsi"/>
        </w:rPr>
      </w:pPr>
      <w:r w:rsidRPr="00737E5A">
        <w:rPr>
          <w:rFonts w:asciiTheme="minorHAnsi" w:eastAsia="Times New Roman" w:hAnsiTheme="minorHAnsi" w:cstheme="minorHAnsi"/>
        </w:rPr>
        <w:t xml:space="preserve">„Софийска вода” АД се стреми към непрекъснато подобрение на своите работни процеси в предоставянето на „ВиК“ услуги, като едновременно с това се ангажира с осигуряване опазването на околната среда. </w:t>
      </w:r>
    </w:p>
    <w:p w14:paraId="42539678" w14:textId="77777777" w:rsidR="0040049C" w:rsidRPr="00737E5A" w:rsidRDefault="0040049C" w:rsidP="00737E5A">
      <w:pPr>
        <w:spacing w:after="60"/>
        <w:jc w:val="both"/>
        <w:rPr>
          <w:rFonts w:asciiTheme="minorHAnsi" w:eastAsia="Times New Roman" w:hAnsiTheme="minorHAnsi" w:cstheme="minorHAnsi"/>
        </w:rPr>
      </w:pPr>
      <w:r w:rsidRPr="00737E5A">
        <w:rPr>
          <w:rFonts w:asciiTheme="minorHAnsi" w:eastAsia="Times New Roman" w:hAnsiTheme="minorHAnsi" w:cstheme="minorHAnsi"/>
        </w:rPr>
        <w:t xml:space="preserve">Настоящото Споразумение  изисква спазването от страна на </w:t>
      </w:r>
      <w:r w:rsidRPr="00737E5A">
        <w:rPr>
          <w:rFonts w:asciiTheme="minorHAnsi" w:eastAsia="Times New Roman" w:hAnsiTheme="minorHAnsi" w:cstheme="minorHAnsi"/>
          <w:b/>
        </w:rPr>
        <w:t>Изпълнителя</w:t>
      </w:r>
      <w:r w:rsidRPr="00737E5A">
        <w:rPr>
          <w:rFonts w:asciiTheme="minorHAnsi" w:eastAsia="Times New Roman" w:hAnsiTheme="minorHAnsi" w:cstheme="minorHAnsi"/>
        </w:rPr>
        <w:t xml:space="preserve"> на приложимите законодателни изисквания при доставката на продукти и услуги и възприетите </w:t>
      </w:r>
      <w:r w:rsidRPr="00737E5A">
        <w:rPr>
          <w:rFonts w:asciiTheme="minorHAnsi" w:eastAsia="Times New Roman" w:hAnsiTheme="minorHAnsi" w:cstheme="minorHAnsi"/>
          <w:b/>
        </w:rPr>
        <w:t xml:space="preserve"> </w:t>
      </w:r>
      <w:r w:rsidRPr="00737E5A">
        <w:rPr>
          <w:rFonts w:asciiTheme="minorHAnsi" w:eastAsia="Times New Roman" w:hAnsiTheme="minorHAnsi" w:cstheme="minorHAnsi"/>
        </w:rPr>
        <w:t xml:space="preserve">правила за работа на територията на експлоатираните от </w:t>
      </w:r>
      <w:r w:rsidRPr="00737E5A">
        <w:rPr>
          <w:rFonts w:asciiTheme="minorHAnsi" w:eastAsia="Times New Roman" w:hAnsiTheme="minorHAnsi" w:cstheme="minorHAnsi"/>
          <w:b/>
        </w:rPr>
        <w:t>Възложителя</w:t>
      </w:r>
      <w:r w:rsidRPr="00737E5A">
        <w:rPr>
          <w:rFonts w:asciiTheme="minorHAnsi" w:eastAsia="Times New Roman" w:hAnsiTheme="minorHAnsi" w:cstheme="minorHAnsi"/>
        </w:rPr>
        <w:t xml:space="preserve"> площадки. </w:t>
      </w:r>
    </w:p>
    <w:p w14:paraId="3DD1A98A" w14:textId="77777777" w:rsidR="0040049C" w:rsidRPr="00737E5A" w:rsidRDefault="0040049C" w:rsidP="00737E5A">
      <w:pPr>
        <w:widowControl w:val="0"/>
        <w:numPr>
          <w:ilvl w:val="0"/>
          <w:numId w:val="45"/>
        </w:numPr>
        <w:tabs>
          <w:tab w:val="clear" w:pos="720"/>
          <w:tab w:val="left" w:pos="360"/>
        </w:tabs>
        <w:autoSpaceDE w:val="0"/>
        <w:autoSpaceDN w:val="0"/>
        <w:adjustRightInd w:val="0"/>
        <w:spacing w:after="60" w:line="240" w:lineRule="auto"/>
        <w:ind w:left="360"/>
        <w:jc w:val="both"/>
        <w:rPr>
          <w:rFonts w:asciiTheme="minorHAnsi" w:eastAsia="Times New Roman" w:hAnsiTheme="minorHAnsi" w:cstheme="minorHAnsi"/>
          <w:b/>
        </w:rPr>
      </w:pPr>
      <w:r w:rsidRPr="00737E5A">
        <w:rPr>
          <w:rFonts w:asciiTheme="minorHAnsi" w:eastAsia="@PMingLiU" w:hAnsiTheme="minorHAnsi" w:cstheme="minorHAnsi"/>
        </w:rPr>
        <w:t xml:space="preserve">Изпълнителят се задължава да спазва изискванията по Споразумението от страна на </w:t>
      </w:r>
      <w:r w:rsidRPr="00737E5A">
        <w:rPr>
          <w:rFonts w:asciiTheme="minorHAnsi" w:eastAsia="@PMingLiU" w:hAnsiTheme="minorHAnsi" w:cstheme="minorHAnsi"/>
          <w:b/>
        </w:rPr>
        <w:t>всички свои служители на обекта</w:t>
      </w:r>
      <w:r w:rsidRPr="00737E5A">
        <w:rPr>
          <w:rFonts w:asciiTheme="minorHAnsi" w:eastAsia="@PMingLiU" w:hAnsiTheme="minorHAnsi" w:cstheme="minorHAnsi"/>
        </w:rPr>
        <w:t xml:space="preserve">, на </w:t>
      </w:r>
      <w:r w:rsidRPr="00737E5A">
        <w:rPr>
          <w:rFonts w:asciiTheme="minorHAnsi" w:eastAsia="@PMingLiU" w:hAnsiTheme="minorHAnsi" w:cstheme="minorHAnsi"/>
          <w:b/>
        </w:rPr>
        <w:t>фирмите подизпълнители</w:t>
      </w:r>
      <w:r w:rsidRPr="00737E5A">
        <w:rPr>
          <w:rFonts w:asciiTheme="minorHAnsi" w:eastAsia="@PMingLiU" w:hAnsiTheme="minorHAnsi" w:cstheme="minorHAnsi"/>
        </w:rPr>
        <w:t xml:space="preserve">, на които са възложили работата си и на </w:t>
      </w:r>
      <w:r w:rsidRPr="00737E5A">
        <w:rPr>
          <w:rFonts w:asciiTheme="minorHAnsi" w:eastAsia="@PMingLiU" w:hAnsiTheme="minorHAnsi" w:cstheme="minorHAnsi"/>
          <w:b/>
        </w:rPr>
        <w:t>всички физически и юридически лица</w:t>
      </w:r>
      <w:r w:rsidRPr="00737E5A">
        <w:rPr>
          <w:rFonts w:asciiTheme="minorHAnsi" w:eastAsia="@PMingLiU" w:hAnsiTheme="minorHAnsi" w:cstheme="minorHAnsi"/>
        </w:rPr>
        <w:t xml:space="preserve">, които се намират на територията на </w:t>
      </w:r>
      <w:r w:rsidRPr="00737E5A">
        <w:rPr>
          <w:rFonts w:asciiTheme="minorHAnsi" w:eastAsia="@PMingLiU" w:hAnsiTheme="minorHAnsi" w:cstheme="minorHAnsi"/>
          <w:b/>
        </w:rPr>
        <w:t>Възложителя</w:t>
      </w:r>
      <w:r w:rsidRPr="00737E5A">
        <w:rPr>
          <w:rFonts w:asciiTheme="minorHAnsi" w:eastAsia="@PMingLiU" w:hAnsiTheme="minorHAnsi" w:cstheme="minorHAnsi"/>
        </w:rPr>
        <w:t>.</w:t>
      </w:r>
    </w:p>
    <w:p w14:paraId="57D8E024" w14:textId="77777777" w:rsidR="0040049C" w:rsidRPr="00737E5A" w:rsidRDefault="0040049C" w:rsidP="00737E5A">
      <w:pPr>
        <w:tabs>
          <w:tab w:val="left" w:pos="0"/>
        </w:tabs>
        <w:spacing w:before="120" w:after="0"/>
        <w:jc w:val="both"/>
        <w:rPr>
          <w:rFonts w:asciiTheme="minorHAnsi" w:eastAsia="Times New Roman" w:hAnsiTheme="minorHAnsi" w:cstheme="minorHAnsi"/>
          <w:b/>
        </w:rPr>
      </w:pPr>
      <w:r w:rsidRPr="00737E5A">
        <w:rPr>
          <w:rFonts w:asciiTheme="minorHAnsi" w:eastAsia="Times New Roman" w:hAnsiTheme="minorHAnsi" w:cstheme="minorHAnsi"/>
          <w:b/>
        </w:rPr>
        <w:t>ОБМЕН НА ИНФОРМАЦИЯ:</w:t>
      </w:r>
    </w:p>
    <w:p w14:paraId="361BA822" w14:textId="77777777" w:rsidR="0040049C" w:rsidRPr="00737E5A" w:rsidRDefault="0040049C" w:rsidP="00737E5A">
      <w:pPr>
        <w:widowControl w:val="0"/>
        <w:numPr>
          <w:ilvl w:val="0"/>
          <w:numId w:val="45"/>
        </w:numPr>
        <w:tabs>
          <w:tab w:val="clear" w:pos="720"/>
          <w:tab w:val="num" w:pos="360"/>
        </w:tabs>
        <w:autoSpaceDE w:val="0"/>
        <w:autoSpaceDN w:val="0"/>
        <w:adjustRightInd w:val="0"/>
        <w:spacing w:after="60" w:line="240" w:lineRule="auto"/>
        <w:ind w:left="426" w:hanging="426"/>
        <w:jc w:val="both"/>
        <w:rPr>
          <w:rFonts w:asciiTheme="minorHAnsi" w:eastAsia="@PMingLiU" w:hAnsiTheme="minorHAnsi" w:cstheme="minorHAnsi"/>
        </w:rPr>
      </w:pPr>
      <w:r w:rsidRPr="00737E5A">
        <w:rPr>
          <w:rFonts w:asciiTheme="minorHAnsi" w:eastAsia="Times New Roman" w:hAnsiTheme="minorHAnsi" w:cstheme="minorHAnsi"/>
          <w:b/>
        </w:rPr>
        <w:t xml:space="preserve">Възложителят </w:t>
      </w:r>
      <w:r w:rsidRPr="00737E5A">
        <w:rPr>
          <w:rFonts w:asciiTheme="minorHAnsi" w:eastAsia="Times New Roman" w:hAnsiTheme="minorHAnsi" w:cstheme="minorHAnsi"/>
        </w:rPr>
        <w:t>и</w:t>
      </w:r>
      <w:r w:rsidRPr="00737E5A">
        <w:rPr>
          <w:rFonts w:asciiTheme="minorHAnsi" w:eastAsia="Times New Roman" w:hAnsiTheme="minorHAnsi" w:cstheme="minorHAnsi"/>
          <w:b/>
        </w:rPr>
        <w:t xml:space="preserve"> Изпълнителят </w:t>
      </w:r>
      <w:r w:rsidRPr="00737E5A">
        <w:rPr>
          <w:rFonts w:asciiTheme="minorHAnsi" w:eastAsia="Times New Roman" w:hAnsiTheme="minorHAnsi" w:cstheme="minorHAnsi"/>
        </w:rPr>
        <w:t>обменят информация своевременно, по</w:t>
      </w:r>
      <w:r w:rsidRPr="00737E5A">
        <w:rPr>
          <w:rFonts w:asciiTheme="minorHAnsi" w:eastAsia="Times New Roman" w:hAnsiTheme="minorHAnsi" w:cstheme="minorHAnsi"/>
          <w:lang w:val="ru-RU"/>
        </w:rPr>
        <w:t xml:space="preserve"> </w:t>
      </w:r>
      <w:r w:rsidRPr="00737E5A">
        <w:rPr>
          <w:rFonts w:asciiTheme="minorHAnsi" w:eastAsia="Times New Roman" w:hAnsiTheme="minorHAnsi" w:cstheme="minorHAnsi"/>
        </w:rPr>
        <w:t>въпроси засягащи управлението на рисковете и аспектите по ОС, предложения за подобрение или инциденти по ОС.</w:t>
      </w:r>
    </w:p>
    <w:p w14:paraId="5E0DFF22" w14:textId="77777777" w:rsidR="0040049C" w:rsidRPr="00737E5A" w:rsidRDefault="0040049C" w:rsidP="00737E5A">
      <w:pPr>
        <w:widowControl w:val="0"/>
        <w:numPr>
          <w:ilvl w:val="0"/>
          <w:numId w:val="45"/>
        </w:numPr>
        <w:tabs>
          <w:tab w:val="clear" w:pos="720"/>
          <w:tab w:val="left" w:pos="360"/>
        </w:tabs>
        <w:autoSpaceDE w:val="0"/>
        <w:autoSpaceDN w:val="0"/>
        <w:adjustRightInd w:val="0"/>
        <w:spacing w:after="60" w:line="240" w:lineRule="auto"/>
        <w:ind w:left="360"/>
        <w:jc w:val="both"/>
        <w:rPr>
          <w:rFonts w:asciiTheme="minorHAnsi" w:eastAsia="Times New Roman" w:hAnsiTheme="minorHAnsi" w:cstheme="minorHAnsi"/>
          <w:b/>
        </w:rPr>
      </w:pPr>
      <w:r w:rsidRPr="00737E5A">
        <w:rPr>
          <w:rFonts w:asciiTheme="minorHAnsi" w:eastAsia="@PMingLiU" w:hAnsiTheme="minorHAnsi" w:cstheme="minorHAnsi"/>
        </w:rPr>
        <w:t>Служителите на</w:t>
      </w:r>
      <w:r w:rsidRPr="00737E5A">
        <w:rPr>
          <w:rFonts w:asciiTheme="minorHAnsi" w:eastAsia="@PMingLiU" w:hAnsiTheme="minorHAnsi" w:cstheme="minorHAnsi"/>
          <w:b/>
        </w:rPr>
        <w:t xml:space="preserve"> Изпълнителя </w:t>
      </w:r>
      <w:r w:rsidRPr="00737E5A">
        <w:rPr>
          <w:rFonts w:asciiTheme="minorHAnsi" w:eastAsia="@PMingLiU" w:hAnsiTheme="minorHAnsi" w:cstheme="minorHAnsi"/>
        </w:rPr>
        <w:t xml:space="preserve">преминават начален инструктаж по ОС на територията на </w:t>
      </w:r>
      <w:r w:rsidRPr="00737E5A">
        <w:rPr>
          <w:rFonts w:asciiTheme="minorHAnsi" w:eastAsia="@PMingLiU" w:hAnsiTheme="minorHAnsi" w:cstheme="minorHAnsi"/>
          <w:b/>
        </w:rPr>
        <w:t>Възложителя</w:t>
      </w:r>
      <w:r w:rsidRPr="00737E5A">
        <w:rPr>
          <w:rFonts w:asciiTheme="minorHAnsi" w:eastAsia="@PMingLiU" w:hAnsiTheme="minorHAnsi" w:cstheme="minorHAnsi"/>
          <w:b/>
          <w:lang w:val="ru-RU"/>
        </w:rPr>
        <w:t xml:space="preserve"> </w:t>
      </w:r>
      <w:r w:rsidRPr="00737E5A">
        <w:rPr>
          <w:rFonts w:asciiTheme="minorHAnsi" w:eastAsia="@PMingLiU" w:hAnsiTheme="minorHAnsi" w:cstheme="minorHAnsi"/>
        </w:rPr>
        <w:t>при първо посещение на обекта.</w:t>
      </w:r>
    </w:p>
    <w:p w14:paraId="5A01B2F0" w14:textId="77777777" w:rsidR="0040049C" w:rsidRPr="00737E5A" w:rsidRDefault="0040049C" w:rsidP="00737E5A">
      <w:pPr>
        <w:widowControl w:val="0"/>
        <w:numPr>
          <w:ilvl w:val="0"/>
          <w:numId w:val="45"/>
        </w:numPr>
        <w:tabs>
          <w:tab w:val="clear" w:pos="720"/>
          <w:tab w:val="left" w:pos="360"/>
        </w:tabs>
        <w:autoSpaceDE w:val="0"/>
        <w:autoSpaceDN w:val="0"/>
        <w:adjustRightInd w:val="0"/>
        <w:spacing w:after="60" w:line="240" w:lineRule="auto"/>
        <w:ind w:left="360"/>
        <w:jc w:val="both"/>
        <w:rPr>
          <w:rFonts w:asciiTheme="minorHAnsi" w:eastAsia="Times New Roman" w:hAnsiTheme="minorHAnsi" w:cstheme="minorHAnsi"/>
          <w:b/>
        </w:rPr>
      </w:pPr>
      <w:r w:rsidRPr="00737E5A">
        <w:rPr>
          <w:rFonts w:asciiTheme="minorHAnsi" w:eastAsia="Times New Roman" w:hAnsiTheme="minorHAnsi" w:cstheme="minorHAnsi"/>
        </w:rPr>
        <w:t xml:space="preserve">Преди първа доставка на стоки и услуги, </w:t>
      </w:r>
      <w:r w:rsidRPr="00737E5A">
        <w:rPr>
          <w:rFonts w:asciiTheme="minorHAnsi" w:eastAsia="@PMingLiU" w:hAnsiTheme="minorHAnsi" w:cstheme="minorHAnsi"/>
          <w:b/>
          <w:lang w:val="ru-RU"/>
        </w:rPr>
        <w:t>Изпълнителят</w:t>
      </w:r>
      <w:r w:rsidRPr="00737E5A">
        <w:rPr>
          <w:rFonts w:asciiTheme="minorHAnsi" w:eastAsia="@PMingLiU" w:hAnsiTheme="minorHAnsi" w:cstheme="minorHAnsi"/>
        </w:rPr>
        <w:t xml:space="preserve"> осигурява на </w:t>
      </w:r>
      <w:r w:rsidRPr="00737E5A">
        <w:rPr>
          <w:rFonts w:asciiTheme="minorHAnsi" w:eastAsia="@PMingLiU" w:hAnsiTheme="minorHAnsi" w:cstheme="minorHAnsi"/>
          <w:b/>
        </w:rPr>
        <w:t>Възложителя</w:t>
      </w:r>
      <w:r w:rsidRPr="00737E5A">
        <w:rPr>
          <w:rFonts w:asciiTheme="minorHAnsi" w:eastAsia="@PMingLiU" w:hAnsiTheme="minorHAnsi" w:cstheme="minorHAnsi"/>
        </w:rPr>
        <w:t xml:space="preserve"> </w:t>
      </w:r>
      <w:r w:rsidRPr="00737E5A">
        <w:rPr>
          <w:rFonts w:asciiTheme="minorHAnsi" w:eastAsia="Times New Roman" w:hAnsiTheme="minorHAnsi" w:cstheme="minorHAnsi"/>
        </w:rPr>
        <w:t>всички изискуеми документи (сертификат за съответствие, за качество, информационни листа, инструкции и други) за съответната стока/услуга и му ги предоставя.</w:t>
      </w:r>
    </w:p>
    <w:p w14:paraId="73F913F0" w14:textId="77777777" w:rsidR="0040049C" w:rsidRPr="00737E5A" w:rsidRDefault="0040049C" w:rsidP="00737E5A">
      <w:pPr>
        <w:widowControl w:val="0"/>
        <w:numPr>
          <w:ilvl w:val="0"/>
          <w:numId w:val="45"/>
        </w:numPr>
        <w:tabs>
          <w:tab w:val="clear" w:pos="720"/>
          <w:tab w:val="left" w:pos="360"/>
        </w:tabs>
        <w:autoSpaceDE w:val="0"/>
        <w:autoSpaceDN w:val="0"/>
        <w:adjustRightInd w:val="0"/>
        <w:spacing w:after="60" w:line="240" w:lineRule="auto"/>
        <w:ind w:left="360"/>
        <w:jc w:val="both"/>
        <w:rPr>
          <w:rFonts w:asciiTheme="minorHAnsi" w:eastAsia="Times New Roman" w:hAnsiTheme="minorHAnsi" w:cstheme="minorHAnsi"/>
          <w:b/>
        </w:rPr>
      </w:pPr>
      <w:r w:rsidRPr="00737E5A">
        <w:rPr>
          <w:rFonts w:asciiTheme="minorHAnsi" w:eastAsia="@PMingLiU" w:hAnsiTheme="minorHAnsi" w:cstheme="minorHAnsi"/>
          <w:b/>
          <w:lang w:val="ru-RU"/>
        </w:rPr>
        <w:t>Изпълнителя</w:t>
      </w:r>
      <w:r w:rsidRPr="00737E5A">
        <w:rPr>
          <w:rFonts w:asciiTheme="minorHAnsi" w:eastAsia="@PMingLiU" w:hAnsiTheme="minorHAnsi" w:cstheme="minorHAnsi"/>
          <w:b/>
        </w:rPr>
        <w:t xml:space="preserve">т </w:t>
      </w:r>
      <w:r w:rsidRPr="00737E5A">
        <w:rPr>
          <w:rFonts w:asciiTheme="minorHAnsi" w:eastAsia="Times New Roman" w:hAnsiTheme="minorHAnsi" w:cstheme="minorHAnsi"/>
        </w:rPr>
        <w:t>доставя стоките в оригинални, ненарушени опаковъчни единици, надлежно обозначени и етикетирани.</w:t>
      </w:r>
    </w:p>
    <w:p w14:paraId="5CB3D044" w14:textId="77777777" w:rsidR="0040049C" w:rsidRPr="00737E5A" w:rsidRDefault="0040049C" w:rsidP="00737E5A">
      <w:pPr>
        <w:tabs>
          <w:tab w:val="left" w:pos="0"/>
        </w:tabs>
        <w:spacing w:before="120" w:after="60"/>
        <w:jc w:val="both"/>
        <w:rPr>
          <w:rFonts w:asciiTheme="minorHAnsi" w:eastAsia="@PMingLiU" w:hAnsiTheme="minorHAnsi" w:cstheme="minorHAnsi"/>
          <w:b/>
        </w:rPr>
      </w:pPr>
      <w:r w:rsidRPr="00737E5A">
        <w:rPr>
          <w:rFonts w:asciiTheme="minorHAnsi" w:eastAsia="Times New Roman" w:hAnsiTheme="minorHAnsi" w:cstheme="minorHAnsi"/>
          <w:b/>
        </w:rPr>
        <w:t>УПРАВЛЕНИЕ</w:t>
      </w:r>
      <w:r w:rsidRPr="00737E5A">
        <w:rPr>
          <w:rFonts w:asciiTheme="minorHAnsi" w:eastAsia="@PMingLiU" w:hAnsiTheme="minorHAnsi" w:cstheme="minorHAnsi"/>
          <w:b/>
        </w:rPr>
        <w:t xml:space="preserve"> НА ОТПАДЪЦИ:</w:t>
      </w:r>
    </w:p>
    <w:p w14:paraId="1B1BD13E" w14:textId="77777777" w:rsidR="0040049C" w:rsidRPr="00737E5A" w:rsidRDefault="0040049C" w:rsidP="00737E5A">
      <w:pPr>
        <w:widowControl w:val="0"/>
        <w:numPr>
          <w:ilvl w:val="0"/>
          <w:numId w:val="45"/>
        </w:numPr>
        <w:tabs>
          <w:tab w:val="clear" w:pos="720"/>
          <w:tab w:val="num" w:pos="360"/>
        </w:tabs>
        <w:autoSpaceDE w:val="0"/>
        <w:autoSpaceDN w:val="0"/>
        <w:adjustRightInd w:val="0"/>
        <w:spacing w:after="60" w:line="240" w:lineRule="auto"/>
        <w:ind w:left="0" w:firstLine="0"/>
        <w:jc w:val="both"/>
        <w:rPr>
          <w:rFonts w:asciiTheme="minorHAnsi" w:eastAsia="@PMingLiU" w:hAnsiTheme="minorHAnsi" w:cstheme="minorHAnsi"/>
        </w:rPr>
      </w:pPr>
      <w:r w:rsidRPr="00737E5A">
        <w:rPr>
          <w:rFonts w:asciiTheme="minorHAnsi" w:eastAsia="@PMingLiU" w:hAnsiTheme="minorHAnsi" w:cstheme="minorHAnsi"/>
          <w:b/>
        </w:rPr>
        <w:t xml:space="preserve">Изпълнителят </w:t>
      </w:r>
      <w:r w:rsidRPr="00737E5A">
        <w:rPr>
          <w:rFonts w:asciiTheme="minorHAnsi" w:eastAsia="@PMingLiU" w:hAnsiTheme="minorHAnsi" w:cstheme="minorHAnsi"/>
        </w:rPr>
        <w:t xml:space="preserve">пази чистота на мястото на доставката на продуктите и услугите.   </w:t>
      </w:r>
    </w:p>
    <w:p w14:paraId="1537042E" w14:textId="77777777" w:rsidR="0040049C" w:rsidRPr="00737E5A" w:rsidRDefault="0040049C" w:rsidP="00737E5A">
      <w:pPr>
        <w:widowControl w:val="0"/>
        <w:numPr>
          <w:ilvl w:val="0"/>
          <w:numId w:val="45"/>
        </w:numPr>
        <w:tabs>
          <w:tab w:val="clear" w:pos="720"/>
          <w:tab w:val="num" w:pos="360"/>
        </w:tabs>
        <w:autoSpaceDE w:val="0"/>
        <w:autoSpaceDN w:val="0"/>
        <w:adjustRightInd w:val="0"/>
        <w:spacing w:after="60" w:line="240" w:lineRule="auto"/>
        <w:ind w:left="0" w:firstLine="0"/>
        <w:jc w:val="both"/>
        <w:rPr>
          <w:rFonts w:asciiTheme="minorHAnsi" w:eastAsia="@PMingLiU" w:hAnsiTheme="minorHAnsi" w:cstheme="minorHAnsi"/>
        </w:rPr>
      </w:pPr>
      <w:r w:rsidRPr="00737E5A">
        <w:rPr>
          <w:rFonts w:asciiTheme="minorHAnsi" w:eastAsia="@PMingLiU" w:hAnsiTheme="minorHAnsi" w:cstheme="minorHAnsi"/>
          <w:b/>
        </w:rPr>
        <w:t xml:space="preserve">Изпълнителят </w:t>
      </w:r>
      <w:r w:rsidRPr="00737E5A">
        <w:rPr>
          <w:rFonts w:asciiTheme="minorHAnsi" w:eastAsia="@PMingLiU" w:hAnsiTheme="minorHAnsi" w:cstheme="minorHAnsi"/>
        </w:rPr>
        <w:t>не смесва различни видове отпадъци.</w:t>
      </w:r>
    </w:p>
    <w:p w14:paraId="7AA80537" w14:textId="77777777" w:rsidR="0040049C" w:rsidRPr="00737E5A" w:rsidRDefault="0040049C" w:rsidP="00737E5A">
      <w:pPr>
        <w:widowControl w:val="0"/>
        <w:numPr>
          <w:ilvl w:val="0"/>
          <w:numId w:val="45"/>
        </w:numPr>
        <w:tabs>
          <w:tab w:val="clear" w:pos="720"/>
          <w:tab w:val="num" w:pos="360"/>
          <w:tab w:val="left" w:pos="426"/>
        </w:tabs>
        <w:autoSpaceDE w:val="0"/>
        <w:autoSpaceDN w:val="0"/>
        <w:adjustRightInd w:val="0"/>
        <w:spacing w:after="60" w:line="240" w:lineRule="auto"/>
        <w:ind w:left="426" w:hanging="426"/>
        <w:jc w:val="both"/>
        <w:rPr>
          <w:rFonts w:asciiTheme="minorHAnsi" w:eastAsia="@PMingLiU" w:hAnsiTheme="minorHAnsi" w:cstheme="minorHAnsi"/>
        </w:rPr>
      </w:pPr>
      <w:r w:rsidRPr="00737E5A">
        <w:rPr>
          <w:rFonts w:asciiTheme="minorHAnsi" w:eastAsia="@PMingLiU" w:hAnsiTheme="minorHAnsi" w:cstheme="minorHAnsi"/>
          <w:b/>
        </w:rPr>
        <w:t xml:space="preserve">Изпълнителят </w:t>
      </w:r>
      <w:r w:rsidRPr="00737E5A">
        <w:rPr>
          <w:rFonts w:asciiTheme="minorHAnsi" w:eastAsia="@PMingLiU" w:hAnsiTheme="minorHAnsi" w:cstheme="minorHAnsi"/>
        </w:rPr>
        <w:t>не допуска изхвърляне на отпадъци извън съдовете за разделно събиране -  цветни контейнери за отпадъци от опаковки и специализирани съдове за битови и опасни отпадъци.</w:t>
      </w:r>
    </w:p>
    <w:p w14:paraId="1ADD0B24" w14:textId="77777777" w:rsidR="0040049C" w:rsidRPr="00737E5A" w:rsidRDefault="0040049C" w:rsidP="00737E5A">
      <w:pPr>
        <w:widowControl w:val="0"/>
        <w:numPr>
          <w:ilvl w:val="0"/>
          <w:numId w:val="45"/>
        </w:numPr>
        <w:tabs>
          <w:tab w:val="clear" w:pos="720"/>
          <w:tab w:val="num" w:pos="360"/>
        </w:tabs>
        <w:autoSpaceDE w:val="0"/>
        <w:autoSpaceDN w:val="0"/>
        <w:adjustRightInd w:val="0"/>
        <w:spacing w:after="60" w:line="240" w:lineRule="auto"/>
        <w:ind w:left="0" w:firstLine="0"/>
        <w:jc w:val="both"/>
        <w:rPr>
          <w:rFonts w:asciiTheme="minorHAnsi" w:eastAsia="@PMingLiU" w:hAnsiTheme="minorHAnsi" w:cstheme="minorHAnsi"/>
        </w:rPr>
      </w:pPr>
      <w:r w:rsidRPr="00737E5A">
        <w:rPr>
          <w:rFonts w:asciiTheme="minorHAnsi" w:eastAsia="@PMingLiU" w:hAnsiTheme="minorHAnsi" w:cstheme="minorHAnsi"/>
          <w:b/>
          <w:lang w:val="ru-RU"/>
        </w:rPr>
        <w:lastRenderedPageBreak/>
        <w:t>Изпълнителят</w:t>
      </w:r>
      <w:r w:rsidRPr="00737E5A">
        <w:rPr>
          <w:rFonts w:asciiTheme="minorHAnsi" w:eastAsia="@PMingLiU" w:hAnsiTheme="minorHAnsi" w:cstheme="minorHAnsi"/>
        </w:rPr>
        <w:t xml:space="preserve"> </w:t>
      </w:r>
      <w:r w:rsidRPr="00737E5A">
        <w:rPr>
          <w:rFonts w:asciiTheme="minorHAnsi" w:eastAsia="Times New Roman" w:hAnsiTheme="minorHAnsi" w:cstheme="minorHAnsi"/>
        </w:rPr>
        <w:t xml:space="preserve">не допуска на обектите неизправни моторни превозни средства (МПС) и машини. </w:t>
      </w:r>
    </w:p>
    <w:p w14:paraId="2D0116CE" w14:textId="77777777" w:rsidR="0040049C" w:rsidRPr="00737E5A" w:rsidRDefault="0040049C" w:rsidP="00737E5A">
      <w:pPr>
        <w:widowControl w:val="0"/>
        <w:numPr>
          <w:ilvl w:val="0"/>
          <w:numId w:val="45"/>
        </w:numPr>
        <w:tabs>
          <w:tab w:val="clear" w:pos="720"/>
          <w:tab w:val="num" w:pos="360"/>
        </w:tabs>
        <w:autoSpaceDE w:val="0"/>
        <w:autoSpaceDN w:val="0"/>
        <w:adjustRightInd w:val="0"/>
        <w:spacing w:after="60" w:line="240" w:lineRule="auto"/>
        <w:ind w:left="0" w:firstLine="0"/>
        <w:jc w:val="both"/>
        <w:rPr>
          <w:rFonts w:asciiTheme="minorHAnsi" w:eastAsia="@PMingLiU" w:hAnsiTheme="minorHAnsi" w:cstheme="minorHAnsi"/>
        </w:rPr>
      </w:pPr>
      <w:r w:rsidRPr="00737E5A">
        <w:rPr>
          <w:rFonts w:asciiTheme="minorHAnsi" w:eastAsia="@PMingLiU" w:hAnsiTheme="minorHAnsi" w:cstheme="minorHAnsi"/>
          <w:b/>
          <w:lang w:val="ru-RU"/>
        </w:rPr>
        <w:t>Изпълнителят</w:t>
      </w:r>
      <w:r w:rsidRPr="00737E5A">
        <w:rPr>
          <w:rFonts w:asciiTheme="minorHAnsi" w:eastAsia="@PMingLiU" w:hAnsiTheme="minorHAnsi" w:cstheme="minorHAnsi"/>
        </w:rPr>
        <w:t xml:space="preserve"> не допуска</w:t>
      </w:r>
      <w:r w:rsidRPr="00737E5A">
        <w:rPr>
          <w:rFonts w:asciiTheme="minorHAnsi" w:eastAsia="Times New Roman" w:hAnsiTheme="minorHAnsi" w:cstheme="minorHAnsi"/>
        </w:rPr>
        <w:t xml:space="preserve"> теч на масла и горива от МПС.</w:t>
      </w:r>
    </w:p>
    <w:p w14:paraId="0445BE77" w14:textId="77777777" w:rsidR="0040049C" w:rsidRPr="00737E5A" w:rsidRDefault="0040049C" w:rsidP="00737E5A">
      <w:pPr>
        <w:spacing w:before="120" w:after="60"/>
        <w:jc w:val="both"/>
        <w:rPr>
          <w:rFonts w:asciiTheme="minorHAnsi" w:eastAsia="@PMingLiU" w:hAnsiTheme="minorHAnsi" w:cstheme="minorHAnsi"/>
          <w:b/>
        </w:rPr>
      </w:pPr>
      <w:r w:rsidRPr="00737E5A">
        <w:rPr>
          <w:rFonts w:asciiTheme="minorHAnsi" w:eastAsia="@PMingLiU" w:hAnsiTheme="minorHAnsi" w:cstheme="minorHAnsi"/>
          <w:b/>
        </w:rPr>
        <w:t>ИЗВЪНРЕДНИ СИТУАЦИИ:</w:t>
      </w:r>
    </w:p>
    <w:p w14:paraId="152A41F1" w14:textId="77777777" w:rsidR="0040049C" w:rsidRPr="00737E5A" w:rsidRDefault="0040049C" w:rsidP="00737E5A">
      <w:pPr>
        <w:widowControl w:val="0"/>
        <w:numPr>
          <w:ilvl w:val="0"/>
          <w:numId w:val="45"/>
        </w:numPr>
        <w:tabs>
          <w:tab w:val="clear" w:pos="720"/>
          <w:tab w:val="num" w:pos="360"/>
          <w:tab w:val="left" w:pos="426"/>
        </w:tabs>
        <w:autoSpaceDE w:val="0"/>
        <w:autoSpaceDN w:val="0"/>
        <w:adjustRightInd w:val="0"/>
        <w:spacing w:after="60" w:line="240" w:lineRule="auto"/>
        <w:ind w:left="426" w:hanging="426"/>
        <w:jc w:val="both"/>
        <w:rPr>
          <w:rFonts w:asciiTheme="minorHAnsi" w:eastAsia="@PMingLiU" w:hAnsiTheme="minorHAnsi" w:cstheme="minorHAnsi"/>
        </w:rPr>
      </w:pPr>
      <w:r w:rsidRPr="00737E5A">
        <w:rPr>
          <w:rFonts w:asciiTheme="minorHAnsi" w:eastAsia="Times New Roman" w:hAnsiTheme="minorHAnsi" w:cstheme="minorHAnsi"/>
          <w:b/>
        </w:rPr>
        <w:t xml:space="preserve">Изпълнителят </w:t>
      </w:r>
      <w:r w:rsidRPr="00737E5A">
        <w:rPr>
          <w:rFonts w:asciiTheme="minorHAnsi" w:eastAsia="Times New Roman" w:hAnsiTheme="minorHAnsi" w:cstheme="minorHAnsi"/>
        </w:rPr>
        <w:t>осигурява мерки за предотвратяване на извънредни ситуации, свързани със замърсяване на ОС.</w:t>
      </w:r>
    </w:p>
    <w:p w14:paraId="11306E68" w14:textId="77777777" w:rsidR="0040049C" w:rsidRPr="00737E5A" w:rsidRDefault="0040049C" w:rsidP="00737E5A">
      <w:pPr>
        <w:widowControl w:val="0"/>
        <w:numPr>
          <w:ilvl w:val="0"/>
          <w:numId w:val="45"/>
        </w:numPr>
        <w:tabs>
          <w:tab w:val="clear" w:pos="720"/>
          <w:tab w:val="num" w:pos="360"/>
        </w:tabs>
        <w:autoSpaceDE w:val="0"/>
        <w:autoSpaceDN w:val="0"/>
        <w:adjustRightInd w:val="0"/>
        <w:spacing w:after="60" w:line="240" w:lineRule="auto"/>
        <w:ind w:left="426" w:hanging="426"/>
        <w:jc w:val="both"/>
        <w:rPr>
          <w:rFonts w:asciiTheme="minorHAnsi" w:eastAsia="@PMingLiU" w:hAnsiTheme="minorHAnsi" w:cstheme="minorHAnsi"/>
        </w:rPr>
      </w:pPr>
      <w:r w:rsidRPr="00737E5A">
        <w:rPr>
          <w:rFonts w:asciiTheme="minorHAnsi" w:eastAsia="Times New Roman" w:hAnsiTheme="minorHAnsi" w:cstheme="minorHAnsi"/>
          <w:b/>
        </w:rPr>
        <w:t>Изпълнителят</w:t>
      </w:r>
      <w:r w:rsidRPr="00737E5A">
        <w:rPr>
          <w:rFonts w:asciiTheme="minorHAnsi" w:eastAsia="Times New Roman" w:hAnsiTheme="minorHAnsi" w:cstheme="minorHAnsi"/>
        </w:rPr>
        <w:t xml:space="preserve"> осигурява на служителите си технически средства за овладяване на възникнала извънредна ситуация следи за коректната им употреба при необходимост.</w:t>
      </w:r>
    </w:p>
    <w:p w14:paraId="0A084A93" w14:textId="77777777" w:rsidR="0040049C" w:rsidRPr="00737E5A" w:rsidRDefault="0040049C" w:rsidP="00737E5A">
      <w:pPr>
        <w:widowControl w:val="0"/>
        <w:numPr>
          <w:ilvl w:val="0"/>
          <w:numId w:val="45"/>
        </w:numPr>
        <w:tabs>
          <w:tab w:val="clear" w:pos="720"/>
          <w:tab w:val="num" w:pos="360"/>
        </w:tabs>
        <w:autoSpaceDE w:val="0"/>
        <w:autoSpaceDN w:val="0"/>
        <w:adjustRightInd w:val="0"/>
        <w:spacing w:after="60" w:line="240" w:lineRule="auto"/>
        <w:ind w:left="426" w:hanging="426"/>
        <w:jc w:val="both"/>
        <w:rPr>
          <w:rFonts w:asciiTheme="minorHAnsi" w:eastAsia="@PMingLiU" w:hAnsiTheme="minorHAnsi" w:cstheme="minorHAnsi"/>
        </w:rPr>
      </w:pPr>
      <w:r w:rsidRPr="00737E5A">
        <w:rPr>
          <w:rFonts w:asciiTheme="minorHAnsi" w:eastAsia="Times New Roman" w:hAnsiTheme="minorHAnsi" w:cstheme="minorHAnsi"/>
          <w:b/>
        </w:rPr>
        <w:t>Изпълнителят</w:t>
      </w:r>
      <w:r w:rsidRPr="00737E5A">
        <w:rPr>
          <w:rFonts w:asciiTheme="minorHAnsi" w:eastAsia="Times New Roman" w:hAnsiTheme="minorHAnsi" w:cstheme="minorHAnsi"/>
        </w:rPr>
        <w:t xml:space="preserve"> запознава служителите си за действията, които е необходимо да предприемат с цел намаляване въздействието върху ОС при възникнала извънредна ситуация.</w:t>
      </w:r>
    </w:p>
    <w:p w14:paraId="7B21A51E" w14:textId="77777777" w:rsidR="0040049C" w:rsidRPr="00737E5A" w:rsidRDefault="0040049C" w:rsidP="00737E5A">
      <w:pPr>
        <w:widowControl w:val="0"/>
        <w:numPr>
          <w:ilvl w:val="0"/>
          <w:numId w:val="45"/>
        </w:numPr>
        <w:tabs>
          <w:tab w:val="clear" w:pos="720"/>
          <w:tab w:val="num" w:pos="360"/>
        </w:tabs>
        <w:autoSpaceDE w:val="0"/>
        <w:autoSpaceDN w:val="0"/>
        <w:adjustRightInd w:val="0"/>
        <w:spacing w:after="60" w:line="240" w:lineRule="auto"/>
        <w:ind w:left="0" w:firstLine="0"/>
        <w:jc w:val="both"/>
        <w:rPr>
          <w:rFonts w:asciiTheme="minorHAnsi" w:eastAsia="@PMingLiU" w:hAnsiTheme="minorHAnsi" w:cstheme="minorHAnsi"/>
        </w:rPr>
      </w:pPr>
      <w:r w:rsidRPr="00737E5A">
        <w:rPr>
          <w:rFonts w:asciiTheme="minorHAnsi" w:eastAsia="Times New Roman" w:hAnsiTheme="minorHAnsi" w:cstheme="minorHAnsi"/>
          <w:b/>
        </w:rPr>
        <w:t>Изпълнителят</w:t>
      </w:r>
      <w:r w:rsidRPr="00737E5A">
        <w:rPr>
          <w:rFonts w:asciiTheme="minorHAnsi" w:eastAsia="Times New Roman" w:hAnsiTheme="minorHAnsi" w:cstheme="minorHAnsi"/>
        </w:rPr>
        <w:t xml:space="preserve"> своевременно предоставя информация на </w:t>
      </w:r>
      <w:r w:rsidRPr="00737E5A">
        <w:rPr>
          <w:rFonts w:asciiTheme="minorHAnsi" w:eastAsia="Times New Roman" w:hAnsiTheme="minorHAnsi" w:cstheme="minorHAnsi"/>
          <w:b/>
        </w:rPr>
        <w:t>Възложителят</w:t>
      </w:r>
      <w:r w:rsidRPr="00737E5A">
        <w:rPr>
          <w:rFonts w:asciiTheme="minorHAnsi" w:eastAsia="Times New Roman" w:hAnsiTheme="minorHAnsi" w:cstheme="minorHAnsi"/>
        </w:rPr>
        <w:t xml:space="preserve"> при възникнала извънредна ситуация.  </w:t>
      </w:r>
    </w:p>
    <w:p w14:paraId="54C8672F" w14:textId="77777777" w:rsidR="0040049C" w:rsidRPr="00737E5A" w:rsidRDefault="0040049C" w:rsidP="00737E5A">
      <w:pPr>
        <w:widowControl w:val="0"/>
        <w:numPr>
          <w:ilvl w:val="0"/>
          <w:numId w:val="45"/>
        </w:numPr>
        <w:tabs>
          <w:tab w:val="clear" w:pos="720"/>
          <w:tab w:val="num" w:pos="360"/>
        </w:tabs>
        <w:autoSpaceDE w:val="0"/>
        <w:autoSpaceDN w:val="0"/>
        <w:adjustRightInd w:val="0"/>
        <w:spacing w:after="60" w:line="240" w:lineRule="auto"/>
        <w:ind w:left="426" w:hanging="426"/>
        <w:jc w:val="both"/>
        <w:rPr>
          <w:rFonts w:asciiTheme="minorHAnsi" w:eastAsia="@PMingLiU" w:hAnsiTheme="minorHAnsi" w:cstheme="minorHAnsi"/>
        </w:rPr>
      </w:pPr>
      <w:r w:rsidRPr="00737E5A">
        <w:rPr>
          <w:rFonts w:asciiTheme="minorHAnsi" w:eastAsia="Times New Roman" w:hAnsiTheme="minorHAnsi" w:cstheme="minorHAnsi"/>
          <w:b/>
        </w:rPr>
        <w:t xml:space="preserve">Изпълнителят </w:t>
      </w:r>
      <w:r w:rsidRPr="00737E5A">
        <w:rPr>
          <w:rFonts w:asciiTheme="minorHAnsi" w:eastAsia="Times New Roman" w:hAnsiTheme="minorHAnsi" w:cstheme="minorHAnsi"/>
        </w:rPr>
        <w:t>предприема незабавни действия по почистване и отстраняване на последствията от създалата се извънредна ситуация.</w:t>
      </w:r>
    </w:p>
    <w:p w14:paraId="44A28A4D" w14:textId="6FFF0FA4" w:rsidR="0040049C" w:rsidRPr="00737E5A" w:rsidRDefault="0040049C" w:rsidP="00737E5A">
      <w:pPr>
        <w:widowControl w:val="0"/>
        <w:tabs>
          <w:tab w:val="left" w:pos="0"/>
        </w:tabs>
        <w:autoSpaceDE w:val="0"/>
        <w:autoSpaceDN w:val="0"/>
        <w:adjustRightInd w:val="0"/>
        <w:spacing w:before="120" w:after="60" w:line="240" w:lineRule="auto"/>
        <w:jc w:val="both"/>
        <w:rPr>
          <w:rFonts w:asciiTheme="minorHAnsi" w:eastAsia="Times New Roman" w:hAnsiTheme="minorHAnsi" w:cstheme="minorHAnsi"/>
          <w:b/>
        </w:rPr>
      </w:pPr>
      <w:r w:rsidRPr="00737E5A">
        <w:rPr>
          <w:rFonts w:asciiTheme="minorHAnsi" w:eastAsia="Times New Roman" w:hAnsiTheme="minorHAnsi" w:cstheme="minorHAnsi"/>
          <w:b/>
        </w:rPr>
        <w:t>НАРУШЕНИЯ ПО СПОРАЗУМЕНИЕТО</w:t>
      </w:r>
      <w:r w:rsidR="00737E5A">
        <w:rPr>
          <w:rFonts w:asciiTheme="minorHAnsi" w:eastAsia="Times New Roman" w:hAnsiTheme="minorHAnsi" w:cstheme="minorHAnsi"/>
          <w:b/>
        </w:rPr>
        <w:t>:</w:t>
      </w:r>
    </w:p>
    <w:p w14:paraId="688E2D03" w14:textId="77777777" w:rsidR="0040049C" w:rsidRPr="00737E5A" w:rsidRDefault="0040049C" w:rsidP="00737E5A">
      <w:pPr>
        <w:widowControl w:val="0"/>
        <w:numPr>
          <w:ilvl w:val="0"/>
          <w:numId w:val="45"/>
        </w:numPr>
        <w:tabs>
          <w:tab w:val="clear" w:pos="720"/>
          <w:tab w:val="num" w:pos="360"/>
        </w:tabs>
        <w:autoSpaceDE w:val="0"/>
        <w:autoSpaceDN w:val="0"/>
        <w:adjustRightInd w:val="0"/>
        <w:spacing w:after="60" w:line="240" w:lineRule="auto"/>
        <w:ind w:left="426" w:hanging="426"/>
        <w:jc w:val="both"/>
        <w:rPr>
          <w:rFonts w:asciiTheme="minorHAnsi" w:eastAsia="@PMingLiU" w:hAnsiTheme="minorHAnsi" w:cstheme="minorHAnsi"/>
        </w:rPr>
      </w:pPr>
      <w:r w:rsidRPr="00737E5A">
        <w:rPr>
          <w:rFonts w:asciiTheme="minorHAnsi" w:eastAsia="Times New Roman" w:hAnsiTheme="minorHAnsi" w:cstheme="minorHAnsi"/>
          <w:b/>
        </w:rPr>
        <w:t>Изпълнителят</w:t>
      </w:r>
      <w:r w:rsidRPr="00737E5A">
        <w:rPr>
          <w:rFonts w:asciiTheme="minorHAnsi" w:eastAsia="Times New Roman" w:hAnsiTheme="minorHAnsi" w:cstheme="minorHAnsi"/>
        </w:rPr>
        <w:t xml:space="preserve"> отстранява причините за нарушенията по настоящото Споразумение, така че то да не се случва повторно.</w:t>
      </w:r>
    </w:p>
    <w:p w14:paraId="3161BB36" w14:textId="77777777" w:rsidR="0040049C" w:rsidRPr="00737E5A" w:rsidRDefault="0040049C" w:rsidP="00737E5A">
      <w:pPr>
        <w:widowControl w:val="0"/>
        <w:numPr>
          <w:ilvl w:val="0"/>
          <w:numId w:val="45"/>
        </w:numPr>
        <w:tabs>
          <w:tab w:val="clear" w:pos="720"/>
          <w:tab w:val="num" w:pos="360"/>
        </w:tabs>
        <w:autoSpaceDE w:val="0"/>
        <w:autoSpaceDN w:val="0"/>
        <w:adjustRightInd w:val="0"/>
        <w:spacing w:after="60" w:line="240" w:lineRule="auto"/>
        <w:ind w:left="360"/>
        <w:jc w:val="both"/>
        <w:rPr>
          <w:rFonts w:asciiTheme="minorHAnsi" w:eastAsia="@PMingLiU" w:hAnsiTheme="minorHAnsi" w:cstheme="minorHAnsi"/>
        </w:rPr>
      </w:pPr>
      <w:r w:rsidRPr="00737E5A">
        <w:rPr>
          <w:rFonts w:asciiTheme="minorHAnsi" w:eastAsia="Times New Roman" w:hAnsiTheme="minorHAnsi" w:cstheme="minorHAnsi"/>
          <w:b/>
        </w:rPr>
        <w:t>Изпълнителя</w:t>
      </w:r>
      <w:r w:rsidRPr="00737E5A">
        <w:rPr>
          <w:rFonts w:asciiTheme="minorHAnsi" w:eastAsia="Times New Roman" w:hAnsiTheme="minorHAnsi" w:cstheme="minorHAnsi"/>
        </w:rPr>
        <w:t xml:space="preserve"> се съгласява да заплати размера на наложената/ите неустойка/и, която/които е/са определени в Договора, при констатирани от страна на </w:t>
      </w:r>
      <w:r w:rsidRPr="00737E5A">
        <w:rPr>
          <w:rFonts w:asciiTheme="minorHAnsi" w:eastAsia="Times New Roman" w:hAnsiTheme="minorHAnsi" w:cstheme="minorHAnsi"/>
          <w:b/>
        </w:rPr>
        <w:t xml:space="preserve">Възложителя </w:t>
      </w:r>
      <w:r w:rsidRPr="00737E5A">
        <w:rPr>
          <w:rFonts w:asciiTheme="minorHAnsi" w:eastAsia="Times New Roman" w:hAnsiTheme="minorHAnsi" w:cstheme="minorHAnsi"/>
        </w:rPr>
        <w:t>нарушения по която и да е от точките от Споразумението.</w:t>
      </w:r>
    </w:p>
    <w:p w14:paraId="0D57C868" w14:textId="77777777" w:rsidR="0040049C" w:rsidRPr="00737E5A" w:rsidRDefault="0040049C" w:rsidP="00737E5A">
      <w:pPr>
        <w:tabs>
          <w:tab w:val="left" w:pos="360"/>
        </w:tabs>
        <w:spacing w:after="60"/>
        <w:jc w:val="both"/>
        <w:rPr>
          <w:rFonts w:asciiTheme="minorHAnsi" w:eastAsia="Times New Roman" w:hAnsiTheme="minorHAnsi" w:cstheme="minorHAnsi"/>
        </w:rPr>
      </w:pPr>
      <w:r w:rsidRPr="00737E5A">
        <w:rPr>
          <w:rFonts w:asciiTheme="minorHAnsi" w:eastAsia="Times New Roman" w:hAnsiTheme="minorHAnsi" w:cstheme="minorHAnsi"/>
        </w:rPr>
        <w:t>Настоящето споразумение се подписва в два еднообразни екземпляра, по един за всяка от страните.</w:t>
      </w:r>
    </w:p>
    <w:p w14:paraId="2A8A62D6" w14:textId="77777777" w:rsidR="0040049C" w:rsidRPr="00737E5A" w:rsidRDefault="0040049C" w:rsidP="00737E5A">
      <w:pPr>
        <w:tabs>
          <w:tab w:val="left" w:pos="360"/>
        </w:tabs>
        <w:spacing w:after="60"/>
        <w:jc w:val="both"/>
        <w:rPr>
          <w:rFonts w:asciiTheme="minorHAnsi" w:eastAsia="Times New Roman" w:hAnsiTheme="minorHAnsi" w:cstheme="minorHAnsi"/>
        </w:rPr>
      </w:pPr>
    </w:p>
    <w:p w14:paraId="19FE74CD" w14:textId="77777777" w:rsidR="0040049C" w:rsidRPr="00737E5A" w:rsidRDefault="0040049C" w:rsidP="00737E5A">
      <w:pPr>
        <w:tabs>
          <w:tab w:val="left" w:pos="360"/>
        </w:tabs>
        <w:spacing w:after="60"/>
        <w:jc w:val="both"/>
        <w:rPr>
          <w:rFonts w:asciiTheme="minorHAnsi" w:eastAsia="Times New Roman" w:hAnsiTheme="minorHAnsi" w:cstheme="minorHAnsi"/>
        </w:rPr>
      </w:pPr>
    </w:p>
    <w:p w14:paraId="55E40899" w14:textId="3E55AA80" w:rsidR="00737E5A" w:rsidRPr="00737E5A" w:rsidRDefault="00737E5A" w:rsidP="00737E5A">
      <w:pPr>
        <w:tabs>
          <w:tab w:val="left" w:pos="360"/>
        </w:tabs>
        <w:spacing w:after="60"/>
        <w:jc w:val="both"/>
        <w:rPr>
          <w:rFonts w:asciiTheme="minorHAnsi" w:eastAsia="Times New Roman" w:hAnsiTheme="minorHAnsi" w:cstheme="minorHAnsi"/>
          <w:b/>
        </w:rPr>
      </w:pPr>
      <w:r w:rsidRPr="00737E5A">
        <w:rPr>
          <w:rFonts w:asciiTheme="minorHAnsi" w:eastAsia="Times New Roman" w:hAnsiTheme="minorHAnsi" w:cstheme="minorHAnsi"/>
          <w:b/>
        </w:rPr>
        <w:t xml:space="preserve">ВЪЗЛОЖИТЕЛ:                                                    </w:t>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sidRPr="00737E5A">
        <w:rPr>
          <w:rFonts w:asciiTheme="minorHAnsi" w:eastAsia="Times New Roman" w:hAnsiTheme="minorHAnsi" w:cstheme="minorHAnsi"/>
          <w:b/>
        </w:rPr>
        <w:t>ИЗПЪЛНИТЕЛ:</w:t>
      </w:r>
    </w:p>
    <w:p w14:paraId="3CD8C85B" w14:textId="4F464579" w:rsidR="0040049C" w:rsidRPr="00737E5A" w:rsidRDefault="0040049C" w:rsidP="00737E5A">
      <w:pPr>
        <w:tabs>
          <w:tab w:val="left" w:pos="360"/>
        </w:tabs>
        <w:spacing w:after="60"/>
        <w:jc w:val="both"/>
        <w:rPr>
          <w:rFonts w:asciiTheme="minorHAnsi" w:eastAsia="Times New Roman" w:hAnsiTheme="minorHAnsi" w:cstheme="minorHAnsi"/>
        </w:rPr>
      </w:pPr>
    </w:p>
    <w:sectPr w:rsidR="0040049C" w:rsidRPr="00737E5A" w:rsidSect="0040049C">
      <w:pgSz w:w="11906" w:h="16838" w:code="9"/>
      <w:pgMar w:top="1418" w:right="902"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3229B9" w14:textId="77777777" w:rsidR="001E075D" w:rsidRDefault="001E075D" w:rsidP="00C646EF">
      <w:pPr>
        <w:spacing w:after="0" w:line="240" w:lineRule="auto"/>
      </w:pPr>
      <w:r>
        <w:separator/>
      </w:r>
    </w:p>
  </w:endnote>
  <w:endnote w:type="continuationSeparator" w:id="0">
    <w:p w14:paraId="15647D97" w14:textId="77777777" w:rsidR="001E075D" w:rsidRDefault="001E075D" w:rsidP="00C646EF">
      <w:pPr>
        <w:spacing w:after="0" w:line="240" w:lineRule="auto"/>
      </w:pPr>
      <w:r>
        <w:continuationSeparator/>
      </w:r>
    </w:p>
  </w:endnote>
  <w:endnote w:type="continuationNotice" w:id="1">
    <w:p w14:paraId="78872A27" w14:textId="77777777" w:rsidR="001E075D" w:rsidRDefault="001E07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onotype Sorts">
    <w:altName w:val="Courier New"/>
    <w:charset w:val="00"/>
    <w:family w:val="auto"/>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HebarU">
    <w:altName w:val="Courier New"/>
    <w:charset w:val="00"/>
    <w:family w:val="auto"/>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highlight w:val="yellow"/>
      </w:rPr>
      <w:id w:val="1666671113"/>
      <w:docPartObj>
        <w:docPartGallery w:val="Page Numbers (Bottom of Page)"/>
        <w:docPartUnique/>
      </w:docPartObj>
    </w:sdtPr>
    <w:sdtEndPr>
      <w:rPr>
        <w:highlight w:val="none"/>
      </w:rPr>
    </w:sdtEndPr>
    <w:sdtContent>
      <w:sdt>
        <w:sdtPr>
          <w:rPr>
            <w:rFonts w:ascii="Verdana" w:hAnsi="Verdana"/>
            <w:sz w:val="16"/>
            <w:szCs w:val="16"/>
            <w:highlight w:val="yellow"/>
          </w:rPr>
          <w:id w:val="-1769616900"/>
          <w:docPartObj>
            <w:docPartGallery w:val="Page Numbers (Top of Page)"/>
            <w:docPartUnique/>
          </w:docPartObj>
        </w:sdtPr>
        <w:sdtEndPr>
          <w:rPr>
            <w:highlight w:val="none"/>
          </w:rPr>
        </w:sdtEndPr>
        <w:sdtContent>
          <w:p w14:paraId="15C61A4B" w14:textId="41F0F9E3" w:rsidR="00D27AF5" w:rsidRPr="00A24ABE" w:rsidRDefault="00D27AF5" w:rsidP="00B452E1">
            <w:pPr>
              <w:pStyle w:val="Footer"/>
              <w:jc w:val="both"/>
              <w:rPr>
                <w:rFonts w:ascii="Verdana" w:eastAsia="Times New Roman" w:hAnsi="Verdana"/>
                <w:color w:val="000000"/>
                <w:sz w:val="16"/>
                <w:szCs w:val="16"/>
                <w:lang w:eastAsia="bg-BG"/>
              </w:rPr>
            </w:pPr>
          </w:p>
          <w:p w14:paraId="452A56CA" w14:textId="50C412CB" w:rsidR="00D27AF5" w:rsidRPr="009B4272" w:rsidRDefault="00D27AF5" w:rsidP="00536063">
            <w:pPr>
              <w:pStyle w:val="Footer"/>
              <w:jc w:val="right"/>
              <w:rPr>
                <w:rFonts w:ascii="Verdana" w:hAnsi="Verdana"/>
                <w:sz w:val="16"/>
                <w:szCs w:val="16"/>
              </w:rPr>
            </w:pPr>
            <w:r w:rsidRPr="00A24ABE">
              <w:rPr>
                <w:rFonts w:ascii="Verdana" w:eastAsia="Times New Roman" w:hAnsi="Verdana"/>
                <w:color w:val="000000"/>
                <w:sz w:val="16"/>
                <w:szCs w:val="16"/>
                <w:lang w:eastAsia="bg-BG"/>
              </w:rPr>
              <w:t>Стр.</w:t>
            </w:r>
            <w:r w:rsidRPr="00A24ABE">
              <w:rPr>
                <w:rFonts w:ascii="Verdana" w:hAnsi="Verdana"/>
                <w:sz w:val="16"/>
                <w:szCs w:val="16"/>
              </w:rPr>
              <w:t xml:space="preserve"> </w:t>
            </w:r>
            <w:r w:rsidRPr="00A24ABE">
              <w:rPr>
                <w:rFonts w:ascii="Verdana" w:hAnsi="Verdana"/>
                <w:bCs/>
                <w:sz w:val="16"/>
                <w:szCs w:val="16"/>
              </w:rPr>
              <w:fldChar w:fldCharType="begin"/>
            </w:r>
            <w:r w:rsidRPr="00A24ABE">
              <w:rPr>
                <w:rFonts w:ascii="Verdana" w:hAnsi="Verdana"/>
                <w:bCs/>
                <w:sz w:val="16"/>
                <w:szCs w:val="16"/>
              </w:rPr>
              <w:instrText xml:space="preserve"> PAGE </w:instrText>
            </w:r>
            <w:r w:rsidRPr="00A24ABE">
              <w:rPr>
                <w:rFonts w:ascii="Verdana" w:hAnsi="Verdana"/>
                <w:bCs/>
                <w:sz w:val="16"/>
                <w:szCs w:val="16"/>
              </w:rPr>
              <w:fldChar w:fldCharType="separate"/>
            </w:r>
            <w:r w:rsidR="00AE574D">
              <w:rPr>
                <w:rFonts w:ascii="Verdana" w:hAnsi="Verdana"/>
                <w:bCs/>
                <w:noProof/>
                <w:sz w:val="16"/>
                <w:szCs w:val="16"/>
              </w:rPr>
              <w:t>1</w:t>
            </w:r>
            <w:r w:rsidRPr="00A24ABE">
              <w:rPr>
                <w:rFonts w:ascii="Verdana" w:hAnsi="Verdana"/>
                <w:bCs/>
                <w:sz w:val="16"/>
                <w:szCs w:val="16"/>
              </w:rPr>
              <w:fldChar w:fldCharType="end"/>
            </w:r>
            <w:r w:rsidRPr="00A24ABE">
              <w:rPr>
                <w:rFonts w:ascii="Verdana" w:hAnsi="Verdana"/>
                <w:sz w:val="16"/>
                <w:szCs w:val="16"/>
              </w:rPr>
              <w:t xml:space="preserve"> от </w:t>
            </w:r>
            <w:r w:rsidRPr="00A24ABE">
              <w:rPr>
                <w:rFonts w:ascii="Verdana" w:hAnsi="Verdana"/>
                <w:bCs/>
                <w:sz w:val="16"/>
                <w:szCs w:val="16"/>
              </w:rPr>
              <w:fldChar w:fldCharType="begin"/>
            </w:r>
            <w:r w:rsidRPr="00A24ABE">
              <w:rPr>
                <w:rFonts w:ascii="Verdana" w:hAnsi="Verdana"/>
                <w:bCs/>
                <w:sz w:val="16"/>
                <w:szCs w:val="16"/>
              </w:rPr>
              <w:instrText xml:space="preserve"> NUMPAGES  </w:instrText>
            </w:r>
            <w:r w:rsidRPr="00A24ABE">
              <w:rPr>
                <w:rFonts w:ascii="Verdana" w:hAnsi="Verdana"/>
                <w:bCs/>
                <w:sz w:val="16"/>
                <w:szCs w:val="16"/>
              </w:rPr>
              <w:fldChar w:fldCharType="separate"/>
            </w:r>
            <w:r w:rsidR="00AE574D">
              <w:rPr>
                <w:rFonts w:ascii="Verdana" w:hAnsi="Verdana"/>
                <w:bCs/>
                <w:noProof/>
                <w:sz w:val="16"/>
                <w:szCs w:val="16"/>
              </w:rPr>
              <w:t>47</w:t>
            </w:r>
            <w:r w:rsidRPr="00A24ABE">
              <w:rPr>
                <w:rFonts w:ascii="Verdana" w:hAnsi="Verdana"/>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CEC1D" w14:textId="77777777" w:rsidR="00D27AF5" w:rsidRDefault="00D27AF5">
    <w:pPr>
      <w:pStyle w:val="Style4"/>
      <w:widowControl/>
      <w:ind w:right="-1404"/>
      <w:jc w:val="right"/>
      <w:rPr>
        <w:rStyle w:val="FontStyle38"/>
        <w:lang w:val="bg-BG" w:eastAsia="bg-BG"/>
      </w:rPr>
    </w:pPr>
    <w:r>
      <w:rPr>
        <w:rStyle w:val="FontStyle38"/>
        <w:lang w:val="bg-BG" w:eastAsia="bg-BG"/>
      </w:rPr>
      <w:fldChar w:fldCharType="begin"/>
    </w:r>
    <w:r>
      <w:rPr>
        <w:rStyle w:val="FontStyle38"/>
        <w:lang w:val="bg-BG" w:eastAsia="bg-BG"/>
      </w:rPr>
      <w:instrText>PAGE</w:instrText>
    </w:r>
    <w:r>
      <w:rPr>
        <w:rStyle w:val="FontStyle38"/>
        <w:lang w:val="bg-BG" w:eastAsia="bg-BG"/>
      </w:rPr>
      <w:fldChar w:fldCharType="separate"/>
    </w:r>
    <w:r>
      <w:rPr>
        <w:rStyle w:val="FontStyle38"/>
        <w:noProof/>
        <w:lang w:val="bg-BG" w:eastAsia="bg-BG"/>
      </w:rPr>
      <w:t>2</w:t>
    </w:r>
    <w:r>
      <w:rPr>
        <w:rStyle w:val="FontStyle38"/>
        <w:lang w:val="bg-BG" w:eastAsia="bg-BG"/>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CEC1E" w14:textId="47987352" w:rsidR="00D27AF5" w:rsidRPr="00484636" w:rsidRDefault="00D27AF5" w:rsidP="00484636">
    <w:pPr>
      <w:pStyle w:val="Footer"/>
      <w:rPr>
        <w:rStyle w:val="FontStyle38"/>
        <w:rFonts w:ascii="Calibri" w:hAnsi="Calibri" w:cs="Times New Roman"/>
        <w:spacing w:val="0"/>
        <w:sz w:val="22"/>
        <w:szCs w:val="2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50FFD" w14:textId="28158E6C" w:rsidR="00D27AF5" w:rsidRDefault="00D27AF5">
    <w:pPr>
      <w:pStyle w:val="Footer"/>
      <w:jc w:val="right"/>
    </w:pPr>
    <w:r>
      <w:fldChar w:fldCharType="begin"/>
    </w:r>
    <w:r>
      <w:instrText xml:space="preserve"> PAGE   \* MERGEFORMAT </w:instrText>
    </w:r>
    <w:r>
      <w:fldChar w:fldCharType="separate"/>
    </w:r>
    <w:r w:rsidR="00AE574D">
      <w:rPr>
        <w:noProof/>
      </w:rPr>
      <w:t>43</w:t>
    </w:r>
    <w:r>
      <w:rPr>
        <w:noProof/>
      </w:rPr>
      <w:fldChar w:fldCharType="end"/>
    </w:r>
  </w:p>
  <w:p w14:paraId="1EA341B1" w14:textId="77777777" w:rsidR="00D27AF5" w:rsidRPr="009B709A" w:rsidRDefault="00D27AF5" w:rsidP="00545DDB">
    <w:pPr>
      <w:pStyle w:val="Footer"/>
      <w:tabs>
        <w:tab w:val="clear" w:pos="4536"/>
        <w:tab w:val="clear" w:pos="9072"/>
        <w:tab w:val="left" w:pos="4290"/>
        <w:tab w:val="left" w:pos="6120"/>
      </w:tabs>
      <w:rPr>
        <w:rFonts w:ascii="Arial" w:hAnsi="Arial" w:cs="Arial"/>
        <w:sz w:val="16"/>
        <w:szCs w:val="16"/>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538"/>
    </w:tblGrid>
    <w:tr w:rsidR="00D27AF5" w:rsidRPr="002041EC" w14:paraId="2CDBFA44" w14:textId="77777777">
      <w:trPr>
        <w:trHeight w:val="376"/>
        <w:jc w:val="center"/>
      </w:trPr>
      <w:tc>
        <w:tcPr>
          <w:tcW w:w="9538" w:type="dxa"/>
          <w:vAlign w:val="center"/>
        </w:tcPr>
        <w:p w14:paraId="35664F83" w14:textId="77777777" w:rsidR="00D27AF5" w:rsidRPr="002041EC" w:rsidRDefault="00D27AF5" w:rsidP="00545DDB">
          <w:pPr>
            <w:pStyle w:val="BodyText"/>
            <w:spacing w:after="0"/>
            <w:ind w:right="227"/>
            <w:jc w:val="center"/>
            <w:rPr>
              <w:rFonts w:ascii="Arial" w:hAnsi="Arial" w:cs="Arial"/>
              <w:i/>
              <w:color w:val="808080"/>
              <w:sz w:val="16"/>
              <w:szCs w:val="16"/>
              <w:lang w:val="ru-RU"/>
            </w:rPr>
          </w:pPr>
          <w:r w:rsidRPr="002041EC">
            <w:rPr>
              <w:rFonts w:ascii="Arial" w:hAnsi="Arial" w:cs="Arial"/>
              <w:i/>
              <w:color w:val="808080"/>
              <w:sz w:val="16"/>
              <w:szCs w:val="16"/>
              <w:lang w:val="ru-RU"/>
            </w:rPr>
            <w:t xml:space="preserve">Този документ е собственост на “Софийска вода” АД, гр. София. </w:t>
          </w:r>
        </w:p>
        <w:p w14:paraId="31052151" w14:textId="77777777" w:rsidR="00D27AF5" w:rsidRPr="002041EC" w:rsidRDefault="00D27AF5" w:rsidP="00545DDB">
          <w:pPr>
            <w:pStyle w:val="BodyText"/>
            <w:spacing w:after="0"/>
            <w:ind w:right="227"/>
            <w:jc w:val="center"/>
            <w:rPr>
              <w:rFonts w:ascii="Arial" w:hAnsi="Arial" w:cs="Arial"/>
              <w:b/>
              <w:sz w:val="16"/>
              <w:szCs w:val="16"/>
              <w:lang w:val="ru-RU"/>
            </w:rPr>
          </w:pPr>
          <w:r w:rsidRPr="002041EC">
            <w:rPr>
              <w:rFonts w:ascii="Arial" w:hAnsi="Arial" w:cs="Arial"/>
              <w:i/>
              <w:color w:val="808080"/>
              <w:sz w:val="16"/>
              <w:szCs w:val="16"/>
              <w:lang w:val="ru-RU"/>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r>
  </w:tbl>
  <w:p w14:paraId="0E1CD461" w14:textId="77777777" w:rsidR="00D27AF5" w:rsidRDefault="00D27AF5" w:rsidP="00545DDB">
    <w:pPr>
      <w:pStyle w:val="Footer"/>
    </w:pPr>
  </w:p>
  <w:p w14:paraId="030C4045" w14:textId="77777777" w:rsidR="00D27AF5" w:rsidRPr="006301E9" w:rsidRDefault="00D27AF5" w:rsidP="00545DDB">
    <w:pPr>
      <w:pStyle w:val="Footer"/>
      <w:tabs>
        <w:tab w:val="clear" w:pos="4536"/>
        <w:tab w:val="clear" w:pos="9072"/>
        <w:tab w:val="left" w:pos="6020"/>
      </w:tabs>
      <w:rPr>
        <w:rFonts w:ascii="Times New Roman"/>
        <w:sz w:val="16"/>
        <w:szCs w:val="16"/>
      </w:rPr>
    </w:pPr>
    <w:r>
      <w:rPr>
        <w:rFonts w:ascii="Times New Roman"/>
        <w:sz w:val="16"/>
        <w:szCs w:val="1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423B7" w14:textId="77777777" w:rsidR="001E075D" w:rsidRDefault="001E075D" w:rsidP="00C646EF">
      <w:pPr>
        <w:spacing w:after="0" w:line="240" w:lineRule="auto"/>
      </w:pPr>
      <w:r>
        <w:separator/>
      </w:r>
    </w:p>
  </w:footnote>
  <w:footnote w:type="continuationSeparator" w:id="0">
    <w:p w14:paraId="24933E75" w14:textId="77777777" w:rsidR="001E075D" w:rsidRDefault="001E075D" w:rsidP="00C646EF">
      <w:pPr>
        <w:spacing w:after="0" w:line="240" w:lineRule="auto"/>
      </w:pPr>
      <w:r>
        <w:continuationSeparator/>
      </w:r>
    </w:p>
  </w:footnote>
  <w:footnote w:type="continuationNotice" w:id="1">
    <w:p w14:paraId="23A74573" w14:textId="77777777" w:rsidR="001E075D" w:rsidRDefault="001E075D">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C08BB" w14:textId="77777777" w:rsidR="00D27AF5" w:rsidRDefault="00D27AF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18D88" w14:textId="77777777" w:rsidR="00D27AF5" w:rsidRDefault="00D27AF5">
    <w:pPr>
      <w:pStyle w:val="Heade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D27AF5" w:rsidRPr="00E53C49" w14:paraId="253E4A16" w14:textId="77777777" w:rsidTr="00545DDB">
      <w:tc>
        <w:tcPr>
          <w:tcW w:w="2732" w:type="dxa"/>
          <w:vMerge w:val="restart"/>
          <w:vAlign w:val="center"/>
        </w:tcPr>
        <w:p w14:paraId="622F74D8" w14:textId="6561D249" w:rsidR="00D27AF5" w:rsidRPr="00E53C49" w:rsidRDefault="00D27AF5" w:rsidP="00545DDB">
          <w:pPr>
            <w:pStyle w:val="Header"/>
            <w:ind w:right="35"/>
            <w:jc w:val="center"/>
            <w:rPr>
              <w:rFonts w:ascii="Arial" w:hAnsi="Arial" w:cs="Arial"/>
              <w:b/>
            </w:rPr>
          </w:pPr>
          <w:r>
            <w:rPr>
              <w:rFonts w:ascii="Arial" w:hAnsi="Arial" w:cs="Arial"/>
              <w:b/>
              <w:noProof/>
              <w:lang w:eastAsia="bg-BG"/>
            </w:rPr>
            <w:drawing>
              <wp:anchor distT="0" distB="0" distL="114300" distR="114300" simplePos="0" relativeHeight="251658242" behindDoc="0" locked="0" layoutInCell="1" allowOverlap="1" wp14:anchorId="20649FD9" wp14:editId="7E462E0E">
                <wp:simplePos x="0" y="0"/>
                <wp:positionH relativeFrom="column">
                  <wp:posOffset>98425</wp:posOffset>
                </wp:positionH>
                <wp:positionV relativeFrom="paragraph">
                  <wp:posOffset>104775</wp:posOffset>
                </wp:positionV>
                <wp:extent cx="1371600" cy="56197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14:sizeRelH relativeFrom="page">
                  <wp14:pctWidth>0</wp14:pctWidth>
                </wp14:sizeRelH>
                <wp14:sizeRelV relativeFrom="page">
                  <wp14:pctHeight>0</wp14:pctHeight>
                </wp14:sizeRelV>
              </wp:anchor>
            </w:drawing>
          </w:r>
        </w:p>
      </w:tc>
      <w:tc>
        <w:tcPr>
          <w:tcW w:w="4490" w:type="dxa"/>
          <w:tcBorders>
            <w:bottom w:val="single" w:sz="6" w:space="0" w:color="auto"/>
          </w:tcBorders>
        </w:tcPr>
        <w:p w14:paraId="51A26586" w14:textId="77777777" w:rsidR="00D27AF5" w:rsidRPr="00E53C49" w:rsidRDefault="00D27AF5" w:rsidP="00545DDB">
          <w:pPr>
            <w:pStyle w:val="Header"/>
            <w:spacing w:before="120"/>
            <w:jc w:val="center"/>
            <w:rPr>
              <w:rFonts w:ascii="Arial" w:hAnsi="Arial" w:cs="Arial"/>
              <w:b/>
            </w:rPr>
          </w:pPr>
          <w:r>
            <w:rPr>
              <w:rFonts w:ascii="Arial" w:hAnsi="Arial" w:cs="Arial"/>
              <w:b/>
            </w:rPr>
            <w:t>Документ по околна среда</w:t>
          </w:r>
        </w:p>
        <w:p w14:paraId="5E1DA476" w14:textId="77777777" w:rsidR="00D27AF5" w:rsidRPr="00E53C49" w:rsidRDefault="00D27AF5" w:rsidP="00545DDB">
          <w:pPr>
            <w:pStyle w:val="Header"/>
            <w:jc w:val="center"/>
            <w:rPr>
              <w:rFonts w:ascii="Arial" w:hAnsi="Arial" w:cs="Arial"/>
              <w:szCs w:val="20"/>
            </w:rPr>
          </w:pPr>
          <w:r w:rsidRPr="00E53C49">
            <w:rPr>
              <w:rFonts w:ascii="Arial" w:hAnsi="Arial" w:cs="Arial"/>
              <w:szCs w:val="20"/>
            </w:rPr>
            <w:t>(</w:t>
          </w:r>
          <w:r>
            <w:rPr>
              <w:rFonts w:ascii="Arial" w:hAnsi="Arial" w:cs="Arial"/>
              <w:szCs w:val="20"/>
            </w:rPr>
            <w:t>БДС EN ISO</w:t>
          </w:r>
          <w:r w:rsidRPr="00106C37">
            <w:rPr>
              <w:rFonts w:ascii="Arial" w:hAnsi="Arial" w:cs="Arial"/>
              <w:szCs w:val="20"/>
            </w:rPr>
            <w:t xml:space="preserve"> </w:t>
          </w:r>
          <w:r>
            <w:rPr>
              <w:rFonts w:ascii="Arial" w:hAnsi="Arial" w:cs="Arial"/>
              <w:szCs w:val="20"/>
            </w:rPr>
            <w:t>1</w:t>
          </w:r>
          <w:r w:rsidRPr="00106C37">
            <w:rPr>
              <w:rFonts w:ascii="Arial" w:hAnsi="Arial" w:cs="Arial"/>
              <w:szCs w:val="20"/>
            </w:rPr>
            <w:t>4</w:t>
          </w:r>
          <w:r>
            <w:rPr>
              <w:rFonts w:ascii="Arial" w:hAnsi="Arial" w:cs="Arial"/>
              <w:szCs w:val="20"/>
            </w:rPr>
            <w:t>001:200</w:t>
          </w:r>
          <w:r w:rsidRPr="00106C37">
            <w:rPr>
              <w:rFonts w:ascii="Arial" w:hAnsi="Arial" w:cs="Arial"/>
              <w:szCs w:val="20"/>
            </w:rPr>
            <w:t>5</w:t>
          </w:r>
          <w:r w:rsidRPr="00E53C49">
            <w:rPr>
              <w:rFonts w:ascii="Arial" w:hAnsi="Arial" w:cs="Arial"/>
              <w:szCs w:val="20"/>
            </w:rPr>
            <w:t>)</w:t>
          </w:r>
        </w:p>
      </w:tc>
      <w:tc>
        <w:tcPr>
          <w:tcW w:w="2808" w:type="dxa"/>
          <w:gridSpan w:val="2"/>
          <w:tcBorders>
            <w:bottom w:val="single" w:sz="4" w:space="0" w:color="auto"/>
          </w:tcBorders>
          <w:vAlign w:val="center"/>
        </w:tcPr>
        <w:p w14:paraId="323B3A74" w14:textId="77777777" w:rsidR="00D27AF5" w:rsidRPr="00F004AB" w:rsidRDefault="00D27AF5" w:rsidP="00545DDB">
          <w:pPr>
            <w:pStyle w:val="Header"/>
            <w:jc w:val="center"/>
            <w:rPr>
              <w:rFonts w:ascii="Arial" w:hAnsi="Arial" w:cs="Arial"/>
              <w:b/>
            </w:rPr>
          </w:pPr>
          <w:r>
            <w:rPr>
              <w:rFonts w:ascii="Arial" w:hAnsi="Arial" w:cs="Arial"/>
              <w:b/>
            </w:rPr>
            <w:t>П-ОС</w:t>
          </w:r>
          <w:r w:rsidRPr="00F004AB">
            <w:rPr>
              <w:rFonts w:ascii="Arial" w:hAnsi="Arial" w:cs="Arial"/>
              <w:b/>
            </w:rPr>
            <w:t xml:space="preserve"> 4.4.</w:t>
          </w:r>
          <w:r>
            <w:rPr>
              <w:rFonts w:ascii="Arial" w:hAnsi="Arial" w:cs="Arial"/>
              <w:b/>
            </w:rPr>
            <w:t>6-1- Д 1</w:t>
          </w:r>
        </w:p>
      </w:tc>
    </w:tr>
    <w:tr w:rsidR="00D27AF5" w:rsidRPr="00E53C49" w14:paraId="2022E33E" w14:textId="77777777" w:rsidTr="00545DDB">
      <w:trPr>
        <w:trHeight w:val="193"/>
      </w:trPr>
      <w:tc>
        <w:tcPr>
          <w:tcW w:w="2732" w:type="dxa"/>
          <w:vMerge/>
          <w:vAlign w:val="center"/>
        </w:tcPr>
        <w:p w14:paraId="61ACEE94" w14:textId="77777777" w:rsidR="00D27AF5" w:rsidRPr="00E53C49" w:rsidRDefault="00D27AF5" w:rsidP="00545DDB">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424993A2" w14:textId="77777777" w:rsidR="00D27AF5" w:rsidRPr="00CA75C3" w:rsidRDefault="00D27AF5" w:rsidP="00545DDB">
          <w:pPr>
            <w:pStyle w:val="Header"/>
            <w:tabs>
              <w:tab w:val="center" w:pos="6272"/>
            </w:tabs>
            <w:jc w:val="center"/>
            <w:rPr>
              <w:rFonts w:ascii="Arial" w:hAnsi="Arial" w:cs="Arial"/>
              <w:b/>
            </w:rPr>
          </w:pPr>
          <w:r>
            <w:rPr>
              <w:rFonts w:ascii="Arial" w:hAnsi="Arial" w:cs="Arial"/>
              <w:b/>
            </w:rPr>
            <w:t>Споразумение по околна среда с изпълнители и доставчици</w:t>
          </w:r>
        </w:p>
      </w:tc>
      <w:tc>
        <w:tcPr>
          <w:tcW w:w="1417" w:type="dxa"/>
          <w:tcBorders>
            <w:top w:val="single" w:sz="4" w:space="0" w:color="auto"/>
            <w:left w:val="single" w:sz="4" w:space="0" w:color="auto"/>
            <w:bottom w:val="single" w:sz="4" w:space="0" w:color="auto"/>
            <w:right w:val="single" w:sz="4" w:space="0" w:color="auto"/>
          </w:tcBorders>
        </w:tcPr>
        <w:p w14:paraId="1BB18EF6" w14:textId="77777777" w:rsidR="00D27AF5" w:rsidRPr="00E53C49" w:rsidRDefault="00D27AF5" w:rsidP="00545DDB">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02</w:t>
          </w:r>
        </w:p>
      </w:tc>
      <w:tc>
        <w:tcPr>
          <w:tcW w:w="1391" w:type="dxa"/>
          <w:tcBorders>
            <w:top w:val="single" w:sz="4" w:space="0" w:color="auto"/>
            <w:left w:val="single" w:sz="4" w:space="0" w:color="auto"/>
            <w:bottom w:val="single" w:sz="4" w:space="0" w:color="auto"/>
            <w:right w:val="single" w:sz="4" w:space="0" w:color="auto"/>
          </w:tcBorders>
        </w:tcPr>
        <w:p w14:paraId="05C6366F" w14:textId="77777777" w:rsidR="00D27AF5" w:rsidRPr="00B128B2" w:rsidRDefault="00D27AF5" w:rsidP="00545DDB">
          <w:pPr>
            <w:pStyle w:val="Footer"/>
            <w:jc w:val="center"/>
            <w:rPr>
              <w:rFonts w:ascii="Arial" w:hAnsi="Arial" w:cs="Arial"/>
              <w:sz w:val="18"/>
              <w:szCs w:val="18"/>
            </w:rPr>
          </w:pPr>
          <w:r>
            <w:rPr>
              <w:rFonts w:ascii="Arial" w:hAnsi="Arial" w:cs="Arial"/>
              <w:sz w:val="18"/>
              <w:szCs w:val="18"/>
            </w:rPr>
            <w:t>07.11.2015</w:t>
          </w:r>
        </w:p>
      </w:tc>
    </w:tr>
    <w:tr w:rsidR="00D27AF5" w:rsidRPr="00E53C49" w14:paraId="4C3AE783" w14:textId="77777777" w:rsidTr="00545DDB">
      <w:trPr>
        <w:trHeight w:val="193"/>
      </w:trPr>
      <w:tc>
        <w:tcPr>
          <w:tcW w:w="2732" w:type="dxa"/>
          <w:vMerge/>
          <w:tcBorders>
            <w:bottom w:val="single" w:sz="6" w:space="0" w:color="auto"/>
          </w:tcBorders>
          <w:vAlign w:val="center"/>
        </w:tcPr>
        <w:p w14:paraId="75748DB9" w14:textId="77777777" w:rsidR="00D27AF5" w:rsidRPr="00E53C49" w:rsidRDefault="00D27AF5" w:rsidP="00545DDB">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136DE7FF" w14:textId="77777777" w:rsidR="00D27AF5" w:rsidRPr="00E53C49" w:rsidRDefault="00D27AF5" w:rsidP="00545DDB">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7A69E9CA" w14:textId="77777777" w:rsidR="00D27AF5" w:rsidRPr="00E53C49" w:rsidRDefault="00D27AF5" w:rsidP="00545DDB">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Pr>
              <w:rFonts w:ascii="Arial" w:hAnsi="Arial" w:cs="Arial"/>
              <w:noProof/>
            </w:rPr>
            <w:t>1</w:t>
          </w:r>
          <w:r w:rsidRPr="00F004AB">
            <w:rPr>
              <w:rFonts w:ascii="Arial" w:hAnsi="Arial" w:cs="Arial"/>
            </w:rPr>
            <w:fldChar w:fldCharType="end"/>
          </w:r>
          <w:r w:rsidRPr="00F004AB">
            <w:rPr>
              <w:rFonts w:ascii="Arial" w:hAnsi="Arial" w:cs="Arial"/>
            </w:rPr>
            <w:t xml:space="preserve"> от </w:t>
          </w:r>
          <w:r>
            <w:rPr>
              <w:rFonts w:ascii="Arial" w:hAnsi="Arial" w:cs="Arial"/>
            </w:rPr>
            <w:t>2</w:t>
          </w:r>
        </w:p>
      </w:tc>
    </w:tr>
  </w:tbl>
  <w:p w14:paraId="0AD0739F" w14:textId="77777777" w:rsidR="00D27AF5" w:rsidRDefault="00D27AF5" w:rsidP="00545DDB">
    <w:pPr>
      <w:pStyle w:val="Header"/>
      <w:jc w:val="right"/>
    </w:pPr>
  </w:p>
  <w:p w14:paraId="79F044DE" w14:textId="77777777" w:rsidR="00D27AF5" w:rsidRDefault="00D27AF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188FB" w14:textId="77777777" w:rsidR="00D27AF5" w:rsidRDefault="00D27AF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none"/>
      <w:suff w:val="nothing"/>
      <w:lvlText w:val=""/>
      <w:lvlJc w:val="left"/>
      <w:pPr>
        <w:tabs>
          <w:tab w:val="num" w:pos="4246"/>
        </w:tabs>
        <w:ind w:left="4246" w:hanging="432"/>
      </w:pPr>
    </w:lvl>
    <w:lvl w:ilvl="1">
      <w:start w:val="1"/>
      <w:numFmt w:val="none"/>
      <w:suff w:val="nothing"/>
      <w:lvlText w:val=""/>
      <w:lvlJc w:val="left"/>
      <w:pPr>
        <w:tabs>
          <w:tab w:val="num" w:pos="4390"/>
        </w:tabs>
        <w:ind w:left="4390" w:hanging="576"/>
      </w:pPr>
    </w:lvl>
    <w:lvl w:ilvl="2">
      <w:start w:val="1"/>
      <w:numFmt w:val="none"/>
      <w:suff w:val="nothing"/>
      <w:lvlText w:val=""/>
      <w:lvlJc w:val="left"/>
      <w:pPr>
        <w:tabs>
          <w:tab w:val="num" w:pos="4534"/>
        </w:tabs>
        <w:ind w:left="4534" w:hanging="720"/>
      </w:pPr>
    </w:lvl>
    <w:lvl w:ilvl="3">
      <w:start w:val="1"/>
      <w:numFmt w:val="none"/>
      <w:suff w:val="nothing"/>
      <w:lvlText w:val=""/>
      <w:lvlJc w:val="left"/>
      <w:pPr>
        <w:tabs>
          <w:tab w:val="num" w:pos="4678"/>
        </w:tabs>
        <w:ind w:left="4678" w:hanging="864"/>
      </w:pPr>
    </w:lvl>
    <w:lvl w:ilvl="4">
      <w:start w:val="1"/>
      <w:numFmt w:val="none"/>
      <w:suff w:val="nothing"/>
      <w:lvlText w:val=""/>
      <w:lvlJc w:val="left"/>
      <w:pPr>
        <w:tabs>
          <w:tab w:val="num" w:pos="4822"/>
        </w:tabs>
        <w:ind w:left="4822" w:hanging="1008"/>
      </w:pPr>
    </w:lvl>
    <w:lvl w:ilvl="5">
      <w:start w:val="1"/>
      <w:numFmt w:val="none"/>
      <w:suff w:val="nothing"/>
      <w:lvlText w:val=""/>
      <w:lvlJc w:val="left"/>
      <w:pPr>
        <w:tabs>
          <w:tab w:val="num" w:pos="4966"/>
        </w:tabs>
        <w:ind w:left="4966" w:hanging="1152"/>
      </w:pPr>
    </w:lvl>
    <w:lvl w:ilvl="6">
      <w:start w:val="1"/>
      <w:numFmt w:val="none"/>
      <w:suff w:val="nothing"/>
      <w:lvlText w:val=""/>
      <w:lvlJc w:val="left"/>
      <w:pPr>
        <w:tabs>
          <w:tab w:val="num" w:pos="5110"/>
        </w:tabs>
        <w:ind w:left="5110" w:hanging="1296"/>
      </w:pPr>
    </w:lvl>
    <w:lvl w:ilvl="7">
      <w:start w:val="1"/>
      <w:numFmt w:val="none"/>
      <w:suff w:val="nothing"/>
      <w:lvlText w:val=""/>
      <w:lvlJc w:val="left"/>
      <w:pPr>
        <w:tabs>
          <w:tab w:val="num" w:pos="5254"/>
        </w:tabs>
        <w:ind w:left="5254" w:hanging="1440"/>
      </w:pPr>
    </w:lvl>
    <w:lvl w:ilvl="8">
      <w:start w:val="1"/>
      <w:numFmt w:val="none"/>
      <w:suff w:val="nothing"/>
      <w:lvlText w:val=""/>
      <w:lvlJc w:val="left"/>
      <w:pPr>
        <w:tabs>
          <w:tab w:val="num" w:pos="5398"/>
        </w:tabs>
        <w:ind w:left="5398" w:hanging="1584"/>
      </w:pPr>
    </w:lvl>
  </w:abstractNum>
  <w:abstractNum w:abstractNumId="1" w15:restartNumberingAfterBreak="0">
    <w:nsid w:val="00000006"/>
    <w:multiLevelType w:val="multilevel"/>
    <w:tmpl w:val="F01E798C"/>
    <w:name w:val="WW8Num9"/>
    <w:lvl w:ilvl="0">
      <w:start w:val="1"/>
      <w:numFmt w:val="decimal"/>
      <w:lvlText w:val="%1."/>
      <w:lvlJc w:val="left"/>
      <w:pPr>
        <w:tabs>
          <w:tab w:val="num" w:pos="720"/>
        </w:tabs>
        <w:ind w:left="720" w:hanging="720"/>
      </w:pPr>
      <w:rPr>
        <w:rFonts w:ascii="Verdana" w:hAnsi="Verdana" w:cs="Times New Roman"/>
        <w:b w:val="0"/>
        <w:i w:val="0"/>
        <w:sz w:val="20"/>
        <w:szCs w:val="20"/>
      </w:rPr>
    </w:lvl>
    <w:lvl w:ilvl="1">
      <w:start w:val="1"/>
      <w:numFmt w:val="decimal"/>
      <w:lvlText w:val="%1.%2."/>
      <w:lvlJc w:val="left"/>
      <w:pPr>
        <w:tabs>
          <w:tab w:val="num" w:pos="720"/>
        </w:tabs>
        <w:ind w:left="720" w:hanging="720"/>
      </w:pPr>
      <w:rPr>
        <w:rFonts w:ascii="Verdana" w:hAnsi="Verdana" w:cs="Times New Roman"/>
        <w:b w:val="0"/>
        <w:i w:val="0"/>
        <w:sz w:val="20"/>
        <w:szCs w:val="20"/>
      </w:rPr>
    </w:lvl>
    <w:lvl w:ilvl="2">
      <w:start w:val="1"/>
      <w:numFmt w:val="decimal"/>
      <w:lvlText w:val="%1.%2.%3"/>
      <w:lvlJc w:val="left"/>
      <w:pPr>
        <w:tabs>
          <w:tab w:val="num" w:pos="720"/>
        </w:tabs>
        <w:ind w:left="720" w:hanging="720"/>
      </w:pPr>
      <w:rPr>
        <w:rFonts w:cs="Times New Roman"/>
        <w:sz w:val="20"/>
        <w:szCs w:val="2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00486828"/>
    <w:multiLevelType w:val="hybridMultilevel"/>
    <w:tmpl w:val="0BC6FC1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3300822"/>
    <w:multiLevelType w:val="hybridMultilevel"/>
    <w:tmpl w:val="851AA91A"/>
    <w:lvl w:ilvl="0" w:tplc="B30C4BCA">
      <w:start w:val="1"/>
      <w:numFmt w:val="upperRoman"/>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4" w15:restartNumberingAfterBreak="0">
    <w:nsid w:val="067A27C4"/>
    <w:multiLevelType w:val="hybridMultilevel"/>
    <w:tmpl w:val="69881752"/>
    <w:lvl w:ilvl="0" w:tplc="F2A065BC">
      <w:start w:val="1"/>
      <w:numFmt w:val="decimal"/>
      <w:lvlText w:val="%1."/>
      <w:lvlJc w:val="left"/>
      <w:pPr>
        <w:ind w:left="720" w:hanging="360"/>
      </w:pPr>
      <w:rPr>
        <w:rFonts w:hint="default"/>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068F516D"/>
    <w:multiLevelType w:val="hybridMultilevel"/>
    <w:tmpl w:val="96748FBE"/>
    <w:lvl w:ilvl="0" w:tplc="E7A430F2">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095F257F"/>
    <w:multiLevelType w:val="hybridMultilevel"/>
    <w:tmpl w:val="7924BBE0"/>
    <w:lvl w:ilvl="0" w:tplc="0402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7" w15:restartNumberingAfterBreak="0">
    <w:nsid w:val="0BEE48ED"/>
    <w:multiLevelType w:val="hybridMultilevel"/>
    <w:tmpl w:val="1940FAB0"/>
    <w:lvl w:ilvl="0" w:tplc="04020001">
      <w:start w:val="1"/>
      <w:numFmt w:val="bullet"/>
      <w:lvlText w:val=""/>
      <w:lvlJc w:val="left"/>
      <w:pPr>
        <w:ind w:left="1434" w:hanging="360"/>
      </w:pPr>
      <w:rPr>
        <w:rFonts w:ascii="Symbol" w:hAnsi="Symbol" w:hint="default"/>
      </w:rPr>
    </w:lvl>
    <w:lvl w:ilvl="1" w:tplc="04020003">
      <w:start w:val="1"/>
      <w:numFmt w:val="bullet"/>
      <w:lvlText w:val="o"/>
      <w:lvlJc w:val="left"/>
      <w:pPr>
        <w:ind w:left="2154" w:hanging="360"/>
      </w:pPr>
      <w:rPr>
        <w:rFonts w:ascii="Courier New" w:hAnsi="Courier New" w:cs="Courier New" w:hint="default"/>
      </w:rPr>
    </w:lvl>
    <w:lvl w:ilvl="2" w:tplc="04020005">
      <w:start w:val="1"/>
      <w:numFmt w:val="bullet"/>
      <w:lvlText w:val=""/>
      <w:lvlJc w:val="left"/>
      <w:pPr>
        <w:ind w:left="2874" w:hanging="360"/>
      </w:pPr>
      <w:rPr>
        <w:rFonts w:ascii="Wingdings" w:hAnsi="Wingdings" w:hint="default"/>
      </w:rPr>
    </w:lvl>
    <w:lvl w:ilvl="3" w:tplc="04020001">
      <w:start w:val="1"/>
      <w:numFmt w:val="bullet"/>
      <w:lvlText w:val=""/>
      <w:lvlJc w:val="left"/>
      <w:pPr>
        <w:ind w:left="3594" w:hanging="360"/>
      </w:pPr>
      <w:rPr>
        <w:rFonts w:ascii="Symbol" w:hAnsi="Symbol" w:hint="default"/>
      </w:rPr>
    </w:lvl>
    <w:lvl w:ilvl="4" w:tplc="04020003">
      <w:start w:val="1"/>
      <w:numFmt w:val="bullet"/>
      <w:lvlText w:val="o"/>
      <w:lvlJc w:val="left"/>
      <w:pPr>
        <w:ind w:left="4314" w:hanging="360"/>
      </w:pPr>
      <w:rPr>
        <w:rFonts w:ascii="Courier New" w:hAnsi="Courier New" w:cs="Courier New" w:hint="default"/>
      </w:rPr>
    </w:lvl>
    <w:lvl w:ilvl="5" w:tplc="04020005">
      <w:start w:val="1"/>
      <w:numFmt w:val="bullet"/>
      <w:lvlText w:val=""/>
      <w:lvlJc w:val="left"/>
      <w:pPr>
        <w:ind w:left="5034" w:hanging="360"/>
      </w:pPr>
      <w:rPr>
        <w:rFonts w:ascii="Wingdings" w:hAnsi="Wingdings" w:hint="default"/>
      </w:rPr>
    </w:lvl>
    <w:lvl w:ilvl="6" w:tplc="04020001">
      <w:start w:val="1"/>
      <w:numFmt w:val="bullet"/>
      <w:lvlText w:val=""/>
      <w:lvlJc w:val="left"/>
      <w:pPr>
        <w:ind w:left="5754" w:hanging="360"/>
      </w:pPr>
      <w:rPr>
        <w:rFonts w:ascii="Symbol" w:hAnsi="Symbol" w:hint="default"/>
      </w:rPr>
    </w:lvl>
    <w:lvl w:ilvl="7" w:tplc="04020003">
      <w:start w:val="1"/>
      <w:numFmt w:val="bullet"/>
      <w:lvlText w:val="o"/>
      <w:lvlJc w:val="left"/>
      <w:pPr>
        <w:ind w:left="6474" w:hanging="360"/>
      </w:pPr>
      <w:rPr>
        <w:rFonts w:ascii="Courier New" w:hAnsi="Courier New" w:cs="Courier New" w:hint="default"/>
      </w:rPr>
    </w:lvl>
    <w:lvl w:ilvl="8" w:tplc="04020005">
      <w:start w:val="1"/>
      <w:numFmt w:val="bullet"/>
      <w:lvlText w:val=""/>
      <w:lvlJc w:val="left"/>
      <w:pPr>
        <w:ind w:left="7194" w:hanging="360"/>
      </w:pPr>
      <w:rPr>
        <w:rFonts w:ascii="Wingdings" w:hAnsi="Wingdings" w:hint="default"/>
      </w:rPr>
    </w:lvl>
  </w:abstractNum>
  <w:abstractNum w:abstractNumId="8" w15:restartNumberingAfterBreak="0">
    <w:nsid w:val="0CFF31AB"/>
    <w:multiLevelType w:val="multilevel"/>
    <w:tmpl w:val="8416D530"/>
    <w:lvl w:ilvl="0">
      <w:start w:val="3"/>
      <w:numFmt w:val="decimal"/>
      <w:lvlText w:val="%1."/>
      <w:lvlJc w:val="left"/>
      <w:pPr>
        <w:ind w:left="390" w:hanging="39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53019DD"/>
    <w:multiLevelType w:val="hybridMultilevel"/>
    <w:tmpl w:val="573853D8"/>
    <w:lvl w:ilvl="0" w:tplc="DC4601AE">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67A77ED"/>
    <w:multiLevelType w:val="multilevel"/>
    <w:tmpl w:val="37AE69DA"/>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1" w15:restartNumberingAfterBreak="0">
    <w:nsid w:val="16D51406"/>
    <w:multiLevelType w:val="multilevel"/>
    <w:tmpl w:val="8EDE5900"/>
    <w:lvl w:ilvl="0">
      <w:start w:val="1"/>
      <w:numFmt w:val="decimal"/>
      <w:lvlText w:val="%1."/>
      <w:lvlJc w:val="left"/>
      <w:pPr>
        <w:tabs>
          <w:tab w:val="num" w:pos="360"/>
        </w:tabs>
        <w:ind w:left="360" w:hanging="360"/>
      </w:pPr>
      <w:rPr>
        <w:rFonts w:ascii="Verdana" w:eastAsia="Times New Roman" w:hAnsi="Verdana" w:cs="Arial" w:hint="default"/>
        <w:b w:val="0"/>
        <w:i w:val="0"/>
        <w:color w:val="auto"/>
      </w:rPr>
    </w:lvl>
    <w:lvl w:ilvl="1">
      <w:start w:val="1"/>
      <w:numFmt w:val="decimal"/>
      <w:lvlText w:val="5.%2"/>
      <w:lvlJc w:val="left"/>
      <w:pPr>
        <w:tabs>
          <w:tab w:val="num" w:pos="720"/>
        </w:tabs>
        <w:ind w:left="720" w:hanging="720"/>
      </w:pPr>
      <w:rPr>
        <w:rFonts w:hint="default"/>
        <w:b w:val="0"/>
        <w:i w:val="0"/>
      </w:rPr>
    </w:lvl>
    <w:lvl w:ilvl="2">
      <w:start w:val="1"/>
      <w:numFmt w:val="decimal"/>
      <w:lvlText w:val="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90216FE"/>
    <w:multiLevelType w:val="hybridMultilevel"/>
    <w:tmpl w:val="929E1EE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19910D64"/>
    <w:multiLevelType w:val="hybridMultilevel"/>
    <w:tmpl w:val="9B601D94"/>
    <w:lvl w:ilvl="0" w:tplc="21563A90">
      <w:start w:val="1"/>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4"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15" w15:restartNumberingAfterBreak="0">
    <w:nsid w:val="1D13194C"/>
    <w:multiLevelType w:val="multilevel"/>
    <w:tmpl w:val="C3E235A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ascii="Times New Roman" w:hAnsi="Times New Roman" w:cs="Times New Roman" w:hint="default"/>
        <w:b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FF36A18"/>
    <w:multiLevelType w:val="hybridMultilevel"/>
    <w:tmpl w:val="CA883A84"/>
    <w:lvl w:ilvl="0" w:tplc="2244CC7C">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253B772C"/>
    <w:multiLevelType w:val="hybridMultilevel"/>
    <w:tmpl w:val="312A67A8"/>
    <w:lvl w:ilvl="0" w:tplc="04020001">
      <w:start w:val="1"/>
      <w:numFmt w:val="bullet"/>
      <w:lvlText w:val=""/>
      <w:lvlJc w:val="left"/>
      <w:pPr>
        <w:tabs>
          <w:tab w:val="num" w:pos="1698"/>
        </w:tabs>
        <w:ind w:left="1698" w:hanging="990"/>
      </w:pPr>
      <w:rPr>
        <w:rFonts w:ascii="Symbol" w:hAnsi="Symbol" w:hint="default"/>
        <w:b w:val="0"/>
        <w:i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18" w15:restartNumberingAfterBreak="0">
    <w:nsid w:val="275814DB"/>
    <w:multiLevelType w:val="hybridMultilevel"/>
    <w:tmpl w:val="A9162962"/>
    <w:lvl w:ilvl="0" w:tplc="363E51AE">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9" w15:restartNumberingAfterBreak="0">
    <w:nsid w:val="280505E3"/>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2BBF0B71"/>
    <w:multiLevelType w:val="hybridMultilevel"/>
    <w:tmpl w:val="5296C2F6"/>
    <w:lvl w:ilvl="0" w:tplc="31E6971A">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2C3B1358"/>
    <w:multiLevelType w:val="multilevel"/>
    <w:tmpl w:val="00E0FBB8"/>
    <w:lvl w:ilvl="0">
      <w:start w:val="1"/>
      <w:numFmt w:val="decimal"/>
      <w:lvlText w:val="%1."/>
      <w:lvlJc w:val="left"/>
      <w:pPr>
        <w:tabs>
          <w:tab w:val="num" w:pos="360"/>
        </w:tabs>
        <w:ind w:left="360" w:hanging="360"/>
      </w:pPr>
      <w:rPr>
        <w:rFonts w:ascii="Bookman Old Style" w:hAnsi="Bookman Old Style" w:cs="Times New Roman"/>
        <w:b/>
        <w:i w:val="0"/>
        <w:sz w:val="24"/>
      </w:rPr>
    </w:lvl>
    <w:lvl w:ilvl="1">
      <w:start w:val="1"/>
      <w:numFmt w:val="decimal"/>
      <w:lvlText w:val="%1.%2."/>
      <w:lvlJc w:val="left"/>
      <w:pPr>
        <w:tabs>
          <w:tab w:val="num" w:pos="1191"/>
        </w:tabs>
        <w:ind w:left="1191" w:hanging="624"/>
      </w:pPr>
      <w:rPr>
        <w:rFonts w:ascii="Bookman Old Style" w:hAnsi="Bookman Old Style" w:cs="Times New Roman"/>
        <w:b w:val="0"/>
        <w:i w:val="0"/>
        <w:sz w:val="24"/>
      </w:rPr>
    </w:lvl>
    <w:lvl w:ilvl="2">
      <w:start w:val="1"/>
      <w:numFmt w:val="decimal"/>
      <w:lvlText w:val="%1.%2.%3."/>
      <w:lvlJc w:val="left"/>
      <w:pPr>
        <w:tabs>
          <w:tab w:val="num" w:pos="1077"/>
        </w:tabs>
        <w:ind w:left="1077" w:hanging="737"/>
      </w:pPr>
      <w:rPr>
        <w:rFonts w:cs="Times New Roman"/>
      </w:rPr>
    </w:lvl>
    <w:lvl w:ilvl="3">
      <w:start w:val="1"/>
      <w:numFmt w:val="bullet"/>
      <w:lvlText w:val=""/>
      <w:lvlJc w:val="left"/>
      <w:pPr>
        <w:tabs>
          <w:tab w:val="num" w:pos="1728"/>
        </w:tabs>
        <w:ind w:left="1728" w:hanging="648"/>
      </w:pPr>
      <w:rPr>
        <w:rFonts w:ascii="Symbol" w:hAnsi="Symbol" w:hint="default"/>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2" w15:restartNumberingAfterBreak="0">
    <w:nsid w:val="2C8D4A04"/>
    <w:multiLevelType w:val="multilevel"/>
    <w:tmpl w:val="A3661A70"/>
    <w:lvl w:ilvl="0">
      <w:start w:val="1"/>
      <w:numFmt w:val="decimal"/>
      <w:lvlText w:val="%1."/>
      <w:lvlJc w:val="left"/>
      <w:pPr>
        <w:tabs>
          <w:tab w:val="num" w:pos="624"/>
        </w:tabs>
        <w:ind w:left="624" w:hanging="624"/>
      </w:pPr>
      <w:rPr>
        <w:rFonts w:ascii="Bookman Old Style" w:hAnsi="Bookman Old Style" w:cs="Times New Roman" w:hint="default"/>
        <w:b/>
        <w:i w:val="0"/>
        <w:color w:val="auto"/>
        <w:sz w:val="22"/>
        <w:szCs w:val="22"/>
      </w:rPr>
    </w:lvl>
    <w:lvl w:ilvl="1">
      <w:start w:val="1"/>
      <w:numFmt w:val="decimal"/>
      <w:lvlText w:val="%1.%2."/>
      <w:lvlJc w:val="left"/>
      <w:pPr>
        <w:tabs>
          <w:tab w:val="num" w:pos="851"/>
        </w:tabs>
        <w:ind w:left="1531" w:hanging="680"/>
      </w:pPr>
      <w:rPr>
        <w:rFonts w:ascii="Bookman Old Style" w:hAnsi="Bookman Old Style" w:cs="Times New Roman" w:hint="default"/>
        <w:b/>
        <w:i w:val="0"/>
        <w:color w:val="auto"/>
        <w:sz w:val="22"/>
        <w:szCs w:val="22"/>
      </w:rPr>
    </w:lvl>
    <w:lvl w:ilvl="2">
      <w:start w:val="1"/>
      <w:numFmt w:val="decimal"/>
      <w:lvlText w:val="%1.%2.%3."/>
      <w:lvlJc w:val="left"/>
      <w:pPr>
        <w:tabs>
          <w:tab w:val="num" w:pos="2858"/>
        </w:tabs>
        <w:ind w:left="2858" w:hanging="1440"/>
      </w:pPr>
      <w:rPr>
        <w:rFonts w:ascii="Bookman Old Style" w:hAnsi="Bookman Old Style" w:cs="Times New Roman" w:hint="default"/>
        <w:b/>
        <w:i w:val="0"/>
        <w:color w:val="auto"/>
        <w:sz w:val="22"/>
        <w:szCs w:val="22"/>
      </w:rPr>
    </w:lvl>
    <w:lvl w:ilvl="3">
      <w:start w:val="1"/>
      <w:numFmt w:val="decimal"/>
      <w:lvlText w:val="%1.%2.%3.%4."/>
      <w:lvlJc w:val="left"/>
      <w:pPr>
        <w:tabs>
          <w:tab w:val="num" w:pos="2705"/>
        </w:tabs>
        <w:ind w:left="2705" w:hanging="720"/>
      </w:pPr>
      <w:rPr>
        <w:rFonts w:ascii="Bookman Old Style" w:hAnsi="Bookman Old Style" w:hint="default"/>
        <w:b/>
        <w:i w:val="0"/>
        <w:sz w:val="22"/>
        <w:szCs w:val="22"/>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3" w15:restartNumberingAfterBreak="0">
    <w:nsid w:val="2D7948E7"/>
    <w:multiLevelType w:val="multilevel"/>
    <w:tmpl w:val="168C4928"/>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E890D19"/>
    <w:multiLevelType w:val="hybridMultilevel"/>
    <w:tmpl w:val="3C52686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30E87F27"/>
    <w:multiLevelType w:val="multilevel"/>
    <w:tmpl w:val="88E40DDA"/>
    <w:lvl w:ilvl="0">
      <w:start w:val="1"/>
      <w:numFmt w:val="decimal"/>
      <w:lvlText w:val="%1."/>
      <w:lvlJc w:val="left"/>
      <w:pPr>
        <w:tabs>
          <w:tab w:val="num" w:pos="720"/>
        </w:tabs>
        <w:ind w:left="720" w:hanging="720"/>
      </w:pPr>
      <w:rPr>
        <w:rFonts w:ascii="Verdana" w:hAnsi="Verdana" w:cs="Arial" w:hint="default"/>
        <w:b/>
        <w:i w:val="0"/>
        <w:sz w:val="20"/>
        <w:szCs w:val="20"/>
      </w:rPr>
    </w:lvl>
    <w:lvl w:ilvl="1">
      <w:start w:val="1"/>
      <w:numFmt w:val="decimal"/>
      <w:lvlText w:val="%1.%2."/>
      <w:lvlJc w:val="left"/>
      <w:pPr>
        <w:tabs>
          <w:tab w:val="num" w:pos="1440"/>
        </w:tabs>
        <w:ind w:left="1080" w:hanging="360"/>
      </w:pPr>
      <w:rPr>
        <w:rFonts w:ascii="Verdana" w:hAnsi="Verdana" w:cs="Arial" w:hint="default"/>
        <w:b w:val="0"/>
        <w:i w:val="0"/>
        <w:sz w:val="20"/>
        <w:szCs w:val="20"/>
      </w:rPr>
    </w:lvl>
    <w:lvl w:ilvl="2">
      <w:start w:val="1"/>
      <w:numFmt w:val="bullet"/>
      <w:lvlText w:val=""/>
      <w:lvlJc w:val="left"/>
      <w:pPr>
        <w:tabs>
          <w:tab w:val="num" w:pos="1440"/>
        </w:tabs>
        <w:ind w:left="1440" w:hanging="720"/>
      </w:pPr>
      <w:rPr>
        <w:rFonts w:ascii="Wingdings" w:hAnsi="Wingdings"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6" w15:restartNumberingAfterBreak="0">
    <w:nsid w:val="328C546C"/>
    <w:multiLevelType w:val="hybridMultilevel"/>
    <w:tmpl w:val="81DAE746"/>
    <w:lvl w:ilvl="0" w:tplc="363E51AE">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7" w15:restartNumberingAfterBreak="0">
    <w:nsid w:val="367320AC"/>
    <w:multiLevelType w:val="hybridMultilevel"/>
    <w:tmpl w:val="2FF67F30"/>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37723CF4"/>
    <w:multiLevelType w:val="hybridMultilevel"/>
    <w:tmpl w:val="1CE6F146"/>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3DEC4875"/>
    <w:multiLevelType w:val="multilevel"/>
    <w:tmpl w:val="0402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129051C"/>
    <w:multiLevelType w:val="hybridMultilevel"/>
    <w:tmpl w:val="81504A10"/>
    <w:lvl w:ilvl="0" w:tplc="363E51AE">
      <w:start w:val="1"/>
      <w:numFmt w:val="decimal"/>
      <w:lvlText w:val="%1."/>
      <w:lvlJc w:val="left"/>
      <w:pPr>
        <w:tabs>
          <w:tab w:val="num" w:pos="720"/>
        </w:tabs>
        <w:ind w:left="720" w:hanging="360"/>
      </w:pPr>
      <w:rPr>
        <w:rFonts w:hint="default"/>
      </w:rPr>
    </w:lvl>
    <w:lvl w:ilvl="1" w:tplc="7ED88888">
      <w:numFmt w:val="bullet"/>
      <w:lvlText w:val="-"/>
      <w:lvlJc w:val="left"/>
      <w:pPr>
        <w:tabs>
          <w:tab w:val="num" w:pos="1440"/>
        </w:tabs>
        <w:ind w:left="1440" w:hanging="360"/>
      </w:pPr>
      <w:rPr>
        <w:rFonts w:ascii="Arial" w:eastAsia="Times New Roman" w:hAnsi="Arial" w:cs="Aria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1" w15:restartNumberingAfterBreak="0">
    <w:nsid w:val="422667C8"/>
    <w:multiLevelType w:val="hybridMultilevel"/>
    <w:tmpl w:val="802CC0C8"/>
    <w:lvl w:ilvl="0" w:tplc="F04424B4">
      <w:numFmt w:val="bullet"/>
      <w:lvlText w:val="-"/>
      <w:lvlJc w:val="left"/>
      <w:pPr>
        <w:ind w:left="720" w:hanging="360"/>
      </w:pPr>
      <w:rPr>
        <w:rFonts w:ascii="Calibri" w:eastAsia="Calibr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50A80A40"/>
    <w:multiLevelType w:val="hybridMultilevel"/>
    <w:tmpl w:val="C422EB5E"/>
    <w:lvl w:ilvl="0" w:tplc="1B18D3F4">
      <w:start w:val="1"/>
      <w:numFmt w:val="upperRoman"/>
      <w:pStyle w:val="Heading21"/>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53D97A8F"/>
    <w:multiLevelType w:val="hybridMultilevel"/>
    <w:tmpl w:val="6B0AE806"/>
    <w:lvl w:ilvl="0" w:tplc="04020001">
      <w:start w:val="1"/>
      <w:numFmt w:val="bullet"/>
      <w:lvlText w:val=""/>
      <w:lvlJc w:val="left"/>
      <w:pPr>
        <w:tabs>
          <w:tab w:val="num" w:pos="1668"/>
        </w:tabs>
        <w:ind w:left="1668" w:hanging="960"/>
      </w:pPr>
      <w:rPr>
        <w:rFonts w:ascii="Symbol" w:hAnsi="Symbol" w:hint="default"/>
        <w:b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34" w15:restartNumberingAfterBreak="0">
    <w:nsid w:val="55475E17"/>
    <w:multiLevelType w:val="hybridMultilevel"/>
    <w:tmpl w:val="BF60663E"/>
    <w:lvl w:ilvl="0" w:tplc="0402000B">
      <w:start w:val="1"/>
      <w:numFmt w:val="bullet"/>
      <w:lvlText w:val=""/>
      <w:lvlJc w:val="left"/>
      <w:pPr>
        <w:ind w:left="2160" w:hanging="360"/>
      </w:pPr>
      <w:rPr>
        <w:rFonts w:ascii="Wingdings" w:hAnsi="Wingdings" w:hint="default"/>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35" w15:restartNumberingAfterBreak="0">
    <w:nsid w:val="57E70E19"/>
    <w:multiLevelType w:val="multilevel"/>
    <w:tmpl w:val="3ECEE974"/>
    <w:lvl w:ilvl="0">
      <w:start w:val="1"/>
      <w:numFmt w:val="bullet"/>
      <w:lvlText w:val=""/>
      <w:lvlJc w:val="left"/>
      <w:pPr>
        <w:ind w:left="360" w:hanging="360"/>
      </w:pPr>
      <w:rPr>
        <w:rFonts w:ascii="Symbol" w:hAnsi="Symbol" w:hint="default"/>
        <w:b/>
      </w:rPr>
    </w:lvl>
    <w:lvl w:ilvl="1">
      <w:start w:val="1"/>
      <w:numFmt w:val="decimal"/>
      <w:lvlText w:val="%1.%2."/>
      <w:lvlJc w:val="left"/>
      <w:pPr>
        <w:ind w:left="858"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FF0000"/>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83078C9"/>
    <w:multiLevelType w:val="hybridMultilevel"/>
    <w:tmpl w:val="10FE2C8A"/>
    <w:lvl w:ilvl="0" w:tplc="7ED88888">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5B564A31"/>
    <w:multiLevelType w:val="multilevel"/>
    <w:tmpl w:val="F91E834A"/>
    <w:lvl w:ilvl="0">
      <w:start w:val="1"/>
      <w:numFmt w:val="decimal"/>
      <w:lvlText w:val="%1"/>
      <w:lvlJc w:val="left"/>
      <w:pPr>
        <w:tabs>
          <w:tab w:val="num" w:pos="375"/>
        </w:tabs>
        <w:ind w:left="375" w:hanging="375"/>
      </w:pPr>
      <w:rPr>
        <w:rFonts w:hint="default"/>
        <w:b w:val="0"/>
        <w:i w:val="0"/>
      </w:rPr>
    </w:lvl>
    <w:lvl w:ilvl="1">
      <w:start w:val="1"/>
      <w:numFmt w:val="decimal"/>
      <w:lvlText w:val="%1.%2"/>
      <w:lvlJc w:val="left"/>
      <w:pPr>
        <w:tabs>
          <w:tab w:val="num" w:pos="720"/>
        </w:tabs>
        <w:ind w:left="720" w:hanging="720"/>
      </w:pPr>
      <w:rPr>
        <w:rFonts w:hint="default"/>
        <w:b w:val="0"/>
        <w:i w:val="0"/>
        <w:color w:val="auto"/>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b w:val="0"/>
        <w:i w:val="0"/>
      </w:rPr>
    </w:lvl>
    <w:lvl w:ilvl="4">
      <w:start w:val="1"/>
      <w:numFmt w:val="decimal"/>
      <w:lvlText w:val="%1.%2.%3.%4.%5"/>
      <w:lvlJc w:val="left"/>
      <w:pPr>
        <w:tabs>
          <w:tab w:val="num" w:pos="1080"/>
        </w:tabs>
        <w:ind w:left="1080" w:hanging="1080"/>
      </w:pPr>
      <w:rPr>
        <w:rFonts w:hint="default"/>
        <w:b w:val="0"/>
        <w:i w:val="0"/>
      </w:rPr>
    </w:lvl>
    <w:lvl w:ilvl="5">
      <w:start w:val="1"/>
      <w:numFmt w:val="decimal"/>
      <w:lvlText w:val="%1.%2.%3.%4.%5.%6"/>
      <w:lvlJc w:val="left"/>
      <w:pPr>
        <w:tabs>
          <w:tab w:val="num" w:pos="1440"/>
        </w:tabs>
        <w:ind w:left="1440" w:hanging="1440"/>
      </w:pPr>
      <w:rPr>
        <w:rFonts w:hint="default"/>
        <w:b w:val="0"/>
        <w:i w:val="0"/>
      </w:rPr>
    </w:lvl>
    <w:lvl w:ilvl="6">
      <w:start w:val="1"/>
      <w:numFmt w:val="decimal"/>
      <w:lvlText w:val="%1.%2.%3.%4.%5.%6.%7"/>
      <w:lvlJc w:val="left"/>
      <w:pPr>
        <w:tabs>
          <w:tab w:val="num" w:pos="1800"/>
        </w:tabs>
        <w:ind w:left="1800" w:hanging="1800"/>
      </w:pPr>
      <w:rPr>
        <w:rFonts w:hint="default"/>
        <w:b w:val="0"/>
        <w:i w:val="0"/>
      </w:rPr>
    </w:lvl>
    <w:lvl w:ilvl="7">
      <w:start w:val="1"/>
      <w:numFmt w:val="decimal"/>
      <w:lvlText w:val="%1.%2.%3.%4.%5.%6.%7.%8"/>
      <w:lvlJc w:val="left"/>
      <w:pPr>
        <w:tabs>
          <w:tab w:val="num" w:pos="1800"/>
        </w:tabs>
        <w:ind w:left="1800" w:hanging="1800"/>
      </w:pPr>
      <w:rPr>
        <w:rFonts w:hint="default"/>
        <w:b w:val="0"/>
        <w:i w:val="0"/>
      </w:rPr>
    </w:lvl>
    <w:lvl w:ilvl="8">
      <w:start w:val="1"/>
      <w:numFmt w:val="decimal"/>
      <w:lvlText w:val="%1.%2.%3.%4.%5.%6.%7.%8.%9"/>
      <w:lvlJc w:val="left"/>
      <w:pPr>
        <w:tabs>
          <w:tab w:val="num" w:pos="2160"/>
        </w:tabs>
        <w:ind w:left="2160" w:hanging="2160"/>
      </w:pPr>
      <w:rPr>
        <w:rFonts w:hint="default"/>
        <w:b w:val="0"/>
        <w:i w:val="0"/>
      </w:rPr>
    </w:lvl>
  </w:abstractNum>
  <w:abstractNum w:abstractNumId="38" w15:restartNumberingAfterBreak="0">
    <w:nsid w:val="5C5D37F0"/>
    <w:multiLevelType w:val="hybridMultilevel"/>
    <w:tmpl w:val="6F34B554"/>
    <w:lvl w:ilvl="0" w:tplc="04020001">
      <w:start w:val="1"/>
      <w:numFmt w:val="bullet"/>
      <w:lvlText w:val=""/>
      <w:lvlJc w:val="left"/>
      <w:pPr>
        <w:ind w:left="1440" w:hanging="360"/>
      </w:pPr>
      <w:rPr>
        <w:rFonts w:ascii="Symbol" w:hAnsi="Symbol" w:hint="default"/>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cs="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cs="Courier New" w:hint="default"/>
      </w:rPr>
    </w:lvl>
    <w:lvl w:ilvl="8" w:tplc="04020005">
      <w:start w:val="1"/>
      <w:numFmt w:val="bullet"/>
      <w:lvlText w:val=""/>
      <w:lvlJc w:val="left"/>
      <w:pPr>
        <w:ind w:left="7200" w:hanging="360"/>
      </w:pPr>
      <w:rPr>
        <w:rFonts w:ascii="Wingdings" w:hAnsi="Wingdings" w:hint="default"/>
      </w:rPr>
    </w:lvl>
  </w:abstractNum>
  <w:abstractNum w:abstractNumId="39" w15:restartNumberingAfterBreak="0">
    <w:nsid w:val="5F434538"/>
    <w:multiLevelType w:val="multilevel"/>
    <w:tmpl w:val="61429F5A"/>
    <w:lvl w:ilvl="0">
      <w:start w:val="1"/>
      <w:numFmt w:val="bullet"/>
      <w:lvlText w:val=""/>
      <w:lvlJc w:val="left"/>
      <w:pPr>
        <w:ind w:left="1440" w:hanging="360"/>
      </w:pPr>
      <w:rPr>
        <w:rFonts w:ascii="Symbol" w:hAnsi="Symbol" w:hint="default"/>
        <w:b/>
      </w:rPr>
    </w:lvl>
    <w:lvl w:ilvl="1">
      <w:start w:val="1"/>
      <w:numFmt w:val="decimal"/>
      <w:isLgl/>
      <w:lvlText w:val="%1.%2."/>
      <w:lvlJc w:val="left"/>
      <w:pPr>
        <w:ind w:left="1800" w:hanging="720"/>
      </w:pPr>
      <w:rPr>
        <w:rFonts w:ascii="Verdana" w:hAnsi="Verdana" w:hint="default"/>
        <w:b w:val="0"/>
        <w:i w:val="0"/>
        <w:sz w:val="20"/>
        <w:szCs w:val="20"/>
      </w:rPr>
    </w:lvl>
    <w:lvl w:ilvl="2">
      <w:start w:val="1"/>
      <w:numFmt w:val="decimal"/>
      <w:isLgl/>
      <w:lvlText w:val="%1.%2.%3."/>
      <w:lvlJc w:val="left"/>
      <w:pPr>
        <w:ind w:left="2160" w:hanging="1080"/>
      </w:pPr>
      <w:rPr>
        <w:rFonts w:ascii="Verdana" w:hAnsi="Verdana" w:hint="default"/>
        <w:b w:val="0"/>
        <w:sz w:val="20"/>
        <w:szCs w:val="20"/>
      </w:rPr>
    </w:lvl>
    <w:lvl w:ilvl="3">
      <w:start w:val="1"/>
      <w:numFmt w:val="decimal"/>
      <w:isLgl/>
      <w:lvlText w:val="%1.%2.%3.%4."/>
      <w:lvlJc w:val="left"/>
      <w:pPr>
        <w:ind w:left="2160" w:hanging="1080"/>
      </w:pPr>
      <w:rPr>
        <w:rFonts w:ascii="Verdana" w:hAnsi="Verdana" w:hint="default"/>
        <w:b w:val="0"/>
        <w:sz w:val="20"/>
        <w:szCs w:val="20"/>
      </w:rPr>
    </w:lvl>
    <w:lvl w:ilvl="4">
      <w:start w:val="1"/>
      <w:numFmt w:val="decimal"/>
      <w:isLgl/>
      <w:lvlText w:val="%1.%2.%3.%4.%5."/>
      <w:lvlJc w:val="left"/>
      <w:pPr>
        <w:ind w:left="2520" w:hanging="1440"/>
      </w:pPr>
      <w:rPr>
        <w:rFonts w:hint="default"/>
      </w:rPr>
    </w:lvl>
    <w:lvl w:ilvl="5">
      <w:start w:val="1"/>
      <w:numFmt w:val="decimal"/>
      <w:isLgl/>
      <w:lvlText w:val="%1.%2.%3.%4.%5.%6."/>
      <w:lvlJc w:val="left"/>
      <w:pPr>
        <w:ind w:left="2880" w:hanging="1800"/>
      </w:pPr>
      <w:rPr>
        <w:rFonts w:hint="default"/>
      </w:rPr>
    </w:lvl>
    <w:lvl w:ilvl="6">
      <w:start w:val="1"/>
      <w:numFmt w:val="decimal"/>
      <w:isLgl/>
      <w:lvlText w:val="%1.%2.%3.%4.%5.%6.%7."/>
      <w:lvlJc w:val="left"/>
      <w:pPr>
        <w:ind w:left="3240" w:hanging="2160"/>
      </w:pPr>
      <w:rPr>
        <w:rFonts w:hint="default"/>
      </w:rPr>
    </w:lvl>
    <w:lvl w:ilvl="7">
      <w:start w:val="1"/>
      <w:numFmt w:val="decimal"/>
      <w:isLgl/>
      <w:lvlText w:val="%1.%2.%3.%4.%5.%6.%7.%8."/>
      <w:lvlJc w:val="left"/>
      <w:pPr>
        <w:ind w:left="3240" w:hanging="2160"/>
      </w:pPr>
      <w:rPr>
        <w:rFonts w:hint="default"/>
      </w:rPr>
    </w:lvl>
    <w:lvl w:ilvl="8">
      <w:start w:val="1"/>
      <w:numFmt w:val="decimal"/>
      <w:isLgl/>
      <w:lvlText w:val="%1.%2.%3.%4.%5.%6.%7.%8.%9."/>
      <w:lvlJc w:val="left"/>
      <w:pPr>
        <w:ind w:left="3600" w:hanging="2520"/>
      </w:pPr>
      <w:rPr>
        <w:rFonts w:hint="default"/>
      </w:rPr>
    </w:lvl>
  </w:abstractNum>
  <w:abstractNum w:abstractNumId="40" w15:restartNumberingAfterBreak="0">
    <w:nsid w:val="5FFA4989"/>
    <w:multiLevelType w:val="hybridMultilevel"/>
    <w:tmpl w:val="66961332"/>
    <w:lvl w:ilvl="0" w:tplc="0409000F">
      <w:start w:val="1"/>
      <w:numFmt w:val="decimal"/>
      <w:lvlText w:val="%1."/>
      <w:lvlJc w:val="left"/>
      <w:pPr>
        <w:tabs>
          <w:tab w:val="num" w:pos="720"/>
        </w:tabs>
        <w:ind w:left="720" w:hanging="360"/>
      </w:pPr>
    </w:lvl>
    <w:lvl w:ilvl="1" w:tplc="0402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0130A65"/>
    <w:multiLevelType w:val="hybridMultilevel"/>
    <w:tmpl w:val="C68C6EA2"/>
    <w:lvl w:ilvl="0" w:tplc="04020001">
      <w:start w:val="1"/>
      <w:numFmt w:val="bullet"/>
      <w:lvlText w:val=""/>
      <w:lvlJc w:val="left"/>
      <w:pPr>
        <w:tabs>
          <w:tab w:val="num" w:pos="1668"/>
        </w:tabs>
        <w:ind w:left="1668" w:hanging="960"/>
      </w:pPr>
      <w:rPr>
        <w:rFonts w:ascii="Symbol" w:hAnsi="Symbol" w:hint="default"/>
        <w:b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42" w15:restartNumberingAfterBreak="0">
    <w:nsid w:val="60C66723"/>
    <w:multiLevelType w:val="multilevel"/>
    <w:tmpl w:val="00E0FBB8"/>
    <w:lvl w:ilvl="0">
      <w:start w:val="1"/>
      <w:numFmt w:val="decimal"/>
      <w:lvlText w:val="%1."/>
      <w:lvlJc w:val="left"/>
      <w:pPr>
        <w:tabs>
          <w:tab w:val="num" w:pos="360"/>
        </w:tabs>
        <w:ind w:left="360" w:hanging="360"/>
      </w:pPr>
      <w:rPr>
        <w:rFonts w:ascii="Bookman Old Style" w:hAnsi="Bookman Old Style" w:cs="Times New Roman"/>
        <w:b/>
        <w:i w:val="0"/>
        <w:sz w:val="24"/>
      </w:rPr>
    </w:lvl>
    <w:lvl w:ilvl="1">
      <w:start w:val="1"/>
      <w:numFmt w:val="decimal"/>
      <w:lvlText w:val="%1.%2."/>
      <w:lvlJc w:val="left"/>
      <w:pPr>
        <w:tabs>
          <w:tab w:val="num" w:pos="1191"/>
        </w:tabs>
        <w:ind w:left="1191" w:hanging="624"/>
      </w:pPr>
      <w:rPr>
        <w:rFonts w:ascii="Bookman Old Style" w:hAnsi="Bookman Old Style" w:cs="Times New Roman"/>
        <w:b w:val="0"/>
        <w:i w:val="0"/>
        <w:sz w:val="24"/>
      </w:rPr>
    </w:lvl>
    <w:lvl w:ilvl="2">
      <w:start w:val="1"/>
      <w:numFmt w:val="decimal"/>
      <w:lvlText w:val="%1.%2.%3."/>
      <w:lvlJc w:val="left"/>
      <w:pPr>
        <w:tabs>
          <w:tab w:val="num" w:pos="1077"/>
        </w:tabs>
        <w:ind w:left="1077" w:hanging="737"/>
      </w:pPr>
      <w:rPr>
        <w:rFonts w:cs="Times New Roman"/>
      </w:rPr>
    </w:lvl>
    <w:lvl w:ilvl="3">
      <w:start w:val="1"/>
      <w:numFmt w:val="bullet"/>
      <w:lvlText w:val=""/>
      <w:lvlJc w:val="left"/>
      <w:pPr>
        <w:tabs>
          <w:tab w:val="num" w:pos="1728"/>
        </w:tabs>
        <w:ind w:left="1728" w:hanging="648"/>
      </w:pPr>
      <w:rPr>
        <w:rFonts w:ascii="Symbol" w:hAnsi="Symbol" w:hint="default"/>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3" w15:restartNumberingAfterBreak="0">
    <w:nsid w:val="62BB6E25"/>
    <w:multiLevelType w:val="hybridMultilevel"/>
    <w:tmpl w:val="A53EA6B2"/>
    <w:lvl w:ilvl="0" w:tplc="2BDACE2A">
      <w:start w:val="3"/>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44" w15:restartNumberingAfterBreak="0">
    <w:nsid w:val="640560DD"/>
    <w:multiLevelType w:val="hybridMultilevel"/>
    <w:tmpl w:val="A39898B4"/>
    <w:lvl w:ilvl="0" w:tplc="DCE0237A">
      <w:start w:val="1"/>
      <w:numFmt w:val="lowerRoman"/>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68E26386"/>
    <w:multiLevelType w:val="multilevel"/>
    <w:tmpl w:val="6CEC270E"/>
    <w:lvl w:ilvl="0">
      <w:start w:val="1"/>
      <w:numFmt w:val="decimal"/>
      <w:lvlText w:val="%1."/>
      <w:lvlJc w:val="left"/>
      <w:pPr>
        <w:tabs>
          <w:tab w:val="num" w:pos="720"/>
        </w:tabs>
        <w:ind w:left="720" w:hanging="720"/>
      </w:pPr>
      <w:rPr>
        <w:rFonts w:ascii="Verdana" w:hAnsi="Verdana" w:cs="Arial" w:hint="default"/>
        <w:b/>
        <w:i w:val="0"/>
        <w:sz w:val="20"/>
        <w:szCs w:val="20"/>
      </w:rPr>
    </w:lvl>
    <w:lvl w:ilvl="1">
      <w:start w:val="1"/>
      <w:numFmt w:val="decimal"/>
      <w:lvlText w:val="%1.%2."/>
      <w:lvlJc w:val="left"/>
      <w:pPr>
        <w:tabs>
          <w:tab w:val="num" w:pos="1440"/>
        </w:tabs>
        <w:ind w:left="1080" w:hanging="360"/>
      </w:pPr>
      <w:rPr>
        <w:rFonts w:ascii="Verdana" w:hAnsi="Verdana" w:cs="Arial" w:hint="default"/>
        <w:b w:val="0"/>
        <w:i w:val="0"/>
        <w:sz w:val="20"/>
        <w:szCs w:val="20"/>
      </w:rPr>
    </w:lvl>
    <w:lvl w:ilvl="2">
      <w:start w:val="1"/>
      <w:numFmt w:val="decimal"/>
      <w:lvlText w:val="%3."/>
      <w:lvlJc w:val="left"/>
      <w:pPr>
        <w:tabs>
          <w:tab w:val="num" w:pos="1440"/>
        </w:tabs>
        <w:ind w:left="1440" w:hanging="720"/>
      </w:pPr>
      <w:rPr>
        <w:rFonts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6" w15:restartNumberingAfterBreak="0">
    <w:nsid w:val="70815708"/>
    <w:multiLevelType w:val="hybridMultilevel"/>
    <w:tmpl w:val="37BA2CF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7" w15:restartNumberingAfterBreak="0">
    <w:nsid w:val="735C7013"/>
    <w:multiLevelType w:val="multilevel"/>
    <w:tmpl w:val="B34CE534"/>
    <w:lvl w:ilvl="0">
      <w:start w:val="1"/>
      <w:numFmt w:val="bullet"/>
      <w:lvlText w:val=""/>
      <w:lvlJc w:val="left"/>
      <w:pPr>
        <w:ind w:left="360" w:hanging="360"/>
      </w:pPr>
      <w:rPr>
        <w:rFonts w:ascii="Symbol" w:hAnsi="Symbol"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4414360"/>
    <w:multiLevelType w:val="hybridMultilevel"/>
    <w:tmpl w:val="65FABBF4"/>
    <w:lvl w:ilvl="0" w:tplc="03B0AF52">
      <w:start w:val="1"/>
      <w:numFmt w:val="decimal"/>
      <w:lvlText w:val="%1."/>
      <w:lvlJc w:val="left"/>
      <w:pPr>
        <w:ind w:left="720" w:hanging="360"/>
      </w:pPr>
      <w:rPr>
        <w:b/>
      </w:rPr>
    </w:lvl>
    <w:lvl w:ilvl="1" w:tplc="790AE850">
      <w:start w:val="1"/>
      <w:numFmt w:val="lowerLetter"/>
      <w:lvlText w:val="%2."/>
      <w:lvlJc w:val="left"/>
      <w:pPr>
        <w:ind w:left="1440" w:hanging="360"/>
      </w:pPr>
      <w:rPr>
        <w:b/>
      </w:r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9" w15:restartNumberingAfterBreak="0">
    <w:nsid w:val="747F0676"/>
    <w:multiLevelType w:val="hybridMultilevel"/>
    <w:tmpl w:val="C4B029B0"/>
    <w:lvl w:ilvl="0" w:tplc="04020001">
      <w:start w:val="1"/>
      <w:numFmt w:val="bullet"/>
      <w:lvlText w:val=""/>
      <w:lvlJc w:val="left"/>
      <w:pPr>
        <w:tabs>
          <w:tab w:val="num" w:pos="720"/>
        </w:tabs>
        <w:ind w:left="720" w:hanging="360"/>
      </w:pPr>
      <w:rPr>
        <w:rFonts w:ascii="Symbol" w:hAnsi="Symbol" w:hint="default"/>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50" w15:restartNumberingAfterBreak="0">
    <w:nsid w:val="760D106D"/>
    <w:multiLevelType w:val="multilevel"/>
    <w:tmpl w:val="9482DE3A"/>
    <w:lvl w:ilvl="0">
      <w:start w:val="1"/>
      <w:numFmt w:val="decimal"/>
      <w:lvlText w:val="%1."/>
      <w:lvlJc w:val="left"/>
      <w:pPr>
        <w:tabs>
          <w:tab w:val="num" w:pos="720"/>
        </w:tabs>
        <w:ind w:left="720" w:hanging="720"/>
      </w:pPr>
      <w:rPr>
        <w:rFonts w:ascii="Verdana" w:hAnsi="Verdana" w:cs="Arial" w:hint="default"/>
        <w:b/>
        <w:i w:val="0"/>
        <w:sz w:val="20"/>
        <w:szCs w:val="20"/>
      </w:rPr>
    </w:lvl>
    <w:lvl w:ilvl="1">
      <w:start w:val="1"/>
      <w:numFmt w:val="decimal"/>
      <w:lvlText w:val="%1.%2."/>
      <w:lvlJc w:val="left"/>
      <w:pPr>
        <w:tabs>
          <w:tab w:val="num" w:pos="1440"/>
        </w:tabs>
        <w:ind w:left="1080" w:hanging="360"/>
      </w:pPr>
      <w:rPr>
        <w:rFonts w:ascii="Verdana" w:hAnsi="Verdana" w:cs="Arial" w:hint="default"/>
        <w:b w:val="0"/>
        <w:i w:val="0"/>
        <w:sz w:val="20"/>
        <w:szCs w:val="20"/>
      </w:rPr>
    </w:lvl>
    <w:lvl w:ilvl="2">
      <w:start w:val="1"/>
      <w:numFmt w:val="decimal"/>
      <w:lvlText w:val="%1.%2.%3."/>
      <w:lvlJc w:val="left"/>
      <w:pPr>
        <w:tabs>
          <w:tab w:val="num" w:pos="1440"/>
        </w:tabs>
        <w:ind w:left="1440" w:hanging="720"/>
      </w:pPr>
      <w:rPr>
        <w:rFonts w:ascii="Verdana" w:hAnsi="Verdana" w:cs="Arial"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1" w15:restartNumberingAfterBreak="0">
    <w:nsid w:val="79D36774"/>
    <w:multiLevelType w:val="multilevel"/>
    <w:tmpl w:val="375663E8"/>
    <w:lvl w:ilvl="0">
      <w:start w:val="10"/>
      <w:numFmt w:val="decimal"/>
      <w:lvlText w:val="%1."/>
      <w:lvlJc w:val="left"/>
      <w:pPr>
        <w:ind w:left="435" w:hanging="435"/>
      </w:pPr>
      <w:rPr>
        <w:rFonts w:hint="default"/>
      </w:rPr>
    </w:lvl>
    <w:lvl w:ilvl="1">
      <w:start w:val="1"/>
      <w:numFmt w:val="decimal"/>
      <w:lvlText w:val="%1.%2."/>
      <w:lvlJc w:val="left"/>
      <w:pPr>
        <w:ind w:left="1428" w:hanging="43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2" w15:restartNumberingAfterBreak="0">
    <w:nsid w:val="79F62462"/>
    <w:multiLevelType w:val="multilevel"/>
    <w:tmpl w:val="0AD4B1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5"/>
  </w:num>
  <w:num w:numId="2">
    <w:abstractNumId w:val="2"/>
  </w:num>
  <w:num w:numId="3">
    <w:abstractNumId w:val="48"/>
  </w:num>
  <w:num w:numId="4">
    <w:abstractNumId w:val="14"/>
  </w:num>
  <w:num w:numId="5">
    <w:abstractNumId w:val="29"/>
  </w:num>
  <w:num w:numId="6">
    <w:abstractNumId w:val="19"/>
  </w:num>
  <w:num w:numId="7">
    <w:abstractNumId w:val="52"/>
  </w:num>
  <w:num w:numId="8">
    <w:abstractNumId w:val="15"/>
  </w:num>
  <w:num w:numId="9">
    <w:abstractNumId w:val="10"/>
  </w:num>
  <w:num w:numId="10">
    <w:abstractNumId w:val="47"/>
  </w:num>
  <w:num w:numId="11">
    <w:abstractNumId w:val="11"/>
  </w:num>
  <w:num w:numId="12">
    <w:abstractNumId w:val="8"/>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38"/>
  </w:num>
  <w:num w:numId="1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27"/>
  </w:num>
  <w:num w:numId="23">
    <w:abstractNumId w:val="3"/>
  </w:num>
  <w:num w:numId="24">
    <w:abstractNumId w:val="16"/>
  </w:num>
  <w:num w:numId="25">
    <w:abstractNumId w:val="28"/>
  </w:num>
  <w:num w:numId="26">
    <w:abstractNumId w:val="32"/>
  </w:num>
  <w:num w:numId="27">
    <w:abstractNumId w:val="24"/>
  </w:num>
  <w:num w:numId="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6"/>
  </w:num>
  <w:num w:numId="32">
    <w:abstractNumId w:val="34"/>
  </w:num>
  <w:num w:numId="33">
    <w:abstractNumId w:val="12"/>
  </w:num>
  <w:num w:numId="34">
    <w:abstractNumId w:val="42"/>
  </w:num>
  <w:num w:numId="35">
    <w:abstractNumId w:val="21"/>
  </w:num>
  <w:num w:numId="36">
    <w:abstractNumId w:val="39"/>
  </w:num>
  <w:num w:numId="37">
    <w:abstractNumId w:val="37"/>
  </w:num>
  <w:num w:numId="38">
    <w:abstractNumId w:val="0"/>
  </w:num>
  <w:num w:numId="39">
    <w:abstractNumId w:val="31"/>
  </w:num>
  <w:num w:numId="4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5"/>
  </w:num>
  <w:num w:numId="42">
    <w:abstractNumId w:val="25"/>
  </w:num>
  <w:num w:numId="43">
    <w:abstractNumId w:val="1"/>
  </w:num>
  <w:num w:numId="44">
    <w:abstractNumId w:val="50"/>
  </w:num>
  <w:num w:numId="45">
    <w:abstractNumId w:val="9"/>
  </w:num>
  <w:num w:numId="46">
    <w:abstractNumId w:val="40"/>
  </w:num>
  <w:num w:numId="47">
    <w:abstractNumId w:val="26"/>
  </w:num>
  <w:num w:numId="48">
    <w:abstractNumId w:val="18"/>
  </w:num>
  <w:num w:numId="49">
    <w:abstractNumId w:val="30"/>
  </w:num>
  <w:num w:numId="50">
    <w:abstractNumId w:val="36"/>
  </w:num>
  <w:num w:numId="51">
    <w:abstractNumId w:val="22"/>
  </w:num>
  <w:num w:numId="52">
    <w:abstractNumId w:val="46"/>
  </w:num>
  <w:num w:numId="53">
    <w:abstractNumId w:val="4"/>
  </w:num>
  <w:num w:numId="54">
    <w:abstractNumId w:val="23"/>
  </w:num>
  <w:num w:numId="55">
    <w:abstractNumId w:val="5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F0F"/>
    <w:rsid w:val="0000487F"/>
    <w:rsid w:val="00007456"/>
    <w:rsid w:val="00017638"/>
    <w:rsid w:val="000253AD"/>
    <w:rsid w:val="00027DF4"/>
    <w:rsid w:val="000360AB"/>
    <w:rsid w:val="0004081F"/>
    <w:rsid w:val="00054500"/>
    <w:rsid w:val="000744E6"/>
    <w:rsid w:val="000750EB"/>
    <w:rsid w:val="00081F71"/>
    <w:rsid w:val="00082F0F"/>
    <w:rsid w:val="00085145"/>
    <w:rsid w:val="00091570"/>
    <w:rsid w:val="0009247F"/>
    <w:rsid w:val="000936C2"/>
    <w:rsid w:val="00093DB3"/>
    <w:rsid w:val="00095033"/>
    <w:rsid w:val="00095BFF"/>
    <w:rsid w:val="000A053F"/>
    <w:rsid w:val="000A260C"/>
    <w:rsid w:val="000B3385"/>
    <w:rsid w:val="000B3788"/>
    <w:rsid w:val="000B45B3"/>
    <w:rsid w:val="000B6AF5"/>
    <w:rsid w:val="000C3923"/>
    <w:rsid w:val="000D3D46"/>
    <w:rsid w:val="000D78AD"/>
    <w:rsid w:val="000D7ABF"/>
    <w:rsid w:val="000D7D6F"/>
    <w:rsid w:val="000E1FE4"/>
    <w:rsid w:val="000F3810"/>
    <w:rsid w:val="00102AB0"/>
    <w:rsid w:val="00105CBB"/>
    <w:rsid w:val="0010751E"/>
    <w:rsid w:val="00112004"/>
    <w:rsid w:val="001168EA"/>
    <w:rsid w:val="00116B37"/>
    <w:rsid w:val="001214C8"/>
    <w:rsid w:val="00121540"/>
    <w:rsid w:val="00125A5E"/>
    <w:rsid w:val="00127567"/>
    <w:rsid w:val="00132621"/>
    <w:rsid w:val="0013675D"/>
    <w:rsid w:val="00141B0E"/>
    <w:rsid w:val="00151D25"/>
    <w:rsid w:val="001521BF"/>
    <w:rsid w:val="0015720F"/>
    <w:rsid w:val="00162420"/>
    <w:rsid w:val="0016297B"/>
    <w:rsid w:val="00171767"/>
    <w:rsid w:val="00177AD8"/>
    <w:rsid w:val="0018269D"/>
    <w:rsid w:val="00183DD4"/>
    <w:rsid w:val="00191A65"/>
    <w:rsid w:val="0019577A"/>
    <w:rsid w:val="00196433"/>
    <w:rsid w:val="0019673C"/>
    <w:rsid w:val="001A4423"/>
    <w:rsid w:val="001A573F"/>
    <w:rsid w:val="001B141D"/>
    <w:rsid w:val="001B1CA8"/>
    <w:rsid w:val="001B1EBA"/>
    <w:rsid w:val="001B3C6C"/>
    <w:rsid w:val="001C074A"/>
    <w:rsid w:val="001C0B07"/>
    <w:rsid w:val="001C788F"/>
    <w:rsid w:val="001D6437"/>
    <w:rsid w:val="001E063F"/>
    <w:rsid w:val="001E075D"/>
    <w:rsid w:val="001E195D"/>
    <w:rsid w:val="001E1A41"/>
    <w:rsid w:val="001E548C"/>
    <w:rsid w:val="001E6019"/>
    <w:rsid w:val="001F0DD5"/>
    <w:rsid w:val="001F229B"/>
    <w:rsid w:val="001F3B2D"/>
    <w:rsid w:val="001F47B0"/>
    <w:rsid w:val="001F4E38"/>
    <w:rsid w:val="001F5310"/>
    <w:rsid w:val="001F54D1"/>
    <w:rsid w:val="001F675E"/>
    <w:rsid w:val="002048D4"/>
    <w:rsid w:val="00206F83"/>
    <w:rsid w:val="0021038A"/>
    <w:rsid w:val="00212BE7"/>
    <w:rsid w:val="00212DF8"/>
    <w:rsid w:val="002162F2"/>
    <w:rsid w:val="00217086"/>
    <w:rsid w:val="00217499"/>
    <w:rsid w:val="00223151"/>
    <w:rsid w:val="0022410A"/>
    <w:rsid w:val="002253C6"/>
    <w:rsid w:val="00233CA2"/>
    <w:rsid w:val="00234ABC"/>
    <w:rsid w:val="00235611"/>
    <w:rsid w:val="002369B2"/>
    <w:rsid w:val="0024140E"/>
    <w:rsid w:val="0024278B"/>
    <w:rsid w:val="00243CA6"/>
    <w:rsid w:val="00244ED1"/>
    <w:rsid w:val="0024679A"/>
    <w:rsid w:val="002529B7"/>
    <w:rsid w:val="00253642"/>
    <w:rsid w:val="00253857"/>
    <w:rsid w:val="00253A89"/>
    <w:rsid w:val="002578C5"/>
    <w:rsid w:val="0026626B"/>
    <w:rsid w:val="002671AA"/>
    <w:rsid w:val="0027101D"/>
    <w:rsid w:val="00272BFE"/>
    <w:rsid w:val="002801C1"/>
    <w:rsid w:val="00282056"/>
    <w:rsid w:val="0028290F"/>
    <w:rsid w:val="0028396E"/>
    <w:rsid w:val="002843B2"/>
    <w:rsid w:val="00286C00"/>
    <w:rsid w:val="002904CF"/>
    <w:rsid w:val="002907B1"/>
    <w:rsid w:val="002920A8"/>
    <w:rsid w:val="00294504"/>
    <w:rsid w:val="002956E8"/>
    <w:rsid w:val="00296EFE"/>
    <w:rsid w:val="002A3ECB"/>
    <w:rsid w:val="002A4549"/>
    <w:rsid w:val="002A52DC"/>
    <w:rsid w:val="002C265E"/>
    <w:rsid w:val="002C7AE4"/>
    <w:rsid w:val="002D1183"/>
    <w:rsid w:val="002D150A"/>
    <w:rsid w:val="002D49A4"/>
    <w:rsid w:val="002E068A"/>
    <w:rsid w:val="002F1D69"/>
    <w:rsid w:val="002F4A0D"/>
    <w:rsid w:val="002F4B09"/>
    <w:rsid w:val="00300234"/>
    <w:rsid w:val="0030526F"/>
    <w:rsid w:val="00306F7A"/>
    <w:rsid w:val="00310294"/>
    <w:rsid w:val="00317CE4"/>
    <w:rsid w:val="00320FF1"/>
    <w:rsid w:val="00321BC9"/>
    <w:rsid w:val="00322520"/>
    <w:rsid w:val="00326424"/>
    <w:rsid w:val="003273E5"/>
    <w:rsid w:val="00330E49"/>
    <w:rsid w:val="00332C10"/>
    <w:rsid w:val="003434E2"/>
    <w:rsid w:val="0034399F"/>
    <w:rsid w:val="00344097"/>
    <w:rsid w:val="00350BAD"/>
    <w:rsid w:val="00352FE5"/>
    <w:rsid w:val="00354157"/>
    <w:rsid w:val="00354EE2"/>
    <w:rsid w:val="00363833"/>
    <w:rsid w:val="00375F10"/>
    <w:rsid w:val="003765ED"/>
    <w:rsid w:val="00376B83"/>
    <w:rsid w:val="00383295"/>
    <w:rsid w:val="00386277"/>
    <w:rsid w:val="00386930"/>
    <w:rsid w:val="00390B44"/>
    <w:rsid w:val="00393D02"/>
    <w:rsid w:val="003943EA"/>
    <w:rsid w:val="003A2074"/>
    <w:rsid w:val="003A2E67"/>
    <w:rsid w:val="003A36E4"/>
    <w:rsid w:val="003B345E"/>
    <w:rsid w:val="003B3577"/>
    <w:rsid w:val="003C1D01"/>
    <w:rsid w:val="003C3087"/>
    <w:rsid w:val="003C5CEF"/>
    <w:rsid w:val="003D14EC"/>
    <w:rsid w:val="003D47A6"/>
    <w:rsid w:val="003D7962"/>
    <w:rsid w:val="003E4CD4"/>
    <w:rsid w:val="003E6745"/>
    <w:rsid w:val="003E7960"/>
    <w:rsid w:val="003F06CA"/>
    <w:rsid w:val="003F0B53"/>
    <w:rsid w:val="003F287A"/>
    <w:rsid w:val="003F449E"/>
    <w:rsid w:val="003F66E6"/>
    <w:rsid w:val="003F6CEB"/>
    <w:rsid w:val="003F7E9B"/>
    <w:rsid w:val="0040049C"/>
    <w:rsid w:val="00402542"/>
    <w:rsid w:val="004029CD"/>
    <w:rsid w:val="00405190"/>
    <w:rsid w:val="004104F1"/>
    <w:rsid w:val="00412CF2"/>
    <w:rsid w:val="004136CF"/>
    <w:rsid w:val="0041660D"/>
    <w:rsid w:val="00417094"/>
    <w:rsid w:val="00421188"/>
    <w:rsid w:val="00423D2F"/>
    <w:rsid w:val="00425476"/>
    <w:rsid w:val="00425957"/>
    <w:rsid w:val="00425FDC"/>
    <w:rsid w:val="0043344D"/>
    <w:rsid w:val="00441E63"/>
    <w:rsid w:val="00443512"/>
    <w:rsid w:val="00443B0C"/>
    <w:rsid w:val="00443F27"/>
    <w:rsid w:val="00450FBD"/>
    <w:rsid w:val="00463345"/>
    <w:rsid w:val="00465511"/>
    <w:rsid w:val="00465607"/>
    <w:rsid w:val="00471326"/>
    <w:rsid w:val="00474273"/>
    <w:rsid w:val="004744BA"/>
    <w:rsid w:val="00476C5F"/>
    <w:rsid w:val="00480109"/>
    <w:rsid w:val="00481050"/>
    <w:rsid w:val="00482BBF"/>
    <w:rsid w:val="00483078"/>
    <w:rsid w:val="00484636"/>
    <w:rsid w:val="00485346"/>
    <w:rsid w:val="004949DB"/>
    <w:rsid w:val="004A2719"/>
    <w:rsid w:val="004B001E"/>
    <w:rsid w:val="004B01B0"/>
    <w:rsid w:val="004B0FA6"/>
    <w:rsid w:val="004B3C03"/>
    <w:rsid w:val="004B77BD"/>
    <w:rsid w:val="004C0A7A"/>
    <w:rsid w:val="004C1397"/>
    <w:rsid w:val="004C2CA4"/>
    <w:rsid w:val="004C4CF4"/>
    <w:rsid w:val="004D0606"/>
    <w:rsid w:val="004D3BCF"/>
    <w:rsid w:val="004D73B6"/>
    <w:rsid w:val="004E0B3B"/>
    <w:rsid w:val="004E179F"/>
    <w:rsid w:val="004F1100"/>
    <w:rsid w:val="004F1385"/>
    <w:rsid w:val="004F258C"/>
    <w:rsid w:val="004F760F"/>
    <w:rsid w:val="00500FF8"/>
    <w:rsid w:val="00504DBB"/>
    <w:rsid w:val="005057B7"/>
    <w:rsid w:val="00505DE5"/>
    <w:rsid w:val="0050697B"/>
    <w:rsid w:val="00507062"/>
    <w:rsid w:val="00507940"/>
    <w:rsid w:val="00511B91"/>
    <w:rsid w:val="0052073A"/>
    <w:rsid w:val="00520845"/>
    <w:rsid w:val="00522693"/>
    <w:rsid w:val="00524839"/>
    <w:rsid w:val="0053097D"/>
    <w:rsid w:val="00533F61"/>
    <w:rsid w:val="005344F6"/>
    <w:rsid w:val="00536063"/>
    <w:rsid w:val="00544B3E"/>
    <w:rsid w:val="0054535D"/>
    <w:rsid w:val="00545DDB"/>
    <w:rsid w:val="0054644A"/>
    <w:rsid w:val="0055021B"/>
    <w:rsid w:val="005547B7"/>
    <w:rsid w:val="00556772"/>
    <w:rsid w:val="00557044"/>
    <w:rsid w:val="00564275"/>
    <w:rsid w:val="00566015"/>
    <w:rsid w:val="005712B5"/>
    <w:rsid w:val="00577D64"/>
    <w:rsid w:val="00580A26"/>
    <w:rsid w:val="005866EC"/>
    <w:rsid w:val="00591586"/>
    <w:rsid w:val="005931E1"/>
    <w:rsid w:val="00595C33"/>
    <w:rsid w:val="005A0FBD"/>
    <w:rsid w:val="005A12A4"/>
    <w:rsid w:val="005A3443"/>
    <w:rsid w:val="005B1805"/>
    <w:rsid w:val="005B191B"/>
    <w:rsid w:val="005B3EB6"/>
    <w:rsid w:val="005B595A"/>
    <w:rsid w:val="005B78F9"/>
    <w:rsid w:val="005C1DB9"/>
    <w:rsid w:val="005C36D4"/>
    <w:rsid w:val="005C70EA"/>
    <w:rsid w:val="005D17C9"/>
    <w:rsid w:val="005D3F46"/>
    <w:rsid w:val="005E45FA"/>
    <w:rsid w:val="005E7D61"/>
    <w:rsid w:val="00600AED"/>
    <w:rsid w:val="00603391"/>
    <w:rsid w:val="0060684E"/>
    <w:rsid w:val="006208E2"/>
    <w:rsid w:val="00621DD3"/>
    <w:rsid w:val="006227DD"/>
    <w:rsid w:val="006265BE"/>
    <w:rsid w:val="006302B9"/>
    <w:rsid w:val="00630A78"/>
    <w:rsid w:val="00631E00"/>
    <w:rsid w:val="00634870"/>
    <w:rsid w:val="00636867"/>
    <w:rsid w:val="00642C4D"/>
    <w:rsid w:val="00643D45"/>
    <w:rsid w:val="00644AC2"/>
    <w:rsid w:val="00645886"/>
    <w:rsid w:val="00645B00"/>
    <w:rsid w:val="00645F8D"/>
    <w:rsid w:val="0064778A"/>
    <w:rsid w:val="00647887"/>
    <w:rsid w:val="0065213B"/>
    <w:rsid w:val="006547AB"/>
    <w:rsid w:val="00660101"/>
    <w:rsid w:val="00661302"/>
    <w:rsid w:val="00667B05"/>
    <w:rsid w:val="00673411"/>
    <w:rsid w:val="0067773B"/>
    <w:rsid w:val="00683EC2"/>
    <w:rsid w:val="00685C7B"/>
    <w:rsid w:val="0069046C"/>
    <w:rsid w:val="00690C9C"/>
    <w:rsid w:val="00694D68"/>
    <w:rsid w:val="006A02D1"/>
    <w:rsid w:val="006A08E0"/>
    <w:rsid w:val="006B2708"/>
    <w:rsid w:val="006B35D5"/>
    <w:rsid w:val="006B4CE0"/>
    <w:rsid w:val="006B5D40"/>
    <w:rsid w:val="006B5D9D"/>
    <w:rsid w:val="006C6245"/>
    <w:rsid w:val="006E4411"/>
    <w:rsid w:val="006E4592"/>
    <w:rsid w:val="006F0518"/>
    <w:rsid w:val="006F30F7"/>
    <w:rsid w:val="006F519B"/>
    <w:rsid w:val="006F6F8F"/>
    <w:rsid w:val="00700E5D"/>
    <w:rsid w:val="0070487D"/>
    <w:rsid w:val="00704F33"/>
    <w:rsid w:val="00712127"/>
    <w:rsid w:val="007141FB"/>
    <w:rsid w:val="007232E9"/>
    <w:rsid w:val="00723BF7"/>
    <w:rsid w:val="00725D45"/>
    <w:rsid w:val="0073163C"/>
    <w:rsid w:val="007319DC"/>
    <w:rsid w:val="007321D6"/>
    <w:rsid w:val="00737E07"/>
    <w:rsid w:val="00737E5A"/>
    <w:rsid w:val="007428ED"/>
    <w:rsid w:val="00743D4D"/>
    <w:rsid w:val="00753901"/>
    <w:rsid w:val="00753BF0"/>
    <w:rsid w:val="00754B05"/>
    <w:rsid w:val="007568A7"/>
    <w:rsid w:val="00756F35"/>
    <w:rsid w:val="00760345"/>
    <w:rsid w:val="007603D4"/>
    <w:rsid w:val="00762740"/>
    <w:rsid w:val="00767B92"/>
    <w:rsid w:val="00775289"/>
    <w:rsid w:val="00775AB8"/>
    <w:rsid w:val="007902A3"/>
    <w:rsid w:val="007902F9"/>
    <w:rsid w:val="00792528"/>
    <w:rsid w:val="0079317B"/>
    <w:rsid w:val="00794E60"/>
    <w:rsid w:val="00796C45"/>
    <w:rsid w:val="00797B78"/>
    <w:rsid w:val="007A0162"/>
    <w:rsid w:val="007A3135"/>
    <w:rsid w:val="007A4D43"/>
    <w:rsid w:val="007A68B9"/>
    <w:rsid w:val="007B4F86"/>
    <w:rsid w:val="007B529C"/>
    <w:rsid w:val="007B5B87"/>
    <w:rsid w:val="007B66F3"/>
    <w:rsid w:val="007B6C9B"/>
    <w:rsid w:val="007C328D"/>
    <w:rsid w:val="007C650F"/>
    <w:rsid w:val="007E0982"/>
    <w:rsid w:val="007E7D55"/>
    <w:rsid w:val="0081031F"/>
    <w:rsid w:val="008155DD"/>
    <w:rsid w:val="00815D62"/>
    <w:rsid w:val="0082091F"/>
    <w:rsid w:val="0082093E"/>
    <w:rsid w:val="008216A2"/>
    <w:rsid w:val="00823851"/>
    <w:rsid w:val="00823ABA"/>
    <w:rsid w:val="00823B59"/>
    <w:rsid w:val="00833882"/>
    <w:rsid w:val="00834516"/>
    <w:rsid w:val="0083787B"/>
    <w:rsid w:val="00842E3E"/>
    <w:rsid w:val="00843F1B"/>
    <w:rsid w:val="008449BC"/>
    <w:rsid w:val="00853ADF"/>
    <w:rsid w:val="00853FDD"/>
    <w:rsid w:val="00855C83"/>
    <w:rsid w:val="00862775"/>
    <w:rsid w:val="008640AE"/>
    <w:rsid w:val="00873422"/>
    <w:rsid w:val="00873D07"/>
    <w:rsid w:val="008743CF"/>
    <w:rsid w:val="00874DC4"/>
    <w:rsid w:val="00876FDD"/>
    <w:rsid w:val="008810B6"/>
    <w:rsid w:val="008879CB"/>
    <w:rsid w:val="00893D99"/>
    <w:rsid w:val="008A67C0"/>
    <w:rsid w:val="008A706C"/>
    <w:rsid w:val="008B525A"/>
    <w:rsid w:val="008C0417"/>
    <w:rsid w:val="008C4EFB"/>
    <w:rsid w:val="008C6BB3"/>
    <w:rsid w:val="008D5FDE"/>
    <w:rsid w:val="008D7928"/>
    <w:rsid w:val="008E28CD"/>
    <w:rsid w:val="008E6FCE"/>
    <w:rsid w:val="008F5199"/>
    <w:rsid w:val="008F5495"/>
    <w:rsid w:val="00902C52"/>
    <w:rsid w:val="009048D0"/>
    <w:rsid w:val="0090677C"/>
    <w:rsid w:val="00910AB4"/>
    <w:rsid w:val="0091305B"/>
    <w:rsid w:val="00917610"/>
    <w:rsid w:val="009226C0"/>
    <w:rsid w:val="00923B6C"/>
    <w:rsid w:val="0094247C"/>
    <w:rsid w:val="00942605"/>
    <w:rsid w:val="00942B39"/>
    <w:rsid w:val="009478E9"/>
    <w:rsid w:val="009511A6"/>
    <w:rsid w:val="00951777"/>
    <w:rsid w:val="009532FE"/>
    <w:rsid w:val="00953508"/>
    <w:rsid w:val="0095556A"/>
    <w:rsid w:val="00956C3D"/>
    <w:rsid w:val="009603EB"/>
    <w:rsid w:val="00962B50"/>
    <w:rsid w:val="00963869"/>
    <w:rsid w:val="00964E52"/>
    <w:rsid w:val="00970C9D"/>
    <w:rsid w:val="00971C84"/>
    <w:rsid w:val="00972829"/>
    <w:rsid w:val="009774A9"/>
    <w:rsid w:val="00981A2E"/>
    <w:rsid w:val="0098611A"/>
    <w:rsid w:val="009911D7"/>
    <w:rsid w:val="00992750"/>
    <w:rsid w:val="0099449C"/>
    <w:rsid w:val="009A3EA2"/>
    <w:rsid w:val="009A43FF"/>
    <w:rsid w:val="009A4D31"/>
    <w:rsid w:val="009B2CC1"/>
    <w:rsid w:val="009B320D"/>
    <w:rsid w:val="009B4272"/>
    <w:rsid w:val="009C257F"/>
    <w:rsid w:val="009C6AF1"/>
    <w:rsid w:val="009D038F"/>
    <w:rsid w:val="009D0CBF"/>
    <w:rsid w:val="009D16E8"/>
    <w:rsid w:val="009D1E8D"/>
    <w:rsid w:val="009D7B54"/>
    <w:rsid w:val="009D7BA1"/>
    <w:rsid w:val="009E3DF7"/>
    <w:rsid w:val="009F492A"/>
    <w:rsid w:val="00A04722"/>
    <w:rsid w:val="00A065D2"/>
    <w:rsid w:val="00A12A58"/>
    <w:rsid w:val="00A15515"/>
    <w:rsid w:val="00A24EB5"/>
    <w:rsid w:val="00A31A13"/>
    <w:rsid w:val="00A43DAA"/>
    <w:rsid w:val="00A44A3C"/>
    <w:rsid w:val="00A46BE9"/>
    <w:rsid w:val="00A518FF"/>
    <w:rsid w:val="00A52929"/>
    <w:rsid w:val="00A562F0"/>
    <w:rsid w:val="00A6159B"/>
    <w:rsid w:val="00A65491"/>
    <w:rsid w:val="00A7274B"/>
    <w:rsid w:val="00A74F7A"/>
    <w:rsid w:val="00A76804"/>
    <w:rsid w:val="00A81597"/>
    <w:rsid w:val="00A82CC8"/>
    <w:rsid w:val="00A8488B"/>
    <w:rsid w:val="00A9404F"/>
    <w:rsid w:val="00A953E5"/>
    <w:rsid w:val="00AA08FC"/>
    <w:rsid w:val="00AA0F90"/>
    <w:rsid w:val="00AA11CE"/>
    <w:rsid w:val="00AA5595"/>
    <w:rsid w:val="00AA5895"/>
    <w:rsid w:val="00AB4A7F"/>
    <w:rsid w:val="00AB4C8D"/>
    <w:rsid w:val="00AB626F"/>
    <w:rsid w:val="00AB6295"/>
    <w:rsid w:val="00AC16C9"/>
    <w:rsid w:val="00AC201F"/>
    <w:rsid w:val="00AC726E"/>
    <w:rsid w:val="00AD4E62"/>
    <w:rsid w:val="00AE28B2"/>
    <w:rsid w:val="00AE2EC9"/>
    <w:rsid w:val="00AE574D"/>
    <w:rsid w:val="00AE7274"/>
    <w:rsid w:val="00AF302D"/>
    <w:rsid w:val="00AF379A"/>
    <w:rsid w:val="00AF38DB"/>
    <w:rsid w:val="00AF5CF0"/>
    <w:rsid w:val="00B037DC"/>
    <w:rsid w:val="00B04A19"/>
    <w:rsid w:val="00B05BF8"/>
    <w:rsid w:val="00B21C03"/>
    <w:rsid w:val="00B23254"/>
    <w:rsid w:val="00B2597F"/>
    <w:rsid w:val="00B3019D"/>
    <w:rsid w:val="00B3054F"/>
    <w:rsid w:val="00B34D1C"/>
    <w:rsid w:val="00B422CE"/>
    <w:rsid w:val="00B44A27"/>
    <w:rsid w:val="00B452E1"/>
    <w:rsid w:val="00B45660"/>
    <w:rsid w:val="00B50562"/>
    <w:rsid w:val="00B605E1"/>
    <w:rsid w:val="00B6308F"/>
    <w:rsid w:val="00B67141"/>
    <w:rsid w:val="00B7479E"/>
    <w:rsid w:val="00B805A2"/>
    <w:rsid w:val="00B83380"/>
    <w:rsid w:val="00B83562"/>
    <w:rsid w:val="00B86608"/>
    <w:rsid w:val="00B867BE"/>
    <w:rsid w:val="00B91233"/>
    <w:rsid w:val="00B91477"/>
    <w:rsid w:val="00B929DE"/>
    <w:rsid w:val="00B95077"/>
    <w:rsid w:val="00B95E65"/>
    <w:rsid w:val="00BA3C64"/>
    <w:rsid w:val="00BA46BF"/>
    <w:rsid w:val="00BA4CF0"/>
    <w:rsid w:val="00BA5CBD"/>
    <w:rsid w:val="00BB58E7"/>
    <w:rsid w:val="00BC39B1"/>
    <w:rsid w:val="00BC677D"/>
    <w:rsid w:val="00BD2ECF"/>
    <w:rsid w:val="00BD526F"/>
    <w:rsid w:val="00BD5D1A"/>
    <w:rsid w:val="00BE1B8C"/>
    <w:rsid w:val="00BE23F9"/>
    <w:rsid w:val="00BE4F49"/>
    <w:rsid w:val="00BE700A"/>
    <w:rsid w:val="00BF0077"/>
    <w:rsid w:val="00BF1803"/>
    <w:rsid w:val="00BF1AC0"/>
    <w:rsid w:val="00BF4AF2"/>
    <w:rsid w:val="00BF51CF"/>
    <w:rsid w:val="00BF65F3"/>
    <w:rsid w:val="00BF6C70"/>
    <w:rsid w:val="00C02ADD"/>
    <w:rsid w:val="00C06EE4"/>
    <w:rsid w:val="00C10930"/>
    <w:rsid w:val="00C14245"/>
    <w:rsid w:val="00C1434E"/>
    <w:rsid w:val="00C14885"/>
    <w:rsid w:val="00C15CBA"/>
    <w:rsid w:val="00C254FA"/>
    <w:rsid w:val="00C258F0"/>
    <w:rsid w:val="00C25DC4"/>
    <w:rsid w:val="00C27200"/>
    <w:rsid w:val="00C33BFE"/>
    <w:rsid w:val="00C3581D"/>
    <w:rsid w:val="00C3615F"/>
    <w:rsid w:val="00C362D2"/>
    <w:rsid w:val="00C37203"/>
    <w:rsid w:val="00C50741"/>
    <w:rsid w:val="00C60F90"/>
    <w:rsid w:val="00C6297B"/>
    <w:rsid w:val="00C646EF"/>
    <w:rsid w:val="00C6497A"/>
    <w:rsid w:val="00C65E9C"/>
    <w:rsid w:val="00C663D7"/>
    <w:rsid w:val="00C731E6"/>
    <w:rsid w:val="00C77248"/>
    <w:rsid w:val="00C775AE"/>
    <w:rsid w:val="00C83275"/>
    <w:rsid w:val="00C872F1"/>
    <w:rsid w:val="00C95549"/>
    <w:rsid w:val="00C95A73"/>
    <w:rsid w:val="00CA1920"/>
    <w:rsid w:val="00CA46EE"/>
    <w:rsid w:val="00CB0CE1"/>
    <w:rsid w:val="00CB1E44"/>
    <w:rsid w:val="00CB41D9"/>
    <w:rsid w:val="00CB7078"/>
    <w:rsid w:val="00CB7743"/>
    <w:rsid w:val="00CC443E"/>
    <w:rsid w:val="00CC5E7D"/>
    <w:rsid w:val="00CC6872"/>
    <w:rsid w:val="00CE0394"/>
    <w:rsid w:val="00CE0E06"/>
    <w:rsid w:val="00CE4821"/>
    <w:rsid w:val="00CE6040"/>
    <w:rsid w:val="00CF25D0"/>
    <w:rsid w:val="00CF40CE"/>
    <w:rsid w:val="00CF440E"/>
    <w:rsid w:val="00CF552F"/>
    <w:rsid w:val="00CF78F6"/>
    <w:rsid w:val="00CF7A84"/>
    <w:rsid w:val="00D00F98"/>
    <w:rsid w:val="00D0280B"/>
    <w:rsid w:val="00D04FAD"/>
    <w:rsid w:val="00D117EC"/>
    <w:rsid w:val="00D1442F"/>
    <w:rsid w:val="00D17E8C"/>
    <w:rsid w:val="00D225F9"/>
    <w:rsid w:val="00D25538"/>
    <w:rsid w:val="00D255DD"/>
    <w:rsid w:val="00D2642B"/>
    <w:rsid w:val="00D278EE"/>
    <w:rsid w:val="00D27AF5"/>
    <w:rsid w:val="00D34F11"/>
    <w:rsid w:val="00D36C8F"/>
    <w:rsid w:val="00D407E5"/>
    <w:rsid w:val="00D43D0C"/>
    <w:rsid w:val="00D45BF8"/>
    <w:rsid w:val="00D56E07"/>
    <w:rsid w:val="00D57E2B"/>
    <w:rsid w:val="00D6131C"/>
    <w:rsid w:val="00D628C8"/>
    <w:rsid w:val="00D826EA"/>
    <w:rsid w:val="00D82A52"/>
    <w:rsid w:val="00D8598B"/>
    <w:rsid w:val="00D86DED"/>
    <w:rsid w:val="00D909F4"/>
    <w:rsid w:val="00D9160E"/>
    <w:rsid w:val="00D933E0"/>
    <w:rsid w:val="00D9407F"/>
    <w:rsid w:val="00D9494E"/>
    <w:rsid w:val="00DA13E6"/>
    <w:rsid w:val="00DA190F"/>
    <w:rsid w:val="00DA1AE9"/>
    <w:rsid w:val="00DA5C08"/>
    <w:rsid w:val="00DB4E80"/>
    <w:rsid w:val="00DB4E90"/>
    <w:rsid w:val="00DB7ACA"/>
    <w:rsid w:val="00DC0172"/>
    <w:rsid w:val="00DC1B2C"/>
    <w:rsid w:val="00DC350B"/>
    <w:rsid w:val="00DC4418"/>
    <w:rsid w:val="00DC4A12"/>
    <w:rsid w:val="00DD7C26"/>
    <w:rsid w:val="00DE15C3"/>
    <w:rsid w:val="00DE42D6"/>
    <w:rsid w:val="00DF28F5"/>
    <w:rsid w:val="00DF5100"/>
    <w:rsid w:val="00E007AC"/>
    <w:rsid w:val="00E035CE"/>
    <w:rsid w:val="00E039CA"/>
    <w:rsid w:val="00E05B92"/>
    <w:rsid w:val="00E065CD"/>
    <w:rsid w:val="00E13ED7"/>
    <w:rsid w:val="00E21AA9"/>
    <w:rsid w:val="00E228D3"/>
    <w:rsid w:val="00E2455A"/>
    <w:rsid w:val="00E24778"/>
    <w:rsid w:val="00E2537A"/>
    <w:rsid w:val="00E315B5"/>
    <w:rsid w:val="00E42D6B"/>
    <w:rsid w:val="00E53E1E"/>
    <w:rsid w:val="00E5411D"/>
    <w:rsid w:val="00E543E8"/>
    <w:rsid w:val="00E54491"/>
    <w:rsid w:val="00E5509D"/>
    <w:rsid w:val="00E556FA"/>
    <w:rsid w:val="00E60132"/>
    <w:rsid w:val="00E6256C"/>
    <w:rsid w:val="00E66ACD"/>
    <w:rsid w:val="00E70BFA"/>
    <w:rsid w:val="00E747ED"/>
    <w:rsid w:val="00E74ED6"/>
    <w:rsid w:val="00E81C68"/>
    <w:rsid w:val="00E90CD5"/>
    <w:rsid w:val="00E94EDA"/>
    <w:rsid w:val="00EA0D53"/>
    <w:rsid w:val="00EA106B"/>
    <w:rsid w:val="00EA1D3B"/>
    <w:rsid w:val="00EA2B40"/>
    <w:rsid w:val="00EA3E33"/>
    <w:rsid w:val="00EA77CF"/>
    <w:rsid w:val="00EB2492"/>
    <w:rsid w:val="00EB5AC8"/>
    <w:rsid w:val="00EB5C30"/>
    <w:rsid w:val="00EB7AA3"/>
    <w:rsid w:val="00EC50BE"/>
    <w:rsid w:val="00ED288A"/>
    <w:rsid w:val="00ED3337"/>
    <w:rsid w:val="00ED3B36"/>
    <w:rsid w:val="00ED500D"/>
    <w:rsid w:val="00EE041A"/>
    <w:rsid w:val="00EE1EF2"/>
    <w:rsid w:val="00EE3570"/>
    <w:rsid w:val="00EE7192"/>
    <w:rsid w:val="00EE7FC9"/>
    <w:rsid w:val="00EF345E"/>
    <w:rsid w:val="00EF5DB0"/>
    <w:rsid w:val="00F054D3"/>
    <w:rsid w:val="00F076F8"/>
    <w:rsid w:val="00F14313"/>
    <w:rsid w:val="00F16F6A"/>
    <w:rsid w:val="00F21A84"/>
    <w:rsid w:val="00F21E41"/>
    <w:rsid w:val="00F237F2"/>
    <w:rsid w:val="00F32E1E"/>
    <w:rsid w:val="00F33671"/>
    <w:rsid w:val="00F35B2B"/>
    <w:rsid w:val="00F41A73"/>
    <w:rsid w:val="00F4793E"/>
    <w:rsid w:val="00F53E0E"/>
    <w:rsid w:val="00F577B6"/>
    <w:rsid w:val="00F57A44"/>
    <w:rsid w:val="00F614B1"/>
    <w:rsid w:val="00F6222B"/>
    <w:rsid w:val="00F70776"/>
    <w:rsid w:val="00F72AB6"/>
    <w:rsid w:val="00F75403"/>
    <w:rsid w:val="00F77EBA"/>
    <w:rsid w:val="00F8392C"/>
    <w:rsid w:val="00F83BF8"/>
    <w:rsid w:val="00F936D3"/>
    <w:rsid w:val="00F96AA7"/>
    <w:rsid w:val="00FA0572"/>
    <w:rsid w:val="00FA3223"/>
    <w:rsid w:val="00FB17AF"/>
    <w:rsid w:val="00FB5AC8"/>
    <w:rsid w:val="00FB677C"/>
    <w:rsid w:val="00FC13AB"/>
    <w:rsid w:val="00FC2ACD"/>
    <w:rsid w:val="00FC3985"/>
    <w:rsid w:val="00FC3B22"/>
    <w:rsid w:val="00FC5DC3"/>
    <w:rsid w:val="00FC7E31"/>
    <w:rsid w:val="00FD10DC"/>
    <w:rsid w:val="00FD1A49"/>
    <w:rsid w:val="00FD6733"/>
    <w:rsid w:val="00FD7699"/>
    <w:rsid w:val="00FE3EDB"/>
    <w:rsid w:val="00FF12C9"/>
    <w:rsid w:val="00FF1754"/>
    <w:rsid w:val="00FF2BBF"/>
    <w:rsid w:val="00FF5D3D"/>
    <w:rsid w:val="00FF77D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CE303"/>
  <w15:docId w15:val="{E7816991-F116-4C77-8E7F-9A79508F5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0"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90F"/>
    <w:pPr>
      <w:spacing w:after="200" w:line="276" w:lineRule="auto"/>
    </w:pPr>
    <w:rPr>
      <w:sz w:val="22"/>
      <w:szCs w:val="22"/>
      <w:lang w:eastAsia="en-US"/>
    </w:rPr>
  </w:style>
  <w:style w:type="paragraph" w:styleId="Heading1">
    <w:name w:val="heading 1"/>
    <w:aliases w:val="WoSDAP Headings"/>
    <w:basedOn w:val="Normal"/>
    <w:next w:val="Normal"/>
    <w:link w:val="Heading1Char"/>
    <w:uiPriority w:val="9"/>
    <w:qFormat/>
    <w:rsid w:val="00B91477"/>
    <w:pPr>
      <w:keepNext/>
      <w:widowControl w:val="0"/>
      <w:autoSpaceDE w:val="0"/>
      <w:autoSpaceDN w:val="0"/>
      <w:adjustRightInd w:val="0"/>
      <w:spacing w:before="240" w:after="60" w:line="240" w:lineRule="auto"/>
      <w:outlineLvl w:val="0"/>
    </w:pPr>
    <w:rPr>
      <w:rFonts w:ascii="Cambria" w:eastAsia="Times New Roman" w:hAnsi="Cambria"/>
      <w:b/>
      <w:bCs/>
      <w:kern w:val="32"/>
      <w:sz w:val="32"/>
      <w:szCs w:val="32"/>
      <w:lang w:val="en-US"/>
    </w:rPr>
  </w:style>
  <w:style w:type="paragraph" w:styleId="Heading2">
    <w:name w:val="heading 2"/>
    <w:basedOn w:val="Normal"/>
    <w:next w:val="Normal"/>
    <w:link w:val="Heading2Char"/>
    <w:uiPriority w:val="9"/>
    <w:unhideWhenUsed/>
    <w:qFormat/>
    <w:rsid w:val="001C0B07"/>
    <w:pPr>
      <w:keepNext/>
      <w:keepLines/>
      <w:spacing w:before="200" w:after="0" w:line="240" w:lineRule="auto"/>
      <w:outlineLvl w:val="1"/>
    </w:pPr>
    <w:rPr>
      <w:rFonts w:ascii="Cambria" w:eastAsia="Times New Roman" w:hAnsi="Cambria"/>
      <w:b/>
      <w:bCs/>
      <w:color w:val="4F81BD"/>
      <w:sz w:val="26"/>
      <w:szCs w:val="26"/>
      <w:lang w:val="en-GB" w:eastAsia="x-none"/>
    </w:rPr>
  </w:style>
  <w:style w:type="paragraph" w:styleId="Heading3">
    <w:name w:val="heading 3"/>
    <w:basedOn w:val="Normal"/>
    <w:next w:val="Normal"/>
    <w:link w:val="Heading3Char"/>
    <w:unhideWhenUsed/>
    <w:qFormat/>
    <w:rsid w:val="00C663D7"/>
    <w:pPr>
      <w:keepNext/>
      <w:spacing w:before="240" w:after="60" w:line="240" w:lineRule="auto"/>
      <w:outlineLvl w:val="2"/>
    </w:pPr>
    <w:rPr>
      <w:rFonts w:ascii="Cambria" w:eastAsia="Times New Roman" w:hAnsi="Cambria"/>
      <w:b/>
      <w:bCs/>
      <w:sz w:val="26"/>
      <w:szCs w:val="26"/>
      <w:lang w:val="en-GB"/>
    </w:rPr>
  </w:style>
  <w:style w:type="paragraph" w:styleId="Heading4">
    <w:name w:val="heading 4"/>
    <w:basedOn w:val="Normal"/>
    <w:next w:val="Normal"/>
    <w:link w:val="Heading4Char"/>
    <w:unhideWhenUsed/>
    <w:qFormat/>
    <w:rsid w:val="00B91477"/>
    <w:pPr>
      <w:keepNext/>
      <w:keepLines/>
      <w:spacing w:before="200" w:after="0"/>
      <w:outlineLvl w:val="3"/>
    </w:pPr>
    <w:rPr>
      <w:rFonts w:ascii="Cambria" w:eastAsia="Times New Roman" w:hAnsi="Cambria"/>
      <w:b/>
      <w:bCs/>
      <w:i/>
      <w:iCs/>
      <w:color w:val="4F81BD"/>
      <w:sz w:val="24"/>
      <w:lang w:val="en-US"/>
    </w:rPr>
  </w:style>
  <w:style w:type="paragraph" w:styleId="Heading5">
    <w:name w:val="heading 5"/>
    <w:basedOn w:val="Normal"/>
    <w:next w:val="Normal"/>
    <w:link w:val="Heading5Char"/>
    <w:qFormat/>
    <w:rsid w:val="001C0B07"/>
    <w:pPr>
      <w:keepNext/>
      <w:tabs>
        <w:tab w:val="left" w:leader="dot" w:pos="12960"/>
      </w:tabs>
      <w:spacing w:after="0" w:line="240" w:lineRule="auto"/>
      <w:ind w:left="1434" w:hanging="1008"/>
      <w:jc w:val="both"/>
      <w:outlineLvl w:val="4"/>
    </w:pPr>
    <w:rPr>
      <w:rFonts w:ascii="Times New Roman" w:eastAsia="Times New Roman" w:hAnsi="Times New Roman"/>
      <w:bCs/>
      <w:color w:val="333333"/>
      <w:sz w:val="20"/>
      <w:szCs w:val="20"/>
      <w:lang w:val="x-none"/>
    </w:rPr>
  </w:style>
  <w:style w:type="paragraph" w:styleId="Heading6">
    <w:name w:val="heading 6"/>
    <w:basedOn w:val="Normal"/>
    <w:next w:val="Normal"/>
    <w:link w:val="Heading6Char"/>
    <w:qFormat/>
    <w:rsid w:val="001C0B07"/>
    <w:pPr>
      <w:keepNext/>
      <w:suppressAutoHyphens/>
      <w:spacing w:after="0" w:line="240" w:lineRule="auto"/>
      <w:ind w:left="1152" w:hanging="1152"/>
      <w:jc w:val="both"/>
      <w:outlineLvl w:val="5"/>
    </w:pPr>
    <w:rPr>
      <w:rFonts w:ascii="Times New Roman" w:eastAsia="Times New Roman" w:hAnsi="Times New Roman"/>
      <w:color w:val="333333"/>
      <w:sz w:val="16"/>
      <w:szCs w:val="16"/>
      <w:lang w:val="en-GB"/>
    </w:rPr>
  </w:style>
  <w:style w:type="paragraph" w:styleId="Heading7">
    <w:name w:val="heading 7"/>
    <w:basedOn w:val="Normal"/>
    <w:next w:val="Normal"/>
    <w:link w:val="Heading7Char"/>
    <w:unhideWhenUsed/>
    <w:qFormat/>
    <w:rsid w:val="00B91477"/>
    <w:pPr>
      <w:widowControl w:val="0"/>
      <w:autoSpaceDE w:val="0"/>
      <w:autoSpaceDN w:val="0"/>
      <w:adjustRightInd w:val="0"/>
      <w:spacing w:before="240" w:after="60" w:line="240" w:lineRule="auto"/>
      <w:outlineLvl w:val="6"/>
    </w:pPr>
    <w:rPr>
      <w:rFonts w:eastAsia="Times New Roman"/>
      <w:sz w:val="24"/>
      <w:szCs w:val="24"/>
      <w:lang w:val="en-US"/>
    </w:rPr>
  </w:style>
  <w:style w:type="paragraph" w:styleId="Heading8">
    <w:name w:val="heading 8"/>
    <w:basedOn w:val="Normal"/>
    <w:next w:val="Normal"/>
    <w:link w:val="Heading8Char"/>
    <w:qFormat/>
    <w:rsid w:val="001C0B07"/>
    <w:pPr>
      <w:spacing w:before="240" w:after="60" w:line="240" w:lineRule="auto"/>
      <w:ind w:left="1440" w:hanging="1440"/>
      <w:outlineLvl w:val="7"/>
    </w:pPr>
    <w:rPr>
      <w:rFonts w:ascii="Times New Roman" w:eastAsia="Times New Roman" w:hAnsi="Times New Roman"/>
      <w:i/>
      <w:iCs/>
      <w:sz w:val="24"/>
      <w:szCs w:val="24"/>
      <w:lang w:val="en-GB"/>
    </w:rPr>
  </w:style>
  <w:style w:type="paragraph" w:styleId="Heading9">
    <w:name w:val="heading 9"/>
    <w:basedOn w:val="Normal"/>
    <w:next w:val="Normal"/>
    <w:link w:val="Heading9Char"/>
    <w:qFormat/>
    <w:rsid w:val="001C0B07"/>
    <w:pPr>
      <w:keepNext/>
      <w:spacing w:before="240" w:after="0" w:line="240" w:lineRule="auto"/>
      <w:ind w:left="1584" w:hanging="1584"/>
      <w:jc w:val="both"/>
      <w:outlineLvl w:val="8"/>
    </w:pPr>
    <w:rPr>
      <w:rFonts w:ascii="Times New Roman" w:eastAsia="Times New Roman" w:hAnsi="Times New Roman"/>
      <w:b/>
      <w:color w:val="00000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646EF"/>
    <w:pPr>
      <w:tabs>
        <w:tab w:val="center" w:pos="4536"/>
        <w:tab w:val="right" w:pos="9072"/>
      </w:tabs>
      <w:spacing w:after="0" w:line="240" w:lineRule="auto"/>
    </w:pPr>
  </w:style>
  <w:style w:type="character" w:customStyle="1" w:styleId="HeaderChar">
    <w:name w:val="Header Char"/>
    <w:basedOn w:val="DefaultParagraphFont"/>
    <w:link w:val="Header"/>
    <w:uiPriority w:val="99"/>
    <w:rsid w:val="00C646EF"/>
  </w:style>
  <w:style w:type="paragraph" w:styleId="Footer">
    <w:name w:val="footer"/>
    <w:basedOn w:val="Normal"/>
    <w:link w:val="FooterChar"/>
    <w:unhideWhenUsed/>
    <w:rsid w:val="00C646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646EF"/>
  </w:style>
  <w:style w:type="paragraph" w:styleId="BodyText">
    <w:name w:val="Body Text"/>
    <w:basedOn w:val="Normal"/>
    <w:link w:val="BodyTextChar"/>
    <w:unhideWhenUsed/>
    <w:rsid w:val="005A0FBD"/>
    <w:pPr>
      <w:spacing w:after="120"/>
    </w:pPr>
  </w:style>
  <w:style w:type="character" w:customStyle="1" w:styleId="BodyTextChar">
    <w:name w:val="Body Text Char"/>
    <w:link w:val="BodyText"/>
    <w:uiPriority w:val="99"/>
    <w:semiHidden/>
    <w:rsid w:val="005A0FBD"/>
    <w:rPr>
      <w:sz w:val="22"/>
      <w:szCs w:val="22"/>
      <w:lang w:eastAsia="en-US"/>
    </w:rPr>
  </w:style>
  <w:style w:type="character" w:styleId="CommentReference">
    <w:name w:val="annotation reference"/>
    <w:uiPriority w:val="99"/>
    <w:unhideWhenUsed/>
    <w:rsid w:val="00AF38DB"/>
    <w:rPr>
      <w:sz w:val="16"/>
      <w:szCs w:val="16"/>
    </w:rPr>
  </w:style>
  <w:style w:type="paragraph" w:styleId="CommentText">
    <w:name w:val="annotation text"/>
    <w:basedOn w:val="Normal"/>
    <w:link w:val="CommentTextChar"/>
    <w:uiPriority w:val="99"/>
    <w:unhideWhenUsed/>
    <w:rsid w:val="00AF38DB"/>
    <w:rPr>
      <w:sz w:val="20"/>
      <w:szCs w:val="20"/>
    </w:rPr>
  </w:style>
  <w:style w:type="character" w:customStyle="1" w:styleId="CommentTextChar">
    <w:name w:val="Comment Text Char"/>
    <w:link w:val="CommentText"/>
    <w:uiPriority w:val="99"/>
    <w:rsid w:val="00AF38DB"/>
    <w:rPr>
      <w:lang w:eastAsia="en-US"/>
    </w:rPr>
  </w:style>
  <w:style w:type="paragraph" w:styleId="CommentSubject">
    <w:name w:val="annotation subject"/>
    <w:basedOn w:val="CommentText"/>
    <w:next w:val="CommentText"/>
    <w:link w:val="CommentSubjectChar"/>
    <w:uiPriority w:val="99"/>
    <w:semiHidden/>
    <w:unhideWhenUsed/>
    <w:rsid w:val="00AF38DB"/>
    <w:rPr>
      <w:b/>
      <w:bCs/>
    </w:rPr>
  </w:style>
  <w:style w:type="character" w:customStyle="1" w:styleId="CommentSubjectChar">
    <w:name w:val="Comment Subject Char"/>
    <w:link w:val="CommentSubject"/>
    <w:uiPriority w:val="99"/>
    <w:semiHidden/>
    <w:rsid w:val="00AF38DB"/>
    <w:rPr>
      <w:b/>
      <w:bCs/>
      <w:lang w:eastAsia="en-US"/>
    </w:rPr>
  </w:style>
  <w:style w:type="paragraph" w:styleId="BalloonText">
    <w:name w:val="Balloon Text"/>
    <w:basedOn w:val="Normal"/>
    <w:link w:val="BalloonTextChar"/>
    <w:uiPriority w:val="99"/>
    <w:unhideWhenUsed/>
    <w:rsid w:val="00AF38DB"/>
    <w:pPr>
      <w:spacing w:after="0" w:line="240" w:lineRule="auto"/>
    </w:pPr>
    <w:rPr>
      <w:rFonts w:ascii="Tahoma" w:hAnsi="Tahoma" w:cs="Tahoma"/>
      <w:sz w:val="16"/>
      <w:szCs w:val="16"/>
    </w:rPr>
  </w:style>
  <w:style w:type="character" w:customStyle="1" w:styleId="BalloonTextChar">
    <w:name w:val="Balloon Text Char"/>
    <w:link w:val="BalloonText"/>
    <w:uiPriority w:val="99"/>
    <w:rsid w:val="00AF38DB"/>
    <w:rPr>
      <w:rFonts w:ascii="Tahoma" w:hAnsi="Tahoma" w:cs="Tahoma"/>
      <w:sz w:val="16"/>
      <w:szCs w:val="16"/>
      <w:lang w:eastAsia="en-US"/>
    </w:rPr>
  </w:style>
  <w:style w:type="paragraph" w:styleId="ListParagraph">
    <w:name w:val="List Paragraph"/>
    <w:basedOn w:val="Normal"/>
    <w:link w:val="ListParagraphChar"/>
    <w:uiPriority w:val="34"/>
    <w:qFormat/>
    <w:rsid w:val="001F5310"/>
    <w:pPr>
      <w:ind w:left="708"/>
    </w:pPr>
  </w:style>
  <w:style w:type="character" w:customStyle="1" w:styleId="Heading1Char">
    <w:name w:val="Heading 1 Char"/>
    <w:aliases w:val="WoSDAP Headings Char"/>
    <w:link w:val="Heading1"/>
    <w:uiPriority w:val="9"/>
    <w:rsid w:val="00B91477"/>
    <w:rPr>
      <w:rFonts w:ascii="Cambria" w:eastAsia="Times New Roman" w:hAnsi="Cambria"/>
      <w:b/>
      <w:bCs/>
      <w:kern w:val="32"/>
      <w:sz w:val="32"/>
      <w:szCs w:val="32"/>
      <w:lang w:val="en-US" w:eastAsia="en-US"/>
    </w:rPr>
  </w:style>
  <w:style w:type="character" w:customStyle="1" w:styleId="Heading4Char">
    <w:name w:val="Heading 4 Char"/>
    <w:link w:val="Heading4"/>
    <w:rsid w:val="00B91477"/>
    <w:rPr>
      <w:rFonts w:ascii="Cambria" w:eastAsia="Times New Roman" w:hAnsi="Cambria"/>
      <w:b/>
      <w:bCs/>
      <w:i/>
      <w:iCs/>
      <w:color w:val="4F81BD"/>
      <w:sz w:val="24"/>
      <w:szCs w:val="22"/>
      <w:lang w:val="en-US" w:eastAsia="en-US"/>
    </w:rPr>
  </w:style>
  <w:style w:type="character" w:customStyle="1" w:styleId="Heading7Char">
    <w:name w:val="Heading 7 Char"/>
    <w:link w:val="Heading7"/>
    <w:uiPriority w:val="99"/>
    <w:rsid w:val="00B91477"/>
    <w:rPr>
      <w:rFonts w:eastAsia="Times New Roman"/>
      <w:sz w:val="24"/>
      <w:szCs w:val="24"/>
      <w:lang w:val="en-US" w:eastAsia="en-US"/>
    </w:rPr>
  </w:style>
  <w:style w:type="numbering" w:customStyle="1" w:styleId="NoList1">
    <w:name w:val="No List1"/>
    <w:next w:val="NoList"/>
    <w:uiPriority w:val="99"/>
    <w:semiHidden/>
    <w:unhideWhenUsed/>
    <w:rsid w:val="00B91477"/>
  </w:style>
  <w:style w:type="paragraph" w:customStyle="1" w:styleId="Style1">
    <w:name w:val="Style1"/>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
    <w:name w:val="Style2"/>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3">
    <w:name w:val="Style3"/>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4">
    <w:name w:val="Style4"/>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5">
    <w:name w:val="Style5"/>
    <w:basedOn w:val="Normal"/>
    <w:uiPriority w:val="99"/>
    <w:rsid w:val="00B91477"/>
    <w:pPr>
      <w:widowControl w:val="0"/>
      <w:autoSpaceDE w:val="0"/>
      <w:autoSpaceDN w:val="0"/>
      <w:adjustRightInd w:val="0"/>
      <w:spacing w:after="0" w:line="240" w:lineRule="auto"/>
      <w:jc w:val="both"/>
    </w:pPr>
    <w:rPr>
      <w:rFonts w:ascii="MS Reference Sans Serif" w:eastAsia="Times New Roman" w:hAnsi="MS Reference Sans Serif"/>
      <w:sz w:val="24"/>
      <w:szCs w:val="24"/>
      <w:lang w:val="en-US"/>
    </w:rPr>
  </w:style>
  <w:style w:type="paragraph" w:customStyle="1" w:styleId="Style6">
    <w:name w:val="Style6"/>
    <w:basedOn w:val="Normal"/>
    <w:uiPriority w:val="99"/>
    <w:rsid w:val="00B91477"/>
    <w:pPr>
      <w:widowControl w:val="0"/>
      <w:autoSpaceDE w:val="0"/>
      <w:autoSpaceDN w:val="0"/>
      <w:adjustRightInd w:val="0"/>
      <w:spacing w:after="0" w:line="218" w:lineRule="exact"/>
      <w:ind w:firstLine="691"/>
      <w:jc w:val="both"/>
    </w:pPr>
    <w:rPr>
      <w:rFonts w:ascii="MS Reference Sans Serif" w:eastAsia="Times New Roman" w:hAnsi="MS Reference Sans Serif"/>
      <w:sz w:val="24"/>
      <w:szCs w:val="24"/>
      <w:lang w:val="en-US"/>
    </w:rPr>
  </w:style>
  <w:style w:type="paragraph" w:customStyle="1" w:styleId="Style7">
    <w:name w:val="Style7"/>
    <w:basedOn w:val="Normal"/>
    <w:uiPriority w:val="99"/>
    <w:rsid w:val="00B91477"/>
    <w:pPr>
      <w:widowControl w:val="0"/>
      <w:autoSpaceDE w:val="0"/>
      <w:autoSpaceDN w:val="0"/>
      <w:adjustRightInd w:val="0"/>
      <w:spacing w:after="0" w:line="266" w:lineRule="exact"/>
      <w:ind w:hanging="158"/>
    </w:pPr>
    <w:rPr>
      <w:rFonts w:ascii="MS Reference Sans Serif" w:eastAsia="Times New Roman" w:hAnsi="MS Reference Sans Serif"/>
      <w:sz w:val="24"/>
      <w:szCs w:val="24"/>
      <w:lang w:val="en-US"/>
    </w:rPr>
  </w:style>
  <w:style w:type="paragraph" w:customStyle="1" w:styleId="Style8">
    <w:name w:val="Style8"/>
    <w:basedOn w:val="Normal"/>
    <w:uiPriority w:val="99"/>
    <w:rsid w:val="00B91477"/>
    <w:pPr>
      <w:widowControl w:val="0"/>
      <w:autoSpaceDE w:val="0"/>
      <w:autoSpaceDN w:val="0"/>
      <w:adjustRightInd w:val="0"/>
      <w:spacing w:after="0" w:line="220" w:lineRule="exact"/>
      <w:ind w:firstLine="763"/>
    </w:pPr>
    <w:rPr>
      <w:rFonts w:ascii="MS Reference Sans Serif" w:eastAsia="Times New Roman" w:hAnsi="MS Reference Sans Serif"/>
      <w:sz w:val="24"/>
      <w:szCs w:val="24"/>
      <w:lang w:val="en-US"/>
    </w:rPr>
  </w:style>
  <w:style w:type="paragraph" w:customStyle="1" w:styleId="Style9">
    <w:name w:val="Style9"/>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0">
    <w:name w:val="Style10"/>
    <w:basedOn w:val="Normal"/>
    <w:uiPriority w:val="99"/>
    <w:rsid w:val="00B91477"/>
    <w:pPr>
      <w:widowControl w:val="0"/>
      <w:autoSpaceDE w:val="0"/>
      <w:autoSpaceDN w:val="0"/>
      <w:adjustRightInd w:val="0"/>
      <w:spacing w:after="0" w:line="223" w:lineRule="exact"/>
      <w:ind w:hanging="713"/>
      <w:jc w:val="both"/>
    </w:pPr>
    <w:rPr>
      <w:rFonts w:ascii="MS Reference Sans Serif" w:eastAsia="Times New Roman" w:hAnsi="MS Reference Sans Serif"/>
      <w:sz w:val="24"/>
      <w:szCs w:val="24"/>
      <w:lang w:val="en-US"/>
    </w:rPr>
  </w:style>
  <w:style w:type="paragraph" w:customStyle="1" w:styleId="Style11">
    <w:name w:val="Style11"/>
    <w:basedOn w:val="Normal"/>
    <w:uiPriority w:val="99"/>
    <w:rsid w:val="00B91477"/>
    <w:pPr>
      <w:widowControl w:val="0"/>
      <w:autoSpaceDE w:val="0"/>
      <w:autoSpaceDN w:val="0"/>
      <w:adjustRightInd w:val="0"/>
      <w:spacing w:after="0" w:line="216" w:lineRule="exact"/>
      <w:jc w:val="both"/>
    </w:pPr>
    <w:rPr>
      <w:rFonts w:ascii="MS Reference Sans Serif" w:eastAsia="Times New Roman" w:hAnsi="MS Reference Sans Serif"/>
      <w:sz w:val="24"/>
      <w:szCs w:val="24"/>
      <w:lang w:val="en-US"/>
    </w:rPr>
  </w:style>
  <w:style w:type="paragraph" w:customStyle="1" w:styleId="Style12">
    <w:name w:val="Style12"/>
    <w:basedOn w:val="Normal"/>
    <w:uiPriority w:val="99"/>
    <w:rsid w:val="00B91477"/>
    <w:pPr>
      <w:widowControl w:val="0"/>
      <w:autoSpaceDE w:val="0"/>
      <w:autoSpaceDN w:val="0"/>
      <w:adjustRightInd w:val="0"/>
      <w:spacing w:after="0" w:line="240" w:lineRule="auto"/>
      <w:jc w:val="center"/>
    </w:pPr>
    <w:rPr>
      <w:rFonts w:ascii="MS Reference Sans Serif" w:eastAsia="Times New Roman" w:hAnsi="MS Reference Sans Serif"/>
      <w:sz w:val="24"/>
      <w:szCs w:val="24"/>
      <w:lang w:val="en-US"/>
    </w:rPr>
  </w:style>
  <w:style w:type="paragraph" w:customStyle="1" w:styleId="Style13">
    <w:name w:val="Style13"/>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4">
    <w:name w:val="Style14"/>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5">
    <w:name w:val="Style15"/>
    <w:basedOn w:val="Normal"/>
    <w:uiPriority w:val="99"/>
    <w:rsid w:val="00B91477"/>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16">
    <w:name w:val="Style16"/>
    <w:basedOn w:val="Normal"/>
    <w:uiPriority w:val="99"/>
    <w:rsid w:val="00B91477"/>
    <w:pPr>
      <w:widowControl w:val="0"/>
      <w:autoSpaceDE w:val="0"/>
      <w:autoSpaceDN w:val="0"/>
      <w:adjustRightInd w:val="0"/>
      <w:spacing w:after="0" w:line="223" w:lineRule="exact"/>
      <w:jc w:val="center"/>
    </w:pPr>
    <w:rPr>
      <w:rFonts w:ascii="MS Reference Sans Serif" w:eastAsia="Times New Roman" w:hAnsi="MS Reference Sans Serif"/>
      <w:sz w:val="24"/>
      <w:szCs w:val="24"/>
      <w:lang w:val="en-US"/>
    </w:rPr>
  </w:style>
  <w:style w:type="paragraph" w:customStyle="1" w:styleId="Style17">
    <w:name w:val="Style17"/>
    <w:basedOn w:val="Normal"/>
    <w:uiPriority w:val="99"/>
    <w:rsid w:val="00B91477"/>
    <w:pPr>
      <w:widowControl w:val="0"/>
      <w:autoSpaceDE w:val="0"/>
      <w:autoSpaceDN w:val="0"/>
      <w:adjustRightInd w:val="0"/>
      <w:spacing w:after="0" w:line="238" w:lineRule="exact"/>
      <w:ind w:firstLine="562"/>
    </w:pPr>
    <w:rPr>
      <w:rFonts w:ascii="MS Reference Sans Serif" w:eastAsia="Times New Roman" w:hAnsi="MS Reference Sans Serif"/>
      <w:sz w:val="24"/>
      <w:szCs w:val="24"/>
      <w:lang w:val="en-US"/>
    </w:rPr>
  </w:style>
  <w:style w:type="paragraph" w:customStyle="1" w:styleId="Style18">
    <w:name w:val="Style18"/>
    <w:basedOn w:val="Normal"/>
    <w:uiPriority w:val="99"/>
    <w:rsid w:val="00B91477"/>
    <w:pPr>
      <w:widowControl w:val="0"/>
      <w:autoSpaceDE w:val="0"/>
      <w:autoSpaceDN w:val="0"/>
      <w:adjustRightInd w:val="0"/>
      <w:spacing w:after="0" w:line="223" w:lineRule="exact"/>
      <w:ind w:hanging="713"/>
    </w:pPr>
    <w:rPr>
      <w:rFonts w:ascii="MS Reference Sans Serif" w:eastAsia="Times New Roman" w:hAnsi="MS Reference Sans Serif"/>
      <w:sz w:val="24"/>
      <w:szCs w:val="24"/>
      <w:lang w:val="en-US"/>
    </w:rPr>
  </w:style>
  <w:style w:type="paragraph" w:customStyle="1" w:styleId="Style19">
    <w:name w:val="Style19"/>
    <w:basedOn w:val="Normal"/>
    <w:uiPriority w:val="99"/>
    <w:rsid w:val="00B91477"/>
    <w:pPr>
      <w:widowControl w:val="0"/>
      <w:autoSpaceDE w:val="0"/>
      <w:autoSpaceDN w:val="0"/>
      <w:adjustRightInd w:val="0"/>
      <w:spacing w:after="0" w:line="220" w:lineRule="exact"/>
      <w:ind w:firstLine="122"/>
    </w:pPr>
    <w:rPr>
      <w:rFonts w:ascii="MS Reference Sans Serif" w:eastAsia="Times New Roman" w:hAnsi="MS Reference Sans Serif"/>
      <w:sz w:val="24"/>
      <w:szCs w:val="24"/>
      <w:lang w:val="en-US"/>
    </w:rPr>
  </w:style>
  <w:style w:type="paragraph" w:customStyle="1" w:styleId="Style20">
    <w:name w:val="Style20"/>
    <w:basedOn w:val="Normal"/>
    <w:uiPriority w:val="99"/>
    <w:rsid w:val="00B91477"/>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21">
    <w:name w:val="Style21"/>
    <w:basedOn w:val="Normal"/>
    <w:uiPriority w:val="99"/>
    <w:rsid w:val="00B91477"/>
    <w:pPr>
      <w:widowControl w:val="0"/>
      <w:autoSpaceDE w:val="0"/>
      <w:autoSpaceDN w:val="0"/>
      <w:adjustRightInd w:val="0"/>
      <w:spacing w:after="0" w:line="238" w:lineRule="exact"/>
      <w:ind w:hanging="302"/>
    </w:pPr>
    <w:rPr>
      <w:rFonts w:ascii="MS Reference Sans Serif" w:eastAsia="Times New Roman" w:hAnsi="MS Reference Sans Serif"/>
      <w:sz w:val="24"/>
      <w:szCs w:val="24"/>
      <w:lang w:val="en-US"/>
    </w:rPr>
  </w:style>
  <w:style w:type="paragraph" w:customStyle="1" w:styleId="Style22">
    <w:name w:val="Style22"/>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3">
    <w:name w:val="Style23"/>
    <w:basedOn w:val="Normal"/>
    <w:uiPriority w:val="99"/>
    <w:rsid w:val="00B91477"/>
    <w:pPr>
      <w:widowControl w:val="0"/>
      <w:autoSpaceDE w:val="0"/>
      <w:autoSpaceDN w:val="0"/>
      <w:adjustRightInd w:val="0"/>
      <w:spacing w:after="0" w:line="220" w:lineRule="exact"/>
      <w:ind w:firstLine="115"/>
      <w:jc w:val="both"/>
    </w:pPr>
    <w:rPr>
      <w:rFonts w:ascii="MS Reference Sans Serif" w:eastAsia="Times New Roman" w:hAnsi="MS Reference Sans Serif"/>
      <w:sz w:val="24"/>
      <w:szCs w:val="24"/>
      <w:lang w:val="en-US"/>
    </w:rPr>
  </w:style>
  <w:style w:type="paragraph" w:customStyle="1" w:styleId="Style24">
    <w:name w:val="Style24"/>
    <w:basedOn w:val="Normal"/>
    <w:uiPriority w:val="99"/>
    <w:rsid w:val="00B91477"/>
    <w:pPr>
      <w:widowControl w:val="0"/>
      <w:autoSpaceDE w:val="0"/>
      <w:autoSpaceDN w:val="0"/>
      <w:adjustRightInd w:val="0"/>
      <w:spacing w:after="0" w:line="216" w:lineRule="exact"/>
      <w:ind w:hanging="720"/>
      <w:jc w:val="both"/>
    </w:pPr>
    <w:rPr>
      <w:rFonts w:ascii="MS Reference Sans Serif" w:eastAsia="Times New Roman" w:hAnsi="MS Reference Sans Serif"/>
      <w:sz w:val="24"/>
      <w:szCs w:val="24"/>
      <w:lang w:val="en-US"/>
    </w:rPr>
  </w:style>
  <w:style w:type="paragraph" w:customStyle="1" w:styleId="Style25">
    <w:name w:val="Style25"/>
    <w:basedOn w:val="Normal"/>
    <w:uiPriority w:val="99"/>
    <w:rsid w:val="00B91477"/>
    <w:pPr>
      <w:widowControl w:val="0"/>
      <w:autoSpaceDE w:val="0"/>
      <w:autoSpaceDN w:val="0"/>
      <w:adjustRightInd w:val="0"/>
      <w:spacing w:after="0" w:line="281" w:lineRule="exact"/>
      <w:jc w:val="both"/>
    </w:pPr>
    <w:rPr>
      <w:rFonts w:ascii="MS Reference Sans Serif" w:eastAsia="Times New Roman" w:hAnsi="MS Reference Sans Serif"/>
      <w:sz w:val="24"/>
      <w:szCs w:val="24"/>
      <w:lang w:val="en-US"/>
    </w:rPr>
  </w:style>
  <w:style w:type="character" w:customStyle="1" w:styleId="FontStyle27">
    <w:name w:val="Font Style27"/>
    <w:uiPriority w:val="99"/>
    <w:rsid w:val="00B91477"/>
    <w:rPr>
      <w:rFonts w:ascii="Calibri" w:hAnsi="Calibri" w:cs="Calibri"/>
      <w:i/>
      <w:iCs/>
      <w:spacing w:val="10"/>
      <w:sz w:val="38"/>
      <w:szCs w:val="38"/>
    </w:rPr>
  </w:style>
  <w:style w:type="character" w:customStyle="1" w:styleId="FontStyle28">
    <w:name w:val="Font Style28"/>
    <w:uiPriority w:val="99"/>
    <w:rsid w:val="00B91477"/>
    <w:rPr>
      <w:rFonts w:ascii="Constantia" w:hAnsi="Constantia" w:cs="Constantia"/>
      <w:i/>
      <w:iCs/>
      <w:spacing w:val="60"/>
      <w:sz w:val="50"/>
      <w:szCs w:val="50"/>
    </w:rPr>
  </w:style>
  <w:style w:type="character" w:customStyle="1" w:styleId="FontStyle29">
    <w:name w:val="Font Style29"/>
    <w:uiPriority w:val="99"/>
    <w:rsid w:val="00B91477"/>
    <w:rPr>
      <w:rFonts w:ascii="MS Reference Sans Serif" w:hAnsi="MS Reference Sans Serif" w:cs="MS Reference Sans Serif"/>
      <w:i/>
      <w:iCs/>
      <w:spacing w:val="-20"/>
      <w:sz w:val="20"/>
      <w:szCs w:val="20"/>
    </w:rPr>
  </w:style>
  <w:style w:type="character" w:customStyle="1" w:styleId="FontStyle30">
    <w:name w:val="Font Style30"/>
    <w:uiPriority w:val="99"/>
    <w:rsid w:val="00B91477"/>
    <w:rPr>
      <w:rFonts w:ascii="MS Reference Sans Serif" w:hAnsi="MS Reference Sans Serif" w:cs="MS Reference Sans Serif"/>
      <w:sz w:val="16"/>
      <w:szCs w:val="16"/>
    </w:rPr>
  </w:style>
  <w:style w:type="character" w:customStyle="1" w:styleId="FontStyle31">
    <w:name w:val="Font Style31"/>
    <w:uiPriority w:val="99"/>
    <w:rsid w:val="00B91477"/>
    <w:rPr>
      <w:rFonts w:ascii="Consolas" w:hAnsi="Consolas" w:cs="Consolas"/>
      <w:spacing w:val="20"/>
      <w:sz w:val="18"/>
      <w:szCs w:val="18"/>
    </w:rPr>
  </w:style>
  <w:style w:type="character" w:customStyle="1" w:styleId="FontStyle32">
    <w:name w:val="Font Style32"/>
    <w:uiPriority w:val="99"/>
    <w:rsid w:val="00B91477"/>
    <w:rPr>
      <w:rFonts w:ascii="MS Reference Sans Serif" w:hAnsi="MS Reference Sans Serif" w:cs="MS Reference Sans Serif"/>
      <w:i/>
      <w:iCs/>
      <w:sz w:val="26"/>
      <w:szCs w:val="26"/>
    </w:rPr>
  </w:style>
  <w:style w:type="character" w:customStyle="1" w:styleId="FontStyle33">
    <w:name w:val="Font Style33"/>
    <w:uiPriority w:val="99"/>
    <w:rsid w:val="00B91477"/>
    <w:rPr>
      <w:rFonts w:ascii="Candara" w:hAnsi="Candara" w:cs="Candara"/>
      <w:i/>
      <w:iCs/>
      <w:sz w:val="88"/>
      <w:szCs w:val="88"/>
    </w:rPr>
  </w:style>
  <w:style w:type="character" w:customStyle="1" w:styleId="FontStyle34">
    <w:name w:val="Font Style34"/>
    <w:uiPriority w:val="99"/>
    <w:rsid w:val="00B91477"/>
    <w:rPr>
      <w:rFonts w:ascii="MS Reference Sans Serif" w:hAnsi="MS Reference Sans Serif" w:cs="MS Reference Sans Serif"/>
      <w:b/>
      <w:bCs/>
      <w:sz w:val="16"/>
      <w:szCs w:val="16"/>
    </w:rPr>
  </w:style>
  <w:style w:type="character" w:customStyle="1" w:styleId="FontStyle35">
    <w:name w:val="Font Style35"/>
    <w:uiPriority w:val="99"/>
    <w:rsid w:val="00B91477"/>
    <w:rPr>
      <w:rFonts w:ascii="MS Reference Sans Serif" w:hAnsi="MS Reference Sans Serif" w:cs="MS Reference Sans Serif"/>
      <w:b/>
      <w:bCs/>
      <w:spacing w:val="-20"/>
      <w:sz w:val="16"/>
      <w:szCs w:val="16"/>
    </w:rPr>
  </w:style>
  <w:style w:type="character" w:customStyle="1" w:styleId="FontStyle36">
    <w:name w:val="Font Style36"/>
    <w:uiPriority w:val="99"/>
    <w:rsid w:val="00B91477"/>
    <w:rPr>
      <w:rFonts w:ascii="Calibri" w:hAnsi="Calibri" w:cs="Calibri"/>
      <w:i/>
      <w:iCs/>
      <w:spacing w:val="10"/>
      <w:sz w:val="18"/>
      <w:szCs w:val="18"/>
    </w:rPr>
  </w:style>
  <w:style w:type="character" w:customStyle="1" w:styleId="FontStyle37">
    <w:name w:val="Font Style37"/>
    <w:uiPriority w:val="99"/>
    <w:rsid w:val="00B91477"/>
    <w:rPr>
      <w:rFonts w:ascii="MS Reference Sans Serif" w:hAnsi="MS Reference Sans Serif" w:cs="MS Reference Sans Serif"/>
      <w:i/>
      <w:iCs/>
      <w:w w:val="150"/>
      <w:sz w:val="16"/>
      <w:szCs w:val="16"/>
    </w:rPr>
  </w:style>
  <w:style w:type="character" w:customStyle="1" w:styleId="FontStyle38">
    <w:name w:val="Font Style38"/>
    <w:uiPriority w:val="99"/>
    <w:rsid w:val="00B91477"/>
    <w:rPr>
      <w:rFonts w:ascii="Candara" w:hAnsi="Candara" w:cs="Candara"/>
      <w:spacing w:val="-20"/>
      <w:sz w:val="24"/>
      <w:szCs w:val="24"/>
    </w:rPr>
  </w:style>
  <w:style w:type="character" w:customStyle="1" w:styleId="FontStyle39">
    <w:name w:val="Font Style39"/>
    <w:uiPriority w:val="99"/>
    <w:rsid w:val="00B91477"/>
    <w:rPr>
      <w:rFonts w:ascii="MS Reference Sans Serif" w:hAnsi="MS Reference Sans Serif" w:cs="MS Reference Sans Serif"/>
      <w:sz w:val="14"/>
      <w:szCs w:val="14"/>
    </w:rPr>
  </w:style>
  <w:style w:type="character" w:styleId="Hyperlink">
    <w:name w:val="Hyperlink"/>
    <w:uiPriority w:val="99"/>
    <w:rsid w:val="00B91477"/>
    <w:rPr>
      <w:color w:val="0066CC"/>
      <w:u w:val="single"/>
    </w:rPr>
  </w:style>
  <w:style w:type="paragraph" w:customStyle="1" w:styleId="Style28">
    <w:name w:val="Style28"/>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2">
    <w:name w:val="Style32"/>
    <w:basedOn w:val="Normal"/>
    <w:uiPriority w:val="99"/>
    <w:rsid w:val="00B91477"/>
    <w:pPr>
      <w:widowControl w:val="0"/>
      <w:autoSpaceDE w:val="0"/>
      <w:autoSpaceDN w:val="0"/>
      <w:adjustRightInd w:val="0"/>
      <w:spacing w:after="0" w:line="202" w:lineRule="exact"/>
      <w:jc w:val="center"/>
    </w:pPr>
    <w:rPr>
      <w:rFonts w:ascii="Arial" w:eastAsia="Times New Roman" w:hAnsi="Arial" w:cs="Arial"/>
      <w:sz w:val="24"/>
      <w:szCs w:val="24"/>
      <w:lang w:val="en-US"/>
    </w:rPr>
  </w:style>
  <w:style w:type="paragraph" w:customStyle="1" w:styleId="Style33">
    <w:name w:val="Style33"/>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6">
    <w:name w:val="Style36"/>
    <w:basedOn w:val="Normal"/>
    <w:uiPriority w:val="99"/>
    <w:rsid w:val="00B91477"/>
    <w:pPr>
      <w:widowControl w:val="0"/>
      <w:autoSpaceDE w:val="0"/>
      <w:autoSpaceDN w:val="0"/>
      <w:adjustRightInd w:val="0"/>
      <w:spacing w:after="0" w:line="204" w:lineRule="exact"/>
    </w:pPr>
    <w:rPr>
      <w:rFonts w:ascii="Arial" w:eastAsia="Times New Roman" w:hAnsi="Arial" w:cs="Arial"/>
      <w:sz w:val="24"/>
      <w:szCs w:val="24"/>
      <w:lang w:val="en-US"/>
    </w:rPr>
  </w:style>
  <w:style w:type="paragraph" w:customStyle="1" w:styleId="Style40">
    <w:name w:val="Style40"/>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45">
    <w:name w:val="Style45"/>
    <w:basedOn w:val="Normal"/>
    <w:uiPriority w:val="99"/>
    <w:rsid w:val="00B91477"/>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47">
    <w:name w:val="Style47"/>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FontStyle55">
    <w:name w:val="Font Style55"/>
    <w:uiPriority w:val="99"/>
    <w:rsid w:val="00B91477"/>
    <w:rPr>
      <w:rFonts w:ascii="Arial" w:hAnsi="Arial" w:cs="Arial"/>
      <w:sz w:val="20"/>
      <w:szCs w:val="20"/>
    </w:rPr>
  </w:style>
  <w:style w:type="character" w:customStyle="1" w:styleId="FontStyle57">
    <w:name w:val="Font Style57"/>
    <w:uiPriority w:val="99"/>
    <w:rsid w:val="00B91477"/>
    <w:rPr>
      <w:rFonts w:ascii="Arial" w:hAnsi="Arial" w:cs="Arial"/>
      <w:b/>
      <w:bCs/>
      <w:sz w:val="20"/>
      <w:szCs w:val="20"/>
    </w:rPr>
  </w:style>
  <w:style w:type="character" w:customStyle="1" w:styleId="FontStyle73">
    <w:name w:val="Font Style73"/>
    <w:uiPriority w:val="99"/>
    <w:rsid w:val="00B91477"/>
    <w:rPr>
      <w:rFonts w:ascii="Bookman Old Style" w:hAnsi="Bookman Old Style" w:cs="Bookman Old Style"/>
      <w:sz w:val="32"/>
      <w:szCs w:val="32"/>
    </w:rPr>
  </w:style>
  <w:style w:type="character" w:customStyle="1" w:styleId="FontStyle74">
    <w:name w:val="Font Style74"/>
    <w:uiPriority w:val="99"/>
    <w:rsid w:val="00B91477"/>
    <w:rPr>
      <w:rFonts w:ascii="Bookman Old Style" w:hAnsi="Bookman Old Style" w:cs="Bookman Old Style"/>
      <w:sz w:val="22"/>
      <w:szCs w:val="22"/>
    </w:rPr>
  </w:style>
  <w:style w:type="character" w:customStyle="1" w:styleId="FontStyle75">
    <w:name w:val="Font Style75"/>
    <w:uiPriority w:val="99"/>
    <w:rsid w:val="00B91477"/>
    <w:rPr>
      <w:rFonts w:ascii="Bookman Old Style" w:hAnsi="Bookman Old Style" w:cs="Bookman Old Style"/>
      <w:sz w:val="16"/>
      <w:szCs w:val="16"/>
    </w:rPr>
  </w:style>
  <w:style w:type="character" w:customStyle="1" w:styleId="FontStyle76">
    <w:name w:val="Font Style76"/>
    <w:uiPriority w:val="99"/>
    <w:rsid w:val="00B91477"/>
    <w:rPr>
      <w:rFonts w:ascii="Bookman Old Style" w:hAnsi="Bookman Old Style" w:cs="Bookman Old Style"/>
      <w:b/>
      <w:bCs/>
      <w:sz w:val="16"/>
      <w:szCs w:val="16"/>
    </w:rPr>
  </w:style>
  <w:style w:type="character" w:customStyle="1" w:styleId="FontStyle77">
    <w:name w:val="Font Style77"/>
    <w:uiPriority w:val="99"/>
    <w:rsid w:val="00B91477"/>
    <w:rPr>
      <w:rFonts w:ascii="Arial Black" w:hAnsi="Arial Black" w:cs="Arial Black"/>
      <w:sz w:val="18"/>
      <w:szCs w:val="18"/>
    </w:rPr>
  </w:style>
  <w:style w:type="character" w:customStyle="1" w:styleId="FontStyle78">
    <w:name w:val="Font Style78"/>
    <w:uiPriority w:val="99"/>
    <w:rsid w:val="00B91477"/>
    <w:rPr>
      <w:rFonts w:ascii="Arial Black" w:hAnsi="Arial Black" w:cs="Arial Black"/>
      <w:sz w:val="18"/>
      <w:szCs w:val="18"/>
    </w:rPr>
  </w:style>
  <w:style w:type="character" w:customStyle="1" w:styleId="FontStyle79">
    <w:name w:val="Font Style79"/>
    <w:uiPriority w:val="99"/>
    <w:rsid w:val="00B91477"/>
    <w:rPr>
      <w:rFonts w:ascii="Palatino Linotype" w:hAnsi="Palatino Linotype" w:cs="Palatino Linotype"/>
      <w:b/>
      <w:bCs/>
      <w:sz w:val="24"/>
      <w:szCs w:val="24"/>
    </w:rPr>
  </w:style>
  <w:style w:type="character" w:customStyle="1" w:styleId="FontStyle80">
    <w:name w:val="Font Style80"/>
    <w:uiPriority w:val="99"/>
    <w:rsid w:val="00B91477"/>
    <w:rPr>
      <w:rFonts w:ascii="Bookman Old Style" w:hAnsi="Bookman Old Style" w:cs="Bookman Old Style"/>
      <w:sz w:val="18"/>
      <w:szCs w:val="18"/>
    </w:rPr>
  </w:style>
  <w:style w:type="character" w:customStyle="1" w:styleId="FontStyle81">
    <w:name w:val="Font Style81"/>
    <w:uiPriority w:val="99"/>
    <w:rsid w:val="00B91477"/>
    <w:rPr>
      <w:rFonts w:ascii="Bookman Old Style" w:hAnsi="Bookman Old Style" w:cs="Bookman Old Style"/>
      <w:sz w:val="20"/>
      <w:szCs w:val="20"/>
    </w:rPr>
  </w:style>
  <w:style w:type="paragraph" w:styleId="DocumentMap">
    <w:name w:val="Document Map"/>
    <w:basedOn w:val="Normal"/>
    <w:link w:val="DocumentMapChar"/>
    <w:semiHidden/>
    <w:unhideWhenUsed/>
    <w:rsid w:val="00B91477"/>
    <w:pPr>
      <w:widowControl w:val="0"/>
      <w:autoSpaceDE w:val="0"/>
      <w:autoSpaceDN w:val="0"/>
      <w:adjustRightInd w:val="0"/>
      <w:spacing w:after="0" w:line="240" w:lineRule="auto"/>
    </w:pPr>
    <w:rPr>
      <w:rFonts w:ascii="Tahoma" w:eastAsia="Times New Roman" w:hAnsi="Tahoma" w:cs="Tahoma"/>
      <w:sz w:val="16"/>
      <w:szCs w:val="16"/>
      <w:lang w:val="en-US"/>
    </w:rPr>
  </w:style>
  <w:style w:type="character" w:customStyle="1" w:styleId="DocumentMapChar">
    <w:name w:val="Document Map Char"/>
    <w:link w:val="DocumentMap"/>
    <w:uiPriority w:val="99"/>
    <w:semiHidden/>
    <w:rsid w:val="00B91477"/>
    <w:rPr>
      <w:rFonts w:ascii="Tahoma" w:eastAsia="Times New Roman" w:hAnsi="Tahoma" w:cs="Tahoma"/>
      <w:sz w:val="16"/>
      <w:szCs w:val="16"/>
      <w:lang w:val="en-US" w:eastAsia="en-US"/>
    </w:rPr>
  </w:style>
  <w:style w:type="character" w:customStyle="1" w:styleId="FooterChar1">
    <w:name w:val="Footer Char1"/>
    <w:uiPriority w:val="99"/>
    <w:locked/>
    <w:rsid w:val="00B91477"/>
    <w:rPr>
      <w:rFonts w:ascii="CG Times (W1)" w:eastAsia="Times New Roman" w:hAnsi="CG Times (W1)" w:cs="Times New Roman"/>
      <w:color w:val="0000FF"/>
      <w:sz w:val="24"/>
      <w:szCs w:val="20"/>
      <w:lang w:val="en-GB"/>
    </w:rPr>
  </w:style>
  <w:style w:type="paragraph" w:styleId="BodyTextIndent">
    <w:name w:val="Body Text Indent"/>
    <w:basedOn w:val="Normal"/>
    <w:link w:val="BodyTextIndentChar"/>
    <w:rsid w:val="00B91477"/>
    <w:pPr>
      <w:tabs>
        <w:tab w:val="left" w:pos="720"/>
      </w:tabs>
      <w:spacing w:before="240" w:after="0" w:line="240" w:lineRule="auto"/>
      <w:ind w:left="720" w:hanging="720"/>
      <w:jc w:val="both"/>
    </w:pPr>
    <w:rPr>
      <w:rFonts w:ascii="CG Times (W1)" w:eastAsia="Times New Roman" w:hAnsi="CG Times (W1)"/>
      <w:color w:val="000000"/>
      <w:sz w:val="24"/>
      <w:szCs w:val="20"/>
      <w:lang w:val="en-GB"/>
    </w:rPr>
  </w:style>
  <w:style w:type="character" w:customStyle="1" w:styleId="BodyTextIndentChar">
    <w:name w:val="Body Text Indent Char"/>
    <w:link w:val="BodyTextIndent"/>
    <w:rsid w:val="00B91477"/>
    <w:rPr>
      <w:rFonts w:ascii="CG Times (W1)" w:eastAsia="Times New Roman" w:hAnsi="CG Times (W1)"/>
      <w:color w:val="000000"/>
      <w:sz w:val="24"/>
      <w:lang w:val="en-GB" w:eastAsia="en-US"/>
    </w:rPr>
  </w:style>
  <w:style w:type="paragraph" w:styleId="Index1">
    <w:name w:val="index 1"/>
    <w:basedOn w:val="Normal"/>
    <w:next w:val="Normal"/>
    <w:autoRedefine/>
    <w:semiHidden/>
    <w:rsid w:val="00B91477"/>
    <w:pPr>
      <w:tabs>
        <w:tab w:val="num" w:pos="1191"/>
      </w:tabs>
      <w:spacing w:after="0" w:line="240" w:lineRule="auto"/>
      <w:ind w:left="1191" w:hanging="624"/>
    </w:pPr>
    <w:rPr>
      <w:rFonts w:ascii="Times New Roman" w:eastAsia="Times New Roman" w:hAnsi="Times New Roman"/>
      <w:color w:val="000000"/>
      <w:sz w:val="24"/>
      <w:szCs w:val="24"/>
      <w:lang w:val="en-US"/>
    </w:rPr>
  </w:style>
  <w:style w:type="paragraph" w:styleId="BodyText3">
    <w:name w:val="Body Text 3"/>
    <w:basedOn w:val="Normal"/>
    <w:link w:val="BodyText3Char"/>
    <w:unhideWhenUsed/>
    <w:rsid w:val="00B91477"/>
    <w:pPr>
      <w:widowControl w:val="0"/>
      <w:autoSpaceDE w:val="0"/>
      <w:autoSpaceDN w:val="0"/>
      <w:adjustRightInd w:val="0"/>
      <w:spacing w:after="120" w:line="240" w:lineRule="auto"/>
    </w:pPr>
    <w:rPr>
      <w:rFonts w:ascii="MS Reference Sans Serif" w:eastAsia="Times New Roman" w:hAnsi="MS Reference Sans Serif"/>
      <w:sz w:val="16"/>
      <w:szCs w:val="16"/>
      <w:lang w:val="en-US"/>
    </w:rPr>
  </w:style>
  <w:style w:type="character" w:customStyle="1" w:styleId="BodyText3Char">
    <w:name w:val="Body Text 3 Char"/>
    <w:link w:val="BodyText3"/>
    <w:uiPriority w:val="99"/>
    <w:semiHidden/>
    <w:rsid w:val="00B91477"/>
    <w:rPr>
      <w:rFonts w:ascii="MS Reference Sans Serif" w:eastAsia="Times New Roman" w:hAnsi="MS Reference Sans Serif"/>
      <w:sz w:val="16"/>
      <w:szCs w:val="16"/>
      <w:lang w:val="en-US" w:eastAsia="en-US"/>
    </w:rPr>
  </w:style>
  <w:style w:type="paragraph" w:customStyle="1" w:styleId="p50">
    <w:name w:val="p50"/>
    <w:basedOn w:val="Normal"/>
    <w:link w:val="p50Char"/>
    <w:rsid w:val="00B91477"/>
    <w:pPr>
      <w:tabs>
        <w:tab w:val="left" w:pos="760"/>
      </w:tabs>
      <w:spacing w:after="0" w:line="240" w:lineRule="atLeast"/>
      <w:ind w:left="720" w:hanging="720"/>
      <w:jc w:val="both"/>
    </w:pPr>
    <w:rPr>
      <w:rFonts w:ascii="CG Times" w:eastAsia="Times New Roman" w:hAnsi="CG Times"/>
      <w:color w:val="000000"/>
      <w:sz w:val="24"/>
      <w:szCs w:val="20"/>
      <w:lang w:eastAsia="bg-BG"/>
    </w:rPr>
  </w:style>
  <w:style w:type="character" w:customStyle="1" w:styleId="p50Char">
    <w:name w:val="p50 Char"/>
    <w:link w:val="p50"/>
    <w:rsid w:val="00B91477"/>
    <w:rPr>
      <w:rFonts w:ascii="CG Times" w:eastAsia="Times New Roman" w:hAnsi="CG Times"/>
      <w:color w:val="000000"/>
      <w:sz w:val="24"/>
    </w:rPr>
  </w:style>
  <w:style w:type="paragraph" w:styleId="Revision">
    <w:name w:val="Revision"/>
    <w:hidden/>
    <w:uiPriority w:val="99"/>
    <w:semiHidden/>
    <w:rsid w:val="00B91477"/>
    <w:rPr>
      <w:rFonts w:ascii="MS Reference Sans Serif" w:eastAsia="Times New Roman" w:hAnsi="MS Reference Sans Serif"/>
      <w:sz w:val="24"/>
      <w:szCs w:val="24"/>
      <w:lang w:val="en-US" w:eastAsia="en-US"/>
    </w:rPr>
  </w:style>
  <w:style w:type="character" w:styleId="FollowedHyperlink">
    <w:name w:val="FollowedHyperlink"/>
    <w:uiPriority w:val="99"/>
    <w:unhideWhenUsed/>
    <w:rsid w:val="00B91477"/>
    <w:rPr>
      <w:color w:val="FF79C2"/>
      <w:u w:val="single"/>
    </w:rPr>
  </w:style>
  <w:style w:type="paragraph" w:customStyle="1" w:styleId="font5">
    <w:name w:val="font5"/>
    <w:basedOn w:val="Normal"/>
    <w:rsid w:val="00B91477"/>
    <w:pPr>
      <w:spacing w:before="100" w:beforeAutospacing="1" w:after="100" w:afterAutospacing="1" w:line="240" w:lineRule="auto"/>
    </w:pPr>
    <w:rPr>
      <w:rFonts w:eastAsia="Times New Roman"/>
      <w:sz w:val="20"/>
      <w:szCs w:val="20"/>
      <w:lang w:eastAsia="bg-BG"/>
    </w:rPr>
  </w:style>
  <w:style w:type="paragraph" w:customStyle="1" w:styleId="font6">
    <w:name w:val="font6"/>
    <w:basedOn w:val="Normal"/>
    <w:rsid w:val="00B91477"/>
    <w:pPr>
      <w:spacing w:before="100" w:beforeAutospacing="1" w:after="100" w:afterAutospacing="1" w:line="240" w:lineRule="auto"/>
    </w:pPr>
    <w:rPr>
      <w:rFonts w:eastAsia="Times New Roman"/>
      <w:color w:val="FF0000"/>
      <w:sz w:val="20"/>
      <w:szCs w:val="20"/>
      <w:lang w:eastAsia="bg-BG"/>
    </w:rPr>
  </w:style>
  <w:style w:type="paragraph" w:customStyle="1" w:styleId="xl67">
    <w:name w:val="xl67"/>
    <w:basedOn w:val="Normal"/>
    <w:rsid w:val="00B91477"/>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68">
    <w:name w:val="xl6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69">
    <w:name w:val="xl69"/>
    <w:basedOn w:val="Normal"/>
    <w:rsid w:val="00B91477"/>
    <w:pPr>
      <w:pBdr>
        <w:top w:val="single" w:sz="8" w:space="0" w:color="auto"/>
        <w:left w:val="single" w:sz="8"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0">
    <w:name w:val="xl70"/>
    <w:basedOn w:val="Normal"/>
    <w:rsid w:val="00B91477"/>
    <w:pPr>
      <w:pBdr>
        <w:top w:val="single" w:sz="8" w:space="0" w:color="auto"/>
        <w:left w:val="single" w:sz="4"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1">
    <w:name w:val="xl71"/>
    <w:basedOn w:val="Normal"/>
    <w:rsid w:val="00B91477"/>
    <w:pPr>
      <w:pBdr>
        <w:top w:val="single" w:sz="8" w:space="0" w:color="auto"/>
        <w:left w:val="single" w:sz="4" w:space="0" w:color="auto"/>
        <w:bottom w:val="single" w:sz="4" w:space="0" w:color="auto"/>
        <w:right w:val="single" w:sz="8"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2">
    <w:name w:val="xl72"/>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3">
    <w:name w:val="xl73"/>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4">
    <w:name w:val="xl74"/>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5">
    <w:name w:val="xl75"/>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76">
    <w:name w:val="xl76"/>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7">
    <w:name w:val="xl7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78">
    <w:name w:val="xl7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9">
    <w:name w:val="xl7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80">
    <w:name w:val="xl8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81">
    <w:name w:val="xl81"/>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color w:val="FF0000"/>
      <w:sz w:val="18"/>
      <w:szCs w:val="18"/>
      <w:lang w:eastAsia="bg-BG"/>
    </w:rPr>
  </w:style>
  <w:style w:type="paragraph" w:customStyle="1" w:styleId="xl82">
    <w:name w:val="xl8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3">
    <w:name w:val="xl8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84">
    <w:name w:val="xl8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5">
    <w:name w:val="xl8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6">
    <w:name w:val="xl8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7">
    <w:name w:val="xl87"/>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8">
    <w:name w:val="xl88"/>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9">
    <w:name w:val="xl89"/>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0">
    <w:name w:val="xl90"/>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1">
    <w:name w:val="xl9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92">
    <w:name w:val="xl9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lang w:eastAsia="bg-BG"/>
    </w:rPr>
  </w:style>
  <w:style w:type="paragraph" w:customStyle="1" w:styleId="xl93">
    <w:name w:val="xl9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94">
    <w:name w:val="xl9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5">
    <w:name w:val="xl9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6">
    <w:name w:val="xl9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7">
    <w:name w:val="xl9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8">
    <w:name w:val="xl9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99">
    <w:name w:val="xl9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0">
    <w:name w:val="xl10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1">
    <w:name w:val="xl10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102">
    <w:name w:val="xl10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3">
    <w:name w:val="xl10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4">
    <w:name w:val="xl10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5">
    <w:name w:val="xl10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6">
    <w:name w:val="xl10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7">
    <w:name w:val="xl10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8">
    <w:name w:val="xl10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09">
    <w:name w:val="xl10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4"/>
      <w:szCs w:val="24"/>
      <w:lang w:eastAsia="bg-BG"/>
    </w:rPr>
  </w:style>
  <w:style w:type="paragraph" w:customStyle="1" w:styleId="xl110">
    <w:name w:val="xl11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FF0000"/>
      <w:sz w:val="24"/>
      <w:szCs w:val="24"/>
      <w:lang w:eastAsia="bg-BG"/>
    </w:rPr>
  </w:style>
  <w:style w:type="paragraph" w:customStyle="1" w:styleId="xl111">
    <w:name w:val="xl11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2">
    <w:name w:val="xl11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3">
    <w:name w:val="xl11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4">
    <w:name w:val="xl11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4"/>
      <w:szCs w:val="24"/>
      <w:lang w:eastAsia="bg-BG"/>
    </w:rPr>
  </w:style>
  <w:style w:type="paragraph" w:customStyle="1" w:styleId="xl66">
    <w:name w:val="xl66"/>
    <w:basedOn w:val="Normal"/>
    <w:rsid w:val="00E543E8"/>
    <w:pPr>
      <w:spacing w:before="100" w:beforeAutospacing="1" w:after="100" w:afterAutospacing="1" w:line="240" w:lineRule="auto"/>
    </w:pPr>
    <w:rPr>
      <w:rFonts w:ascii="Arial" w:eastAsia="Times New Roman" w:hAnsi="Arial" w:cs="Arial"/>
      <w:sz w:val="18"/>
      <w:szCs w:val="18"/>
      <w:lang w:eastAsia="bg-BG"/>
    </w:rPr>
  </w:style>
  <w:style w:type="character" w:customStyle="1" w:styleId="Heading3Char">
    <w:name w:val="Heading 3 Char"/>
    <w:basedOn w:val="DefaultParagraphFont"/>
    <w:link w:val="Heading3"/>
    <w:uiPriority w:val="9"/>
    <w:rsid w:val="00C663D7"/>
    <w:rPr>
      <w:rFonts w:ascii="Cambria" w:eastAsia="Times New Roman" w:hAnsi="Cambria"/>
      <w:b/>
      <w:bCs/>
      <w:sz w:val="26"/>
      <w:szCs w:val="26"/>
      <w:lang w:val="en-GB" w:eastAsia="en-US"/>
    </w:rPr>
  </w:style>
  <w:style w:type="character" w:customStyle="1" w:styleId="Heading2Char">
    <w:name w:val="Heading 2 Char"/>
    <w:basedOn w:val="DefaultParagraphFont"/>
    <w:link w:val="Heading2"/>
    <w:uiPriority w:val="9"/>
    <w:rsid w:val="001C0B07"/>
    <w:rPr>
      <w:rFonts w:ascii="Cambria" w:eastAsia="Times New Roman" w:hAnsi="Cambria"/>
      <w:b/>
      <w:bCs/>
      <w:color w:val="4F81BD"/>
      <w:sz w:val="26"/>
      <w:szCs w:val="26"/>
      <w:lang w:val="en-GB" w:eastAsia="x-none"/>
    </w:rPr>
  </w:style>
  <w:style w:type="character" w:customStyle="1" w:styleId="Heading5Char">
    <w:name w:val="Heading 5 Char"/>
    <w:basedOn w:val="DefaultParagraphFont"/>
    <w:link w:val="Heading5"/>
    <w:rsid w:val="001C0B07"/>
    <w:rPr>
      <w:rFonts w:ascii="Times New Roman" w:eastAsia="Times New Roman" w:hAnsi="Times New Roman"/>
      <w:bCs/>
      <w:color w:val="333333"/>
      <w:lang w:val="x-none" w:eastAsia="en-US"/>
    </w:rPr>
  </w:style>
  <w:style w:type="character" w:customStyle="1" w:styleId="Heading6Char">
    <w:name w:val="Heading 6 Char"/>
    <w:basedOn w:val="DefaultParagraphFont"/>
    <w:link w:val="Heading6"/>
    <w:rsid w:val="001C0B07"/>
    <w:rPr>
      <w:rFonts w:ascii="Times New Roman" w:eastAsia="Times New Roman" w:hAnsi="Times New Roman"/>
      <w:color w:val="333333"/>
      <w:sz w:val="16"/>
      <w:szCs w:val="16"/>
      <w:lang w:val="en-GB" w:eastAsia="en-US"/>
    </w:rPr>
  </w:style>
  <w:style w:type="character" w:customStyle="1" w:styleId="Heading8Char">
    <w:name w:val="Heading 8 Char"/>
    <w:basedOn w:val="DefaultParagraphFont"/>
    <w:link w:val="Heading8"/>
    <w:uiPriority w:val="9"/>
    <w:rsid w:val="001C0B07"/>
    <w:rPr>
      <w:rFonts w:ascii="Times New Roman" w:eastAsia="Times New Roman" w:hAnsi="Times New Roman"/>
      <w:i/>
      <w:iCs/>
      <w:sz w:val="24"/>
      <w:szCs w:val="24"/>
      <w:lang w:val="en-GB" w:eastAsia="en-US"/>
    </w:rPr>
  </w:style>
  <w:style w:type="character" w:customStyle="1" w:styleId="Heading9Char">
    <w:name w:val="Heading 9 Char"/>
    <w:basedOn w:val="DefaultParagraphFont"/>
    <w:link w:val="Heading9"/>
    <w:uiPriority w:val="9"/>
    <w:rsid w:val="001C0B07"/>
    <w:rPr>
      <w:rFonts w:ascii="Times New Roman" w:eastAsia="Times New Roman" w:hAnsi="Times New Roman"/>
      <w:b/>
      <w:color w:val="000000"/>
      <w:sz w:val="22"/>
      <w:szCs w:val="24"/>
      <w:lang w:val="en-US" w:eastAsia="en-US"/>
    </w:rPr>
  </w:style>
  <w:style w:type="paragraph" w:styleId="Title">
    <w:name w:val="Title"/>
    <w:aliases w:val="Char"/>
    <w:basedOn w:val="Normal"/>
    <w:link w:val="TitleChar"/>
    <w:qFormat/>
    <w:rsid w:val="001C0B07"/>
    <w:pPr>
      <w:spacing w:after="0" w:line="240" w:lineRule="auto"/>
      <w:jc w:val="center"/>
    </w:pPr>
    <w:rPr>
      <w:rFonts w:ascii="Times New Roman" w:eastAsia="Times New Roman" w:hAnsi="Times New Roman"/>
      <w:b/>
      <w:bCs/>
      <w:sz w:val="24"/>
      <w:szCs w:val="24"/>
      <w:lang w:val="x-none" w:eastAsia="x-none"/>
    </w:rPr>
  </w:style>
  <w:style w:type="character" w:customStyle="1" w:styleId="TitleChar">
    <w:name w:val="Title Char"/>
    <w:aliases w:val="Char Char"/>
    <w:basedOn w:val="DefaultParagraphFont"/>
    <w:link w:val="Title"/>
    <w:rsid w:val="001C0B07"/>
    <w:rPr>
      <w:rFonts w:ascii="Times New Roman" w:eastAsia="Times New Roman" w:hAnsi="Times New Roman"/>
      <w:b/>
      <w:bCs/>
      <w:sz w:val="24"/>
      <w:szCs w:val="24"/>
      <w:lang w:val="x-none" w:eastAsia="x-none"/>
    </w:rPr>
  </w:style>
  <w:style w:type="character" w:styleId="PageNumber">
    <w:name w:val="page number"/>
    <w:basedOn w:val="DefaultParagraphFont"/>
    <w:rsid w:val="001C0B07"/>
  </w:style>
  <w:style w:type="character" w:customStyle="1" w:styleId="alafa">
    <w:name w:val="al_a fa"/>
    <w:uiPriority w:val="99"/>
    <w:rsid w:val="001C0B07"/>
    <w:rPr>
      <w:rFonts w:cs="Times New Roman"/>
    </w:rPr>
  </w:style>
  <w:style w:type="character" w:customStyle="1" w:styleId="hiddenref1">
    <w:name w:val="hiddenref1"/>
    <w:uiPriority w:val="99"/>
    <w:rsid w:val="001C0B07"/>
    <w:rPr>
      <w:rFonts w:cs="Times New Roman"/>
      <w:color w:val="000000"/>
      <w:u w:val="single"/>
    </w:rPr>
  </w:style>
  <w:style w:type="paragraph" w:styleId="BodyText2">
    <w:name w:val="Body Text 2"/>
    <w:basedOn w:val="Normal"/>
    <w:link w:val="BodyText2Char"/>
    <w:unhideWhenUsed/>
    <w:rsid w:val="001C0B07"/>
    <w:pPr>
      <w:spacing w:after="120" w:line="480" w:lineRule="auto"/>
    </w:pPr>
    <w:rPr>
      <w:rFonts w:ascii="Bookman Old Style" w:eastAsia="Times New Roman" w:hAnsi="Bookman Old Style"/>
      <w:sz w:val="24"/>
      <w:szCs w:val="24"/>
      <w:lang w:val="en-GB" w:eastAsia="x-none"/>
    </w:rPr>
  </w:style>
  <w:style w:type="character" w:customStyle="1" w:styleId="BodyText2Char">
    <w:name w:val="Body Text 2 Char"/>
    <w:basedOn w:val="DefaultParagraphFont"/>
    <w:link w:val="BodyText2"/>
    <w:uiPriority w:val="99"/>
    <w:semiHidden/>
    <w:rsid w:val="001C0B07"/>
    <w:rPr>
      <w:rFonts w:ascii="Bookman Old Style" w:eastAsia="Times New Roman" w:hAnsi="Bookman Old Style"/>
      <w:sz w:val="24"/>
      <w:szCs w:val="24"/>
      <w:lang w:val="en-GB" w:eastAsia="x-none"/>
    </w:rPr>
  </w:style>
  <w:style w:type="paragraph" w:styleId="NoSpacing">
    <w:name w:val="No Spacing"/>
    <w:uiPriority w:val="1"/>
    <w:qFormat/>
    <w:rsid w:val="001C0B07"/>
    <w:rPr>
      <w:rFonts w:ascii="Bookman Old Style" w:eastAsia="Times New Roman" w:hAnsi="Bookman Old Style"/>
      <w:sz w:val="24"/>
      <w:szCs w:val="24"/>
      <w:lang w:val="en-GB" w:eastAsia="en-US"/>
    </w:rPr>
  </w:style>
  <w:style w:type="paragraph" w:styleId="BodyTextIndent3">
    <w:name w:val="Body Text Indent 3"/>
    <w:basedOn w:val="Normal"/>
    <w:link w:val="BodyTextIndent3Char"/>
    <w:unhideWhenUsed/>
    <w:rsid w:val="001C0B07"/>
    <w:pPr>
      <w:spacing w:after="120" w:line="240" w:lineRule="auto"/>
      <w:ind w:left="283"/>
    </w:pPr>
    <w:rPr>
      <w:rFonts w:ascii="Bookman Old Style" w:eastAsia="Times New Roman" w:hAnsi="Bookman Old Style"/>
      <w:sz w:val="16"/>
      <w:szCs w:val="16"/>
      <w:lang w:val="en-GB" w:eastAsia="x-none"/>
    </w:rPr>
  </w:style>
  <w:style w:type="character" w:customStyle="1" w:styleId="BodyTextIndent3Char">
    <w:name w:val="Body Text Indent 3 Char"/>
    <w:basedOn w:val="DefaultParagraphFont"/>
    <w:link w:val="BodyTextIndent3"/>
    <w:rsid w:val="001C0B07"/>
    <w:rPr>
      <w:rFonts w:ascii="Bookman Old Style" w:eastAsia="Times New Roman" w:hAnsi="Bookman Old Style"/>
      <w:sz w:val="16"/>
      <w:szCs w:val="16"/>
      <w:lang w:val="en-GB" w:eastAsia="x-none"/>
    </w:rPr>
  </w:style>
  <w:style w:type="paragraph" w:styleId="BodyTextIndent2">
    <w:name w:val="Body Text Indent 2"/>
    <w:basedOn w:val="Normal"/>
    <w:link w:val="BodyTextIndent2Char"/>
    <w:unhideWhenUsed/>
    <w:rsid w:val="001C0B07"/>
    <w:pPr>
      <w:spacing w:after="120" w:line="480" w:lineRule="auto"/>
      <w:ind w:left="283"/>
    </w:pPr>
    <w:rPr>
      <w:rFonts w:ascii="Bookman Old Style" w:eastAsia="Times New Roman" w:hAnsi="Bookman Old Style"/>
      <w:sz w:val="24"/>
      <w:szCs w:val="24"/>
      <w:lang w:val="en-GB" w:eastAsia="x-none"/>
    </w:rPr>
  </w:style>
  <w:style w:type="character" w:customStyle="1" w:styleId="BodyTextIndent2Char">
    <w:name w:val="Body Text Indent 2 Char"/>
    <w:basedOn w:val="DefaultParagraphFont"/>
    <w:link w:val="BodyTextIndent2"/>
    <w:uiPriority w:val="99"/>
    <w:semiHidden/>
    <w:rsid w:val="001C0B07"/>
    <w:rPr>
      <w:rFonts w:ascii="Bookman Old Style" w:eastAsia="Times New Roman" w:hAnsi="Bookman Old Style"/>
      <w:sz w:val="24"/>
      <w:szCs w:val="24"/>
      <w:lang w:val="en-GB" w:eastAsia="x-none"/>
    </w:rPr>
  </w:style>
  <w:style w:type="paragraph" w:customStyle="1" w:styleId="p17">
    <w:name w:val="p17"/>
    <w:basedOn w:val="Normal"/>
    <w:rsid w:val="001C0B07"/>
    <w:pPr>
      <w:spacing w:after="0" w:line="280" w:lineRule="atLeast"/>
    </w:pPr>
    <w:rPr>
      <w:rFonts w:ascii="CG Times" w:eastAsia="Times New Roman" w:hAnsi="CG Times"/>
      <w:snapToGrid w:val="0"/>
      <w:color w:val="000000"/>
      <w:sz w:val="24"/>
      <w:szCs w:val="24"/>
      <w:lang w:val="en-US"/>
    </w:rPr>
  </w:style>
  <w:style w:type="paragraph" w:customStyle="1" w:styleId="c51">
    <w:name w:val="c51"/>
    <w:basedOn w:val="Normal"/>
    <w:rsid w:val="001C0B07"/>
    <w:pPr>
      <w:spacing w:after="0" w:line="240" w:lineRule="atLeast"/>
      <w:jc w:val="center"/>
    </w:pPr>
    <w:rPr>
      <w:rFonts w:ascii="CG Times" w:eastAsia="Times New Roman" w:hAnsi="CG Times"/>
      <w:snapToGrid w:val="0"/>
      <w:color w:val="000000"/>
      <w:sz w:val="24"/>
      <w:szCs w:val="24"/>
      <w:lang w:val="en-US"/>
    </w:rPr>
  </w:style>
  <w:style w:type="paragraph" w:customStyle="1" w:styleId="p24">
    <w:name w:val="p24"/>
    <w:basedOn w:val="Normal"/>
    <w:rsid w:val="001C0B07"/>
    <w:pPr>
      <w:tabs>
        <w:tab w:val="left" w:pos="780"/>
      </w:tabs>
      <w:spacing w:after="0" w:line="280" w:lineRule="atLeast"/>
      <w:ind w:left="720" w:hanging="720"/>
    </w:pPr>
    <w:rPr>
      <w:rFonts w:ascii="CG Times" w:eastAsia="Times New Roman" w:hAnsi="CG Times"/>
      <w:snapToGrid w:val="0"/>
      <w:color w:val="000000"/>
      <w:sz w:val="24"/>
      <w:szCs w:val="24"/>
      <w:lang w:val="en-US"/>
    </w:rPr>
  </w:style>
  <w:style w:type="paragraph" w:styleId="NormalWeb">
    <w:name w:val="Normal (Web)"/>
    <w:basedOn w:val="Normal"/>
    <w:unhideWhenUsed/>
    <w:rsid w:val="001C0B07"/>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alcapt1">
    <w:name w:val="al_capt1"/>
    <w:uiPriority w:val="99"/>
    <w:rsid w:val="001C0B07"/>
    <w:rPr>
      <w:rFonts w:cs="Times New Roman"/>
      <w:i/>
      <w:iCs/>
    </w:rPr>
  </w:style>
  <w:style w:type="table" w:styleId="TableGrid">
    <w:name w:val="Table Grid"/>
    <w:basedOn w:val="TableNormal"/>
    <w:uiPriority w:val="59"/>
    <w:rsid w:val="001C0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C0B07"/>
    <w:pPr>
      <w:autoSpaceDE w:val="0"/>
      <w:autoSpaceDN w:val="0"/>
      <w:adjustRightInd w:val="0"/>
    </w:pPr>
    <w:rPr>
      <w:rFonts w:ascii="Arial" w:eastAsia="Times New Roman" w:hAnsi="Arial" w:cs="Arial"/>
      <w:color w:val="000000"/>
      <w:sz w:val="24"/>
      <w:szCs w:val="24"/>
      <w:lang w:val="en-US" w:eastAsia="en-US"/>
    </w:rPr>
  </w:style>
  <w:style w:type="character" w:customStyle="1" w:styleId="ListParagraphChar">
    <w:name w:val="List Paragraph Char"/>
    <w:link w:val="ListParagraph"/>
    <w:uiPriority w:val="34"/>
    <w:qFormat/>
    <w:locked/>
    <w:rsid w:val="001C0B07"/>
    <w:rPr>
      <w:sz w:val="22"/>
      <w:szCs w:val="22"/>
      <w:lang w:eastAsia="en-US"/>
    </w:rPr>
  </w:style>
  <w:style w:type="character" w:customStyle="1" w:styleId="a">
    <w:name w:val="Горен или долен колонтитул_"/>
    <w:rsid w:val="001C0B07"/>
    <w:rPr>
      <w:rFonts w:ascii="Times New Roman" w:eastAsia="Times New Roman" w:hAnsi="Times New Roman" w:cs="Times New Roman"/>
      <w:b w:val="0"/>
      <w:bCs w:val="0"/>
      <w:i w:val="0"/>
      <w:iCs w:val="0"/>
      <w:smallCaps w:val="0"/>
      <w:strike w:val="0"/>
      <w:sz w:val="16"/>
      <w:szCs w:val="16"/>
      <w:u w:val="none"/>
    </w:rPr>
  </w:style>
  <w:style w:type="character" w:customStyle="1" w:styleId="2">
    <w:name w:val="Горен или долен колонтитул (2)"/>
    <w:rsid w:val="001C0B07"/>
    <w:rPr>
      <w:rFonts w:ascii="Calibri" w:eastAsia="Calibri" w:hAnsi="Calibri" w:cs="Calibri"/>
      <w:b/>
      <w:bCs/>
      <w:i w:val="0"/>
      <w:iCs w:val="0"/>
      <w:smallCaps w:val="0"/>
      <w:strike w:val="0"/>
      <w:sz w:val="21"/>
      <w:szCs w:val="21"/>
      <w:u w:val="none"/>
    </w:rPr>
  </w:style>
  <w:style w:type="character" w:customStyle="1" w:styleId="a0">
    <w:name w:val="Горен или долен колонтитул"/>
    <w:rsid w:val="001C0B0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BG" w:eastAsia="bg-BG" w:bidi="bg-BG"/>
    </w:rPr>
  </w:style>
  <w:style w:type="character" w:customStyle="1" w:styleId="1">
    <w:name w:val="Заглавие #1_"/>
    <w:link w:val="10"/>
    <w:rsid w:val="001C0B07"/>
    <w:rPr>
      <w:rFonts w:cs="Calibri"/>
      <w:b/>
      <w:bCs/>
      <w:sz w:val="21"/>
      <w:szCs w:val="21"/>
      <w:shd w:val="clear" w:color="auto" w:fill="FFFFFF"/>
    </w:rPr>
  </w:style>
  <w:style w:type="character" w:customStyle="1" w:styleId="20">
    <w:name w:val="Основен текст (2)_"/>
    <w:link w:val="21"/>
    <w:rsid w:val="001C0B07"/>
    <w:rPr>
      <w:rFonts w:cs="Calibri"/>
      <w:sz w:val="21"/>
      <w:szCs w:val="21"/>
      <w:shd w:val="clear" w:color="auto" w:fill="FFFFFF"/>
    </w:rPr>
  </w:style>
  <w:style w:type="character" w:customStyle="1" w:styleId="22">
    <w:name w:val="Основен текст (2) + Курсив"/>
    <w:rsid w:val="001C0B07"/>
    <w:rPr>
      <w:rFonts w:ascii="Calibri" w:eastAsia="Calibri" w:hAnsi="Calibri" w:cs="Calibri"/>
      <w:b w:val="0"/>
      <w:bCs w:val="0"/>
      <w:i/>
      <w:iCs/>
      <w:smallCaps w:val="0"/>
      <w:strike w:val="0"/>
      <w:color w:val="000000"/>
      <w:spacing w:val="0"/>
      <w:w w:val="100"/>
      <w:position w:val="0"/>
      <w:sz w:val="21"/>
      <w:szCs w:val="21"/>
      <w:u w:val="none"/>
      <w:lang w:val="bg-BG" w:eastAsia="bg-BG" w:bidi="bg-BG"/>
    </w:rPr>
  </w:style>
  <w:style w:type="paragraph" w:customStyle="1" w:styleId="10">
    <w:name w:val="Заглавие #1"/>
    <w:basedOn w:val="Normal"/>
    <w:link w:val="1"/>
    <w:rsid w:val="001C0B07"/>
    <w:pPr>
      <w:widowControl w:val="0"/>
      <w:shd w:val="clear" w:color="auto" w:fill="FFFFFF"/>
      <w:spacing w:after="300" w:line="0" w:lineRule="atLeast"/>
      <w:ind w:hanging="760"/>
      <w:outlineLvl w:val="0"/>
    </w:pPr>
    <w:rPr>
      <w:rFonts w:cs="Calibri"/>
      <w:b/>
      <w:bCs/>
      <w:sz w:val="21"/>
      <w:szCs w:val="21"/>
      <w:lang w:eastAsia="bg-BG"/>
    </w:rPr>
  </w:style>
  <w:style w:type="paragraph" w:customStyle="1" w:styleId="21">
    <w:name w:val="Основен текст (2)"/>
    <w:basedOn w:val="Normal"/>
    <w:link w:val="20"/>
    <w:rsid w:val="001C0B07"/>
    <w:pPr>
      <w:widowControl w:val="0"/>
      <w:shd w:val="clear" w:color="auto" w:fill="FFFFFF"/>
      <w:spacing w:before="180" w:after="60" w:line="264" w:lineRule="exact"/>
      <w:ind w:hanging="760"/>
      <w:jc w:val="both"/>
    </w:pPr>
    <w:rPr>
      <w:rFonts w:cs="Calibri"/>
      <w:sz w:val="21"/>
      <w:szCs w:val="21"/>
      <w:lang w:eastAsia="bg-BG"/>
    </w:rPr>
  </w:style>
  <w:style w:type="numbering" w:customStyle="1" w:styleId="NoList2">
    <w:name w:val="No List2"/>
    <w:next w:val="NoList"/>
    <w:uiPriority w:val="99"/>
    <w:semiHidden/>
    <w:unhideWhenUsed/>
    <w:rsid w:val="001C0B07"/>
  </w:style>
  <w:style w:type="table" w:customStyle="1" w:styleId="TableGrid1">
    <w:name w:val="Table Grid1"/>
    <w:basedOn w:val="TableNormal"/>
    <w:next w:val="TableGrid"/>
    <w:uiPriority w:val="59"/>
    <w:rsid w:val="001C0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rsid w:val="00591586"/>
  </w:style>
  <w:style w:type="paragraph" w:styleId="BlockText">
    <w:name w:val="Block Text"/>
    <w:basedOn w:val="Normal"/>
    <w:rsid w:val="00591586"/>
    <w:pPr>
      <w:spacing w:after="0" w:line="240" w:lineRule="auto"/>
      <w:ind w:left="-288" w:right="-108" w:firstLine="360"/>
      <w:jc w:val="both"/>
    </w:pPr>
    <w:rPr>
      <w:rFonts w:ascii="Times New Roman" w:eastAsia="MS Mincho" w:hAnsi="Times New Roman"/>
      <w:sz w:val="24"/>
      <w:szCs w:val="24"/>
    </w:rPr>
  </w:style>
  <w:style w:type="paragraph" w:styleId="TOC2">
    <w:name w:val="toc 2"/>
    <w:basedOn w:val="Normal"/>
    <w:next w:val="Normal"/>
    <w:autoRedefine/>
    <w:semiHidden/>
    <w:rsid w:val="00591586"/>
    <w:pPr>
      <w:spacing w:after="0" w:line="240" w:lineRule="auto"/>
      <w:ind w:left="240"/>
    </w:pPr>
    <w:rPr>
      <w:rFonts w:ascii="Times New Roman" w:eastAsia="MS Mincho" w:hAnsi="Times New Roman"/>
      <w:sz w:val="24"/>
      <w:szCs w:val="24"/>
      <w:lang w:val="en-GB"/>
    </w:rPr>
  </w:style>
  <w:style w:type="paragraph" w:customStyle="1" w:styleId="font0">
    <w:name w:val="font0"/>
    <w:basedOn w:val="Normal"/>
    <w:rsid w:val="00591586"/>
    <w:pPr>
      <w:spacing w:before="100" w:beforeAutospacing="1" w:after="100" w:afterAutospacing="1" w:line="240" w:lineRule="auto"/>
    </w:pPr>
    <w:rPr>
      <w:rFonts w:ascii="Arial" w:eastAsia="Arial Unicode MS" w:hAnsi="Arial" w:cs="Arial"/>
      <w:sz w:val="20"/>
      <w:szCs w:val="20"/>
      <w:lang w:val="en-GB"/>
    </w:rPr>
  </w:style>
  <w:style w:type="paragraph" w:customStyle="1" w:styleId="font1">
    <w:name w:val="font1"/>
    <w:basedOn w:val="Normal"/>
    <w:rsid w:val="00591586"/>
    <w:pPr>
      <w:spacing w:before="100" w:beforeAutospacing="1" w:after="100" w:afterAutospacing="1" w:line="240" w:lineRule="auto"/>
    </w:pPr>
    <w:rPr>
      <w:rFonts w:ascii="Arial" w:eastAsia="Arial Unicode MS" w:hAnsi="Arial" w:cs="Arial"/>
      <w:sz w:val="20"/>
      <w:szCs w:val="20"/>
      <w:lang w:val="en-GB"/>
    </w:rPr>
  </w:style>
  <w:style w:type="paragraph" w:customStyle="1" w:styleId="font7">
    <w:name w:val="font7"/>
    <w:basedOn w:val="Normal"/>
    <w:rsid w:val="00591586"/>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font8">
    <w:name w:val="font8"/>
    <w:basedOn w:val="Normal"/>
    <w:rsid w:val="00591586"/>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xl24">
    <w:name w:val="xl24"/>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xl25">
    <w:name w:val="xl25"/>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sz w:val="24"/>
      <w:szCs w:val="24"/>
      <w:lang w:val="en-GB"/>
    </w:rPr>
  </w:style>
  <w:style w:type="paragraph" w:customStyle="1" w:styleId="xl26">
    <w:name w:val="xl26"/>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color w:val="FF0000"/>
      <w:sz w:val="24"/>
      <w:szCs w:val="24"/>
      <w:lang w:val="en-GB"/>
    </w:rPr>
  </w:style>
  <w:style w:type="paragraph" w:customStyle="1" w:styleId="xl27">
    <w:name w:val="xl27"/>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customStyle="1" w:styleId="xl28">
    <w:name w:val="xl28"/>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sz w:val="24"/>
      <w:szCs w:val="24"/>
      <w:lang w:val="en-GB"/>
    </w:rPr>
  </w:style>
  <w:style w:type="paragraph" w:customStyle="1" w:styleId="xl29">
    <w:name w:val="xl29"/>
    <w:basedOn w:val="Normal"/>
    <w:rsid w:val="00591586"/>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line="240" w:lineRule="auto"/>
      <w:jc w:val="center"/>
      <w:textAlignment w:val="center"/>
    </w:pPr>
    <w:rPr>
      <w:rFonts w:ascii="Arial" w:eastAsia="Arial Unicode MS" w:hAnsi="Arial" w:cs="Arial"/>
      <w:b/>
      <w:bCs/>
      <w:color w:val="FFFFFF"/>
      <w:sz w:val="24"/>
      <w:szCs w:val="24"/>
      <w:lang w:val="en-GB"/>
    </w:rPr>
  </w:style>
  <w:style w:type="paragraph" w:customStyle="1" w:styleId="xl30">
    <w:name w:val="xl30"/>
    <w:basedOn w:val="Normal"/>
    <w:rsid w:val="005915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styleId="TOC1">
    <w:name w:val="toc 1"/>
    <w:basedOn w:val="Normal"/>
    <w:next w:val="Normal"/>
    <w:autoRedefine/>
    <w:semiHidden/>
    <w:rsid w:val="00591586"/>
    <w:pPr>
      <w:spacing w:after="0" w:line="240" w:lineRule="auto"/>
    </w:pPr>
    <w:rPr>
      <w:rFonts w:ascii="Bookman Old Style" w:eastAsia="MS Mincho" w:hAnsi="Bookman Old Style"/>
      <w:b/>
      <w:color w:val="000000"/>
      <w:sz w:val="24"/>
      <w:szCs w:val="24"/>
    </w:rPr>
  </w:style>
  <w:style w:type="paragraph" w:styleId="ListBullet2">
    <w:name w:val="List Bullet 2"/>
    <w:basedOn w:val="Normal"/>
    <w:autoRedefine/>
    <w:rsid w:val="00591586"/>
    <w:pPr>
      <w:tabs>
        <w:tab w:val="num" w:pos="360"/>
      </w:tabs>
      <w:spacing w:after="0" w:line="240" w:lineRule="auto"/>
      <w:ind w:left="851" w:hanging="170"/>
      <w:jc w:val="both"/>
    </w:pPr>
    <w:rPr>
      <w:rFonts w:ascii="HebarU" w:eastAsia="MS Mincho" w:hAnsi="HebarU"/>
      <w:sz w:val="24"/>
      <w:szCs w:val="20"/>
    </w:rPr>
  </w:style>
  <w:style w:type="paragraph" w:customStyle="1" w:styleId="Normal12pt">
    <w:name w:val="Normal + 12 pt"/>
    <w:basedOn w:val="Normal"/>
    <w:rsid w:val="00591586"/>
    <w:pPr>
      <w:spacing w:after="0" w:line="240" w:lineRule="auto"/>
    </w:pPr>
    <w:rPr>
      <w:rFonts w:ascii="Times New Roman" w:eastAsia="MS Mincho" w:hAnsi="Times New Roman"/>
      <w:sz w:val="28"/>
      <w:szCs w:val="28"/>
      <w:lang w:eastAsia="bg-BG"/>
    </w:rPr>
  </w:style>
  <w:style w:type="paragraph" w:customStyle="1" w:styleId="Bullet">
    <w:name w:val="Bullet"/>
    <w:basedOn w:val="Normal"/>
    <w:rsid w:val="00591586"/>
    <w:pPr>
      <w:numPr>
        <w:numId w:val="4"/>
      </w:numPr>
      <w:spacing w:after="0" w:line="240" w:lineRule="auto"/>
    </w:pPr>
    <w:rPr>
      <w:rFonts w:ascii="Arial CYR" w:eastAsia="MS Mincho" w:hAnsi="Arial CYR"/>
      <w:sz w:val="24"/>
      <w:szCs w:val="24"/>
      <w:lang w:val="en-GB"/>
    </w:rPr>
  </w:style>
  <w:style w:type="paragraph" w:customStyle="1" w:styleId="p29">
    <w:name w:val="p29"/>
    <w:basedOn w:val="Normal"/>
    <w:rsid w:val="00591586"/>
    <w:pPr>
      <w:tabs>
        <w:tab w:val="left" w:pos="740"/>
      </w:tabs>
      <w:spacing w:after="0" w:line="280" w:lineRule="atLeast"/>
      <w:ind w:hanging="720"/>
    </w:pPr>
    <w:rPr>
      <w:rFonts w:ascii="CG Times" w:eastAsia="MS Mincho" w:hAnsi="CG Times"/>
      <w:snapToGrid w:val="0"/>
      <w:color w:val="000000"/>
      <w:sz w:val="24"/>
      <w:szCs w:val="24"/>
      <w:lang w:val="en-US"/>
    </w:rPr>
  </w:style>
  <w:style w:type="paragraph" w:styleId="EndnoteText">
    <w:name w:val="endnote text"/>
    <w:basedOn w:val="Normal"/>
    <w:link w:val="EndnoteTextChar"/>
    <w:semiHidden/>
    <w:rsid w:val="00591586"/>
    <w:pPr>
      <w:widowControl w:val="0"/>
      <w:spacing w:after="0" w:line="240" w:lineRule="auto"/>
    </w:pPr>
    <w:rPr>
      <w:rFonts w:ascii="Courier" w:eastAsia="MS Mincho" w:hAnsi="Courier"/>
      <w:snapToGrid w:val="0"/>
      <w:sz w:val="24"/>
      <w:szCs w:val="20"/>
      <w:lang w:val="en-GB"/>
    </w:rPr>
  </w:style>
  <w:style w:type="character" w:customStyle="1" w:styleId="EndnoteTextChar">
    <w:name w:val="Endnote Text Char"/>
    <w:basedOn w:val="DefaultParagraphFont"/>
    <w:link w:val="EndnoteText"/>
    <w:semiHidden/>
    <w:rsid w:val="00591586"/>
    <w:rPr>
      <w:rFonts w:ascii="Courier" w:eastAsia="MS Mincho" w:hAnsi="Courier"/>
      <w:snapToGrid w:val="0"/>
      <w:sz w:val="24"/>
      <w:lang w:val="en-GB" w:eastAsia="en-US"/>
    </w:rPr>
  </w:style>
  <w:style w:type="table" w:styleId="TableGrid3">
    <w:name w:val="Table Grid 3"/>
    <w:basedOn w:val="TableNormal"/>
    <w:rsid w:val="00591586"/>
    <w:pPr>
      <w:widowControl w:val="0"/>
    </w:pPr>
    <w:rPr>
      <w:rFonts w:ascii="Times New Roman" w:eastAsia="MS Mincho"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p4">
    <w:name w:val="p4"/>
    <w:basedOn w:val="Normal"/>
    <w:rsid w:val="00591586"/>
    <w:pPr>
      <w:tabs>
        <w:tab w:val="left" w:pos="1260"/>
        <w:tab w:val="left" w:pos="1980"/>
      </w:tabs>
      <w:spacing w:after="0" w:line="280" w:lineRule="atLeast"/>
      <w:ind w:left="576" w:hanging="720"/>
    </w:pPr>
    <w:rPr>
      <w:rFonts w:ascii="CG Times" w:eastAsia="MS Mincho" w:hAnsi="CG Times"/>
      <w:snapToGrid w:val="0"/>
      <w:color w:val="000000"/>
      <w:sz w:val="24"/>
      <w:szCs w:val="24"/>
      <w:lang w:val="en-US"/>
    </w:rPr>
  </w:style>
  <w:style w:type="paragraph" w:customStyle="1" w:styleId="p31">
    <w:name w:val="p31"/>
    <w:basedOn w:val="Normal"/>
    <w:rsid w:val="00591586"/>
    <w:pPr>
      <w:spacing w:after="0" w:line="280" w:lineRule="atLeast"/>
      <w:ind w:left="680"/>
    </w:pPr>
    <w:rPr>
      <w:rFonts w:ascii="CG Times" w:eastAsia="MS Mincho" w:hAnsi="CG Times"/>
      <w:snapToGrid w:val="0"/>
      <w:color w:val="000000"/>
      <w:sz w:val="24"/>
      <w:szCs w:val="24"/>
      <w:lang w:val="en-US"/>
    </w:rPr>
  </w:style>
  <w:style w:type="paragraph" w:customStyle="1" w:styleId="p48">
    <w:name w:val="p48"/>
    <w:basedOn w:val="Normal"/>
    <w:rsid w:val="00591586"/>
    <w:pPr>
      <w:tabs>
        <w:tab w:val="left" w:pos="760"/>
        <w:tab w:val="left" w:pos="1480"/>
      </w:tabs>
      <w:spacing w:after="0" w:line="280" w:lineRule="atLeast"/>
      <w:ind w:hanging="720"/>
      <w:jc w:val="both"/>
    </w:pPr>
    <w:rPr>
      <w:rFonts w:ascii="CG Times" w:eastAsia="MS Mincho" w:hAnsi="CG Times"/>
      <w:snapToGrid w:val="0"/>
      <w:color w:val="000000"/>
      <w:sz w:val="24"/>
      <w:szCs w:val="24"/>
      <w:lang w:val="en-US"/>
    </w:rPr>
  </w:style>
  <w:style w:type="paragraph" w:customStyle="1" w:styleId="p13">
    <w:name w:val="p13"/>
    <w:basedOn w:val="Normal"/>
    <w:rsid w:val="00591586"/>
    <w:pPr>
      <w:tabs>
        <w:tab w:val="left" w:pos="1460"/>
      </w:tabs>
      <w:spacing w:after="0" w:line="280" w:lineRule="atLeast"/>
      <w:ind w:hanging="720"/>
      <w:jc w:val="both"/>
    </w:pPr>
    <w:rPr>
      <w:rFonts w:ascii="CG Times" w:eastAsia="MS Mincho" w:hAnsi="CG Times"/>
      <w:snapToGrid w:val="0"/>
      <w:color w:val="000000"/>
      <w:sz w:val="24"/>
      <w:szCs w:val="24"/>
      <w:lang w:val="en-US"/>
    </w:rPr>
  </w:style>
  <w:style w:type="paragraph" w:customStyle="1" w:styleId="p55">
    <w:name w:val="p55"/>
    <w:basedOn w:val="Normal"/>
    <w:rsid w:val="00591586"/>
    <w:pPr>
      <w:tabs>
        <w:tab w:val="left" w:pos="1600"/>
      </w:tabs>
      <w:spacing w:after="0" w:line="280" w:lineRule="atLeast"/>
      <w:ind w:left="864" w:hanging="720"/>
    </w:pPr>
    <w:rPr>
      <w:rFonts w:ascii="CG Times" w:eastAsia="MS Mincho" w:hAnsi="CG Times"/>
      <w:snapToGrid w:val="0"/>
      <w:color w:val="000000"/>
      <w:sz w:val="24"/>
      <w:szCs w:val="24"/>
      <w:lang w:val="en-US"/>
    </w:rPr>
  </w:style>
  <w:style w:type="paragraph" w:customStyle="1" w:styleId="p59">
    <w:name w:val="p59"/>
    <w:basedOn w:val="Normal"/>
    <w:rsid w:val="00591586"/>
    <w:pPr>
      <w:tabs>
        <w:tab w:val="left" w:pos="1500"/>
        <w:tab w:val="left" w:pos="2260"/>
      </w:tabs>
      <w:spacing w:after="0" w:line="280" w:lineRule="atLeast"/>
      <w:ind w:left="864" w:hanging="864"/>
    </w:pPr>
    <w:rPr>
      <w:rFonts w:ascii="CG Times" w:eastAsia="MS Mincho" w:hAnsi="CG Times"/>
      <w:snapToGrid w:val="0"/>
      <w:color w:val="000000"/>
      <w:sz w:val="24"/>
      <w:szCs w:val="24"/>
      <w:lang w:val="en-US"/>
    </w:rPr>
  </w:style>
  <w:style w:type="paragraph" w:customStyle="1" w:styleId="p60">
    <w:name w:val="p60"/>
    <w:basedOn w:val="Normal"/>
    <w:rsid w:val="00591586"/>
    <w:pPr>
      <w:spacing w:after="0" w:line="280" w:lineRule="atLeast"/>
      <w:ind w:left="864" w:hanging="720"/>
    </w:pPr>
    <w:rPr>
      <w:rFonts w:ascii="CG Times" w:eastAsia="MS Mincho" w:hAnsi="CG Times"/>
      <w:snapToGrid w:val="0"/>
      <w:color w:val="000000"/>
      <w:sz w:val="24"/>
      <w:szCs w:val="24"/>
      <w:lang w:val="en-US"/>
    </w:rPr>
  </w:style>
  <w:style w:type="paragraph" w:customStyle="1" w:styleId="c70">
    <w:name w:val="c70"/>
    <w:basedOn w:val="Normal"/>
    <w:rsid w:val="00591586"/>
    <w:pPr>
      <w:spacing w:after="0" w:line="240" w:lineRule="atLeast"/>
      <w:jc w:val="center"/>
    </w:pPr>
    <w:rPr>
      <w:rFonts w:ascii="CG Times" w:eastAsia="MS Mincho" w:hAnsi="CG Times"/>
      <w:snapToGrid w:val="0"/>
      <w:color w:val="000000"/>
      <w:sz w:val="24"/>
      <w:szCs w:val="24"/>
      <w:lang w:val="en-US"/>
    </w:rPr>
  </w:style>
  <w:style w:type="paragraph" w:customStyle="1" w:styleId="p71">
    <w:name w:val="p71"/>
    <w:basedOn w:val="Normal"/>
    <w:rsid w:val="00591586"/>
    <w:pPr>
      <w:tabs>
        <w:tab w:val="left" w:pos="760"/>
      </w:tabs>
      <w:spacing w:after="0" w:line="280" w:lineRule="atLeast"/>
      <w:ind w:hanging="720"/>
    </w:pPr>
    <w:rPr>
      <w:rFonts w:ascii="CG Times" w:eastAsia="MS Mincho" w:hAnsi="CG Times"/>
      <w:snapToGrid w:val="0"/>
      <w:color w:val="000000"/>
      <w:sz w:val="24"/>
      <w:szCs w:val="24"/>
      <w:lang w:val="en-US"/>
    </w:rPr>
  </w:style>
  <w:style w:type="paragraph" w:customStyle="1" w:styleId="p72">
    <w:name w:val="p72"/>
    <w:basedOn w:val="Normal"/>
    <w:rsid w:val="00591586"/>
    <w:pPr>
      <w:spacing w:after="0" w:line="280" w:lineRule="atLeast"/>
      <w:ind w:left="576" w:hanging="864"/>
    </w:pPr>
    <w:rPr>
      <w:rFonts w:ascii="CG Times" w:eastAsia="MS Mincho" w:hAnsi="CG Times"/>
      <w:snapToGrid w:val="0"/>
      <w:color w:val="000000"/>
      <w:sz w:val="24"/>
      <w:szCs w:val="24"/>
      <w:lang w:val="en-US"/>
    </w:rPr>
  </w:style>
  <w:style w:type="paragraph" w:customStyle="1" w:styleId="p5">
    <w:name w:val="p5"/>
    <w:basedOn w:val="Normal"/>
    <w:rsid w:val="00591586"/>
    <w:pPr>
      <w:spacing w:after="0" w:line="260" w:lineRule="atLeast"/>
    </w:pPr>
    <w:rPr>
      <w:rFonts w:ascii="CG Times" w:eastAsia="MS Mincho" w:hAnsi="CG Times"/>
      <w:snapToGrid w:val="0"/>
      <w:color w:val="000000"/>
      <w:sz w:val="24"/>
      <w:szCs w:val="24"/>
      <w:lang w:val="en-US"/>
    </w:rPr>
  </w:style>
  <w:style w:type="paragraph" w:customStyle="1" w:styleId="p32">
    <w:name w:val="p32"/>
    <w:basedOn w:val="Normal"/>
    <w:rsid w:val="00591586"/>
    <w:pPr>
      <w:tabs>
        <w:tab w:val="left" w:pos="620"/>
      </w:tabs>
      <w:spacing w:after="0" w:line="240" w:lineRule="atLeast"/>
      <w:ind w:left="820"/>
      <w:jc w:val="both"/>
    </w:pPr>
    <w:rPr>
      <w:rFonts w:ascii="CG Times" w:eastAsia="MS Mincho" w:hAnsi="CG Times"/>
      <w:snapToGrid w:val="0"/>
      <w:color w:val="000000"/>
      <w:sz w:val="24"/>
      <w:szCs w:val="24"/>
      <w:lang w:val="en-US"/>
    </w:rPr>
  </w:style>
  <w:style w:type="paragraph" w:customStyle="1" w:styleId="p38">
    <w:name w:val="p38"/>
    <w:basedOn w:val="Normal"/>
    <w:rsid w:val="00591586"/>
    <w:pPr>
      <w:tabs>
        <w:tab w:val="left" w:pos="620"/>
      </w:tabs>
      <w:spacing w:after="0" w:line="240" w:lineRule="atLeast"/>
      <w:ind w:left="820"/>
    </w:pPr>
    <w:rPr>
      <w:rFonts w:ascii="CG Times" w:eastAsia="MS Mincho" w:hAnsi="CG Times"/>
      <w:snapToGrid w:val="0"/>
      <w:color w:val="000000"/>
      <w:sz w:val="24"/>
      <w:szCs w:val="24"/>
      <w:lang w:val="en-US"/>
    </w:rPr>
  </w:style>
  <w:style w:type="paragraph" w:customStyle="1" w:styleId="p2">
    <w:name w:val="p2"/>
    <w:basedOn w:val="Normal"/>
    <w:rsid w:val="00591586"/>
    <w:pPr>
      <w:tabs>
        <w:tab w:val="left" w:pos="1240"/>
      </w:tabs>
      <w:spacing w:after="0" w:line="260" w:lineRule="atLeast"/>
      <w:ind w:left="200"/>
    </w:pPr>
    <w:rPr>
      <w:rFonts w:ascii="CG Times" w:eastAsia="MS Mincho" w:hAnsi="CG Times"/>
      <w:snapToGrid w:val="0"/>
      <w:color w:val="000000"/>
      <w:sz w:val="24"/>
      <w:szCs w:val="24"/>
      <w:lang w:val="en-US"/>
    </w:rPr>
  </w:style>
  <w:style w:type="character" w:styleId="Emphasis">
    <w:name w:val="Emphasis"/>
    <w:qFormat/>
    <w:rsid w:val="00591586"/>
    <w:rPr>
      <w:i/>
      <w:iCs/>
    </w:rPr>
  </w:style>
  <w:style w:type="numbering" w:styleId="111111">
    <w:name w:val="Outline List 2"/>
    <w:basedOn w:val="NoList"/>
    <w:rsid w:val="00591586"/>
    <w:pPr>
      <w:numPr>
        <w:numId w:val="6"/>
      </w:numPr>
    </w:pPr>
  </w:style>
  <w:style w:type="numbering" w:styleId="1ai">
    <w:name w:val="Outline List 1"/>
    <w:basedOn w:val="NoList"/>
    <w:rsid w:val="00591586"/>
    <w:pPr>
      <w:numPr>
        <w:numId w:val="5"/>
      </w:numPr>
    </w:pPr>
  </w:style>
  <w:style w:type="table" w:customStyle="1" w:styleId="TableGrid2">
    <w:name w:val="Table Grid2"/>
    <w:basedOn w:val="TableNormal"/>
    <w:next w:val="TableGrid"/>
    <w:rsid w:val="00591586"/>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591586"/>
    <w:pPr>
      <w:spacing w:before="100" w:beforeAutospacing="1" w:after="100" w:afterAutospacing="1" w:line="240" w:lineRule="auto"/>
      <w:textAlignment w:val="center"/>
    </w:pPr>
    <w:rPr>
      <w:rFonts w:ascii="Tahoma" w:eastAsia="Times New Roman" w:hAnsi="Tahoma" w:cs="Tahoma"/>
      <w:color w:val="000000"/>
      <w:sz w:val="18"/>
      <w:szCs w:val="18"/>
      <w:lang w:eastAsia="ja-JP"/>
    </w:rPr>
  </w:style>
  <w:style w:type="numbering" w:customStyle="1" w:styleId="NoList4">
    <w:name w:val="No List4"/>
    <w:next w:val="NoList"/>
    <w:uiPriority w:val="99"/>
    <w:semiHidden/>
    <w:rsid w:val="00DA13E6"/>
  </w:style>
  <w:style w:type="table" w:customStyle="1" w:styleId="TableGrid31">
    <w:name w:val="Table Grid 31"/>
    <w:basedOn w:val="TableNormal"/>
    <w:next w:val="TableGrid3"/>
    <w:rsid w:val="00DA13E6"/>
    <w:pPr>
      <w:widowControl w:val="0"/>
    </w:pPr>
    <w:rPr>
      <w:rFonts w:ascii="Times New Roman" w:eastAsia="MS Mincho"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1111111">
    <w:name w:val="1 / 1.1 / 1.1.11"/>
    <w:basedOn w:val="NoList"/>
    <w:next w:val="111111"/>
    <w:rsid w:val="00DA13E6"/>
  </w:style>
  <w:style w:type="numbering" w:customStyle="1" w:styleId="1ai1">
    <w:name w:val="1 / a / i1"/>
    <w:basedOn w:val="NoList"/>
    <w:next w:val="1ai"/>
    <w:rsid w:val="00DA13E6"/>
  </w:style>
  <w:style w:type="table" w:customStyle="1" w:styleId="TableGrid30">
    <w:name w:val="Table Grid3"/>
    <w:basedOn w:val="TableNormal"/>
    <w:next w:val="TableGrid"/>
    <w:rsid w:val="00DA13E6"/>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A13E6"/>
  </w:style>
  <w:style w:type="paragraph" w:customStyle="1" w:styleId="xl115">
    <w:name w:val="xl115"/>
    <w:basedOn w:val="Normal"/>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16">
    <w:name w:val="xl116"/>
    <w:basedOn w:val="Normal"/>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17">
    <w:name w:val="xl117"/>
    <w:basedOn w:val="Normal"/>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18">
    <w:name w:val="xl118"/>
    <w:basedOn w:val="Normal"/>
    <w:rsid w:val="00DA13E6"/>
    <w:pPr>
      <w:pBdr>
        <w:top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19">
    <w:name w:val="xl119"/>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bg-BG"/>
    </w:rPr>
  </w:style>
  <w:style w:type="paragraph" w:customStyle="1" w:styleId="xl120">
    <w:name w:val="xl120"/>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4"/>
      <w:szCs w:val="24"/>
      <w:lang w:eastAsia="bg-BG"/>
    </w:rPr>
  </w:style>
  <w:style w:type="paragraph" w:customStyle="1" w:styleId="xl121">
    <w:name w:val="xl121"/>
    <w:basedOn w:val="Normal"/>
    <w:rsid w:val="00DA13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bg-BG"/>
    </w:rPr>
  </w:style>
  <w:style w:type="paragraph" w:customStyle="1" w:styleId="xl122">
    <w:name w:val="xl122"/>
    <w:basedOn w:val="Normal"/>
    <w:rsid w:val="00DA13E6"/>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bg-BG"/>
    </w:rPr>
  </w:style>
  <w:style w:type="paragraph" w:customStyle="1" w:styleId="xl123">
    <w:name w:val="xl123"/>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4">
    <w:name w:val="xl124"/>
    <w:basedOn w:val="Normal"/>
    <w:rsid w:val="00DA13E6"/>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bg-BG"/>
    </w:rPr>
  </w:style>
  <w:style w:type="paragraph" w:customStyle="1" w:styleId="xl125">
    <w:name w:val="xl125"/>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bg-BG"/>
    </w:rPr>
  </w:style>
  <w:style w:type="paragraph" w:customStyle="1" w:styleId="xl126">
    <w:name w:val="xl126"/>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7">
    <w:name w:val="xl127"/>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8">
    <w:name w:val="xl128"/>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29">
    <w:name w:val="xl129"/>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0">
    <w:name w:val="xl130"/>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31">
    <w:name w:val="xl131"/>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32">
    <w:name w:val="xl132"/>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3">
    <w:name w:val="xl133"/>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34">
    <w:name w:val="xl134"/>
    <w:basedOn w:val="Normal"/>
    <w:rsid w:val="00DA13E6"/>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5">
    <w:name w:val="xl135"/>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b/>
      <w:bCs/>
      <w:color w:val="000000"/>
      <w:sz w:val="24"/>
      <w:szCs w:val="24"/>
      <w:lang w:eastAsia="bg-BG"/>
    </w:rPr>
  </w:style>
  <w:style w:type="paragraph" w:customStyle="1" w:styleId="xl136">
    <w:name w:val="xl136"/>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37">
    <w:name w:val="xl137"/>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38">
    <w:name w:val="xl138"/>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FF0000"/>
      <w:sz w:val="24"/>
      <w:szCs w:val="24"/>
      <w:lang w:eastAsia="bg-BG"/>
    </w:rPr>
  </w:style>
  <w:style w:type="paragraph" w:customStyle="1" w:styleId="xl139">
    <w:name w:val="xl139"/>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40">
    <w:name w:val="xl140"/>
    <w:basedOn w:val="Normal"/>
    <w:rsid w:val="00DA13E6"/>
    <w:pPr>
      <w:pBdr>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41">
    <w:name w:val="xl141"/>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42">
    <w:name w:val="xl142"/>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24"/>
      <w:szCs w:val="24"/>
      <w:lang w:eastAsia="bg-BG"/>
    </w:rPr>
  </w:style>
  <w:style w:type="paragraph" w:customStyle="1" w:styleId="xl144">
    <w:name w:val="xl144"/>
    <w:basedOn w:val="Normal"/>
    <w:rsid w:val="00DA13E6"/>
    <w:pPr>
      <w:pBdr>
        <w:left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45">
    <w:name w:val="xl145"/>
    <w:basedOn w:val="Normal"/>
    <w:rsid w:val="00DA13E6"/>
    <w:pPr>
      <w:pBdr>
        <w:top w:val="single" w:sz="8" w:space="0" w:color="auto"/>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6">
    <w:name w:val="xl146"/>
    <w:basedOn w:val="Normal"/>
    <w:rsid w:val="00DA13E6"/>
    <w:pPr>
      <w:pBdr>
        <w:top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7">
    <w:name w:val="xl147"/>
    <w:basedOn w:val="Normal"/>
    <w:rsid w:val="00DA13E6"/>
    <w:pPr>
      <w:pBdr>
        <w:top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8">
    <w:name w:val="xl148"/>
    <w:basedOn w:val="Normal"/>
    <w:rsid w:val="00DA13E6"/>
    <w:pPr>
      <w:pBdr>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9">
    <w:name w:val="xl149"/>
    <w:basedOn w:val="Normal"/>
    <w:rsid w:val="00DA13E6"/>
    <w:pP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0">
    <w:name w:val="xl150"/>
    <w:basedOn w:val="Normal"/>
    <w:rsid w:val="00DA13E6"/>
    <w:pPr>
      <w:pBdr>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1">
    <w:name w:val="xl151"/>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2">
    <w:name w:val="xl152"/>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3">
    <w:name w:val="xl153"/>
    <w:basedOn w:val="Normal"/>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4">
    <w:name w:val="xl154"/>
    <w:basedOn w:val="Normal"/>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5">
    <w:name w:val="xl155"/>
    <w:basedOn w:val="Normal"/>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6">
    <w:name w:val="xl156"/>
    <w:basedOn w:val="Normal"/>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7">
    <w:name w:val="xl157"/>
    <w:basedOn w:val="Normal"/>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8">
    <w:name w:val="xl158"/>
    <w:basedOn w:val="Normal"/>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9">
    <w:name w:val="xl159"/>
    <w:basedOn w:val="Normal"/>
    <w:rsid w:val="00DA13E6"/>
    <w:pPr>
      <w:pBdr>
        <w:top w:val="single" w:sz="4" w:space="0" w:color="auto"/>
        <w:left w:val="single" w:sz="4"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0">
    <w:name w:val="xl160"/>
    <w:basedOn w:val="Normal"/>
    <w:rsid w:val="00DA13E6"/>
    <w:pPr>
      <w:pBdr>
        <w:left w:val="single" w:sz="4"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1">
    <w:name w:val="xl161"/>
    <w:basedOn w:val="Normal"/>
    <w:rsid w:val="00DA13E6"/>
    <w:pPr>
      <w:pBdr>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2">
    <w:name w:val="xl162"/>
    <w:basedOn w:val="Normal"/>
    <w:rsid w:val="00DA13E6"/>
    <w:pPr>
      <w:pBdr>
        <w:top w:val="single" w:sz="4" w:space="0" w:color="auto"/>
        <w:left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3">
    <w:name w:val="xl163"/>
    <w:basedOn w:val="Normal"/>
    <w:rsid w:val="00DA13E6"/>
    <w:pPr>
      <w:pBdr>
        <w:left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4">
    <w:name w:val="xl164"/>
    <w:basedOn w:val="Normal"/>
    <w:rsid w:val="00DA13E6"/>
    <w:pPr>
      <w:pBdr>
        <w:left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5">
    <w:name w:val="xl165"/>
    <w:basedOn w:val="Normal"/>
    <w:rsid w:val="00DA13E6"/>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6">
    <w:name w:val="xl166"/>
    <w:basedOn w:val="Normal"/>
    <w:rsid w:val="00DA13E6"/>
    <w:pPr>
      <w:pBdr>
        <w:left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7">
    <w:name w:val="xl167"/>
    <w:basedOn w:val="Normal"/>
    <w:rsid w:val="00DA13E6"/>
    <w:pPr>
      <w:pBdr>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8">
    <w:name w:val="xl168"/>
    <w:basedOn w:val="Normal"/>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69">
    <w:name w:val="xl169"/>
    <w:basedOn w:val="Normal"/>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70">
    <w:name w:val="xl170"/>
    <w:basedOn w:val="Normal"/>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numbering" w:customStyle="1" w:styleId="NoList5">
    <w:name w:val="No List5"/>
    <w:next w:val="NoList"/>
    <w:uiPriority w:val="99"/>
    <w:semiHidden/>
    <w:unhideWhenUsed/>
    <w:rsid w:val="00F054D3"/>
  </w:style>
  <w:style w:type="paragraph" w:customStyle="1" w:styleId="Heading11">
    <w:name w:val="Heading 11"/>
    <w:basedOn w:val="Normal"/>
    <w:next w:val="Normal"/>
    <w:uiPriority w:val="9"/>
    <w:qFormat/>
    <w:rsid w:val="00F054D3"/>
    <w:pPr>
      <w:keepNext/>
      <w:keepLines/>
      <w:spacing w:before="480" w:after="0" w:line="240" w:lineRule="auto"/>
      <w:jc w:val="both"/>
      <w:outlineLvl w:val="0"/>
    </w:pPr>
    <w:rPr>
      <w:rFonts w:ascii="Cambria" w:eastAsia="Times New Roman" w:hAnsi="Cambria"/>
      <w:b/>
      <w:bCs/>
      <w:color w:val="365F91"/>
      <w:sz w:val="28"/>
      <w:szCs w:val="28"/>
    </w:rPr>
  </w:style>
  <w:style w:type="paragraph" w:customStyle="1" w:styleId="Heading21">
    <w:name w:val="Heading 21"/>
    <w:basedOn w:val="Normal"/>
    <w:next w:val="Normal"/>
    <w:autoRedefine/>
    <w:uiPriority w:val="9"/>
    <w:unhideWhenUsed/>
    <w:qFormat/>
    <w:rsid w:val="00F054D3"/>
    <w:pPr>
      <w:keepNext/>
      <w:keepLines/>
      <w:numPr>
        <w:numId w:val="26"/>
      </w:numPr>
      <w:tabs>
        <w:tab w:val="num" w:pos="360"/>
      </w:tabs>
      <w:spacing w:before="240" w:after="240" w:line="240" w:lineRule="auto"/>
      <w:ind w:left="0" w:hanging="720"/>
      <w:jc w:val="both"/>
      <w:outlineLvl w:val="1"/>
    </w:pPr>
    <w:rPr>
      <w:rFonts w:ascii="Times New Roman" w:eastAsia="Times New Roman" w:hAnsi="Times New Roman"/>
      <w:b/>
      <w:bCs/>
      <w:color w:val="000000"/>
      <w:sz w:val="24"/>
      <w:szCs w:val="26"/>
    </w:rPr>
  </w:style>
  <w:style w:type="numbering" w:customStyle="1" w:styleId="NoList12">
    <w:name w:val="No List12"/>
    <w:next w:val="NoList"/>
    <w:uiPriority w:val="99"/>
    <w:semiHidden/>
    <w:unhideWhenUsed/>
    <w:rsid w:val="00F054D3"/>
  </w:style>
  <w:style w:type="paragraph" w:styleId="FootnoteText">
    <w:name w:val="footnote text"/>
    <w:basedOn w:val="Normal"/>
    <w:link w:val="FootnoteTextChar"/>
    <w:uiPriority w:val="99"/>
    <w:semiHidden/>
    <w:unhideWhenUsed/>
    <w:rsid w:val="00F054D3"/>
    <w:pPr>
      <w:spacing w:after="0" w:line="240" w:lineRule="auto"/>
      <w:jc w:val="both"/>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F054D3"/>
    <w:rPr>
      <w:rFonts w:ascii="Times New Roman" w:hAnsi="Times New Roman"/>
      <w:lang w:eastAsia="en-US"/>
    </w:rPr>
  </w:style>
  <w:style w:type="character" w:styleId="FootnoteReference">
    <w:name w:val="footnote reference"/>
    <w:uiPriority w:val="99"/>
    <w:semiHidden/>
    <w:unhideWhenUsed/>
    <w:rsid w:val="00F054D3"/>
    <w:rPr>
      <w:vertAlign w:val="superscript"/>
    </w:rPr>
  </w:style>
  <w:style w:type="character" w:customStyle="1" w:styleId="Heading1Char1">
    <w:name w:val="Heading 1 Char1"/>
    <w:uiPriority w:val="9"/>
    <w:rsid w:val="00F054D3"/>
    <w:rPr>
      <w:rFonts w:ascii="Cambria" w:eastAsia="Times New Roman" w:hAnsi="Cambria" w:cs="Times New Roman"/>
      <w:b/>
      <w:bCs/>
      <w:color w:val="365F91"/>
      <w:sz w:val="28"/>
      <w:szCs w:val="28"/>
    </w:rPr>
  </w:style>
  <w:style w:type="character" w:customStyle="1" w:styleId="Heading2Char1">
    <w:name w:val="Heading 2 Char1"/>
    <w:uiPriority w:val="9"/>
    <w:semiHidden/>
    <w:rsid w:val="00F054D3"/>
    <w:rPr>
      <w:rFonts w:ascii="Cambria" w:eastAsia="Times New Roman" w:hAnsi="Cambria" w:cs="Times New Roman"/>
      <w:b/>
      <w:bCs/>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0563">
      <w:bodyDiv w:val="1"/>
      <w:marLeft w:val="0"/>
      <w:marRight w:val="0"/>
      <w:marTop w:val="0"/>
      <w:marBottom w:val="0"/>
      <w:divBdr>
        <w:top w:val="none" w:sz="0" w:space="0" w:color="auto"/>
        <w:left w:val="none" w:sz="0" w:space="0" w:color="auto"/>
        <w:bottom w:val="none" w:sz="0" w:space="0" w:color="auto"/>
        <w:right w:val="none" w:sz="0" w:space="0" w:color="auto"/>
      </w:divBdr>
    </w:div>
    <w:div w:id="230195011">
      <w:bodyDiv w:val="1"/>
      <w:marLeft w:val="0"/>
      <w:marRight w:val="0"/>
      <w:marTop w:val="0"/>
      <w:marBottom w:val="0"/>
      <w:divBdr>
        <w:top w:val="none" w:sz="0" w:space="0" w:color="auto"/>
        <w:left w:val="none" w:sz="0" w:space="0" w:color="auto"/>
        <w:bottom w:val="none" w:sz="0" w:space="0" w:color="auto"/>
        <w:right w:val="none" w:sz="0" w:space="0" w:color="auto"/>
      </w:divBdr>
    </w:div>
    <w:div w:id="315493652">
      <w:bodyDiv w:val="1"/>
      <w:marLeft w:val="0"/>
      <w:marRight w:val="0"/>
      <w:marTop w:val="0"/>
      <w:marBottom w:val="0"/>
      <w:divBdr>
        <w:top w:val="none" w:sz="0" w:space="0" w:color="auto"/>
        <w:left w:val="none" w:sz="0" w:space="0" w:color="auto"/>
        <w:bottom w:val="none" w:sz="0" w:space="0" w:color="auto"/>
        <w:right w:val="none" w:sz="0" w:space="0" w:color="auto"/>
      </w:divBdr>
    </w:div>
    <w:div w:id="353386532">
      <w:bodyDiv w:val="1"/>
      <w:marLeft w:val="0"/>
      <w:marRight w:val="0"/>
      <w:marTop w:val="0"/>
      <w:marBottom w:val="0"/>
      <w:divBdr>
        <w:top w:val="none" w:sz="0" w:space="0" w:color="auto"/>
        <w:left w:val="none" w:sz="0" w:space="0" w:color="auto"/>
        <w:bottom w:val="none" w:sz="0" w:space="0" w:color="auto"/>
        <w:right w:val="none" w:sz="0" w:space="0" w:color="auto"/>
      </w:divBdr>
    </w:div>
    <w:div w:id="361176079">
      <w:bodyDiv w:val="1"/>
      <w:marLeft w:val="0"/>
      <w:marRight w:val="0"/>
      <w:marTop w:val="0"/>
      <w:marBottom w:val="0"/>
      <w:divBdr>
        <w:top w:val="none" w:sz="0" w:space="0" w:color="auto"/>
        <w:left w:val="none" w:sz="0" w:space="0" w:color="auto"/>
        <w:bottom w:val="none" w:sz="0" w:space="0" w:color="auto"/>
        <w:right w:val="none" w:sz="0" w:space="0" w:color="auto"/>
      </w:divBdr>
    </w:div>
    <w:div w:id="420638383">
      <w:bodyDiv w:val="1"/>
      <w:marLeft w:val="0"/>
      <w:marRight w:val="0"/>
      <w:marTop w:val="0"/>
      <w:marBottom w:val="0"/>
      <w:divBdr>
        <w:top w:val="none" w:sz="0" w:space="0" w:color="auto"/>
        <w:left w:val="none" w:sz="0" w:space="0" w:color="auto"/>
        <w:bottom w:val="none" w:sz="0" w:space="0" w:color="auto"/>
        <w:right w:val="none" w:sz="0" w:space="0" w:color="auto"/>
      </w:divBdr>
    </w:div>
    <w:div w:id="584415950">
      <w:bodyDiv w:val="1"/>
      <w:marLeft w:val="0"/>
      <w:marRight w:val="0"/>
      <w:marTop w:val="0"/>
      <w:marBottom w:val="0"/>
      <w:divBdr>
        <w:top w:val="none" w:sz="0" w:space="0" w:color="auto"/>
        <w:left w:val="none" w:sz="0" w:space="0" w:color="auto"/>
        <w:bottom w:val="none" w:sz="0" w:space="0" w:color="auto"/>
        <w:right w:val="none" w:sz="0" w:space="0" w:color="auto"/>
      </w:divBdr>
    </w:div>
    <w:div w:id="675961111">
      <w:bodyDiv w:val="1"/>
      <w:marLeft w:val="0"/>
      <w:marRight w:val="0"/>
      <w:marTop w:val="0"/>
      <w:marBottom w:val="0"/>
      <w:divBdr>
        <w:top w:val="none" w:sz="0" w:space="0" w:color="auto"/>
        <w:left w:val="none" w:sz="0" w:space="0" w:color="auto"/>
        <w:bottom w:val="none" w:sz="0" w:space="0" w:color="auto"/>
        <w:right w:val="none" w:sz="0" w:space="0" w:color="auto"/>
      </w:divBdr>
    </w:div>
    <w:div w:id="787428528">
      <w:bodyDiv w:val="1"/>
      <w:marLeft w:val="0"/>
      <w:marRight w:val="0"/>
      <w:marTop w:val="0"/>
      <w:marBottom w:val="0"/>
      <w:divBdr>
        <w:top w:val="none" w:sz="0" w:space="0" w:color="auto"/>
        <w:left w:val="none" w:sz="0" w:space="0" w:color="auto"/>
        <w:bottom w:val="none" w:sz="0" w:space="0" w:color="auto"/>
        <w:right w:val="none" w:sz="0" w:space="0" w:color="auto"/>
      </w:divBdr>
    </w:div>
    <w:div w:id="927497527">
      <w:bodyDiv w:val="1"/>
      <w:marLeft w:val="0"/>
      <w:marRight w:val="0"/>
      <w:marTop w:val="0"/>
      <w:marBottom w:val="0"/>
      <w:divBdr>
        <w:top w:val="none" w:sz="0" w:space="0" w:color="auto"/>
        <w:left w:val="none" w:sz="0" w:space="0" w:color="auto"/>
        <w:bottom w:val="none" w:sz="0" w:space="0" w:color="auto"/>
        <w:right w:val="none" w:sz="0" w:space="0" w:color="auto"/>
      </w:divBdr>
    </w:div>
    <w:div w:id="1078866022">
      <w:bodyDiv w:val="1"/>
      <w:marLeft w:val="0"/>
      <w:marRight w:val="0"/>
      <w:marTop w:val="0"/>
      <w:marBottom w:val="0"/>
      <w:divBdr>
        <w:top w:val="none" w:sz="0" w:space="0" w:color="auto"/>
        <w:left w:val="none" w:sz="0" w:space="0" w:color="auto"/>
        <w:bottom w:val="none" w:sz="0" w:space="0" w:color="auto"/>
        <w:right w:val="none" w:sz="0" w:space="0" w:color="auto"/>
      </w:divBdr>
    </w:div>
    <w:div w:id="1178810272">
      <w:bodyDiv w:val="1"/>
      <w:marLeft w:val="0"/>
      <w:marRight w:val="0"/>
      <w:marTop w:val="0"/>
      <w:marBottom w:val="0"/>
      <w:divBdr>
        <w:top w:val="none" w:sz="0" w:space="0" w:color="auto"/>
        <w:left w:val="none" w:sz="0" w:space="0" w:color="auto"/>
        <w:bottom w:val="none" w:sz="0" w:space="0" w:color="auto"/>
        <w:right w:val="none" w:sz="0" w:space="0" w:color="auto"/>
      </w:divBdr>
    </w:div>
    <w:div w:id="1270236868">
      <w:bodyDiv w:val="1"/>
      <w:marLeft w:val="0"/>
      <w:marRight w:val="0"/>
      <w:marTop w:val="0"/>
      <w:marBottom w:val="0"/>
      <w:divBdr>
        <w:top w:val="none" w:sz="0" w:space="0" w:color="auto"/>
        <w:left w:val="none" w:sz="0" w:space="0" w:color="auto"/>
        <w:bottom w:val="none" w:sz="0" w:space="0" w:color="auto"/>
        <w:right w:val="none" w:sz="0" w:space="0" w:color="auto"/>
      </w:divBdr>
    </w:div>
    <w:div w:id="1398675006">
      <w:bodyDiv w:val="1"/>
      <w:marLeft w:val="0"/>
      <w:marRight w:val="0"/>
      <w:marTop w:val="0"/>
      <w:marBottom w:val="0"/>
      <w:divBdr>
        <w:top w:val="none" w:sz="0" w:space="0" w:color="auto"/>
        <w:left w:val="none" w:sz="0" w:space="0" w:color="auto"/>
        <w:bottom w:val="none" w:sz="0" w:space="0" w:color="auto"/>
        <w:right w:val="none" w:sz="0" w:space="0" w:color="auto"/>
      </w:divBdr>
    </w:div>
    <w:div w:id="1408576589">
      <w:bodyDiv w:val="1"/>
      <w:marLeft w:val="0"/>
      <w:marRight w:val="0"/>
      <w:marTop w:val="0"/>
      <w:marBottom w:val="0"/>
      <w:divBdr>
        <w:top w:val="none" w:sz="0" w:space="0" w:color="auto"/>
        <w:left w:val="none" w:sz="0" w:space="0" w:color="auto"/>
        <w:bottom w:val="none" w:sz="0" w:space="0" w:color="auto"/>
        <w:right w:val="none" w:sz="0" w:space="0" w:color="auto"/>
      </w:divBdr>
    </w:div>
    <w:div w:id="1421176694">
      <w:bodyDiv w:val="1"/>
      <w:marLeft w:val="0"/>
      <w:marRight w:val="0"/>
      <w:marTop w:val="0"/>
      <w:marBottom w:val="0"/>
      <w:divBdr>
        <w:top w:val="none" w:sz="0" w:space="0" w:color="auto"/>
        <w:left w:val="none" w:sz="0" w:space="0" w:color="auto"/>
        <w:bottom w:val="none" w:sz="0" w:space="0" w:color="auto"/>
        <w:right w:val="none" w:sz="0" w:space="0" w:color="auto"/>
      </w:divBdr>
    </w:div>
    <w:div w:id="1701323129">
      <w:bodyDiv w:val="1"/>
      <w:marLeft w:val="0"/>
      <w:marRight w:val="0"/>
      <w:marTop w:val="0"/>
      <w:marBottom w:val="0"/>
      <w:divBdr>
        <w:top w:val="none" w:sz="0" w:space="0" w:color="auto"/>
        <w:left w:val="none" w:sz="0" w:space="0" w:color="auto"/>
        <w:bottom w:val="none" w:sz="0" w:space="0" w:color="auto"/>
        <w:right w:val="none" w:sz="0" w:space="0" w:color="auto"/>
      </w:divBdr>
    </w:div>
    <w:div w:id="1715040124">
      <w:bodyDiv w:val="1"/>
      <w:marLeft w:val="0"/>
      <w:marRight w:val="0"/>
      <w:marTop w:val="0"/>
      <w:marBottom w:val="0"/>
      <w:divBdr>
        <w:top w:val="none" w:sz="0" w:space="0" w:color="auto"/>
        <w:left w:val="none" w:sz="0" w:space="0" w:color="auto"/>
        <w:bottom w:val="none" w:sz="0" w:space="0" w:color="auto"/>
        <w:right w:val="none" w:sz="0" w:space="0" w:color="auto"/>
      </w:divBdr>
    </w:div>
    <w:div w:id="212534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eb.apis.bg/p.php?i=2752471"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eb.apis.bg/p.php?i=2752471"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Title xmlns="b1f3b5ea-2115-432e-8ddc-6d5e77145f65">48401ЕР 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1604</Public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B75FEB8-EED9-4D38-AC4A-01840A8A1548}"/>
</file>

<file path=customXml/itemProps2.xml><?xml version="1.0" encoding="utf-8"?>
<ds:datastoreItem xmlns:ds="http://schemas.openxmlformats.org/officeDocument/2006/customXml" ds:itemID="{C8E039AA-7076-459C-8487-E666443B57BC}"/>
</file>

<file path=customXml/itemProps3.xml><?xml version="1.0" encoding="utf-8"?>
<ds:datastoreItem xmlns:ds="http://schemas.openxmlformats.org/officeDocument/2006/customXml" ds:itemID="{09B69618-BD2F-4342-B86B-7A6BBD4F0CB1}"/>
</file>

<file path=customXml/itemProps4.xml><?xml version="1.0" encoding="utf-8"?>
<ds:datastoreItem xmlns:ds="http://schemas.openxmlformats.org/officeDocument/2006/customXml" ds:itemID="{CB975CD1-72CB-4959-A06A-084DCAB8061D}"/>
</file>

<file path=docProps/app.xml><?xml version="1.0" encoding="utf-8"?>
<Properties xmlns="http://schemas.openxmlformats.org/officeDocument/2006/extended-properties" xmlns:vt="http://schemas.openxmlformats.org/officeDocument/2006/docPropsVTypes">
  <Template>Normal.dotm</Template>
  <TotalTime>161</TotalTime>
  <Pages>47</Pages>
  <Words>15970</Words>
  <Characters>91033</Characters>
  <Application>Microsoft Office Word</Application>
  <DocSecurity>0</DocSecurity>
  <Lines>758</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Rosica Dabova</dc:creator>
  <cp:lastModifiedBy>Petkova, Elena</cp:lastModifiedBy>
  <cp:revision>8</cp:revision>
  <cp:lastPrinted>2019-05-13T07:54:00Z</cp:lastPrinted>
  <dcterms:created xsi:type="dcterms:W3CDTF">2019-04-22T10:45:00Z</dcterms:created>
  <dcterms:modified xsi:type="dcterms:W3CDTF">2019-05-14T08:41:00Z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