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B767" w14:textId="4F13BB75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7B05C2" w:rsidRPr="007B05C2">
        <w:rPr>
          <w:rFonts w:ascii="Arial" w:hAnsi="Arial" w:cs="Arial"/>
          <w:b/>
          <w:spacing w:val="48"/>
          <w:sz w:val="28"/>
          <w:szCs w:val="28"/>
          <w:lang w:val="bg-BG"/>
        </w:rPr>
        <w:t>10035625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38DA989B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761BBAF7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0E079B0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5EA9146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0877E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032A7CC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351D561D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417D6E4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03FC682C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51350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7BF92E54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25C1EBE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73142C7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7FBFD4B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11B82" w14:textId="77777777" w:rsidR="006A4783" w:rsidRPr="00F93620" w:rsidRDefault="00F1423C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3012F32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1734022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70165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0150395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74305" w14:textId="102F75EA" w:rsidR="006A4783" w:rsidRPr="00417917" w:rsidRDefault="002F4B36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19.05.2026</w:t>
            </w:r>
          </w:p>
        </w:tc>
      </w:tr>
      <w:tr w:rsidR="001F3E12" w:rsidRPr="00F93620" w14:paraId="56FEC073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62060A6F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B2F2D" w14:textId="77777777" w:rsidR="001F3E12" w:rsidRPr="00731E67" w:rsidRDefault="008F580F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sz w:val="18"/>
                <w:szCs w:val="18"/>
                <w:lang w:val="bg-BG"/>
              </w:rPr>
            </w:pPr>
            <w:r w:rsidRPr="008F580F">
              <w:rPr>
                <w:rFonts w:cs="Arial"/>
                <w:sz w:val="18"/>
                <w:szCs w:val="18"/>
                <w:lang w:val="bg-BG"/>
              </w:rPr>
              <w:t>Оферта за доставка на стоки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/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39DD8593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2309" w14:textId="68A70CCE" w:rsidR="001F3E12" w:rsidRPr="00CC3157" w:rsidRDefault="009C3208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0CBA1F33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29CDC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0CC724A8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ED5F5B5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FEED5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5B4B9562" w14:textId="77777777" w:rsidR="00782AA7" w:rsidRDefault="00EA1EE4" w:rsidP="00575316">
      <w:pPr>
        <w:pStyle w:val="BodyText"/>
        <w:spacing w:before="120" w:after="12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7DAEBC3C" w14:textId="77777777" w:rsidR="00EA1EE4" w:rsidRPr="00F93620" w:rsidRDefault="00782AA7" w:rsidP="00575316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3378340C" w14:textId="6A154C87" w:rsidR="00EA2357" w:rsidRDefault="00224A73" w:rsidP="00575316">
      <w:pPr>
        <w:pStyle w:val="BodyText"/>
        <w:spacing w:after="60" w:line="240" w:lineRule="auto"/>
        <w:ind w:firstLine="567"/>
        <w:rPr>
          <w:rFonts w:cs="Arial"/>
          <w:b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7B05C2">
        <w:rPr>
          <w:rFonts w:cs="Arial"/>
          <w:b/>
          <w:bCs/>
          <w:lang w:val="en-US"/>
        </w:rPr>
        <w:t>8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</w:t>
      </w:r>
      <w:r w:rsidR="007962F4" w:rsidRPr="007962F4">
        <w:rPr>
          <w:rFonts w:cs="Arial"/>
          <w:lang w:val="bg-BG"/>
        </w:rPr>
        <w:t>да ни предложите оферта, съдържаща техническо и финансово предложение за сключване на договор, при описаните по-долу</w:t>
      </w:r>
      <w:r w:rsidR="007962F4">
        <w:rPr>
          <w:rFonts w:cs="Arial"/>
          <w:lang w:val="bg-BG"/>
        </w:rPr>
        <w:t xml:space="preserve"> и приложенията към поканата</w:t>
      </w:r>
      <w:r w:rsidR="007962F4" w:rsidRPr="007962F4">
        <w:rPr>
          <w:rFonts w:cs="Arial"/>
          <w:lang w:val="bg-BG"/>
        </w:rPr>
        <w:t xml:space="preserve"> условия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p w14:paraId="257179B7" w14:textId="77777777" w:rsidR="00773ED1" w:rsidRPr="00773ED1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 xml:space="preserve">Предмет на договаряне – </w:t>
      </w:r>
      <w:r>
        <w:rPr>
          <w:rFonts w:cs="Arial"/>
          <w:b/>
          <w:bCs/>
          <w:color w:val="000000"/>
          <w:lang w:val="bg-BG"/>
        </w:rPr>
        <w:t>сключване на договор за</w:t>
      </w:r>
      <w:r w:rsidRPr="00773ED1">
        <w:rPr>
          <w:rFonts w:cs="Arial"/>
          <w:b/>
          <w:bCs/>
          <w:color w:val="000000"/>
          <w:lang w:val="bg-BG"/>
        </w:rPr>
        <w:t xml:space="preserve"> следните услуги:</w:t>
      </w:r>
    </w:p>
    <w:p w14:paraId="0F3E8E22" w14:textId="5E123F3A" w:rsidR="0092701F" w:rsidRPr="0092701F" w:rsidRDefault="007B05C2" w:rsidP="00575316">
      <w:pPr>
        <w:pStyle w:val="BodyText"/>
        <w:spacing w:after="60" w:line="240" w:lineRule="auto"/>
        <w:ind w:left="714"/>
        <w:rPr>
          <w:rFonts w:cs="Arial"/>
          <w:b/>
          <w:bCs/>
          <w:color w:val="000000"/>
          <w:lang w:val="en-US"/>
        </w:rPr>
      </w:pPr>
      <w:r w:rsidRPr="007B05C2">
        <w:rPr>
          <w:rFonts w:cs="Arial"/>
          <w:b/>
          <w:bCs/>
          <w:color w:val="000000"/>
          <w:lang w:val="bg-BG"/>
        </w:rPr>
        <w:t>Експертна оценка за дървесна растителност за обекти на територията на Столична община, възложени от „Софийска вода“ АД</w:t>
      </w:r>
      <w:r w:rsidR="0092701F" w:rsidRPr="0092701F">
        <w:rPr>
          <w:rFonts w:cs="Arial"/>
          <w:b/>
          <w:bCs/>
          <w:color w:val="000000"/>
          <w:lang w:val="en-US"/>
        </w:rPr>
        <w:t>.</w:t>
      </w:r>
    </w:p>
    <w:p w14:paraId="3BD0D9FD" w14:textId="60CAE301" w:rsidR="00773ED1" w:rsidRPr="00834C0E" w:rsidRDefault="00773ED1" w:rsidP="00575316">
      <w:pPr>
        <w:pStyle w:val="BodyText"/>
        <w:spacing w:after="60" w:line="240" w:lineRule="auto"/>
        <w:ind w:left="714"/>
        <w:rPr>
          <w:rFonts w:cs="Arial"/>
          <w:i/>
          <w:iCs/>
          <w:color w:val="000000"/>
          <w:lang w:val="bg-BG"/>
        </w:rPr>
      </w:pPr>
      <w:r w:rsidRPr="00834C0E">
        <w:rPr>
          <w:rFonts w:cs="Arial"/>
          <w:i/>
          <w:iCs/>
          <w:color w:val="000000"/>
          <w:lang w:val="bg-BG"/>
        </w:rPr>
        <w:t xml:space="preserve">Проект на договор ще откриете в </w:t>
      </w:r>
      <w:r w:rsidRPr="00D82DFC">
        <w:rPr>
          <w:rFonts w:cs="Arial"/>
          <w:i/>
          <w:iCs/>
          <w:color w:val="000000"/>
          <w:lang w:val="bg-BG"/>
        </w:rPr>
        <w:t xml:space="preserve">Приложение </w:t>
      </w:r>
      <w:r w:rsidR="00FA7C50">
        <w:rPr>
          <w:rFonts w:cs="Arial"/>
          <w:i/>
          <w:iCs/>
          <w:color w:val="000000"/>
          <w:lang w:val="en-US"/>
        </w:rPr>
        <w:t>A</w:t>
      </w:r>
      <w:r w:rsidRPr="00834C0E">
        <w:rPr>
          <w:rFonts w:cs="Arial"/>
          <w:i/>
          <w:iCs/>
          <w:color w:val="000000"/>
          <w:lang w:val="bg-BG"/>
        </w:rPr>
        <w:t xml:space="preserve"> към поканата.</w:t>
      </w:r>
    </w:p>
    <w:p w14:paraId="56479228" w14:textId="0A171FF1" w:rsidR="00773ED1" w:rsidRPr="000C3B7F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>Техниче</w:t>
      </w:r>
      <w:r w:rsidR="0092701F">
        <w:rPr>
          <w:rFonts w:cs="Arial"/>
          <w:b/>
          <w:bCs/>
          <w:color w:val="000000"/>
          <w:lang w:val="bg-BG"/>
        </w:rPr>
        <w:t>ско задание</w:t>
      </w:r>
      <w:r w:rsidRPr="00773ED1">
        <w:rPr>
          <w:rFonts w:cs="Arial"/>
          <w:b/>
          <w:bCs/>
          <w:color w:val="000000"/>
          <w:lang w:val="bg-BG"/>
        </w:rPr>
        <w:t xml:space="preserve"> </w:t>
      </w:r>
      <w:r w:rsidRPr="00773ED1">
        <w:rPr>
          <w:rFonts w:cs="Arial"/>
          <w:color w:val="000000"/>
          <w:lang w:val="bg-BG"/>
        </w:rPr>
        <w:t xml:space="preserve">– </w:t>
      </w:r>
      <w:r w:rsidRPr="0092701F">
        <w:rPr>
          <w:rFonts w:cs="Arial"/>
          <w:i/>
          <w:iCs/>
          <w:color w:val="000000"/>
          <w:lang w:val="bg-BG"/>
        </w:rPr>
        <w:t xml:space="preserve">в </w:t>
      </w:r>
      <w:r w:rsidRPr="0060363F">
        <w:rPr>
          <w:rFonts w:cs="Arial"/>
          <w:i/>
          <w:iCs/>
          <w:color w:val="000000"/>
          <w:lang w:val="bg-BG"/>
        </w:rPr>
        <w:t xml:space="preserve">Приложение </w:t>
      </w:r>
      <w:r w:rsidR="00FA7C50">
        <w:rPr>
          <w:rFonts w:cs="Arial"/>
          <w:i/>
          <w:iCs/>
          <w:color w:val="000000"/>
          <w:lang w:val="bg-BG"/>
        </w:rPr>
        <w:t>Б</w:t>
      </w:r>
      <w:r w:rsidRPr="0092701F">
        <w:rPr>
          <w:rFonts w:cs="Arial"/>
          <w:i/>
          <w:iCs/>
          <w:color w:val="000000"/>
          <w:lang w:val="bg-BG"/>
        </w:rPr>
        <w:t xml:space="preserve"> към поканата</w:t>
      </w:r>
      <w:r w:rsidRPr="00376C3F">
        <w:rPr>
          <w:rFonts w:cs="Arial"/>
          <w:b/>
          <w:bCs/>
          <w:i/>
          <w:iCs/>
          <w:color w:val="000000"/>
          <w:lang w:val="bg-BG"/>
        </w:rPr>
        <w:t>.</w:t>
      </w:r>
    </w:p>
    <w:p w14:paraId="12BEDACE" w14:textId="3EBA2AFB" w:rsidR="00773ED1" w:rsidRPr="0092701F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92701F">
        <w:rPr>
          <w:rFonts w:cs="Arial"/>
          <w:b/>
          <w:bCs/>
          <w:color w:val="000000"/>
          <w:lang w:val="bg-BG"/>
        </w:rPr>
        <w:t xml:space="preserve">Място на изпълнение: </w:t>
      </w:r>
      <w:r w:rsidR="007B05C2">
        <w:rPr>
          <w:rFonts w:cs="Arial"/>
          <w:color w:val="000000"/>
          <w:lang w:val="bg-BG"/>
        </w:rPr>
        <w:t>на територията на Столична община</w:t>
      </w:r>
      <w:r w:rsidR="0092701F" w:rsidRPr="0092701F">
        <w:rPr>
          <w:rFonts w:cs="Arial"/>
          <w:color w:val="000000"/>
          <w:lang w:val="bg-BG"/>
        </w:rPr>
        <w:t>.</w:t>
      </w:r>
    </w:p>
    <w:p w14:paraId="3EDCD53F" w14:textId="13547041" w:rsidR="00773ED1" w:rsidRDefault="00773ED1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color w:val="000000"/>
          <w:lang w:val="bg-BG"/>
        </w:rPr>
      </w:pPr>
      <w:r w:rsidRPr="00773ED1">
        <w:rPr>
          <w:rFonts w:cs="Arial"/>
          <w:b/>
          <w:bCs/>
          <w:color w:val="000000"/>
          <w:lang w:val="bg-BG"/>
        </w:rPr>
        <w:t xml:space="preserve">Срок на изпълнение: </w:t>
      </w:r>
      <w:r w:rsidR="0092701F" w:rsidRPr="0092701F">
        <w:rPr>
          <w:rFonts w:cs="Arial"/>
          <w:color w:val="000000"/>
          <w:lang w:val="bg-BG"/>
        </w:rPr>
        <w:t xml:space="preserve">Договор за срок от 24 </w:t>
      </w:r>
      <w:r w:rsidR="007B05C2">
        <w:rPr>
          <w:rFonts w:cs="Arial"/>
          <w:color w:val="000000"/>
          <w:lang w:val="bg-BG"/>
        </w:rPr>
        <w:t>месеца</w:t>
      </w:r>
      <w:r w:rsidR="003E7456">
        <w:rPr>
          <w:rFonts w:cs="Arial"/>
          <w:color w:val="000000"/>
          <w:lang w:val="bg-BG"/>
        </w:rPr>
        <w:t xml:space="preserve">, </w:t>
      </w:r>
      <w:r w:rsidR="003E7456" w:rsidRPr="003E7456">
        <w:rPr>
          <w:rFonts w:cs="Arial"/>
          <w:color w:val="000000"/>
          <w:lang w:val="bg-BG"/>
        </w:rPr>
        <w:t>считано от датата на подписването му</w:t>
      </w:r>
      <w:r w:rsidR="007B05C2">
        <w:rPr>
          <w:rFonts w:cs="Arial"/>
          <w:color w:val="000000"/>
          <w:lang w:val="bg-BG"/>
        </w:rPr>
        <w:t>.</w:t>
      </w:r>
    </w:p>
    <w:p w14:paraId="38EDA582" w14:textId="77777777" w:rsidR="00376C3F" w:rsidRDefault="00376C3F" w:rsidP="00575316">
      <w:pPr>
        <w:pStyle w:val="BodyText"/>
        <w:numPr>
          <w:ilvl w:val="0"/>
          <w:numId w:val="32"/>
        </w:numPr>
        <w:spacing w:after="60" w:line="240" w:lineRule="auto"/>
        <w:ind w:left="284" w:firstLine="0"/>
        <w:rPr>
          <w:rFonts w:cs="Arial"/>
          <w:b/>
          <w:bCs/>
          <w:color w:val="000000"/>
          <w:lang w:val="bg-BG"/>
        </w:rPr>
      </w:pPr>
      <w:r w:rsidRPr="00376C3F">
        <w:rPr>
          <w:rFonts w:cs="Arial"/>
          <w:b/>
          <w:bCs/>
          <w:color w:val="000000"/>
          <w:lang w:val="bg-BG"/>
        </w:rPr>
        <w:t>Изисквания относно възможностите и квалификацията на участниците:</w:t>
      </w:r>
    </w:p>
    <w:p w14:paraId="2DD1AC57" w14:textId="21E1BE92" w:rsidR="00575316" w:rsidRDefault="00575316" w:rsidP="007B05C2">
      <w:pPr>
        <w:pStyle w:val="BodyText"/>
        <w:spacing w:after="60" w:line="240" w:lineRule="auto"/>
        <w:ind w:left="284"/>
        <w:rPr>
          <w:rFonts w:cs="Arial"/>
          <w:color w:val="000000"/>
          <w:lang w:val="bg-BG"/>
        </w:rPr>
      </w:pPr>
      <w:r w:rsidRPr="00575316">
        <w:rPr>
          <w:rFonts w:cs="Arial"/>
          <w:b/>
          <w:bCs/>
          <w:color w:val="000000"/>
          <w:lang w:val="bg-BG"/>
        </w:rPr>
        <w:t>Изискване 1:</w:t>
      </w:r>
      <w:r>
        <w:rPr>
          <w:rFonts w:cs="Arial"/>
          <w:b/>
          <w:bCs/>
          <w:color w:val="000000"/>
          <w:lang w:val="bg-BG"/>
        </w:rPr>
        <w:t xml:space="preserve"> </w:t>
      </w:r>
      <w:r w:rsidR="007B05C2" w:rsidRPr="007B05C2">
        <w:rPr>
          <w:rFonts w:cs="Arial"/>
          <w:color w:val="000000"/>
          <w:lang w:val="bg-BG"/>
        </w:rPr>
        <w:t>Участникът трябва да е лицензиран за извършване на дейността и следва да представи валидно удостоверение за вписване в регистъра на проектантите в строителството- ландшафтен архитект с пълна проектантска правоспособност.</w:t>
      </w:r>
    </w:p>
    <w:p w14:paraId="5B60BC5F" w14:textId="77777777" w:rsidR="003E7456" w:rsidRDefault="00575316" w:rsidP="00575316">
      <w:pPr>
        <w:pStyle w:val="BodyText"/>
        <w:spacing w:after="60" w:line="240" w:lineRule="auto"/>
        <w:ind w:left="284"/>
        <w:rPr>
          <w:rFonts w:cs="Arial"/>
          <w:color w:val="000000"/>
          <w:lang w:val="bg-BG"/>
        </w:rPr>
      </w:pPr>
      <w:r w:rsidRPr="00575316">
        <w:rPr>
          <w:rFonts w:cs="Arial"/>
          <w:b/>
          <w:bCs/>
          <w:color w:val="000000"/>
          <w:lang w:val="bg-BG"/>
        </w:rPr>
        <w:t xml:space="preserve">Изискване </w:t>
      </w:r>
      <w:r>
        <w:rPr>
          <w:rFonts w:cs="Arial"/>
          <w:b/>
          <w:bCs/>
          <w:color w:val="000000"/>
          <w:lang w:val="bg-BG"/>
        </w:rPr>
        <w:t>2</w:t>
      </w:r>
      <w:r w:rsidRPr="00575316">
        <w:rPr>
          <w:rFonts w:cs="Arial"/>
          <w:b/>
          <w:bCs/>
          <w:color w:val="000000"/>
          <w:lang w:val="bg-BG"/>
        </w:rPr>
        <w:t>:</w:t>
      </w:r>
      <w:r>
        <w:rPr>
          <w:rFonts w:cs="Arial"/>
          <w:b/>
          <w:bCs/>
          <w:color w:val="000000"/>
          <w:lang w:val="bg-BG"/>
        </w:rPr>
        <w:t xml:space="preserve"> </w:t>
      </w:r>
      <w:r w:rsidR="007B05C2" w:rsidRPr="007B05C2">
        <w:rPr>
          <w:rFonts w:cs="Arial"/>
          <w:color w:val="000000"/>
          <w:lang w:val="bg-BG"/>
        </w:rPr>
        <w:t xml:space="preserve">Всеки участник </w:t>
      </w:r>
      <w:r w:rsidR="007B05C2">
        <w:rPr>
          <w:rFonts w:cs="Arial"/>
          <w:color w:val="000000"/>
          <w:lang w:val="bg-BG"/>
        </w:rPr>
        <w:t xml:space="preserve">трябва </w:t>
      </w:r>
      <w:r w:rsidR="007B05C2" w:rsidRPr="007B05C2">
        <w:rPr>
          <w:rFonts w:cs="Arial"/>
          <w:color w:val="000000"/>
          <w:lang w:val="bg-BG"/>
        </w:rPr>
        <w:t xml:space="preserve">да притежава застрахователна полица за сключена застраховка „Професионална отговорност“ съгласно изискванията на чл. 171 от ЗУТ и Наредбата за условията и реда за задължително застраховане в проектирането и строителството. </w:t>
      </w:r>
    </w:p>
    <w:p w14:paraId="2DEA798B" w14:textId="296323CA" w:rsidR="00575316" w:rsidRPr="00575316" w:rsidRDefault="007B05C2" w:rsidP="003E7456">
      <w:pPr>
        <w:pStyle w:val="BodyText"/>
        <w:numPr>
          <w:ilvl w:val="0"/>
          <w:numId w:val="42"/>
        </w:numPr>
        <w:spacing w:after="60" w:line="240" w:lineRule="auto"/>
        <w:rPr>
          <w:rFonts w:cs="Arial"/>
          <w:b/>
          <w:bCs/>
          <w:color w:val="000000"/>
          <w:lang w:val="bg-BG"/>
        </w:rPr>
      </w:pPr>
      <w:r w:rsidRPr="007B05C2">
        <w:rPr>
          <w:rFonts w:cs="Arial"/>
          <w:color w:val="000000"/>
          <w:u w:val="single"/>
          <w:lang w:val="bg-BG"/>
        </w:rPr>
        <w:t>Участникът представя заверено копие на полицата</w:t>
      </w:r>
      <w:r w:rsidR="00575316">
        <w:rPr>
          <w:rFonts w:cs="Arial"/>
          <w:color w:val="000000"/>
          <w:lang w:val="bg-BG"/>
        </w:rPr>
        <w:t>.</w:t>
      </w:r>
    </w:p>
    <w:p w14:paraId="34AC4095" w14:textId="3E2A89CC" w:rsidR="00575316" w:rsidRDefault="00575316" w:rsidP="00575316">
      <w:pPr>
        <w:pStyle w:val="BodyText"/>
        <w:numPr>
          <w:ilvl w:val="0"/>
          <w:numId w:val="32"/>
        </w:numPr>
        <w:tabs>
          <w:tab w:val="left" w:pos="567"/>
          <w:tab w:val="left" w:pos="851"/>
        </w:tabs>
        <w:spacing w:after="60" w:line="240" w:lineRule="auto"/>
        <w:ind w:left="284" w:firstLine="0"/>
        <w:rPr>
          <w:rFonts w:cs="Arial"/>
          <w:b/>
          <w:bCs/>
          <w:spacing w:val="0"/>
          <w:lang w:val="bg-BG"/>
        </w:rPr>
      </w:pPr>
      <w:r w:rsidRPr="00575316">
        <w:rPr>
          <w:rFonts w:cs="Arial"/>
          <w:b/>
          <w:bCs/>
          <w:spacing w:val="0"/>
          <w:lang w:val="bg-BG"/>
        </w:rPr>
        <w:t>Изисквания към техническото предложение на участниците, включително изискуеми към него документи и мостри:</w:t>
      </w:r>
    </w:p>
    <w:p w14:paraId="00F52989" w14:textId="36C027EF" w:rsidR="00C50A63" w:rsidRPr="00C50A63" w:rsidRDefault="007B05C2" w:rsidP="00C50A63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 w:rsidRPr="009C3208">
        <w:rPr>
          <w:rFonts w:cs="Arial"/>
          <w:spacing w:val="0"/>
          <w:lang w:val="bg-BG"/>
        </w:rPr>
        <w:t>Участникът попълва Техническо предложение-образец в съответствие с техническите спецификации  и изисквания на Възложителя</w:t>
      </w:r>
      <w:r w:rsidR="009C3208" w:rsidRPr="009C3208">
        <w:rPr>
          <w:rFonts w:cs="Arial"/>
          <w:spacing w:val="0"/>
          <w:lang w:val="bg-BG"/>
        </w:rPr>
        <w:t xml:space="preserve"> - Приложение A1 - Предложение по образец</w:t>
      </w:r>
      <w:r w:rsidRPr="009C3208">
        <w:rPr>
          <w:rFonts w:cs="Arial"/>
          <w:spacing w:val="0"/>
          <w:lang w:val="bg-BG"/>
        </w:rPr>
        <w:t>.</w:t>
      </w:r>
    </w:p>
    <w:p w14:paraId="012A5EFE" w14:textId="754E72CF" w:rsidR="00834C0E" w:rsidRPr="00762CA1" w:rsidRDefault="00762CA1" w:rsidP="00B60997">
      <w:pPr>
        <w:pStyle w:val="BodyText"/>
        <w:numPr>
          <w:ilvl w:val="0"/>
          <w:numId w:val="32"/>
        </w:numPr>
        <w:tabs>
          <w:tab w:val="left" w:pos="567"/>
          <w:tab w:val="left" w:pos="851"/>
        </w:tabs>
        <w:spacing w:after="60" w:line="240" w:lineRule="auto"/>
        <w:ind w:left="284" w:firstLine="0"/>
        <w:rPr>
          <w:rFonts w:cs="Arial"/>
          <w:spacing w:val="0"/>
          <w:lang w:val="bg-BG"/>
        </w:rPr>
      </w:pPr>
      <w:r w:rsidRPr="00762CA1">
        <w:rPr>
          <w:rFonts w:cs="Arial"/>
          <w:b/>
          <w:lang w:val="bg-BG"/>
        </w:rPr>
        <w:t>Ценови таблици и количествени сметки</w:t>
      </w:r>
      <w:r>
        <w:rPr>
          <w:rFonts w:cs="Arial"/>
          <w:b/>
          <w:lang w:val="bg-BG"/>
        </w:rPr>
        <w:t xml:space="preserve"> (Приложение </w:t>
      </w:r>
      <w:r w:rsidR="006E6218">
        <w:rPr>
          <w:rFonts w:cs="Arial"/>
          <w:b/>
          <w:lang w:val="bg-BG"/>
        </w:rPr>
        <w:t>1</w:t>
      </w:r>
      <w:r>
        <w:rPr>
          <w:rFonts w:cs="Arial"/>
          <w:b/>
          <w:lang w:val="bg-BG"/>
        </w:rPr>
        <w:t>).</w:t>
      </w:r>
    </w:p>
    <w:p w14:paraId="23402CB8" w14:textId="4374259B" w:rsidR="00B60997" w:rsidRDefault="003E7456" w:rsidP="006E6218">
      <w:pPr>
        <w:pStyle w:val="BodyText"/>
        <w:numPr>
          <w:ilvl w:val="0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cs="Arial"/>
          <w:bCs/>
          <w:spacing w:val="0"/>
          <w:lang w:val="bg-BG"/>
        </w:rPr>
      </w:pPr>
      <w:r w:rsidRPr="003E7456">
        <w:rPr>
          <w:rFonts w:cs="Arial"/>
          <w:bCs/>
          <w:lang w:val="bg-BG"/>
        </w:rPr>
        <w:t>Възложителят заплаща възложените за изпълнение дейности в съответствие с приетите единични цени за видовете работи от Ценовата таблица. Единичните цени включват всички необходими дейности за изпълнение на описаните видове работи /например, но не само - оглед на място и обхождане на цялата зона подлежаща на оценка - колкото пъти е необходимо, указване вкл. в присъствието на геодезист на дървесни видове и храстова растителност подлежаща на геодезическо заснемане/. Дейностите се считат за приети с подписването, без забележки от страна на Възложителя, на  Приемо-предавателен протокол за съответното възлагане. Плащането ще бъде извършено в срок от 60 (шестдесет) календарни дни след датата на издаване на надлежно изготвена фактура</w:t>
      </w:r>
      <w:r w:rsidR="00B60997" w:rsidRPr="00B60997">
        <w:rPr>
          <w:rFonts w:cs="Arial"/>
          <w:bCs/>
          <w:spacing w:val="0"/>
          <w:lang w:val="bg-BG"/>
        </w:rPr>
        <w:t>.</w:t>
      </w:r>
    </w:p>
    <w:p w14:paraId="1B94034C" w14:textId="4CABA598" w:rsidR="00B60997" w:rsidRDefault="006E6218" w:rsidP="006E6218">
      <w:pPr>
        <w:pStyle w:val="BodyText"/>
        <w:numPr>
          <w:ilvl w:val="0"/>
          <w:numId w:val="43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cs="Arial"/>
          <w:bCs/>
          <w:spacing w:val="0"/>
          <w:lang w:val="bg-BG"/>
        </w:rPr>
      </w:pPr>
      <w:r w:rsidRPr="006E6218">
        <w:rPr>
          <w:rFonts w:cs="Arial"/>
          <w:bCs/>
          <w:spacing w:val="0"/>
          <w:lang w:val="bg-BG"/>
        </w:rPr>
        <w:t>Таксите за получаване на изходни данни и материали, необходими за изпълнение предмета на Договора, ще бъдат заплатени от и за сметка на Възложителя. За целта Изпълнителят представя платежни документи от съответните инстанции на името на Възложителя. Разходите за такси се възстановяват на Изпълнителя в срок до 3 дни след представяне на платежните документи.</w:t>
      </w:r>
    </w:p>
    <w:p w14:paraId="602F6CCD" w14:textId="77777777" w:rsidR="00B87844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  <w:r w:rsidR="0006167A">
        <w:rPr>
          <w:rFonts w:ascii="Arial" w:hAnsi="Arial" w:cs="Arial"/>
          <w:sz w:val="20"/>
          <w:szCs w:val="20"/>
          <w:lang w:val="bg-BG"/>
        </w:rPr>
        <w:t>.</w:t>
      </w:r>
    </w:p>
    <w:p w14:paraId="166DE252" w14:textId="16432C9D" w:rsidR="0006167A" w:rsidRPr="00CB18B2" w:rsidRDefault="0006167A" w:rsidP="00CB18B2">
      <w:pPr>
        <w:pStyle w:val="ListParagraph"/>
        <w:numPr>
          <w:ilvl w:val="1"/>
          <w:numId w:val="39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sz w:val="20"/>
          <w:szCs w:val="20"/>
        </w:rPr>
      </w:pPr>
      <w:r w:rsidRPr="00CB18B2">
        <w:rPr>
          <w:rFonts w:ascii="Arial" w:hAnsi="Arial" w:cs="Arial"/>
          <w:sz w:val="20"/>
          <w:szCs w:val="20"/>
        </w:rPr>
        <w:t xml:space="preserve">За изпълнението на дейностите се изисква сключването на допълнително стандартно споразумение по БЗР – Приложение </w:t>
      </w:r>
      <w:r w:rsidR="006E6218">
        <w:rPr>
          <w:rFonts w:ascii="Arial" w:hAnsi="Arial" w:cs="Arial"/>
          <w:sz w:val="20"/>
          <w:szCs w:val="20"/>
        </w:rPr>
        <w:t>2</w:t>
      </w:r>
      <w:r w:rsidRPr="00CB18B2">
        <w:rPr>
          <w:rFonts w:ascii="Arial" w:hAnsi="Arial" w:cs="Arial"/>
          <w:sz w:val="20"/>
          <w:szCs w:val="20"/>
        </w:rPr>
        <w:t xml:space="preserve"> към поканата.</w:t>
      </w:r>
    </w:p>
    <w:p w14:paraId="10902235" w14:textId="77777777" w:rsidR="008F580F" w:rsidRPr="008F580F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lastRenderedPageBreak/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047D0A7F" w14:textId="77777777" w:rsidR="00C77CCD" w:rsidRDefault="00C57DF5" w:rsidP="009C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60363F">
        <w:rPr>
          <w:rFonts w:ascii="Arial" w:hAnsi="Arial" w:cs="Arial"/>
          <w:bCs/>
          <w:i/>
          <w:i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4C08694D" w14:textId="77777777" w:rsidR="000830F0" w:rsidRPr="00F93620" w:rsidRDefault="00A2097F" w:rsidP="009C3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79BC8D87" w14:textId="77777777" w:rsidR="005B053B" w:rsidRDefault="00C57DF5" w:rsidP="00CB18B2">
      <w:pPr>
        <w:numPr>
          <w:ilvl w:val="0"/>
          <w:numId w:val="32"/>
        </w:numPr>
        <w:tabs>
          <w:tab w:val="left" w:pos="567"/>
        </w:tabs>
        <w:spacing w:after="60"/>
        <w:ind w:left="284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056B93D1" w14:textId="62A412B5" w:rsidR="00CB18B2" w:rsidRDefault="006E6218" w:rsidP="00CB18B2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b/>
          <w:bCs/>
          <w:sz w:val="20"/>
          <w:szCs w:val="20"/>
          <w:lang w:val="bg-BG"/>
        </w:rPr>
      </w:pPr>
      <w:r w:rsidRPr="006E6218">
        <w:rPr>
          <w:rFonts w:ascii="Arial" w:hAnsi="Arial" w:cs="Arial"/>
          <w:sz w:val="20"/>
          <w:szCs w:val="20"/>
          <w:lang w:val="bg-BG"/>
        </w:rPr>
        <w:t xml:space="preserve">Икономически най-изгодната оферта ще бъде определена въз основа на критерии за възлагане: </w:t>
      </w:r>
      <w:r w:rsidRPr="006E6218">
        <w:rPr>
          <w:rFonts w:ascii="Arial" w:hAnsi="Arial" w:cs="Arial"/>
          <w:b/>
          <w:bCs/>
          <w:sz w:val="20"/>
          <w:szCs w:val="20"/>
          <w:lang w:val="bg-BG"/>
        </w:rPr>
        <w:t>най-ниска цена</w:t>
      </w:r>
      <w:r>
        <w:rPr>
          <w:rFonts w:ascii="Arial" w:hAnsi="Arial" w:cs="Arial"/>
          <w:b/>
          <w:bCs/>
          <w:sz w:val="20"/>
          <w:szCs w:val="20"/>
          <w:lang w:val="bg-BG"/>
        </w:rPr>
        <w:t>.</w:t>
      </w:r>
    </w:p>
    <w:p w14:paraId="52600FEC" w14:textId="77777777" w:rsidR="006E6218" w:rsidRPr="006E6218" w:rsidRDefault="006E6218" w:rsidP="006E6218">
      <w:pPr>
        <w:tabs>
          <w:tab w:val="left" w:pos="567"/>
        </w:tabs>
        <w:spacing w:after="60"/>
        <w:ind w:left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6E6218">
        <w:rPr>
          <w:rFonts w:ascii="Arial" w:hAnsi="Arial" w:cs="Arial"/>
          <w:sz w:val="20"/>
          <w:szCs w:val="20"/>
          <w:lang w:val="bg-BG"/>
        </w:rPr>
        <w:t xml:space="preserve">На оценка подлежи предложената в съответствие с обявените изисквания обща цена в Ценовата таблица. Оценяваното ценово предложение на всеки допуснат участник е получената стойност в клетка „Обща стойност“, която е сбор от всички единични цени в колона „Ед. цена, в евро, без ДДС“. </w:t>
      </w:r>
    </w:p>
    <w:p w14:paraId="273624E1" w14:textId="77777777" w:rsidR="00C57DF5" w:rsidRPr="007462EA" w:rsidRDefault="00C57DF5" w:rsidP="00CB18B2">
      <w:pPr>
        <w:numPr>
          <w:ilvl w:val="0"/>
          <w:numId w:val="32"/>
        </w:numPr>
        <w:tabs>
          <w:tab w:val="left" w:pos="567"/>
        </w:tabs>
        <w:spacing w:after="120"/>
        <w:ind w:left="284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633185CE" w14:textId="77777777" w:rsidR="007462EA" w:rsidRDefault="007462EA" w:rsidP="00CB18B2">
      <w:pPr>
        <w:numPr>
          <w:ilvl w:val="0"/>
          <w:numId w:val="32"/>
        </w:numPr>
        <w:tabs>
          <w:tab w:val="left" w:pos="567"/>
        </w:tabs>
        <w:spacing w:after="120"/>
        <w:ind w:left="284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462EA">
        <w:rPr>
          <w:rFonts w:ascii="Arial" w:hAnsi="Arial" w:cs="Arial"/>
          <w:bCs/>
          <w:sz w:val="20"/>
          <w:szCs w:val="20"/>
          <w:lang w:val="bg-BG"/>
        </w:rPr>
        <w:t>Приложения:</w:t>
      </w:r>
    </w:p>
    <w:p w14:paraId="7DE72745" w14:textId="11293FBC" w:rsid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CB18B2">
        <w:rPr>
          <w:rFonts w:ascii="Arial" w:hAnsi="Arial" w:cs="Arial"/>
          <w:bCs/>
          <w:sz w:val="20"/>
          <w:szCs w:val="20"/>
          <w:lang w:val="bg-BG"/>
        </w:rPr>
        <w:t>-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Проект на договор.</w:t>
      </w:r>
    </w:p>
    <w:p w14:paraId="05A0C47C" w14:textId="03364327" w:rsidR="0060363F" w:rsidRDefault="0060363F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bg-BG"/>
        </w:rPr>
        <w:t xml:space="preserve">1 - </w:t>
      </w:r>
      <w:r w:rsidRPr="0060363F">
        <w:rPr>
          <w:rFonts w:ascii="Arial" w:hAnsi="Arial" w:cs="Arial"/>
          <w:bCs/>
          <w:sz w:val="20"/>
          <w:szCs w:val="20"/>
          <w:lang w:val="bg-BG"/>
        </w:rPr>
        <w:t>Предложение по образец</w:t>
      </w:r>
    </w:p>
    <w:p w14:paraId="27DA7070" w14:textId="686ACA6F" w:rsid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Б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CB18B2">
        <w:rPr>
          <w:rFonts w:ascii="Arial" w:hAnsi="Arial" w:cs="Arial"/>
          <w:bCs/>
          <w:sz w:val="20"/>
          <w:szCs w:val="20"/>
          <w:lang w:val="bg-BG"/>
        </w:rPr>
        <w:t>-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Техническ</w:t>
      </w:r>
      <w:r w:rsidR="00CB18B2">
        <w:rPr>
          <w:rFonts w:ascii="Arial" w:hAnsi="Arial" w:cs="Arial"/>
          <w:bCs/>
          <w:sz w:val="20"/>
          <w:szCs w:val="20"/>
          <w:lang w:val="bg-BG"/>
        </w:rPr>
        <w:t>о задание</w:t>
      </w:r>
      <w:r>
        <w:rPr>
          <w:rFonts w:ascii="Arial" w:hAnsi="Arial" w:cs="Arial"/>
          <w:bCs/>
          <w:sz w:val="20"/>
          <w:szCs w:val="20"/>
          <w:lang w:val="bg-BG"/>
        </w:rPr>
        <w:t>.</w:t>
      </w:r>
    </w:p>
    <w:p w14:paraId="7F30B1C1" w14:textId="164138F3" w:rsidR="00CB18B2" w:rsidRDefault="00CB18B2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FA7C50">
        <w:rPr>
          <w:rFonts w:ascii="Arial" w:hAnsi="Arial" w:cs="Arial"/>
          <w:bCs/>
          <w:sz w:val="20"/>
          <w:szCs w:val="20"/>
          <w:lang w:val="bg-BG"/>
        </w:rPr>
        <w:t>1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- </w:t>
      </w:r>
      <w:r w:rsidR="006E6218" w:rsidRPr="006E6218">
        <w:rPr>
          <w:rFonts w:ascii="Arial" w:hAnsi="Arial" w:cs="Arial"/>
          <w:bCs/>
          <w:sz w:val="20"/>
          <w:szCs w:val="20"/>
          <w:lang w:val="bg-BG"/>
        </w:rPr>
        <w:t>Ценов</w:t>
      </w:r>
      <w:r w:rsidR="006E6218">
        <w:rPr>
          <w:rFonts w:ascii="Arial" w:hAnsi="Arial" w:cs="Arial"/>
          <w:bCs/>
          <w:sz w:val="20"/>
          <w:szCs w:val="20"/>
          <w:lang w:val="bg-BG"/>
        </w:rPr>
        <w:t>а</w:t>
      </w:r>
      <w:r w:rsidR="006E6218" w:rsidRPr="006E6218">
        <w:rPr>
          <w:rFonts w:ascii="Arial" w:hAnsi="Arial" w:cs="Arial"/>
          <w:bCs/>
          <w:sz w:val="20"/>
          <w:szCs w:val="20"/>
          <w:lang w:val="bg-BG"/>
        </w:rPr>
        <w:t xml:space="preserve"> таблиц</w:t>
      </w:r>
      <w:r w:rsidR="006E6218">
        <w:rPr>
          <w:rFonts w:ascii="Arial" w:hAnsi="Arial" w:cs="Arial"/>
          <w:bCs/>
          <w:sz w:val="20"/>
          <w:szCs w:val="20"/>
          <w:lang w:val="bg-BG"/>
        </w:rPr>
        <w:t>а</w:t>
      </w:r>
    </w:p>
    <w:p w14:paraId="02184199" w14:textId="6B053E57" w:rsidR="007462EA" w:rsidRPr="007462EA" w:rsidRDefault="007462EA" w:rsidP="00CB18B2">
      <w:pPr>
        <w:tabs>
          <w:tab w:val="left" w:pos="567"/>
        </w:tabs>
        <w:spacing w:after="120"/>
        <w:ind w:left="284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Приложение </w:t>
      </w:r>
      <w:r w:rsidR="006E6218">
        <w:rPr>
          <w:rFonts w:ascii="Arial" w:hAnsi="Arial" w:cs="Arial"/>
          <w:bCs/>
          <w:sz w:val="20"/>
          <w:szCs w:val="20"/>
          <w:lang w:val="bg-BG"/>
        </w:rPr>
        <w:t>2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– Стандартно споразумение по БЗР.</w:t>
      </w:r>
    </w:p>
    <w:p w14:paraId="779933F0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4B6A8895" w14:textId="77777777" w:rsidR="001C2FEB" w:rsidRDefault="001C2FEB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bg-BG"/>
        </w:rPr>
      </w:pPr>
    </w:p>
    <w:p w14:paraId="5106996A" w14:textId="77777777" w:rsidR="007462EA" w:rsidRPr="00EE1423" w:rsidRDefault="007462EA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bg-BG"/>
        </w:rPr>
      </w:pPr>
    </w:p>
    <w:p w14:paraId="053856D2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5D676B90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639652C5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18F23925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EFC7" w14:textId="77777777" w:rsidR="00F1423C" w:rsidRDefault="00F1423C">
      <w:r>
        <w:separator/>
      </w:r>
    </w:p>
  </w:endnote>
  <w:endnote w:type="continuationSeparator" w:id="0">
    <w:p w14:paraId="3261D4EE" w14:textId="77777777" w:rsidR="00F1423C" w:rsidRDefault="00F1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3C02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2F736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B2F1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417F" w14:textId="77777777" w:rsidR="00F1423C" w:rsidRDefault="00F1423C">
      <w:r>
        <w:separator/>
      </w:r>
    </w:p>
  </w:footnote>
  <w:footnote w:type="continuationSeparator" w:id="0">
    <w:p w14:paraId="11541CFB" w14:textId="77777777" w:rsidR="00F1423C" w:rsidRDefault="00F1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084C" w14:textId="5F974285" w:rsidR="0009275C" w:rsidRDefault="00DD315F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D04B389" wp14:editId="2133E9A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D6F5" w14:textId="7CF4613E" w:rsidR="001F131A" w:rsidRPr="009D0111" w:rsidRDefault="00DD315F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2FE05032" wp14:editId="64BE8B56">
          <wp:extent cx="119380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E998"/>
      </v:shape>
    </w:pict>
  </w:numPicBullet>
  <w:abstractNum w:abstractNumId="0" w15:restartNumberingAfterBreak="0">
    <w:nsid w:val="036D24C6"/>
    <w:multiLevelType w:val="hybridMultilevel"/>
    <w:tmpl w:val="DEA0581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4B777F"/>
    <w:multiLevelType w:val="hybridMultilevel"/>
    <w:tmpl w:val="5008A2C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1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E645A5"/>
    <w:multiLevelType w:val="multilevel"/>
    <w:tmpl w:val="545E06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9547FA"/>
    <w:multiLevelType w:val="multilevel"/>
    <w:tmpl w:val="2BF26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3D13338B"/>
    <w:multiLevelType w:val="hybridMultilevel"/>
    <w:tmpl w:val="2A0ECF5E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4D44"/>
    <w:multiLevelType w:val="hybridMultilevel"/>
    <w:tmpl w:val="CD8E5044"/>
    <w:lvl w:ilvl="0" w:tplc="45F66406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079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43FF5466"/>
    <w:multiLevelType w:val="hybridMultilevel"/>
    <w:tmpl w:val="3F2E5280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71F79"/>
    <w:multiLevelType w:val="hybridMultilevel"/>
    <w:tmpl w:val="3AAC3D8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F733F0"/>
    <w:multiLevelType w:val="hybridMultilevel"/>
    <w:tmpl w:val="92926C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33" w15:restartNumberingAfterBreak="0">
    <w:nsid w:val="53146315"/>
    <w:multiLevelType w:val="hybridMultilevel"/>
    <w:tmpl w:val="BD5A9D60"/>
    <w:lvl w:ilvl="0" w:tplc="04020019">
      <w:start w:val="1"/>
      <w:numFmt w:val="lowerLetter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526488B"/>
    <w:multiLevelType w:val="multilevel"/>
    <w:tmpl w:val="FD2AC7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10D19"/>
    <w:multiLevelType w:val="hybridMultilevel"/>
    <w:tmpl w:val="3FD4155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6"/>
  </w:num>
  <w:num w:numId="3">
    <w:abstractNumId w:val="13"/>
  </w:num>
  <w:num w:numId="4">
    <w:abstractNumId w:val="11"/>
  </w:num>
  <w:num w:numId="5">
    <w:abstractNumId w:val="14"/>
  </w:num>
  <w:num w:numId="6">
    <w:abstractNumId w:val="1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5"/>
  </w:num>
  <w:num w:numId="11">
    <w:abstractNumId w:val="5"/>
  </w:num>
  <w:num w:numId="12">
    <w:abstractNumId w:val="36"/>
  </w:num>
  <w:num w:numId="13">
    <w:abstractNumId w:val="28"/>
  </w:num>
  <w:num w:numId="14">
    <w:abstractNumId w:val="38"/>
  </w:num>
  <w:num w:numId="15">
    <w:abstractNumId w:val="8"/>
  </w:num>
  <w:num w:numId="16">
    <w:abstractNumId w:val="20"/>
  </w:num>
  <w:num w:numId="17">
    <w:abstractNumId w:val="41"/>
  </w:num>
  <w:num w:numId="18">
    <w:abstractNumId w:val="7"/>
  </w:num>
  <w:num w:numId="19">
    <w:abstractNumId w:val="15"/>
  </w:num>
  <w:num w:numId="20">
    <w:abstractNumId w:val="19"/>
  </w:num>
  <w:num w:numId="21">
    <w:abstractNumId w:val="32"/>
  </w:num>
  <w:num w:numId="22">
    <w:abstractNumId w:val="9"/>
  </w:num>
  <w:num w:numId="23">
    <w:abstractNumId w:val="23"/>
  </w:num>
  <w:num w:numId="24">
    <w:abstractNumId w:val="4"/>
  </w:num>
  <w:num w:numId="25">
    <w:abstractNumId w:val="3"/>
  </w:num>
  <w:num w:numId="26">
    <w:abstractNumId w:val="10"/>
  </w:num>
  <w:num w:numId="27">
    <w:abstractNumId w:val="21"/>
  </w:num>
  <w:num w:numId="28">
    <w:abstractNumId w:val="12"/>
  </w:num>
  <w:num w:numId="29">
    <w:abstractNumId w:val="40"/>
  </w:num>
  <w:num w:numId="30">
    <w:abstractNumId w:val="29"/>
  </w:num>
  <w:num w:numId="31">
    <w:abstractNumId w:val="26"/>
  </w:num>
  <w:num w:numId="32">
    <w:abstractNumId w:val="24"/>
  </w:num>
  <w:num w:numId="33">
    <w:abstractNumId w:val="16"/>
  </w:num>
  <w:num w:numId="34">
    <w:abstractNumId w:val="27"/>
  </w:num>
  <w:num w:numId="35">
    <w:abstractNumId w:val="17"/>
  </w:num>
  <w:num w:numId="36">
    <w:abstractNumId w:val="31"/>
  </w:num>
  <w:num w:numId="37">
    <w:abstractNumId w:val="1"/>
  </w:num>
  <w:num w:numId="38">
    <w:abstractNumId w:val="25"/>
  </w:num>
  <w:num w:numId="39">
    <w:abstractNumId w:val="34"/>
  </w:num>
  <w:num w:numId="40">
    <w:abstractNumId w:val="22"/>
  </w:num>
  <w:num w:numId="41">
    <w:abstractNumId w:val="37"/>
  </w:num>
  <w:num w:numId="42">
    <w:abstractNumId w:val="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26C5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167A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7F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3BBE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B761E"/>
    <w:rsid w:val="001C1DB4"/>
    <w:rsid w:val="001C2FEB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875"/>
    <w:rsid w:val="002F4B36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76C3F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14ED"/>
    <w:rsid w:val="003D66B3"/>
    <w:rsid w:val="003D7536"/>
    <w:rsid w:val="003E274F"/>
    <w:rsid w:val="003E475A"/>
    <w:rsid w:val="003E6AC6"/>
    <w:rsid w:val="003E6E8A"/>
    <w:rsid w:val="003E70AA"/>
    <w:rsid w:val="003E7456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84AC7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2E66"/>
    <w:rsid w:val="00564511"/>
    <w:rsid w:val="00573120"/>
    <w:rsid w:val="00573F5E"/>
    <w:rsid w:val="005748B8"/>
    <w:rsid w:val="00575316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53B"/>
    <w:rsid w:val="005B0DA1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363F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3ACB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4D37"/>
    <w:rsid w:val="00670EA7"/>
    <w:rsid w:val="00671522"/>
    <w:rsid w:val="00674D8A"/>
    <w:rsid w:val="00677635"/>
    <w:rsid w:val="00693FA6"/>
    <w:rsid w:val="00694300"/>
    <w:rsid w:val="006943F7"/>
    <w:rsid w:val="006951CE"/>
    <w:rsid w:val="006965D7"/>
    <w:rsid w:val="00696DC2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E6218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62EA"/>
    <w:rsid w:val="007471E3"/>
    <w:rsid w:val="00747FA8"/>
    <w:rsid w:val="0075089F"/>
    <w:rsid w:val="00761319"/>
    <w:rsid w:val="00761BE7"/>
    <w:rsid w:val="00762179"/>
    <w:rsid w:val="00762CA1"/>
    <w:rsid w:val="00765528"/>
    <w:rsid w:val="007659BC"/>
    <w:rsid w:val="0076761D"/>
    <w:rsid w:val="00771A47"/>
    <w:rsid w:val="00771F07"/>
    <w:rsid w:val="00773ED1"/>
    <w:rsid w:val="00777EE9"/>
    <w:rsid w:val="00780AEF"/>
    <w:rsid w:val="00782AA7"/>
    <w:rsid w:val="00784203"/>
    <w:rsid w:val="007844A0"/>
    <w:rsid w:val="0079088E"/>
    <w:rsid w:val="0079224F"/>
    <w:rsid w:val="007954F0"/>
    <w:rsid w:val="007962F4"/>
    <w:rsid w:val="007A2DB6"/>
    <w:rsid w:val="007A6F1B"/>
    <w:rsid w:val="007B05C2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3D6F"/>
    <w:rsid w:val="00817C2A"/>
    <w:rsid w:val="0082060D"/>
    <w:rsid w:val="00822C30"/>
    <w:rsid w:val="008307AE"/>
    <w:rsid w:val="00832878"/>
    <w:rsid w:val="008342E6"/>
    <w:rsid w:val="00834C0E"/>
    <w:rsid w:val="00834CBC"/>
    <w:rsid w:val="0083632B"/>
    <w:rsid w:val="00836764"/>
    <w:rsid w:val="00836DB5"/>
    <w:rsid w:val="008404BA"/>
    <w:rsid w:val="00843CE2"/>
    <w:rsid w:val="00846454"/>
    <w:rsid w:val="008511DC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1CFF"/>
    <w:rsid w:val="00892D70"/>
    <w:rsid w:val="008A5164"/>
    <w:rsid w:val="008A778A"/>
    <w:rsid w:val="008B32E7"/>
    <w:rsid w:val="008B44F5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56C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2556"/>
    <w:rsid w:val="0092624C"/>
    <w:rsid w:val="00926E89"/>
    <w:rsid w:val="0092701F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1B74"/>
    <w:rsid w:val="009C06DB"/>
    <w:rsid w:val="009C269D"/>
    <w:rsid w:val="009C3208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0997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A7372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0A63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B18B2"/>
    <w:rsid w:val="00CB5E04"/>
    <w:rsid w:val="00CC220E"/>
    <w:rsid w:val="00CC2F65"/>
    <w:rsid w:val="00CC3157"/>
    <w:rsid w:val="00CC54E7"/>
    <w:rsid w:val="00CD11B8"/>
    <w:rsid w:val="00CE1282"/>
    <w:rsid w:val="00CE42DC"/>
    <w:rsid w:val="00CE5DAE"/>
    <w:rsid w:val="00CF23C7"/>
    <w:rsid w:val="00CF3BBB"/>
    <w:rsid w:val="00CF6ABC"/>
    <w:rsid w:val="00CF6AC4"/>
    <w:rsid w:val="00D02332"/>
    <w:rsid w:val="00D07D87"/>
    <w:rsid w:val="00D100F1"/>
    <w:rsid w:val="00D21A9B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0333"/>
    <w:rsid w:val="00D615C0"/>
    <w:rsid w:val="00D62163"/>
    <w:rsid w:val="00D65FC3"/>
    <w:rsid w:val="00D67A69"/>
    <w:rsid w:val="00D720BD"/>
    <w:rsid w:val="00D74382"/>
    <w:rsid w:val="00D82DFC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315F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B09"/>
    <w:rsid w:val="00ED3689"/>
    <w:rsid w:val="00ED3F44"/>
    <w:rsid w:val="00EE1423"/>
    <w:rsid w:val="00EE2FAF"/>
    <w:rsid w:val="00EE32C5"/>
    <w:rsid w:val="00EE3D98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2C62"/>
    <w:rsid w:val="00F13386"/>
    <w:rsid w:val="00F1423C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0EB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1CB8"/>
    <w:rsid w:val="00FA2BFC"/>
    <w:rsid w:val="00FA7C50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FB62F4"/>
  <w15:chartTrackingRefBased/>
  <w15:docId w15:val="{55FAF552-6C3B-41DC-93A6-052A9C6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 RFQ</vt:lpstr>
    </vt:vector>
  </TitlesOfParts>
  <Company>Sofiyska Voda AD</Company>
  <LinksUpToDate>false</LinksUpToDate>
  <CharactersWithSpaces>4963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RFQ</dc:title>
  <dc:subject/>
  <dc:creator>dkurtev@sofiyskavoda.bg</dc:creator>
  <cp:keywords>10033279</cp:keywords>
  <dc:description/>
  <cp:lastModifiedBy>Diyan Kurtev</cp:lastModifiedBy>
  <cp:revision>14</cp:revision>
  <cp:lastPrinted>2026-04-16T12:04:00Z</cp:lastPrinted>
  <dcterms:created xsi:type="dcterms:W3CDTF">2025-12-11T11:07:00Z</dcterms:created>
  <dcterms:modified xsi:type="dcterms:W3CDTF">2026-05-19T10:58:00Z</dcterms:modified>
</cp:coreProperties>
</file>