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70" w:type="dxa"/>
        <w:tblCellMar>
          <w:left w:w="70" w:type="dxa"/>
          <w:right w:w="70" w:type="dxa"/>
        </w:tblCellMar>
        <w:tblLook w:val="04A0" w:firstRow="1" w:lastRow="0" w:firstColumn="1" w:lastColumn="0" w:noHBand="0" w:noVBand="1"/>
      </w:tblPr>
      <w:tblGrid>
        <w:gridCol w:w="9340"/>
      </w:tblGrid>
      <w:tr w:rsidR="007D358A" w:rsidRPr="007D358A" w14:paraId="758F7926" w14:textId="77777777" w:rsidTr="002E228E">
        <w:trPr>
          <w:trHeight w:val="255"/>
        </w:trPr>
        <w:tc>
          <w:tcPr>
            <w:tcW w:w="9340" w:type="dxa"/>
            <w:tcBorders>
              <w:top w:val="nil"/>
              <w:left w:val="nil"/>
              <w:bottom w:val="nil"/>
              <w:right w:val="nil"/>
            </w:tcBorders>
            <w:shd w:val="clear" w:color="auto" w:fill="auto"/>
            <w:noWrap/>
            <w:vAlign w:val="bottom"/>
            <w:hideMark/>
          </w:tcPr>
          <w:p w14:paraId="758F7922" w14:textId="77777777" w:rsidR="007D358A" w:rsidRPr="007D358A" w:rsidRDefault="007D358A" w:rsidP="007D358A">
            <w:pPr>
              <w:spacing w:after="0" w:line="240" w:lineRule="auto"/>
              <w:rPr>
                <w:rFonts w:ascii="Times New Roman" w:eastAsia="Times New Roman" w:hAnsi="Times New Roman" w:cs="Times New Roman"/>
                <w:lang w:eastAsia="bg-BG"/>
              </w:rPr>
            </w:pPr>
            <w:r>
              <w:rPr>
                <w:rFonts w:ascii="Times New Roman" w:eastAsia="Calibri" w:hAnsi="Times New Roman" w:cs="Times New Roman"/>
                <w:noProof/>
                <w:lang w:eastAsia="bg-BG"/>
              </w:rPr>
              <w:drawing>
                <wp:anchor distT="0" distB="0" distL="114300" distR="114300" simplePos="0" relativeHeight="251658240" behindDoc="0" locked="0" layoutInCell="1" allowOverlap="1" wp14:anchorId="758F7DA8" wp14:editId="758F7DA9">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D358A" w:rsidRPr="007D358A" w14:paraId="758F7924" w14:textId="77777777" w:rsidTr="002E228E">
              <w:trPr>
                <w:trHeight w:val="255"/>
                <w:tblCellSpacing w:w="0" w:type="dxa"/>
              </w:trPr>
              <w:tc>
                <w:tcPr>
                  <w:tcW w:w="9200" w:type="dxa"/>
                  <w:tcBorders>
                    <w:top w:val="nil"/>
                    <w:left w:val="nil"/>
                    <w:bottom w:val="nil"/>
                    <w:right w:val="nil"/>
                  </w:tcBorders>
                  <w:shd w:val="clear" w:color="auto" w:fill="auto"/>
                  <w:noWrap/>
                  <w:vAlign w:val="center"/>
                  <w:hideMark/>
                </w:tcPr>
                <w:p w14:paraId="758F7923" w14:textId="77777777" w:rsidR="007D358A" w:rsidRPr="007D358A" w:rsidRDefault="007D358A" w:rsidP="007D358A">
                  <w:pPr>
                    <w:spacing w:after="0" w:line="240" w:lineRule="auto"/>
                    <w:jc w:val="right"/>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АГЕНЦИЯ ПО ОБЩЕСТВЕНИ ПОРЪЧКИ</w:t>
                  </w:r>
                </w:p>
              </w:tc>
            </w:tr>
          </w:tbl>
          <w:p w14:paraId="758F7925" w14:textId="77777777" w:rsidR="007D358A" w:rsidRPr="007D358A" w:rsidRDefault="007D358A" w:rsidP="007D358A">
            <w:pPr>
              <w:spacing w:after="0" w:line="240" w:lineRule="auto"/>
              <w:rPr>
                <w:rFonts w:ascii="Times New Roman" w:eastAsia="Times New Roman" w:hAnsi="Times New Roman" w:cs="Times New Roman"/>
                <w:lang w:eastAsia="bg-BG"/>
              </w:rPr>
            </w:pPr>
          </w:p>
        </w:tc>
      </w:tr>
      <w:tr w:rsidR="007D358A" w:rsidRPr="007D358A" w14:paraId="758F7928" w14:textId="77777777" w:rsidTr="002E228E">
        <w:trPr>
          <w:trHeight w:val="255"/>
        </w:trPr>
        <w:tc>
          <w:tcPr>
            <w:tcW w:w="9340" w:type="dxa"/>
            <w:tcBorders>
              <w:top w:val="nil"/>
              <w:left w:val="nil"/>
              <w:bottom w:val="nil"/>
              <w:right w:val="nil"/>
            </w:tcBorders>
            <w:shd w:val="clear" w:color="auto" w:fill="auto"/>
            <w:noWrap/>
            <w:vAlign w:val="center"/>
            <w:hideMark/>
          </w:tcPr>
          <w:p w14:paraId="758F7927" w14:textId="77777777" w:rsidR="007D358A" w:rsidRPr="007D358A" w:rsidRDefault="007D358A" w:rsidP="007D358A">
            <w:pPr>
              <w:spacing w:after="0" w:line="240" w:lineRule="auto"/>
              <w:jc w:val="right"/>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1000 София, ул. "Леге" 4</w:t>
            </w:r>
          </w:p>
        </w:tc>
      </w:tr>
      <w:tr w:rsidR="007D358A" w:rsidRPr="007D358A" w14:paraId="758F792A" w14:textId="77777777" w:rsidTr="002E228E">
        <w:trPr>
          <w:trHeight w:val="255"/>
        </w:trPr>
        <w:tc>
          <w:tcPr>
            <w:tcW w:w="9340" w:type="dxa"/>
            <w:tcBorders>
              <w:top w:val="nil"/>
              <w:left w:val="nil"/>
              <w:bottom w:val="nil"/>
              <w:right w:val="nil"/>
            </w:tcBorders>
            <w:shd w:val="clear" w:color="auto" w:fill="auto"/>
            <w:noWrap/>
            <w:vAlign w:val="center"/>
            <w:hideMark/>
          </w:tcPr>
          <w:p w14:paraId="758F7929" w14:textId="77777777" w:rsidR="007D358A" w:rsidRPr="007D358A" w:rsidRDefault="007D358A" w:rsidP="007D358A">
            <w:pPr>
              <w:spacing w:after="0" w:line="240" w:lineRule="auto"/>
              <w:jc w:val="right"/>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e-mail: aop@aop.bg</w:t>
            </w:r>
          </w:p>
        </w:tc>
      </w:tr>
      <w:tr w:rsidR="007D358A" w:rsidRPr="007D358A" w14:paraId="758F792C" w14:textId="77777777" w:rsidTr="002E228E">
        <w:trPr>
          <w:trHeight w:val="300"/>
        </w:trPr>
        <w:tc>
          <w:tcPr>
            <w:tcW w:w="9340" w:type="dxa"/>
            <w:tcBorders>
              <w:top w:val="nil"/>
              <w:left w:val="nil"/>
              <w:bottom w:val="nil"/>
              <w:right w:val="nil"/>
            </w:tcBorders>
            <w:shd w:val="clear" w:color="auto" w:fill="auto"/>
            <w:noWrap/>
            <w:vAlign w:val="center"/>
            <w:hideMark/>
          </w:tcPr>
          <w:p w14:paraId="758F792B" w14:textId="77777777" w:rsidR="007D358A" w:rsidRPr="007D358A" w:rsidRDefault="007D358A" w:rsidP="007D358A">
            <w:pPr>
              <w:spacing w:after="0" w:line="240" w:lineRule="auto"/>
              <w:jc w:val="right"/>
              <w:rPr>
                <w:rFonts w:ascii="Times New Roman" w:eastAsia="Times New Roman" w:hAnsi="Times New Roman" w:cs="Times New Roman"/>
                <w:u w:val="single"/>
                <w:lang w:eastAsia="bg-BG"/>
              </w:rPr>
            </w:pPr>
            <w:r w:rsidRPr="007D358A">
              <w:rPr>
                <w:rFonts w:ascii="Times New Roman" w:eastAsia="Times New Roman" w:hAnsi="Times New Roman" w:cs="Times New Roman"/>
                <w:u w:val="single"/>
                <w:lang w:eastAsia="bg-BG"/>
              </w:rPr>
              <w:t>интернет адрес: http://www.aop.bg</w:t>
            </w:r>
          </w:p>
        </w:tc>
      </w:tr>
      <w:tr w:rsidR="007D358A" w:rsidRPr="007D358A" w14:paraId="758F792E" w14:textId="77777777" w:rsidTr="002E228E">
        <w:trPr>
          <w:trHeight w:val="300"/>
        </w:trPr>
        <w:tc>
          <w:tcPr>
            <w:tcW w:w="9340" w:type="dxa"/>
            <w:tcBorders>
              <w:top w:val="nil"/>
              <w:left w:val="nil"/>
              <w:bottom w:val="nil"/>
              <w:right w:val="nil"/>
            </w:tcBorders>
            <w:shd w:val="clear" w:color="auto" w:fill="auto"/>
            <w:noWrap/>
            <w:vAlign w:val="center"/>
            <w:hideMark/>
          </w:tcPr>
          <w:p w14:paraId="758F792D" w14:textId="77777777" w:rsidR="007D358A" w:rsidRPr="007D358A" w:rsidRDefault="007D358A" w:rsidP="007D358A">
            <w:pPr>
              <w:spacing w:after="0" w:line="240" w:lineRule="auto"/>
              <w:rPr>
                <w:rFonts w:ascii="Times New Roman" w:eastAsia="Times New Roman" w:hAnsi="Times New Roman" w:cs="Times New Roman"/>
                <w:u w:val="single"/>
                <w:lang w:eastAsia="bg-BG"/>
              </w:rPr>
            </w:pPr>
          </w:p>
        </w:tc>
      </w:tr>
      <w:tr w:rsidR="007D358A" w:rsidRPr="007D358A" w14:paraId="758F7930" w14:textId="77777777" w:rsidTr="002E228E">
        <w:trPr>
          <w:trHeight w:val="375"/>
        </w:trPr>
        <w:tc>
          <w:tcPr>
            <w:tcW w:w="9340" w:type="dxa"/>
            <w:tcBorders>
              <w:top w:val="nil"/>
              <w:left w:val="nil"/>
              <w:bottom w:val="nil"/>
              <w:right w:val="nil"/>
            </w:tcBorders>
            <w:shd w:val="clear" w:color="auto" w:fill="auto"/>
            <w:noWrap/>
            <w:vAlign w:val="bottom"/>
            <w:hideMark/>
          </w:tcPr>
          <w:p w14:paraId="758F792F" w14:textId="77777777" w:rsidR="007D358A" w:rsidRPr="007D358A" w:rsidRDefault="007D358A" w:rsidP="007D358A">
            <w:pPr>
              <w:spacing w:after="0" w:line="240" w:lineRule="auto"/>
              <w:jc w:val="center"/>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ОБЯВА</w:t>
            </w:r>
          </w:p>
        </w:tc>
      </w:tr>
      <w:tr w:rsidR="007D358A" w:rsidRPr="007D358A" w14:paraId="758F7932" w14:textId="77777777" w:rsidTr="002E228E">
        <w:trPr>
          <w:trHeight w:val="375"/>
        </w:trPr>
        <w:tc>
          <w:tcPr>
            <w:tcW w:w="9340" w:type="dxa"/>
            <w:tcBorders>
              <w:top w:val="nil"/>
              <w:left w:val="nil"/>
              <w:bottom w:val="nil"/>
              <w:right w:val="nil"/>
            </w:tcBorders>
            <w:shd w:val="clear" w:color="auto" w:fill="auto"/>
            <w:noWrap/>
            <w:vAlign w:val="bottom"/>
            <w:hideMark/>
          </w:tcPr>
          <w:p w14:paraId="758F7931" w14:textId="77777777" w:rsidR="007D358A" w:rsidRPr="007D358A" w:rsidRDefault="007D358A" w:rsidP="007D358A">
            <w:pPr>
              <w:spacing w:after="0" w:line="240" w:lineRule="auto"/>
              <w:jc w:val="center"/>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за обществена поръчка на стойност по чл. 20, ал. 3 от ЗОП </w:t>
            </w:r>
          </w:p>
        </w:tc>
      </w:tr>
      <w:tr w:rsidR="007D358A" w:rsidRPr="007D358A" w14:paraId="758F7934" w14:textId="77777777" w:rsidTr="002E228E">
        <w:trPr>
          <w:trHeight w:val="375"/>
        </w:trPr>
        <w:tc>
          <w:tcPr>
            <w:tcW w:w="9340" w:type="dxa"/>
            <w:tcBorders>
              <w:top w:val="nil"/>
              <w:left w:val="nil"/>
              <w:bottom w:val="nil"/>
              <w:right w:val="nil"/>
            </w:tcBorders>
            <w:shd w:val="clear" w:color="auto" w:fill="auto"/>
            <w:noWrap/>
            <w:vAlign w:val="bottom"/>
            <w:hideMark/>
          </w:tcPr>
          <w:p w14:paraId="758F7933" w14:textId="77777777" w:rsidR="007D358A" w:rsidRPr="007D358A" w:rsidRDefault="007D358A" w:rsidP="007D358A">
            <w:pPr>
              <w:spacing w:after="0" w:line="240" w:lineRule="auto"/>
              <w:jc w:val="center"/>
              <w:rPr>
                <w:rFonts w:ascii="Times New Roman" w:eastAsia="Times New Roman" w:hAnsi="Times New Roman" w:cs="Times New Roman"/>
                <w:b/>
                <w:bCs/>
                <w:lang w:eastAsia="bg-BG"/>
              </w:rPr>
            </w:pPr>
          </w:p>
        </w:tc>
      </w:tr>
      <w:tr w:rsidR="007D358A" w:rsidRPr="007D358A" w14:paraId="758F7936"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35" w14:textId="7206DE67" w:rsidR="007D358A" w:rsidRPr="007D358A" w:rsidRDefault="007D358A" w:rsidP="00497628">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Номер на обявата: </w:t>
            </w:r>
            <w:r w:rsidRPr="007D358A">
              <w:rPr>
                <w:rFonts w:ascii="Times New Roman" w:eastAsia="Times New Roman" w:hAnsi="Times New Roman" w:cs="Times New Roman"/>
                <w:lang w:eastAsia="bg-BG"/>
              </w:rPr>
              <w:t>[</w:t>
            </w:r>
            <w:r w:rsidR="00497628" w:rsidRPr="007D358A">
              <w:rPr>
                <w:rFonts w:ascii="Times New Roman" w:eastAsia="Times New Roman" w:hAnsi="Times New Roman" w:cs="Times New Roman"/>
                <w:lang w:eastAsia="bg-BG"/>
              </w:rPr>
              <w:t>43</w:t>
            </w:r>
            <w:r w:rsidR="00497628">
              <w:rPr>
                <w:rFonts w:ascii="Times New Roman" w:eastAsia="Times New Roman" w:hAnsi="Times New Roman" w:cs="Times New Roman"/>
                <w:lang w:eastAsia="bg-BG"/>
              </w:rPr>
              <w:t>811</w:t>
            </w:r>
            <w:r w:rsidRPr="007D358A">
              <w:rPr>
                <w:rFonts w:ascii="Times New Roman" w:eastAsia="Times New Roman" w:hAnsi="Times New Roman" w:cs="Times New Roman"/>
                <w:lang w:eastAsia="bg-BG"/>
              </w:rPr>
              <w:t>/</w:t>
            </w:r>
            <w:r w:rsidRPr="007D358A">
              <w:rPr>
                <w:rFonts w:ascii="Times New Roman" w:eastAsia="Times New Roman" w:hAnsi="Times New Roman" w:cs="Times New Roman"/>
                <w:lang w:val="en-US" w:eastAsia="bg-BG"/>
              </w:rPr>
              <w:t>EP</w:t>
            </w:r>
            <w:r w:rsidRPr="007D358A">
              <w:rPr>
                <w:rFonts w:ascii="Times New Roman" w:eastAsia="Times New Roman" w:hAnsi="Times New Roman" w:cs="Times New Roman"/>
                <w:lang w:eastAsia="bg-BG"/>
              </w:rPr>
              <w:t>-</w:t>
            </w:r>
            <w:r w:rsidR="00497628">
              <w:rPr>
                <w:rFonts w:ascii="Times New Roman" w:eastAsia="Times New Roman" w:hAnsi="Times New Roman" w:cs="Times New Roman"/>
                <w:lang w:eastAsia="bg-BG"/>
              </w:rPr>
              <w:t>154</w:t>
            </w:r>
            <w:r w:rsidRPr="007D358A">
              <w:rPr>
                <w:rFonts w:ascii="Times New Roman" w:eastAsia="Times New Roman" w:hAnsi="Times New Roman" w:cs="Times New Roman"/>
                <w:lang w:eastAsia="bg-BG"/>
              </w:rPr>
              <w:t>]</w:t>
            </w:r>
          </w:p>
        </w:tc>
      </w:tr>
      <w:tr w:rsidR="007D358A" w:rsidRPr="007D358A" w14:paraId="758F7938" w14:textId="77777777" w:rsidTr="002E228E">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937"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7D358A" w:rsidRPr="007D358A" w14:paraId="758F793A" w14:textId="77777777" w:rsidTr="002E228E">
        <w:trPr>
          <w:trHeight w:val="375"/>
        </w:trPr>
        <w:tc>
          <w:tcPr>
            <w:tcW w:w="9340" w:type="dxa"/>
            <w:tcBorders>
              <w:top w:val="nil"/>
              <w:left w:val="nil"/>
              <w:bottom w:val="nil"/>
              <w:right w:val="nil"/>
            </w:tcBorders>
            <w:shd w:val="clear" w:color="auto" w:fill="auto"/>
            <w:noWrap/>
            <w:vAlign w:val="bottom"/>
            <w:hideMark/>
          </w:tcPr>
          <w:p w14:paraId="758F7939" w14:textId="77777777" w:rsidR="007D358A" w:rsidRPr="007D358A" w:rsidRDefault="007D358A" w:rsidP="007D358A">
            <w:pPr>
              <w:spacing w:after="0" w:line="240" w:lineRule="auto"/>
              <w:jc w:val="center"/>
              <w:rPr>
                <w:rFonts w:ascii="Times New Roman" w:eastAsia="Times New Roman" w:hAnsi="Times New Roman" w:cs="Times New Roman"/>
                <w:b/>
                <w:bCs/>
                <w:lang w:eastAsia="bg-BG"/>
              </w:rPr>
            </w:pPr>
          </w:p>
        </w:tc>
      </w:tr>
      <w:tr w:rsidR="007D358A" w:rsidRPr="007D358A" w14:paraId="758F793C"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3B" w14:textId="718AD71F"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Възложител: </w:t>
            </w:r>
            <w:r w:rsidRPr="007D358A">
              <w:rPr>
                <w:rFonts w:ascii="Times New Roman" w:eastAsia="Times New Roman" w:hAnsi="Times New Roman" w:cs="Times New Roman"/>
                <w:lang w:eastAsia="bg-BG"/>
              </w:rPr>
              <w:t>[</w:t>
            </w:r>
            <w:r w:rsidR="00C91BB2">
              <w:rPr>
                <w:rFonts w:ascii="Times New Roman" w:eastAsia="Times New Roman" w:hAnsi="Times New Roman" w:cs="Times New Roman"/>
                <w:lang w:eastAsia="bg-BG"/>
              </w:rPr>
              <w:t xml:space="preserve">Арно Валто Де Мулиак – изпълнителен директор на </w:t>
            </w:r>
            <w:r w:rsidRPr="007D358A">
              <w:rPr>
                <w:rFonts w:ascii="Times New Roman" w:eastAsia="Times New Roman" w:hAnsi="Times New Roman" w:cs="Times New Roman"/>
                <w:lang w:eastAsia="bg-BG"/>
              </w:rPr>
              <w:t>Софийска вода АД]</w:t>
            </w:r>
          </w:p>
        </w:tc>
      </w:tr>
      <w:tr w:rsidR="007D358A" w:rsidRPr="007D358A" w14:paraId="758F793E"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3D"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Поделение </w:t>
            </w:r>
            <w:r w:rsidRPr="007D358A">
              <w:rPr>
                <w:rFonts w:ascii="Times New Roman" w:eastAsia="Times New Roman" w:hAnsi="Times New Roman" w:cs="Times New Roman"/>
                <w:i/>
                <w:iCs/>
                <w:lang w:eastAsia="bg-BG"/>
              </w:rPr>
              <w:t xml:space="preserve">(когато е приложимо): </w:t>
            </w:r>
            <w:r w:rsidRPr="007D358A">
              <w:rPr>
                <w:rFonts w:ascii="Times New Roman" w:eastAsia="Times New Roman" w:hAnsi="Times New Roman" w:cs="Times New Roman"/>
                <w:lang w:eastAsia="bg-BG"/>
              </w:rPr>
              <w:t>[……]</w:t>
            </w:r>
          </w:p>
        </w:tc>
      </w:tr>
      <w:tr w:rsidR="007D358A" w:rsidRPr="007D358A" w14:paraId="758F7940"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3F"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Партида в регистъра на обществените поръчки: </w:t>
            </w:r>
            <w:r w:rsidRPr="007D358A">
              <w:rPr>
                <w:rFonts w:ascii="Times New Roman" w:eastAsia="Times New Roman" w:hAnsi="Times New Roman" w:cs="Times New Roman"/>
                <w:lang w:eastAsia="bg-BG"/>
              </w:rPr>
              <w:t>[00435]</w:t>
            </w:r>
          </w:p>
        </w:tc>
      </w:tr>
      <w:tr w:rsidR="007D358A" w:rsidRPr="007D358A" w14:paraId="758F7942"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1"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Адрес: </w:t>
            </w:r>
            <w:r w:rsidRPr="007D358A">
              <w:rPr>
                <w:rFonts w:ascii="Times New Roman" w:eastAsia="Times New Roman" w:hAnsi="Times New Roman" w:cs="Times New Roman"/>
                <w:lang w:eastAsia="bg-BG"/>
              </w:rPr>
              <w:t>[</w:t>
            </w:r>
            <w:r w:rsidRPr="007D358A">
              <w:rPr>
                <w:rFonts w:ascii="Times New Roman" w:eastAsia="Times New Roman" w:hAnsi="Times New Roman" w:cs="Times New Roman"/>
                <w:bCs/>
                <w:lang w:eastAsia="bg-BG"/>
              </w:rPr>
              <w:t>град София 1766, район Младост, ж. к. Младост ІV, ул. "Бизнес парк" №1, сграда 2А</w:t>
            </w:r>
            <w:r w:rsidRPr="007D358A">
              <w:rPr>
                <w:rFonts w:ascii="Times New Roman" w:eastAsia="Times New Roman" w:hAnsi="Times New Roman" w:cs="Times New Roman"/>
                <w:lang w:eastAsia="bg-BG"/>
              </w:rPr>
              <w:t>]</w:t>
            </w:r>
          </w:p>
        </w:tc>
      </w:tr>
      <w:tr w:rsidR="007D358A" w:rsidRPr="007D358A" w14:paraId="758F7944"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3"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Лице за контакт </w:t>
            </w:r>
            <w:r w:rsidRPr="007D358A">
              <w:rPr>
                <w:rFonts w:ascii="Times New Roman" w:eastAsia="Times New Roman" w:hAnsi="Times New Roman" w:cs="Times New Roman"/>
                <w:i/>
                <w:iCs/>
                <w:lang w:eastAsia="bg-BG"/>
              </w:rPr>
              <w:t xml:space="preserve">(може и повече от едно лица): </w:t>
            </w:r>
            <w:r w:rsidRPr="007D358A">
              <w:rPr>
                <w:rFonts w:ascii="Times New Roman" w:eastAsia="Times New Roman" w:hAnsi="Times New Roman" w:cs="Times New Roman"/>
                <w:lang w:eastAsia="bg-BG"/>
              </w:rPr>
              <w:t>[Елена Петкова]</w:t>
            </w:r>
          </w:p>
        </w:tc>
      </w:tr>
      <w:tr w:rsidR="007D358A" w:rsidRPr="007D358A" w14:paraId="758F794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5"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b/>
                <w:bCs/>
                <w:lang w:eastAsia="bg-BG"/>
              </w:rPr>
              <w:t xml:space="preserve">Телефон: </w:t>
            </w:r>
            <w:r w:rsidRPr="007D358A">
              <w:rPr>
                <w:rFonts w:ascii="Times New Roman" w:eastAsia="Times New Roman" w:hAnsi="Times New Roman" w:cs="Times New Roman"/>
                <w:lang w:eastAsia="bg-BG"/>
              </w:rPr>
              <w:t>[02 8122560]</w:t>
            </w:r>
          </w:p>
          <w:p w14:paraId="758F7946"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lang w:eastAsia="bg-BG"/>
              </w:rPr>
              <w:t>Факс: [02/</w:t>
            </w:r>
            <w:r w:rsidRPr="007D358A">
              <w:rPr>
                <w:rFonts w:ascii="Times New Roman" w:eastAsia="Calibri" w:hAnsi="Times New Roman" w:cs="Times New Roman"/>
                <w:spacing w:val="-5"/>
              </w:rPr>
              <w:t>8122588 или  02/ 8122589</w:t>
            </w:r>
            <w:r w:rsidRPr="007D358A">
              <w:rPr>
                <w:rFonts w:ascii="Times New Roman" w:eastAsia="Times New Roman" w:hAnsi="Times New Roman" w:cs="Times New Roman"/>
                <w:lang w:eastAsia="bg-BG"/>
              </w:rPr>
              <w:t>]</w:t>
            </w:r>
          </w:p>
        </w:tc>
      </w:tr>
      <w:tr w:rsidR="007D358A" w:rsidRPr="007D358A" w14:paraId="758F794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8"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E-mail: </w:t>
            </w:r>
            <w:r w:rsidRPr="007D358A">
              <w:rPr>
                <w:rFonts w:ascii="Times New Roman" w:eastAsia="Times New Roman" w:hAnsi="Times New Roman" w:cs="Times New Roman"/>
                <w:lang w:eastAsia="bg-BG"/>
              </w:rPr>
              <w:t>[</w:t>
            </w:r>
            <w:r w:rsidRPr="007D358A">
              <w:rPr>
                <w:rFonts w:ascii="Times New Roman" w:eastAsia="Times New Roman" w:hAnsi="Times New Roman" w:cs="Times New Roman"/>
                <w:lang w:val="en-US" w:eastAsia="bg-BG"/>
              </w:rPr>
              <w:t>epetkova</w:t>
            </w:r>
            <w:r w:rsidRPr="007D358A">
              <w:rPr>
                <w:rFonts w:ascii="Times New Roman" w:eastAsia="Times New Roman" w:hAnsi="Times New Roman" w:cs="Times New Roman"/>
                <w:lang w:eastAsia="bg-BG"/>
              </w:rPr>
              <w:t>@sofiyskavoda.bg]</w:t>
            </w:r>
          </w:p>
        </w:tc>
      </w:tr>
      <w:tr w:rsidR="007D358A" w:rsidRPr="007D358A" w14:paraId="758F794B"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A"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Достъпът до документацията за поръчката е ограничен: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7D358A" w:rsidRPr="007D358A" w14:paraId="758F794D"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C"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Допълнителна информация може да бъде получена от:</w:t>
            </w:r>
          </w:p>
        </w:tc>
      </w:tr>
      <w:tr w:rsidR="007D358A" w:rsidRPr="007D358A" w14:paraId="758F794F"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E"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[х] Горепосоченото/ите място/места за контакт</w:t>
            </w:r>
          </w:p>
        </w:tc>
      </w:tr>
      <w:tr w:rsidR="007D358A" w:rsidRPr="007D358A" w14:paraId="758F7951"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50"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Друг адрес: </w:t>
            </w:r>
            <w:r w:rsidRPr="007D358A">
              <w:rPr>
                <w:rFonts w:ascii="Times New Roman" w:eastAsia="Times New Roman" w:hAnsi="Times New Roman" w:cs="Times New Roman"/>
                <w:i/>
                <w:iCs/>
                <w:lang w:eastAsia="bg-BG"/>
              </w:rPr>
              <w:t>(моля, посочете друг адрес)</w:t>
            </w:r>
          </w:p>
        </w:tc>
      </w:tr>
      <w:tr w:rsidR="007D358A" w:rsidRPr="007D358A" w14:paraId="758F7953"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52"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Приемане на документи и оферти по електронен път: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7D358A" w:rsidRPr="007D358A" w14:paraId="758F7955" w14:textId="77777777" w:rsidTr="002E228E">
        <w:trPr>
          <w:trHeight w:val="300"/>
        </w:trPr>
        <w:tc>
          <w:tcPr>
            <w:tcW w:w="9340" w:type="dxa"/>
            <w:tcBorders>
              <w:top w:val="nil"/>
              <w:left w:val="nil"/>
              <w:bottom w:val="nil"/>
              <w:right w:val="nil"/>
            </w:tcBorders>
            <w:shd w:val="clear" w:color="auto" w:fill="auto"/>
            <w:noWrap/>
            <w:vAlign w:val="center"/>
            <w:hideMark/>
          </w:tcPr>
          <w:p w14:paraId="758F7954" w14:textId="77777777" w:rsidR="007D358A" w:rsidRPr="007D358A" w:rsidRDefault="007D358A" w:rsidP="007D358A">
            <w:pPr>
              <w:spacing w:after="0" w:line="240" w:lineRule="auto"/>
              <w:rPr>
                <w:rFonts w:ascii="Times New Roman" w:eastAsia="Times New Roman" w:hAnsi="Times New Roman" w:cs="Times New Roman"/>
                <w:lang w:eastAsia="bg-BG"/>
              </w:rPr>
            </w:pPr>
          </w:p>
        </w:tc>
      </w:tr>
      <w:tr w:rsidR="007D358A" w:rsidRPr="007D358A" w14:paraId="758F795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56"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Обект на поръчката:</w:t>
            </w:r>
          </w:p>
        </w:tc>
      </w:tr>
      <w:tr w:rsidR="007D358A" w:rsidRPr="007D358A" w14:paraId="758F795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8" w14:textId="77777777" w:rsidR="007D358A" w:rsidRPr="007D358A" w:rsidRDefault="007D358A" w:rsidP="007D358A">
            <w:pPr>
              <w:spacing w:after="0" w:line="240" w:lineRule="auto"/>
              <w:rPr>
                <w:rFonts w:ascii="Times New Roman" w:eastAsia="Times New Roman" w:hAnsi="Times New Roman" w:cs="Times New Roman"/>
                <w:b/>
                <w:lang w:eastAsia="bg-BG"/>
              </w:rPr>
            </w:pPr>
            <w:r w:rsidRPr="007D358A">
              <w:rPr>
                <w:rFonts w:ascii="Times New Roman" w:eastAsia="Times New Roman" w:hAnsi="Times New Roman" w:cs="Times New Roman"/>
                <w:b/>
                <w:lang w:eastAsia="bg-BG"/>
              </w:rPr>
              <w:t>[x] Строителство</w:t>
            </w:r>
          </w:p>
        </w:tc>
      </w:tr>
      <w:tr w:rsidR="007D358A" w:rsidRPr="007D358A" w14:paraId="758F795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A"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Доставки</w:t>
            </w:r>
          </w:p>
        </w:tc>
      </w:tr>
      <w:tr w:rsidR="007D358A" w:rsidRPr="007D358A" w14:paraId="758F795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C"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Услуги</w:t>
            </w:r>
          </w:p>
        </w:tc>
      </w:tr>
      <w:tr w:rsidR="007D358A" w:rsidRPr="007D358A" w14:paraId="758F796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5E" w14:textId="77777777" w:rsidR="007D358A" w:rsidRPr="007D358A" w:rsidRDefault="007D358A" w:rsidP="007D358A">
            <w:pPr>
              <w:tabs>
                <w:tab w:val="num" w:pos="-3828"/>
              </w:tabs>
              <w:spacing w:after="0" w:line="240" w:lineRule="auto"/>
              <w:jc w:val="both"/>
              <w:rPr>
                <w:rFonts w:ascii="Times New Roman" w:eastAsia="Times New Roman" w:hAnsi="Times New Roman" w:cs="Times New Roman"/>
                <w:b/>
                <w:bCs/>
                <w:lang w:eastAsia="bg-BG"/>
              </w:rPr>
            </w:pPr>
          </w:p>
          <w:p w14:paraId="758F795F" w14:textId="77777777" w:rsidR="007D358A" w:rsidRPr="007D358A" w:rsidRDefault="007D358A" w:rsidP="007D358A">
            <w:pPr>
              <w:tabs>
                <w:tab w:val="num" w:pos="-3828"/>
              </w:tabs>
              <w:spacing w:after="0" w:line="240" w:lineRule="auto"/>
              <w:jc w:val="both"/>
              <w:rPr>
                <w:rFonts w:ascii="Times New Roman" w:eastAsia="Times New Roman" w:hAnsi="Times New Roman" w:cs="Times New Roman"/>
                <w:lang w:eastAsia="bg-BG"/>
              </w:rPr>
            </w:pPr>
            <w:r w:rsidRPr="007D358A">
              <w:rPr>
                <w:rFonts w:ascii="Times New Roman" w:eastAsia="Times New Roman" w:hAnsi="Times New Roman" w:cs="Times New Roman"/>
                <w:b/>
                <w:bCs/>
                <w:lang w:eastAsia="bg-BG"/>
              </w:rPr>
              <w:t xml:space="preserve">Предмет на поръчката: </w:t>
            </w:r>
            <w:r w:rsidRPr="007D358A">
              <w:rPr>
                <w:rFonts w:ascii="Times New Roman" w:eastAsia="Times New Roman" w:hAnsi="Times New Roman" w:cs="Times New Roman"/>
                <w:lang w:eastAsia="bg-BG"/>
              </w:rPr>
              <w:t xml:space="preserve"> </w:t>
            </w:r>
          </w:p>
          <w:p w14:paraId="758F7960" w14:textId="35EEE88E" w:rsidR="007D358A" w:rsidRPr="007D358A" w:rsidRDefault="007D358A" w:rsidP="00F22A9C">
            <w:pPr>
              <w:tabs>
                <w:tab w:val="num" w:pos="-3828"/>
              </w:tabs>
              <w:spacing w:after="0" w:line="240" w:lineRule="auto"/>
              <w:jc w:val="both"/>
              <w:rPr>
                <w:rFonts w:ascii="Times New Roman" w:eastAsia="Calibri" w:hAnsi="Times New Roman" w:cs="Times New Roman"/>
                <w:lang w:eastAsia="bg-BG"/>
              </w:rPr>
            </w:pPr>
            <w:r w:rsidRPr="007D358A">
              <w:rPr>
                <w:rFonts w:ascii="Times New Roman" w:eastAsia="Times New Roman" w:hAnsi="Times New Roman" w:cs="Times New Roman"/>
                <w:b/>
                <w:lang w:eastAsia="bg-BG"/>
              </w:rPr>
              <w:t>“</w:t>
            </w:r>
            <w:r w:rsidR="00F22A9C">
              <w:rPr>
                <w:rFonts w:ascii="Times New Roman" w:eastAsia="Times New Roman" w:hAnsi="Times New Roman" w:cs="Times New Roman"/>
                <w:b/>
                <w:lang w:eastAsia="bg-BG"/>
              </w:rPr>
              <w:t xml:space="preserve">Изготвяне на технически проект и изграждане </w:t>
            </w:r>
            <w:r w:rsidR="00497628" w:rsidRPr="00497628">
              <w:rPr>
                <w:rFonts w:ascii="Times New Roman" w:eastAsia="Times New Roman" w:hAnsi="Times New Roman" w:cs="Times New Roman"/>
                <w:b/>
                <w:lang w:val="en-US"/>
              </w:rPr>
              <w:t xml:space="preserve"> на вентилационни инсталации за въвеждане на свеж въздух и отвеждане на мръсен въздух</w:t>
            </w:r>
            <w:r w:rsidRPr="007D358A">
              <w:rPr>
                <w:rFonts w:ascii="Times New Roman" w:eastAsia="Calibri" w:hAnsi="Times New Roman" w:cs="Times New Roman"/>
                <w:b/>
                <w:lang w:eastAsia="bg-BG"/>
              </w:rPr>
              <w:t>“.</w:t>
            </w:r>
          </w:p>
        </w:tc>
      </w:tr>
      <w:tr w:rsidR="007D358A" w:rsidRPr="007D358A" w14:paraId="758F796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2"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7D358A" w:rsidRPr="007D358A" w14:paraId="758F796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4" w14:textId="25F0718C" w:rsidR="007D358A" w:rsidRPr="007D358A" w:rsidRDefault="007D358A" w:rsidP="00196E36">
            <w:pPr>
              <w:tabs>
                <w:tab w:val="num" w:pos="-3828"/>
              </w:tabs>
              <w:spacing w:after="0" w:line="240" w:lineRule="auto"/>
              <w:jc w:val="both"/>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Кратко описание: </w:t>
            </w:r>
            <w:r w:rsidR="00F22A9C">
              <w:rPr>
                <w:rFonts w:ascii="Times New Roman" w:eastAsia="Times New Roman" w:hAnsi="Times New Roman" w:cs="Times New Roman"/>
                <w:b/>
                <w:lang w:eastAsia="bg-BG"/>
              </w:rPr>
              <w:t xml:space="preserve">Изготвяне на технически проект и изграждане </w:t>
            </w:r>
            <w:r w:rsidR="00497628" w:rsidRPr="00497628">
              <w:rPr>
                <w:rFonts w:ascii="Times New Roman" w:eastAsia="Times New Roman" w:hAnsi="Times New Roman" w:cs="Times New Roman"/>
                <w:b/>
                <w:lang w:val="en-US" w:eastAsia="bg-BG"/>
              </w:rPr>
              <w:t>на вентилационни инсталации за въвеждане на свеж въздух и отвеждане на мръсен въздух</w:t>
            </w:r>
          </w:p>
        </w:tc>
      </w:tr>
      <w:tr w:rsidR="007D358A" w:rsidRPr="007D358A" w14:paraId="758F796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66" w14:textId="77777777" w:rsidR="007D358A" w:rsidRPr="007D358A" w:rsidRDefault="007D358A" w:rsidP="007D358A">
            <w:pPr>
              <w:spacing w:after="0" w:line="240" w:lineRule="auto"/>
              <w:rPr>
                <w:rFonts w:ascii="Times New Roman" w:eastAsia="Times New Roman" w:hAnsi="Times New Roman" w:cs="Times New Roman"/>
                <w:b/>
                <w:bCs/>
                <w:lang w:eastAsia="bg-BG"/>
              </w:rPr>
            </w:pPr>
          </w:p>
        </w:tc>
      </w:tr>
      <w:tr w:rsidR="007D358A" w:rsidRPr="007D358A" w14:paraId="758F796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68" w14:textId="29B8FA67" w:rsidR="007D358A" w:rsidRPr="007D358A" w:rsidRDefault="007D358A" w:rsidP="00196E36">
            <w:pPr>
              <w:spacing w:after="0" w:line="240" w:lineRule="auto"/>
              <w:rPr>
                <w:rFonts w:ascii="Times New Roman" w:eastAsia="Calibri" w:hAnsi="Times New Roman" w:cs="Times New Roman"/>
                <w:spacing w:val="-5"/>
              </w:rPr>
            </w:pPr>
            <w:r w:rsidRPr="007D358A">
              <w:rPr>
                <w:rFonts w:ascii="Times New Roman" w:eastAsia="Times New Roman" w:hAnsi="Times New Roman" w:cs="Times New Roman"/>
                <w:b/>
                <w:bCs/>
                <w:lang w:eastAsia="bg-BG"/>
              </w:rPr>
              <w:t xml:space="preserve">Място на извършване: </w:t>
            </w:r>
            <w:r w:rsidRPr="007D358A">
              <w:rPr>
                <w:rFonts w:ascii="Times New Roman" w:eastAsia="Calibri" w:hAnsi="Times New Roman" w:cs="Times New Roman"/>
                <w:spacing w:val="-5"/>
              </w:rPr>
              <w:t xml:space="preserve">Място на изпълнение: </w:t>
            </w:r>
            <w:r w:rsidR="000526B2" w:rsidRPr="000526B2">
              <w:rPr>
                <w:rFonts w:ascii="Times New Roman" w:eastAsia="Calibri" w:hAnsi="Times New Roman" w:cs="Times New Roman"/>
              </w:rPr>
              <w:t>гр. София, кв. Бенковски, СПСОВ Кубратово</w:t>
            </w:r>
            <w:r w:rsidR="00186FFC" w:rsidRPr="00186FFC">
              <w:rPr>
                <w:rFonts w:ascii="Times New Roman" w:eastAsia="Calibri" w:hAnsi="Times New Roman" w:cs="Times New Roman"/>
              </w:rPr>
              <w:t xml:space="preserve"> </w:t>
            </w:r>
            <w:r w:rsidR="00186FFC">
              <w:rPr>
                <w:rFonts w:ascii="Times New Roman" w:eastAsia="Calibri" w:hAnsi="Times New Roman" w:cs="Times New Roman"/>
              </w:rPr>
              <w:t xml:space="preserve">и </w:t>
            </w:r>
            <w:r w:rsidR="00186FFC" w:rsidRPr="00186FFC">
              <w:rPr>
                <w:rFonts w:ascii="Times New Roman" w:eastAsia="Calibri" w:hAnsi="Times New Roman" w:cs="Times New Roman"/>
              </w:rPr>
              <w:t>кв. „Бункера“, ул. „Липа“ №2, ПСПВ „Бистрица“</w:t>
            </w:r>
          </w:p>
        </w:tc>
      </w:tr>
      <w:tr w:rsidR="007D358A" w:rsidRPr="007D358A" w14:paraId="758F796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A"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7D358A" w:rsidRPr="007D358A" w14:paraId="758F796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C" w14:textId="0D921315" w:rsidR="007D358A" w:rsidRPr="007D358A" w:rsidRDefault="007D358A" w:rsidP="00196E36">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Обща прогнозна стойност на поръчката </w:t>
            </w:r>
            <w:r w:rsidRPr="007D358A">
              <w:rPr>
                <w:rFonts w:ascii="Times New Roman" w:eastAsia="Times New Roman" w:hAnsi="Times New Roman" w:cs="Times New Roman"/>
                <w:i/>
                <w:iCs/>
                <w:lang w:eastAsia="bg-BG"/>
              </w:rPr>
              <w:t xml:space="preserve">(в лв., без ДДС): </w:t>
            </w:r>
            <w:r w:rsidR="00497628">
              <w:rPr>
                <w:rFonts w:ascii="Times New Roman" w:eastAsia="Calibri" w:hAnsi="Times New Roman" w:cs="Times New Roman"/>
                <w:b/>
                <w:spacing w:val="-5"/>
              </w:rPr>
              <w:t>75</w:t>
            </w:r>
            <w:r w:rsidR="00414F2A">
              <w:rPr>
                <w:rFonts w:ascii="Times New Roman" w:eastAsia="Calibri" w:hAnsi="Times New Roman" w:cs="Times New Roman"/>
                <w:b/>
                <w:spacing w:val="-5"/>
              </w:rPr>
              <w:t> </w:t>
            </w:r>
            <w:r w:rsidRPr="007D358A">
              <w:rPr>
                <w:rFonts w:ascii="Times New Roman" w:eastAsia="Calibri" w:hAnsi="Times New Roman" w:cs="Times New Roman"/>
                <w:b/>
                <w:spacing w:val="-5"/>
              </w:rPr>
              <w:t>000</w:t>
            </w:r>
            <w:r w:rsidR="00414F2A">
              <w:rPr>
                <w:rFonts w:ascii="Times New Roman" w:eastAsia="Calibri" w:hAnsi="Times New Roman" w:cs="Times New Roman"/>
                <w:b/>
                <w:spacing w:val="-5"/>
              </w:rPr>
              <w:t>,00</w:t>
            </w:r>
            <w:r w:rsidRPr="007D358A">
              <w:rPr>
                <w:rFonts w:ascii="Times New Roman" w:eastAsia="Calibri" w:hAnsi="Times New Roman" w:cs="Times New Roman"/>
                <w:b/>
                <w:spacing w:val="-5"/>
              </w:rPr>
              <w:t xml:space="preserve"> лева без ДДС</w:t>
            </w:r>
          </w:p>
        </w:tc>
      </w:tr>
      <w:tr w:rsidR="007D358A" w:rsidRPr="007D358A" w14:paraId="758F796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E"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7D358A" w:rsidRPr="007D358A" w14:paraId="758F7971"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70"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Обособени позиции </w:t>
            </w:r>
            <w:r w:rsidRPr="007D358A">
              <w:rPr>
                <w:rFonts w:ascii="Times New Roman" w:eastAsia="Times New Roman" w:hAnsi="Times New Roman" w:cs="Times New Roman"/>
                <w:i/>
                <w:iCs/>
                <w:lang w:eastAsia="bg-BG"/>
              </w:rPr>
              <w:t>(когато е приложимо)</w:t>
            </w:r>
            <w:r w:rsidRPr="007D358A">
              <w:rPr>
                <w:rFonts w:ascii="Times New Roman" w:eastAsia="Times New Roman" w:hAnsi="Times New Roman" w:cs="Times New Roman"/>
                <w:b/>
                <w:bCs/>
                <w:lang w:eastAsia="bg-BG"/>
              </w:rPr>
              <w:t xml:space="preserve">: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7D358A" w:rsidRPr="007D358A" w14:paraId="758F7973" w14:textId="77777777" w:rsidTr="002E228E">
        <w:trPr>
          <w:trHeight w:val="300"/>
        </w:trPr>
        <w:tc>
          <w:tcPr>
            <w:tcW w:w="9340" w:type="dxa"/>
            <w:tcBorders>
              <w:top w:val="nil"/>
              <w:left w:val="nil"/>
              <w:bottom w:val="nil"/>
              <w:right w:val="nil"/>
            </w:tcBorders>
            <w:shd w:val="clear" w:color="auto" w:fill="auto"/>
            <w:noWrap/>
            <w:vAlign w:val="bottom"/>
            <w:hideMark/>
          </w:tcPr>
          <w:p w14:paraId="758F7972" w14:textId="77777777" w:rsidR="007D358A" w:rsidRPr="007D358A" w:rsidRDefault="007D358A" w:rsidP="007D358A">
            <w:pPr>
              <w:spacing w:after="0" w:line="240" w:lineRule="auto"/>
              <w:rPr>
                <w:rFonts w:ascii="Times New Roman" w:eastAsia="Times New Roman" w:hAnsi="Times New Roman" w:cs="Times New Roman"/>
                <w:b/>
                <w:bCs/>
                <w:lang w:eastAsia="bg-BG"/>
              </w:rPr>
            </w:pPr>
          </w:p>
        </w:tc>
      </w:tr>
      <w:tr w:rsidR="007D358A" w:rsidRPr="007D358A" w14:paraId="758F7975"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74"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Номер на обособената позиция: </w:t>
            </w:r>
            <w:r w:rsidRPr="007D358A">
              <w:rPr>
                <w:rFonts w:ascii="Times New Roman" w:eastAsia="Times New Roman" w:hAnsi="Times New Roman" w:cs="Times New Roman"/>
                <w:lang w:eastAsia="bg-BG"/>
              </w:rPr>
              <w:t>[   ]</w:t>
            </w:r>
          </w:p>
        </w:tc>
      </w:tr>
      <w:tr w:rsidR="007D358A" w:rsidRPr="007D358A" w14:paraId="758F797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76"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7D358A" w:rsidRPr="007D358A" w14:paraId="758F797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78"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Наименование: </w:t>
            </w:r>
            <w:r w:rsidRPr="007D358A">
              <w:rPr>
                <w:rFonts w:ascii="Times New Roman" w:eastAsia="Times New Roman" w:hAnsi="Times New Roman" w:cs="Times New Roman"/>
                <w:lang w:eastAsia="bg-BG"/>
              </w:rPr>
              <w:t>[……]</w:t>
            </w:r>
          </w:p>
        </w:tc>
      </w:tr>
      <w:tr w:rsidR="007D358A" w:rsidRPr="007D358A" w14:paraId="758F797B"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7A"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7D358A" w:rsidRPr="007D358A" w14:paraId="758F797D"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7C"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lastRenderedPageBreak/>
              <w:t xml:space="preserve">Прогнозна стойност </w:t>
            </w:r>
            <w:r w:rsidRPr="007D358A">
              <w:rPr>
                <w:rFonts w:ascii="Times New Roman" w:eastAsia="Times New Roman" w:hAnsi="Times New Roman" w:cs="Times New Roman"/>
                <w:i/>
                <w:iCs/>
                <w:lang w:eastAsia="bg-BG"/>
              </w:rPr>
              <w:t>(в лв., без ДДС)</w:t>
            </w:r>
            <w:r w:rsidRPr="007D358A">
              <w:rPr>
                <w:rFonts w:ascii="Times New Roman" w:eastAsia="Times New Roman" w:hAnsi="Times New Roman" w:cs="Times New Roman"/>
                <w:b/>
                <w:bCs/>
                <w:lang w:eastAsia="bg-BG"/>
              </w:rPr>
              <w:t xml:space="preserve">: </w:t>
            </w:r>
            <w:r w:rsidRPr="007D358A">
              <w:rPr>
                <w:rFonts w:ascii="Times New Roman" w:eastAsia="Times New Roman" w:hAnsi="Times New Roman" w:cs="Times New Roman"/>
                <w:lang w:eastAsia="bg-BG"/>
              </w:rPr>
              <w:t>[   ]</w:t>
            </w:r>
          </w:p>
        </w:tc>
      </w:tr>
      <w:tr w:rsidR="007D358A" w:rsidRPr="007D358A" w14:paraId="758F797F" w14:textId="77777777" w:rsidTr="002E228E">
        <w:trPr>
          <w:trHeight w:val="300"/>
        </w:trPr>
        <w:tc>
          <w:tcPr>
            <w:tcW w:w="9340" w:type="dxa"/>
            <w:tcBorders>
              <w:top w:val="nil"/>
              <w:left w:val="nil"/>
              <w:bottom w:val="nil"/>
              <w:right w:val="nil"/>
            </w:tcBorders>
            <w:shd w:val="clear" w:color="auto" w:fill="auto"/>
            <w:noWrap/>
            <w:hideMark/>
          </w:tcPr>
          <w:p w14:paraId="758F797E" w14:textId="77777777" w:rsidR="007D358A" w:rsidRPr="007D358A" w:rsidRDefault="007D358A" w:rsidP="007D358A">
            <w:pPr>
              <w:spacing w:after="0" w:line="240" w:lineRule="auto"/>
              <w:rPr>
                <w:rFonts w:ascii="Times New Roman" w:eastAsia="Times New Roman" w:hAnsi="Times New Roman" w:cs="Times New Roman"/>
                <w:i/>
                <w:iCs/>
                <w:lang w:eastAsia="bg-BG"/>
              </w:rPr>
            </w:pPr>
            <w:r w:rsidRPr="007D358A">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7D358A" w:rsidRPr="007D358A" w14:paraId="758F7981" w14:textId="77777777" w:rsidTr="002E228E">
        <w:trPr>
          <w:trHeight w:val="300"/>
        </w:trPr>
        <w:tc>
          <w:tcPr>
            <w:tcW w:w="9340" w:type="dxa"/>
            <w:tcBorders>
              <w:top w:val="nil"/>
              <w:left w:val="nil"/>
              <w:bottom w:val="nil"/>
              <w:right w:val="nil"/>
            </w:tcBorders>
            <w:shd w:val="clear" w:color="auto" w:fill="auto"/>
            <w:noWrap/>
            <w:vAlign w:val="bottom"/>
            <w:hideMark/>
          </w:tcPr>
          <w:p w14:paraId="758F7980" w14:textId="77777777" w:rsidR="007D358A" w:rsidRPr="007D358A" w:rsidRDefault="007D358A" w:rsidP="007D358A">
            <w:pPr>
              <w:spacing w:after="0" w:line="240" w:lineRule="auto"/>
              <w:rPr>
                <w:rFonts w:ascii="Times New Roman" w:eastAsia="Times New Roman" w:hAnsi="Times New Roman" w:cs="Times New Roman"/>
                <w:b/>
                <w:bCs/>
                <w:lang w:eastAsia="bg-BG"/>
              </w:rPr>
            </w:pPr>
          </w:p>
        </w:tc>
      </w:tr>
      <w:tr w:rsidR="007D358A" w:rsidRPr="007D358A" w14:paraId="758F7983"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82"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Условия, на които трябва да отговарят участниците </w:t>
            </w:r>
            <w:r w:rsidRPr="007D358A">
              <w:rPr>
                <w:rFonts w:ascii="Times New Roman" w:eastAsia="Times New Roman" w:hAnsi="Times New Roman" w:cs="Times New Roman"/>
                <w:i/>
                <w:iCs/>
                <w:lang w:eastAsia="bg-BG"/>
              </w:rPr>
              <w:t xml:space="preserve">(когато е приложимо): </w:t>
            </w:r>
          </w:p>
        </w:tc>
      </w:tr>
      <w:tr w:rsidR="007D358A" w:rsidRPr="007D358A" w14:paraId="758F798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84"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в т.ч.:</w:t>
            </w:r>
          </w:p>
        </w:tc>
      </w:tr>
      <w:tr w:rsidR="007D358A" w:rsidRPr="007D358A" w14:paraId="758F799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86" w14:textId="77777777" w:rsidR="007D358A" w:rsidRPr="007D358A" w:rsidRDefault="007D358A" w:rsidP="007D358A">
            <w:pPr>
              <w:spacing w:before="120" w:after="120" w:line="240" w:lineRule="auto"/>
              <w:jc w:val="both"/>
              <w:rPr>
                <w:rFonts w:ascii="Times New Roman" w:eastAsia="Times New Roman" w:hAnsi="Times New Roman" w:cs="Times New Roman"/>
                <w:b/>
                <w:bCs/>
                <w:u w:val="single"/>
                <w:lang w:eastAsia="bg-BG"/>
              </w:rPr>
            </w:pPr>
            <w:r w:rsidRPr="007D358A">
              <w:rPr>
                <w:rFonts w:ascii="Times New Roman" w:eastAsia="Times New Roman" w:hAnsi="Times New Roman" w:cs="Times New Roman"/>
                <w:b/>
                <w:bCs/>
                <w:u w:val="single"/>
                <w:lang w:eastAsia="bg-BG"/>
              </w:rPr>
              <w:t xml:space="preserve">Изисквания за личното състояние: </w:t>
            </w:r>
          </w:p>
          <w:p w14:paraId="758F7987" w14:textId="77777777" w:rsidR="007D358A" w:rsidRPr="007D358A" w:rsidRDefault="007D358A" w:rsidP="007D358A">
            <w:pPr>
              <w:spacing w:before="120" w:after="120" w:line="240" w:lineRule="auto"/>
              <w:jc w:val="both"/>
              <w:rPr>
                <w:rFonts w:ascii="Times New Roman" w:eastAsia="Calibri" w:hAnsi="Times New Roman" w:cs="Times New Roman"/>
                <w:b/>
              </w:rPr>
            </w:pPr>
            <w:r w:rsidRPr="007D358A">
              <w:rPr>
                <w:rFonts w:ascii="Times New Roman" w:eastAsia="Calibri" w:hAnsi="Times New Roman" w:cs="Times New Roman"/>
                <w:b/>
                <w:i/>
              </w:rPr>
              <w:t>Изискване</w:t>
            </w:r>
            <w:r w:rsidRPr="007D358A">
              <w:rPr>
                <w:rFonts w:ascii="Times New Roman" w:eastAsia="Calibri" w:hAnsi="Times New Roman" w:cs="Times New Roman"/>
                <w:b/>
              </w:rPr>
              <w:t>:</w:t>
            </w:r>
          </w:p>
          <w:p w14:paraId="758F7988" w14:textId="77777777" w:rsidR="007D358A" w:rsidRPr="007D358A" w:rsidRDefault="007D358A" w:rsidP="007D358A">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52370A3B" w14:textId="77777777" w:rsidR="006F68E1" w:rsidRDefault="007D358A" w:rsidP="007D358A">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Доказване</w:t>
            </w:r>
            <w:r w:rsidRPr="007D358A">
              <w:rPr>
                <w:rFonts w:ascii="Times New Roman" w:eastAsia="Calibri" w:hAnsi="Times New Roman" w:cs="Times New Roman"/>
              </w:rPr>
              <w:t xml:space="preserve">: </w:t>
            </w:r>
          </w:p>
          <w:p w14:paraId="758F7989" w14:textId="24905C57" w:rsidR="007D358A" w:rsidRPr="007D358A" w:rsidRDefault="007D358A" w:rsidP="007D358A">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Участниците представят </w:t>
            </w:r>
            <w:r w:rsidRPr="007D358A">
              <w:rPr>
                <w:rFonts w:ascii="Times New Roman" w:eastAsia="Calibri" w:hAnsi="Times New Roman" w:cs="Times New Roman"/>
                <w:b/>
              </w:rPr>
              <w:t>в офертата</w:t>
            </w:r>
            <w:r w:rsidRPr="007D358A">
              <w:rPr>
                <w:rFonts w:ascii="Times New Roman" w:eastAsia="Calibri" w:hAnsi="Times New Roman" w:cs="Times New Roman"/>
              </w:rPr>
              <w:t xml:space="preserve"> си декларации за липсата на горните основания за отстраняване. </w:t>
            </w:r>
          </w:p>
          <w:p w14:paraId="758F798A" w14:textId="77777777" w:rsidR="007D358A" w:rsidRPr="007D358A" w:rsidRDefault="007D358A" w:rsidP="007D358A">
            <w:pPr>
              <w:numPr>
                <w:ilvl w:val="0"/>
                <w:numId w:val="1"/>
              </w:num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58F798B" w14:textId="77777777" w:rsidR="007D358A" w:rsidRPr="007D358A" w:rsidRDefault="007D358A" w:rsidP="007D358A">
            <w:pPr>
              <w:numPr>
                <w:ilvl w:val="0"/>
                <w:numId w:val="1"/>
              </w:num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758F798C" w14:textId="77777777" w:rsidR="007D358A" w:rsidRPr="007D358A" w:rsidRDefault="007D358A" w:rsidP="007D358A">
            <w:pPr>
              <w:spacing w:before="120" w:after="120" w:line="240" w:lineRule="auto"/>
              <w:jc w:val="both"/>
              <w:rPr>
                <w:rFonts w:ascii="Times New Roman" w:eastAsia="Calibri" w:hAnsi="Times New Roman" w:cs="Times New Roman"/>
                <w:u w:val="single"/>
              </w:rPr>
            </w:pPr>
            <w:r w:rsidRPr="007D358A">
              <w:rPr>
                <w:rFonts w:ascii="Times New Roman" w:eastAsia="Calibri" w:hAnsi="Times New Roman" w:cs="Times New Roman"/>
              </w:rPr>
              <w:t xml:space="preserve">За доказване на липсата на основания за отстраняване </w:t>
            </w:r>
            <w:r w:rsidRPr="007D358A">
              <w:rPr>
                <w:rFonts w:ascii="Times New Roman" w:eastAsia="Calibri" w:hAnsi="Times New Roman" w:cs="Times New Roman"/>
                <w:b/>
              </w:rPr>
              <w:t>участникът избран за изпълнител представя преди сключване на договора</w:t>
            </w:r>
            <w:r w:rsidRPr="007D358A">
              <w:rPr>
                <w:rFonts w:ascii="Times New Roman" w:eastAsia="Calibri" w:hAnsi="Times New Roman" w:cs="Times New Roman"/>
              </w:rPr>
              <w:t>:</w:t>
            </w:r>
            <w:r w:rsidRPr="007D358A">
              <w:rPr>
                <w:rFonts w:ascii="Times New Roman" w:eastAsia="Calibri" w:hAnsi="Times New Roman" w:cs="Times New Roman"/>
                <w:u w:val="single"/>
              </w:rPr>
              <w:t xml:space="preserve"> </w:t>
            </w:r>
          </w:p>
          <w:p w14:paraId="758F798D" w14:textId="77777777" w:rsidR="007D358A" w:rsidRPr="00040CA4" w:rsidRDefault="007D358A" w:rsidP="00040CA4">
            <w:pPr>
              <w:pStyle w:val="ListParagraph"/>
              <w:numPr>
                <w:ilvl w:val="0"/>
                <w:numId w:val="6"/>
              </w:numPr>
              <w:spacing w:before="120" w:after="120" w:line="240" w:lineRule="auto"/>
              <w:ind w:left="356" w:hanging="356"/>
              <w:jc w:val="both"/>
              <w:rPr>
                <w:rFonts w:ascii="Times New Roman" w:eastAsia="Calibri" w:hAnsi="Times New Roman" w:cs="Times New Roman"/>
              </w:rPr>
            </w:pPr>
            <w:r w:rsidRPr="00040CA4">
              <w:rPr>
                <w:rFonts w:ascii="Times New Roman" w:eastAsia="Calibri" w:hAnsi="Times New Roman" w:cs="Times New Roman"/>
              </w:rPr>
              <w:t xml:space="preserve">за обстоятелствата по чл. 54, ал. 1, т. 1 ЗОП - свидетелство за съдимост; </w:t>
            </w:r>
          </w:p>
          <w:p w14:paraId="758F798E" w14:textId="77777777" w:rsidR="007D358A" w:rsidRPr="00040CA4" w:rsidRDefault="007D358A" w:rsidP="00040CA4">
            <w:pPr>
              <w:pStyle w:val="ListParagraph"/>
              <w:numPr>
                <w:ilvl w:val="0"/>
                <w:numId w:val="6"/>
              </w:numPr>
              <w:spacing w:before="120" w:after="120" w:line="240" w:lineRule="auto"/>
              <w:ind w:left="356" w:hanging="356"/>
              <w:jc w:val="both"/>
              <w:rPr>
                <w:rFonts w:ascii="Times New Roman" w:eastAsia="Calibri" w:hAnsi="Times New Roman" w:cs="Times New Roman"/>
              </w:rPr>
            </w:pPr>
            <w:r w:rsidRPr="00040CA4">
              <w:rPr>
                <w:rFonts w:ascii="Times New Roman" w:eastAsia="Calibri" w:hAnsi="Times New Roman" w:cs="Times New Roman"/>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758F798F" w14:textId="77777777" w:rsidR="007D358A" w:rsidRPr="007D358A" w:rsidRDefault="007D358A" w:rsidP="007D358A">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Изискване</w:t>
            </w:r>
            <w:r w:rsidRPr="007D358A">
              <w:rPr>
                <w:rFonts w:ascii="Times New Roman" w:eastAsia="Calibri" w:hAnsi="Times New Roman" w:cs="Times New Roman"/>
              </w:rPr>
              <w:t>:</w:t>
            </w:r>
          </w:p>
          <w:p w14:paraId="758F7990" w14:textId="77777777" w:rsidR="007D358A" w:rsidRPr="007D358A" w:rsidRDefault="007D358A" w:rsidP="007D358A">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58F7991" w14:textId="77777777" w:rsidR="007D358A" w:rsidRPr="007D358A" w:rsidRDefault="007D358A" w:rsidP="007D358A">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Доказване</w:t>
            </w:r>
            <w:r w:rsidRPr="007D358A">
              <w:rPr>
                <w:rFonts w:ascii="Times New Roman" w:eastAsia="Calibri" w:hAnsi="Times New Roman" w:cs="Times New Roman"/>
              </w:rPr>
              <w:t>:</w:t>
            </w:r>
          </w:p>
          <w:p w14:paraId="758F7992" w14:textId="77777777" w:rsidR="007D358A" w:rsidRPr="007D358A" w:rsidRDefault="007D358A" w:rsidP="007D358A">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Участниците </w:t>
            </w:r>
            <w:r w:rsidRPr="007D358A">
              <w:rPr>
                <w:rFonts w:ascii="Times New Roman" w:eastAsia="Calibri" w:hAnsi="Times New Roman" w:cs="Times New Roman"/>
                <w:b/>
              </w:rPr>
              <w:t>представят в офертата</w:t>
            </w:r>
            <w:r w:rsidRPr="007D358A">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tc>
      </w:tr>
      <w:tr w:rsidR="007D358A" w:rsidRPr="007D358A" w14:paraId="758F799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94" w14:textId="77777777" w:rsidR="007D358A" w:rsidRPr="007D358A" w:rsidRDefault="007D358A" w:rsidP="007D358A">
            <w:pPr>
              <w:spacing w:before="120" w:after="120" w:line="240" w:lineRule="auto"/>
              <w:jc w:val="both"/>
              <w:rPr>
                <w:rFonts w:ascii="Times New Roman" w:eastAsia="Times New Roman" w:hAnsi="Times New Roman" w:cs="Times New Roman"/>
                <w:b/>
                <w:bCs/>
                <w:lang w:eastAsia="bg-BG"/>
              </w:rPr>
            </w:pPr>
          </w:p>
        </w:tc>
      </w:tr>
      <w:tr w:rsidR="007D358A" w:rsidRPr="007D358A" w14:paraId="758F799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96"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u w:val="single"/>
                <w:lang w:eastAsia="bg-BG"/>
              </w:rPr>
              <w:t>Правоспособност за упражняване на професионална дейност</w:t>
            </w:r>
            <w:r w:rsidRPr="007D358A">
              <w:rPr>
                <w:rFonts w:ascii="Times New Roman" w:eastAsia="Times New Roman" w:hAnsi="Times New Roman" w:cs="Times New Roman"/>
                <w:b/>
                <w:bCs/>
                <w:lang w:eastAsia="bg-BG"/>
              </w:rPr>
              <w:t xml:space="preserve">: </w:t>
            </w:r>
            <w:r w:rsidRPr="00511854">
              <w:rPr>
                <w:rFonts w:ascii="Times New Roman" w:eastAsia="Times New Roman" w:hAnsi="Times New Roman" w:cs="Times New Roman"/>
                <w:b/>
                <w:bCs/>
                <w:lang w:val="ru-RU" w:eastAsia="bg-BG"/>
              </w:rPr>
              <w:t xml:space="preserve"> </w:t>
            </w:r>
          </w:p>
          <w:p w14:paraId="758F7997" w14:textId="77777777" w:rsidR="007D358A" w:rsidRPr="007D358A" w:rsidRDefault="007D358A" w:rsidP="007D358A">
            <w:pPr>
              <w:spacing w:before="120" w:after="120" w:line="240" w:lineRule="auto"/>
              <w:jc w:val="both"/>
              <w:rPr>
                <w:rFonts w:ascii="Times New Roman" w:eastAsia="Times New Roman" w:hAnsi="Times New Roman" w:cs="Times New Roman"/>
              </w:rPr>
            </w:pPr>
            <w:r w:rsidRPr="007D358A">
              <w:rPr>
                <w:rFonts w:ascii="Times New Roman" w:eastAsia="Times New Roman" w:hAnsi="Times New Roman" w:cs="Times New Roman"/>
                <w:b/>
                <w:i/>
              </w:rPr>
              <w:t>Изискване</w:t>
            </w:r>
            <w:r w:rsidRPr="007D358A">
              <w:rPr>
                <w:rFonts w:ascii="Times New Roman" w:eastAsia="Times New Roman" w:hAnsi="Times New Roman" w:cs="Times New Roman"/>
              </w:rPr>
              <w:t>:</w:t>
            </w:r>
          </w:p>
          <w:p w14:paraId="758F7999" w14:textId="49506F50" w:rsidR="007D358A" w:rsidRPr="005D1DC1" w:rsidRDefault="00903F9E" w:rsidP="005D1DC1">
            <w:pPr>
              <w:spacing w:after="120" w:line="240" w:lineRule="auto"/>
              <w:jc w:val="both"/>
              <w:rPr>
                <w:rFonts w:ascii="Times New Roman" w:eastAsia="Calibri" w:hAnsi="Times New Roman" w:cs="Times New Roman"/>
              </w:rPr>
            </w:pPr>
            <w:r w:rsidRPr="005D1DC1">
              <w:rPr>
                <w:rFonts w:ascii="Times New Roman" w:eastAsia="Calibri" w:hAnsi="Times New Roman" w:cs="Times New Roman"/>
              </w:rPr>
              <w:t>У</w:t>
            </w:r>
            <w:r w:rsidR="00040CA4" w:rsidRPr="005D1DC1">
              <w:rPr>
                <w:rFonts w:ascii="Times New Roman" w:eastAsia="Calibri" w:hAnsi="Times New Roman" w:cs="Times New Roman"/>
              </w:rPr>
              <w:t>частник</w:t>
            </w:r>
            <w:r w:rsidRPr="005D1DC1">
              <w:rPr>
                <w:rFonts w:ascii="Times New Roman" w:eastAsia="Calibri" w:hAnsi="Times New Roman" w:cs="Times New Roman"/>
              </w:rPr>
              <w:t>ът</w:t>
            </w:r>
            <w:r w:rsidR="00040CA4" w:rsidRPr="005D1DC1">
              <w:rPr>
                <w:rFonts w:ascii="Times New Roman" w:eastAsia="Calibri" w:hAnsi="Times New Roman" w:cs="Times New Roman"/>
              </w:rPr>
              <w:t xml:space="preserve"> следва да декларира, че в случай, че бъде избран за изпълнител, преди сключване на договора ще представи документи удостоверяващи п</w:t>
            </w:r>
            <w:r w:rsidR="007D358A" w:rsidRPr="005D1DC1">
              <w:rPr>
                <w:rFonts w:ascii="Times New Roman" w:eastAsia="Calibri" w:hAnsi="Times New Roman" w:cs="Times New Roman"/>
              </w:rPr>
              <w:t>ъл</w:t>
            </w:r>
            <w:r w:rsidR="007D358A" w:rsidRPr="005D1DC1">
              <w:rPr>
                <w:rFonts w:ascii="Times New Roman" w:eastAsia="Calibri" w:hAnsi="Times New Roman" w:cs="Times New Roman"/>
                <w:lang w:val="ru-RU"/>
              </w:rPr>
              <w:t>на</w:t>
            </w:r>
            <w:r w:rsidR="00040CA4" w:rsidRPr="005D1DC1">
              <w:rPr>
                <w:rFonts w:ascii="Times New Roman" w:eastAsia="Calibri" w:hAnsi="Times New Roman" w:cs="Times New Roman"/>
              </w:rPr>
              <w:t>та</w:t>
            </w:r>
            <w:r w:rsidR="007D358A" w:rsidRPr="005D1DC1">
              <w:rPr>
                <w:rFonts w:ascii="Times New Roman" w:eastAsia="Calibri" w:hAnsi="Times New Roman" w:cs="Times New Roman"/>
                <w:lang w:val="ru-RU"/>
              </w:rPr>
              <w:t xml:space="preserve"> проектантска правоспособност на проектантите</w:t>
            </w:r>
            <w:r w:rsidR="007D358A" w:rsidRPr="005D1DC1">
              <w:rPr>
                <w:rFonts w:ascii="Times New Roman" w:eastAsia="Calibri" w:hAnsi="Times New Roman" w:cs="Times New Roman"/>
              </w:rPr>
              <w:t xml:space="preserve"> и </w:t>
            </w:r>
            <w:r w:rsidRPr="005D1DC1">
              <w:rPr>
                <w:rFonts w:ascii="Times New Roman" w:eastAsia="Calibri" w:hAnsi="Times New Roman" w:cs="Times New Roman"/>
              </w:rPr>
              <w:t>четвърта</w:t>
            </w:r>
            <w:r w:rsidR="007D358A" w:rsidRPr="005D1DC1">
              <w:rPr>
                <w:rFonts w:ascii="Times New Roman" w:eastAsia="Calibri" w:hAnsi="Times New Roman" w:cs="Times New Roman"/>
                <w:lang w:val="ru-RU"/>
              </w:rPr>
              <w:t xml:space="preserve"> квалификационна група по електро безопасност</w:t>
            </w:r>
            <w:r w:rsidR="007D358A" w:rsidRPr="005D1DC1">
              <w:rPr>
                <w:rFonts w:ascii="Times New Roman" w:eastAsia="Calibri" w:hAnsi="Times New Roman" w:cs="Times New Roman"/>
              </w:rPr>
              <w:t xml:space="preserve"> за персонала</w:t>
            </w:r>
            <w:r w:rsidR="007D358A" w:rsidRPr="005D1DC1">
              <w:rPr>
                <w:rFonts w:ascii="Times New Roman" w:eastAsia="Times New Roman" w:hAnsi="Times New Roman" w:cs="Times New Roman"/>
                <w:lang w:eastAsia="bg-BG"/>
              </w:rPr>
              <w:t>.</w:t>
            </w:r>
          </w:p>
          <w:p w14:paraId="51113B2F" w14:textId="77777777" w:rsidR="005D1DC1" w:rsidRDefault="007D358A" w:rsidP="00903F9E">
            <w:pPr>
              <w:spacing w:before="120" w:after="120" w:line="240" w:lineRule="auto"/>
              <w:jc w:val="both"/>
              <w:rPr>
                <w:rFonts w:ascii="Verdana" w:eastAsia="Times New Roman" w:hAnsi="Verdana" w:cs="Times New Roman"/>
                <w:sz w:val="20"/>
                <w:szCs w:val="20"/>
              </w:rPr>
            </w:pPr>
            <w:r w:rsidRPr="007D358A">
              <w:rPr>
                <w:rFonts w:ascii="Times New Roman" w:eastAsia="Times New Roman" w:hAnsi="Times New Roman" w:cs="Times New Roman"/>
                <w:b/>
                <w:i/>
              </w:rPr>
              <w:t>Доказване</w:t>
            </w:r>
            <w:r w:rsidRPr="007D358A">
              <w:rPr>
                <w:rFonts w:ascii="Times New Roman" w:eastAsia="Times New Roman" w:hAnsi="Times New Roman" w:cs="Times New Roman"/>
              </w:rPr>
              <w:t>:</w:t>
            </w:r>
            <w:r w:rsidR="00903F9E" w:rsidRPr="00903F9E">
              <w:rPr>
                <w:rFonts w:ascii="Verdana" w:eastAsia="Times New Roman" w:hAnsi="Verdana" w:cs="Times New Roman"/>
                <w:sz w:val="20"/>
                <w:szCs w:val="20"/>
              </w:rPr>
              <w:t xml:space="preserve"> </w:t>
            </w:r>
          </w:p>
          <w:p w14:paraId="758F799D" w14:textId="355668A2" w:rsidR="007D358A" w:rsidRPr="00186FFC" w:rsidRDefault="00903F9E" w:rsidP="00186FFC">
            <w:pPr>
              <w:spacing w:before="120" w:after="120" w:line="240" w:lineRule="auto"/>
              <w:jc w:val="both"/>
              <w:rPr>
                <w:rFonts w:ascii="Times New Roman" w:eastAsia="Times New Roman" w:hAnsi="Times New Roman" w:cs="Times New Roman"/>
              </w:rPr>
            </w:pPr>
            <w:r w:rsidRPr="00903F9E">
              <w:rPr>
                <w:rFonts w:ascii="Times New Roman" w:eastAsia="Times New Roman" w:hAnsi="Times New Roman" w:cs="Times New Roman"/>
              </w:rPr>
              <w:t>Участникът избран за изпълнител представя преди сключване на договора копия от удостоверенията за пълна проектантска правоспособност на проектантите и  документи удостоверяващи, че персоналът притежава четвърта квалификационн</w:t>
            </w:r>
            <w:r w:rsidR="00186FFC">
              <w:rPr>
                <w:rFonts w:ascii="Times New Roman" w:eastAsia="Times New Roman" w:hAnsi="Times New Roman" w:cs="Times New Roman"/>
              </w:rPr>
              <w:t>а група по електро безопасност.</w:t>
            </w:r>
          </w:p>
        </w:tc>
      </w:tr>
      <w:tr w:rsidR="007D358A" w:rsidRPr="007D358A" w14:paraId="758F79A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9F"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 </w:t>
            </w:r>
          </w:p>
        </w:tc>
      </w:tr>
      <w:tr w:rsidR="007D358A" w:rsidRPr="007D358A" w14:paraId="758F79A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1"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Икономическо и финансово състояние: </w:t>
            </w:r>
            <w:r w:rsidRPr="007D358A">
              <w:rPr>
                <w:rFonts w:ascii="Times New Roman" w:eastAsia="Times New Roman" w:hAnsi="Times New Roman" w:cs="Times New Roman"/>
                <w:lang w:eastAsia="bg-BG"/>
              </w:rPr>
              <w:t>[не]</w:t>
            </w:r>
          </w:p>
        </w:tc>
      </w:tr>
      <w:tr w:rsidR="007D358A" w:rsidRPr="007D358A" w14:paraId="758F79A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3"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7D358A" w:rsidRPr="007D358A" w14:paraId="758F79B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5" w14:textId="77777777" w:rsidR="007D358A" w:rsidRPr="007D358A" w:rsidRDefault="007D358A" w:rsidP="007D358A">
            <w:pPr>
              <w:spacing w:after="0" w:line="240" w:lineRule="auto"/>
              <w:contextualSpacing/>
              <w:jc w:val="both"/>
              <w:rPr>
                <w:rFonts w:ascii="Times New Roman" w:eastAsia="Times New Roman" w:hAnsi="Times New Roman" w:cs="Times New Roman"/>
                <w:u w:val="single"/>
                <w:lang w:eastAsia="bg-BG"/>
              </w:rPr>
            </w:pPr>
            <w:r w:rsidRPr="007D358A">
              <w:rPr>
                <w:rFonts w:ascii="Times New Roman" w:eastAsia="Times New Roman" w:hAnsi="Times New Roman" w:cs="Times New Roman"/>
                <w:b/>
                <w:bCs/>
                <w:u w:val="single"/>
                <w:lang w:eastAsia="bg-BG"/>
              </w:rPr>
              <w:lastRenderedPageBreak/>
              <w:t>Технически и професионални способности:</w:t>
            </w:r>
            <w:r w:rsidRPr="007D358A">
              <w:rPr>
                <w:rFonts w:ascii="Times New Roman" w:eastAsia="Times New Roman" w:hAnsi="Times New Roman" w:cs="Times New Roman"/>
                <w:u w:val="single"/>
                <w:lang w:eastAsia="bg-BG"/>
              </w:rPr>
              <w:t xml:space="preserve"> </w:t>
            </w:r>
          </w:p>
          <w:p w14:paraId="758F79A6" w14:textId="77777777" w:rsidR="007D358A" w:rsidRPr="007D358A" w:rsidRDefault="007D358A" w:rsidP="007D358A">
            <w:pPr>
              <w:spacing w:before="120" w:after="120" w:line="240" w:lineRule="auto"/>
              <w:jc w:val="both"/>
              <w:rPr>
                <w:rFonts w:ascii="Times New Roman" w:eastAsia="Times New Roman" w:hAnsi="Times New Roman" w:cs="Times New Roman"/>
                <w:b/>
                <w:i/>
              </w:rPr>
            </w:pPr>
            <w:r w:rsidRPr="007D358A">
              <w:rPr>
                <w:rFonts w:ascii="Times New Roman" w:eastAsia="Times New Roman" w:hAnsi="Times New Roman" w:cs="Times New Roman"/>
                <w:b/>
                <w:i/>
              </w:rPr>
              <w:t>Изисквания</w:t>
            </w:r>
            <w:r w:rsidRPr="007D358A">
              <w:rPr>
                <w:rFonts w:ascii="Times New Roman" w:eastAsia="Times New Roman" w:hAnsi="Times New Roman" w:cs="Times New Roman"/>
                <w:iCs/>
              </w:rPr>
              <w:t xml:space="preserve"> </w:t>
            </w:r>
            <w:r w:rsidRPr="007D358A">
              <w:rPr>
                <w:rFonts w:ascii="Times New Roman" w:eastAsia="Times New Roman" w:hAnsi="Times New Roman" w:cs="Times New Roman"/>
                <w:b/>
                <w:i/>
              </w:rPr>
              <w:t xml:space="preserve">относно идентичен или сходен опит и тяхното доказване </w:t>
            </w:r>
          </w:p>
          <w:p w14:paraId="758F79A7" w14:textId="77777777" w:rsidR="007D358A" w:rsidRPr="007D358A" w:rsidRDefault="007D358A" w:rsidP="007D358A">
            <w:pPr>
              <w:spacing w:before="120" w:after="120" w:line="240" w:lineRule="auto"/>
              <w:jc w:val="both"/>
              <w:rPr>
                <w:rFonts w:ascii="Times New Roman" w:eastAsia="Times New Roman" w:hAnsi="Times New Roman" w:cs="Times New Roman"/>
                <w:snapToGrid w:val="0"/>
              </w:rPr>
            </w:pPr>
            <w:r w:rsidRPr="007D358A">
              <w:rPr>
                <w:rFonts w:ascii="Times New Roman" w:eastAsia="Times New Roman" w:hAnsi="Times New Roman" w:cs="Times New Roman"/>
                <w:b/>
                <w:i/>
              </w:rPr>
              <w:t>Изисквания</w:t>
            </w:r>
            <w:r w:rsidRPr="007D358A">
              <w:rPr>
                <w:rFonts w:ascii="Times New Roman" w:eastAsia="Times New Roman" w:hAnsi="Times New Roman" w:cs="Times New Roman"/>
                <w:snapToGrid w:val="0"/>
              </w:rPr>
              <w:t>:</w:t>
            </w:r>
          </w:p>
          <w:p w14:paraId="758F79A8" w14:textId="3ED84960" w:rsidR="007D358A" w:rsidRPr="007D358A" w:rsidRDefault="00710681" w:rsidP="007D358A">
            <w:pPr>
              <w:spacing w:after="0" w:line="240" w:lineRule="auto"/>
              <w:contextualSpacing/>
              <w:jc w:val="both"/>
              <w:rPr>
                <w:rFonts w:ascii="Times New Roman" w:eastAsia="Times New Roman" w:hAnsi="Times New Roman" w:cs="Times New Roman"/>
                <w:snapToGrid w:val="0"/>
                <w:color w:val="000000"/>
                <w:sz w:val="24"/>
                <w:szCs w:val="24"/>
              </w:rPr>
            </w:pPr>
            <w:r w:rsidRPr="000579A0">
              <w:rPr>
                <w:rFonts w:ascii="Times New Roman" w:eastAsia="Calibri" w:hAnsi="Times New Roman" w:cs="Times New Roman"/>
                <w:lang w:val="ru-RU"/>
              </w:rPr>
              <w:t xml:space="preserve">Участникът трябва да е изпълнил </w:t>
            </w:r>
            <w:r w:rsidR="003E11EC">
              <w:rPr>
                <w:rFonts w:ascii="Times New Roman" w:eastAsia="Calibri" w:hAnsi="Times New Roman" w:cs="Times New Roman"/>
                <w:lang w:val="ru-RU"/>
              </w:rPr>
              <w:t>дейности</w:t>
            </w:r>
            <w:r w:rsidRPr="000579A0">
              <w:rPr>
                <w:rFonts w:ascii="Times New Roman" w:eastAsia="Calibri" w:hAnsi="Times New Roman" w:cs="Times New Roman"/>
                <w:lang w:val="ru-RU"/>
              </w:rPr>
              <w:t>, идентични или сходни с предмета на настоящата поръчката, изпълнен</w:t>
            </w:r>
            <w:r>
              <w:rPr>
                <w:rFonts w:ascii="Times New Roman" w:eastAsia="Calibri" w:hAnsi="Times New Roman" w:cs="Times New Roman"/>
              </w:rPr>
              <w:t>и</w:t>
            </w:r>
            <w:r w:rsidRPr="000579A0">
              <w:rPr>
                <w:rFonts w:ascii="Times New Roman" w:eastAsia="Calibri" w:hAnsi="Times New Roman" w:cs="Times New Roman"/>
                <w:lang w:val="ru-RU"/>
              </w:rPr>
              <w:t xml:space="preserve"> през последните </w:t>
            </w:r>
            <w:r w:rsidR="005D1DC1" w:rsidRPr="00D17C3F">
              <w:rPr>
                <w:rFonts w:ascii="Times New Roman" w:eastAsia="Calibri" w:hAnsi="Times New Roman" w:cs="Times New Roman"/>
                <w:lang w:val="ru-RU"/>
              </w:rPr>
              <w:t>три</w:t>
            </w:r>
            <w:r w:rsidRPr="00D17C3F">
              <w:rPr>
                <w:rFonts w:ascii="Times New Roman" w:eastAsia="Calibri" w:hAnsi="Times New Roman" w:cs="Times New Roman"/>
                <w:lang w:val="ru-RU"/>
              </w:rPr>
              <w:t xml:space="preserve"> г</w:t>
            </w:r>
            <w:r w:rsidRPr="003E11EC">
              <w:rPr>
                <w:rFonts w:ascii="Times New Roman" w:eastAsia="Calibri" w:hAnsi="Times New Roman" w:cs="Times New Roman"/>
                <w:lang w:val="ru-RU"/>
              </w:rPr>
              <w:t>одини</w:t>
            </w:r>
            <w:r w:rsidRPr="000579A0">
              <w:rPr>
                <w:rFonts w:ascii="Times New Roman" w:eastAsia="Calibri" w:hAnsi="Times New Roman" w:cs="Times New Roman"/>
                <w:lang w:val="ru-RU"/>
              </w:rPr>
              <w:t xml:space="preserve">, считано до датата на подаване на офертите. </w:t>
            </w:r>
            <w:r w:rsidR="003E11EC" w:rsidRPr="003E11EC">
              <w:rPr>
                <w:rFonts w:ascii="Times New Roman" w:eastAsia="Calibri" w:hAnsi="Times New Roman" w:cs="Times New Roman"/>
              </w:rPr>
              <w:t xml:space="preserve">Под сходни </w:t>
            </w:r>
            <w:r w:rsidR="003E11EC">
              <w:rPr>
                <w:rFonts w:ascii="Times New Roman" w:eastAsia="Calibri" w:hAnsi="Times New Roman" w:cs="Times New Roman"/>
              </w:rPr>
              <w:t xml:space="preserve">с предмета на поръчка дейности </w:t>
            </w:r>
            <w:r w:rsidR="003E11EC" w:rsidRPr="003E11EC">
              <w:rPr>
                <w:rFonts w:ascii="Times New Roman" w:eastAsia="Calibri" w:hAnsi="Times New Roman" w:cs="Times New Roman"/>
              </w:rPr>
              <w:t>се има предвид проектиране и изграждане на системи за вентилация и климатизация на сгради и офиси</w:t>
            </w:r>
            <w:r w:rsidR="003E11EC">
              <w:rPr>
                <w:rFonts w:ascii="Times New Roman" w:eastAsia="Calibri" w:hAnsi="Times New Roman" w:cs="Times New Roman"/>
              </w:rPr>
              <w:t>.</w:t>
            </w:r>
          </w:p>
          <w:p w14:paraId="758F79A9" w14:textId="77777777" w:rsidR="007D358A" w:rsidRPr="007D358A" w:rsidRDefault="007D358A" w:rsidP="007D358A">
            <w:pPr>
              <w:spacing w:before="120" w:after="120" w:line="240" w:lineRule="auto"/>
              <w:jc w:val="both"/>
              <w:rPr>
                <w:rFonts w:ascii="Times New Roman" w:eastAsia="Times New Roman" w:hAnsi="Times New Roman" w:cs="Times New Roman"/>
                <w:b/>
                <w:i/>
              </w:rPr>
            </w:pPr>
            <w:r w:rsidRPr="007D358A">
              <w:rPr>
                <w:rFonts w:ascii="Times New Roman" w:eastAsia="Times New Roman" w:hAnsi="Times New Roman" w:cs="Times New Roman"/>
                <w:b/>
                <w:i/>
              </w:rPr>
              <w:t>Доказване:</w:t>
            </w:r>
          </w:p>
          <w:p w14:paraId="758F79AA" w14:textId="0C2E8CDE" w:rsidR="00710681" w:rsidRDefault="00710681" w:rsidP="007D358A">
            <w:pPr>
              <w:spacing w:before="120" w:after="120" w:line="240" w:lineRule="auto"/>
              <w:jc w:val="both"/>
              <w:rPr>
                <w:rFonts w:ascii="Times New Roman" w:eastAsia="Times New Roman" w:hAnsi="Times New Roman" w:cs="Times New Roman"/>
              </w:rPr>
            </w:pPr>
            <w:r w:rsidRPr="000579A0">
              <w:rPr>
                <w:rFonts w:ascii="Times New Roman" w:eastAsia="Times New Roman" w:hAnsi="Times New Roman" w:cs="Times New Roman"/>
                <w:lang w:val="ru-RU"/>
              </w:rPr>
              <w:t>Участникът предс</w:t>
            </w:r>
            <w:r w:rsidR="005D1DC1">
              <w:rPr>
                <w:rFonts w:ascii="Times New Roman" w:eastAsia="Times New Roman" w:hAnsi="Times New Roman" w:cs="Times New Roman"/>
                <w:lang w:val="ru-RU"/>
              </w:rPr>
              <w:t xml:space="preserve">тавя списък – декларация на </w:t>
            </w:r>
            <w:r w:rsidRPr="000579A0">
              <w:rPr>
                <w:rFonts w:ascii="Times New Roman" w:eastAsia="Times New Roman" w:hAnsi="Times New Roman" w:cs="Times New Roman"/>
                <w:lang w:val="ru-RU"/>
              </w:rPr>
              <w:t>обектите и дейност</w:t>
            </w:r>
            <w:r w:rsidR="005D1DC1">
              <w:rPr>
                <w:rFonts w:ascii="Times New Roman" w:eastAsia="Times New Roman" w:hAnsi="Times New Roman" w:cs="Times New Roman"/>
                <w:lang w:val="ru-RU"/>
              </w:rPr>
              <w:t>и</w:t>
            </w:r>
            <w:r w:rsidRPr="000579A0">
              <w:rPr>
                <w:rFonts w:ascii="Times New Roman" w:eastAsia="Times New Roman" w:hAnsi="Times New Roman" w:cs="Times New Roman"/>
                <w:lang w:val="ru-RU"/>
              </w:rPr>
              <w:t>т</w:t>
            </w:r>
            <w:r w:rsidR="005D1DC1">
              <w:rPr>
                <w:rFonts w:ascii="Times New Roman" w:eastAsia="Times New Roman" w:hAnsi="Times New Roman" w:cs="Times New Roman"/>
                <w:lang w:val="ru-RU"/>
              </w:rPr>
              <w:t>е</w:t>
            </w:r>
            <w:r w:rsidRPr="000579A0">
              <w:rPr>
                <w:rFonts w:ascii="Times New Roman" w:eastAsia="Times New Roman" w:hAnsi="Times New Roman" w:cs="Times New Roman"/>
                <w:lang w:val="ru-RU"/>
              </w:rPr>
              <w:t>, които са идентични или сходни с предмета на поръчката, с посочване на стойност</w:t>
            </w:r>
            <w:r w:rsidR="005D1DC1">
              <w:rPr>
                <w:rFonts w:ascii="Times New Roman" w:eastAsia="Times New Roman" w:hAnsi="Times New Roman" w:cs="Times New Roman"/>
                <w:lang w:val="ru-RU"/>
              </w:rPr>
              <w:t>и</w:t>
            </w:r>
            <w:r w:rsidRPr="000579A0">
              <w:rPr>
                <w:rFonts w:ascii="Times New Roman" w:eastAsia="Times New Roman" w:hAnsi="Times New Roman" w:cs="Times New Roman"/>
                <w:lang w:val="ru-RU"/>
              </w:rPr>
              <w:t>т</w:t>
            </w:r>
            <w:r w:rsidR="005D1DC1">
              <w:rPr>
                <w:rFonts w:ascii="Times New Roman" w:eastAsia="Times New Roman" w:hAnsi="Times New Roman" w:cs="Times New Roman"/>
                <w:lang w:val="ru-RU"/>
              </w:rPr>
              <w:t>е</w:t>
            </w:r>
            <w:r w:rsidRPr="000579A0">
              <w:rPr>
                <w:rFonts w:ascii="Times New Roman" w:eastAsia="Times New Roman" w:hAnsi="Times New Roman" w:cs="Times New Roman"/>
                <w:lang w:val="ru-RU"/>
              </w:rPr>
              <w:t>, дат</w:t>
            </w:r>
            <w:r w:rsidR="005D1DC1">
              <w:rPr>
                <w:rFonts w:ascii="Times New Roman" w:eastAsia="Times New Roman" w:hAnsi="Times New Roman" w:cs="Times New Roman"/>
                <w:lang w:val="ru-RU"/>
              </w:rPr>
              <w:t>и</w:t>
            </w:r>
            <w:r w:rsidRPr="000579A0">
              <w:rPr>
                <w:rFonts w:ascii="Times New Roman" w:eastAsia="Times New Roman" w:hAnsi="Times New Roman" w:cs="Times New Roman"/>
                <w:lang w:val="ru-RU"/>
              </w:rPr>
              <w:t>т</w:t>
            </w:r>
            <w:r w:rsidR="005D1DC1">
              <w:rPr>
                <w:rFonts w:ascii="Times New Roman" w:eastAsia="Times New Roman" w:hAnsi="Times New Roman" w:cs="Times New Roman"/>
                <w:lang w:val="ru-RU"/>
              </w:rPr>
              <w:t>е</w:t>
            </w:r>
            <w:r w:rsidRPr="000579A0">
              <w:rPr>
                <w:rFonts w:ascii="Times New Roman" w:eastAsia="Times New Roman" w:hAnsi="Times New Roman" w:cs="Times New Roman"/>
                <w:lang w:val="ru-RU"/>
              </w:rPr>
              <w:t xml:space="preserve"> и получател</w:t>
            </w:r>
            <w:r w:rsidR="005D1DC1">
              <w:rPr>
                <w:rFonts w:ascii="Times New Roman" w:eastAsia="Times New Roman" w:hAnsi="Times New Roman" w:cs="Times New Roman"/>
                <w:lang w:val="ru-RU"/>
              </w:rPr>
              <w:t>ите</w:t>
            </w:r>
            <w:r w:rsidRPr="000579A0">
              <w:rPr>
                <w:rFonts w:ascii="Times New Roman" w:eastAsia="Times New Roman" w:hAnsi="Times New Roman" w:cs="Times New Roman"/>
                <w:lang w:val="ru-RU"/>
              </w:rPr>
              <w:t>.</w:t>
            </w:r>
          </w:p>
          <w:p w14:paraId="758F79AB" w14:textId="2325F5DA" w:rsidR="007D358A" w:rsidRPr="007D358A" w:rsidRDefault="005D1DC1" w:rsidP="007D358A">
            <w:pPr>
              <w:spacing w:before="120" w:after="120" w:line="240" w:lineRule="auto"/>
              <w:jc w:val="both"/>
              <w:rPr>
                <w:rFonts w:ascii="Times New Roman" w:eastAsia="Times New Roman" w:hAnsi="Times New Roman" w:cs="Times New Roman"/>
                <w:b/>
              </w:rPr>
            </w:pPr>
            <w:r w:rsidRPr="005D1DC1">
              <w:rPr>
                <w:rFonts w:ascii="Times New Roman" w:eastAsia="Times New Roman" w:hAnsi="Times New Roman" w:cs="Times New Roman"/>
              </w:rPr>
              <w:t>За всеки един от обектите от списъка по-горе, избраният за изпълнител участник, трябва да представи доказателства във вид на  удостоверение, издадено от съответния възложител, което съдържа наименование на обекта, място на изпълнение, времеви период на изпълнение, мястото, вида и обема на изпълнените дейности, както и дали е изпълнено в съответствие с нормативните изисквания.</w:t>
            </w:r>
          </w:p>
          <w:p w14:paraId="758F79AC" w14:textId="77777777" w:rsidR="007D358A" w:rsidRPr="007D358A" w:rsidRDefault="007D358A" w:rsidP="007D358A">
            <w:pPr>
              <w:spacing w:after="0" w:line="240" w:lineRule="auto"/>
              <w:contextualSpacing/>
              <w:jc w:val="both"/>
              <w:rPr>
                <w:rFonts w:ascii="Times New Roman" w:eastAsia="Times New Roman" w:hAnsi="Times New Roman" w:cs="Times New Roman"/>
                <w:b/>
                <w:i/>
              </w:rPr>
            </w:pPr>
            <w:r w:rsidRPr="007D358A">
              <w:rPr>
                <w:rFonts w:ascii="Times New Roman" w:eastAsia="Times New Roman" w:hAnsi="Times New Roman" w:cs="Times New Roman"/>
                <w:b/>
                <w:i/>
              </w:rPr>
              <w:t>Изисквания относно лицата, които ще изпълняват поръчката и тяхното доказване</w:t>
            </w:r>
          </w:p>
          <w:p w14:paraId="758F79AD" w14:textId="77777777" w:rsidR="007D358A" w:rsidRPr="007D358A" w:rsidRDefault="007D358A" w:rsidP="007D358A">
            <w:pPr>
              <w:spacing w:before="120" w:after="120" w:line="240" w:lineRule="auto"/>
              <w:jc w:val="both"/>
              <w:rPr>
                <w:rFonts w:ascii="Times New Roman" w:eastAsia="Times New Roman" w:hAnsi="Times New Roman" w:cs="Times New Roman"/>
                <w:snapToGrid w:val="0"/>
              </w:rPr>
            </w:pPr>
            <w:r w:rsidRPr="007D358A">
              <w:rPr>
                <w:rFonts w:ascii="Times New Roman" w:eastAsia="Times New Roman" w:hAnsi="Times New Roman" w:cs="Times New Roman"/>
                <w:b/>
                <w:i/>
              </w:rPr>
              <w:t>Изисквания</w:t>
            </w:r>
            <w:r w:rsidRPr="007D358A">
              <w:rPr>
                <w:rFonts w:ascii="Times New Roman" w:eastAsia="Times New Roman" w:hAnsi="Times New Roman" w:cs="Times New Roman"/>
                <w:snapToGrid w:val="0"/>
              </w:rPr>
              <w:t>:</w:t>
            </w:r>
          </w:p>
          <w:p w14:paraId="758F79AE" w14:textId="77777777" w:rsidR="007D358A" w:rsidRPr="007D358A" w:rsidRDefault="007D358A" w:rsidP="007D358A">
            <w:pPr>
              <w:spacing w:after="0" w:line="240" w:lineRule="auto"/>
              <w:contextualSpacing/>
              <w:jc w:val="both"/>
              <w:rPr>
                <w:rFonts w:ascii="Times New Roman" w:eastAsia="Calibri" w:hAnsi="Times New Roman" w:cs="Times New Roman"/>
              </w:rPr>
            </w:pPr>
            <w:r w:rsidRPr="007D358A">
              <w:rPr>
                <w:rFonts w:ascii="Times New Roman" w:eastAsia="Calibri" w:hAnsi="Times New Roman" w:cs="Times New Roman"/>
              </w:rPr>
              <w:t>Всеки участник трябва да разполага с квалифициран инженерно-технически персонал, който ще бъде ангажиран при изпълнението на договора.</w:t>
            </w:r>
          </w:p>
          <w:p w14:paraId="758F79AF" w14:textId="77777777" w:rsidR="007D358A" w:rsidRPr="007D358A" w:rsidRDefault="007D358A" w:rsidP="007D358A">
            <w:pPr>
              <w:spacing w:before="120" w:after="120" w:line="240" w:lineRule="auto"/>
              <w:jc w:val="both"/>
              <w:rPr>
                <w:rFonts w:ascii="Times New Roman" w:eastAsia="Times New Roman" w:hAnsi="Times New Roman" w:cs="Times New Roman"/>
              </w:rPr>
            </w:pPr>
            <w:r w:rsidRPr="007D358A">
              <w:rPr>
                <w:rFonts w:ascii="Times New Roman" w:eastAsia="Times New Roman" w:hAnsi="Times New Roman" w:cs="Times New Roman"/>
                <w:b/>
                <w:i/>
              </w:rPr>
              <w:t>Доказване</w:t>
            </w:r>
            <w:r w:rsidRPr="007D358A">
              <w:rPr>
                <w:rFonts w:ascii="Times New Roman" w:eastAsia="Times New Roman" w:hAnsi="Times New Roman" w:cs="Times New Roman"/>
              </w:rPr>
              <w:t>:</w:t>
            </w:r>
          </w:p>
          <w:p w14:paraId="758F79B0" w14:textId="7789722F" w:rsidR="007D358A" w:rsidRPr="007D358A" w:rsidRDefault="007D358A" w:rsidP="005D1DC1">
            <w:pPr>
              <w:spacing w:before="120" w:after="120" w:line="240" w:lineRule="auto"/>
              <w:jc w:val="both"/>
              <w:rPr>
                <w:rFonts w:ascii="Times New Roman" w:eastAsia="Times New Roman" w:hAnsi="Times New Roman" w:cs="Times New Roman"/>
              </w:rPr>
            </w:pPr>
            <w:r w:rsidRPr="007D358A">
              <w:rPr>
                <w:rFonts w:ascii="Times New Roman" w:eastAsia="Times New Roman" w:hAnsi="Times New Roman" w:cs="Times New Roman"/>
              </w:rPr>
              <w:t xml:space="preserve">Участникът представя списък на квалифицирания инженерно-технически персонал, който ще бъдат ангажирани при изпълнението на обществената поръчка. </w:t>
            </w:r>
            <w:r w:rsidRPr="000579A0">
              <w:rPr>
                <w:rFonts w:ascii="Times New Roman" w:eastAsia="Times New Roman" w:hAnsi="Times New Roman" w:cs="Times New Roman"/>
                <w:lang w:val="ru-RU"/>
              </w:rPr>
              <w:t xml:space="preserve">Списъкът трябва да е придружен </w:t>
            </w:r>
            <w:proofErr w:type="gramStart"/>
            <w:r w:rsidRPr="000579A0">
              <w:rPr>
                <w:rFonts w:ascii="Times New Roman" w:eastAsia="Times New Roman" w:hAnsi="Times New Roman" w:cs="Times New Roman"/>
                <w:lang w:val="ru-RU"/>
              </w:rPr>
              <w:t>от</w:t>
            </w:r>
            <w:proofErr w:type="gramEnd"/>
            <w:r w:rsidRPr="000579A0">
              <w:rPr>
                <w:rFonts w:ascii="Times New Roman" w:eastAsia="Times New Roman" w:hAnsi="Times New Roman" w:cs="Times New Roman"/>
                <w:lang w:val="ru-RU"/>
              </w:rPr>
              <w:t xml:space="preserve"> </w:t>
            </w:r>
            <w:r w:rsidRPr="006F68E1">
              <w:rPr>
                <w:rFonts w:ascii="Times New Roman" w:eastAsia="Times New Roman" w:hAnsi="Times New Roman" w:cs="Times New Roman"/>
                <w:b/>
                <w:lang w:val="ru-RU"/>
              </w:rPr>
              <w:t>декларация,</w:t>
            </w:r>
            <w:r w:rsidRPr="000579A0">
              <w:rPr>
                <w:rFonts w:ascii="Times New Roman" w:eastAsia="Times New Roman" w:hAnsi="Times New Roman" w:cs="Times New Roman"/>
                <w:lang w:val="ru-RU"/>
              </w:rPr>
              <w:t xml:space="preserve"> че в случай, че бъде избран за изпълнител преди сключване на договора, Участникът ще представи документи, удостоверяващи пълната проектантска правоспособност на проектантите,  включително и документи удостоверяващи, че персоналът притежава </w:t>
            </w:r>
            <w:r w:rsidR="005D1DC1">
              <w:rPr>
                <w:rFonts w:ascii="Times New Roman" w:eastAsia="Times New Roman" w:hAnsi="Times New Roman" w:cs="Times New Roman"/>
              </w:rPr>
              <w:t>четвърта</w:t>
            </w:r>
            <w:r w:rsidRPr="002A05E6">
              <w:rPr>
                <w:rFonts w:ascii="Times New Roman" w:eastAsia="Times New Roman" w:hAnsi="Times New Roman" w:cs="Times New Roman"/>
                <w:lang w:val="ru-RU"/>
              </w:rPr>
              <w:t xml:space="preserve"> квалификационна група по електро безопасност.</w:t>
            </w:r>
          </w:p>
        </w:tc>
      </w:tr>
      <w:tr w:rsidR="007D358A" w:rsidRPr="007D358A" w14:paraId="758F79B3" w14:textId="77777777" w:rsidTr="002E228E">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B2" w14:textId="77777777" w:rsidR="007D358A" w:rsidRPr="007D358A" w:rsidRDefault="007D358A" w:rsidP="007D358A">
            <w:pPr>
              <w:spacing w:after="0" w:line="240" w:lineRule="auto"/>
              <w:rPr>
                <w:rFonts w:ascii="Times New Roman" w:eastAsia="Times New Roman" w:hAnsi="Times New Roman" w:cs="Times New Roman"/>
                <w:b/>
                <w:bCs/>
                <w:lang w:eastAsia="bg-BG"/>
              </w:rPr>
            </w:pPr>
          </w:p>
        </w:tc>
      </w:tr>
      <w:tr w:rsidR="007D358A" w:rsidRPr="007D358A" w14:paraId="758F79B5" w14:textId="77777777" w:rsidTr="002E228E">
        <w:trPr>
          <w:trHeight w:val="300"/>
        </w:trPr>
        <w:tc>
          <w:tcPr>
            <w:tcW w:w="9340" w:type="dxa"/>
            <w:tcBorders>
              <w:top w:val="nil"/>
              <w:left w:val="nil"/>
              <w:bottom w:val="nil"/>
              <w:right w:val="nil"/>
            </w:tcBorders>
            <w:shd w:val="clear" w:color="auto" w:fill="auto"/>
            <w:noWrap/>
            <w:vAlign w:val="center"/>
            <w:hideMark/>
          </w:tcPr>
          <w:p w14:paraId="758F79B4" w14:textId="77777777" w:rsidR="007D358A" w:rsidRPr="007D358A" w:rsidRDefault="007D358A" w:rsidP="007D358A">
            <w:pPr>
              <w:spacing w:after="0" w:line="240" w:lineRule="auto"/>
              <w:rPr>
                <w:rFonts w:ascii="Times New Roman" w:eastAsia="Times New Roman" w:hAnsi="Times New Roman" w:cs="Times New Roman"/>
                <w:b/>
                <w:bCs/>
                <w:lang w:eastAsia="bg-BG"/>
              </w:rPr>
            </w:pPr>
          </w:p>
        </w:tc>
      </w:tr>
      <w:tr w:rsidR="007D358A" w:rsidRPr="007D358A" w14:paraId="758F79B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B6"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Информация относно запазени поръчки  </w:t>
            </w:r>
            <w:r w:rsidRPr="007D358A">
              <w:rPr>
                <w:rFonts w:ascii="Times New Roman" w:eastAsia="Times New Roman" w:hAnsi="Times New Roman" w:cs="Times New Roman"/>
                <w:i/>
                <w:iCs/>
                <w:lang w:eastAsia="bg-BG"/>
              </w:rPr>
              <w:t>(когато е приложимо):</w:t>
            </w:r>
          </w:p>
        </w:tc>
      </w:tr>
      <w:tr w:rsidR="007D358A" w:rsidRPr="007D358A" w14:paraId="758F79B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8"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7D358A" w:rsidRPr="007D358A" w14:paraId="758F79B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A"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7D358A" w:rsidRPr="007D358A" w14:paraId="758F79B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C"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увреждания или на хора в неравностойно положение</w:t>
            </w:r>
          </w:p>
        </w:tc>
      </w:tr>
      <w:tr w:rsidR="007D358A" w:rsidRPr="007D358A" w14:paraId="758F79B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E"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7D358A" w:rsidRPr="007D358A" w14:paraId="758F79C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C0"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7D358A" w:rsidRPr="007D358A" w14:paraId="758F79C3"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C2"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защитени работни места</w:t>
            </w:r>
          </w:p>
        </w:tc>
      </w:tr>
      <w:tr w:rsidR="007D358A" w:rsidRPr="007D358A" w14:paraId="758F79C5" w14:textId="77777777" w:rsidTr="002E228E">
        <w:trPr>
          <w:trHeight w:val="300"/>
        </w:trPr>
        <w:tc>
          <w:tcPr>
            <w:tcW w:w="9340" w:type="dxa"/>
            <w:tcBorders>
              <w:top w:val="nil"/>
              <w:left w:val="nil"/>
              <w:bottom w:val="nil"/>
              <w:right w:val="nil"/>
            </w:tcBorders>
            <w:shd w:val="clear" w:color="auto" w:fill="auto"/>
            <w:noWrap/>
            <w:vAlign w:val="center"/>
            <w:hideMark/>
          </w:tcPr>
          <w:p w14:paraId="758F79C4" w14:textId="77777777" w:rsidR="007D358A" w:rsidRPr="007D358A" w:rsidRDefault="007D358A" w:rsidP="007D358A">
            <w:pPr>
              <w:spacing w:after="0" w:line="240" w:lineRule="auto"/>
              <w:rPr>
                <w:rFonts w:ascii="Times New Roman" w:eastAsia="Times New Roman" w:hAnsi="Times New Roman" w:cs="Times New Roman"/>
                <w:b/>
                <w:bCs/>
                <w:lang w:eastAsia="bg-BG"/>
              </w:rPr>
            </w:pPr>
          </w:p>
        </w:tc>
      </w:tr>
      <w:tr w:rsidR="007D358A" w:rsidRPr="007D358A" w14:paraId="758F79C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C6"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Критерий за възлагане:</w:t>
            </w:r>
          </w:p>
        </w:tc>
      </w:tr>
      <w:tr w:rsidR="007D358A" w:rsidRPr="007D358A" w14:paraId="758F79C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8"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Оптимално съотношение качество/цена въз основа на:</w:t>
            </w:r>
          </w:p>
        </w:tc>
      </w:tr>
      <w:tr w:rsidR="007D358A" w:rsidRPr="007D358A" w14:paraId="758F79C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A"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 Цена и качествени показатели</w:t>
            </w:r>
          </w:p>
        </w:tc>
      </w:tr>
      <w:tr w:rsidR="007D358A" w:rsidRPr="007D358A" w14:paraId="758F79C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C"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 Разходи и качествени показатели </w:t>
            </w:r>
          </w:p>
        </w:tc>
      </w:tr>
      <w:tr w:rsidR="007D358A" w:rsidRPr="007D358A" w14:paraId="758F79C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E"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Ниво на разходите</w:t>
            </w:r>
          </w:p>
        </w:tc>
      </w:tr>
      <w:tr w:rsidR="007D358A" w:rsidRPr="007D358A" w14:paraId="758F79D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D0" w14:textId="77777777" w:rsidR="007D358A" w:rsidRPr="007D358A" w:rsidRDefault="007D358A" w:rsidP="007D358A">
            <w:pPr>
              <w:spacing w:after="0" w:line="240" w:lineRule="auto"/>
              <w:rPr>
                <w:rFonts w:ascii="Times New Roman" w:eastAsia="Times New Roman" w:hAnsi="Times New Roman" w:cs="Times New Roman"/>
                <w:b/>
                <w:lang w:eastAsia="bg-BG"/>
              </w:rPr>
            </w:pPr>
            <w:r w:rsidRPr="007D358A">
              <w:rPr>
                <w:rFonts w:ascii="Times New Roman" w:eastAsia="Times New Roman" w:hAnsi="Times New Roman" w:cs="Times New Roman"/>
                <w:b/>
                <w:lang w:eastAsia="bg-BG"/>
              </w:rPr>
              <w:t xml:space="preserve">[х] Най-ниска цена </w:t>
            </w:r>
          </w:p>
        </w:tc>
      </w:tr>
      <w:tr w:rsidR="007D358A" w:rsidRPr="007D358A" w14:paraId="758F79D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D2"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7D358A" w:rsidRPr="007D358A" w14:paraId="758F79D6" w14:textId="77777777" w:rsidTr="002E228E">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758F79D4" w14:textId="77777777" w:rsidR="007D358A" w:rsidRPr="007D358A" w:rsidRDefault="007D358A" w:rsidP="007D358A">
            <w:pPr>
              <w:spacing w:after="0" w:line="240" w:lineRule="auto"/>
              <w:rPr>
                <w:rFonts w:ascii="Times New Roman" w:eastAsia="Times New Roman" w:hAnsi="Times New Roman" w:cs="Times New Roman"/>
                <w:i/>
                <w:iCs/>
                <w:lang w:eastAsia="bg-BG"/>
              </w:rPr>
            </w:pPr>
            <w:r w:rsidRPr="007D358A">
              <w:rPr>
                <w:rFonts w:ascii="Times New Roman" w:eastAsia="Times New Roman" w:hAnsi="Times New Roman" w:cs="Times New Roman"/>
                <w:b/>
                <w:bCs/>
                <w:lang w:eastAsia="bg-BG"/>
              </w:rPr>
              <w:t xml:space="preserve">Показатели за оценка: </w:t>
            </w:r>
            <w:r w:rsidRPr="007D358A">
              <w:rPr>
                <w:rFonts w:ascii="Times New Roman" w:eastAsia="Times New Roman" w:hAnsi="Times New Roman" w:cs="Times New Roman"/>
                <w:i/>
                <w:iCs/>
                <w:lang w:eastAsia="bg-BG"/>
              </w:rPr>
              <w:t>(моля, повторете, колкото пъти е необходимо)</w:t>
            </w:r>
          </w:p>
          <w:p w14:paraId="758F79D5" w14:textId="77777777" w:rsidR="007D358A" w:rsidRPr="007D358A" w:rsidRDefault="007D358A" w:rsidP="007D358A">
            <w:pPr>
              <w:spacing w:after="0" w:line="240" w:lineRule="auto"/>
              <w:rPr>
                <w:rFonts w:ascii="Times New Roman" w:eastAsia="Times New Roman" w:hAnsi="Times New Roman" w:cs="Times New Roman"/>
                <w:iCs/>
                <w:lang w:eastAsia="bg-BG"/>
              </w:rPr>
            </w:pPr>
            <w:r w:rsidRPr="007D358A">
              <w:rPr>
                <w:rFonts w:ascii="Times New Roman" w:eastAsia="Times New Roman" w:hAnsi="Times New Roman" w:cs="Times New Roman"/>
                <w:iCs/>
                <w:lang w:eastAsia="bg-BG"/>
              </w:rPr>
              <w:t>Участниците ще бъдат оценени по критерий за възлагане „</w:t>
            </w:r>
            <w:r w:rsidRPr="007D358A">
              <w:rPr>
                <w:rFonts w:ascii="Times New Roman" w:eastAsia="Times New Roman" w:hAnsi="Times New Roman" w:cs="Times New Roman"/>
                <w:b/>
                <w:iCs/>
                <w:lang w:eastAsia="bg-BG"/>
              </w:rPr>
              <w:t xml:space="preserve">най-ниска цена“ </w:t>
            </w:r>
            <w:r w:rsidRPr="002247D0">
              <w:rPr>
                <w:rFonts w:ascii="Times New Roman" w:eastAsia="Times New Roman" w:hAnsi="Times New Roman" w:cs="Times New Roman"/>
                <w:iCs/>
                <w:lang w:eastAsia="bg-BG"/>
              </w:rPr>
              <w:t>по показатели и</w:t>
            </w:r>
            <w:r w:rsidRPr="007D358A">
              <w:rPr>
                <w:rFonts w:ascii="Times New Roman" w:eastAsia="Times New Roman" w:hAnsi="Times New Roman" w:cs="Times New Roman"/>
                <w:iCs/>
                <w:lang w:eastAsia="bg-BG"/>
              </w:rPr>
              <w:t xml:space="preserve"> методика за оценка посочени по-долу:</w:t>
            </w:r>
          </w:p>
        </w:tc>
      </w:tr>
      <w:tr w:rsidR="007D358A" w:rsidRPr="007D358A" w14:paraId="758F79D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D7" w14:textId="77777777" w:rsidR="007D358A" w:rsidRPr="007D358A" w:rsidRDefault="007D358A" w:rsidP="007D358A">
            <w:pPr>
              <w:numPr>
                <w:ilvl w:val="0"/>
                <w:numId w:val="2"/>
              </w:numPr>
              <w:spacing w:after="0" w:line="240" w:lineRule="auto"/>
              <w:jc w:val="both"/>
              <w:rPr>
                <w:rFonts w:ascii="Times New Roman" w:eastAsia="Calibri" w:hAnsi="Times New Roman" w:cs="Times New Roman"/>
                <w:bCs/>
                <w:lang w:eastAsia="bg-BG"/>
              </w:rPr>
            </w:pPr>
            <w:r w:rsidRPr="007D358A">
              <w:rPr>
                <w:rFonts w:ascii="Times New Roman" w:eastAsia="Calibri" w:hAnsi="Times New Roman" w:cs="Times New Roman"/>
                <w:bCs/>
                <w:lang w:eastAsia="bg-BG"/>
              </w:rPr>
              <w:t>Показател П</w:t>
            </w:r>
            <w:r w:rsidRPr="00414F2A">
              <w:rPr>
                <w:rFonts w:ascii="Times New Roman" w:eastAsia="Calibri" w:hAnsi="Times New Roman" w:cs="Times New Roman"/>
                <w:bCs/>
                <w:vertAlign w:val="subscript"/>
                <w:lang w:eastAsia="bg-BG"/>
              </w:rPr>
              <w:t>1</w:t>
            </w:r>
            <w:r w:rsidRPr="007D358A">
              <w:rPr>
                <w:rFonts w:ascii="Times New Roman" w:eastAsia="Calibri" w:hAnsi="Times New Roman" w:cs="Times New Roman"/>
                <w:bCs/>
                <w:lang w:eastAsia="bg-BG"/>
              </w:rPr>
              <w:t xml:space="preserve"> „Проектиране”, с максимален брой точки 10.</w:t>
            </w:r>
          </w:p>
          <w:p w14:paraId="758F79D8" w14:textId="7E9C3050" w:rsidR="007D358A" w:rsidRPr="007D358A" w:rsidRDefault="007D358A" w:rsidP="007D358A">
            <w:pPr>
              <w:tabs>
                <w:tab w:val="num" w:pos="-3828"/>
              </w:tabs>
              <w:spacing w:after="0" w:line="240" w:lineRule="auto"/>
              <w:ind w:left="720"/>
              <w:jc w:val="both"/>
              <w:rPr>
                <w:rFonts w:ascii="Times New Roman" w:eastAsia="Calibri" w:hAnsi="Times New Roman" w:cs="Times New Roman"/>
                <w:bCs/>
                <w:lang w:eastAsia="bg-BG"/>
              </w:rPr>
            </w:pPr>
            <w:r w:rsidRPr="007D358A">
              <w:rPr>
                <w:rFonts w:ascii="Times New Roman" w:eastAsia="Calibri" w:hAnsi="Times New Roman" w:cs="Times New Roman"/>
                <w:bCs/>
                <w:lang w:eastAsia="bg-BG"/>
              </w:rPr>
              <w:t>Участникът попълва предлаган</w:t>
            </w:r>
            <w:r w:rsidR="0005143C">
              <w:rPr>
                <w:rFonts w:ascii="Times New Roman" w:eastAsia="Calibri" w:hAnsi="Times New Roman" w:cs="Times New Roman"/>
                <w:bCs/>
                <w:lang w:eastAsia="bg-BG"/>
              </w:rPr>
              <w:t>ите</w:t>
            </w:r>
            <w:r w:rsidRPr="007D358A">
              <w:rPr>
                <w:rFonts w:ascii="Times New Roman" w:eastAsia="Calibri" w:hAnsi="Times New Roman" w:cs="Times New Roman"/>
                <w:bCs/>
                <w:lang w:eastAsia="bg-BG"/>
              </w:rPr>
              <w:t xml:space="preserve"> от него цен</w:t>
            </w:r>
            <w:r w:rsidR="0005143C">
              <w:rPr>
                <w:rFonts w:ascii="Times New Roman" w:eastAsia="Calibri" w:hAnsi="Times New Roman" w:cs="Times New Roman"/>
                <w:bCs/>
                <w:lang w:eastAsia="bg-BG"/>
              </w:rPr>
              <w:t>и</w:t>
            </w:r>
            <w:r w:rsidRPr="007D358A">
              <w:rPr>
                <w:rFonts w:ascii="Times New Roman" w:eastAsia="Calibri" w:hAnsi="Times New Roman" w:cs="Times New Roman"/>
                <w:bCs/>
                <w:lang w:eastAsia="bg-BG"/>
              </w:rPr>
              <w:t xml:space="preserve"> за проектиране в Ценова Таблица</w:t>
            </w:r>
            <w:r w:rsidR="00B34D38">
              <w:rPr>
                <w:rFonts w:ascii="Times New Roman" w:eastAsia="Calibri" w:hAnsi="Times New Roman" w:cs="Times New Roman"/>
                <w:bCs/>
                <w:lang w:eastAsia="bg-BG"/>
              </w:rPr>
              <w:t xml:space="preserve"> №1</w:t>
            </w:r>
            <w:r w:rsidRPr="007D358A">
              <w:rPr>
                <w:rFonts w:ascii="Times New Roman" w:eastAsia="Calibri" w:hAnsi="Times New Roman" w:cs="Times New Roman"/>
                <w:bCs/>
                <w:lang w:eastAsia="bg-BG"/>
              </w:rPr>
              <w:t xml:space="preserve">. </w:t>
            </w:r>
            <w:r w:rsidR="0005143C">
              <w:rPr>
                <w:rFonts w:ascii="Times New Roman" w:eastAsia="Calibri" w:hAnsi="Times New Roman" w:cs="Times New Roman"/>
                <w:bCs/>
                <w:lang w:eastAsia="bg-BG"/>
              </w:rPr>
              <w:t xml:space="preserve">На оценка подлежи сумата от т. 3 </w:t>
            </w:r>
            <w:r w:rsidR="0005143C" w:rsidRPr="00BF4835">
              <w:rPr>
                <w:rFonts w:ascii="Times New Roman" w:eastAsia="Calibri" w:hAnsi="Times New Roman" w:cs="Times New Roman"/>
                <w:bCs/>
                <w:i/>
                <w:lang w:eastAsia="bg-BG"/>
              </w:rPr>
              <w:t>Общо за проектиране</w:t>
            </w:r>
            <w:r w:rsidR="0005143C">
              <w:rPr>
                <w:rFonts w:ascii="Times New Roman" w:eastAsia="Calibri" w:hAnsi="Times New Roman" w:cs="Times New Roman"/>
                <w:bCs/>
                <w:lang w:eastAsia="bg-BG"/>
              </w:rPr>
              <w:t>, като п</w:t>
            </w:r>
            <w:r w:rsidRPr="007D358A">
              <w:rPr>
                <w:rFonts w:ascii="Times New Roman" w:eastAsia="Calibri" w:hAnsi="Times New Roman" w:cs="Times New Roman"/>
                <w:bCs/>
                <w:lang w:eastAsia="bg-BG"/>
              </w:rPr>
              <w:t xml:space="preserve">редложената цена не може да </w:t>
            </w:r>
            <w:r w:rsidRPr="007D358A">
              <w:rPr>
                <w:rFonts w:ascii="Times New Roman" w:eastAsia="Calibri" w:hAnsi="Times New Roman" w:cs="Times New Roman"/>
                <w:bCs/>
                <w:lang w:eastAsia="bg-BG"/>
              </w:rPr>
              <w:lastRenderedPageBreak/>
              <w:t>надвишава 10% от стойността на поръчката. Участникът с най-ниска цена получава максималния брой точки 10. Оценката за всеки останал Участник се получава като най-ниската  предложена цена се умножи по 10 и резултатът се раздели на предложената цена на съответния Участник и резултатът се закръгли до втория знак след десетичната запетая.</w:t>
            </w:r>
          </w:p>
          <w:p w14:paraId="758F79D9" w14:textId="65472338" w:rsidR="007D358A" w:rsidRPr="007D358A" w:rsidRDefault="007D358A" w:rsidP="007D358A">
            <w:pPr>
              <w:tabs>
                <w:tab w:val="num" w:pos="-3828"/>
              </w:tabs>
              <w:spacing w:after="0" w:line="240" w:lineRule="auto"/>
              <w:ind w:left="720"/>
              <w:jc w:val="both"/>
              <w:rPr>
                <w:rFonts w:ascii="Times New Roman" w:eastAsia="Calibri" w:hAnsi="Times New Roman" w:cs="Times New Roman"/>
                <w:bCs/>
                <w:lang w:eastAsia="bg-BG"/>
              </w:rPr>
            </w:pPr>
            <w:r w:rsidRPr="007D358A">
              <w:rPr>
                <w:rFonts w:ascii="Times New Roman" w:eastAsia="Calibri" w:hAnsi="Times New Roman" w:cs="Times New Roman"/>
                <w:bCs/>
                <w:lang w:eastAsia="bg-BG"/>
              </w:rPr>
              <w:t>2. Показател П</w:t>
            </w:r>
            <w:r w:rsidRPr="00414F2A">
              <w:rPr>
                <w:rFonts w:ascii="Times New Roman" w:eastAsia="Calibri" w:hAnsi="Times New Roman" w:cs="Times New Roman"/>
                <w:bCs/>
                <w:vertAlign w:val="subscript"/>
                <w:lang w:eastAsia="bg-BG"/>
              </w:rPr>
              <w:t>2</w:t>
            </w:r>
            <w:r w:rsidRPr="007D358A">
              <w:rPr>
                <w:rFonts w:ascii="Times New Roman" w:eastAsia="Calibri" w:hAnsi="Times New Roman" w:cs="Times New Roman"/>
                <w:bCs/>
                <w:lang w:eastAsia="bg-BG"/>
              </w:rPr>
              <w:t>: „Доставка, монтаж</w:t>
            </w:r>
            <w:r w:rsidR="00414F2A">
              <w:rPr>
                <w:rFonts w:ascii="Times New Roman" w:eastAsia="Calibri" w:hAnsi="Times New Roman" w:cs="Times New Roman"/>
                <w:bCs/>
                <w:lang w:eastAsia="bg-BG"/>
              </w:rPr>
              <w:t xml:space="preserve"> и </w:t>
            </w:r>
            <w:r w:rsidRPr="007D358A">
              <w:rPr>
                <w:rFonts w:ascii="Times New Roman" w:eastAsia="Calibri" w:hAnsi="Times New Roman" w:cs="Times New Roman"/>
                <w:bCs/>
                <w:lang w:eastAsia="bg-BG"/>
              </w:rPr>
              <w:t xml:space="preserve">пускане  в експлоатация“, с максимален брой точки </w:t>
            </w:r>
            <w:r w:rsidR="00DF78E3">
              <w:rPr>
                <w:rFonts w:ascii="Times New Roman" w:eastAsia="Calibri" w:hAnsi="Times New Roman" w:cs="Times New Roman"/>
                <w:bCs/>
                <w:lang w:eastAsia="bg-BG"/>
              </w:rPr>
              <w:t>90</w:t>
            </w:r>
            <w:r w:rsidRPr="007D358A">
              <w:rPr>
                <w:rFonts w:ascii="Times New Roman" w:eastAsia="Calibri" w:hAnsi="Times New Roman" w:cs="Times New Roman"/>
                <w:bCs/>
                <w:lang w:eastAsia="bg-BG"/>
              </w:rPr>
              <w:t>.</w:t>
            </w:r>
          </w:p>
          <w:p w14:paraId="758F79DA" w14:textId="697C6BF9" w:rsidR="007D358A" w:rsidRPr="007D358A" w:rsidRDefault="007D358A" w:rsidP="007D358A">
            <w:pPr>
              <w:tabs>
                <w:tab w:val="num" w:pos="-3828"/>
              </w:tabs>
              <w:spacing w:after="0" w:line="240" w:lineRule="auto"/>
              <w:ind w:left="720"/>
              <w:jc w:val="both"/>
              <w:rPr>
                <w:rFonts w:ascii="Times New Roman" w:eastAsia="Calibri" w:hAnsi="Times New Roman" w:cs="Times New Roman"/>
                <w:bCs/>
                <w:lang w:eastAsia="bg-BG"/>
              </w:rPr>
            </w:pPr>
            <w:r w:rsidRPr="007D358A">
              <w:rPr>
                <w:rFonts w:ascii="Times New Roman" w:eastAsia="Calibri" w:hAnsi="Times New Roman" w:cs="Times New Roman"/>
                <w:bCs/>
                <w:lang w:eastAsia="bg-BG"/>
              </w:rPr>
              <w:t xml:space="preserve">Участникът попълва </w:t>
            </w:r>
            <w:r w:rsidR="0005143C" w:rsidRPr="007D358A">
              <w:rPr>
                <w:rFonts w:ascii="Times New Roman" w:eastAsia="Calibri" w:hAnsi="Times New Roman" w:cs="Times New Roman"/>
                <w:bCs/>
                <w:lang w:eastAsia="bg-BG"/>
              </w:rPr>
              <w:t>предлаган</w:t>
            </w:r>
            <w:r w:rsidR="0005143C">
              <w:rPr>
                <w:rFonts w:ascii="Times New Roman" w:eastAsia="Calibri" w:hAnsi="Times New Roman" w:cs="Times New Roman"/>
                <w:bCs/>
                <w:lang w:eastAsia="bg-BG"/>
              </w:rPr>
              <w:t>и</w:t>
            </w:r>
            <w:r w:rsidR="0005143C" w:rsidRPr="007D358A">
              <w:rPr>
                <w:rFonts w:ascii="Times New Roman" w:eastAsia="Calibri" w:hAnsi="Times New Roman" w:cs="Times New Roman"/>
                <w:bCs/>
                <w:lang w:eastAsia="bg-BG"/>
              </w:rPr>
              <w:t>т</w:t>
            </w:r>
            <w:r w:rsidR="0005143C">
              <w:rPr>
                <w:rFonts w:ascii="Times New Roman" w:eastAsia="Calibri" w:hAnsi="Times New Roman" w:cs="Times New Roman"/>
                <w:bCs/>
                <w:lang w:eastAsia="bg-BG"/>
              </w:rPr>
              <w:t>е</w:t>
            </w:r>
            <w:r w:rsidR="0005143C" w:rsidRPr="007D358A">
              <w:rPr>
                <w:rFonts w:ascii="Times New Roman" w:eastAsia="Calibri" w:hAnsi="Times New Roman" w:cs="Times New Roman"/>
                <w:bCs/>
                <w:lang w:eastAsia="bg-BG"/>
              </w:rPr>
              <w:t xml:space="preserve"> </w:t>
            </w:r>
            <w:r w:rsidRPr="007D358A">
              <w:rPr>
                <w:rFonts w:ascii="Times New Roman" w:eastAsia="Calibri" w:hAnsi="Times New Roman" w:cs="Times New Roman"/>
                <w:bCs/>
                <w:lang w:eastAsia="bg-BG"/>
              </w:rPr>
              <w:t>от него цен</w:t>
            </w:r>
            <w:r w:rsidR="0005143C">
              <w:rPr>
                <w:rFonts w:ascii="Times New Roman" w:eastAsia="Calibri" w:hAnsi="Times New Roman" w:cs="Times New Roman"/>
                <w:bCs/>
                <w:lang w:eastAsia="bg-BG"/>
              </w:rPr>
              <w:t>и</w:t>
            </w:r>
            <w:r w:rsidRPr="007D358A">
              <w:rPr>
                <w:rFonts w:ascii="Times New Roman" w:eastAsia="Calibri" w:hAnsi="Times New Roman" w:cs="Times New Roman"/>
                <w:bCs/>
                <w:lang w:eastAsia="bg-BG"/>
              </w:rPr>
              <w:t xml:space="preserve"> за доставка, монтаж</w:t>
            </w:r>
            <w:r w:rsidR="00414F2A">
              <w:rPr>
                <w:rFonts w:ascii="Times New Roman" w:eastAsia="Calibri" w:hAnsi="Times New Roman" w:cs="Times New Roman"/>
                <w:bCs/>
                <w:lang w:eastAsia="bg-BG"/>
              </w:rPr>
              <w:t xml:space="preserve"> и </w:t>
            </w:r>
            <w:r w:rsidRPr="007D358A">
              <w:rPr>
                <w:rFonts w:ascii="Times New Roman" w:eastAsia="Calibri" w:hAnsi="Times New Roman" w:cs="Times New Roman"/>
                <w:bCs/>
                <w:lang w:eastAsia="bg-BG"/>
              </w:rPr>
              <w:t>пускане в експлоатация в Ценовата таблица</w:t>
            </w:r>
            <w:r w:rsidR="00B34D38">
              <w:rPr>
                <w:rFonts w:ascii="Times New Roman" w:eastAsia="Calibri" w:hAnsi="Times New Roman" w:cs="Times New Roman"/>
                <w:bCs/>
                <w:lang w:eastAsia="bg-BG"/>
              </w:rPr>
              <w:t xml:space="preserve"> №1</w:t>
            </w:r>
            <w:r w:rsidRPr="007D358A">
              <w:rPr>
                <w:rFonts w:ascii="Times New Roman" w:eastAsia="Calibri" w:hAnsi="Times New Roman" w:cs="Times New Roman"/>
                <w:bCs/>
                <w:lang w:eastAsia="bg-BG"/>
              </w:rPr>
              <w:t xml:space="preserve">. </w:t>
            </w:r>
            <w:r w:rsidR="0005143C">
              <w:rPr>
                <w:rFonts w:ascii="Times New Roman" w:eastAsia="Calibri" w:hAnsi="Times New Roman" w:cs="Times New Roman"/>
                <w:bCs/>
                <w:lang w:eastAsia="bg-BG"/>
              </w:rPr>
              <w:t xml:space="preserve">На оценка подлежи сумата от т. 6 </w:t>
            </w:r>
            <w:r w:rsidR="0005143C" w:rsidRPr="00BF4835">
              <w:rPr>
                <w:rFonts w:ascii="Times New Roman" w:eastAsia="Calibri" w:hAnsi="Times New Roman" w:cs="Times New Roman"/>
                <w:bCs/>
                <w:i/>
                <w:lang w:eastAsia="bg-BG"/>
              </w:rPr>
              <w:t>Общо за</w:t>
            </w:r>
            <w:r w:rsidR="005914D0" w:rsidRPr="00BF4835">
              <w:rPr>
                <w:rFonts w:ascii="Times New Roman" w:eastAsia="Calibri" w:hAnsi="Times New Roman" w:cs="Times New Roman"/>
                <w:bCs/>
                <w:i/>
                <w:lang w:eastAsia="bg-BG"/>
              </w:rPr>
              <w:t xml:space="preserve"> доставка, монтаж и пускане в експлоатация</w:t>
            </w:r>
            <w:r w:rsidR="005914D0">
              <w:rPr>
                <w:rFonts w:ascii="Times New Roman" w:eastAsia="Calibri" w:hAnsi="Times New Roman" w:cs="Times New Roman"/>
                <w:bCs/>
                <w:lang w:eastAsia="bg-BG"/>
              </w:rPr>
              <w:t xml:space="preserve">. </w:t>
            </w:r>
            <w:r w:rsidRPr="007D358A">
              <w:rPr>
                <w:rFonts w:ascii="Times New Roman" w:eastAsia="Calibri" w:hAnsi="Times New Roman" w:cs="Times New Roman"/>
                <w:bCs/>
                <w:lang w:eastAsia="bg-BG"/>
              </w:rPr>
              <w:t xml:space="preserve">Участникът с най-ниска предложена цена получава, максималния брой точки </w:t>
            </w:r>
            <w:r w:rsidR="005914D0">
              <w:rPr>
                <w:rFonts w:ascii="Times New Roman" w:eastAsia="Calibri" w:hAnsi="Times New Roman" w:cs="Times New Roman"/>
                <w:bCs/>
                <w:lang w:eastAsia="bg-BG"/>
              </w:rPr>
              <w:t>90</w:t>
            </w:r>
            <w:r w:rsidRPr="007D358A">
              <w:rPr>
                <w:rFonts w:ascii="Times New Roman" w:eastAsia="Calibri" w:hAnsi="Times New Roman" w:cs="Times New Roman"/>
                <w:bCs/>
                <w:lang w:eastAsia="bg-BG"/>
              </w:rPr>
              <w:t>.</w:t>
            </w:r>
            <w:bookmarkStart w:id="0" w:name="_GoBack"/>
            <w:bookmarkEnd w:id="0"/>
            <w:r w:rsidRPr="007D358A">
              <w:rPr>
                <w:rFonts w:ascii="Times New Roman" w:eastAsia="Calibri" w:hAnsi="Times New Roman" w:cs="Times New Roman"/>
                <w:bCs/>
                <w:lang w:eastAsia="bg-BG"/>
              </w:rPr>
              <w:t xml:space="preserve"> Оценката за всеки останал Участник се получава като най-ниската предложена цена се умножи по </w:t>
            </w:r>
            <w:r w:rsidR="005914D0">
              <w:rPr>
                <w:rFonts w:ascii="Times New Roman" w:eastAsia="Calibri" w:hAnsi="Times New Roman" w:cs="Times New Roman"/>
                <w:bCs/>
                <w:lang w:eastAsia="bg-BG"/>
              </w:rPr>
              <w:t>90</w:t>
            </w:r>
            <w:r w:rsidR="005914D0" w:rsidRPr="007D358A">
              <w:rPr>
                <w:rFonts w:ascii="Times New Roman" w:eastAsia="Calibri" w:hAnsi="Times New Roman" w:cs="Times New Roman"/>
                <w:bCs/>
                <w:lang w:eastAsia="bg-BG"/>
              </w:rPr>
              <w:t xml:space="preserve"> </w:t>
            </w:r>
            <w:r w:rsidRPr="007D358A">
              <w:rPr>
                <w:rFonts w:ascii="Times New Roman" w:eastAsia="Calibri" w:hAnsi="Times New Roman" w:cs="Times New Roman"/>
                <w:bCs/>
                <w:lang w:eastAsia="bg-BG"/>
              </w:rPr>
              <w:t>и резултатът се раздели на общата предложена цена на съответния Участник и се закръгли до втория знак след десетичната запетая.</w:t>
            </w:r>
          </w:p>
          <w:p w14:paraId="758F79DB" w14:textId="18018807" w:rsidR="007D358A" w:rsidRPr="002247D0" w:rsidRDefault="007D358A" w:rsidP="00453AAD">
            <w:pPr>
              <w:pStyle w:val="ListParagraph"/>
              <w:keepLines/>
              <w:numPr>
                <w:ilvl w:val="0"/>
                <w:numId w:val="36"/>
              </w:numPr>
              <w:tabs>
                <w:tab w:val="left" w:pos="781"/>
                <w:tab w:val="left" w:pos="1064"/>
              </w:tabs>
              <w:spacing w:before="120" w:after="120"/>
              <w:ind w:left="781" w:firstLine="0"/>
              <w:jc w:val="both"/>
              <w:rPr>
                <w:rFonts w:ascii="Times New Roman" w:eastAsia="Times New Roman" w:hAnsi="Times New Roman" w:cs="Times New Roman"/>
                <w:b/>
                <w:bCs/>
                <w:lang w:eastAsia="bg-BG"/>
              </w:rPr>
            </w:pPr>
            <w:r w:rsidRPr="002247D0">
              <w:rPr>
                <w:rFonts w:ascii="Times New Roman" w:eastAsia="Calibri" w:hAnsi="Times New Roman" w:cs="Times New Roman"/>
                <w:bCs/>
                <w:lang w:eastAsia="bg-BG"/>
              </w:rPr>
              <w:t>Крайната оценка се получава по формулата:</w:t>
            </w:r>
            <w:r w:rsidR="00D85351" w:rsidRPr="002247D0">
              <w:rPr>
                <w:rFonts w:ascii="Times New Roman" w:eastAsia="Calibri" w:hAnsi="Times New Roman" w:cs="Times New Roman"/>
                <w:bCs/>
                <w:lang w:eastAsia="bg-BG"/>
              </w:rPr>
              <w:t xml:space="preserve"> </w:t>
            </w:r>
            <w:r w:rsidR="00414F2A" w:rsidRPr="002247D0">
              <w:rPr>
                <w:rFonts w:ascii="Times New Roman" w:eastAsia="Calibri" w:hAnsi="Times New Roman" w:cs="Times New Roman"/>
                <w:bCs/>
                <w:lang w:eastAsia="bg-BG"/>
              </w:rPr>
              <w:t xml:space="preserve">Ко = </w:t>
            </w:r>
            <w:r w:rsidRPr="002247D0">
              <w:rPr>
                <w:rFonts w:ascii="Times New Roman" w:eastAsia="Calibri" w:hAnsi="Times New Roman" w:cs="Times New Roman"/>
                <w:bCs/>
                <w:lang w:eastAsia="bg-BG"/>
              </w:rPr>
              <w:t>П</w:t>
            </w:r>
            <w:r w:rsidRPr="002247D0">
              <w:rPr>
                <w:rFonts w:ascii="Times New Roman" w:eastAsia="Calibri" w:hAnsi="Times New Roman" w:cs="Times New Roman"/>
                <w:bCs/>
                <w:vertAlign w:val="subscript"/>
                <w:lang w:eastAsia="bg-BG"/>
              </w:rPr>
              <w:t>1</w:t>
            </w:r>
            <w:r w:rsidRPr="002247D0">
              <w:rPr>
                <w:rFonts w:ascii="Times New Roman" w:eastAsia="Calibri" w:hAnsi="Times New Roman" w:cs="Times New Roman"/>
                <w:bCs/>
                <w:lang w:eastAsia="bg-BG"/>
              </w:rPr>
              <w:t>+П</w:t>
            </w:r>
            <w:r w:rsidRPr="002247D0">
              <w:rPr>
                <w:rFonts w:ascii="Times New Roman" w:eastAsia="Calibri" w:hAnsi="Times New Roman" w:cs="Times New Roman"/>
                <w:bCs/>
                <w:vertAlign w:val="subscript"/>
                <w:lang w:eastAsia="bg-BG"/>
              </w:rPr>
              <w:t>2</w:t>
            </w:r>
            <w:r w:rsidR="00BD5178" w:rsidRPr="002247D0">
              <w:rPr>
                <w:rFonts w:ascii="Times New Roman" w:eastAsia="Calibri" w:hAnsi="Times New Roman" w:cs="Times New Roman"/>
                <w:bCs/>
                <w:lang w:eastAsia="bg-BG"/>
              </w:rPr>
              <w:t>, къ</w:t>
            </w:r>
            <w:r w:rsidRPr="002247D0">
              <w:rPr>
                <w:rFonts w:ascii="Times New Roman" w:eastAsia="Calibri" w:hAnsi="Times New Roman" w:cs="Times New Roman"/>
                <w:bCs/>
                <w:lang w:eastAsia="bg-BG"/>
              </w:rPr>
              <w:t>дето максималния брой точки е 100. Участникът, получил най</w:t>
            </w:r>
            <w:r w:rsidR="002247D0">
              <w:rPr>
                <w:rFonts w:ascii="Times New Roman" w:eastAsia="Calibri" w:hAnsi="Times New Roman" w:cs="Times New Roman"/>
                <w:bCs/>
                <w:lang w:eastAsia="bg-BG"/>
              </w:rPr>
              <w:t>-</w:t>
            </w:r>
            <w:r w:rsidRPr="002247D0">
              <w:rPr>
                <w:rFonts w:ascii="Times New Roman" w:eastAsia="Calibri" w:hAnsi="Times New Roman" w:cs="Times New Roman"/>
                <w:bCs/>
                <w:lang w:eastAsia="bg-BG"/>
              </w:rPr>
              <w:t>много точки, ще бъде избран за изпълнител на договора.</w:t>
            </w:r>
          </w:p>
        </w:tc>
      </w:tr>
      <w:tr w:rsidR="007D358A" w:rsidRPr="007D358A" w14:paraId="758F79D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DD" w14:textId="77777777" w:rsidR="007D358A" w:rsidRPr="007D358A" w:rsidRDefault="007D358A" w:rsidP="007D358A">
            <w:pPr>
              <w:spacing w:after="0" w:line="240" w:lineRule="auto"/>
              <w:rPr>
                <w:rFonts w:ascii="Times New Roman" w:eastAsia="Times New Roman" w:hAnsi="Times New Roman" w:cs="Times New Roman"/>
                <w:b/>
                <w:bCs/>
                <w:lang w:eastAsia="bg-BG"/>
              </w:rPr>
            </w:pPr>
          </w:p>
        </w:tc>
      </w:tr>
      <w:tr w:rsidR="007D358A" w:rsidRPr="007D358A" w14:paraId="758F79E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DF"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Срок за получаване на офертите:</w:t>
            </w:r>
          </w:p>
        </w:tc>
      </w:tr>
      <w:tr w:rsidR="007D358A" w:rsidRPr="007D358A" w14:paraId="758F79E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1" w14:textId="3AA4DD78" w:rsidR="007D358A" w:rsidRPr="007D358A" w:rsidRDefault="007D358A" w:rsidP="00AA0047">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 xml:space="preserve">(дд/мм/гггг) </w:t>
            </w:r>
            <w:r w:rsidRPr="007D358A">
              <w:rPr>
                <w:rFonts w:ascii="Times New Roman" w:eastAsia="Times New Roman" w:hAnsi="Times New Roman" w:cs="Times New Roman"/>
                <w:lang w:eastAsia="bg-BG"/>
              </w:rPr>
              <w:t>[</w:t>
            </w:r>
            <w:r w:rsidR="00AA0047">
              <w:rPr>
                <w:rFonts w:ascii="Times New Roman" w:eastAsia="Times New Roman" w:hAnsi="Times New Roman" w:cs="Times New Roman"/>
                <w:lang w:val="en-US" w:eastAsia="bg-BG"/>
              </w:rPr>
              <w:t>04</w:t>
            </w:r>
            <w:r w:rsidR="00AA0047">
              <w:rPr>
                <w:rFonts w:ascii="Times New Roman" w:eastAsia="Times New Roman" w:hAnsi="Times New Roman" w:cs="Times New Roman"/>
                <w:lang w:eastAsia="bg-BG"/>
              </w:rPr>
              <w:t>.10</w:t>
            </w:r>
            <w:r w:rsidRPr="007D358A">
              <w:rPr>
                <w:rFonts w:ascii="Times New Roman" w:eastAsia="Times New Roman" w:hAnsi="Times New Roman" w:cs="Times New Roman"/>
                <w:lang w:eastAsia="bg-BG"/>
              </w:rPr>
              <w:t>.2017 г.]                      Час: (чч:мм) [16:30]</w:t>
            </w:r>
          </w:p>
        </w:tc>
      </w:tr>
      <w:tr w:rsidR="007D358A" w:rsidRPr="007D358A" w14:paraId="758F79E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3"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7D358A" w:rsidRPr="007D358A" w14:paraId="758F79E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E5"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Срок на валидност на офертите:</w:t>
            </w:r>
          </w:p>
        </w:tc>
      </w:tr>
      <w:tr w:rsidR="007D358A" w:rsidRPr="007D358A" w14:paraId="758F79E8"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7"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7D358A" w:rsidRPr="007D358A" w14:paraId="758F79E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9"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7D358A" w:rsidRPr="007D358A" w14:paraId="758F79E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EB"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Дата и час на отваряне на офертите:</w:t>
            </w:r>
          </w:p>
        </w:tc>
      </w:tr>
      <w:tr w:rsidR="007D358A" w:rsidRPr="007D358A" w14:paraId="758F79E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D" w14:textId="136B2AFC" w:rsidR="007D358A" w:rsidRPr="007D358A" w:rsidRDefault="007D358A" w:rsidP="00AA0047">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 xml:space="preserve">(дд/мм/гггг) </w:t>
            </w:r>
            <w:r w:rsidRPr="007D358A">
              <w:rPr>
                <w:rFonts w:ascii="Times New Roman" w:eastAsia="Times New Roman" w:hAnsi="Times New Roman" w:cs="Times New Roman"/>
                <w:lang w:eastAsia="bg-BG"/>
              </w:rPr>
              <w:t>[</w:t>
            </w:r>
            <w:r w:rsidR="00AA0047">
              <w:rPr>
                <w:rFonts w:ascii="Times New Roman" w:eastAsia="Times New Roman" w:hAnsi="Times New Roman" w:cs="Times New Roman"/>
                <w:lang w:eastAsia="bg-BG"/>
              </w:rPr>
              <w:t>05.10</w:t>
            </w:r>
            <w:r w:rsidRPr="007D358A">
              <w:rPr>
                <w:rFonts w:ascii="Times New Roman" w:eastAsia="Times New Roman" w:hAnsi="Times New Roman" w:cs="Times New Roman"/>
                <w:lang w:eastAsia="bg-BG"/>
              </w:rPr>
              <w:t>.2017 г.]                      Час: (чч:мм) [</w:t>
            </w:r>
            <w:r w:rsidR="00AA0047">
              <w:rPr>
                <w:rFonts w:ascii="Times New Roman" w:eastAsia="Times New Roman" w:hAnsi="Times New Roman" w:cs="Times New Roman"/>
                <w:lang w:eastAsia="bg-BG"/>
              </w:rPr>
              <w:t>14:00</w:t>
            </w:r>
            <w:r w:rsidRPr="007D358A">
              <w:rPr>
                <w:rFonts w:ascii="Times New Roman" w:eastAsia="Times New Roman" w:hAnsi="Times New Roman" w:cs="Times New Roman"/>
                <w:lang w:eastAsia="bg-BG"/>
              </w:rPr>
              <w:t>]</w:t>
            </w:r>
          </w:p>
        </w:tc>
      </w:tr>
      <w:tr w:rsidR="007D358A" w:rsidRPr="007D358A" w14:paraId="758F79F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F"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7D358A" w:rsidRPr="007D358A" w14:paraId="758F79F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F1"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Място на отваряне на офертите: </w:t>
            </w:r>
            <w:r w:rsidRPr="007D358A">
              <w:rPr>
                <w:rFonts w:ascii="Times New Roman" w:eastAsia="Times New Roman" w:hAnsi="Times New Roman" w:cs="Times New Roman"/>
                <w:lang w:eastAsia="bg-BG"/>
              </w:rPr>
              <w:t>[</w:t>
            </w:r>
            <w:r w:rsidRPr="007D358A">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7D358A">
              <w:rPr>
                <w:rFonts w:ascii="Times New Roman" w:eastAsia="Times New Roman" w:hAnsi="Times New Roman" w:cs="Times New Roman"/>
                <w:lang w:eastAsia="bg-BG"/>
              </w:rPr>
              <w:t>]</w:t>
            </w:r>
          </w:p>
        </w:tc>
      </w:tr>
      <w:tr w:rsidR="007D358A" w:rsidRPr="007D358A" w14:paraId="758F79F4"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9F3"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7D358A" w:rsidRPr="007D358A" w14:paraId="758F79F6" w14:textId="77777777" w:rsidTr="002E228E">
        <w:trPr>
          <w:trHeight w:val="300"/>
        </w:trPr>
        <w:tc>
          <w:tcPr>
            <w:tcW w:w="9340" w:type="dxa"/>
            <w:tcBorders>
              <w:top w:val="nil"/>
              <w:left w:val="nil"/>
              <w:bottom w:val="nil"/>
              <w:right w:val="nil"/>
            </w:tcBorders>
            <w:shd w:val="clear" w:color="auto" w:fill="auto"/>
            <w:noWrap/>
            <w:vAlign w:val="bottom"/>
            <w:hideMark/>
          </w:tcPr>
          <w:p w14:paraId="758F79F5" w14:textId="77777777" w:rsidR="007D358A" w:rsidRPr="007D358A" w:rsidRDefault="007D358A" w:rsidP="007D358A">
            <w:pPr>
              <w:spacing w:after="0" w:line="240" w:lineRule="auto"/>
              <w:rPr>
                <w:rFonts w:ascii="Times New Roman" w:eastAsia="Times New Roman" w:hAnsi="Times New Roman" w:cs="Times New Roman"/>
                <w:b/>
                <w:bCs/>
                <w:lang w:eastAsia="bg-BG"/>
              </w:rPr>
            </w:pPr>
          </w:p>
        </w:tc>
      </w:tr>
      <w:tr w:rsidR="007D358A" w:rsidRPr="007D358A" w14:paraId="758F79F8"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F7"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Информация относно средства от Европейския съюз:</w:t>
            </w:r>
          </w:p>
        </w:tc>
      </w:tr>
      <w:tr w:rsidR="007D358A" w:rsidRPr="007D358A" w14:paraId="758F79FA" w14:textId="77777777" w:rsidTr="002E228E">
        <w:trPr>
          <w:trHeight w:val="300"/>
        </w:trPr>
        <w:tc>
          <w:tcPr>
            <w:tcW w:w="9340" w:type="dxa"/>
            <w:tcBorders>
              <w:top w:val="nil"/>
              <w:left w:val="single" w:sz="4" w:space="0" w:color="auto"/>
              <w:bottom w:val="nil"/>
              <w:right w:val="single" w:sz="4" w:space="0" w:color="auto"/>
            </w:tcBorders>
            <w:shd w:val="clear" w:color="auto" w:fill="auto"/>
            <w:noWrap/>
            <w:hideMark/>
          </w:tcPr>
          <w:p w14:paraId="758F79F9"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7D358A" w:rsidRPr="007D358A" w14:paraId="758F79F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FB"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европейските фондове и програми:  [] Да </w:t>
            </w:r>
            <w:r w:rsidRPr="007D358A">
              <w:rPr>
                <w:rFonts w:ascii="Times New Roman" w:eastAsia="Times New Roman" w:hAnsi="Times New Roman" w:cs="Times New Roman"/>
                <w:b/>
                <w:lang w:eastAsia="bg-BG"/>
              </w:rPr>
              <w:t>[х] Не</w:t>
            </w:r>
            <w:r w:rsidRPr="007D358A">
              <w:rPr>
                <w:rFonts w:ascii="Times New Roman" w:eastAsia="Times New Roman" w:hAnsi="Times New Roman" w:cs="Times New Roman"/>
                <w:lang w:eastAsia="bg-BG"/>
              </w:rPr>
              <w:t xml:space="preserve">        </w:t>
            </w:r>
          </w:p>
        </w:tc>
      </w:tr>
      <w:tr w:rsidR="007D358A" w:rsidRPr="007D358A" w14:paraId="758F79F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FD"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Идентификация на проекта, когато е приложимо: [……]</w:t>
            </w:r>
          </w:p>
        </w:tc>
      </w:tr>
      <w:tr w:rsidR="007D358A" w:rsidRPr="007D358A" w14:paraId="758F7A0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FF"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7D358A" w:rsidRPr="007D358A" w14:paraId="758F7A02"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A01"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7D358A" w:rsidRPr="007D358A" w14:paraId="758F7A04" w14:textId="77777777" w:rsidTr="002E228E">
        <w:trPr>
          <w:trHeight w:val="255"/>
        </w:trPr>
        <w:tc>
          <w:tcPr>
            <w:tcW w:w="9340" w:type="dxa"/>
            <w:tcBorders>
              <w:top w:val="nil"/>
              <w:left w:val="nil"/>
              <w:bottom w:val="nil"/>
              <w:right w:val="nil"/>
            </w:tcBorders>
            <w:shd w:val="clear" w:color="auto" w:fill="auto"/>
            <w:noWrap/>
            <w:vAlign w:val="bottom"/>
            <w:hideMark/>
          </w:tcPr>
          <w:p w14:paraId="758F7A03" w14:textId="77777777" w:rsidR="007D358A" w:rsidRPr="007D358A" w:rsidRDefault="007D358A" w:rsidP="007D358A">
            <w:pPr>
              <w:spacing w:after="0" w:line="240" w:lineRule="auto"/>
              <w:rPr>
                <w:rFonts w:ascii="Times New Roman" w:eastAsia="Times New Roman" w:hAnsi="Times New Roman" w:cs="Times New Roman"/>
                <w:lang w:eastAsia="bg-BG"/>
              </w:rPr>
            </w:pPr>
          </w:p>
        </w:tc>
      </w:tr>
      <w:tr w:rsidR="007D358A" w:rsidRPr="007D358A" w14:paraId="758F7A06" w14:textId="77777777" w:rsidTr="002E228E">
        <w:trPr>
          <w:trHeight w:val="255"/>
        </w:trPr>
        <w:tc>
          <w:tcPr>
            <w:tcW w:w="9340" w:type="dxa"/>
            <w:tcBorders>
              <w:top w:val="nil"/>
              <w:left w:val="nil"/>
              <w:bottom w:val="nil"/>
              <w:right w:val="nil"/>
            </w:tcBorders>
            <w:shd w:val="clear" w:color="auto" w:fill="auto"/>
            <w:noWrap/>
            <w:vAlign w:val="bottom"/>
            <w:hideMark/>
          </w:tcPr>
          <w:p w14:paraId="758F7A05" w14:textId="77777777" w:rsidR="007D358A" w:rsidRPr="007D358A" w:rsidRDefault="007D358A" w:rsidP="007D358A">
            <w:pPr>
              <w:spacing w:after="0" w:line="240" w:lineRule="auto"/>
              <w:rPr>
                <w:rFonts w:ascii="Times New Roman" w:eastAsia="Times New Roman" w:hAnsi="Times New Roman" w:cs="Times New Roman"/>
                <w:lang w:eastAsia="bg-BG"/>
              </w:rPr>
            </w:pPr>
          </w:p>
        </w:tc>
      </w:tr>
      <w:tr w:rsidR="007D358A" w:rsidRPr="007D358A" w14:paraId="758F7A5B"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A07" w14:textId="619076D4" w:rsidR="007D358A" w:rsidRDefault="007D358A" w:rsidP="007D358A">
            <w:pPr>
              <w:spacing w:before="120" w:after="120"/>
              <w:ind w:firstLine="720"/>
              <w:jc w:val="both"/>
              <w:rPr>
                <w:rFonts w:ascii="Times New Roman" w:eastAsia="Times New Roman" w:hAnsi="Times New Roman" w:cs="Times New Roman"/>
                <w:i/>
                <w:iCs/>
                <w:lang w:eastAsia="bg-BG"/>
              </w:rPr>
            </w:pPr>
            <w:r w:rsidRPr="007D358A">
              <w:rPr>
                <w:rFonts w:ascii="Times New Roman" w:eastAsia="Times New Roman" w:hAnsi="Times New Roman" w:cs="Times New Roman"/>
                <w:b/>
                <w:bCs/>
                <w:lang w:eastAsia="bg-BG"/>
              </w:rPr>
              <w:t>Друга информация</w:t>
            </w:r>
            <w:r w:rsidR="00CF6F4B">
              <w:rPr>
                <w:rFonts w:ascii="Times New Roman" w:eastAsia="Times New Roman" w:hAnsi="Times New Roman" w:cs="Times New Roman"/>
                <w:b/>
                <w:bCs/>
                <w:lang w:eastAsia="bg-BG"/>
              </w:rPr>
              <w:t>:</w:t>
            </w:r>
            <w:r w:rsidRPr="007D358A">
              <w:rPr>
                <w:rFonts w:ascii="Times New Roman" w:eastAsia="Times New Roman" w:hAnsi="Times New Roman" w:cs="Times New Roman"/>
                <w:i/>
                <w:iCs/>
                <w:lang w:eastAsia="bg-BG"/>
              </w:rPr>
              <w:t xml:space="preserve"> </w:t>
            </w:r>
          </w:p>
          <w:p w14:paraId="758F7A08" w14:textId="1519AB92" w:rsidR="007D358A" w:rsidRPr="007D358A" w:rsidRDefault="007D358A" w:rsidP="00433584">
            <w:pPr>
              <w:suppressAutoHyphens/>
              <w:spacing w:after="60" w:line="240" w:lineRule="auto"/>
              <w:jc w:val="both"/>
              <w:rPr>
                <w:rFonts w:ascii="Times New Roman" w:eastAsia="Calibri" w:hAnsi="Times New Roman" w:cs="Times New Roman"/>
                <w:b/>
              </w:rPr>
            </w:pPr>
            <w:r w:rsidRPr="007D358A">
              <w:rPr>
                <w:rFonts w:ascii="Times New Roman" w:eastAsia="Calibri" w:hAnsi="Times New Roman" w:cs="Times New Roman"/>
                <w:b/>
              </w:rPr>
              <w:t>1.</w:t>
            </w:r>
            <w:r w:rsidRPr="007D358A">
              <w:rPr>
                <w:rFonts w:ascii="Times New Roman" w:eastAsia="Calibri" w:hAnsi="Times New Roman"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758F7A09"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1.1.</w:t>
            </w:r>
            <w:r w:rsidRPr="007D358A">
              <w:rPr>
                <w:rFonts w:ascii="Times New Roman" w:eastAsia="Calibri" w:hAnsi="Times New Roman" w:cs="Times New Roman"/>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758F7A0A"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 xml:space="preserve">1.2. Ценовото предложение и декларациите трябва да са подписани на всяка страница от оторизираното за това лице. </w:t>
            </w:r>
          </w:p>
          <w:p w14:paraId="758F7A0B"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758F7A0C"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lastRenderedPageBreak/>
              <w:t>1.4. Документи от предложението на Участника, които са на чужд език, се прилагат заедно със заверен от Участника превод на български език.</w:t>
            </w:r>
          </w:p>
          <w:p w14:paraId="758F7A0D"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1.5.</w:t>
            </w:r>
            <w:r w:rsidRPr="007D358A">
              <w:rPr>
                <w:rFonts w:ascii="Times New Roman" w:eastAsia="Calibri" w:hAnsi="Times New Roman" w:cs="Times New Roman"/>
              </w:rPr>
              <w:tab/>
              <w:t>В представените от участника декларации не следва да се вписват лични данни, като ЕГН, номер на лична карта и др.</w:t>
            </w:r>
          </w:p>
          <w:p w14:paraId="758F7A0E"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1.</w:t>
            </w:r>
            <w:r w:rsidR="00DE5155">
              <w:rPr>
                <w:rFonts w:ascii="Times New Roman" w:eastAsia="Calibri" w:hAnsi="Times New Roman" w:cs="Times New Roman"/>
              </w:rPr>
              <w:t>6</w:t>
            </w:r>
            <w:r w:rsidRPr="007D358A">
              <w:rPr>
                <w:rFonts w:ascii="Times New Roman" w:eastAsia="Calibri" w:hAnsi="Times New Roman" w:cs="Times New Roman"/>
              </w:rPr>
              <w:t>.</w:t>
            </w:r>
            <w:r w:rsidRPr="007D358A">
              <w:rPr>
                <w:rFonts w:ascii="Times New Roman" w:eastAsia="Calibri" w:hAnsi="Times New Roman" w:cs="Times New Roman"/>
              </w:rPr>
              <w:tab/>
              <w:t>Цените трябва да включват транспортните разходи до съответното място на изпълнение (DDP място за доставка/изпълнение съгласно Incoterms 2010), както и всички разходи и такси, платими от „Софийска вода“ АД</w:t>
            </w:r>
            <w:r w:rsidR="00E8317B">
              <w:rPr>
                <w:rFonts w:ascii="Times New Roman" w:eastAsia="Calibri" w:hAnsi="Times New Roman" w:cs="Times New Roman"/>
              </w:rPr>
              <w:t>.</w:t>
            </w:r>
            <w:r w:rsidRPr="007D358A">
              <w:rPr>
                <w:rFonts w:ascii="Times New Roman" w:eastAsia="Calibri" w:hAnsi="Times New Roman" w:cs="Times New Roman"/>
              </w:rPr>
              <w:t xml:space="preserve"> Изразете цените в български лева, без ДДС и до втория знак след десетичната запетая.</w:t>
            </w:r>
          </w:p>
          <w:p w14:paraId="758F7A0F" w14:textId="77777777" w:rsidR="007D358A" w:rsidRPr="007D358A" w:rsidRDefault="007D358A" w:rsidP="004F6070">
            <w:pPr>
              <w:suppressAutoHyphens/>
              <w:spacing w:after="60" w:line="240" w:lineRule="auto"/>
              <w:jc w:val="both"/>
              <w:rPr>
                <w:rFonts w:ascii="Times New Roman" w:eastAsia="Calibri" w:hAnsi="Times New Roman" w:cs="Times New Roman"/>
                <w:b/>
              </w:rPr>
            </w:pPr>
            <w:r w:rsidRPr="007D358A">
              <w:rPr>
                <w:rFonts w:ascii="Times New Roman" w:eastAsia="Calibri" w:hAnsi="Times New Roman" w:cs="Times New Roman"/>
                <w:b/>
              </w:rPr>
              <w:t>2.</w:t>
            </w:r>
            <w:r w:rsidRPr="007D358A">
              <w:rPr>
                <w:rFonts w:ascii="Times New Roman" w:eastAsia="Calibri" w:hAnsi="Times New Roman" w:cs="Times New Roman"/>
                <w:b/>
              </w:rPr>
              <w:tab/>
              <w:t>Участници, подизпълнители и ползване на капацитета на трети лица.</w:t>
            </w:r>
          </w:p>
          <w:p w14:paraId="758F7A10"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2.1.</w:t>
            </w:r>
            <w:r w:rsidRPr="007D358A">
              <w:rPr>
                <w:rFonts w:ascii="Times New Roman" w:eastAsia="Calibri" w:hAnsi="Times New Roman" w:cs="Times New Roman"/>
              </w:rPr>
              <w:tab/>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758F7A11"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2.2.</w:t>
            </w:r>
            <w:r w:rsidRPr="007D358A">
              <w:rPr>
                <w:rFonts w:ascii="Times New Roman" w:eastAsia="Calibri" w:hAnsi="Times New Roman" w:cs="Times New Roman"/>
              </w:rPr>
              <w:tab/>
              <w:t xml:space="preserve">Всеки участник в процедура за възлагане на обществена поръчка има право да представи само една оферта. </w:t>
            </w:r>
          </w:p>
          <w:p w14:paraId="758F7A12"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2.3.</w:t>
            </w:r>
            <w:r w:rsidRPr="007D358A">
              <w:rPr>
                <w:rFonts w:ascii="Times New Roman" w:eastAsia="Calibri" w:hAnsi="Times New Roman"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58F7A13"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2.4.</w:t>
            </w:r>
            <w:r w:rsidRPr="007D358A">
              <w:rPr>
                <w:rFonts w:ascii="Times New Roman" w:eastAsia="Calibri" w:hAnsi="Times New Roman" w:cs="Times New Roman"/>
              </w:rPr>
              <w:tab/>
              <w:t xml:space="preserve">В процедура за възлагане на обществена поръчка едно физическо или юридическо лице може да участва само в едно обединение. </w:t>
            </w:r>
          </w:p>
          <w:p w14:paraId="758F7A14"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2.5.</w:t>
            </w:r>
            <w:r w:rsidRPr="007D358A">
              <w:rPr>
                <w:rFonts w:ascii="Times New Roman" w:eastAsia="Calibri" w:hAnsi="Times New Roman" w:cs="Times New Roman"/>
              </w:rPr>
              <w:tab/>
              <w:t xml:space="preserve">Свързани лица не могат да бъдат самостоятелни участници в една и съща процедура. </w:t>
            </w:r>
          </w:p>
          <w:p w14:paraId="758F7A15" w14:textId="77777777" w:rsidR="007D358A" w:rsidRPr="007D358A" w:rsidRDefault="007D358A" w:rsidP="004F6070">
            <w:pPr>
              <w:suppressAutoHyphens/>
              <w:spacing w:after="60" w:line="240" w:lineRule="auto"/>
              <w:jc w:val="both"/>
              <w:rPr>
                <w:rFonts w:ascii="Times New Roman" w:eastAsia="Calibri" w:hAnsi="Times New Roman" w:cs="Times New Roman"/>
                <w:i/>
              </w:rPr>
            </w:pPr>
            <w:r w:rsidRPr="007D358A">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758F7A16" w14:textId="77777777" w:rsidR="007D358A" w:rsidRPr="007D358A" w:rsidRDefault="007D358A" w:rsidP="004F6070">
            <w:pPr>
              <w:suppressAutoHyphens/>
              <w:spacing w:after="60" w:line="240" w:lineRule="auto"/>
              <w:jc w:val="both"/>
              <w:rPr>
                <w:rFonts w:ascii="Times New Roman" w:eastAsia="Calibri" w:hAnsi="Times New Roman" w:cs="Times New Roman"/>
                <w:i/>
              </w:rPr>
            </w:pPr>
            <w:r w:rsidRPr="007D358A">
              <w:rPr>
                <w:rFonts w:ascii="Times New Roman" w:eastAsia="Calibri" w:hAnsi="Times New Roman" w:cs="Times New Roman"/>
                <w:i/>
              </w:rPr>
              <w:t>а) лицата, едното от които контролира другото лице или негово дъщерно дружество;</w:t>
            </w:r>
          </w:p>
          <w:p w14:paraId="758F7A17" w14:textId="77777777" w:rsidR="007D358A" w:rsidRPr="007D358A" w:rsidRDefault="007D358A" w:rsidP="004F6070">
            <w:pPr>
              <w:suppressAutoHyphens/>
              <w:spacing w:after="60" w:line="240" w:lineRule="auto"/>
              <w:jc w:val="both"/>
              <w:rPr>
                <w:rFonts w:ascii="Times New Roman" w:eastAsia="Calibri" w:hAnsi="Times New Roman" w:cs="Times New Roman"/>
                <w:i/>
              </w:rPr>
            </w:pPr>
            <w:r w:rsidRPr="007D358A">
              <w:rPr>
                <w:rFonts w:ascii="Times New Roman" w:eastAsia="Calibri" w:hAnsi="Times New Roman" w:cs="Times New Roman"/>
                <w:i/>
              </w:rPr>
              <w:t>б) лицата, чиято дейност се контролира от трето лице;</w:t>
            </w:r>
          </w:p>
          <w:p w14:paraId="758F7A18" w14:textId="77777777" w:rsidR="007D358A" w:rsidRPr="007D358A" w:rsidRDefault="007D358A" w:rsidP="004F6070">
            <w:pPr>
              <w:suppressAutoHyphens/>
              <w:spacing w:after="60" w:line="240" w:lineRule="auto"/>
              <w:jc w:val="both"/>
              <w:rPr>
                <w:rFonts w:ascii="Times New Roman" w:eastAsia="Calibri" w:hAnsi="Times New Roman" w:cs="Times New Roman"/>
                <w:i/>
              </w:rPr>
            </w:pPr>
            <w:r w:rsidRPr="007D358A">
              <w:rPr>
                <w:rFonts w:ascii="Times New Roman" w:eastAsia="Calibri" w:hAnsi="Times New Roman" w:cs="Times New Roman"/>
                <w:i/>
              </w:rPr>
              <w:t>в) лицата, които съвместно контролират трето лице;</w:t>
            </w:r>
          </w:p>
          <w:p w14:paraId="758F7A19" w14:textId="77777777" w:rsidR="007D358A" w:rsidRPr="007D358A" w:rsidRDefault="007D358A" w:rsidP="004F6070">
            <w:pPr>
              <w:suppressAutoHyphens/>
              <w:spacing w:after="60" w:line="240" w:lineRule="auto"/>
              <w:jc w:val="both"/>
              <w:rPr>
                <w:rFonts w:ascii="Times New Roman" w:eastAsia="Calibri" w:hAnsi="Times New Roman" w:cs="Times New Roman"/>
                <w:i/>
              </w:rPr>
            </w:pPr>
            <w:r w:rsidRPr="007D358A">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758F7A1A"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2.6.</w:t>
            </w:r>
            <w:r w:rsidRPr="007D358A">
              <w:rPr>
                <w:rFonts w:ascii="Times New Roman" w:eastAsia="Calibri" w:hAnsi="Times New Roman"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58F7A1B"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2.7.</w:t>
            </w:r>
            <w:r w:rsidRPr="007D358A">
              <w:rPr>
                <w:rFonts w:ascii="Times New Roman" w:eastAsia="Calibri" w:hAnsi="Times New Roman" w:cs="Times New Roman"/>
              </w:rPr>
              <w:tab/>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758F7A1C"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2.7.1.</w:t>
            </w:r>
            <w:r w:rsidRPr="007D358A">
              <w:rPr>
                <w:rFonts w:ascii="Times New Roman" w:eastAsia="Calibri" w:hAnsi="Times New Roman"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58F7A1D" w14:textId="77777777" w:rsidR="007D358A" w:rsidRPr="007D358A" w:rsidRDefault="007D358A" w:rsidP="004F6070">
            <w:pPr>
              <w:suppressAutoHyphens/>
              <w:spacing w:after="60" w:line="240" w:lineRule="auto"/>
              <w:jc w:val="both"/>
              <w:rPr>
                <w:rFonts w:ascii="Times New Roman" w:eastAsia="Calibri" w:hAnsi="Times New Roman" w:cs="Times New Roman"/>
                <w:b/>
              </w:rPr>
            </w:pPr>
            <w:r w:rsidRPr="007D358A">
              <w:rPr>
                <w:rFonts w:ascii="Times New Roman" w:eastAsia="Calibri" w:hAnsi="Times New Roman" w:cs="Times New Roman"/>
                <w:b/>
              </w:rPr>
              <w:t>2.8.</w:t>
            </w:r>
            <w:r w:rsidRPr="007D358A">
              <w:rPr>
                <w:rFonts w:ascii="Times New Roman" w:eastAsia="Calibri" w:hAnsi="Times New Roman" w:cs="Times New Roman"/>
                <w:b/>
              </w:rPr>
              <w:tab/>
              <w:t>Подизпълнители</w:t>
            </w:r>
          </w:p>
          <w:p w14:paraId="758F7A1E"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2.8.1.</w:t>
            </w:r>
            <w:r w:rsidRPr="007D358A">
              <w:rPr>
                <w:rFonts w:ascii="Times New Roman" w:eastAsia="Calibri" w:hAnsi="Times New Roman"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58F7A1F"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2.8.2.</w:t>
            </w:r>
            <w:r w:rsidRPr="007D358A">
              <w:rPr>
                <w:rFonts w:ascii="Times New Roman" w:eastAsia="Calibri" w:hAnsi="Times New Roman"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58F7A20"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2.8.3.</w:t>
            </w:r>
            <w:r w:rsidRPr="007D358A">
              <w:rPr>
                <w:rFonts w:ascii="Times New Roman" w:eastAsia="Calibri" w:hAnsi="Times New Roman" w:cs="Times New Roman"/>
              </w:rPr>
              <w:tab/>
              <w:t xml:space="preserve">Възложителят изисква замяна на подизпълнител, който не отговаря на условията по горната точка. </w:t>
            </w:r>
          </w:p>
          <w:p w14:paraId="758F7A21"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2.8.4.</w:t>
            </w:r>
            <w:r w:rsidRPr="007D358A">
              <w:rPr>
                <w:rFonts w:ascii="Times New Roman" w:eastAsia="Calibri" w:hAnsi="Times New Roman" w:cs="Times New Roman"/>
              </w:rPr>
              <w:tab/>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w:t>
            </w:r>
            <w:r w:rsidRPr="007D358A">
              <w:rPr>
                <w:rFonts w:ascii="Times New Roman" w:eastAsia="Calibri" w:hAnsi="Times New Roman" w:cs="Times New Roman"/>
              </w:rPr>
              <w:lastRenderedPageBreak/>
              <w:t>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58F7A22"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2.9.</w:t>
            </w:r>
            <w:r w:rsidRPr="007D358A">
              <w:rPr>
                <w:rFonts w:ascii="Times New Roman" w:eastAsia="Calibri" w:hAnsi="Times New Roman" w:cs="Times New Roman"/>
              </w:rPr>
              <w:tab/>
              <w:t xml:space="preserve">Участниците могат да използват </w:t>
            </w:r>
            <w:r w:rsidRPr="007D358A">
              <w:rPr>
                <w:rFonts w:ascii="Times New Roman" w:eastAsia="Calibri" w:hAnsi="Times New Roman" w:cs="Times New Roman"/>
                <w:b/>
              </w:rPr>
              <w:t>капацитета на трети лица</w:t>
            </w:r>
            <w:r w:rsidRPr="007D358A">
              <w:rPr>
                <w:rFonts w:ascii="Times New Roman" w:eastAsia="Calibri" w:hAnsi="Times New Roman" w:cs="Times New Roman"/>
              </w:rPr>
              <w:t>, при спазване на следните изискванията:</w:t>
            </w:r>
          </w:p>
          <w:p w14:paraId="758F7A23"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2.9.1.</w:t>
            </w:r>
            <w:r w:rsidRPr="007D358A">
              <w:rPr>
                <w:rFonts w:ascii="Times New Roman" w:eastAsia="Calibri" w:hAnsi="Times New Roman"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58F7A24"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2.9.2.</w:t>
            </w:r>
            <w:r w:rsidRPr="007D358A">
              <w:rPr>
                <w:rFonts w:ascii="Times New Roman" w:eastAsia="Calibri" w:hAnsi="Times New Roman"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8F7A25"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2.9.3.</w:t>
            </w:r>
            <w:r w:rsidRPr="007D358A">
              <w:rPr>
                <w:rFonts w:ascii="Times New Roman" w:eastAsia="Calibri" w:hAnsi="Times New Roman"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7D358A">
              <w:rPr>
                <w:rFonts w:ascii="Times New Roman" w:eastAsia="Calibri" w:hAnsi="Times New Roman" w:cs="Times New Roman"/>
                <w:b/>
              </w:rPr>
              <w:t>като представи документи за поетите от третите лица задължения.</w:t>
            </w:r>
            <w:r w:rsidRPr="007D358A">
              <w:rPr>
                <w:rFonts w:ascii="Times New Roman" w:eastAsia="Calibri" w:hAnsi="Times New Roman" w:cs="Times New Roman"/>
              </w:rPr>
              <w:t xml:space="preserve"> </w:t>
            </w:r>
          </w:p>
          <w:p w14:paraId="758F7A26"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2.9.4.</w:t>
            </w:r>
            <w:r w:rsidRPr="007D358A">
              <w:rPr>
                <w:rFonts w:ascii="Times New Roman" w:eastAsia="Calibri" w:hAnsi="Times New Roman"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58F7A27"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2.9.5.</w:t>
            </w:r>
            <w:r w:rsidRPr="007D358A">
              <w:rPr>
                <w:rFonts w:ascii="Times New Roman" w:eastAsia="Calibri" w:hAnsi="Times New Roman"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58F7A28"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2.9.6.</w:t>
            </w:r>
            <w:r w:rsidRPr="007D358A">
              <w:rPr>
                <w:rFonts w:ascii="Times New Roman" w:eastAsia="Calibri" w:hAnsi="Times New Roman" w:cs="Times New Roman"/>
              </w:rPr>
              <w:tab/>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58F7A29"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2.9.7.</w:t>
            </w:r>
            <w:r w:rsidRPr="007D358A">
              <w:rPr>
                <w:rFonts w:ascii="Times New Roman" w:eastAsia="Calibri" w:hAnsi="Times New Roman"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58F7A2A" w14:textId="77777777" w:rsidR="007D358A" w:rsidRPr="007D358A" w:rsidRDefault="007D358A" w:rsidP="004F6070">
            <w:pPr>
              <w:suppressAutoHyphens/>
              <w:spacing w:after="60" w:line="240" w:lineRule="auto"/>
              <w:jc w:val="both"/>
              <w:rPr>
                <w:rFonts w:ascii="Times New Roman" w:eastAsia="Calibri" w:hAnsi="Times New Roman" w:cs="Times New Roman"/>
                <w:b/>
              </w:rPr>
            </w:pPr>
            <w:r w:rsidRPr="007D358A">
              <w:rPr>
                <w:rFonts w:ascii="Times New Roman" w:eastAsia="Calibri" w:hAnsi="Times New Roman" w:cs="Times New Roman"/>
                <w:b/>
              </w:rPr>
              <w:t>3.</w:t>
            </w:r>
            <w:r w:rsidRPr="007D358A">
              <w:rPr>
                <w:rFonts w:ascii="Times New Roman" w:eastAsia="Calibri" w:hAnsi="Times New Roman" w:cs="Times New Roman"/>
                <w:b/>
              </w:rPr>
              <w:tab/>
              <w:t>Запечатана непрозрачна опаковка с офертата трябва да съдържа:</w:t>
            </w:r>
          </w:p>
          <w:p w14:paraId="758F7A2B"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3.1.</w:t>
            </w:r>
            <w:r w:rsidRPr="007D358A">
              <w:rPr>
                <w:rFonts w:ascii="Times New Roman" w:eastAsia="Calibri" w:hAnsi="Times New Roman" w:cs="Times New Roman"/>
              </w:rPr>
              <w:tab/>
              <w:t>Попълнена бланка за подаване на оферта (по образец), съдържаща:</w:t>
            </w:r>
          </w:p>
          <w:p w14:paraId="758F7A2C"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3.1.1.</w:t>
            </w:r>
            <w:r w:rsidRPr="007D358A">
              <w:rPr>
                <w:rFonts w:ascii="Times New Roman" w:eastAsia="Calibri" w:hAnsi="Times New Roman" w:cs="Times New Roman"/>
              </w:rPr>
              <w:tab/>
            </w:r>
            <w:r w:rsidRPr="006A54AF">
              <w:rPr>
                <w:rFonts w:ascii="Times New Roman" w:eastAsia="Calibri" w:hAnsi="Times New Roman" w:cs="Times New Roman"/>
              </w:rPr>
              <w:t>Предложение за изпълнение на поръчката в съответствие с техническите спецификации и изискванията на възложителя;</w:t>
            </w:r>
          </w:p>
          <w:p w14:paraId="758F7A2D"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3.1.2.</w:t>
            </w:r>
            <w:r w:rsidRPr="007D358A">
              <w:rPr>
                <w:rFonts w:ascii="Times New Roman" w:eastAsia="Calibri" w:hAnsi="Times New Roman" w:cs="Times New Roman"/>
              </w:rPr>
              <w:tab/>
              <w:t xml:space="preserve">Потвърждение за съгласие с клаузите на проекта на договор; </w:t>
            </w:r>
          </w:p>
          <w:p w14:paraId="758F7A2E"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3.1.3.</w:t>
            </w:r>
            <w:r w:rsidRPr="007D358A">
              <w:rPr>
                <w:rFonts w:ascii="Times New Roman" w:eastAsia="Calibri" w:hAnsi="Times New Roman" w:cs="Times New Roman"/>
              </w:rPr>
              <w:tab/>
              <w:t>Срок на валидност на офертата - в календарни дни, не по-малко от 150 дни от датата на получаване на офертата;</w:t>
            </w:r>
          </w:p>
          <w:p w14:paraId="758F7A2F"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3.2.</w:t>
            </w:r>
            <w:r w:rsidRPr="007D358A">
              <w:rPr>
                <w:rFonts w:ascii="Times New Roman" w:eastAsia="Calibri" w:hAnsi="Times New Roman" w:cs="Times New Roman"/>
              </w:rPr>
              <w:tab/>
              <w:t>Декларация по чл.54, ал.1, т.1, 2 и 7 от ЗОП (по образец).</w:t>
            </w:r>
          </w:p>
          <w:p w14:paraId="758F7A30"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3.3.</w:t>
            </w:r>
            <w:r w:rsidRPr="007D358A">
              <w:rPr>
                <w:rFonts w:ascii="Times New Roman" w:eastAsia="Calibri" w:hAnsi="Times New Roman" w:cs="Times New Roman"/>
              </w:rPr>
              <w:tab/>
              <w:t>Декларация по чл.54, ал.1, т.3 - 5 от ЗОП (по образец).</w:t>
            </w:r>
          </w:p>
          <w:p w14:paraId="758F7A31"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58F7A32" w14:textId="77777777" w:rsidR="007D358A" w:rsidRPr="007D358A" w:rsidRDefault="007D358A" w:rsidP="004F6070">
            <w:pPr>
              <w:tabs>
                <w:tab w:val="left" w:pos="426"/>
              </w:tabs>
              <w:spacing w:after="60" w:line="240" w:lineRule="auto"/>
              <w:jc w:val="both"/>
              <w:rPr>
                <w:rFonts w:ascii="Times New Roman" w:eastAsia="Times New Roman" w:hAnsi="Times New Roman" w:cs="Times New Roman"/>
                <w:lang w:eastAsia="bg-BG"/>
              </w:rPr>
            </w:pPr>
            <w:r w:rsidRPr="007D358A">
              <w:rPr>
                <w:rFonts w:ascii="Times New Roman" w:eastAsia="Calibri" w:hAnsi="Times New Roman" w:cs="Times New Roman"/>
              </w:rPr>
              <w:t xml:space="preserve">3.4. </w:t>
            </w:r>
            <w:r w:rsidR="004F6070">
              <w:rPr>
                <w:rFonts w:ascii="Times New Roman" w:eastAsia="Calibri" w:hAnsi="Times New Roman" w:cs="Times New Roman"/>
              </w:rPr>
              <w:t xml:space="preserve">    </w:t>
            </w:r>
            <w:r w:rsidRPr="007D358A">
              <w:rPr>
                <w:rFonts w:ascii="Times New Roman" w:eastAsia="Calibri" w:hAnsi="Times New Roman" w:cs="Times New Roman"/>
              </w:rPr>
              <w:t xml:space="preserve"> </w:t>
            </w:r>
            <w:r w:rsidRPr="007D358A">
              <w:rPr>
                <w:rFonts w:ascii="Times New Roman" w:eastAsia="Times New Roman" w:hAnsi="Times New Roman" w:cs="Times New Roman"/>
                <w:lang w:eastAsia="bg-BG"/>
              </w:rPr>
              <w:t>Декларация по чл. 101, ал.11 от ЗОП за липса на свързаност с друг участник (по образец). </w:t>
            </w:r>
          </w:p>
          <w:p w14:paraId="758F7A33"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3.5.</w:t>
            </w:r>
            <w:r w:rsidRPr="007D358A">
              <w:rPr>
                <w:rFonts w:ascii="Times New Roman" w:eastAsia="Calibri" w:hAnsi="Times New Roman"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58F7A34" w14:textId="77777777" w:rsidR="007D358A" w:rsidRPr="007D358A" w:rsidRDefault="007D358A" w:rsidP="004F6070">
            <w:pPr>
              <w:numPr>
                <w:ilvl w:val="0"/>
                <w:numId w:val="3"/>
              </w:num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правата и задълженията на участниците в обединението;</w:t>
            </w:r>
          </w:p>
          <w:p w14:paraId="758F7A35" w14:textId="77777777" w:rsidR="007D358A" w:rsidRPr="007D358A" w:rsidRDefault="007D358A" w:rsidP="004F6070">
            <w:pPr>
              <w:numPr>
                <w:ilvl w:val="0"/>
                <w:numId w:val="3"/>
              </w:num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разпределението на отговорността между членовете на обединението;</w:t>
            </w:r>
          </w:p>
          <w:p w14:paraId="758F7A36" w14:textId="77777777" w:rsidR="007D358A" w:rsidRPr="007D358A" w:rsidRDefault="007D358A" w:rsidP="004F6070">
            <w:pPr>
              <w:numPr>
                <w:ilvl w:val="0"/>
                <w:numId w:val="3"/>
              </w:num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 xml:space="preserve">дейностите, които ще изпълнява всеки член на обединението. </w:t>
            </w:r>
          </w:p>
          <w:p w14:paraId="758F7A37"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58F7A38"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3.6.</w:t>
            </w:r>
            <w:r w:rsidRPr="007D358A">
              <w:rPr>
                <w:rFonts w:ascii="Times New Roman" w:eastAsia="Calibri" w:hAnsi="Times New Roman" w:cs="Times New Roman"/>
              </w:rPr>
              <w:tab/>
              <w:t xml:space="preserve">Декларация (по образец), че Участникът няма да ползва подизпълнители или посочени </w:t>
            </w:r>
            <w:r w:rsidRPr="007D358A">
              <w:rPr>
                <w:rFonts w:ascii="Times New Roman" w:eastAsia="Calibri" w:hAnsi="Times New Roman" w:cs="Times New Roman"/>
              </w:rPr>
              <w:lastRenderedPageBreak/>
              <w:t xml:space="preserve">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758F7A39"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 xml:space="preserve">3.7.      </w:t>
            </w:r>
            <w:r w:rsidRPr="007D358A">
              <w:rPr>
                <w:rFonts w:ascii="Times New Roman" w:eastAsia="Times New Roman" w:hAnsi="Times New Roman" w:cs="Times New Roman"/>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758F7A3A"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3.8.</w:t>
            </w:r>
            <w:r w:rsidRPr="007D358A">
              <w:rPr>
                <w:rFonts w:ascii="Times New Roman" w:eastAsia="Calibri" w:hAnsi="Times New Roman"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758F7A3B" w14:textId="766BA796" w:rsidR="00E8317B"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3.9.</w:t>
            </w:r>
            <w:r w:rsidRPr="007D358A">
              <w:rPr>
                <w:rFonts w:ascii="Times New Roman" w:eastAsia="Calibri" w:hAnsi="Times New Roman" w:cs="Times New Roman"/>
              </w:rPr>
              <w:tab/>
              <w:t>Пълномощно на лицето</w:t>
            </w:r>
            <w:r w:rsidR="00C91BB2">
              <w:rPr>
                <w:rFonts w:ascii="Times New Roman" w:eastAsia="Calibri" w:hAnsi="Times New Roman" w:cs="Times New Roman"/>
              </w:rPr>
              <w:t>,</w:t>
            </w:r>
            <w:r w:rsidRPr="007D358A">
              <w:rPr>
                <w:rFonts w:ascii="Times New Roman" w:eastAsia="Calibri" w:hAnsi="Times New Roman" w:cs="Times New Roman"/>
              </w:rPr>
              <w:t xml:space="preserve"> подписващо документите в офертата (в случай, че документите не са подписани от лицето, представляващо участника - </w:t>
            </w:r>
            <w:r w:rsidRPr="007D358A">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p>
          <w:p w14:paraId="758F7A3C" w14:textId="0689CA36" w:rsidR="00871EF6" w:rsidRPr="00871EF6" w:rsidRDefault="00E8317B" w:rsidP="004F6070">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rPr>
              <w:t xml:space="preserve">3.10.   </w:t>
            </w:r>
            <w:r w:rsidR="00871EF6" w:rsidRPr="00871EF6">
              <w:rPr>
                <w:rFonts w:ascii="Times New Roman" w:eastAsia="Calibri" w:hAnsi="Times New Roman" w:cs="Times New Roman"/>
              </w:rPr>
              <w:t>С</w:t>
            </w:r>
            <w:r w:rsidR="00871EF6" w:rsidRPr="00871EF6">
              <w:rPr>
                <w:rFonts w:ascii="Times New Roman" w:eastAsia="Calibri" w:hAnsi="Times New Roman" w:cs="Times New Roman"/>
                <w:lang w:val="ru-RU"/>
              </w:rPr>
              <w:t>писък – декларация на обектите и дейностите, които са идентични или сходни с предмета на поръчката,</w:t>
            </w:r>
            <w:r w:rsidR="00871EF6" w:rsidRPr="00871EF6">
              <w:rPr>
                <w:rFonts w:ascii="Times New Roman" w:eastAsia="Calibri" w:hAnsi="Times New Roman" w:cs="Times New Roman"/>
              </w:rPr>
              <w:t xml:space="preserve"> изпълнени през последните </w:t>
            </w:r>
            <w:r w:rsidR="00064132" w:rsidRPr="00D17C3F">
              <w:rPr>
                <w:rFonts w:ascii="Times New Roman" w:eastAsia="Calibri" w:hAnsi="Times New Roman" w:cs="Times New Roman"/>
              </w:rPr>
              <w:t>три</w:t>
            </w:r>
            <w:r w:rsidR="00871EF6" w:rsidRPr="00871EF6">
              <w:rPr>
                <w:rFonts w:ascii="Times New Roman" w:eastAsia="Calibri" w:hAnsi="Times New Roman" w:cs="Times New Roman"/>
              </w:rPr>
              <w:t xml:space="preserve"> години, считано до датата на подаване на офертите,</w:t>
            </w:r>
            <w:r w:rsidR="00871EF6" w:rsidRPr="00871EF6">
              <w:rPr>
                <w:rFonts w:ascii="Times New Roman" w:eastAsia="Calibri" w:hAnsi="Times New Roman" w:cs="Times New Roman"/>
                <w:lang w:val="ru-RU"/>
              </w:rPr>
              <w:t xml:space="preserve"> с посочване на стойностите, датите и получателите</w:t>
            </w:r>
            <w:r w:rsidR="008C0F14">
              <w:rPr>
                <w:rFonts w:ascii="Times New Roman" w:eastAsia="Calibri" w:hAnsi="Times New Roman" w:cs="Times New Roman"/>
                <w:lang w:val="ru-RU"/>
              </w:rPr>
              <w:t xml:space="preserve"> (по образец)</w:t>
            </w:r>
            <w:r w:rsidR="00871EF6" w:rsidRPr="00871EF6">
              <w:rPr>
                <w:rFonts w:ascii="Times New Roman" w:eastAsia="Calibri" w:hAnsi="Times New Roman" w:cs="Times New Roman"/>
                <w:lang w:val="ru-RU"/>
              </w:rPr>
              <w:t xml:space="preserve">. </w:t>
            </w:r>
            <w:r w:rsidR="00DF53FB" w:rsidRPr="00DF53FB">
              <w:rPr>
                <w:rFonts w:ascii="Times New Roman" w:eastAsia="Calibri" w:hAnsi="Times New Roman" w:cs="Times New Roman"/>
              </w:rPr>
              <w:t>За всеки един от обектите от списъка, избраният за изпълнител участник, трябва да представи доказателства във вид на  удостоверение, издадено от съответния възложител, което съдържа наименование на обекта, място на изпълнение, времеви период на изпълнение, мястото, вида и обема на изпълнените дейности, както и дали е изпълнено в съответствие с нормативните изисквания</w:t>
            </w:r>
            <w:r w:rsidR="00871EF6" w:rsidRPr="00871EF6">
              <w:rPr>
                <w:rFonts w:ascii="Times New Roman" w:eastAsia="Calibri" w:hAnsi="Times New Roman" w:cs="Times New Roman"/>
              </w:rPr>
              <w:t>.</w:t>
            </w:r>
          </w:p>
          <w:p w14:paraId="56A418A2" w14:textId="41FBFD36" w:rsidR="00D74CCF" w:rsidRDefault="00871EF6" w:rsidP="004F6070">
            <w:pPr>
              <w:suppressAutoHyphens/>
              <w:spacing w:after="60" w:line="240" w:lineRule="auto"/>
              <w:jc w:val="both"/>
              <w:rPr>
                <w:rFonts w:ascii="Times New Roman" w:eastAsia="Calibri" w:hAnsi="Times New Roman" w:cs="Times New Roman"/>
              </w:rPr>
            </w:pPr>
            <w:r w:rsidRPr="00871EF6">
              <w:rPr>
                <w:rFonts w:ascii="Times New Roman" w:eastAsia="Calibri" w:hAnsi="Times New Roman" w:cs="Times New Roman"/>
              </w:rPr>
              <w:t>3.11.</w:t>
            </w:r>
            <w:r w:rsidRPr="00871EF6">
              <w:rPr>
                <w:rFonts w:ascii="Times New Roman" w:eastAsia="Calibri" w:hAnsi="Times New Roman" w:cs="Times New Roman"/>
              </w:rPr>
              <w:tab/>
              <w:t>Списък-декларация от Участника, описваща квалифицирания инженерно-технически персонал, който ще бъде ангажиран при изпълнението на договора</w:t>
            </w:r>
            <w:r w:rsidR="008C0F14">
              <w:rPr>
                <w:rFonts w:ascii="Times New Roman" w:eastAsia="Calibri" w:hAnsi="Times New Roman" w:cs="Times New Roman"/>
              </w:rPr>
              <w:t xml:space="preserve"> (по образец)</w:t>
            </w:r>
            <w:r w:rsidRPr="00871EF6">
              <w:rPr>
                <w:rFonts w:ascii="Times New Roman" w:eastAsia="Calibri" w:hAnsi="Times New Roman" w:cs="Times New Roman"/>
              </w:rPr>
              <w:t xml:space="preserve">. </w:t>
            </w:r>
          </w:p>
          <w:p w14:paraId="758F7A3D" w14:textId="65B22C40" w:rsidR="00871EF6" w:rsidRDefault="00D74CCF" w:rsidP="004F6070">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rPr>
              <w:t>3.12. Д</w:t>
            </w:r>
            <w:r w:rsidR="00871EF6" w:rsidRPr="00871EF6">
              <w:rPr>
                <w:rFonts w:ascii="Times New Roman" w:eastAsia="Calibri" w:hAnsi="Times New Roman" w:cs="Times New Roman"/>
              </w:rPr>
              <w:t>екларация, че в случай, че бъде избран за изпълнител, преди сключване на договора Участникът ще представи документи, удостоверяващи пълната проектантска правоспособност на проектантите,  включително и документи</w:t>
            </w:r>
            <w:r w:rsidR="00C91BB2">
              <w:rPr>
                <w:rFonts w:ascii="Times New Roman" w:eastAsia="Calibri" w:hAnsi="Times New Roman" w:cs="Times New Roman"/>
              </w:rPr>
              <w:t>,</w:t>
            </w:r>
            <w:r w:rsidR="00871EF6" w:rsidRPr="00871EF6">
              <w:rPr>
                <w:rFonts w:ascii="Times New Roman" w:eastAsia="Calibri" w:hAnsi="Times New Roman" w:cs="Times New Roman"/>
              </w:rPr>
              <w:t xml:space="preserve"> удостоверяващи, че персоналът притежава </w:t>
            </w:r>
            <w:r w:rsidR="00DF53FB">
              <w:rPr>
                <w:rFonts w:ascii="Times New Roman" w:eastAsia="Calibri" w:hAnsi="Times New Roman" w:cs="Times New Roman"/>
              </w:rPr>
              <w:t>четвърта</w:t>
            </w:r>
            <w:r w:rsidR="00871EF6" w:rsidRPr="00871EF6">
              <w:rPr>
                <w:rFonts w:ascii="Times New Roman" w:eastAsia="Calibri" w:hAnsi="Times New Roman" w:cs="Times New Roman"/>
              </w:rPr>
              <w:t xml:space="preserve"> квалификационна група по електро безопасност. </w:t>
            </w:r>
          </w:p>
          <w:p w14:paraId="16BD71DF" w14:textId="29398B25" w:rsidR="00F95BB6" w:rsidRPr="00F95BB6" w:rsidRDefault="00F95BB6" w:rsidP="00F95BB6">
            <w:pPr>
              <w:suppressAutoHyphens/>
              <w:spacing w:after="60" w:line="240" w:lineRule="auto"/>
              <w:jc w:val="both"/>
              <w:rPr>
                <w:rFonts w:ascii="Times New Roman" w:eastAsia="Calibri" w:hAnsi="Times New Roman" w:cs="Times New Roman"/>
                <w:lang w:val="ru-RU"/>
              </w:rPr>
            </w:pPr>
            <w:proofErr w:type="gramStart"/>
            <w:r>
              <w:rPr>
                <w:rFonts w:ascii="Times New Roman" w:eastAsia="Calibri" w:hAnsi="Times New Roman" w:cs="Times New Roman"/>
                <w:lang w:val="ru-RU"/>
              </w:rPr>
              <w:t>3.</w:t>
            </w:r>
            <w:r w:rsidR="00D74CCF">
              <w:rPr>
                <w:rFonts w:ascii="Times New Roman" w:eastAsia="Calibri" w:hAnsi="Times New Roman" w:cs="Times New Roman"/>
                <w:lang w:val="ru-RU"/>
              </w:rPr>
              <w:t>13</w:t>
            </w:r>
            <w:r>
              <w:rPr>
                <w:rFonts w:ascii="Times New Roman" w:eastAsia="Calibri" w:hAnsi="Times New Roman" w:cs="Times New Roman"/>
                <w:lang w:val="ru-RU"/>
              </w:rPr>
              <w:t>.</w:t>
            </w:r>
            <w:r w:rsidRPr="00F95BB6">
              <w:rPr>
                <w:rFonts w:ascii="Times New Roman" w:eastAsia="Calibri" w:hAnsi="Times New Roman" w:cs="Times New Roman"/>
                <w:lang w:val="ru-RU"/>
              </w:rPr>
              <w:t>Декларация от Участника, че в случай, че бъде избран за изпълнител по договора ще представи валидна застраховка за професионална отговорност, с покритие, съответстващо на обема и характера на предмета на настоящата покана, която застраховка следва да покрива вреди, причинени на други участници в строителството и/или на трети лица, вследствие на неправомерни действия или бездействия при или по повод</w:t>
            </w:r>
            <w:proofErr w:type="gramEnd"/>
            <w:r w:rsidRPr="00F95BB6">
              <w:rPr>
                <w:rFonts w:ascii="Times New Roman" w:eastAsia="Calibri" w:hAnsi="Times New Roman" w:cs="Times New Roman"/>
                <w:lang w:val="ru-RU"/>
              </w:rPr>
              <w:t xml:space="preserve"> изпълнение на задълженията им за изпълнение на дейности по строителство</w:t>
            </w:r>
            <w:r w:rsidR="005914D0">
              <w:rPr>
                <w:rFonts w:ascii="Times New Roman" w:eastAsia="Calibri" w:hAnsi="Times New Roman" w:cs="Times New Roman"/>
                <w:lang w:val="ru-RU"/>
              </w:rPr>
              <w:t>.</w:t>
            </w:r>
          </w:p>
          <w:p w14:paraId="699D55B0" w14:textId="14DD20BC" w:rsidR="00E5596C" w:rsidRPr="00E5596C" w:rsidRDefault="00871EF6" w:rsidP="00E5596C">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rPr>
              <w:t>3.1</w:t>
            </w:r>
            <w:r w:rsidR="00486665">
              <w:rPr>
                <w:rFonts w:ascii="Times New Roman" w:eastAsia="Calibri" w:hAnsi="Times New Roman" w:cs="Times New Roman"/>
              </w:rPr>
              <w:t>4</w:t>
            </w:r>
            <w:r>
              <w:rPr>
                <w:rFonts w:ascii="Times New Roman" w:eastAsia="Calibri" w:hAnsi="Times New Roman" w:cs="Times New Roman"/>
              </w:rPr>
              <w:t>.</w:t>
            </w:r>
            <w:r w:rsidR="007D358A" w:rsidRPr="000431EF">
              <w:rPr>
                <w:rFonts w:ascii="Times New Roman" w:eastAsia="Calibri" w:hAnsi="Times New Roman" w:cs="Times New Roman"/>
                <w:lang w:val="ru-RU"/>
              </w:rPr>
              <w:t>Техническо предложение</w:t>
            </w:r>
            <w:r w:rsidR="00E5596C">
              <w:rPr>
                <w:rFonts w:ascii="Times New Roman" w:eastAsia="Calibri" w:hAnsi="Times New Roman" w:cs="Times New Roman"/>
                <w:lang w:val="ru-RU"/>
              </w:rPr>
              <w:t xml:space="preserve">: </w:t>
            </w:r>
            <w:r w:rsidR="00486665">
              <w:rPr>
                <w:rFonts w:ascii="Times New Roman" w:eastAsia="Calibri" w:hAnsi="Times New Roman" w:cs="Times New Roman"/>
                <w:lang w:val="ru-RU"/>
              </w:rPr>
              <w:t xml:space="preserve"> </w:t>
            </w:r>
            <w:r w:rsidR="00E5596C">
              <w:rPr>
                <w:rFonts w:ascii="Times New Roman" w:eastAsia="Calibri" w:hAnsi="Times New Roman" w:cs="Times New Roman"/>
                <w:lang w:val="ru-RU"/>
              </w:rPr>
              <w:t>П</w:t>
            </w:r>
            <w:r w:rsidR="00E5596C" w:rsidRPr="00E5596C">
              <w:rPr>
                <w:rFonts w:ascii="Times New Roman" w:eastAsia="Calibri" w:hAnsi="Times New Roman" w:cs="Times New Roman"/>
              </w:rPr>
              <w:t>опълнено предложение за всяко помещени</w:t>
            </w:r>
            <w:r w:rsidR="00811885">
              <w:rPr>
                <w:rFonts w:ascii="Times New Roman" w:eastAsia="Calibri" w:hAnsi="Times New Roman" w:cs="Times New Roman"/>
              </w:rPr>
              <w:t>е/група помещения</w:t>
            </w:r>
            <w:r w:rsidR="00F76E5B">
              <w:rPr>
                <w:rFonts w:ascii="Times New Roman" w:eastAsia="Calibri" w:hAnsi="Times New Roman" w:cs="Times New Roman"/>
              </w:rPr>
              <w:t xml:space="preserve"> </w:t>
            </w:r>
            <w:r w:rsidR="00486665">
              <w:rPr>
                <w:rFonts w:ascii="Times New Roman" w:eastAsia="Calibri" w:hAnsi="Times New Roman" w:cs="Times New Roman"/>
              </w:rPr>
              <w:t xml:space="preserve">  </w:t>
            </w:r>
            <w:r w:rsidR="00F76E5B">
              <w:rPr>
                <w:rFonts w:ascii="Times New Roman" w:eastAsia="Calibri" w:hAnsi="Times New Roman" w:cs="Times New Roman"/>
              </w:rPr>
              <w:t>(А1÷А8 и В1÷В7)</w:t>
            </w:r>
            <w:r w:rsidR="00486665">
              <w:rPr>
                <w:rFonts w:ascii="Times New Roman" w:eastAsia="Calibri" w:hAnsi="Times New Roman" w:cs="Times New Roman"/>
              </w:rPr>
              <w:t xml:space="preserve"> от Таблица Технически изисквания от Раздел А. </w:t>
            </w:r>
            <w:r w:rsidR="00486665" w:rsidRPr="00E5596C">
              <w:rPr>
                <w:rFonts w:ascii="Times New Roman" w:eastAsia="Calibri" w:hAnsi="Times New Roman" w:cs="Times New Roman"/>
              </w:rPr>
              <w:t xml:space="preserve">Техническо </w:t>
            </w:r>
            <w:r w:rsidR="00486665">
              <w:rPr>
                <w:rFonts w:ascii="Times New Roman" w:eastAsia="Calibri" w:hAnsi="Times New Roman" w:cs="Times New Roman"/>
              </w:rPr>
              <w:t>задание</w:t>
            </w:r>
            <w:r w:rsidR="00E5596C" w:rsidRPr="00E5596C">
              <w:rPr>
                <w:rFonts w:ascii="Times New Roman" w:eastAsia="Calibri" w:hAnsi="Times New Roman" w:cs="Times New Roman"/>
              </w:rPr>
              <w:t>, което трябва да отговаря на техническите изисквания посочени в поканата и договора.</w:t>
            </w:r>
            <w:r w:rsidR="00F76E5B">
              <w:rPr>
                <w:rFonts w:ascii="Times New Roman" w:eastAsia="Calibri" w:hAnsi="Times New Roman" w:cs="Times New Roman"/>
              </w:rPr>
              <w:t xml:space="preserve"> Участникът трябва да попълни подробна техническа спецификация срещу всяка подточка от Таблица Технически изисквания от Раздел А. </w:t>
            </w:r>
            <w:r w:rsidR="00E5596C" w:rsidRPr="00E5596C">
              <w:rPr>
                <w:rFonts w:ascii="Times New Roman" w:eastAsia="Calibri" w:hAnsi="Times New Roman" w:cs="Times New Roman"/>
              </w:rPr>
              <w:t>Техническо</w:t>
            </w:r>
            <w:r w:rsidR="00A86646">
              <w:rPr>
                <w:rFonts w:ascii="Times New Roman" w:eastAsia="Calibri" w:hAnsi="Times New Roman" w:cs="Times New Roman"/>
              </w:rPr>
              <w:t>то предложение</w:t>
            </w:r>
            <w:r w:rsidR="00E5596C" w:rsidRPr="00E5596C">
              <w:rPr>
                <w:rFonts w:ascii="Times New Roman" w:eastAsia="Calibri" w:hAnsi="Times New Roman" w:cs="Times New Roman"/>
              </w:rPr>
              <w:t xml:space="preserve"> следва да включва пълно описание на производителите, марките и моделите на предлаганите от Участника материали и оборудване, необходими за изпълнение предмета на поръчката.</w:t>
            </w:r>
            <w:r w:rsidR="00E5596C">
              <w:rPr>
                <w:rFonts w:ascii="Times New Roman" w:eastAsia="Calibri" w:hAnsi="Times New Roman" w:cs="Times New Roman"/>
              </w:rPr>
              <w:t xml:space="preserve"> Към техническото предложение </w:t>
            </w:r>
            <w:r w:rsidR="00E5596C" w:rsidRPr="00E5596C">
              <w:rPr>
                <w:rFonts w:ascii="Times New Roman" w:eastAsia="Calibri" w:hAnsi="Times New Roman" w:cs="Times New Roman"/>
              </w:rPr>
              <w:t xml:space="preserve">Участникът </w:t>
            </w:r>
            <w:r w:rsidR="00E5596C">
              <w:rPr>
                <w:rFonts w:ascii="Times New Roman" w:eastAsia="Calibri" w:hAnsi="Times New Roman" w:cs="Times New Roman"/>
              </w:rPr>
              <w:t xml:space="preserve">следва </w:t>
            </w:r>
            <w:r w:rsidR="00E5596C" w:rsidRPr="00E5596C">
              <w:rPr>
                <w:rFonts w:ascii="Times New Roman" w:eastAsia="Calibri" w:hAnsi="Times New Roman" w:cs="Times New Roman"/>
              </w:rPr>
              <w:t>да представи</w:t>
            </w:r>
            <w:r w:rsidR="00E5596C">
              <w:rPr>
                <w:rFonts w:ascii="Times New Roman" w:eastAsia="Calibri" w:hAnsi="Times New Roman" w:cs="Times New Roman"/>
              </w:rPr>
              <w:t xml:space="preserve"> </w:t>
            </w:r>
            <w:r w:rsidR="00E5596C" w:rsidRPr="00E5596C">
              <w:rPr>
                <w:rFonts w:ascii="Times New Roman" w:eastAsia="Calibri" w:hAnsi="Times New Roman" w:cs="Times New Roman"/>
              </w:rPr>
              <w:t xml:space="preserve"> попълнена и подписана Т</w:t>
            </w:r>
            <w:r w:rsidR="00E5596C">
              <w:rPr>
                <w:rFonts w:ascii="Times New Roman" w:eastAsia="Calibri" w:hAnsi="Times New Roman" w:cs="Times New Roman"/>
              </w:rPr>
              <w:t>аблица – Срокове.</w:t>
            </w:r>
          </w:p>
          <w:p w14:paraId="758F7A44" w14:textId="43298EC2"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3.1</w:t>
            </w:r>
            <w:r w:rsidR="00CF6F4B">
              <w:rPr>
                <w:rFonts w:ascii="Times New Roman" w:eastAsia="Calibri" w:hAnsi="Times New Roman" w:cs="Times New Roman"/>
              </w:rPr>
              <w:t>5</w:t>
            </w:r>
            <w:r w:rsidRPr="007D358A">
              <w:rPr>
                <w:rFonts w:ascii="Times New Roman" w:eastAsia="Calibri" w:hAnsi="Times New Roman" w:cs="Times New Roman"/>
              </w:rPr>
              <w:t>.</w:t>
            </w:r>
            <w:r w:rsidRPr="007D358A">
              <w:rPr>
                <w:rFonts w:ascii="Times New Roman" w:eastAsia="Calibri" w:hAnsi="Times New Roman" w:cs="Times New Roman"/>
              </w:rPr>
              <w:tab/>
              <w:t>Ценово предложение: Попълнен</w:t>
            </w:r>
            <w:r w:rsidR="00E91E96">
              <w:rPr>
                <w:rFonts w:ascii="Times New Roman" w:eastAsia="Calibri" w:hAnsi="Times New Roman" w:cs="Times New Roman"/>
              </w:rPr>
              <w:t>и</w:t>
            </w:r>
            <w:r w:rsidRPr="007D358A">
              <w:rPr>
                <w:rFonts w:ascii="Times New Roman" w:eastAsia="Calibri" w:hAnsi="Times New Roman" w:cs="Times New Roman"/>
              </w:rPr>
              <w:t xml:space="preserve"> ценов</w:t>
            </w:r>
            <w:r w:rsidR="00E91E96">
              <w:rPr>
                <w:rFonts w:ascii="Times New Roman" w:eastAsia="Calibri" w:hAnsi="Times New Roman" w:cs="Times New Roman"/>
              </w:rPr>
              <w:t>и</w:t>
            </w:r>
            <w:r w:rsidRPr="007D358A">
              <w:rPr>
                <w:rFonts w:ascii="Times New Roman" w:eastAsia="Calibri" w:hAnsi="Times New Roman" w:cs="Times New Roman"/>
              </w:rPr>
              <w:t xml:space="preserve"> таблиц</w:t>
            </w:r>
            <w:r w:rsidR="00E91E96">
              <w:rPr>
                <w:rFonts w:ascii="Times New Roman" w:eastAsia="Calibri" w:hAnsi="Times New Roman" w:cs="Times New Roman"/>
              </w:rPr>
              <w:t>и</w:t>
            </w:r>
            <w:r w:rsidRPr="007D358A">
              <w:rPr>
                <w:rFonts w:ascii="Times New Roman" w:eastAsia="Calibri" w:hAnsi="Times New Roman" w:cs="Times New Roman"/>
              </w:rPr>
              <w:t>.</w:t>
            </w:r>
            <w:r w:rsidRPr="007D358A">
              <w:rPr>
                <w:rFonts w:ascii="Times New Roman" w:eastAsia="Times New Roman" w:hAnsi="Times New Roman" w:cs="Times New Roman"/>
              </w:rPr>
              <w:t xml:space="preserve"> </w:t>
            </w:r>
            <w:r w:rsidRPr="007D358A">
              <w:rPr>
                <w:rFonts w:ascii="Times New Roman" w:eastAsia="Calibri" w:hAnsi="Times New Roman" w:cs="Times New Roman"/>
              </w:rPr>
              <w:t xml:space="preserve">Оферираните цени следва да са съобразени с изискванията, посочени в приложения проект на договор. Цените трябва да включват всички </w:t>
            </w:r>
            <w:r w:rsidR="003A50AB">
              <w:rPr>
                <w:rFonts w:ascii="Times New Roman" w:eastAsia="Calibri" w:hAnsi="Times New Roman" w:cs="Times New Roman"/>
              </w:rPr>
              <w:t xml:space="preserve"> договорни задължения на </w:t>
            </w:r>
            <w:r w:rsidRPr="007D358A">
              <w:rPr>
                <w:rFonts w:ascii="Times New Roman" w:eastAsia="Calibri" w:hAnsi="Times New Roman" w:cs="Times New Roman"/>
              </w:rPr>
              <w:t xml:space="preserve">Възложителя. Цените следва да са в български лева, без ДДС и закръглени до втория знак след десетичната запетая. </w:t>
            </w:r>
          </w:p>
          <w:p w14:paraId="758F7A45" w14:textId="0D3F95B2" w:rsidR="007D358A" w:rsidRPr="007D358A" w:rsidRDefault="007D358A" w:rsidP="004F6070">
            <w:pPr>
              <w:suppressAutoHyphens/>
              <w:spacing w:after="60" w:line="240" w:lineRule="auto"/>
              <w:jc w:val="both"/>
              <w:rPr>
                <w:rFonts w:ascii="Times New Roman" w:eastAsia="Times New Roman" w:hAnsi="Times New Roman" w:cs="Times New Roman"/>
                <w:lang w:eastAsia="bg-BG"/>
              </w:rPr>
            </w:pPr>
            <w:r w:rsidRPr="007D358A">
              <w:rPr>
                <w:rFonts w:ascii="Times New Roman" w:eastAsia="Calibri" w:hAnsi="Times New Roman" w:cs="Times New Roman"/>
              </w:rPr>
              <w:t>3.1</w:t>
            </w:r>
            <w:r w:rsidR="00CF6F4B">
              <w:rPr>
                <w:rFonts w:ascii="Times New Roman" w:eastAsia="Calibri" w:hAnsi="Times New Roman" w:cs="Times New Roman"/>
              </w:rPr>
              <w:t>6</w:t>
            </w:r>
            <w:r w:rsidRPr="007D358A">
              <w:rPr>
                <w:rFonts w:ascii="Times New Roman" w:eastAsia="Calibri" w:hAnsi="Times New Roman" w:cs="Times New Roman"/>
              </w:rPr>
              <w:t xml:space="preserve">.  </w:t>
            </w:r>
            <w:r w:rsidRPr="007D358A">
              <w:rPr>
                <w:rFonts w:ascii="Times New Roman" w:eastAsia="Times New Roman" w:hAnsi="Times New Roman" w:cs="Times New Roman"/>
                <w:lang w:eastAsia="bg-BG"/>
              </w:rPr>
              <w:t>Списък на документите, съдържащи се в оп</w:t>
            </w:r>
            <w:r w:rsidR="002E228E">
              <w:rPr>
                <w:rFonts w:ascii="Times New Roman" w:eastAsia="Times New Roman" w:hAnsi="Times New Roman" w:cs="Times New Roman"/>
                <w:lang w:eastAsia="bg-BG"/>
              </w:rPr>
              <w:t>аковката с офертата</w:t>
            </w:r>
            <w:r w:rsidRPr="007D358A">
              <w:rPr>
                <w:rFonts w:ascii="Times New Roman" w:eastAsia="Times New Roman" w:hAnsi="Times New Roman" w:cs="Times New Roman"/>
                <w:lang w:eastAsia="bg-BG"/>
              </w:rPr>
              <w:t>, подписан от участника.</w:t>
            </w:r>
          </w:p>
          <w:p w14:paraId="758F7A46" w14:textId="6A7ABC46"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b/>
              </w:rPr>
              <w:t>4.</w:t>
            </w:r>
            <w:r w:rsidRPr="007D358A">
              <w:rPr>
                <w:rFonts w:ascii="Times New Roman" w:eastAsia="Calibri" w:hAnsi="Times New Roman" w:cs="Times New Roman"/>
                <w:b/>
              </w:rPr>
              <w:tab/>
              <w:t>Начин на плащане:</w:t>
            </w:r>
            <w:r w:rsidRPr="007D358A">
              <w:rPr>
                <w:rFonts w:ascii="Times New Roman" w:eastAsia="Calibri" w:hAnsi="Times New Roman" w:cs="Times New Roman"/>
              </w:rPr>
              <w:t xml:space="preserve">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 Максималната прогнозна стойност на договора е </w:t>
            </w:r>
            <w:r w:rsidR="00DF53FB">
              <w:rPr>
                <w:rFonts w:ascii="Times New Roman" w:eastAsia="Calibri" w:hAnsi="Times New Roman" w:cs="Times New Roman"/>
              </w:rPr>
              <w:t>75</w:t>
            </w:r>
            <w:r w:rsidRPr="007D358A">
              <w:rPr>
                <w:rFonts w:ascii="Times New Roman" w:eastAsia="Calibri" w:hAnsi="Times New Roman" w:cs="Times New Roman"/>
              </w:rPr>
              <w:t xml:space="preserve"> 000.00 лв. без ДДС.</w:t>
            </w:r>
            <w:r w:rsidR="00F22A9C">
              <w:rPr>
                <w:rFonts w:ascii="Times New Roman" w:eastAsia="Calibri" w:hAnsi="Times New Roman" w:cs="Times New Roman"/>
              </w:rPr>
              <w:t xml:space="preserve"> Прогнозната стойност включва следните компоненти: 73 000.00 лв без ДДС максимална цена за и</w:t>
            </w:r>
            <w:r w:rsidR="00F22A9C" w:rsidRPr="00BF4835">
              <w:rPr>
                <w:rFonts w:ascii="Times New Roman" w:eastAsia="Calibri" w:hAnsi="Times New Roman" w:cs="Times New Roman"/>
              </w:rPr>
              <w:t xml:space="preserve">зготвяне на технически проект и изграждане </w:t>
            </w:r>
            <w:r w:rsidR="00F22A9C" w:rsidRPr="00BF4835">
              <w:rPr>
                <w:rFonts w:ascii="Times New Roman" w:eastAsia="Calibri" w:hAnsi="Times New Roman" w:cs="Times New Roman"/>
                <w:lang w:val="en-US"/>
              </w:rPr>
              <w:t xml:space="preserve"> на вентилационни инсталации за въвеждане на свеж въздух и отвеждане на мръсен въздух</w:t>
            </w:r>
            <w:r w:rsidR="00F22A9C">
              <w:rPr>
                <w:rFonts w:ascii="Times New Roman" w:eastAsia="Calibri" w:hAnsi="Times New Roman" w:cs="Times New Roman"/>
              </w:rPr>
              <w:t xml:space="preserve"> и  2000.00 лв. без ДДС, които са предвидени за извънгаранционно обслужване, описано в Раздел А Техническо задание.</w:t>
            </w:r>
            <w:r w:rsidR="00BF4835">
              <w:rPr>
                <w:rFonts w:ascii="Times New Roman" w:eastAsia="Calibri" w:hAnsi="Times New Roman" w:cs="Times New Roman"/>
              </w:rPr>
              <w:t xml:space="preserve"> </w:t>
            </w:r>
            <w:r w:rsidRPr="007D358A">
              <w:rPr>
                <w:rFonts w:ascii="Times New Roman" w:eastAsia="Calibri" w:hAnsi="Times New Roman" w:cs="Times New Roman"/>
              </w:rPr>
              <w:t xml:space="preserve">Условията за срока на договора са </w:t>
            </w:r>
            <w:r w:rsidRPr="007D358A">
              <w:rPr>
                <w:rFonts w:ascii="Times New Roman" w:eastAsia="Calibri" w:hAnsi="Times New Roman" w:cs="Times New Roman"/>
              </w:rPr>
              <w:lastRenderedPageBreak/>
              <w:t>упоменати в проекто-договора.</w:t>
            </w:r>
          </w:p>
          <w:p w14:paraId="758F7A47" w14:textId="77777777" w:rsidR="007D358A" w:rsidRPr="007D358A" w:rsidRDefault="007D358A" w:rsidP="004F6070">
            <w:pPr>
              <w:suppressAutoHyphens/>
              <w:spacing w:after="60" w:line="240" w:lineRule="auto"/>
              <w:jc w:val="both"/>
              <w:rPr>
                <w:rFonts w:ascii="Times New Roman" w:eastAsia="Calibri" w:hAnsi="Times New Roman" w:cs="Times New Roman"/>
                <w:b/>
              </w:rPr>
            </w:pPr>
            <w:r w:rsidRPr="007D358A">
              <w:rPr>
                <w:rFonts w:ascii="Times New Roman" w:eastAsia="Calibri" w:hAnsi="Times New Roman" w:cs="Times New Roman"/>
                <w:b/>
              </w:rPr>
              <w:t>5.</w:t>
            </w:r>
            <w:r w:rsidRPr="007D358A">
              <w:rPr>
                <w:rFonts w:ascii="Times New Roman" w:eastAsia="Calibri" w:hAnsi="Times New Roman" w:cs="Times New Roman"/>
                <w:b/>
              </w:rPr>
              <w:tab/>
              <w:t xml:space="preserve">Сключване на договор </w:t>
            </w:r>
          </w:p>
          <w:p w14:paraId="758F7A48"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5.1.</w:t>
            </w:r>
            <w:r w:rsidRPr="007D358A">
              <w:rPr>
                <w:rFonts w:ascii="Times New Roman" w:eastAsia="Calibri" w:hAnsi="Times New Roman" w:cs="Times New Roman"/>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758F7A49"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5.2.</w:t>
            </w:r>
            <w:r w:rsidRPr="007D358A">
              <w:rPr>
                <w:rFonts w:ascii="Times New Roman" w:eastAsia="Calibri" w:hAnsi="Times New Roman" w:cs="Times New Roman"/>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758F7A4A"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E91E96">
              <w:rPr>
                <w:rFonts w:ascii="Times New Roman" w:eastAsia="Calibri" w:hAnsi="Times New Roman" w:cs="Times New Roman"/>
                <w:b/>
              </w:rPr>
              <w:t>6.</w:t>
            </w:r>
            <w:r w:rsidRPr="007D358A">
              <w:rPr>
                <w:rFonts w:ascii="Times New Roman" w:eastAsia="Calibri" w:hAnsi="Times New Roman" w:cs="Times New Roman"/>
              </w:rPr>
              <w:tab/>
              <w:t xml:space="preserve">При </w:t>
            </w:r>
            <w:r w:rsidRPr="007D358A">
              <w:rPr>
                <w:rFonts w:ascii="Times New Roman" w:eastAsia="Calibri" w:hAnsi="Times New Roman" w:cs="Times New Roman"/>
                <w:b/>
              </w:rPr>
              <w:t>подписване</w:t>
            </w:r>
            <w:r w:rsidRPr="007D358A">
              <w:rPr>
                <w:rFonts w:ascii="Times New Roman" w:eastAsia="Calibri" w:hAnsi="Times New Roman" w:cs="Times New Roman"/>
              </w:rPr>
              <w:t xml:space="preserve">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w:t>
            </w:r>
          </w:p>
          <w:p w14:paraId="758F7A4B" w14:textId="77777777" w:rsidR="007D358A" w:rsidRPr="007D358A" w:rsidRDefault="007D358A" w:rsidP="004F6070">
            <w:pPr>
              <w:suppressAutoHyphens/>
              <w:spacing w:after="60" w:line="240" w:lineRule="auto"/>
              <w:jc w:val="both"/>
              <w:rPr>
                <w:rFonts w:ascii="Times New Roman" w:eastAsia="Calibri" w:hAnsi="Times New Roman" w:cs="Times New Roman"/>
                <w:b/>
              </w:rPr>
            </w:pPr>
            <w:r w:rsidRPr="007D358A">
              <w:rPr>
                <w:rFonts w:ascii="Times New Roman" w:eastAsia="Calibri" w:hAnsi="Times New Roman" w:cs="Times New Roman"/>
                <w:b/>
              </w:rPr>
              <w:t>6.1.</w:t>
            </w:r>
            <w:r w:rsidRPr="007D358A">
              <w:rPr>
                <w:rFonts w:ascii="Times New Roman" w:eastAsia="Calibri" w:hAnsi="Times New Roman" w:cs="Times New Roman"/>
                <w:b/>
              </w:rPr>
              <w:tab/>
              <w:t>Доказване липсата на основания за отстраняване:</w:t>
            </w:r>
          </w:p>
          <w:p w14:paraId="758F7A4C"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6.1.1.</w:t>
            </w:r>
            <w:r w:rsidRPr="007D358A">
              <w:rPr>
                <w:rFonts w:ascii="Times New Roman" w:eastAsia="Calibri" w:hAnsi="Times New Roman" w:cs="Times New Roman"/>
              </w:rPr>
              <w:tab/>
              <w:t>за обстоятелствата по чл. 54, ал. 1, т. 1 ЗОП - свидетелство за съдимост;</w:t>
            </w:r>
          </w:p>
          <w:p w14:paraId="758F7A4D"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6.1.2.</w:t>
            </w:r>
            <w:r w:rsidRPr="007D358A">
              <w:rPr>
                <w:rFonts w:ascii="Times New Roman" w:eastAsia="Calibri" w:hAnsi="Times New Roman"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758F7A4E" w14:textId="1DDC03F5"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6.2.</w:t>
            </w:r>
            <w:r w:rsidRPr="007D358A">
              <w:rPr>
                <w:rFonts w:ascii="Times New Roman" w:eastAsia="Calibri" w:hAnsi="Times New Roman" w:cs="Times New Roman"/>
              </w:rPr>
              <w:tab/>
              <w:t xml:space="preserve">Преди подписване на договора, определеният за изпълнител представя гаранция за  изпълнение </w:t>
            </w:r>
            <w:r w:rsidR="00D1674E">
              <w:rPr>
                <w:rFonts w:ascii="Times New Roman" w:eastAsia="Calibri" w:hAnsi="Times New Roman" w:cs="Times New Roman"/>
              </w:rPr>
              <w:t xml:space="preserve">в размер на </w:t>
            </w:r>
            <w:r w:rsidR="00DE5C38">
              <w:rPr>
                <w:rFonts w:ascii="Times New Roman" w:eastAsia="Calibri" w:hAnsi="Times New Roman" w:cs="Times New Roman"/>
              </w:rPr>
              <w:t xml:space="preserve">5 </w:t>
            </w:r>
            <w:r w:rsidR="00D1674E">
              <w:rPr>
                <w:rFonts w:ascii="Times New Roman" w:eastAsia="Calibri" w:hAnsi="Times New Roman" w:cs="Times New Roman"/>
              </w:rPr>
              <w:t xml:space="preserve">% от стойността на договора, </w:t>
            </w:r>
            <w:r w:rsidRPr="007D358A">
              <w:rPr>
                <w:rFonts w:ascii="Times New Roman" w:eastAsia="Calibri" w:hAnsi="Times New Roman" w:cs="Times New Roman"/>
              </w:rPr>
              <w:t xml:space="preserve">съгласно условията на проекта на договора. </w:t>
            </w:r>
          </w:p>
          <w:p w14:paraId="758F7A4F" w14:textId="77777777" w:rsidR="007D358A" w:rsidRDefault="007D358A" w:rsidP="004F6070">
            <w:pPr>
              <w:suppressAutoHyphens/>
              <w:spacing w:after="60" w:line="240" w:lineRule="auto"/>
              <w:jc w:val="both"/>
              <w:rPr>
                <w:rFonts w:ascii="Times New Roman" w:eastAsia="Calibri" w:hAnsi="Times New Roman" w:cs="Times New Roman"/>
                <w:lang w:val="en-US"/>
              </w:rPr>
            </w:pPr>
            <w:r w:rsidRPr="007D358A">
              <w:rPr>
                <w:rFonts w:ascii="Times New Roman" w:eastAsia="Calibri" w:hAnsi="Times New Roman" w:cs="Times New Roman"/>
              </w:rPr>
              <w:t>6.2.1.</w:t>
            </w:r>
            <w:r w:rsidRPr="007D358A">
              <w:rPr>
                <w:rFonts w:ascii="Times New Roman" w:eastAsia="Calibri" w:hAnsi="Times New Roman" w:cs="Times New Roman"/>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578DC0A5" w14:textId="790F84D0" w:rsidR="00E728E0" w:rsidRDefault="00E728E0" w:rsidP="004F6070">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lang w:val="en-US"/>
              </w:rPr>
              <w:t xml:space="preserve">6.2.2. </w:t>
            </w:r>
            <w:r>
              <w:rPr>
                <w:rFonts w:ascii="Times New Roman" w:eastAsia="Calibri" w:hAnsi="Times New Roman" w:cs="Times New Roman"/>
              </w:rPr>
              <w:t xml:space="preserve">В </w:t>
            </w:r>
            <w:r w:rsidRPr="00E728E0">
              <w:rPr>
                <w:rFonts w:ascii="Times New Roman" w:eastAsia="Calibri" w:hAnsi="Times New Roman" w:cs="Times New Roman"/>
                <w:lang w:val="en-US"/>
              </w:rPr>
              <w:t>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w:t>
            </w:r>
          </w:p>
          <w:p w14:paraId="67711A6C" w14:textId="3714AFAE" w:rsidR="00E728E0" w:rsidRDefault="00E728E0" w:rsidP="004F6070">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rPr>
              <w:t>6.2.3. А</w:t>
            </w:r>
            <w:r w:rsidRPr="00E728E0">
              <w:rPr>
                <w:rFonts w:ascii="Times New Roman" w:eastAsia="Calibri" w:hAnsi="Times New Roman" w:cs="Times New Roman"/>
              </w:rPr>
              <w:t>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F54E652" w14:textId="621189B9" w:rsidR="00E728E0" w:rsidRDefault="00E728E0" w:rsidP="004F6070">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rPr>
              <w:t>6.2.4. Банк</w:t>
            </w:r>
            <w:r w:rsidRPr="00E728E0">
              <w:rPr>
                <w:rFonts w:ascii="Times New Roman" w:eastAsia="Calibri" w:hAnsi="Times New Roman" w:cs="Times New Roman"/>
              </w:rPr>
              <w:t>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26399D7" w14:textId="510568E0" w:rsidR="00E728E0" w:rsidRDefault="00E728E0" w:rsidP="004F6070">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rPr>
              <w:t>6.2.5. Участ</w:t>
            </w:r>
            <w:r w:rsidRPr="00E728E0">
              <w:rPr>
                <w:rFonts w:ascii="Times New Roman" w:eastAsia="Calibri" w:hAnsi="Times New Roman" w:cs="Times New Roman"/>
              </w:rPr>
              <w:t>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76A91E89" w14:textId="7B1A8DB5" w:rsidR="00E728E0" w:rsidRPr="00BF4835" w:rsidRDefault="00E728E0" w:rsidP="004F6070">
            <w:pPr>
              <w:suppressAutoHyphens/>
              <w:spacing w:after="60" w:line="240" w:lineRule="auto"/>
              <w:jc w:val="both"/>
              <w:rPr>
                <w:rFonts w:ascii="Times New Roman" w:eastAsia="Calibri" w:hAnsi="Times New Roman" w:cs="Times New Roman"/>
                <w:lang w:val="en-US"/>
              </w:rPr>
            </w:pPr>
            <w:r>
              <w:rPr>
                <w:rFonts w:ascii="Times New Roman" w:eastAsia="Calibri" w:hAnsi="Times New Roman" w:cs="Times New Roman"/>
              </w:rPr>
              <w:t xml:space="preserve">6.2.6. В </w:t>
            </w:r>
            <w:r w:rsidRPr="00E728E0">
              <w:rPr>
                <w:rFonts w:ascii="Times New Roman" w:eastAsia="Calibri" w:hAnsi="Times New Roman" w:cs="Times New Roman"/>
              </w:rPr>
              <w:t>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758F7A50" w14:textId="0B0C1B29"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6.2.</w:t>
            </w:r>
            <w:r w:rsidR="00E728E0">
              <w:rPr>
                <w:rFonts w:ascii="Times New Roman" w:eastAsia="Calibri" w:hAnsi="Times New Roman" w:cs="Times New Roman"/>
              </w:rPr>
              <w:t>7</w:t>
            </w:r>
            <w:r w:rsidRPr="007D358A">
              <w:rPr>
                <w:rFonts w:ascii="Times New Roman" w:eastAsia="Calibri" w:hAnsi="Times New Roman" w:cs="Times New Roman"/>
              </w:rPr>
              <w:t>.</w:t>
            </w:r>
            <w:r w:rsidRPr="007D358A">
              <w:rPr>
                <w:rFonts w:ascii="Times New Roman" w:eastAsia="Calibri" w:hAnsi="Times New Roman" w:cs="Times New Roman"/>
              </w:rPr>
              <w:tab/>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58F7A51"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6.3.</w:t>
            </w:r>
            <w:r w:rsidRPr="007D358A">
              <w:rPr>
                <w:rFonts w:ascii="Times New Roman" w:eastAsia="Calibri" w:hAnsi="Times New Roman" w:cs="Times New Roman"/>
              </w:rPr>
              <w:tab/>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w:t>
            </w:r>
            <w:r w:rsidRPr="007D358A">
              <w:rPr>
                <w:rFonts w:ascii="Times New Roman" w:eastAsia="Calibri" w:hAnsi="Times New Roman" w:cs="Times New Roman"/>
              </w:rPr>
              <w:lastRenderedPageBreak/>
              <w:t>регистрация по БУЛСТАТ или еквивалентни документи съгласно законодателството на държавата, в която обединението е установено.</w:t>
            </w:r>
          </w:p>
          <w:p w14:paraId="758F7A52" w14:textId="77777777" w:rsidR="007D358A" w:rsidRPr="007D358A" w:rsidRDefault="007D358A" w:rsidP="004F6070">
            <w:pPr>
              <w:suppressAutoHyphens/>
              <w:spacing w:after="60" w:line="240" w:lineRule="auto"/>
              <w:jc w:val="both"/>
              <w:rPr>
                <w:rFonts w:ascii="Times New Roman" w:eastAsia="Calibri" w:hAnsi="Times New Roman" w:cs="Times New Roman"/>
                <w:b/>
              </w:rPr>
            </w:pPr>
            <w:r w:rsidRPr="007D358A">
              <w:rPr>
                <w:rFonts w:ascii="Times New Roman" w:eastAsia="Calibri" w:hAnsi="Times New Roman" w:cs="Times New Roman"/>
                <w:b/>
              </w:rPr>
              <w:t>6.4.</w:t>
            </w:r>
            <w:r w:rsidRPr="007D358A">
              <w:rPr>
                <w:rFonts w:ascii="Times New Roman" w:eastAsia="Calibri" w:hAnsi="Times New Roman" w:cs="Times New Roman"/>
                <w:b/>
              </w:rPr>
              <w:tab/>
              <w:t>Други Документи представяни преди сключване на договор:</w:t>
            </w:r>
          </w:p>
          <w:p w14:paraId="758F7A54" w14:textId="38BE6D54" w:rsidR="00D1674E" w:rsidRPr="00D1674E"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6.4.1.</w:t>
            </w:r>
            <w:r w:rsidRPr="007D358A">
              <w:rPr>
                <w:rFonts w:ascii="Times New Roman" w:eastAsia="Calibri" w:hAnsi="Times New Roman" w:cs="Times New Roman"/>
              </w:rPr>
              <w:tab/>
            </w:r>
            <w:r w:rsidR="00D1674E" w:rsidRPr="00D1674E">
              <w:rPr>
                <w:rFonts w:ascii="Times New Roman" w:eastAsia="Calibri" w:hAnsi="Times New Roman" w:cs="Times New Roman"/>
              </w:rPr>
              <w:t>Доказателства</w:t>
            </w:r>
            <w:r w:rsidR="00D1674E" w:rsidRPr="00D1674E">
              <w:rPr>
                <w:rFonts w:ascii="Times New Roman" w:eastAsia="Calibri" w:hAnsi="Times New Roman" w:cs="Times New Roman"/>
                <w:lang w:val="ru-RU"/>
              </w:rPr>
              <w:t xml:space="preserve"> за извършените дейности посочен</w:t>
            </w:r>
            <w:r w:rsidR="00D1674E" w:rsidRPr="00D1674E">
              <w:rPr>
                <w:rFonts w:ascii="Times New Roman" w:eastAsia="Calibri" w:hAnsi="Times New Roman" w:cs="Times New Roman"/>
              </w:rPr>
              <w:t>и</w:t>
            </w:r>
            <w:r w:rsidR="00D1674E" w:rsidRPr="00D1674E">
              <w:rPr>
                <w:rFonts w:ascii="Times New Roman" w:eastAsia="Calibri" w:hAnsi="Times New Roman" w:cs="Times New Roman"/>
                <w:lang w:val="ru-RU"/>
              </w:rPr>
              <w:t xml:space="preserve"> в списъка с извършени дейности,</w:t>
            </w:r>
            <w:r w:rsidR="00D1674E" w:rsidRPr="00D1674E">
              <w:rPr>
                <w:rFonts w:ascii="Times New Roman" w:eastAsia="Calibri" w:hAnsi="Times New Roman" w:cs="Times New Roman"/>
              </w:rPr>
              <w:t xml:space="preserve"> </w:t>
            </w:r>
            <w:r w:rsidR="00D1674E" w:rsidRPr="00D1674E">
              <w:rPr>
                <w:rFonts w:ascii="Times New Roman" w:eastAsia="Calibri" w:hAnsi="Times New Roman" w:cs="Times New Roman"/>
                <w:lang w:val="ru-RU"/>
              </w:rPr>
              <w:t xml:space="preserve">които са идентични или сходни с предмета на поръчката, изпълнени през </w:t>
            </w:r>
            <w:r w:rsidR="00D1674E" w:rsidRPr="003E11EC">
              <w:rPr>
                <w:rFonts w:ascii="Times New Roman" w:eastAsia="Calibri" w:hAnsi="Times New Roman" w:cs="Times New Roman"/>
                <w:lang w:val="ru-RU"/>
              </w:rPr>
              <w:t xml:space="preserve">последните </w:t>
            </w:r>
            <w:r w:rsidR="00064132" w:rsidRPr="00D17C3F">
              <w:rPr>
                <w:rFonts w:ascii="Times New Roman" w:eastAsia="Calibri" w:hAnsi="Times New Roman" w:cs="Times New Roman"/>
                <w:lang w:val="ru-RU"/>
              </w:rPr>
              <w:t>три</w:t>
            </w:r>
            <w:r w:rsidR="00D1674E" w:rsidRPr="00D1674E">
              <w:rPr>
                <w:rFonts w:ascii="Times New Roman" w:eastAsia="Calibri" w:hAnsi="Times New Roman" w:cs="Times New Roman"/>
                <w:lang w:val="ru-RU"/>
              </w:rPr>
              <w:t xml:space="preserve"> години, считано до датата на подаване на офертите</w:t>
            </w:r>
            <w:r w:rsidR="00D1674E">
              <w:rPr>
                <w:rFonts w:ascii="Times New Roman" w:eastAsia="Calibri" w:hAnsi="Times New Roman" w:cs="Times New Roman"/>
              </w:rPr>
              <w:t>.</w:t>
            </w:r>
          </w:p>
          <w:p w14:paraId="758F7A55" w14:textId="530599BA"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6.4.</w:t>
            </w:r>
            <w:r w:rsidR="00E91E96">
              <w:rPr>
                <w:rFonts w:ascii="Times New Roman" w:eastAsia="Calibri" w:hAnsi="Times New Roman" w:cs="Times New Roman"/>
              </w:rPr>
              <w:t>2</w:t>
            </w:r>
            <w:r w:rsidRPr="007D358A">
              <w:rPr>
                <w:rFonts w:ascii="Times New Roman" w:eastAsia="Calibri" w:hAnsi="Times New Roman" w:cs="Times New Roman"/>
              </w:rPr>
              <w:t>.</w:t>
            </w:r>
            <w:r w:rsidRPr="007D358A">
              <w:rPr>
                <w:rFonts w:ascii="Times New Roman" w:eastAsia="Calibri" w:hAnsi="Times New Roman" w:cs="Times New Roman"/>
              </w:rPr>
              <w:tab/>
              <w:t xml:space="preserve">Документи, удостоверяващи пълната проектантска правоспособност на проектантите,  включително и документи удостоверяващи, че персоналът притежава </w:t>
            </w:r>
            <w:r w:rsidR="00E91E96">
              <w:rPr>
                <w:rFonts w:ascii="Times New Roman" w:eastAsia="Calibri" w:hAnsi="Times New Roman" w:cs="Times New Roman"/>
              </w:rPr>
              <w:t>четвърта</w:t>
            </w:r>
            <w:r w:rsidRPr="007D358A">
              <w:rPr>
                <w:rFonts w:ascii="Times New Roman" w:eastAsia="Calibri" w:hAnsi="Times New Roman" w:cs="Times New Roman"/>
              </w:rPr>
              <w:t xml:space="preserve"> квалификационна група по електро безопасност. </w:t>
            </w:r>
          </w:p>
          <w:p w14:paraId="32F22ABD" w14:textId="3E5AA8E9" w:rsidR="00A86646" w:rsidRPr="00F95BB6" w:rsidRDefault="007D358A" w:rsidP="00A86646">
            <w:pPr>
              <w:suppressAutoHyphens/>
              <w:spacing w:after="60" w:line="240" w:lineRule="auto"/>
              <w:jc w:val="both"/>
              <w:rPr>
                <w:rFonts w:ascii="Times New Roman" w:eastAsia="Calibri" w:hAnsi="Times New Roman" w:cs="Times New Roman"/>
                <w:lang w:val="ru-RU"/>
              </w:rPr>
            </w:pPr>
            <w:r w:rsidRPr="007D358A">
              <w:rPr>
                <w:rFonts w:ascii="Times New Roman" w:eastAsia="Calibri" w:hAnsi="Times New Roman" w:cs="Times New Roman"/>
              </w:rPr>
              <w:t>6.4.</w:t>
            </w:r>
            <w:r w:rsidR="00E91E96">
              <w:rPr>
                <w:rFonts w:ascii="Times New Roman" w:eastAsia="Calibri" w:hAnsi="Times New Roman" w:cs="Times New Roman"/>
              </w:rPr>
              <w:t>3</w:t>
            </w:r>
            <w:r w:rsidRPr="007D358A">
              <w:rPr>
                <w:rFonts w:ascii="Times New Roman" w:eastAsia="Calibri" w:hAnsi="Times New Roman" w:cs="Times New Roman"/>
              </w:rPr>
              <w:t>.</w:t>
            </w:r>
            <w:r w:rsidR="00A86646" w:rsidRPr="00F95BB6">
              <w:rPr>
                <w:rFonts w:ascii="Times New Roman" w:eastAsia="Calibri" w:hAnsi="Times New Roman" w:cs="Times New Roman"/>
                <w:lang w:val="ru-RU"/>
              </w:rPr>
              <w:t xml:space="preserve"> </w:t>
            </w:r>
            <w:r w:rsidR="00A86646">
              <w:rPr>
                <w:rFonts w:ascii="Times New Roman" w:eastAsia="Calibri" w:hAnsi="Times New Roman" w:cs="Times New Roman"/>
                <w:lang w:val="ru-RU"/>
              </w:rPr>
              <w:t xml:space="preserve"> </w:t>
            </w:r>
            <w:proofErr w:type="gramStart"/>
            <w:r w:rsidR="00A86646">
              <w:rPr>
                <w:rFonts w:ascii="Times New Roman" w:eastAsia="Calibri" w:hAnsi="Times New Roman" w:cs="Times New Roman"/>
                <w:lang w:val="ru-RU"/>
              </w:rPr>
              <w:t>В</w:t>
            </w:r>
            <w:r w:rsidR="00A86646" w:rsidRPr="00F95BB6">
              <w:rPr>
                <w:rFonts w:ascii="Times New Roman" w:eastAsia="Calibri" w:hAnsi="Times New Roman" w:cs="Times New Roman"/>
                <w:lang w:val="ru-RU"/>
              </w:rPr>
              <w:t>алидна застраховка за професионална отговорност, с покритие, съответстващо на обема и характера на предмета на настоящата покана, която застраховка следва да покрива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за изпълнение на дейности по строителство</w:t>
            </w:r>
            <w:r w:rsidR="00A86646">
              <w:rPr>
                <w:rFonts w:ascii="Times New Roman" w:eastAsia="Calibri" w:hAnsi="Times New Roman" w:cs="Times New Roman"/>
                <w:lang w:val="ru-RU"/>
              </w:rPr>
              <w:t>.</w:t>
            </w:r>
            <w:proofErr w:type="gramEnd"/>
          </w:p>
          <w:p w14:paraId="758F7A56" w14:textId="605A92A9" w:rsidR="007D358A" w:rsidRPr="007D358A" w:rsidRDefault="00DD5338" w:rsidP="004F6070">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rPr>
              <w:t xml:space="preserve">6.4.4. </w:t>
            </w:r>
            <w:r w:rsidR="007D358A" w:rsidRPr="007D358A">
              <w:rPr>
                <w:rFonts w:ascii="Times New Roman" w:eastAsia="Calibri" w:hAnsi="Times New Roman" w:cs="Times New Roman"/>
              </w:rPr>
              <w:t>„Споразумение за съвместно осигуряване на Здравословни и безопасни условия на труд (ЗБУТ)“ (по образец към проекто-договора) и Формуляр за компетентност по БЗР на контрактори, декларацията към него и документите изискани във формуляра (по образец към проекто-договора).</w:t>
            </w:r>
            <w:r w:rsidR="003718F6" w:rsidRPr="003718F6">
              <w:rPr>
                <w:rFonts w:ascii="Verdana" w:eastAsia="Times New Roman" w:hAnsi="Verdana" w:cs="TimesNewRomanUnicode"/>
                <w:sz w:val="20"/>
                <w:szCs w:val="16"/>
                <w:lang w:eastAsia="bg-BG"/>
              </w:rPr>
              <w:t xml:space="preserve"> </w:t>
            </w:r>
            <w:r w:rsidR="003718F6">
              <w:rPr>
                <w:rFonts w:ascii="Verdana" w:eastAsia="Times New Roman" w:hAnsi="Verdana" w:cs="TimesNewRomanUnicode"/>
                <w:sz w:val="20"/>
                <w:szCs w:val="16"/>
                <w:lang w:eastAsia="bg-BG"/>
              </w:rPr>
              <w:t>И</w:t>
            </w:r>
            <w:r w:rsidR="003718F6" w:rsidRPr="003718F6">
              <w:rPr>
                <w:rFonts w:ascii="Times New Roman" w:eastAsia="Calibri" w:hAnsi="Times New Roman" w:cs="Times New Roman"/>
              </w:rPr>
              <w:t xml:space="preserve">збраният изпълнител </w:t>
            </w:r>
            <w:r w:rsidR="003718F6">
              <w:rPr>
                <w:rFonts w:ascii="Times New Roman" w:eastAsia="Calibri" w:hAnsi="Times New Roman" w:cs="Times New Roman"/>
              </w:rPr>
              <w:t xml:space="preserve">следва </w:t>
            </w:r>
            <w:r w:rsidR="003718F6" w:rsidRPr="003718F6">
              <w:rPr>
                <w:rFonts w:ascii="Times New Roman" w:eastAsia="Calibri" w:hAnsi="Times New Roman" w:cs="Times New Roman"/>
              </w:rPr>
              <w:t>да представи с</w:t>
            </w:r>
            <w:r w:rsidR="003718F6">
              <w:rPr>
                <w:rFonts w:ascii="Times New Roman" w:eastAsia="Calibri" w:hAnsi="Times New Roman" w:cs="Times New Roman"/>
              </w:rPr>
              <w:t>писък с лицата, които ще извършват дейностите по договора.</w:t>
            </w:r>
          </w:p>
          <w:p w14:paraId="689756DC" w14:textId="180F8D60" w:rsidR="003718F6" w:rsidRPr="007D358A" w:rsidRDefault="007D358A" w:rsidP="003718F6">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6.4.</w:t>
            </w:r>
            <w:r w:rsidR="00DD5338">
              <w:rPr>
                <w:rFonts w:ascii="Times New Roman" w:eastAsia="Calibri" w:hAnsi="Times New Roman" w:cs="Times New Roman"/>
              </w:rPr>
              <w:t>5</w:t>
            </w:r>
            <w:r w:rsidRPr="007D358A">
              <w:rPr>
                <w:rFonts w:ascii="Times New Roman" w:eastAsia="Calibri" w:hAnsi="Times New Roman" w:cs="Times New Roman"/>
              </w:rPr>
              <w:t>. „Споразумение за съвместно осигуряване и изпълнение на нормативните изисквания по опазване на околна среда“ (по образец към проекто-договора).</w:t>
            </w:r>
          </w:p>
          <w:p w14:paraId="445272EE" w14:textId="77777777" w:rsidR="002247D0" w:rsidRPr="00433584" w:rsidRDefault="007D358A" w:rsidP="002247D0">
            <w:pPr>
              <w:suppressAutoHyphens/>
              <w:spacing w:after="60" w:line="240" w:lineRule="auto"/>
              <w:jc w:val="both"/>
              <w:rPr>
                <w:rFonts w:ascii="Times New Roman" w:eastAsia="Calibri" w:hAnsi="Times New Roman" w:cs="Times New Roman"/>
                <w:lang w:val="ru-RU"/>
              </w:rPr>
            </w:pPr>
            <w:r w:rsidRPr="007D358A">
              <w:rPr>
                <w:rFonts w:ascii="Times New Roman" w:eastAsia="Calibri" w:hAnsi="Times New Roman" w:cs="Times New Roman"/>
                <w:b/>
              </w:rPr>
              <w:t xml:space="preserve">7. </w:t>
            </w:r>
            <w:r w:rsidR="002247D0" w:rsidRPr="000C6516">
              <w:rPr>
                <w:rFonts w:ascii="Times New Roman" w:eastAsia="Calibri" w:hAnsi="Times New Roman" w:cs="Times New Roman"/>
                <w:lang w:val="ru-RU"/>
              </w:rPr>
              <w:t xml:space="preserve">Участниците следва да направят </w:t>
            </w:r>
            <w:r w:rsidR="002247D0" w:rsidRPr="000C6516">
              <w:rPr>
                <w:rFonts w:ascii="Times New Roman" w:eastAsia="Calibri" w:hAnsi="Times New Roman" w:cs="Times New Roman"/>
                <w:b/>
                <w:lang w:val="ru-RU"/>
              </w:rPr>
              <w:t>задължителен оглед на обекта</w:t>
            </w:r>
            <w:r w:rsidR="002247D0" w:rsidRPr="000C6516">
              <w:rPr>
                <w:rFonts w:ascii="Times New Roman" w:eastAsia="Calibri" w:hAnsi="Times New Roman" w:cs="Times New Roman"/>
                <w:lang w:val="ru-RU"/>
              </w:rPr>
              <w:t xml:space="preserve"> предмет на поръчката. След приключване на огледа, Участникът и Представител на Възложителя подписват про</w:t>
            </w:r>
            <w:r w:rsidR="002247D0">
              <w:rPr>
                <w:rFonts w:ascii="Times New Roman" w:eastAsia="Calibri" w:hAnsi="Times New Roman" w:cs="Times New Roman"/>
                <w:lang w:val="ru-RU"/>
              </w:rPr>
              <w:t xml:space="preserve">токол за проведения оглед.  </w:t>
            </w:r>
            <w:r w:rsidR="002247D0" w:rsidRPr="00196E36">
              <w:rPr>
                <w:rFonts w:ascii="Times New Roman" w:eastAsia="Calibri" w:hAnsi="Times New Roman" w:cs="Times New Roman"/>
                <w:b/>
                <w:lang w:val="ru-RU"/>
              </w:rPr>
              <w:t>Лица за контакт</w:t>
            </w:r>
            <w:r w:rsidR="002247D0" w:rsidRPr="000C6516">
              <w:rPr>
                <w:rFonts w:ascii="Times New Roman" w:eastAsia="Calibri" w:hAnsi="Times New Roman" w:cs="Times New Roman"/>
                <w:lang w:val="ru-RU"/>
              </w:rPr>
              <w:t xml:space="preserve"> за извършване на огледите </w:t>
            </w:r>
            <w:r w:rsidR="002247D0" w:rsidRPr="00433584">
              <w:rPr>
                <w:rFonts w:ascii="Times New Roman" w:eastAsia="Calibri" w:hAnsi="Times New Roman" w:cs="Times New Roman"/>
                <w:lang w:val="ru-RU"/>
              </w:rPr>
              <w:t xml:space="preserve">- </w:t>
            </w:r>
            <w:r w:rsidR="002247D0" w:rsidRPr="00196E36">
              <w:rPr>
                <w:rFonts w:ascii="Times New Roman" w:eastAsia="Calibri" w:hAnsi="Times New Roman" w:cs="Times New Roman"/>
                <w:b/>
                <w:lang w:val="ru-RU"/>
              </w:rPr>
              <w:t>з</w:t>
            </w:r>
            <w:r w:rsidR="002247D0" w:rsidRPr="00196E36">
              <w:rPr>
                <w:rFonts w:ascii="Times New Roman" w:eastAsia="Calibri" w:hAnsi="Times New Roman" w:cs="Times New Roman"/>
                <w:b/>
              </w:rPr>
              <w:t>а сектор „Питейни води“ – Минка Димитрова</w:t>
            </w:r>
            <w:r w:rsidR="002247D0" w:rsidRPr="00433584">
              <w:rPr>
                <w:rFonts w:ascii="Times New Roman" w:eastAsia="Calibri" w:hAnsi="Times New Roman" w:cs="Times New Roman"/>
              </w:rPr>
              <w:t>, Супервайзор сектор – тел. 02 8066286</w:t>
            </w:r>
            <w:r w:rsidR="002247D0">
              <w:rPr>
                <w:rFonts w:ascii="Times New Roman" w:eastAsia="Calibri" w:hAnsi="Times New Roman" w:cs="Times New Roman"/>
              </w:rPr>
              <w:t>/0879662893</w:t>
            </w:r>
            <w:r w:rsidR="002247D0" w:rsidRPr="00433584">
              <w:rPr>
                <w:rFonts w:ascii="Times New Roman" w:eastAsia="Calibri" w:hAnsi="Times New Roman" w:cs="Times New Roman"/>
              </w:rPr>
              <w:t xml:space="preserve">, </w:t>
            </w:r>
            <w:r w:rsidR="002247D0" w:rsidRPr="00196E36">
              <w:rPr>
                <w:rFonts w:ascii="Times New Roman" w:eastAsia="Calibri" w:hAnsi="Times New Roman" w:cs="Times New Roman"/>
                <w:b/>
              </w:rPr>
              <w:t>за сектор „Отпадъчни води“ – Цветелина Кирилова</w:t>
            </w:r>
            <w:r w:rsidR="002247D0" w:rsidRPr="00433584">
              <w:rPr>
                <w:rFonts w:ascii="Times New Roman" w:eastAsia="Calibri" w:hAnsi="Times New Roman" w:cs="Times New Roman"/>
              </w:rPr>
              <w:t>, Супервайзор сектор</w:t>
            </w:r>
            <w:r w:rsidR="002247D0" w:rsidRPr="00433584">
              <w:rPr>
                <w:rFonts w:ascii="Times New Roman" w:eastAsia="Calibri" w:hAnsi="Times New Roman" w:cs="Times New Roman"/>
                <w:lang w:val="ru-RU"/>
              </w:rPr>
              <w:t xml:space="preserve"> – тел. 02 </w:t>
            </w:r>
            <w:r w:rsidR="002247D0" w:rsidRPr="00433584">
              <w:rPr>
                <w:rFonts w:ascii="Times New Roman" w:eastAsia="Calibri" w:hAnsi="Times New Roman" w:cs="Times New Roman"/>
              </w:rPr>
              <w:t>8132961</w:t>
            </w:r>
            <w:r w:rsidR="002247D0">
              <w:rPr>
                <w:rFonts w:ascii="Times New Roman" w:eastAsia="Calibri" w:hAnsi="Times New Roman" w:cs="Times New Roman"/>
              </w:rPr>
              <w:t>/0876866732</w:t>
            </w:r>
            <w:r w:rsidR="002247D0" w:rsidRPr="00433584">
              <w:rPr>
                <w:rFonts w:ascii="Times New Roman" w:eastAsia="Calibri" w:hAnsi="Times New Roman" w:cs="Times New Roman"/>
                <w:lang w:val="ru-RU"/>
              </w:rPr>
              <w:t>.</w:t>
            </w:r>
          </w:p>
          <w:p w14:paraId="758F7A58" w14:textId="51179877" w:rsidR="007D358A" w:rsidRPr="007D358A" w:rsidRDefault="002247D0" w:rsidP="004F6070">
            <w:pPr>
              <w:suppressAutoHyphens/>
              <w:spacing w:after="60" w:line="240" w:lineRule="auto"/>
              <w:jc w:val="both"/>
              <w:rPr>
                <w:rFonts w:ascii="Times New Roman" w:eastAsia="Calibri" w:hAnsi="Times New Roman" w:cs="Times New Roman"/>
              </w:rPr>
            </w:pPr>
            <w:r>
              <w:rPr>
                <w:rFonts w:ascii="Times New Roman" w:eastAsia="Calibri" w:hAnsi="Times New Roman" w:cs="Times New Roman"/>
                <w:b/>
              </w:rPr>
              <w:t xml:space="preserve">8. </w:t>
            </w:r>
            <w:r w:rsidR="007D358A" w:rsidRPr="007D358A">
              <w:rPr>
                <w:rFonts w:ascii="Times New Roman" w:eastAsia="Calibri" w:hAnsi="Times New Roman" w:cs="Times New Roman"/>
                <w:b/>
              </w:rPr>
              <w:t>Указания за подаване на офертата:</w:t>
            </w:r>
            <w:r w:rsidR="007D358A" w:rsidRPr="007D358A">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жк. Младост 4, София 1766. </w:t>
            </w:r>
          </w:p>
          <w:p w14:paraId="758F7A59"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758F7A5A" w14:textId="77777777" w:rsidR="007D358A" w:rsidRPr="007D358A" w:rsidRDefault="007D358A" w:rsidP="004F6070">
            <w:pPr>
              <w:suppressAutoHyphens/>
              <w:spacing w:after="60" w:line="240" w:lineRule="auto"/>
              <w:jc w:val="both"/>
              <w:rPr>
                <w:rFonts w:ascii="Times New Roman" w:eastAsia="Calibri" w:hAnsi="Times New Roman" w:cs="Times New Roman"/>
              </w:rPr>
            </w:pPr>
            <w:r w:rsidRPr="007D358A">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7D358A" w:rsidRPr="007D358A" w14:paraId="758F7A5D"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A5C" w14:textId="77777777" w:rsidR="007D358A" w:rsidRPr="007D358A" w:rsidRDefault="007D358A" w:rsidP="007D358A">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lastRenderedPageBreak/>
              <w:t> </w:t>
            </w:r>
          </w:p>
        </w:tc>
      </w:tr>
      <w:tr w:rsidR="007D358A" w:rsidRPr="007D358A" w14:paraId="758F7A5F" w14:textId="77777777" w:rsidTr="002E228E">
        <w:trPr>
          <w:trHeight w:val="300"/>
        </w:trPr>
        <w:tc>
          <w:tcPr>
            <w:tcW w:w="9340" w:type="dxa"/>
            <w:tcBorders>
              <w:top w:val="nil"/>
              <w:left w:val="nil"/>
              <w:bottom w:val="nil"/>
              <w:right w:val="nil"/>
            </w:tcBorders>
            <w:shd w:val="clear" w:color="auto" w:fill="auto"/>
            <w:noWrap/>
            <w:vAlign w:val="center"/>
            <w:hideMark/>
          </w:tcPr>
          <w:p w14:paraId="758F7A5E" w14:textId="77777777" w:rsidR="007D358A" w:rsidRPr="007D358A" w:rsidRDefault="007D358A" w:rsidP="007D358A">
            <w:pPr>
              <w:spacing w:after="0" w:line="240" w:lineRule="auto"/>
              <w:rPr>
                <w:rFonts w:ascii="Times New Roman" w:eastAsia="Times New Roman" w:hAnsi="Times New Roman" w:cs="Times New Roman"/>
                <w:lang w:eastAsia="bg-BG"/>
              </w:rPr>
            </w:pPr>
          </w:p>
        </w:tc>
      </w:tr>
      <w:tr w:rsidR="007D358A" w:rsidRPr="007D358A" w14:paraId="758F7A61" w14:textId="77777777" w:rsidTr="002E228E">
        <w:trPr>
          <w:trHeight w:val="300"/>
        </w:trPr>
        <w:tc>
          <w:tcPr>
            <w:tcW w:w="9340" w:type="dxa"/>
            <w:tcBorders>
              <w:top w:val="nil"/>
              <w:left w:val="nil"/>
              <w:bottom w:val="nil"/>
              <w:right w:val="nil"/>
            </w:tcBorders>
            <w:shd w:val="clear" w:color="auto" w:fill="auto"/>
            <w:noWrap/>
            <w:vAlign w:val="center"/>
            <w:hideMark/>
          </w:tcPr>
          <w:p w14:paraId="758F7A60" w14:textId="77777777" w:rsidR="007D358A" w:rsidRPr="007D358A" w:rsidRDefault="007D358A" w:rsidP="007D358A">
            <w:pPr>
              <w:spacing w:after="0" w:line="240" w:lineRule="auto"/>
              <w:rPr>
                <w:rFonts w:ascii="Times New Roman" w:eastAsia="Times New Roman" w:hAnsi="Times New Roman" w:cs="Times New Roman"/>
                <w:lang w:eastAsia="bg-BG"/>
              </w:rPr>
            </w:pPr>
          </w:p>
        </w:tc>
      </w:tr>
      <w:tr w:rsidR="007D358A" w:rsidRPr="007D358A" w14:paraId="758F7A63"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58F7A62"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Дата на настоящата обява</w:t>
            </w:r>
          </w:p>
        </w:tc>
      </w:tr>
      <w:tr w:rsidR="007D358A" w:rsidRPr="007D358A" w14:paraId="758F7A65"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A64" w14:textId="775EBB33" w:rsidR="007D358A" w:rsidRPr="007D358A" w:rsidRDefault="007D358A" w:rsidP="00AA0047">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 xml:space="preserve">(дд/мм/гггг) </w:t>
            </w:r>
            <w:r w:rsidRPr="007D358A">
              <w:rPr>
                <w:rFonts w:ascii="Times New Roman" w:eastAsia="Times New Roman" w:hAnsi="Times New Roman" w:cs="Times New Roman"/>
                <w:lang w:eastAsia="bg-BG"/>
              </w:rPr>
              <w:t>[</w:t>
            </w:r>
            <w:r w:rsidR="00AA0047">
              <w:rPr>
                <w:rFonts w:ascii="Times New Roman" w:eastAsia="Times New Roman" w:hAnsi="Times New Roman" w:cs="Times New Roman"/>
                <w:lang w:eastAsia="bg-BG"/>
              </w:rPr>
              <w:t>15.09.</w:t>
            </w:r>
            <w:r w:rsidRPr="007D358A">
              <w:rPr>
                <w:rFonts w:ascii="Times New Roman" w:eastAsia="Times New Roman" w:hAnsi="Times New Roman" w:cs="Times New Roman"/>
                <w:lang w:eastAsia="bg-BG"/>
              </w:rPr>
              <w:t>2017]</w:t>
            </w:r>
          </w:p>
        </w:tc>
      </w:tr>
      <w:tr w:rsidR="007D358A" w:rsidRPr="007D358A" w14:paraId="758F7A67" w14:textId="77777777" w:rsidTr="002E228E">
        <w:trPr>
          <w:trHeight w:val="300"/>
        </w:trPr>
        <w:tc>
          <w:tcPr>
            <w:tcW w:w="9340" w:type="dxa"/>
            <w:tcBorders>
              <w:top w:val="nil"/>
              <w:left w:val="nil"/>
              <w:bottom w:val="nil"/>
              <w:right w:val="nil"/>
            </w:tcBorders>
            <w:shd w:val="clear" w:color="auto" w:fill="auto"/>
            <w:noWrap/>
            <w:vAlign w:val="bottom"/>
            <w:hideMark/>
          </w:tcPr>
          <w:p w14:paraId="758F7A66" w14:textId="77777777" w:rsidR="007D358A" w:rsidRPr="007D358A" w:rsidRDefault="007D358A" w:rsidP="007D358A">
            <w:pPr>
              <w:spacing w:after="0" w:line="240" w:lineRule="auto"/>
              <w:rPr>
                <w:rFonts w:ascii="Times New Roman" w:eastAsia="Times New Roman" w:hAnsi="Times New Roman" w:cs="Times New Roman"/>
                <w:lang w:eastAsia="bg-BG"/>
              </w:rPr>
            </w:pPr>
          </w:p>
        </w:tc>
      </w:tr>
      <w:tr w:rsidR="007D358A" w:rsidRPr="007D358A" w14:paraId="758F7A69" w14:textId="77777777" w:rsidTr="002E228E">
        <w:trPr>
          <w:trHeight w:val="300"/>
        </w:trPr>
        <w:tc>
          <w:tcPr>
            <w:tcW w:w="9340" w:type="dxa"/>
            <w:tcBorders>
              <w:top w:val="nil"/>
              <w:left w:val="nil"/>
              <w:bottom w:val="nil"/>
              <w:right w:val="nil"/>
            </w:tcBorders>
            <w:shd w:val="clear" w:color="auto" w:fill="auto"/>
            <w:noWrap/>
            <w:vAlign w:val="bottom"/>
            <w:hideMark/>
          </w:tcPr>
          <w:p w14:paraId="758F7A68" w14:textId="77777777" w:rsidR="007D358A" w:rsidRPr="007D358A" w:rsidRDefault="007D358A" w:rsidP="007D358A">
            <w:pPr>
              <w:spacing w:after="0" w:line="240" w:lineRule="auto"/>
              <w:rPr>
                <w:rFonts w:ascii="Times New Roman" w:eastAsia="Times New Roman" w:hAnsi="Times New Roman" w:cs="Times New Roman"/>
                <w:lang w:eastAsia="bg-BG"/>
              </w:rPr>
            </w:pPr>
          </w:p>
        </w:tc>
      </w:tr>
      <w:tr w:rsidR="007D358A" w:rsidRPr="007D358A" w14:paraId="758F7A6B" w14:textId="77777777" w:rsidTr="002E228E">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58F7A6A" w14:textId="77777777" w:rsidR="007D358A" w:rsidRPr="007D358A" w:rsidRDefault="007D358A" w:rsidP="007D358A">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Възложител</w:t>
            </w:r>
          </w:p>
        </w:tc>
      </w:tr>
      <w:tr w:rsidR="007D358A" w:rsidRPr="007D358A" w14:paraId="758F7A6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A6C" w14:textId="77777777" w:rsidR="007D358A" w:rsidRPr="007D358A" w:rsidRDefault="007D358A" w:rsidP="004F6070">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Трите имена: </w:t>
            </w:r>
            <w:r w:rsidR="004F6070" w:rsidRPr="004F6070">
              <w:rPr>
                <w:rFonts w:ascii="Times New Roman" w:eastAsia="Times New Roman" w:hAnsi="Times New Roman" w:cs="Times New Roman"/>
                <w:b/>
                <w:bCs/>
                <w:lang w:eastAsia="bg-BG"/>
              </w:rPr>
              <w:t xml:space="preserve">: </w:t>
            </w:r>
            <w:r w:rsidR="004F6070" w:rsidRPr="004F6070">
              <w:rPr>
                <w:rFonts w:ascii="Times New Roman" w:eastAsia="Times New Roman" w:hAnsi="Times New Roman" w:cs="Times New Roman"/>
                <w:b/>
                <w:bCs/>
                <w:i/>
                <w:iCs/>
                <w:lang w:eastAsia="bg-BG"/>
              </w:rPr>
              <w:t>(</w:t>
            </w:r>
            <w:r w:rsidR="004F6070" w:rsidRPr="004F6070">
              <w:rPr>
                <w:rFonts w:ascii="Times New Roman" w:eastAsia="Times New Roman" w:hAnsi="Times New Roman" w:cs="Times New Roman"/>
                <w:bCs/>
                <w:i/>
                <w:iCs/>
                <w:lang w:eastAsia="bg-BG"/>
              </w:rPr>
              <w:t>Подпис и печат)</w:t>
            </w:r>
            <w:r w:rsidR="004F6070" w:rsidRPr="004F6070">
              <w:rPr>
                <w:rFonts w:ascii="Times New Roman" w:eastAsia="Times New Roman" w:hAnsi="Times New Roman" w:cs="Times New Roman"/>
                <w:b/>
                <w:bCs/>
                <w:i/>
                <w:iCs/>
                <w:lang w:eastAsia="bg-BG"/>
              </w:rPr>
              <w:t xml:space="preserve"> </w:t>
            </w:r>
            <w:r w:rsidRPr="007D358A">
              <w:rPr>
                <w:rFonts w:ascii="Times New Roman" w:eastAsia="Times New Roman" w:hAnsi="Times New Roman" w:cs="Times New Roman"/>
                <w:lang w:eastAsia="bg-BG"/>
              </w:rPr>
              <w:t>[</w:t>
            </w:r>
            <w:r w:rsidR="007A4A17">
              <w:rPr>
                <w:rFonts w:ascii="Times New Roman" w:eastAsia="Times New Roman" w:hAnsi="Times New Roman" w:cs="Times New Roman"/>
                <w:lang w:eastAsia="bg-BG"/>
              </w:rPr>
              <w:t>Арно Валто Де Мулиак</w:t>
            </w:r>
            <w:r w:rsidRPr="007D358A">
              <w:rPr>
                <w:rFonts w:ascii="Times New Roman" w:eastAsia="Times New Roman" w:hAnsi="Times New Roman" w:cs="Times New Roman"/>
                <w:lang w:eastAsia="bg-BG"/>
              </w:rPr>
              <w:t>]</w:t>
            </w:r>
          </w:p>
        </w:tc>
      </w:tr>
      <w:tr w:rsidR="007D358A" w:rsidRPr="007D358A" w14:paraId="758F7A6F"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A6E" w14:textId="77777777" w:rsidR="007D358A" w:rsidRPr="007D358A" w:rsidRDefault="007D358A" w:rsidP="007A4A17">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Длъжност: </w:t>
            </w:r>
            <w:r w:rsidR="007A4A17">
              <w:rPr>
                <w:rFonts w:ascii="Times New Roman" w:eastAsia="Times New Roman" w:hAnsi="Times New Roman" w:cs="Times New Roman"/>
                <w:lang w:eastAsia="bg-BG"/>
              </w:rPr>
              <w:t>[</w:t>
            </w:r>
            <w:r w:rsidRPr="007D358A">
              <w:rPr>
                <w:rFonts w:ascii="Times New Roman" w:eastAsia="Times New Roman" w:hAnsi="Times New Roman" w:cs="Times New Roman"/>
                <w:lang w:eastAsia="bg-BG"/>
              </w:rPr>
              <w:t>Изпълнител</w:t>
            </w:r>
            <w:r w:rsidR="007A4A17">
              <w:rPr>
                <w:rFonts w:ascii="Times New Roman" w:eastAsia="Times New Roman" w:hAnsi="Times New Roman" w:cs="Times New Roman"/>
                <w:lang w:eastAsia="bg-BG"/>
              </w:rPr>
              <w:t>е</w:t>
            </w:r>
            <w:r w:rsidRPr="007D358A">
              <w:rPr>
                <w:rFonts w:ascii="Times New Roman" w:eastAsia="Times New Roman" w:hAnsi="Times New Roman" w:cs="Times New Roman"/>
                <w:lang w:eastAsia="bg-BG"/>
              </w:rPr>
              <w:t>н директор]</w:t>
            </w:r>
          </w:p>
        </w:tc>
      </w:tr>
    </w:tbl>
    <w:p w14:paraId="758F7A70" w14:textId="77777777" w:rsidR="002E228E" w:rsidRDefault="002E228E"/>
    <w:p w14:paraId="758F7A71" w14:textId="77777777" w:rsidR="002509BC" w:rsidRDefault="002509BC">
      <w:pPr>
        <w:sectPr w:rsidR="002509BC" w:rsidSect="004F6070">
          <w:pgSz w:w="11906" w:h="16838" w:code="9"/>
          <w:pgMar w:top="851" w:right="1440" w:bottom="1440" w:left="1440" w:header="709" w:footer="658" w:gutter="0"/>
          <w:cols w:space="708"/>
          <w:vAlign w:val="center"/>
          <w:docGrid w:linePitch="360"/>
        </w:sectPr>
      </w:pPr>
    </w:p>
    <w:p w14:paraId="758F7A72" w14:textId="77777777" w:rsidR="002509BC" w:rsidRPr="002509BC" w:rsidRDefault="002509BC" w:rsidP="002509BC">
      <w:pPr>
        <w:spacing w:before="120"/>
        <w:ind w:right="-1"/>
        <w:jc w:val="center"/>
        <w:outlineLvl w:val="0"/>
        <w:rPr>
          <w:rFonts w:ascii="Times New Roman" w:eastAsia="Calibri" w:hAnsi="Times New Roman" w:cs="Times New Roman"/>
          <w:b/>
          <w:bCs/>
        </w:rPr>
        <w:sectPr w:rsidR="002509BC" w:rsidRPr="002509BC" w:rsidSect="00533994">
          <w:footerReference w:type="default" r:id="rId13"/>
          <w:pgSz w:w="11906" w:h="16838" w:code="9"/>
          <w:pgMar w:top="851" w:right="1440" w:bottom="1440" w:left="1440" w:header="709" w:footer="658" w:gutter="0"/>
          <w:pgNumType w:start="1"/>
          <w:cols w:space="708"/>
          <w:vAlign w:val="center"/>
          <w:titlePg/>
          <w:docGrid w:linePitch="360"/>
        </w:sectPr>
      </w:pPr>
      <w:bookmarkStart w:id="1" w:name="_Ref534250586"/>
      <w:bookmarkStart w:id="2" w:name="_Ref88446105"/>
      <w:bookmarkStart w:id="3" w:name="_Ref534250049"/>
      <w:bookmarkStart w:id="4" w:name="_Ref9051279"/>
      <w:r w:rsidRPr="002509BC">
        <w:rPr>
          <w:rFonts w:ascii="Times New Roman" w:eastAsia="Calibri" w:hAnsi="Times New Roman" w:cs="Times New Roman"/>
          <w:b/>
          <w:bCs/>
        </w:rPr>
        <w:lastRenderedPageBreak/>
        <w:t>ПРОЕКТ НА ДОГОВОРА</w:t>
      </w:r>
    </w:p>
    <w:p w14:paraId="758F7A73" w14:textId="77777777" w:rsidR="002509BC" w:rsidRPr="002509BC" w:rsidRDefault="002509BC" w:rsidP="002509BC">
      <w:pPr>
        <w:spacing w:before="120"/>
        <w:ind w:right="-1"/>
        <w:jc w:val="center"/>
        <w:outlineLvl w:val="0"/>
        <w:rPr>
          <w:rFonts w:ascii="Times New Roman" w:eastAsia="Calibri" w:hAnsi="Times New Roman" w:cs="Times New Roman"/>
          <w:b/>
          <w:bCs/>
        </w:rPr>
      </w:pPr>
      <w:r w:rsidRPr="002509BC">
        <w:rPr>
          <w:rFonts w:ascii="Times New Roman" w:eastAsia="Calibri" w:hAnsi="Times New Roman" w:cs="Times New Roman"/>
          <w:b/>
          <w:bCs/>
        </w:rPr>
        <w:lastRenderedPageBreak/>
        <w:t>ДОГОВОР № …………</w:t>
      </w:r>
    </w:p>
    <w:p w14:paraId="758F7A74" w14:textId="77777777" w:rsidR="002509BC" w:rsidRPr="002509BC" w:rsidRDefault="002509BC" w:rsidP="002509BC">
      <w:pPr>
        <w:shd w:val="clear" w:color="auto" w:fill="FFFFFF"/>
        <w:spacing w:before="120"/>
        <w:ind w:right="-1" w:firstLine="567"/>
        <w:jc w:val="both"/>
        <w:rPr>
          <w:rFonts w:ascii="Times New Roman" w:eastAsia="Calibri" w:hAnsi="Times New Roman" w:cs="Times New Roman"/>
          <w:bCs/>
        </w:rPr>
      </w:pPr>
    </w:p>
    <w:p w14:paraId="758F7A75" w14:textId="77777777" w:rsidR="002509BC" w:rsidRPr="002509BC" w:rsidRDefault="002509BC" w:rsidP="002509BC">
      <w:pPr>
        <w:shd w:val="clear" w:color="auto" w:fill="FFFFFF"/>
        <w:spacing w:before="120"/>
        <w:ind w:left="426" w:right="-1"/>
        <w:jc w:val="both"/>
        <w:rPr>
          <w:rFonts w:ascii="Times New Roman" w:eastAsia="Calibri" w:hAnsi="Times New Roman" w:cs="Times New Roman"/>
          <w:bCs/>
        </w:rPr>
      </w:pPr>
      <w:r w:rsidRPr="002509BC">
        <w:rPr>
          <w:rFonts w:ascii="Times New Roman" w:eastAsia="Calibri" w:hAnsi="Times New Roman" w:cs="Times New Roman"/>
          <w:bCs/>
        </w:rPr>
        <w:t>Днес, ………………….2017 год., в гр. София се сключи настоящият договор между:</w:t>
      </w:r>
    </w:p>
    <w:p w14:paraId="758F7A76" w14:textId="77777777" w:rsidR="002509BC" w:rsidRPr="002509BC" w:rsidRDefault="002509BC" w:rsidP="002509BC">
      <w:pPr>
        <w:shd w:val="clear" w:color="auto" w:fill="FFFFFF"/>
        <w:spacing w:before="120"/>
        <w:ind w:right="-1" w:firstLine="567"/>
        <w:jc w:val="both"/>
        <w:rPr>
          <w:rFonts w:ascii="Times New Roman" w:eastAsia="Calibri" w:hAnsi="Times New Roman" w:cs="Times New Roman"/>
          <w:bCs/>
        </w:rPr>
      </w:pPr>
    </w:p>
    <w:p w14:paraId="758F7A77" w14:textId="77777777" w:rsidR="002509BC" w:rsidRPr="002509BC" w:rsidRDefault="002509BC" w:rsidP="002509BC">
      <w:pPr>
        <w:spacing w:before="120"/>
        <w:ind w:left="426"/>
        <w:jc w:val="both"/>
        <w:rPr>
          <w:rFonts w:ascii="Times New Roman" w:eastAsia="Calibri" w:hAnsi="Times New Roman" w:cs="Times New Roman"/>
          <w:b/>
        </w:rPr>
      </w:pPr>
      <w:r w:rsidRPr="002509BC">
        <w:rPr>
          <w:rFonts w:ascii="Times New Roman" w:eastAsia="Calibri" w:hAnsi="Times New Roman" w:cs="Times New Roman"/>
          <w:b/>
        </w:rPr>
        <w:t xml:space="preserve">“Софийска вода” АД, рег. в Търговския регистър към Агенцията по вписванията с ЕИК 13017500 и седалище и адрес на управление: гр. София 1766, </w:t>
      </w:r>
      <w:r w:rsidRPr="002509BC">
        <w:rPr>
          <w:rFonts w:ascii="Times New Roman" w:eastAsia="Calibri" w:hAnsi="Times New Roman" w:cs="Times New Roman"/>
          <w:b/>
          <w:vanish/>
        </w:rPr>
        <w:t xml:space="preserve">район Младост, </w:t>
      </w:r>
      <w:r w:rsidRPr="002509BC">
        <w:rPr>
          <w:rFonts w:ascii="Times New Roman" w:eastAsia="Calibri" w:hAnsi="Times New Roman" w:cs="Times New Roman"/>
          <w:b/>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758F7A78" w14:textId="77777777" w:rsidR="002509BC" w:rsidRPr="002509BC" w:rsidRDefault="002509BC" w:rsidP="002509BC">
      <w:pPr>
        <w:spacing w:before="120"/>
        <w:ind w:right="-1" w:firstLine="567"/>
        <w:jc w:val="both"/>
        <w:rPr>
          <w:rFonts w:ascii="Times New Roman" w:eastAsia="Calibri" w:hAnsi="Times New Roman" w:cs="Times New Roman"/>
        </w:rPr>
      </w:pPr>
      <w:r w:rsidRPr="002509BC">
        <w:rPr>
          <w:rFonts w:ascii="Times New Roman" w:eastAsia="Calibri" w:hAnsi="Times New Roman" w:cs="Times New Roman"/>
        </w:rPr>
        <w:t>и</w:t>
      </w:r>
    </w:p>
    <w:p w14:paraId="758F7A79" w14:textId="77777777" w:rsidR="002509BC" w:rsidRPr="002509BC" w:rsidRDefault="002509BC" w:rsidP="002509BC">
      <w:pPr>
        <w:spacing w:before="120"/>
        <w:ind w:left="426"/>
        <w:jc w:val="both"/>
        <w:rPr>
          <w:rFonts w:ascii="Times New Roman" w:eastAsia="Calibri" w:hAnsi="Times New Roman" w:cs="Times New Roman"/>
          <w:b/>
          <w:bCs/>
        </w:rPr>
      </w:pPr>
      <w:r w:rsidRPr="002509BC">
        <w:rPr>
          <w:rFonts w:ascii="Times New Roman" w:eastAsia="Calibri" w:hAnsi="Times New Roman" w:cs="Times New Roman"/>
          <w:b/>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58F7A7A" w14:textId="77777777" w:rsidR="002509BC" w:rsidRPr="002509BC" w:rsidRDefault="002509BC" w:rsidP="00884E25">
      <w:pPr>
        <w:numPr>
          <w:ilvl w:val="0"/>
          <w:numId w:val="9"/>
        </w:numPr>
        <w:spacing w:before="120" w:after="0" w:line="240" w:lineRule="auto"/>
        <w:jc w:val="both"/>
        <w:rPr>
          <w:rFonts w:ascii="Times New Roman" w:eastAsia="Calibri" w:hAnsi="Times New Roman" w:cs="Times New Roman"/>
          <w:b/>
        </w:rPr>
      </w:pPr>
      <w:r w:rsidRPr="002509BC">
        <w:rPr>
          <w:rFonts w:ascii="Times New Roman" w:eastAsia="Calibri" w:hAnsi="Times New Roman" w:cs="Times New Roman"/>
        </w:rPr>
        <w:t xml:space="preserve">Предмет на договора е: </w:t>
      </w:r>
    </w:p>
    <w:p w14:paraId="758F7A7B" w14:textId="27AF4862" w:rsidR="002509BC" w:rsidRPr="002509BC" w:rsidRDefault="007378FA" w:rsidP="002509BC">
      <w:pPr>
        <w:spacing w:before="120" w:after="0" w:line="240" w:lineRule="auto"/>
        <w:ind w:left="360"/>
        <w:jc w:val="both"/>
        <w:rPr>
          <w:rFonts w:ascii="Times New Roman" w:eastAsia="Calibri" w:hAnsi="Times New Roman" w:cs="Times New Roman"/>
        </w:rPr>
      </w:pPr>
      <w:proofErr w:type="gramStart"/>
      <w:r w:rsidRPr="007378FA">
        <w:rPr>
          <w:rFonts w:ascii="Times New Roman" w:eastAsia="Calibri"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002509BC" w:rsidRPr="002509BC">
        <w:rPr>
          <w:rFonts w:ascii="Times New Roman" w:eastAsia="Calibri" w:hAnsi="Times New Roman" w:cs="Times New Roman"/>
        </w:rPr>
        <w:t xml:space="preserve">, съгласно одобрено от Възложителя техническо-финансово предложение на Изпълнителя по проведена от Възложителя </w:t>
      </w:r>
      <w:r w:rsidR="003964CB">
        <w:rPr>
          <w:rFonts w:ascii="Times New Roman" w:eastAsia="Calibri" w:hAnsi="Times New Roman" w:cs="Times New Roman"/>
        </w:rPr>
        <w:t>обществена поръчка</w:t>
      </w:r>
      <w:r w:rsidR="002509BC" w:rsidRPr="002509BC">
        <w:rPr>
          <w:rFonts w:ascii="Times New Roman" w:eastAsia="Calibri" w:hAnsi="Times New Roman" w:cs="Times New Roman"/>
        </w:rPr>
        <w:t>, което е неразделна част от настоящия Договор.</w:t>
      </w:r>
      <w:proofErr w:type="gramEnd"/>
    </w:p>
    <w:p w14:paraId="758F7A7C" w14:textId="77777777" w:rsidR="002509BC" w:rsidRPr="002509BC" w:rsidRDefault="002509BC" w:rsidP="00884E25">
      <w:pPr>
        <w:numPr>
          <w:ilvl w:val="0"/>
          <w:numId w:val="9"/>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758F7A7D" w14:textId="77777777" w:rsidR="002509BC" w:rsidRPr="002509BC" w:rsidRDefault="002509BC" w:rsidP="00884E25">
      <w:pPr>
        <w:numPr>
          <w:ilvl w:val="0"/>
          <w:numId w:val="9"/>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758F7A7E" w14:textId="77777777" w:rsidR="002509BC" w:rsidRPr="002509BC" w:rsidRDefault="002509BC" w:rsidP="00884E25">
      <w:pPr>
        <w:numPr>
          <w:ilvl w:val="0"/>
          <w:numId w:val="9"/>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758F7A7F" w14:textId="77777777" w:rsidR="002509BC" w:rsidRPr="002509BC" w:rsidRDefault="002509BC" w:rsidP="00884E25">
      <w:pPr>
        <w:numPr>
          <w:ilvl w:val="1"/>
          <w:numId w:val="13"/>
        </w:numPr>
        <w:tabs>
          <w:tab w:val="left" w:pos="8640"/>
        </w:tabs>
        <w:spacing w:before="120" w:after="0" w:line="240" w:lineRule="auto"/>
        <w:ind w:left="2700" w:hanging="1620"/>
        <w:rPr>
          <w:rFonts w:ascii="Times New Roman" w:eastAsia="Calibri" w:hAnsi="Times New Roman" w:cs="Times New Roman"/>
        </w:rPr>
      </w:pPr>
      <w:r w:rsidRPr="002509BC">
        <w:rPr>
          <w:rFonts w:ascii="Times New Roman" w:eastAsia="Calibri" w:hAnsi="Times New Roman" w:cs="Times New Roman"/>
        </w:rPr>
        <w:t xml:space="preserve">Раздел А: Техническо задание – предмет на договора за строителство, </w:t>
      </w:r>
    </w:p>
    <w:p w14:paraId="758F7A80" w14:textId="77777777" w:rsidR="002509BC" w:rsidRPr="002509BC" w:rsidRDefault="002509BC" w:rsidP="00884E25">
      <w:pPr>
        <w:numPr>
          <w:ilvl w:val="1"/>
          <w:numId w:val="13"/>
        </w:numPr>
        <w:tabs>
          <w:tab w:val="left" w:pos="8640"/>
        </w:tabs>
        <w:spacing w:before="120" w:after="0" w:line="240" w:lineRule="auto"/>
        <w:ind w:left="2520" w:hanging="1440"/>
        <w:rPr>
          <w:rFonts w:ascii="Times New Roman" w:eastAsia="Calibri" w:hAnsi="Times New Roman" w:cs="Times New Roman"/>
        </w:rPr>
      </w:pPr>
      <w:r w:rsidRPr="002509BC">
        <w:rPr>
          <w:rFonts w:ascii="Times New Roman" w:eastAsia="Calibri" w:hAnsi="Times New Roman" w:cs="Times New Roman"/>
        </w:rPr>
        <w:t>Раздел Б: Цени и данни;</w:t>
      </w:r>
    </w:p>
    <w:p w14:paraId="758F7A81" w14:textId="77777777" w:rsidR="002509BC" w:rsidRPr="002509BC"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Раздел В: Специфични условия на договора;</w:t>
      </w:r>
    </w:p>
    <w:p w14:paraId="758F7A82" w14:textId="77777777" w:rsidR="002509BC" w:rsidRPr="002509BC"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Раздел Г: Общи условия на договора за строителство;</w:t>
      </w:r>
    </w:p>
    <w:p w14:paraId="758F7A83" w14:textId="77777777" w:rsidR="002509BC" w:rsidRPr="002509BC"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Приложения</w:t>
      </w:r>
    </w:p>
    <w:p w14:paraId="71EFA381" w14:textId="77777777" w:rsidR="00DD5338" w:rsidRDefault="002509BC" w:rsidP="00DD5338">
      <w:pPr>
        <w:numPr>
          <w:ilvl w:val="0"/>
          <w:numId w:val="9"/>
        </w:numPr>
        <w:spacing w:before="120" w:after="0" w:line="240" w:lineRule="auto"/>
        <w:jc w:val="both"/>
        <w:rPr>
          <w:rFonts w:ascii="Times New Roman" w:eastAsia="Calibri" w:hAnsi="Times New Roman" w:cs="Times New Roman"/>
          <w:b/>
        </w:rPr>
      </w:pPr>
      <w:r w:rsidRPr="00186FFC">
        <w:rPr>
          <w:rFonts w:ascii="Times New Roman" w:eastAsia="Calibri" w:hAnsi="Times New Roman" w:cs="Times New Roman"/>
        </w:rPr>
        <w:t xml:space="preserve">Място на изпълнение: </w:t>
      </w:r>
      <w:r w:rsidR="000526B2" w:rsidRPr="00186FFC">
        <w:rPr>
          <w:rFonts w:ascii="Times New Roman" w:eastAsia="Calibri" w:hAnsi="Times New Roman" w:cs="Times New Roman"/>
          <w:b/>
        </w:rPr>
        <w:t>гр. София, кв. Бенковски, СПСОВ</w:t>
      </w:r>
      <w:r w:rsidR="008D1836">
        <w:rPr>
          <w:rFonts w:ascii="Times New Roman" w:eastAsia="Calibri" w:hAnsi="Times New Roman" w:cs="Times New Roman"/>
          <w:b/>
        </w:rPr>
        <w:t xml:space="preserve"> Кубратово</w:t>
      </w:r>
      <w:r w:rsidR="000526B2" w:rsidRPr="00186FFC">
        <w:rPr>
          <w:rFonts w:ascii="Times New Roman" w:eastAsia="Calibri" w:hAnsi="Times New Roman" w:cs="Times New Roman"/>
          <w:b/>
        </w:rPr>
        <w:t xml:space="preserve"> </w:t>
      </w:r>
      <w:r w:rsidR="00186FFC" w:rsidRPr="00186FFC">
        <w:rPr>
          <w:rFonts w:ascii="Times New Roman" w:eastAsia="Calibri" w:hAnsi="Times New Roman" w:cs="Times New Roman"/>
          <w:b/>
        </w:rPr>
        <w:t xml:space="preserve"> и кв. „Бункера“, ПСПВ Бистрица.</w:t>
      </w:r>
    </w:p>
    <w:p w14:paraId="30EA8CA6" w14:textId="3A7EACDA" w:rsidR="00453AAD" w:rsidRPr="00453AAD" w:rsidRDefault="009817B0" w:rsidP="00453AAD">
      <w:pPr>
        <w:numPr>
          <w:ilvl w:val="0"/>
          <w:numId w:val="9"/>
        </w:numPr>
        <w:tabs>
          <w:tab w:val="clear" w:pos="360"/>
        </w:tabs>
        <w:spacing w:before="120" w:after="0" w:line="240" w:lineRule="auto"/>
        <w:jc w:val="both"/>
        <w:rPr>
          <w:rFonts w:ascii="Times New Roman" w:eastAsia="Calibri" w:hAnsi="Times New Roman" w:cs="Times New Roman"/>
        </w:rPr>
      </w:pPr>
      <w:r w:rsidRPr="00DD5338">
        <w:rPr>
          <w:rFonts w:ascii="Times New Roman" w:eastAsia="Calibri" w:hAnsi="Times New Roman" w:cs="Times New Roman"/>
        </w:rPr>
        <w:t xml:space="preserve"> </w:t>
      </w:r>
      <w:r w:rsidR="00453AAD" w:rsidRPr="00453AAD">
        <w:rPr>
          <w:rFonts w:ascii="Times New Roman" w:eastAsia="Calibri" w:hAnsi="Times New Roman" w:cs="Times New Roman"/>
        </w:rPr>
        <w:t>Договорът, влиза в сила от датата на подписването му</w:t>
      </w:r>
      <w:r w:rsidR="00453AAD">
        <w:rPr>
          <w:rFonts w:ascii="Times New Roman" w:eastAsia="Calibri" w:hAnsi="Times New Roman" w:cs="Times New Roman"/>
        </w:rPr>
        <w:t xml:space="preserve"> и се </w:t>
      </w:r>
      <w:r w:rsidR="00453AAD" w:rsidRPr="00453AAD">
        <w:rPr>
          <w:rFonts w:ascii="Times New Roman" w:eastAsia="Calibri" w:hAnsi="Times New Roman" w:cs="Times New Roman"/>
        </w:rPr>
        <w:t xml:space="preserve">сключва се за срок от …………………… </w:t>
      </w:r>
      <w:r w:rsidR="00453AAD" w:rsidRPr="00453AAD">
        <w:rPr>
          <w:rFonts w:ascii="Times New Roman" w:eastAsia="Calibri" w:hAnsi="Times New Roman" w:cs="Times New Roman"/>
          <w:lang w:val="ru-RU"/>
        </w:rPr>
        <w:t>(</w:t>
      </w:r>
      <w:r w:rsidR="00453AAD" w:rsidRPr="00453AAD">
        <w:rPr>
          <w:rFonts w:ascii="Times New Roman" w:eastAsia="Calibri" w:hAnsi="Times New Roman" w:cs="Times New Roman"/>
          <w:i/>
          <w:iCs/>
          <w:lang w:val="ru-RU"/>
        </w:rPr>
        <w:t>попълва се при подписване на договора</w:t>
      </w:r>
      <w:r w:rsidR="00453AAD" w:rsidRPr="00453AAD">
        <w:rPr>
          <w:rFonts w:ascii="Times New Roman" w:eastAsia="Calibri" w:hAnsi="Times New Roman" w:cs="Times New Roman"/>
          <w:lang w:val="ru-RU"/>
        </w:rPr>
        <w:t xml:space="preserve">) </w:t>
      </w:r>
      <w:r w:rsidR="00453AAD" w:rsidRPr="00453AAD">
        <w:rPr>
          <w:rFonts w:ascii="Times New Roman" w:eastAsia="Calibri" w:hAnsi="Times New Roman" w:cs="Times New Roman"/>
        </w:rPr>
        <w:t>месеца и включва:</w:t>
      </w:r>
    </w:p>
    <w:p w14:paraId="46C5438D" w14:textId="77777777" w:rsidR="00453AAD" w:rsidRPr="00453AAD" w:rsidRDefault="00453AAD" w:rsidP="00453AAD">
      <w:pPr>
        <w:pStyle w:val="ListParagraph"/>
        <w:numPr>
          <w:ilvl w:val="0"/>
          <w:numId w:val="39"/>
        </w:numPr>
        <w:spacing w:before="120" w:after="0" w:line="240" w:lineRule="auto"/>
        <w:contextualSpacing w:val="0"/>
        <w:jc w:val="both"/>
        <w:rPr>
          <w:rFonts w:ascii="Times New Roman" w:eastAsia="Calibri" w:hAnsi="Times New Roman" w:cs="Times New Roman"/>
          <w:vanish/>
          <w:lang w:val="ru-RU"/>
        </w:rPr>
      </w:pPr>
    </w:p>
    <w:p w14:paraId="317247F4" w14:textId="77777777" w:rsidR="00453AAD" w:rsidRPr="00453AAD" w:rsidRDefault="00453AAD" w:rsidP="00453AAD">
      <w:pPr>
        <w:pStyle w:val="ListParagraph"/>
        <w:numPr>
          <w:ilvl w:val="0"/>
          <w:numId w:val="39"/>
        </w:numPr>
        <w:spacing w:before="120" w:after="0" w:line="240" w:lineRule="auto"/>
        <w:contextualSpacing w:val="0"/>
        <w:jc w:val="both"/>
        <w:rPr>
          <w:rFonts w:ascii="Times New Roman" w:eastAsia="Calibri" w:hAnsi="Times New Roman" w:cs="Times New Roman"/>
          <w:vanish/>
          <w:lang w:val="ru-RU"/>
        </w:rPr>
      </w:pPr>
    </w:p>
    <w:p w14:paraId="7844ABC5" w14:textId="77777777" w:rsidR="00453AAD" w:rsidRPr="00453AAD" w:rsidRDefault="00453AAD" w:rsidP="00453AAD">
      <w:pPr>
        <w:pStyle w:val="ListParagraph"/>
        <w:numPr>
          <w:ilvl w:val="0"/>
          <w:numId w:val="39"/>
        </w:numPr>
        <w:spacing w:before="120" w:after="0" w:line="240" w:lineRule="auto"/>
        <w:contextualSpacing w:val="0"/>
        <w:jc w:val="both"/>
        <w:rPr>
          <w:rFonts w:ascii="Times New Roman" w:eastAsia="Calibri" w:hAnsi="Times New Roman" w:cs="Times New Roman"/>
          <w:vanish/>
          <w:lang w:val="ru-RU"/>
        </w:rPr>
      </w:pPr>
    </w:p>
    <w:p w14:paraId="7FCB9C91" w14:textId="77777777" w:rsidR="00453AAD" w:rsidRPr="00453AAD" w:rsidRDefault="00453AAD" w:rsidP="00453AAD">
      <w:pPr>
        <w:pStyle w:val="ListParagraph"/>
        <w:numPr>
          <w:ilvl w:val="0"/>
          <w:numId w:val="39"/>
        </w:numPr>
        <w:spacing w:before="120" w:after="0" w:line="240" w:lineRule="auto"/>
        <w:contextualSpacing w:val="0"/>
        <w:jc w:val="both"/>
        <w:rPr>
          <w:rFonts w:ascii="Times New Roman" w:eastAsia="Calibri" w:hAnsi="Times New Roman" w:cs="Times New Roman"/>
          <w:vanish/>
          <w:lang w:val="ru-RU"/>
        </w:rPr>
      </w:pPr>
    </w:p>
    <w:p w14:paraId="2B045C67" w14:textId="77777777" w:rsidR="00453AAD" w:rsidRPr="00453AAD" w:rsidRDefault="00453AAD" w:rsidP="00453AAD">
      <w:pPr>
        <w:pStyle w:val="ListParagraph"/>
        <w:numPr>
          <w:ilvl w:val="0"/>
          <w:numId w:val="39"/>
        </w:numPr>
        <w:spacing w:before="120" w:after="0" w:line="240" w:lineRule="auto"/>
        <w:contextualSpacing w:val="0"/>
        <w:jc w:val="both"/>
        <w:rPr>
          <w:rFonts w:ascii="Times New Roman" w:eastAsia="Calibri" w:hAnsi="Times New Roman" w:cs="Times New Roman"/>
          <w:vanish/>
          <w:lang w:val="ru-RU"/>
        </w:rPr>
      </w:pPr>
    </w:p>
    <w:p w14:paraId="453E882E" w14:textId="77777777" w:rsidR="00453AAD" w:rsidRPr="00453AAD" w:rsidRDefault="00453AAD" w:rsidP="00453AAD">
      <w:pPr>
        <w:pStyle w:val="ListParagraph"/>
        <w:numPr>
          <w:ilvl w:val="0"/>
          <w:numId w:val="39"/>
        </w:numPr>
        <w:spacing w:before="120" w:after="0" w:line="240" w:lineRule="auto"/>
        <w:contextualSpacing w:val="0"/>
        <w:jc w:val="both"/>
        <w:rPr>
          <w:rFonts w:ascii="Times New Roman" w:eastAsia="Calibri" w:hAnsi="Times New Roman" w:cs="Times New Roman"/>
          <w:vanish/>
          <w:lang w:val="ru-RU"/>
        </w:rPr>
      </w:pPr>
    </w:p>
    <w:p w14:paraId="31229073" w14:textId="6159988F" w:rsidR="00453AAD" w:rsidRPr="00453AAD" w:rsidRDefault="00453AAD" w:rsidP="00115D09">
      <w:pPr>
        <w:numPr>
          <w:ilvl w:val="1"/>
          <w:numId w:val="39"/>
        </w:numPr>
        <w:spacing w:before="120" w:after="0" w:line="240" w:lineRule="auto"/>
        <w:jc w:val="both"/>
        <w:rPr>
          <w:rFonts w:ascii="Times New Roman" w:eastAsia="Calibri" w:hAnsi="Times New Roman" w:cs="Times New Roman"/>
          <w:lang w:val="ru-RU"/>
        </w:rPr>
      </w:pPr>
      <w:r w:rsidRPr="00453AAD">
        <w:rPr>
          <w:rFonts w:ascii="Times New Roman" w:eastAsia="Calibri" w:hAnsi="Times New Roman" w:cs="Times New Roman"/>
          <w:lang w:val="ru-RU"/>
        </w:rPr>
        <w:t xml:space="preserve">Срокът за проектиране, който </w:t>
      </w:r>
      <w:r w:rsidRPr="00453AAD">
        <w:rPr>
          <w:rFonts w:ascii="Times New Roman" w:eastAsia="Calibri" w:hAnsi="Times New Roman" w:cs="Times New Roman"/>
        </w:rPr>
        <w:t xml:space="preserve">е …………………………. </w:t>
      </w:r>
      <w:r w:rsidRPr="00453AAD">
        <w:rPr>
          <w:rFonts w:ascii="Times New Roman" w:eastAsia="Calibri" w:hAnsi="Times New Roman" w:cs="Times New Roman"/>
          <w:lang w:val="ru-RU"/>
        </w:rPr>
        <w:t>(</w:t>
      </w:r>
      <w:r w:rsidRPr="00453AAD">
        <w:rPr>
          <w:rFonts w:ascii="Times New Roman" w:eastAsia="Calibri" w:hAnsi="Times New Roman" w:cs="Times New Roman"/>
          <w:i/>
          <w:iCs/>
          <w:lang w:val="ru-RU"/>
        </w:rPr>
        <w:t>попълва се при подписване на договора</w:t>
      </w:r>
      <w:r w:rsidRPr="00453AAD">
        <w:rPr>
          <w:rFonts w:ascii="Times New Roman" w:eastAsia="Calibri" w:hAnsi="Times New Roman" w:cs="Times New Roman"/>
          <w:lang w:val="ru-RU"/>
        </w:rPr>
        <w:t xml:space="preserve">) </w:t>
      </w:r>
      <w:r w:rsidRPr="00453AAD">
        <w:rPr>
          <w:rFonts w:ascii="Times New Roman" w:eastAsia="Calibri" w:hAnsi="Times New Roman" w:cs="Times New Roman"/>
        </w:rPr>
        <w:t>дни, считано от датата на подписване на договора</w:t>
      </w:r>
      <w:r w:rsidRPr="00453AAD">
        <w:rPr>
          <w:rFonts w:ascii="Times New Roman" w:eastAsia="Calibri" w:hAnsi="Times New Roman" w:cs="Times New Roman"/>
          <w:lang w:val="ru-RU"/>
        </w:rPr>
        <w:t xml:space="preserve">. </w:t>
      </w:r>
    </w:p>
    <w:p w14:paraId="160C64F2" w14:textId="49A67704" w:rsidR="00453AAD" w:rsidRPr="00453AAD" w:rsidRDefault="00453AAD" w:rsidP="00115D09">
      <w:pPr>
        <w:numPr>
          <w:ilvl w:val="1"/>
          <w:numId w:val="39"/>
        </w:numPr>
        <w:spacing w:before="120" w:after="0" w:line="240" w:lineRule="auto"/>
        <w:jc w:val="both"/>
        <w:rPr>
          <w:rFonts w:ascii="Times New Roman" w:eastAsia="Calibri" w:hAnsi="Times New Roman" w:cs="Times New Roman"/>
          <w:lang w:val="ru-RU"/>
        </w:rPr>
      </w:pPr>
      <w:r w:rsidRPr="00453AAD">
        <w:rPr>
          <w:rFonts w:ascii="Times New Roman" w:eastAsia="Calibri" w:hAnsi="Times New Roman" w:cs="Times New Roman"/>
        </w:rPr>
        <w:t>Срокът за доставка, монтаж и пускане в експлоатация</w:t>
      </w:r>
      <w:r>
        <w:rPr>
          <w:rFonts w:ascii="Times New Roman" w:eastAsia="Calibri" w:hAnsi="Times New Roman" w:cs="Times New Roman"/>
        </w:rPr>
        <w:t xml:space="preserve"> на вентилационните инсталации</w:t>
      </w:r>
      <w:r w:rsidRPr="00453AAD">
        <w:rPr>
          <w:rFonts w:ascii="Times New Roman" w:eastAsia="Calibri" w:hAnsi="Times New Roman" w:cs="Times New Roman"/>
        </w:rPr>
        <w:t xml:space="preserve">, който е ……………………. </w:t>
      </w:r>
      <w:r w:rsidRPr="00453AAD">
        <w:rPr>
          <w:rFonts w:ascii="Times New Roman" w:eastAsia="Calibri" w:hAnsi="Times New Roman" w:cs="Times New Roman"/>
          <w:lang w:val="ru-RU"/>
        </w:rPr>
        <w:t>(</w:t>
      </w:r>
      <w:r w:rsidRPr="00453AAD">
        <w:rPr>
          <w:rFonts w:ascii="Times New Roman" w:eastAsia="Calibri" w:hAnsi="Times New Roman" w:cs="Times New Roman"/>
          <w:i/>
          <w:iCs/>
          <w:lang w:val="ru-RU"/>
        </w:rPr>
        <w:t>попълва се при подписване на договора</w:t>
      </w:r>
      <w:r w:rsidRPr="00453AAD">
        <w:rPr>
          <w:rFonts w:ascii="Times New Roman" w:eastAsia="Calibri" w:hAnsi="Times New Roman" w:cs="Times New Roman"/>
          <w:lang w:val="ru-RU"/>
        </w:rPr>
        <w:t>) д</w:t>
      </w:r>
      <w:r w:rsidRPr="00453AAD">
        <w:rPr>
          <w:rFonts w:ascii="Times New Roman" w:eastAsia="Calibri" w:hAnsi="Times New Roman" w:cs="Times New Roman"/>
        </w:rPr>
        <w:t>ни, считано от</w:t>
      </w:r>
      <w:r w:rsidR="006F1603" w:rsidRPr="006F1603">
        <w:rPr>
          <w:rFonts w:ascii="Times New Roman" w:eastAsia="Calibri" w:hAnsi="Times New Roman" w:cs="Times New Roman"/>
          <w:lang w:val="ru-RU"/>
        </w:rPr>
        <w:t xml:space="preserve"> датата на писменото възлагане </w:t>
      </w:r>
      <w:proofErr w:type="gramStart"/>
      <w:r w:rsidR="006F1603" w:rsidRPr="006F1603">
        <w:rPr>
          <w:rFonts w:ascii="Times New Roman" w:eastAsia="Calibri" w:hAnsi="Times New Roman" w:cs="Times New Roman"/>
          <w:lang w:val="ru-RU"/>
        </w:rPr>
        <w:t>от</w:t>
      </w:r>
      <w:proofErr w:type="gramEnd"/>
      <w:r w:rsidR="006F1603" w:rsidRPr="006F1603">
        <w:rPr>
          <w:rFonts w:ascii="Times New Roman" w:eastAsia="Calibri" w:hAnsi="Times New Roman" w:cs="Times New Roman"/>
          <w:lang w:val="ru-RU"/>
        </w:rPr>
        <w:t xml:space="preserve"> страна на Възложителя</w:t>
      </w:r>
      <w:r w:rsidRPr="00453AAD">
        <w:rPr>
          <w:rFonts w:ascii="Times New Roman" w:eastAsia="Calibri" w:hAnsi="Times New Roman" w:cs="Times New Roman"/>
        </w:rPr>
        <w:t xml:space="preserve"> </w:t>
      </w:r>
    </w:p>
    <w:p w14:paraId="7489513B" w14:textId="28BA0A07" w:rsidR="00453AAD" w:rsidRPr="00453AAD" w:rsidRDefault="00453AAD" w:rsidP="00115D09">
      <w:pPr>
        <w:numPr>
          <w:ilvl w:val="1"/>
          <w:numId w:val="39"/>
        </w:numPr>
        <w:spacing w:before="120" w:after="0" w:line="240" w:lineRule="auto"/>
        <w:jc w:val="both"/>
        <w:rPr>
          <w:rFonts w:ascii="Times New Roman" w:eastAsia="Calibri" w:hAnsi="Times New Roman" w:cs="Times New Roman"/>
          <w:lang w:val="ru-RU"/>
        </w:rPr>
      </w:pPr>
      <w:r w:rsidRPr="00453AAD">
        <w:rPr>
          <w:rFonts w:ascii="Times New Roman" w:eastAsia="Calibri" w:hAnsi="Times New Roman" w:cs="Times New Roman"/>
        </w:rPr>
        <w:lastRenderedPageBreak/>
        <w:t>Срокът за гаранционно обслужване</w:t>
      </w:r>
      <w:r w:rsidRPr="00453AAD">
        <w:rPr>
          <w:rFonts w:ascii="Times New Roman" w:eastAsia="Calibri" w:hAnsi="Times New Roman" w:cs="Times New Roman"/>
          <w:lang w:val="en-US"/>
        </w:rPr>
        <w:t xml:space="preserve"> </w:t>
      </w:r>
      <w:r w:rsidRPr="00453AAD">
        <w:rPr>
          <w:rFonts w:ascii="Times New Roman" w:eastAsia="Calibri" w:hAnsi="Times New Roman" w:cs="Times New Roman"/>
        </w:rPr>
        <w:t xml:space="preserve">на вентилационните инсталации, който е ……………… </w:t>
      </w:r>
      <w:r w:rsidRPr="00453AAD">
        <w:rPr>
          <w:rFonts w:ascii="Times New Roman" w:eastAsia="Calibri" w:hAnsi="Times New Roman" w:cs="Times New Roman"/>
          <w:lang w:val="ru-RU"/>
        </w:rPr>
        <w:t>(</w:t>
      </w:r>
      <w:r w:rsidRPr="00453AAD">
        <w:rPr>
          <w:rFonts w:ascii="Times New Roman" w:eastAsia="Calibri" w:hAnsi="Times New Roman" w:cs="Times New Roman"/>
          <w:i/>
          <w:iCs/>
          <w:lang w:val="ru-RU"/>
        </w:rPr>
        <w:t>попълва се при подписване на договора</w:t>
      </w:r>
      <w:r w:rsidRPr="00453AAD">
        <w:rPr>
          <w:rFonts w:ascii="Times New Roman" w:eastAsia="Calibri" w:hAnsi="Times New Roman" w:cs="Times New Roman"/>
          <w:lang w:val="ru-RU"/>
        </w:rPr>
        <w:t xml:space="preserve">) </w:t>
      </w:r>
      <w:r w:rsidRPr="00453AAD">
        <w:rPr>
          <w:rFonts w:ascii="Times New Roman" w:eastAsia="Calibri" w:hAnsi="Times New Roman" w:cs="Times New Roman"/>
        </w:rPr>
        <w:t xml:space="preserve">месеца и започва да тече от датата на подписания без възражения от страна на Възложителя приемо – предавателен протокол при </w:t>
      </w:r>
      <w:r w:rsidR="00C77BEC">
        <w:rPr>
          <w:rFonts w:ascii="Times New Roman" w:eastAsia="Calibri" w:hAnsi="Times New Roman" w:cs="Times New Roman"/>
        </w:rPr>
        <w:t>монтажа</w:t>
      </w:r>
      <w:r w:rsidRPr="00453AAD">
        <w:rPr>
          <w:rFonts w:ascii="Times New Roman" w:eastAsia="Calibri" w:hAnsi="Times New Roman" w:cs="Times New Roman"/>
        </w:rPr>
        <w:t>.</w:t>
      </w:r>
    </w:p>
    <w:p w14:paraId="758F7A86" w14:textId="77777777" w:rsidR="002509BC" w:rsidRPr="002509BC" w:rsidRDefault="00AA0047" w:rsidP="00453AAD">
      <w:pPr>
        <w:numPr>
          <w:ilvl w:val="0"/>
          <w:numId w:val="35"/>
        </w:numPr>
        <w:spacing w:before="120" w:after="0" w:line="240" w:lineRule="auto"/>
        <w:jc w:val="both"/>
        <w:rPr>
          <w:rFonts w:ascii="Times New Roman" w:eastAsia="Calibri" w:hAnsi="Times New Roman" w:cs="Times New Roman"/>
        </w:rPr>
      </w:pPr>
      <w:hyperlink w:anchor="изпълнител" w:history="1">
        <w:r w:rsidR="002509BC" w:rsidRPr="002509BC">
          <w:rPr>
            <w:rFonts w:ascii="Times New Roman" w:eastAsia="Calibri" w:hAnsi="Times New Roman" w:cs="Times New Roman"/>
          </w:rPr>
          <w:t>Изпълнителят</w:t>
        </w:r>
      </w:hyperlink>
      <w:r w:rsidR="002509BC" w:rsidRPr="002509BC">
        <w:rPr>
          <w:rFonts w:ascii="Times New Roman" w:eastAsia="Calibri" w:hAnsi="Times New Roman" w:cs="Times New Roman"/>
        </w:rPr>
        <w:t xml:space="preserve"> извършва работите, предмет на Договора на мястото, посочено в чл. 5 от настоящия договор. Преди извършване на работи, предмет на Договора, </w:t>
      </w:r>
      <w:hyperlink w:anchor="изпълнител" w:history="1">
        <w:r w:rsidR="002509BC" w:rsidRPr="002509BC">
          <w:rPr>
            <w:rFonts w:ascii="Times New Roman" w:eastAsia="Calibri" w:hAnsi="Times New Roman" w:cs="Times New Roman"/>
          </w:rPr>
          <w:t>Изпълнителят</w:t>
        </w:r>
      </w:hyperlink>
      <w:r w:rsidR="002509BC" w:rsidRPr="002509BC">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655FF2C2" w14:textId="7218B5F5" w:rsidR="00CA5DF4" w:rsidRPr="00CA5DF4" w:rsidRDefault="00CA5DF4" w:rsidP="00CA5DF4">
      <w:pPr>
        <w:numPr>
          <w:ilvl w:val="0"/>
          <w:numId w:val="35"/>
        </w:numPr>
        <w:tabs>
          <w:tab w:val="left" w:pos="8640"/>
        </w:tabs>
        <w:spacing w:before="120" w:after="12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CA5DF4">
        <w:rPr>
          <w:rFonts w:ascii="Times New Roman" w:eastAsia="Calibri" w:hAnsi="Times New Roman" w:cs="Times New Roman"/>
        </w:rPr>
        <w:t xml:space="preserve">Максималната стойност на договора е в размер на ………………….. </w:t>
      </w:r>
      <w:r w:rsidRPr="00CA5DF4">
        <w:rPr>
          <w:rFonts w:ascii="Times New Roman" w:eastAsia="Calibri" w:hAnsi="Times New Roman" w:cs="Times New Roman"/>
          <w:lang w:val="ru-RU"/>
        </w:rPr>
        <w:t>(</w:t>
      </w:r>
      <w:r w:rsidRPr="00CA5DF4">
        <w:rPr>
          <w:rFonts w:ascii="Times New Roman" w:eastAsia="Calibri" w:hAnsi="Times New Roman" w:cs="Times New Roman"/>
          <w:i/>
          <w:iCs/>
          <w:lang w:val="ru-RU"/>
        </w:rPr>
        <w:t>попълва се при подписване на договора</w:t>
      </w:r>
      <w:r w:rsidRPr="00CA5DF4">
        <w:rPr>
          <w:rFonts w:ascii="Times New Roman" w:eastAsia="Calibri" w:hAnsi="Times New Roman" w:cs="Times New Roman"/>
          <w:lang w:val="ru-RU"/>
        </w:rPr>
        <w:t>) лв., без ДДС</w:t>
      </w:r>
      <w:r w:rsidRPr="00CA5DF4">
        <w:rPr>
          <w:rFonts w:ascii="Times New Roman" w:eastAsia="Calibri" w:hAnsi="Times New Roman" w:cs="Times New Roman"/>
        </w:rPr>
        <w:t xml:space="preserve">, която е формирана от стойността за проектиране, доставка, монтаж и пускане в експлоатация  на вентилационните инсталации, която е в размер на …………………… </w:t>
      </w:r>
      <w:r w:rsidRPr="00CA5DF4">
        <w:rPr>
          <w:rFonts w:ascii="Times New Roman" w:eastAsia="Calibri" w:hAnsi="Times New Roman" w:cs="Times New Roman"/>
          <w:lang w:val="ru-RU"/>
        </w:rPr>
        <w:t>(</w:t>
      </w:r>
      <w:r w:rsidRPr="00CA5DF4">
        <w:rPr>
          <w:rFonts w:ascii="Times New Roman" w:eastAsia="Calibri" w:hAnsi="Times New Roman" w:cs="Times New Roman"/>
          <w:i/>
          <w:iCs/>
          <w:lang w:val="ru-RU"/>
        </w:rPr>
        <w:t>попълва се при подписване на договора</w:t>
      </w:r>
      <w:r w:rsidRPr="00CA5DF4">
        <w:rPr>
          <w:rFonts w:ascii="Times New Roman" w:eastAsia="Calibri" w:hAnsi="Times New Roman" w:cs="Times New Roman"/>
          <w:lang w:val="ru-RU"/>
        </w:rPr>
        <w:t>) лв., без ДДС</w:t>
      </w:r>
      <w:r w:rsidRPr="00CA5DF4">
        <w:rPr>
          <w:rFonts w:ascii="Times New Roman" w:eastAsia="Calibri" w:hAnsi="Times New Roman" w:cs="Times New Roman"/>
        </w:rPr>
        <w:t>, предмет на договора и 2 000,00 лв., без ДДС, които са предвидени за извънгаранционно обслужване, описано в Раздел</w:t>
      </w:r>
      <w:proofErr w:type="gramStart"/>
      <w:r w:rsidRPr="00CA5DF4">
        <w:rPr>
          <w:rFonts w:ascii="Times New Roman" w:eastAsia="Calibri" w:hAnsi="Times New Roman" w:cs="Times New Roman"/>
        </w:rPr>
        <w:t xml:space="preserve"> А</w:t>
      </w:r>
      <w:proofErr w:type="gramEnd"/>
      <w:r w:rsidRPr="00CA5DF4">
        <w:rPr>
          <w:rFonts w:ascii="Times New Roman" w:eastAsia="Calibri" w:hAnsi="Times New Roman" w:cs="Times New Roman"/>
        </w:rPr>
        <w:t xml:space="preserve"> Техническо задание.</w:t>
      </w:r>
    </w:p>
    <w:p w14:paraId="758F7A89" w14:textId="77777777" w:rsidR="002509BC" w:rsidRPr="002509BC" w:rsidRDefault="002509BC" w:rsidP="004E0058">
      <w:pPr>
        <w:numPr>
          <w:ilvl w:val="0"/>
          <w:numId w:val="3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758F7A8A" w14:textId="5C6A1CCE" w:rsidR="002509BC" w:rsidRPr="002509BC" w:rsidRDefault="002509BC" w:rsidP="004E0058">
      <w:pPr>
        <w:numPr>
          <w:ilvl w:val="0"/>
          <w:numId w:val="3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Изпълнителят е внесъл/представил гаранция за изпълнение на настоящия Договор в размер на </w:t>
      </w:r>
      <w:r w:rsidR="00DE5C38">
        <w:rPr>
          <w:rFonts w:ascii="Times New Roman" w:eastAsia="Calibri" w:hAnsi="Times New Roman" w:cs="Times New Roman"/>
        </w:rPr>
        <w:t>5</w:t>
      </w:r>
      <w:r w:rsidR="00DE5C38" w:rsidRPr="002509BC">
        <w:rPr>
          <w:rFonts w:ascii="Times New Roman" w:eastAsia="Calibri" w:hAnsi="Times New Roman" w:cs="Times New Roman"/>
        </w:rPr>
        <w:t xml:space="preserve"> </w:t>
      </w:r>
      <w:r w:rsidRPr="002509BC">
        <w:rPr>
          <w:rFonts w:ascii="Times New Roman" w:eastAsia="Calibri" w:hAnsi="Times New Roman" w:cs="Times New Roman"/>
        </w:rPr>
        <w:t>% от оферираната обща стойност за изпълнение на обществената поръчка.</w:t>
      </w:r>
    </w:p>
    <w:p w14:paraId="758F7A8B" w14:textId="50713179" w:rsidR="002509BC" w:rsidRPr="002509BC" w:rsidRDefault="002509BC" w:rsidP="004E0058">
      <w:pPr>
        <w:numPr>
          <w:ilvl w:val="0"/>
          <w:numId w:val="3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Контролиращ служител по договора от страна на Възложителя:</w:t>
      </w:r>
      <w:r w:rsidR="007A3481">
        <w:rPr>
          <w:rFonts w:ascii="Times New Roman" w:eastAsia="Calibri" w:hAnsi="Times New Roman" w:cs="Times New Roman"/>
        </w:rPr>
        <w:t xml:space="preserve"> </w:t>
      </w:r>
      <w:r w:rsidR="007A3481" w:rsidRPr="007A3481">
        <w:rPr>
          <w:rFonts w:ascii="Times New Roman" w:eastAsia="Calibri" w:hAnsi="Times New Roman" w:cs="Times New Roman"/>
        </w:rPr>
        <w:t>инж. Николай Писарев,</w:t>
      </w:r>
      <w:r w:rsidR="007A3481" w:rsidRPr="007A3481">
        <w:rPr>
          <w:rFonts w:ascii="Times New Roman" w:eastAsia="Calibri" w:hAnsi="Times New Roman" w:cs="Times New Roman"/>
          <w:lang w:val="en-GB"/>
        </w:rPr>
        <w:t xml:space="preserve"> </w:t>
      </w:r>
      <w:r w:rsidR="007A3481" w:rsidRPr="007A3481">
        <w:rPr>
          <w:rFonts w:ascii="Times New Roman" w:eastAsia="Calibri" w:hAnsi="Times New Roman" w:cs="Times New Roman"/>
        </w:rPr>
        <w:t>Ръководител проекти Дирекция "Инженерни и строителни дейности"</w:t>
      </w:r>
      <w:r w:rsidRPr="002509BC">
        <w:rPr>
          <w:rFonts w:ascii="Times New Roman" w:eastAsia="Calibri" w:hAnsi="Times New Roman" w:cs="Times New Roman"/>
        </w:rPr>
        <w:t xml:space="preserve"> </w:t>
      </w:r>
    </w:p>
    <w:p w14:paraId="758F7A8C" w14:textId="77777777" w:rsidR="002509BC" w:rsidRPr="002509BC" w:rsidRDefault="002509BC" w:rsidP="002509BC">
      <w:pPr>
        <w:spacing w:before="120" w:after="0" w:line="240" w:lineRule="auto"/>
        <w:jc w:val="both"/>
        <w:rPr>
          <w:rFonts w:ascii="Times New Roman" w:eastAsia="Calibri" w:hAnsi="Times New Roman" w:cs="Times New Roman"/>
        </w:rPr>
      </w:pPr>
    </w:p>
    <w:p w14:paraId="758F7A8D" w14:textId="77777777" w:rsidR="002509BC" w:rsidRPr="002509BC" w:rsidRDefault="002509BC" w:rsidP="002509BC">
      <w:p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758F7A8E" w14:textId="77777777" w:rsidR="002509BC" w:rsidRPr="002509BC" w:rsidRDefault="002509BC" w:rsidP="002509BC">
      <w:pPr>
        <w:tabs>
          <w:tab w:val="num" w:pos="1800"/>
        </w:tabs>
        <w:spacing w:before="120"/>
        <w:ind w:left="567"/>
        <w:jc w:val="both"/>
        <w:rPr>
          <w:rFonts w:ascii="Times New Roman" w:eastAsia="Calibri" w:hAnsi="Times New Roman" w:cs="Times New Roman"/>
        </w:rPr>
      </w:pPr>
    </w:p>
    <w:p w14:paraId="758F7A8F" w14:textId="77777777" w:rsidR="002509BC" w:rsidRPr="002509BC" w:rsidRDefault="002509BC" w:rsidP="002509BC">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2509BC" w14:paraId="758F7A9A" w14:textId="77777777" w:rsidTr="002509BC">
        <w:trPr>
          <w:jc w:val="right"/>
        </w:trPr>
        <w:tc>
          <w:tcPr>
            <w:tcW w:w="4261" w:type="dxa"/>
          </w:tcPr>
          <w:p w14:paraId="758F7A90" w14:textId="77777777" w:rsidR="002509BC" w:rsidRPr="002509BC" w:rsidRDefault="002509BC" w:rsidP="002509BC">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58F7A91" w14:textId="77777777" w:rsidR="002509BC" w:rsidRPr="002509BC" w:rsidRDefault="002509BC" w:rsidP="002509BC">
            <w:pPr>
              <w:suppressAutoHyphens/>
              <w:spacing w:before="120"/>
              <w:rPr>
                <w:rFonts w:ascii="Times New Roman" w:eastAsia="Calibri" w:hAnsi="Times New Roman" w:cs="Times New Roman"/>
              </w:rPr>
            </w:pPr>
          </w:p>
          <w:p w14:paraId="758F7A92" w14:textId="77777777" w:rsidR="002509BC" w:rsidRPr="002509BC" w:rsidRDefault="002509BC" w:rsidP="002509BC">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58F7A93" w14:textId="77777777" w:rsidR="002509BC" w:rsidRPr="002509BC" w:rsidRDefault="002509BC" w:rsidP="002509BC">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58F7A94" w14:textId="77777777" w:rsidR="002509BC" w:rsidRPr="002509BC" w:rsidRDefault="002509BC" w:rsidP="002509BC">
            <w:pPr>
              <w:suppressAutoHyphens/>
              <w:spacing w:before="120"/>
              <w:rPr>
                <w:rFonts w:ascii="Times New Roman" w:eastAsia="Calibri" w:hAnsi="Times New Roman" w:cs="Times New Roman"/>
                <w:b/>
                <w:bCs/>
              </w:rPr>
            </w:pPr>
            <w:r w:rsidRPr="002509BC">
              <w:rPr>
                <w:rFonts w:ascii="Times New Roman" w:eastAsia="Calibri" w:hAnsi="Times New Roman" w:cs="Times New Roman"/>
                <w:b/>
              </w:rPr>
              <w:t>ИЗПЪЛНИТЕЛ</w:t>
            </w:r>
          </w:p>
        </w:tc>
        <w:tc>
          <w:tcPr>
            <w:tcW w:w="4261" w:type="dxa"/>
          </w:tcPr>
          <w:p w14:paraId="758F7A95" w14:textId="77777777" w:rsidR="002509BC" w:rsidRPr="002509BC" w:rsidRDefault="002509BC" w:rsidP="002509BC">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58F7A96" w14:textId="77777777" w:rsidR="002509BC" w:rsidRPr="002509BC" w:rsidRDefault="002509BC" w:rsidP="002509BC">
            <w:pPr>
              <w:spacing w:before="120"/>
              <w:rPr>
                <w:rFonts w:ascii="Times New Roman" w:eastAsia="Calibri" w:hAnsi="Times New Roman" w:cs="Times New Roman"/>
                <w:bCs/>
              </w:rPr>
            </w:pPr>
          </w:p>
          <w:p w14:paraId="758F7A97" w14:textId="77777777" w:rsidR="002509BC" w:rsidRPr="002509BC" w:rsidRDefault="002509BC" w:rsidP="002509BC">
            <w:pPr>
              <w:spacing w:before="120"/>
              <w:rPr>
                <w:rFonts w:ascii="Times New Roman" w:eastAsia="Calibri" w:hAnsi="Times New Roman" w:cs="Times New Roman"/>
                <w:bCs/>
              </w:rPr>
            </w:pPr>
            <w:r w:rsidRPr="002509BC">
              <w:rPr>
                <w:rFonts w:ascii="Times New Roman" w:eastAsia="Calibri" w:hAnsi="Times New Roman" w:cs="Times New Roman"/>
                <w:bCs/>
              </w:rPr>
              <w:t xml:space="preserve">Арно Валто Де Мулиак </w:t>
            </w:r>
          </w:p>
          <w:p w14:paraId="758F7A98" w14:textId="77777777" w:rsidR="002509BC" w:rsidRPr="002509BC" w:rsidRDefault="002509BC" w:rsidP="002509BC">
            <w:pPr>
              <w:spacing w:before="120"/>
              <w:rPr>
                <w:rFonts w:ascii="Times New Roman" w:eastAsia="Calibri" w:hAnsi="Times New Roman" w:cs="Times New Roman"/>
                <w:bCs/>
              </w:rPr>
            </w:pPr>
            <w:r w:rsidRPr="002509BC">
              <w:rPr>
                <w:rFonts w:ascii="Times New Roman" w:eastAsia="Calibri" w:hAnsi="Times New Roman" w:cs="Times New Roman"/>
                <w:bCs/>
              </w:rPr>
              <w:t>Изпълнителен директор</w:t>
            </w:r>
          </w:p>
          <w:p w14:paraId="758F7A99" w14:textId="77777777" w:rsidR="002509BC" w:rsidRPr="002509BC" w:rsidRDefault="002509BC" w:rsidP="002509BC">
            <w:pPr>
              <w:spacing w:before="120"/>
              <w:rPr>
                <w:rFonts w:ascii="Times New Roman" w:eastAsia="Calibri" w:hAnsi="Times New Roman" w:cs="Times New Roman"/>
              </w:rPr>
            </w:pPr>
            <w:r w:rsidRPr="002509BC">
              <w:rPr>
                <w:rFonts w:ascii="Times New Roman" w:eastAsia="Calibri" w:hAnsi="Times New Roman" w:cs="Times New Roman"/>
                <w:b/>
                <w:bCs/>
              </w:rPr>
              <w:t>ВЪЗЛОЖИТЕЛ</w:t>
            </w:r>
          </w:p>
        </w:tc>
      </w:tr>
    </w:tbl>
    <w:p w14:paraId="758F7A9B"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r w:rsidRPr="002509BC">
        <w:rPr>
          <w:rFonts w:ascii="Times New Roman" w:eastAsia="Times New Roman" w:hAnsi="Times New Roman" w:cs="Times New Roman"/>
          <w:kern w:val="32"/>
        </w:rPr>
        <w:t xml:space="preserve">                                   </w:t>
      </w:r>
    </w:p>
    <w:p w14:paraId="758F7A9C" w14:textId="77777777" w:rsidR="002509BC" w:rsidRPr="002509BC" w:rsidRDefault="002509BC" w:rsidP="002509BC">
      <w:pPr>
        <w:rPr>
          <w:rFonts w:ascii="Times New Roman" w:eastAsia="Calibri" w:hAnsi="Times New Roman" w:cs="Times New Roman"/>
          <w:b/>
          <w:bCs/>
        </w:rPr>
      </w:pPr>
      <w:r w:rsidRPr="002509BC">
        <w:rPr>
          <w:rFonts w:ascii="Times New Roman" w:eastAsia="Calibri" w:hAnsi="Times New Roman" w:cs="Times New Roman"/>
          <w:b/>
          <w:bCs/>
        </w:rPr>
        <w:br w:type="page"/>
      </w:r>
    </w:p>
    <w:p w14:paraId="758F7A9D"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9E"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9F"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0"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1"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2"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3"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4"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5"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6"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7"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8"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9"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A"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B"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C"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D"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E"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AF" w14:textId="77777777" w:rsidR="002509BC" w:rsidRPr="002509BC" w:rsidRDefault="002509BC" w:rsidP="002509BC">
      <w:pPr>
        <w:keepNext/>
        <w:spacing w:before="60" w:after="60"/>
        <w:ind w:right="299"/>
        <w:outlineLvl w:val="0"/>
        <w:rPr>
          <w:rFonts w:ascii="Times New Roman" w:eastAsia="Times New Roman" w:hAnsi="Times New Roman" w:cs="Times New Roman"/>
          <w:kern w:val="32"/>
        </w:rPr>
      </w:pPr>
    </w:p>
    <w:p w14:paraId="758F7AB0" w14:textId="77777777" w:rsidR="002509BC" w:rsidRPr="002509BC" w:rsidRDefault="002509BC" w:rsidP="002509BC">
      <w:pPr>
        <w:keepNext/>
        <w:keepLines/>
        <w:spacing w:before="60" w:after="60"/>
        <w:ind w:right="299"/>
        <w:jc w:val="center"/>
        <w:outlineLvl w:val="0"/>
        <w:rPr>
          <w:rFonts w:ascii="Times New Roman" w:eastAsia="Times New Roman" w:hAnsi="Times New Roman" w:cs="Times New Roman"/>
          <w:b/>
          <w:kern w:val="32"/>
        </w:rPr>
      </w:pPr>
    </w:p>
    <w:p w14:paraId="758F7AB1" w14:textId="77777777" w:rsidR="002509BC" w:rsidRPr="002509BC" w:rsidRDefault="002509BC" w:rsidP="002509BC">
      <w:pPr>
        <w:keepNext/>
        <w:keepLines/>
        <w:spacing w:before="60" w:after="60"/>
        <w:ind w:right="299"/>
        <w:jc w:val="center"/>
        <w:outlineLvl w:val="0"/>
        <w:rPr>
          <w:rFonts w:ascii="Times New Roman" w:eastAsia="Times New Roman" w:hAnsi="Times New Roman" w:cs="Times New Roman"/>
          <w:b/>
          <w:kern w:val="32"/>
        </w:rPr>
      </w:pPr>
      <w:r w:rsidRPr="002509BC">
        <w:rPr>
          <w:rFonts w:ascii="Times New Roman" w:eastAsia="Times New Roman" w:hAnsi="Times New Roman" w:cs="Times New Roman"/>
          <w:b/>
          <w:kern w:val="32"/>
        </w:rPr>
        <w:t>РАЗДЕЛ А: ТЕХНИЧЕСКО ЗАДАНИЕ – ПРЕДМЕТ НА ДОГОВОРА</w:t>
      </w:r>
    </w:p>
    <w:p w14:paraId="758F7AB2" w14:textId="77777777" w:rsidR="002509BC" w:rsidRPr="002509BC" w:rsidRDefault="002509BC" w:rsidP="002509BC">
      <w:pPr>
        <w:keepNext/>
        <w:keepLines/>
        <w:rPr>
          <w:rFonts w:ascii="Times New Roman" w:eastAsia="Calibri" w:hAnsi="Times New Roman" w:cs="Times New Roman"/>
        </w:rPr>
        <w:sectPr w:rsidR="002509BC" w:rsidRPr="002509BC" w:rsidSect="002E228E">
          <w:headerReference w:type="default" r:id="rId14"/>
          <w:pgSz w:w="11906" w:h="16838" w:code="9"/>
          <w:pgMar w:top="851" w:right="1440" w:bottom="1440" w:left="1440" w:header="709" w:footer="658" w:gutter="0"/>
          <w:cols w:space="708"/>
          <w:docGrid w:linePitch="360"/>
        </w:sectPr>
      </w:pPr>
    </w:p>
    <w:p w14:paraId="758F7AB3" w14:textId="77777777" w:rsidR="002509BC" w:rsidRPr="002509BC" w:rsidRDefault="002509BC" w:rsidP="002509BC">
      <w:pPr>
        <w:keepNext/>
        <w:keepLines/>
        <w:widowControl w:val="0"/>
        <w:spacing w:before="120" w:after="120"/>
        <w:jc w:val="center"/>
        <w:rPr>
          <w:rFonts w:ascii="Times New Roman" w:eastAsia="Calibri" w:hAnsi="Times New Roman" w:cs="Times New Roman"/>
          <w:b/>
        </w:rPr>
      </w:pPr>
      <w:r w:rsidRPr="002509BC">
        <w:rPr>
          <w:rFonts w:ascii="Times New Roman" w:eastAsia="Calibri" w:hAnsi="Times New Roman" w:cs="Times New Roman"/>
          <w:b/>
        </w:rPr>
        <w:lastRenderedPageBreak/>
        <w:t>РАЗДЕЛ А: ТЕХНИЧЕСКО ЗАДАНИЕ – ПРЕДМЕТ НА ДОГОВОРА</w:t>
      </w:r>
    </w:p>
    <w:p w14:paraId="758F7AB4" w14:textId="77777777" w:rsidR="002509BC" w:rsidRPr="002509BC" w:rsidRDefault="002509BC" w:rsidP="002509BC">
      <w:pPr>
        <w:spacing w:after="0" w:line="240" w:lineRule="auto"/>
        <w:ind w:left="851"/>
        <w:jc w:val="both"/>
        <w:rPr>
          <w:rFonts w:ascii="Times New Roman" w:eastAsia="Calibri" w:hAnsi="Times New Roman" w:cs="Times New Roman"/>
          <w:b/>
        </w:rPr>
      </w:pPr>
    </w:p>
    <w:p w14:paraId="758F7AB5" w14:textId="77777777" w:rsidR="002509BC" w:rsidRPr="002509BC" w:rsidRDefault="002509BC" w:rsidP="002509BC">
      <w:pPr>
        <w:spacing w:after="0" w:line="240" w:lineRule="auto"/>
        <w:ind w:left="851"/>
        <w:jc w:val="both"/>
        <w:rPr>
          <w:rFonts w:ascii="Times New Roman" w:eastAsia="Calibri" w:hAnsi="Times New Roman" w:cs="Times New Roman"/>
          <w:b/>
        </w:rPr>
      </w:pPr>
    </w:p>
    <w:p w14:paraId="758F7AB6" w14:textId="0B2E9B1D" w:rsidR="002509BC" w:rsidRPr="002509BC" w:rsidRDefault="002509BC" w:rsidP="003904BC">
      <w:pPr>
        <w:numPr>
          <w:ilvl w:val="0"/>
          <w:numId w:val="22"/>
        </w:numPr>
        <w:spacing w:after="120" w:line="240" w:lineRule="auto"/>
        <w:jc w:val="both"/>
        <w:rPr>
          <w:rFonts w:ascii="Times New Roman" w:eastAsia="Calibri" w:hAnsi="Times New Roman" w:cs="Times New Roman"/>
        </w:rPr>
      </w:pPr>
      <w:r w:rsidRPr="002509BC">
        <w:rPr>
          <w:rFonts w:ascii="Times New Roman" w:eastAsia="Calibri" w:hAnsi="Times New Roman" w:cs="Times New Roman"/>
          <w:b/>
        </w:rPr>
        <w:t>Изисквания към обекта:</w:t>
      </w:r>
      <w:r w:rsidRPr="002509BC">
        <w:rPr>
          <w:rFonts w:ascii="Times New Roman" w:eastAsia="Calibri" w:hAnsi="Times New Roman" w:cs="Times New Roman"/>
        </w:rPr>
        <w:t xml:space="preserve"> </w:t>
      </w:r>
      <w:r w:rsidR="007378FA" w:rsidRPr="007378FA">
        <w:rPr>
          <w:rFonts w:ascii="Times New Roman" w:eastAsia="Calibri"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p>
    <w:p w14:paraId="495F633E" w14:textId="77777777" w:rsidR="00310658" w:rsidRPr="003904BC" w:rsidRDefault="002509BC" w:rsidP="003904BC">
      <w:pPr>
        <w:numPr>
          <w:ilvl w:val="1"/>
          <w:numId w:val="22"/>
        </w:numPr>
        <w:spacing w:after="120" w:line="240" w:lineRule="auto"/>
        <w:jc w:val="both"/>
        <w:rPr>
          <w:rFonts w:ascii="Times New Roman" w:eastAsia="Calibri" w:hAnsi="Times New Roman" w:cs="Times New Roman"/>
          <w:b/>
          <w:lang w:val="en-GB"/>
        </w:rPr>
      </w:pPr>
      <w:r w:rsidRPr="003904BC">
        <w:rPr>
          <w:rFonts w:ascii="Times New Roman" w:eastAsia="Calibri" w:hAnsi="Times New Roman" w:cs="Times New Roman"/>
          <w:b/>
          <w:lang w:val="en-GB"/>
        </w:rPr>
        <w:t>Обхват на техническото задание</w:t>
      </w:r>
      <w:r w:rsidRPr="003904BC">
        <w:rPr>
          <w:rFonts w:ascii="Times New Roman" w:eastAsia="Calibri" w:hAnsi="Times New Roman" w:cs="Times New Roman"/>
          <w:b/>
        </w:rPr>
        <w:t>:</w:t>
      </w:r>
    </w:p>
    <w:p w14:paraId="49CE1DA3" w14:textId="0195C09B" w:rsidR="00310658" w:rsidRPr="00310658" w:rsidRDefault="00DD34C3" w:rsidP="001D35C5">
      <w:pPr>
        <w:numPr>
          <w:ilvl w:val="2"/>
          <w:numId w:val="22"/>
        </w:numPr>
        <w:spacing w:after="120" w:line="240" w:lineRule="auto"/>
        <w:jc w:val="both"/>
        <w:rPr>
          <w:rFonts w:ascii="Times New Roman" w:eastAsia="Calibri" w:hAnsi="Times New Roman" w:cs="Times New Roman"/>
          <w:lang w:val="en-GB"/>
        </w:rPr>
      </w:pPr>
      <w:r>
        <w:rPr>
          <w:rFonts w:ascii="Times New Roman" w:eastAsia="Calibri" w:hAnsi="Times New Roman" w:cs="Times New Roman"/>
        </w:rPr>
        <w:t>Да се п</w:t>
      </w:r>
      <w:r w:rsidR="00310658" w:rsidRPr="00310658">
        <w:rPr>
          <w:rFonts w:ascii="Times New Roman" w:eastAsia="Calibri" w:hAnsi="Times New Roman" w:cs="Times New Roman"/>
        </w:rPr>
        <w:t>роектира</w:t>
      </w:r>
      <w:r w:rsidR="00310658">
        <w:rPr>
          <w:rFonts w:ascii="Times New Roman" w:eastAsia="Calibri" w:hAnsi="Times New Roman" w:cs="Times New Roman"/>
        </w:rPr>
        <w:t>, достав</w:t>
      </w:r>
      <w:r>
        <w:rPr>
          <w:rFonts w:ascii="Times New Roman" w:eastAsia="Calibri" w:hAnsi="Times New Roman" w:cs="Times New Roman"/>
        </w:rPr>
        <w:t>и</w:t>
      </w:r>
      <w:r w:rsidR="00310658">
        <w:rPr>
          <w:rFonts w:ascii="Times New Roman" w:eastAsia="Calibri" w:hAnsi="Times New Roman" w:cs="Times New Roman"/>
        </w:rPr>
        <w:t>, монт</w:t>
      </w:r>
      <w:r>
        <w:rPr>
          <w:rFonts w:ascii="Times New Roman" w:eastAsia="Calibri" w:hAnsi="Times New Roman" w:cs="Times New Roman"/>
        </w:rPr>
        <w:t>ира</w:t>
      </w:r>
      <w:r w:rsidR="00310658">
        <w:rPr>
          <w:rFonts w:ascii="Times New Roman" w:eastAsia="Calibri" w:hAnsi="Times New Roman" w:cs="Times New Roman"/>
        </w:rPr>
        <w:t xml:space="preserve"> и</w:t>
      </w:r>
      <w:r w:rsidR="00310658" w:rsidRPr="00310658">
        <w:rPr>
          <w:rFonts w:ascii="Times New Roman" w:eastAsia="Calibri" w:hAnsi="Times New Roman" w:cs="Times New Roman"/>
        </w:rPr>
        <w:t xml:space="preserve"> пусне в експлоатация</w:t>
      </w:r>
      <w:r w:rsidR="00310658">
        <w:rPr>
          <w:rFonts w:ascii="Times New Roman" w:eastAsia="Calibri" w:hAnsi="Times New Roman" w:cs="Times New Roman"/>
        </w:rPr>
        <w:t xml:space="preserve"> вентилационна инсталация </w:t>
      </w:r>
      <w:r w:rsidR="00310658" w:rsidRPr="00310658">
        <w:rPr>
          <w:rFonts w:ascii="Times New Roman" w:eastAsia="Calibri" w:hAnsi="Times New Roman" w:cs="Times New Roman"/>
        </w:rPr>
        <w:t xml:space="preserve"> за сектор „Отпадъчни води“ в СПСОВ Кубратово</w:t>
      </w:r>
      <w:r>
        <w:rPr>
          <w:rFonts w:ascii="Times New Roman" w:eastAsia="Calibri" w:hAnsi="Times New Roman" w:cs="Times New Roman"/>
        </w:rPr>
        <w:t>.</w:t>
      </w:r>
    </w:p>
    <w:p w14:paraId="6534F6EC" w14:textId="690ABD24" w:rsidR="00310658" w:rsidRPr="00310658" w:rsidRDefault="00DD34C3" w:rsidP="001D35C5">
      <w:pPr>
        <w:numPr>
          <w:ilvl w:val="2"/>
          <w:numId w:val="22"/>
        </w:numPr>
        <w:spacing w:after="120" w:line="240" w:lineRule="auto"/>
        <w:jc w:val="both"/>
        <w:rPr>
          <w:rFonts w:ascii="Times New Roman" w:eastAsia="Calibri" w:hAnsi="Times New Roman" w:cs="Times New Roman"/>
          <w:lang w:val="en-GB"/>
        </w:rPr>
      </w:pPr>
      <w:r w:rsidRPr="00DD34C3">
        <w:rPr>
          <w:rFonts w:ascii="Times New Roman" w:eastAsia="Calibri" w:hAnsi="Times New Roman" w:cs="Times New Roman"/>
        </w:rPr>
        <w:t>Да се проектира, достави, монтира и пусне в експлоатация вентилационна инсталация  за сектор</w:t>
      </w:r>
      <w:r w:rsidR="00310658" w:rsidRPr="00310658">
        <w:rPr>
          <w:rFonts w:ascii="Times New Roman" w:eastAsia="Calibri" w:hAnsi="Times New Roman" w:cs="Times New Roman"/>
        </w:rPr>
        <w:t xml:space="preserve"> „Питейни води“ в ПСПВ Бистрица</w:t>
      </w:r>
      <w:r>
        <w:rPr>
          <w:rFonts w:ascii="Times New Roman" w:eastAsia="Calibri" w:hAnsi="Times New Roman" w:cs="Times New Roman"/>
        </w:rPr>
        <w:t>.</w:t>
      </w:r>
    </w:p>
    <w:p w14:paraId="08728B44" w14:textId="3A4EC8D6" w:rsidR="002D3342" w:rsidRPr="002D3342" w:rsidRDefault="002D3342" w:rsidP="001D35C5">
      <w:pPr>
        <w:numPr>
          <w:ilvl w:val="1"/>
          <w:numId w:val="22"/>
        </w:numPr>
        <w:spacing w:after="0" w:line="240" w:lineRule="auto"/>
        <w:jc w:val="both"/>
        <w:rPr>
          <w:rFonts w:ascii="Times New Roman" w:eastAsia="Calibri" w:hAnsi="Times New Roman" w:cs="Times New Roman"/>
          <w:b/>
          <w:lang w:val="en-GB"/>
        </w:rPr>
      </w:pPr>
      <w:r w:rsidRPr="002D3342">
        <w:rPr>
          <w:rFonts w:ascii="Times New Roman" w:eastAsia="Calibri" w:hAnsi="Times New Roman" w:cs="Times New Roman"/>
          <w:b/>
          <w:lang w:val="en-GB"/>
        </w:rPr>
        <w:t>Технически изисквания</w:t>
      </w:r>
    </w:p>
    <w:tbl>
      <w:tblPr>
        <w:tblStyle w:val="TableGrid"/>
        <w:tblpPr w:leftFromText="141" w:rightFromText="141" w:vertAnchor="text" w:horzAnchor="margin" w:tblpY="281"/>
        <w:tblW w:w="9606" w:type="dxa"/>
        <w:tblLook w:val="04A0" w:firstRow="1" w:lastRow="0" w:firstColumn="1" w:lastColumn="0" w:noHBand="0" w:noVBand="1"/>
      </w:tblPr>
      <w:tblGrid>
        <w:gridCol w:w="711"/>
        <w:gridCol w:w="4347"/>
        <w:gridCol w:w="4548"/>
      </w:tblGrid>
      <w:tr w:rsidR="00F76E5B" w:rsidRPr="00D17C3F" w14:paraId="07277BFB" w14:textId="77777777" w:rsidTr="00F76E5B">
        <w:tc>
          <w:tcPr>
            <w:tcW w:w="711" w:type="dxa"/>
          </w:tcPr>
          <w:p w14:paraId="59560F5D" w14:textId="77777777" w:rsidR="00F76E5B" w:rsidRDefault="00F76E5B" w:rsidP="002D3342">
            <w:pPr>
              <w:spacing w:before="60" w:after="60"/>
              <w:jc w:val="center"/>
              <w:rPr>
                <w:b/>
              </w:rPr>
            </w:pPr>
            <w:r>
              <w:rPr>
                <w:b/>
              </w:rPr>
              <w:t>№</w:t>
            </w:r>
          </w:p>
        </w:tc>
        <w:tc>
          <w:tcPr>
            <w:tcW w:w="4347" w:type="dxa"/>
          </w:tcPr>
          <w:p w14:paraId="55984C0F" w14:textId="77777777" w:rsidR="00F76E5B" w:rsidRPr="00D17C3F" w:rsidRDefault="00F76E5B" w:rsidP="002D3342">
            <w:pPr>
              <w:spacing w:before="60" w:after="60"/>
              <w:jc w:val="center"/>
              <w:rPr>
                <w:b/>
              </w:rPr>
            </w:pPr>
            <w:r>
              <w:rPr>
                <w:b/>
              </w:rPr>
              <w:t>Изисквания на Възложителя</w:t>
            </w:r>
          </w:p>
        </w:tc>
        <w:tc>
          <w:tcPr>
            <w:tcW w:w="4548" w:type="dxa"/>
          </w:tcPr>
          <w:p w14:paraId="4EAABD28" w14:textId="77777777" w:rsidR="00F76E5B" w:rsidRPr="00D17C3F" w:rsidRDefault="00F76E5B" w:rsidP="002D3342">
            <w:pPr>
              <w:spacing w:before="60" w:after="60"/>
              <w:jc w:val="center"/>
              <w:rPr>
                <w:b/>
              </w:rPr>
            </w:pPr>
            <w:r>
              <w:rPr>
                <w:b/>
              </w:rPr>
              <w:t>Данни от участника</w:t>
            </w:r>
          </w:p>
        </w:tc>
      </w:tr>
      <w:tr w:rsidR="00F76E5B" w:rsidRPr="00D17C3F" w14:paraId="42C593B0" w14:textId="77777777" w:rsidTr="00F76E5B">
        <w:tc>
          <w:tcPr>
            <w:tcW w:w="711" w:type="dxa"/>
          </w:tcPr>
          <w:p w14:paraId="10CBF480" w14:textId="77777777" w:rsidR="00F76E5B" w:rsidRPr="00D17C3F" w:rsidRDefault="00F76E5B" w:rsidP="002D3342">
            <w:pPr>
              <w:spacing w:before="60" w:after="60"/>
              <w:jc w:val="center"/>
              <w:rPr>
                <w:b/>
              </w:rPr>
            </w:pPr>
            <w:r>
              <w:rPr>
                <w:b/>
              </w:rPr>
              <w:t>А.</w:t>
            </w:r>
          </w:p>
        </w:tc>
        <w:tc>
          <w:tcPr>
            <w:tcW w:w="4347" w:type="dxa"/>
          </w:tcPr>
          <w:p w14:paraId="5196730F" w14:textId="77777777" w:rsidR="002D3342" w:rsidRDefault="00F76E5B" w:rsidP="002D3342">
            <w:pPr>
              <w:spacing w:before="60" w:after="60"/>
              <w:jc w:val="both"/>
              <w:rPr>
                <w:b/>
              </w:rPr>
            </w:pPr>
            <w:r w:rsidRPr="00D17C3F">
              <w:rPr>
                <w:b/>
              </w:rPr>
              <w:t xml:space="preserve">ЗА ЛИК СЕКТОР „ОТПАДЪЧНИ ВОДИ“, В СПСОВ КУБРАТОВО </w:t>
            </w:r>
          </w:p>
          <w:p w14:paraId="7B6F7B55" w14:textId="16E87E19" w:rsidR="00F76E5B" w:rsidRPr="00D17C3F" w:rsidRDefault="00F76E5B" w:rsidP="002D3342">
            <w:pPr>
              <w:spacing w:before="60" w:after="60"/>
              <w:jc w:val="both"/>
              <w:rPr>
                <w:rFonts w:eastAsia="Calibri"/>
                <w:b/>
                <w:lang w:val="en-GB"/>
              </w:rPr>
            </w:pPr>
            <w:r w:rsidRPr="00D17C3F">
              <w:rPr>
                <w:b/>
              </w:rPr>
              <w:t>(за общо 94,5 m</w:t>
            </w:r>
            <w:r w:rsidRPr="00D17C3F">
              <w:rPr>
                <w:b/>
                <w:vertAlign w:val="superscript"/>
              </w:rPr>
              <w:t>2</w:t>
            </w:r>
            <w:r w:rsidRPr="00D17C3F">
              <w:rPr>
                <w:b/>
              </w:rPr>
              <w:t xml:space="preserve"> или 267,7 m</w:t>
            </w:r>
            <w:r w:rsidRPr="00D17C3F">
              <w:rPr>
                <w:b/>
                <w:vertAlign w:val="superscript"/>
              </w:rPr>
              <w:t>3</w:t>
            </w:r>
            <w:r w:rsidRPr="00D17C3F">
              <w:rPr>
                <w:b/>
              </w:rPr>
              <w:t>)</w:t>
            </w:r>
            <w:r w:rsidR="002D3342">
              <w:rPr>
                <w:b/>
              </w:rPr>
              <w:t>:</w:t>
            </w:r>
          </w:p>
        </w:tc>
        <w:tc>
          <w:tcPr>
            <w:tcW w:w="4548" w:type="dxa"/>
          </w:tcPr>
          <w:p w14:paraId="7EDB6BDA" w14:textId="77777777" w:rsidR="00F76E5B" w:rsidRPr="00D17C3F" w:rsidRDefault="00F76E5B" w:rsidP="002D3342">
            <w:pPr>
              <w:spacing w:before="60" w:after="60"/>
              <w:jc w:val="both"/>
              <w:rPr>
                <w:b/>
              </w:rPr>
            </w:pPr>
          </w:p>
        </w:tc>
      </w:tr>
      <w:tr w:rsidR="00F76E5B" w:rsidRPr="00D17C3F" w14:paraId="673DF7ED" w14:textId="77777777" w:rsidTr="00F76E5B">
        <w:tc>
          <w:tcPr>
            <w:tcW w:w="711" w:type="dxa"/>
          </w:tcPr>
          <w:p w14:paraId="30BFACC4" w14:textId="77777777" w:rsidR="00F76E5B" w:rsidRPr="00D17C3F" w:rsidRDefault="00F76E5B" w:rsidP="002D3342">
            <w:pPr>
              <w:spacing w:before="60" w:after="60"/>
              <w:jc w:val="center"/>
              <w:rPr>
                <w:b/>
                <w:bCs/>
              </w:rPr>
            </w:pPr>
            <w:r>
              <w:rPr>
                <w:b/>
                <w:bCs/>
              </w:rPr>
              <w:t>А.1.</w:t>
            </w:r>
          </w:p>
        </w:tc>
        <w:tc>
          <w:tcPr>
            <w:tcW w:w="4347" w:type="dxa"/>
          </w:tcPr>
          <w:p w14:paraId="72BAED80" w14:textId="77777777" w:rsidR="002D3342" w:rsidRDefault="00F76E5B" w:rsidP="002D3342">
            <w:pPr>
              <w:spacing w:before="60" w:after="60"/>
              <w:jc w:val="both"/>
              <w:rPr>
                <w:b/>
                <w:bCs/>
              </w:rPr>
            </w:pPr>
            <w:r w:rsidRPr="00D17C3F">
              <w:rPr>
                <w:b/>
                <w:bCs/>
              </w:rPr>
              <w:t>Склад за химикали 3 бр. помещения</w:t>
            </w:r>
          </w:p>
          <w:p w14:paraId="22EE52CC" w14:textId="77777777" w:rsidR="002D3342" w:rsidRDefault="00F76E5B" w:rsidP="002D3342">
            <w:pPr>
              <w:spacing w:before="60" w:after="60"/>
              <w:jc w:val="both"/>
              <w:rPr>
                <w:b/>
                <w:bCs/>
              </w:rPr>
            </w:pPr>
            <w:r w:rsidRPr="00D17C3F">
              <w:rPr>
                <w:b/>
                <w:bCs/>
              </w:rPr>
              <w:t xml:space="preserve">A1=4,2 m2; V1=12,6 m3; </w:t>
            </w:r>
          </w:p>
          <w:p w14:paraId="7448D915" w14:textId="77777777" w:rsidR="002D3342" w:rsidRDefault="00F76E5B" w:rsidP="002D3342">
            <w:pPr>
              <w:spacing w:before="60" w:after="60"/>
              <w:jc w:val="both"/>
              <w:rPr>
                <w:rFonts w:eastAsia="Calibri"/>
                <w:b/>
              </w:rPr>
            </w:pPr>
            <w:r w:rsidRPr="00D17C3F">
              <w:rPr>
                <w:b/>
                <w:bCs/>
              </w:rPr>
              <w:t>A2=3,3 m2; V2=9,9 m3;</w:t>
            </w:r>
            <w:r w:rsidRPr="00D17C3F">
              <w:rPr>
                <w:rFonts w:eastAsia="Calibri"/>
                <w:b/>
              </w:rPr>
              <w:t xml:space="preserve"> </w:t>
            </w:r>
          </w:p>
          <w:p w14:paraId="4453AF46" w14:textId="29BCF883" w:rsidR="00F76E5B" w:rsidRPr="00D17C3F" w:rsidRDefault="00F76E5B" w:rsidP="002D3342">
            <w:pPr>
              <w:spacing w:before="60" w:after="60"/>
              <w:jc w:val="both"/>
              <w:rPr>
                <w:rFonts w:eastAsia="Calibri"/>
                <w:b/>
                <w:lang w:val="en-GB"/>
              </w:rPr>
            </w:pPr>
            <w:r w:rsidRPr="00D17C3F">
              <w:rPr>
                <w:b/>
                <w:bCs/>
              </w:rPr>
              <w:t>A3=7,3 m2; V3=21,9 m3:</w:t>
            </w:r>
          </w:p>
        </w:tc>
        <w:tc>
          <w:tcPr>
            <w:tcW w:w="4548" w:type="dxa"/>
          </w:tcPr>
          <w:p w14:paraId="5977E2A0" w14:textId="77777777" w:rsidR="00F76E5B" w:rsidRPr="00D17C3F" w:rsidRDefault="00F76E5B" w:rsidP="002D3342">
            <w:pPr>
              <w:spacing w:before="60" w:after="60"/>
              <w:jc w:val="both"/>
              <w:rPr>
                <w:b/>
                <w:bCs/>
              </w:rPr>
            </w:pPr>
          </w:p>
        </w:tc>
      </w:tr>
      <w:tr w:rsidR="00F76E5B" w:rsidRPr="00D17C3F" w14:paraId="2891DA6E" w14:textId="77777777" w:rsidTr="00F76E5B">
        <w:tc>
          <w:tcPr>
            <w:tcW w:w="711" w:type="dxa"/>
          </w:tcPr>
          <w:p w14:paraId="4F5D3D34" w14:textId="77777777" w:rsidR="00F76E5B" w:rsidRPr="00D17C3F" w:rsidRDefault="00F76E5B" w:rsidP="002D3342">
            <w:pPr>
              <w:spacing w:before="60" w:after="60"/>
              <w:jc w:val="center"/>
              <w:rPr>
                <w:bCs/>
              </w:rPr>
            </w:pPr>
            <w:r>
              <w:rPr>
                <w:bCs/>
              </w:rPr>
              <w:t>А.1.1.</w:t>
            </w:r>
          </w:p>
        </w:tc>
        <w:tc>
          <w:tcPr>
            <w:tcW w:w="4347" w:type="dxa"/>
          </w:tcPr>
          <w:p w14:paraId="4701C244" w14:textId="77777777" w:rsidR="00F76E5B" w:rsidRPr="00D17C3F" w:rsidRDefault="00F76E5B" w:rsidP="002D3342">
            <w:pPr>
              <w:spacing w:before="60" w:after="60"/>
              <w:jc w:val="both"/>
              <w:rPr>
                <w:rFonts w:eastAsia="Calibri"/>
                <w:lang w:val="en-GB"/>
              </w:rPr>
            </w:pPr>
            <w:r w:rsidRPr="00D17C3F">
              <w:rPr>
                <w:bCs/>
              </w:rPr>
              <w:t>Общообменна вентилация</w:t>
            </w:r>
          </w:p>
        </w:tc>
        <w:tc>
          <w:tcPr>
            <w:tcW w:w="4548" w:type="dxa"/>
          </w:tcPr>
          <w:p w14:paraId="29868465" w14:textId="77777777" w:rsidR="00F76E5B" w:rsidRPr="00D17C3F" w:rsidRDefault="00F76E5B" w:rsidP="002D3342">
            <w:pPr>
              <w:spacing w:before="60" w:after="60"/>
              <w:jc w:val="both"/>
              <w:rPr>
                <w:bCs/>
              </w:rPr>
            </w:pPr>
          </w:p>
        </w:tc>
      </w:tr>
      <w:tr w:rsidR="00F76E5B" w:rsidRPr="00D17C3F" w14:paraId="68EDF7B1" w14:textId="77777777" w:rsidTr="00F76E5B">
        <w:tc>
          <w:tcPr>
            <w:tcW w:w="711" w:type="dxa"/>
          </w:tcPr>
          <w:p w14:paraId="7E75693A" w14:textId="77777777" w:rsidR="00F76E5B" w:rsidRPr="00D17C3F" w:rsidRDefault="00F76E5B" w:rsidP="002D3342">
            <w:pPr>
              <w:spacing w:before="60" w:after="60"/>
              <w:jc w:val="center"/>
              <w:rPr>
                <w:bCs/>
              </w:rPr>
            </w:pPr>
            <w:r>
              <w:rPr>
                <w:bCs/>
              </w:rPr>
              <w:t>А.1.2.</w:t>
            </w:r>
          </w:p>
        </w:tc>
        <w:tc>
          <w:tcPr>
            <w:tcW w:w="4347" w:type="dxa"/>
          </w:tcPr>
          <w:p w14:paraId="7952C9E8" w14:textId="77777777" w:rsidR="00F76E5B" w:rsidRPr="00D17C3F" w:rsidRDefault="00F76E5B" w:rsidP="002D3342">
            <w:pPr>
              <w:spacing w:before="60" w:after="60"/>
              <w:jc w:val="both"/>
              <w:rPr>
                <w:rFonts w:eastAsia="Calibri"/>
                <w:lang w:val="en-GB"/>
              </w:rPr>
            </w:pPr>
            <w:r w:rsidRPr="00D17C3F">
              <w:rPr>
                <w:bCs/>
              </w:rPr>
              <w:t>Филтър на пресния въздух</w:t>
            </w:r>
          </w:p>
        </w:tc>
        <w:tc>
          <w:tcPr>
            <w:tcW w:w="4548" w:type="dxa"/>
          </w:tcPr>
          <w:p w14:paraId="7818C296" w14:textId="77777777" w:rsidR="00F76E5B" w:rsidRPr="00D17C3F" w:rsidRDefault="00F76E5B" w:rsidP="002D3342">
            <w:pPr>
              <w:spacing w:before="60" w:after="60"/>
              <w:jc w:val="both"/>
              <w:rPr>
                <w:bCs/>
              </w:rPr>
            </w:pPr>
          </w:p>
        </w:tc>
      </w:tr>
      <w:tr w:rsidR="00F76E5B" w:rsidRPr="00D17C3F" w14:paraId="33BAA8FB" w14:textId="77777777" w:rsidTr="00F76E5B">
        <w:tc>
          <w:tcPr>
            <w:tcW w:w="711" w:type="dxa"/>
          </w:tcPr>
          <w:p w14:paraId="0C441D3E" w14:textId="77777777" w:rsidR="00F76E5B" w:rsidRPr="00D17C3F" w:rsidRDefault="00F76E5B" w:rsidP="002D3342">
            <w:pPr>
              <w:spacing w:before="60" w:after="60"/>
              <w:jc w:val="center"/>
              <w:rPr>
                <w:bCs/>
              </w:rPr>
            </w:pPr>
            <w:r>
              <w:rPr>
                <w:bCs/>
              </w:rPr>
              <w:t>А.1.3.</w:t>
            </w:r>
          </w:p>
        </w:tc>
        <w:tc>
          <w:tcPr>
            <w:tcW w:w="4347" w:type="dxa"/>
          </w:tcPr>
          <w:p w14:paraId="2C228221" w14:textId="77777777" w:rsidR="00F76E5B" w:rsidRPr="00D17C3F" w:rsidRDefault="00F76E5B" w:rsidP="002D3342">
            <w:pPr>
              <w:spacing w:before="60" w:after="60"/>
              <w:jc w:val="both"/>
              <w:rPr>
                <w:rFonts w:eastAsia="Calibri"/>
                <w:lang w:val="en-GB"/>
              </w:rPr>
            </w:pPr>
            <w:r w:rsidRPr="00D17C3F">
              <w:rPr>
                <w:bCs/>
              </w:rPr>
              <w:t>Управление на канални вентилатори</w:t>
            </w:r>
          </w:p>
        </w:tc>
        <w:tc>
          <w:tcPr>
            <w:tcW w:w="4548" w:type="dxa"/>
          </w:tcPr>
          <w:p w14:paraId="42E70514" w14:textId="77777777" w:rsidR="00F76E5B" w:rsidRPr="00D17C3F" w:rsidRDefault="00F76E5B" w:rsidP="002D3342">
            <w:pPr>
              <w:spacing w:before="60" w:after="60"/>
              <w:jc w:val="both"/>
              <w:rPr>
                <w:bCs/>
              </w:rPr>
            </w:pPr>
          </w:p>
        </w:tc>
      </w:tr>
      <w:tr w:rsidR="00F76E5B" w:rsidRPr="00D17C3F" w14:paraId="6B9D6D34" w14:textId="77777777" w:rsidTr="00F76E5B">
        <w:tc>
          <w:tcPr>
            <w:tcW w:w="711" w:type="dxa"/>
          </w:tcPr>
          <w:p w14:paraId="1AF1816C" w14:textId="77777777" w:rsidR="00F76E5B" w:rsidRPr="00D17C3F" w:rsidRDefault="00F76E5B" w:rsidP="002D3342">
            <w:pPr>
              <w:spacing w:before="60" w:after="60"/>
              <w:jc w:val="center"/>
              <w:rPr>
                <w:bCs/>
              </w:rPr>
            </w:pPr>
            <w:r>
              <w:rPr>
                <w:bCs/>
              </w:rPr>
              <w:t>А.1.4.</w:t>
            </w:r>
          </w:p>
        </w:tc>
        <w:tc>
          <w:tcPr>
            <w:tcW w:w="4347" w:type="dxa"/>
          </w:tcPr>
          <w:p w14:paraId="3DFED6B7" w14:textId="77777777" w:rsidR="00F76E5B" w:rsidRPr="00D17C3F" w:rsidRDefault="00F76E5B" w:rsidP="002D3342">
            <w:pPr>
              <w:spacing w:before="60" w:after="60"/>
              <w:jc w:val="both"/>
              <w:rPr>
                <w:rFonts w:eastAsia="Calibri"/>
                <w:lang w:val="en-GB"/>
              </w:rPr>
            </w:pPr>
            <w:r w:rsidRPr="00D17C3F">
              <w:rPr>
                <w:bCs/>
              </w:rPr>
              <w:t>Изолиране на нагнетателен въздуховод</w:t>
            </w:r>
          </w:p>
        </w:tc>
        <w:tc>
          <w:tcPr>
            <w:tcW w:w="4548" w:type="dxa"/>
          </w:tcPr>
          <w:p w14:paraId="747FF315" w14:textId="77777777" w:rsidR="00F76E5B" w:rsidRPr="00D17C3F" w:rsidRDefault="00F76E5B" w:rsidP="002D3342">
            <w:pPr>
              <w:spacing w:before="60" w:after="60"/>
              <w:jc w:val="both"/>
              <w:rPr>
                <w:bCs/>
              </w:rPr>
            </w:pPr>
          </w:p>
        </w:tc>
      </w:tr>
      <w:tr w:rsidR="00F76E5B" w:rsidRPr="00D17C3F" w14:paraId="5F2E7A54" w14:textId="77777777" w:rsidTr="00F76E5B">
        <w:tc>
          <w:tcPr>
            <w:tcW w:w="711" w:type="dxa"/>
          </w:tcPr>
          <w:p w14:paraId="11735868" w14:textId="77777777" w:rsidR="00F76E5B" w:rsidRPr="00D17C3F" w:rsidRDefault="00F76E5B" w:rsidP="002D3342">
            <w:pPr>
              <w:spacing w:before="60" w:after="60"/>
              <w:jc w:val="center"/>
              <w:rPr>
                <w:bCs/>
              </w:rPr>
            </w:pPr>
            <w:r>
              <w:rPr>
                <w:bCs/>
              </w:rPr>
              <w:t xml:space="preserve">А.1.5. </w:t>
            </w:r>
          </w:p>
        </w:tc>
        <w:tc>
          <w:tcPr>
            <w:tcW w:w="4347" w:type="dxa"/>
          </w:tcPr>
          <w:p w14:paraId="111352A5" w14:textId="77777777" w:rsidR="00F76E5B" w:rsidRPr="00D17C3F" w:rsidRDefault="00F76E5B" w:rsidP="002D3342">
            <w:pPr>
              <w:spacing w:before="60" w:after="60"/>
              <w:jc w:val="both"/>
              <w:rPr>
                <w:rFonts w:eastAsia="Calibri"/>
                <w:lang w:val="en-GB"/>
              </w:rPr>
            </w:pPr>
            <w:r w:rsidRPr="00D17C3F">
              <w:rPr>
                <w:bCs/>
              </w:rPr>
              <w:t>Поддържане на температура и скорост на въздуха посредством климатизатор за скрит таванен</w:t>
            </w:r>
            <w:r w:rsidRPr="00D17C3F">
              <w:t xml:space="preserve"> монтаж</w:t>
            </w:r>
          </w:p>
        </w:tc>
        <w:tc>
          <w:tcPr>
            <w:tcW w:w="4548" w:type="dxa"/>
          </w:tcPr>
          <w:p w14:paraId="2D5634A5" w14:textId="77777777" w:rsidR="00F76E5B" w:rsidRPr="00D17C3F" w:rsidRDefault="00F76E5B" w:rsidP="002D3342">
            <w:pPr>
              <w:spacing w:before="60" w:after="60"/>
              <w:jc w:val="both"/>
              <w:rPr>
                <w:bCs/>
              </w:rPr>
            </w:pPr>
          </w:p>
        </w:tc>
      </w:tr>
      <w:tr w:rsidR="00F76E5B" w:rsidRPr="00D17C3F" w14:paraId="05D22B87" w14:textId="77777777" w:rsidTr="00F76E5B">
        <w:tc>
          <w:tcPr>
            <w:tcW w:w="711" w:type="dxa"/>
          </w:tcPr>
          <w:p w14:paraId="1517C0EF" w14:textId="77777777" w:rsidR="00F76E5B" w:rsidRPr="00D17C3F" w:rsidRDefault="00F76E5B" w:rsidP="002D3342">
            <w:pPr>
              <w:spacing w:before="60" w:after="60"/>
              <w:jc w:val="center"/>
            </w:pPr>
            <w:r>
              <w:t>А.1.6.</w:t>
            </w:r>
          </w:p>
        </w:tc>
        <w:tc>
          <w:tcPr>
            <w:tcW w:w="4347" w:type="dxa"/>
          </w:tcPr>
          <w:p w14:paraId="4B515130" w14:textId="77777777" w:rsidR="00F76E5B" w:rsidRPr="00D17C3F" w:rsidRDefault="00F76E5B" w:rsidP="002D3342">
            <w:pPr>
              <w:spacing w:before="60" w:after="60"/>
              <w:jc w:val="both"/>
              <w:rPr>
                <w:rFonts w:eastAsia="Calibri"/>
                <w:lang w:val="en-GB"/>
              </w:rPr>
            </w:pPr>
            <w:r w:rsidRPr="00D17C3F">
              <w:t>Автоматично включване при отваряне вратата на склада</w:t>
            </w:r>
          </w:p>
        </w:tc>
        <w:tc>
          <w:tcPr>
            <w:tcW w:w="4548" w:type="dxa"/>
          </w:tcPr>
          <w:p w14:paraId="09A47967" w14:textId="77777777" w:rsidR="00F76E5B" w:rsidRPr="00D17C3F" w:rsidRDefault="00F76E5B" w:rsidP="002D3342">
            <w:pPr>
              <w:spacing w:before="60" w:after="60"/>
              <w:jc w:val="both"/>
            </w:pPr>
          </w:p>
        </w:tc>
      </w:tr>
      <w:tr w:rsidR="00F76E5B" w:rsidRPr="00D17C3F" w14:paraId="18363E35" w14:textId="77777777" w:rsidTr="00F76E5B">
        <w:tc>
          <w:tcPr>
            <w:tcW w:w="711" w:type="dxa"/>
          </w:tcPr>
          <w:p w14:paraId="6ADC9BFA" w14:textId="77777777" w:rsidR="00F76E5B" w:rsidRPr="00D17C3F" w:rsidRDefault="00F76E5B" w:rsidP="002D3342">
            <w:pPr>
              <w:spacing w:before="60" w:after="60"/>
              <w:jc w:val="center"/>
              <w:rPr>
                <w:b/>
                <w:bCs/>
              </w:rPr>
            </w:pPr>
            <w:r>
              <w:rPr>
                <w:b/>
                <w:bCs/>
              </w:rPr>
              <w:t>А.2.</w:t>
            </w:r>
          </w:p>
        </w:tc>
        <w:tc>
          <w:tcPr>
            <w:tcW w:w="4347" w:type="dxa"/>
          </w:tcPr>
          <w:p w14:paraId="024A96C2" w14:textId="1B4151B1" w:rsidR="002D3342" w:rsidRDefault="00F76E5B" w:rsidP="002D3342">
            <w:pPr>
              <w:spacing w:before="60" w:after="60"/>
              <w:jc w:val="both"/>
              <w:rPr>
                <w:b/>
                <w:bCs/>
              </w:rPr>
            </w:pPr>
            <w:r w:rsidRPr="00D17C3F">
              <w:rPr>
                <w:b/>
                <w:bCs/>
              </w:rPr>
              <w:t>Помещение „Архив“</w:t>
            </w:r>
          </w:p>
          <w:p w14:paraId="7456F466" w14:textId="77777777" w:rsidR="002D3342" w:rsidRDefault="00F76E5B" w:rsidP="002D3342">
            <w:pPr>
              <w:spacing w:before="60" w:after="60"/>
              <w:jc w:val="both"/>
              <w:rPr>
                <w:b/>
                <w:bCs/>
              </w:rPr>
            </w:pPr>
            <w:r w:rsidRPr="00D17C3F">
              <w:rPr>
                <w:b/>
                <w:bCs/>
              </w:rPr>
              <w:t xml:space="preserve"> A1=6,8 m2; V1= 20,4 m3; </w:t>
            </w:r>
          </w:p>
          <w:p w14:paraId="1570FB22" w14:textId="77777777" w:rsidR="002D3342" w:rsidRDefault="00F76E5B" w:rsidP="002D3342">
            <w:pPr>
              <w:spacing w:before="60" w:after="60"/>
              <w:jc w:val="both"/>
              <w:rPr>
                <w:b/>
                <w:bCs/>
              </w:rPr>
            </w:pPr>
            <w:r w:rsidRPr="00D17C3F">
              <w:rPr>
                <w:b/>
                <w:bCs/>
              </w:rPr>
              <w:t>Помещение „Термостатно“</w:t>
            </w:r>
          </w:p>
          <w:p w14:paraId="7EA79D13" w14:textId="2A5F15F4" w:rsidR="002D3342" w:rsidRDefault="00F76E5B" w:rsidP="002D3342">
            <w:pPr>
              <w:spacing w:before="60" w:after="60"/>
              <w:jc w:val="both"/>
              <w:rPr>
                <w:b/>
                <w:bCs/>
              </w:rPr>
            </w:pPr>
            <w:r w:rsidRPr="00D17C3F">
              <w:rPr>
                <w:b/>
                <w:bCs/>
              </w:rPr>
              <w:t xml:space="preserve">A2=11,3 m2; V2=31,0 m3; </w:t>
            </w:r>
          </w:p>
          <w:p w14:paraId="4FA531C7" w14:textId="7F41F129" w:rsidR="002D3342" w:rsidRDefault="00F76E5B" w:rsidP="002D3342">
            <w:pPr>
              <w:spacing w:before="60" w:after="60"/>
              <w:jc w:val="both"/>
              <w:rPr>
                <w:b/>
                <w:bCs/>
              </w:rPr>
            </w:pPr>
            <w:r w:rsidRPr="00D17C3F">
              <w:rPr>
                <w:b/>
                <w:bCs/>
              </w:rPr>
              <w:t>Помещение „миялно“ към Лаборатория № 1</w:t>
            </w:r>
          </w:p>
          <w:p w14:paraId="5A6B5100" w14:textId="77777777" w:rsidR="002D3342" w:rsidRDefault="00F76E5B" w:rsidP="002D3342">
            <w:pPr>
              <w:spacing w:before="60" w:after="60"/>
              <w:jc w:val="both"/>
              <w:rPr>
                <w:b/>
                <w:bCs/>
              </w:rPr>
            </w:pPr>
            <w:r w:rsidRPr="00D17C3F">
              <w:rPr>
                <w:b/>
                <w:bCs/>
              </w:rPr>
              <w:t xml:space="preserve">A3=9,5 m2; V3=26,7 m3; </w:t>
            </w:r>
          </w:p>
          <w:p w14:paraId="2C58C008" w14:textId="620F43C4" w:rsidR="00F76E5B" w:rsidRPr="00D17C3F" w:rsidRDefault="00F76E5B" w:rsidP="002D3342">
            <w:pPr>
              <w:spacing w:before="60" w:after="60"/>
              <w:jc w:val="both"/>
              <w:rPr>
                <w:b/>
                <w:bCs/>
              </w:rPr>
            </w:pPr>
            <w:r w:rsidRPr="00D17C3F">
              <w:rPr>
                <w:b/>
                <w:bCs/>
              </w:rPr>
              <w:t>Общо A=27,6 m</w:t>
            </w:r>
            <w:r w:rsidRPr="00D17C3F">
              <w:rPr>
                <w:b/>
                <w:bCs/>
                <w:vertAlign w:val="superscript"/>
              </w:rPr>
              <w:t>2</w:t>
            </w:r>
            <w:r w:rsidRPr="00D17C3F">
              <w:rPr>
                <w:b/>
                <w:bCs/>
              </w:rPr>
              <w:t>; V=78,1 m</w:t>
            </w:r>
            <w:r w:rsidRPr="00D17C3F">
              <w:rPr>
                <w:b/>
                <w:bCs/>
                <w:vertAlign w:val="superscript"/>
              </w:rPr>
              <w:t>3</w:t>
            </w:r>
            <w:r w:rsidRPr="00D17C3F">
              <w:rPr>
                <w:b/>
                <w:bCs/>
              </w:rPr>
              <w:t>:</w:t>
            </w:r>
          </w:p>
        </w:tc>
        <w:tc>
          <w:tcPr>
            <w:tcW w:w="4548" w:type="dxa"/>
          </w:tcPr>
          <w:p w14:paraId="63CBB045" w14:textId="77777777" w:rsidR="00F76E5B" w:rsidRPr="00D17C3F" w:rsidRDefault="00F76E5B" w:rsidP="002D3342">
            <w:pPr>
              <w:spacing w:before="60" w:after="60"/>
              <w:jc w:val="both"/>
              <w:rPr>
                <w:b/>
                <w:bCs/>
              </w:rPr>
            </w:pPr>
          </w:p>
        </w:tc>
      </w:tr>
      <w:tr w:rsidR="00F76E5B" w:rsidRPr="00D17C3F" w14:paraId="1C6B7562" w14:textId="77777777" w:rsidTr="00F76E5B">
        <w:tc>
          <w:tcPr>
            <w:tcW w:w="711" w:type="dxa"/>
          </w:tcPr>
          <w:p w14:paraId="73FD2362" w14:textId="77777777" w:rsidR="00F76E5B" w:rsidRPr="00D17C3F" w:rsidRDefault="00F76E5B" w:rsidP="002D3342">
            <w:pPr>
              <w:spacing w:before="60" w:after="60"/>
              <w:jc w:val="center"/>
            </w:pPr>
            <w:r>
              <w:t>А.2.1.</w:t>
            </w:r>
          </w:p>
        </w:tc>
        <w:tc>
          <w:tcPr>
            <w:tcW w:w="4347" w:type="dxa"/>
          </w:tcPr>
          <w:p w14:paraId="51436647" w14:textId="77777777" w:rsidR="00F76E5B" w:rsidRPr="00D17C3F" w:rsidRDefault="00F76E5B" w:rsidP="002D3342">
            <w:pPr>
              <w:spacing w:before="60" w:after="60"/>
              <w:jc w:val="both"/>
              <w:rPr>
                <w:bCs/>
              </w:rPr>
            </w:pPr>
            <w:r w:rsidRPr="00D17C3F">
              <w:t>Общообменна вентилация</w:t>
            </w:r>
          </w:p>
        </w:tc>
        <w:tc>
          <w:tcPr>
            <w:tcW w:w="4548" w:type="dxa"/>
          </w:tcPr>
          <w:p w14:paraId="21B79F6A" w14:textId="77777777" w:rsidR="00F76E5B" w:rsidRPr="00D17C3F" w:rsidRDefault="00F76E5B" w:rsidP="002D3342">
            <w:pPr>
              <w:spacing w:before="60" w:after="60"/>
              <w:jc w:val="both"/>
            </w:pPr>
          </w:p>
        </w:tc>
      </w:tr>
      <w:tr w:rsidR="00F76E5B" w:rsidRPr="00D17C3F" w14:paraId="1264315C" w14:textId="77777777" w:rsidTr="00F76E5B">
        <w:tc>
          <w:tcPr>
            <w:tcW w:w="711" w:type="dxa"/>
          </w:tcPr>
          <w:p w14:paraId="6182FC34" w14:textId="77777777" w:rsidR="00F76E5B" w:rsidRPr="00D17C3F" w:rsidRDefault="00F76E5B" w:rsidP="002D3342">
            <w:pPr>
              <w:spacing w:before="60" w:after="60"/>
              <w:jc w:val="center"/>
              <w:rPr>
                <w:b/>
                <w:bCs/>
              </w:rPr>
            </w:pPr>
            <w:r>
              <w:rPr>
                <w:b/>
                <w:bCs/>
              </w:rPr>
              <w:t>А.3.</w:t>
            </w:r>
          </w:p>
        </w:tc>
        <w:tc>
          <w:tcPr>
            <w:tcW w:w="4347" w:type="dxa"/>
          </w:tcPr>
          <w:p w14:paraId="1660E220" w14:textId="77777777" w:rsidR="002D3342" w:rsidRDefault="00F76E5B" w:rsidP="002D3342">
            <w:pPr>
              <w:spacing w:before="60" w:after="60"/>
              <w:jc w:val="both"/>
              <w:rPr>
                <w:b/>
                <w:bCs/>
              </w:rPr>
            </w:pPr>
            <w:r w:rsidRPr="00D17C3F">
              <w:rPr>
                <w:b/>
                <w:bCs/>
              </w:rPr>
              <w:t>Лаборатория № 3 (лаборатория за анализ на екстрахируеми вещества)</w:t>
            </w:r>
          </w:p>
          <w:p w14:paraId="79123B4B" w14:textId="448C99F0" w:rsidR="00F76E5B" w:rsidRPr="00D17C3F" w:rsidRDefault="00F76E5B" w:rsidP="002D3342">
            <w:pPr>
              <w:spacing w:before="60" w:after="60"/>
              <w:jc w:val="both"/>
              <w:rPr>
                <w:b/>
                <w:bCs/>
              </w:rPr>
            </w:pPr>
            <w:r w:rsidRPr="00D17C3F">
              <w:rPr>
                <w:b/>
                <w:bCs/>
              </w:rPr>
              <w:t>A=18,7 m</w:t>
            </w:r>
            <w:r w:rsidRPr="00D17C3F">
              <w:rPr>
                <w:b/>
                <w:bCs/>
                <w:vertAlign w:val="superscript"/>
              </w:rPr>
              <w:t>2</w:t>
            </w:r>
            <w:r w:rsidRPr="00D17C3F">
              <w:rPr>
                <w:b/>
                <w:bCs/>
              </w:rPr>
              <w:t>; V=51,4 m</w:t>
            </w:r>
            <w:r w:rsidRPr="00D17C3F">
              <w:rPr>
                <w:b/>
                <w:bCs/>
                <w:vertAlign w:val="superscript"/>
              </w:rPr>
              <w:t>3</w:t>
            </w:r>
            <w:r w:rsidRPr="00D17C3F">
              <w:rPr>
                <w:b/>
                <w:bCs/>
              </w:rPr>
              <w:t>:</w:t>
            </w:r>
          </w:p>
        </w:tc>
        <w:tc>
          <w:tcPr>
            <w:tcW w:w="4548" w:type="dxa"/>
          </w:tcPr>
          <w:p w14:paraId="4B79955F" w14:textId="77777777" w:rsidR="00F76E5B" w:rsidRPr="00D17C3F" w:rsidRDefault="00F76E5B" w:rsidP="002D3342">
            <w:pPr>
              <w:spacing w:before="60" w:after="60"/>
              <w:jc w:val="both"/>
              <w:rPr>
                <w:b/>
                <w:bCs/>
              </w:rPr>
            </w:pPr>
          </w:p>
        </w:tc>
      </w:tr>
      <w:tr w:rsidR="00F76E5B" w:rsidRPr="00D17C3F" w14:paraId="6C6767A7" w14:textId="77777777" w:rsidTr="00F76E5B">
        <w:tc>
          <w:tcPr>
            <w:tcW w:w="711" w:type="dxa"/>
          </w:tcPr>
          <w:p w14:paraId="28C653B7" w14:textId="77777777" w:rsidR="00F76E5B" w:rsidRPr="00D17C3F" w:rsidRDefault="00F76E5B" w:rsidP="002D3342">
            <w:pPr>
              <w:spacing w:before="60" w:after="60"/>
              <w:jc w:val="center"/>
              <w:rPr>
                <w:bCs/>
              </w:rPr>
            </w:pPr>
            <w:r>
              <w:rPr>
                <w:bCs/>
              </w:rPr>
              <w:t>А.3.1.</w:t>
            </w:r>
          </w:p>
        </w:tc>
        <w:tc>
          <w:tcPr>
            <w:tcW w:w="4347" w:type="dxa"/>
          </w:tcPr>
          <w:p w14:paraId="5B865D49" w14:textId="77777777" w:rsidR="00F76E5B" w:rsidRPr="00D17C3F" w:rsidRDefault="00F76E5B" w:rsidP="002D3342">
            <w:pPr>
              <w:spacing w:before="60" w:after="60"/>
              <w:jc w:val="both"/>
              <w:rPr>
                <w:bCs/>
              </w:rPr>
            </w:pPr>
            <w:r w:rsidRPr="00D17C3F">
              <w:rPr>
                <w:bCs/>
              </w:rPr>
              <w:t>Смукателен чадър 1,5 метра</w:t>
            </w:r>
            <w:r w:rsidRPr="00D17C3F">
              <w:rPr>
                <w:bCs/>
                <w:lang w:val="en-US"/>
              </w:rPr>
              <w:t xml:space="preserve"> </w:t>
            </w:r>
            <w:r w:rsidRPr="00D17C3F">
              <w:rPr>
                <w:bCs/>
              </w:rPr>
              <w:t>над работния плот, произведен от неръждаема стомана, комплект с филтри за ефективно отвеждане на</w:t>
            </w:r>
            <w:r w:rsidRPr="00D17C3F">
              <w:t xml:space="preserve"> органични </w:t>
            </w:r>
            <w:r w:rsidRPr="00D17C3F">
              <w:lastRenderedPageBreak/>
              <w:t>разтворители (декан, хексан, диетилов етер, хлороформ, пропанол)</w:t>
            </w:r>
          </w:p>
        </w:tc>
        <w:tc>
          <w:tcPr>
            <w:tcW w:w="4548" w:type="dxa"/>
          </w:tcPr>
          <w:p w14:paraId="4CB59023" w14:textId="77777777" w:rsidR="00F76E5B" w:rsidRPr="00D17C3F" w:rsidRDefault="00F76E5B" w:rsidP="002D3342">
            <w:pPr>
              <w:spacing w:before="60" w:after="60"/>
              <w:jc w:val="both"/>
              <w:rPr>
                <w:bCs/>
              </w:rPr>
            </w:pPr>
          </w:p>
        </w:tc>
      </w:tr>
      <w:tr w:rsidR="00F76E5B" w:rsidRPr="00D17C3F" w14:paraId="719487FA" w14:textId="77777777" w:rsidTr="00F76E5B">
        <w:tc>
          <w:tcPr>
            <w:tcW w:w="711" w:type="dxa"/>
          </w:tcPr>
          <w:p w14:paraId="560062CF" w14:textId="77777777" w:rsidR="00F76E5B" w:rsidRPr="00D17C3F" w:rsidRDefault="00F76E5B" w:rsidP="002D3342">
            <w:pPr>
              <w:spacing w:before="60" w:after="60"/>
              <w:jc w:val="center"/>
              <w:rPr>
                <w:bCs/>
              </w:rPr>
            </w:pPr>
            <w:r>
              <w:rPr>
                <w:bCs/>
              </w:rPr>
              <w:lastRenderedPageBreak/>
              <w:t>А.3.2.</w:t>
            </w:r>
          </w:p>
        </w:tc>
        <w:tc>
          <w:tcPr>
            <w:tcW w:w="4347" w:type="dxa"/>
          </w:tcPr>
          <w:p w14:paraId="67DB83D3" w14:textId="77777777" w:rsidR="00F76E5B" w:rsidRPr="00D17C3F" w:rsidRDefault="00F76E5B" w:rsidP="002D3342">
            <w:pPr>
              <w:spacing w:before="60" w:after="60"/>
              <w:jc w:val="both"/>
              <w:rPr>
                <w:bCs/>
              </w:rPr>
            </w:pPr>
            <w:r w:rsidRPr="00D17C3F">
              <w:rPr>
                <w:bCs/>
              </w:rPr>
              <w:t>Метален вентилатор устойчив на органични разтворители</w:t>
            </w:r>
          </w:p>
        </w:tc>
        <w:tc>
          <w:tcPr>
            <w:tcW w:w="4548" w:type="dxa"/>
          </w:tcPr>
          <w:p w14:paraId="6B5D33AE" w14:textId="77777777" w:rsidR="00F76E5B" w:rsidRPr="00D17C3F" w:rsidRDefault="00F76E5B" w:rsidP="002D3342">
            <w:pPr>
              <w:spacing w:before="60" w:after="60"/>
              <w:jc w:val="both"/>
              <w:rPr>
                <w:bCs/>
              </w:rPr>
            </w:pPr>
          </w:p>
        </w:tc>
      </w:tr>
      <w:tr w:rsidR="00F76E5B" w:rsidRPr="00D17C3F" w14:paraId="2A0ACA8F" w14:textId="77777777" w:rsidTr="00F76E5B">
        <w:tc>
          <w:tcPr>
            <w:tcW w:w="711" w:type="dxa"/>
          </w:tcPr>
          <w:p w14:paraId="6A318611" w14:textId="77777777" w:rsidR="00F76E5B" w:rsidRPr="00D17C3F" w:rsidRDefault="00F76E5B" w:rsidP="002D3342">
            <w:pPr>
              <w:spacing w:before="60" w:after="60"/>
              <w:jc w:val="center"/>
              <w:rPr>
                <w:bCs/>
              </w:rPr>
            </w:pPr>
            <w:r>
              <w:rPr>
                <w:bCs/>
              </w:rPr>
              <w:t>А.3.3.</w:t>
            </w:r>
          </w:p>
        </w:tc>
        <w:tc>
          <w:tcPr>
            <w:tcW w:w="4347" w:type="dxa"/>
          </w:tcPr>
          <w:p w14:paraId="08F12AF2" w14:textId="77777777" w:rsidR="00F76E5B" w:rsidRPr="00D17C3F" w:rsidRDefault="00F76E5B" w:rsidP="002D3342">
            <w:pPr>
              <w:spacing w:before="60" w:after="60"/>
              <w:jc w:val="both"/>
              <w:rPr>
                <w:bCs/>
              </w:rPr>
            </w:pPr>
            <w:r w:rsidRPr="00D17C3F">
              <w:rPr>
                <w:bCs/>
              </w:rPr>
              <w:t>Разтерни решетки</w:t>
            </w:r>
          </w:p>
        </w:tc>
        <w:tc>
          <w:tcPr>
            <w:tcW w:w="4548" w:type="dxa"/>
          </w:tcPr>
          <w:p w14:paraId="2709478E" w14:textId="77777777" w:rsidR="00F76E5B" w:rsidRPr="00D17C3F" w:rsidRDefault="00F76E5B" w:rsidP="002D3342">
            <w:pPr>
              <w:spacing w:before="60" w:after="60"/>
              <w:jc w:val="both"/>
              <w:rPr>
                <w:bCs/>
              </w:rPr>
            </w:pPr>
          </w:p>
        </w:tc>
      </w:tr>
      <w:tr w:rsidR="00F76E5B" w:rsidRPr="00D17C3F" w14:paraId="2085CBC6" w14:textId="77777777" w:rsidTr="00F76E5B">
        <w:tc>
          <w:tcPr>
            <w:tcW w:w="711" w:type="dxa"/>
          </w:tcPr>
          <w:p w14:paraId="7B099DB9" w14:textId="77777777" w:rsidR="00F76E5B" w:rsidRPr="00D17C3F" w:rsidRDefault="00F76E5B" w:rsidP="002D3342">
            <w:pPr>
              <w:spacing w:before="60" w:after="60"/>
              <w:jc w:val="center"/>
              <w:rPr>
                <w:bCs/>
              </w:rPr>
            </w:pPr>
            <w:r>
              <w:rPr>
                <w:bCs/>
              </w:rPr>
              <w:t>А.3.4.</w:t>
            </w:r>
          </w:p>
        </w:tc>
        <w:tc>
          <w:tcPr>
            <w:tcW w:w="4347" w:type="dxa"/>
          </w:tcPr>
          <w:p w14:paraId="3AF4B0E0" w14:textId="77777777" w:rsidR="00F76E5B" w:rsidRPr="00D17C3F" w:rsidRDefault="00F76E5B" w:rsidP="002D3342">
            <w:pPr>
              <w:spacing w:before="60" w:after="60"/>
              <w:jc w:val="both"/>
              <w:rPr>
                <w:bCs/>
              </w:rPr>
            </w:pPr>
            <w:r w:rsidRPr="00D17C3F">
              <w:rPr>
                <w:bCs/>
              </w:rPr>
              <w:t>Поддържане на температура и скорост на въздуха посредством климатизатор за скрит таванен монтаж (в помещението трябва да се поддържат около 20±2˚</w:t>
            </w:r>
            <w:r w:rsidRPr="00D17C3F">
              <w:rPr>
                <w:bCs/>
                <w:lang w:val="en-US"/>
              </w:rPr>
              <w:t>C</w:t>
            </w:r>
            <w:r w:rsidRPr="00D17C3F">
              <w:rPr>
                <w:bCs/>
              </w:rPr>
              <w:t xml:space="preserve"> )</w:t>
            </w:r>
          </w:p>
        </w:tc>
        <w:tc>
          <w:tcPr>
            <w:tcW w:w="4548" w:type="dxa"/>
          </w:tcPr>
          <w:p w14:paraId="58326627" w14:textId="77777777" w:rsidR="00F76E5B" w:rsidRPr="00D17C3F" w:rsidRDefault="00F76E5B" w:rsidP="002D3342">
            <w:pPr>
              <w:spacing w:before="60" w:after="60"/>
              <w:jc w:val="both"/>
              <w:rPr>
                <w:bCs/>
              </w:rPr>
            </w:pPr>
          </w:p>
        </w:tc>
      </w:tr>
      <w:tr w:rsidR="00F76E5B" w:rsidRPr="00D17C3F" w14:paraId="3FAAF343" w14:textId="77777777" w:rsidTr="00F76E5B">
        <w:tc>
          <w:tcPr>
            <w:tcW w:w="711" w:type="dxa"/>
          </w:tcPr>
          <w:p w14:paraId="47E72A18" w14:textId="77777777" w:rsidR="00F76E5B" w:rsidRPr="00D17C3F" w:rsidRDefault="00F76E5B" w:rsidP="002D3342">
            <w:pPr>
              <w:spacing w:before="60" w:after="60"/>
              <w:jc w:val="center"/>
              <w:rPr>
                <w:b/>
                <w:bCs/>
              </w:rPr>
            </w:pPr>
            <w:r>
              <w:rPr>
                <w:b/>
                <w:bCs/>
              </w:rPr>
              <w:t>А.4.</w:t>
            </w:r>
          </w:p>
        </w:tc>
        <w:tc>
          <w:tcPr>
            <w:tcW w:w="4347" w:type="dxa"/>
          </w:tcPr>
          <w:p w14:paraId="14F39A0A" w14:textId="77777777" w:rsidR="002D3342" w:rsidRDefault="00F76E5B" w:rsidP="002D3342">
            <w:pPr>
              <w:spacing w:before="60" w:after="60"/>
              <w:jc w:val="both"/>
              <w:rPr>
                <w:b/>
                <w:bCs/>
              </w:rPr>
            </w:pPr>
            <w:r w:rsidRPr="00D17C3F">
              <w:rPr>
                <w:b/>
                <w:bCs/>
              </w:rPr>
              <w:t xml:space="preserve">Помещение „Камини“ при Лаборатория №1 </w:t>
            </w:r>
          </w:p>
          <w:p w14:paraId="0A46B948" w14:textId="606929E7" w:rsidR="00F76E5B" w:rsidRPr="00D17C3F" w:rsidRDefault="00F76E5B" w:rsidP="002D3342">
            <w:pPr>
              <w:spacing w:before="60" w:after="60"/>
              <w:jc w:val="both"/>
              <w:rPr>
                <w:b/>
                <w:bCs/>
              </w:rPr>
            </w:pPr>
            <w:r w:rsidRPr="00D17C3F">
              <w:rPr>
                <w:b/>
                <w:bCs/>
              </w:rPr>
              <w:t>A=13,8 m</w:t>
            </w:r>
            <w:r w:rsidRPr="00D17C3F">
              <w:rPr>
                <w:b/>
                <w:bCs/>
                <w:vertAlign w:val="superscript"/>
              </w:rPr>
              <w:t>2</w:t>
            </w:r>
            <w:r w:rsidRPr="00D17C3F">
              <w:rPr>
                <w:b/>
                <w:bCs/>
              </w:rPr>
              <w:t>; V=41,4 m</w:t>
            </w:r>
            <w:r w:rsidRPr="00D17C3F">
              <w:rPr>
                <w:b/>
                <w:bCs/>
                <w:vertAlign w:val="superscript"/>
              </w:rPr>
              <w:t>3</w:t>
            </w:r>
          </w:p>
        </w:tc>
        <w:tc>
          <w:tcPr>
            <w:tcW w:w="4548" w:type="dxa"/>
          </w:tcPr>
          <w:p w14:paraId="563EBB79" w14:textId="77777777" w:rsidR="00F76E5B" w:rsidRPr="00D17C3F" w:rsidRDefault="00F76E5B" w:rsidP="002D3342">
            <w:pPr>
              <w:spacing w:before="60" w:after="60"/>
              <w:jc w:val="both"/>
              <w:rPr>
                <w:b/>
                <w:bCs/>
              </w:rPr>
            </w:pPr>
          </w:p>
        </w:tc>
      </w:tr>
      <w:tr w:rsidR="00F76E5B" w:rsidRPr="00D17C3F" w14:paraId="2BD523F1" w14:textId="77777777" w:rsidTr="00F76E5B">
        <w:tc>
          <w:tcPr>
            <w:tcW w:w="711" w:type="dxa"/>
          </w:tcPr>
          <w:p w14:paraId="1C43372B" w14:textId="77777777" w:rsidR="00F76E5B" w:rsidRPr="00D17C3F" w:rsidRDefault="00F76E5B" w:rsidP="002D3342">
            <w:pPr>
              <w:spacing w:before="60" w:after="60"/>
              <w:jc w:val="center"/>
              <w:rPr>
                <w:bCs/>
              </w:rPr>
            </w:pPr>
            <w:r>
              <w:rPr>
                <w:bCs/>
              </w:rPr>
              <w:t>А.4.1.</w:t>
            </w:r>
          </w:p>
        </w:tc>
        <w:tc>
          <w:tcPr>
            <w:tcW w:w="4347" w:type="dxa"/>
          </w:tcPr>
          <w:p w14:paraId="59A840B0" w14:textId="77777777" w:rsidR="00F76E5B" w:rsidRPr="00D17C3F" w:rsidRDefault="00F76E5B" w:rsidP="002D3342">
            <w:pPr>
              <w:spacing w:before="60" w:after="60"/>
              <w:jc w:val="both"/>
              <w:rPr>
                <w:bCs/>
              </w:rPr>
            </w:pPr>
            <w:r w:rsidRPr="00D17C3F">
              <w:rPr>
                <w:bCs/>
              </w:rPr>
              <w:t>Киселино-устойчив вентилатор за отвеждане на агресивни киселинни пари</w:t>
            </w:r>
          </w:p>
        </w:tc>
        <w:tc>
          <w:tcPr>
            <w:tcW w:w="4548" w:type="dxa"/>
          </w:tcPr>
          <w:p w14:paraId="26C69880" w14:textId="77777777" w:rsidR="00F76E5B" w:rsidRPr="00D17C3F" w:rsidRDefault="00F76E5B" w:rsidP="002D3342">
            <w:pPr>
              <w:spacing w:before="60" w:after="60"/>
              <w:jc w:val="both"/>
              <w:rPr>
                <w:bCs/>
              </w:rPr>
            </w:pPr>
          </w:p>
        </w:tc>
      </w:tr>
      <w:tr w:rsidR="00F76E5B" w:rsidRPr="00D17C3F" w14:paraId="4491FDE0" w14:textId="77777777" w:rsidTr="00F76E5B">
        <w:tc>
          <w:tcPr>
            <w:tcW w:w="711" w:type="dxa"/>
          </w:tcPr>
          <w:p w14:paraId="2AD0AC4B" w14:textId="77777777" w:rsidR="00F76E5B" w:rsidRPr="00D17C3F" w:rsidRDefault="00F76E5B" w:rsidP="002D3342">
            <w:pPr>
              <w:spacing w:before="60" w:after="60"/>
              <w:jc w:val="center"/>
              <w:rPr>
                <w:bCs/>
              </w:rPr>
            </w:pPr>
            <w:r>
              <w:rPr>
                <w:bCs/>
              </w:rPr>
              <w:t xml:space="preserve">А.4.2. </w:t>
            </w:r>
          </w:p>
        </w:tc>
        <w:tc>
          <w:tcPr>
            <w:tcW w:w="4347" w:type="dxa"/>
          </w:tcPr>
          <w:p w14:paraId="226E87A0" w14:textId="77777777" w:rsidR="00F76E5B" w:rsidRPr="00D17C3F" w:rsidRDefault="00F76E5B" w:rsidP="002D3342">
            <w:pPr>
              <w:spacing w:before="60" w:after="60"/>
              <w:jc w:val="both"/>
              <w:rPr>
                <w:bCs/>
              </w:rPr>
            </w:pPr>
            <w:r w:rsidRPr="00D17C3F">
              <w:rPr>
                <w:bCs/>
              </w:rPr>
              <w:t>Смукателен чадър 2 метра, изработен от неръждаема ламарина в комплект с филтри, поставен над пещите и сушилните</w:t>
            </w:r>
          </w:p>
        </w:tc>
        <w:tc>
          <w:tcPr>
            <w:tcW w:w="4548" w:type="dxa"/>
          </w:tcPr>
          <w:p w14:paraId="0555B874" w14:textId="77777777" w:rsidR="00F76E5B" w:rsidRPr="00D17C3F" w:rsidRDefault="00F76E5B" w:rsidP="002D3342">
            <w:pPr>
              <w:spacing w:before="60" w:after="60"/>
              <w:jc w:val="both"/>
              <w:rPr>
                <w:bCs/>
              </w:rPr>
            </w:pPr>
          </w:p>
        </w:tc>
      </w:tr>
      <w:tr w:rsidR="00F76E5B" w:rsidRPr="00D17C3F" w14:paraId="43286DC3" w14:textId="77777777" w:rsidTr="00F76E5B">
        <w:tc>
          <w:tcPr>
            <w:tcW w:w="711" w:type="dxa"/>
          </w:tcPr>
          <w:p w14:paraId="2FC55C02" w14:textId="77777777" w:rsidR="00F76E5B" w:rsidRPr="00D17C3F" w:rsidRDefault="00F76E5B" w:rsidP="002D3342">
            <w:pPr>
              <w:spacing w:before="60" w:after="60"/>
              <w:jc w:val="center"/>
              <w:rPr>
                <w:bCs/>
              </w:rPr>
            </w:pPr>
            <w:r>
              <w:rPr>
                <w:bCs/>
              </w:rPr>
              <w:t>А.4.3.</w:t>
            </w:r>
          </w:p>
        </w:tc>
        <w:tc>
          <w:tcPr>
            <w:tcW w:w="4347" w:type="dxa"/>
          </w:tcPr>
          <w:p w14:paraId="41678634" w14:textId="77777777" w:rsidR="00F76E5B" w:rsidRPr="00D17C3F" w:rsidRDefault="00F76E5B" w:rsidP="002D3342">
            <w:pPr>
              <w:spacing w:before="60" w:after="60"/>
              <w:jc w:val="both"/>
              <w:rPr>
                <w:bCs/>
              </w:rPr>
            </w:pPr>
            <w:r w:rsidRPr="00D17C3F">
              <w:rPr>
                <w:bCs/>
              </w:rPr>
              <w:t>Изолиране на нагнетателен въздуховод</w:t>
            </w:r>
          </w:p>
        </w:tc>
        <w:tc>
          <w:tcPr>
            <w:tcW w:w="4548" w:type="dxa"/>
          </w:tcPr>
          <w:p w14:paraId="3B944BB0" w14:textId="77777777" w:rsidR="00F76E5B" w:rsidRPr="00D17C3F" w:rsidRDefault="00F76E5B" w:rsidP="002D3342">
            <w:pPr>
              <w:spacing w:before="60" w:after="60"/>
              <w:jc w:val="both"/>
              <w:rPr>
                <w:bCs/>
              </w:rPr>
            </w:pPr>
          </w:p>
        </w:tc>
      </w:tr>
      <w:tr w:rsidR="00F76E5B" w:rsidRPr="00D17C3F" w14:paraId="12FB5A6D" w14:textId="77777777" w:rsidTr="00F76E5B">
        <w:tc>
          <w:tcPr>
            <w:tcW w:w="711" w:type="dxa"/>
          </w:tcPr>
          <w:p w14:paraId="0107AEFB" w14:textId="77777777" w:rsidR="00F76E5B" w:rsidRPr="00D17C3F" w:rsidRDefault="00F76E5B" w:rsidP="002D3342">
            <w:pPr>
              <w:spacing w:before="60" w:after="60"/>
              <w:jc w:val="center"/>
              <w:rPr>
                <w:bCs/>
              </w:rPr>
            </w:pPr>
            <w:r>
              <w:rPr>
                <w:bCs/>
              </w:rPr>
              <w:t>А.4.4.</w:t>
            </w:r>
          </w:p>
        </w:tc>
        <w:tc>
          <w:tcPr>
            <w:tcW w:w="4347" w:type="dxa"/>
          </w:tcPr>
          <w:p w14:paraId="1ED07E32" w14:textId="77777777" w:rsidR="00F76E5B" w:rsidRPr="00D17C3F" w:rsidRDefault="00F76E5B" w:rsidP="002D3342">
            <w:pPr>
              <w:spacing w:before="60" w:after="60"/>
              <w:jc w:val="both"/>
              <w:rPr>
                <w:bCs/>
              </w:rPr>
            </w:pPr>
            <w:r w:rsidRPr="00D17C3F">
              <w:rPr>
                <w:bCs/>
              </w:rPr>
              <w:t>Решетки на кръгли въздуховоди</w:t>
            </w:r>
          </w:p>
        </w:tc>
        <w:tc>
          <w:tcPr>
            <w:tcW w:w="4548" w:type="dxa"/>
          </w:tcPr>
          <w:p w14:paraId="3F8601AF" w14:textId="77777777" w:rsidR="00F76E5B" w:rsidRPr="00D17C3F" w:rsidRDefault="00F76E5B" w:rsidP="002D3342">
            <w:pPr>
              <w:spacing w:before="60" w:after="60"/>
              <w:jc w:val="both"/>
              <w:rPr>
                <w:bCs/>
              </w:rPr>
            </w:pPr>
          </w:p>
        </w:tc>
      </w:tr>
      <w:tr w:rsidR="00F76E5B" w:rsidRPr="00D17C3F" w14:paraId="2108A856" w14:textId="77777777" w:rsidTr="00F76E5B">
        <w:tc>
          <w:tcPr>
            <w:tcW w:w="711" w:type="dxa"/>
          </w:tcPr>
          <w:p w14:paraId="4FC8BA19" w14:textId="77777777" w:rsidR="00F76E5B" w:rsidRPr="00D17C3F" w:rsidRDefault="00F76E5B" w:rsidP="002D3342">
            <w:pPr>
              <w:spacing w:before="60" w:after="60"/>
              <w:jc w:val="center"/>
              <w:rPr>
                <w:b/>
                <w:bCs/>
              </w:rPr>
            </w:pPr>
            <w:r>
              <w:rPr>
                <w:b/>
                <w:bCs/>
              </w:rPr>
              <w:t>А.5.</w:t>
            </w:r>
          </w:p>
        </w:tc>
        <w:tc>
          <w:tcPr>
            <w:tcW w:w="4347" w:type="dxa"/>
          </w:tcPr>
          <w:p w14:paraId="2152BB21" w14:textId="77777777" w:rsidR="002D3342" w:rsidRDefault="00F76E5B" w:rsidP="002D3342">
            <w:pPr>
              <w:spacing w:before="60" w:after="60"/>
              <w:jc w:val="both"/>
              <w:rPr>
                <w:b/>
                <w:bCs/>
              </w:rPr>
            </w:pPr>
            <w:r w:rsidRPr="00D17C3F">
              <w:rPr>
                <w:b/>
                <w:bCs/>
              </w:rPr>
              <w:t>Лаборатория  № 2 ( тегловно)</w:t>
            </w:r>
          </w:p>
          <w:p w14:paraId="62983B41" w14:textId="7DE1B7FA" w:rsidR="00F76E5B" w:rsidRPr="00D17C3F" w:rsidRDefault="00F76E5B" w:rsidP="002D3342">
            <w:pPr>
              <w:spacing w:before="60" w:after="60"/>
              <w:jc w:val="both"/>
              <w:rPr>
                <w:b/>
                <w:bCs/>
              </w:rPr>
            </w:pPr>
            <w:r w:rsidRPr="00D17C3F">
              <w:rPr>
                <w:b/>
                <w:bCs/>
              </w:rPr>
              <w:t>A=5,0 m</w:t>
            </w:r>
            <w:r w:rsidRPr="00D17C3F">
              <w:rPr>
                <w:b/>
                <w:bCs/>
                <w:vertAlign w:val="superscript"/>
              </w:rPr>
              <w:t>2</w:t>
            </w:r>
            <w:r w:rsidRPr="00D17C3F">
              <w:rPr>
                <w:b/>
                <w:bCs/>
              </w:rPr>
              <w:t>; V=13,6 m</w:t>
            </w:r>
            <w:r w:rsidRPr="00D17C3F">
              <w:rPr>
                <w:b/>
                <w:bCs/>
                <w:vertAlign w:val="superscript"/>
              </w:rPr>
              <w:t>3</w:t>
            </w:r>
          </w:p>
        </w:tc>
        <w:tc>
          <w:tcPr>
            <w:tcW w:w="4548" w:type="dxa"/>
          </w:tcPr>
          <w:p w14:paraId="05261538" w14:textId="77777777" w:rsidR="00F76E5B" w:rsidRPr="00D17C3F" w:rsidRDefault="00F76E5B" w:rsidP="002D3342">
            <w:pPr>
              <w:spacing w:before="60" w:after="60"/>
              <w:jc w:val="both"/>
              <w:rPr>
                <w:b/>
                <w:bCs/>
              </w:rPr>
            </w:pPr>
          </w:p>
        </w:tc>
      </w:tr>
      <w:tr w:rsidR="00F76E5B" w:rsidRPr="00D17C3F" w14:paraId="1BD69AF7" w14:textId="77777777" w:rsidTr="00F76E5B">
        <w:tc>
          <w:tcPr>
            <w:tcW w:w="711" w:type="dxa"/>
          </w:tcPr>
          <w:p w14:paraId="642EBE69" w14:textId="77777777" w:rsidR="00F76E5B" w:rsidRPr="00D17C3F" w:rsidRDefault="00F76E5B" w:rsidP="002D3342">
            <w:pPr>
              <w:spacing w:before="60" w:after="60"/>
              <w:jc w:val="center"/>
              <w:rPr>
                <w:bCs/>
              </w:rPr>
            </w:pPr>
            <w:r>
              <w:rPr>
                <w:bCs/>
              </w:rPr>
              <w:t>А.5.1.</w:t>
            </w:r>
          </w:p>
        </w:tc>
        <w:tc>
          <w:tcPr>
            <w:tcW w:w="4347" w:type="dxa"/>
          </w:tcPr>
          <w:p w14:paraId="704BB3CF" w14:textId="77777777" w:rsidR="00F76E5B" w:rsidRPr="00D17C3F" w:rsidRDefault="00F76E5B" w:rsidP="002D3342">
            <w:pPr>
              <w:spacing w:before="60" w:after="60"/>
              <w:jc w:val="both"/>
              <w:rPr>
                <w:bCs/>
              </w:rPr>
            </w:pPr>
            <w:r w:rsidRPr="00D17C3F">
              <w:rPr>
                <w:bCs/>
              </w:rPr>
              <w:t>Общообменна вентилация</w:t>
            </w:r>
          </w:p>
        </w:tc>
        <w:tc>
          <w:tcPr>
            <w:tcW w:w="4548" w:type="dxa"/>
          </w:tcPr>
          <w:p w14:paraId="233DFB18" w14:textId="77777777" w:rsidR="00F76E5B" w:rsidRPr="00D17C3F" w:rsidRDefault="00F76E5B" w:rsidP="002D3342">
            <w:pPr>
              <w:spacing w:before="60" w:after="60"/>
              <w:jc w:val="both"/>
              <w:rPr>
                <w:bCs/>
              </w:rPr>
            </w:pPr>
          </w:p>
        </w:tc>
      </w:tr>
      <w:tr w:rsidR="00F76E5B" w:rsidRPr="00D17C3F" w14:paraId="4FA4B4F9" w14:textId="77777777" w:rsidTr="00F76E5B">
        <w:tc>
          <w:tcPr>
            <w:tcW w:w="711" w:type="dxa"/>
          </w:tcPr>
          <w:p w14:paraId="1303C801" w14:textId="77777777" w:rsidR="00F76E5B" w:rsidRPr="00D17C3F" w:rsidRDefault="00F76E5B" w:rsidP="002D3342">
            <w:pPr>
              <w:spacing w:before="60" w:after="60"/>
              <w:jc w:val="center"/>
              <w:rPr>
                <w:bCs/>
              </w:rPr>
            </w:pPr>
            <w:r>
              <w:rPr>
                <w:bCs/>
              </w:rPr>
              <w:t>А.5.2.</w:t>
            </w:r>
          </w:p>
        </w:tc>
        <w:tc>
          <w:tcPr>
            <w:tcW w:w="4347" w:type="dxa"/>
          </w:tcPr>
          <w:p w14:paraId="131C92C7" w14:textId="77777777" w:rsidR="00F76E5B" w:rsidRPr="00D17C3F" w:rsidRDefault="00F76E5B" w:rsidP="002D3342">
            <w:pPr>
              <w:spacing w:before="60" w:after="60"/>
              <w:jc w:val="both"/>
              <w:rPr>
                <w:bCs/>
              </w:rPr>
            </w:pPr>
            <w:r w:rsidRPr="00D17C3F">
              <w:rPr>
                <w:bCs/>
              </w:rPr>
              <w:t>Изолиране на въздуховод</w:t>
            </w:r>
          </w:p>
        </w:tc>
        <w:tc>
          <w:tcPr>
            <w:tcW w:w="4548" w:type="dxa"/>
          </w:tcPr>
          <w:p w14:paraId="4A37898D" w14:textId="77777777" w:rsidR="00F76E5B" w:rsidRPr="00D17C3F" w:rsidRDefault="00F76E5B" w:rsidP="002D3342">
            <w:pPr>
              <w:spacing w:before="60" w:after="60"/>
              <w:jc w:val="both"/>
              <w:rPr>
                <w:bCs/>
              </w:rPr>
            </w:pPr>
          </w:p>
        </w:tc>
      </w:tr>
      <w:tr w:rsidR="00F76E5B" w:rsidRPr="00D17C3F" w14:paraId="2421E906" w14:textId="77777777" w:rsidTr="00F76E5B">
        <w:tc>
          <w:tcPr>
            <w:tcW w:w="711" w:type="dxa"/>
          </w:tcPr>
          <w:p w14:paraId="7CBF8A9F" w14:textId="77777777" w:rsidR="00F76E5B" w:rsidRPr="00D17C3F" w:rsidRDefault="00F76E5B" w:rsidP="002D3342">
            <w:pPr>
              <w:spacing w:before="60" w:after="60"/>
              <w:jc w:val="center"/>
              <w:rPr>
                <w:bCs/>
              </w:rPr>
            </w:pPr>
            <w:r>
              <w:rPr>
                <w:bCs/>
              </w:rPr>
              <w:t>А.5.3.</w:t>
            </w:r>
          </w:p>
        </w:tc>
        <w:tc>
          <w:tcPr>
            <w:tcW w:w="4347" w:type="dxa"/>
          </w:tcPr>
          <w:p w14:paraId="5B35F19E" w14:textId="77777777" w:rsidR="00F76E5B" w:rsidRPr="00D17C3F" w:rsidRDefault="00F76E5B" w:rsidP="002D3342">
            <w:pPr>
              <w:spacing w:before="60" w:after="60"/>
              <w:jc w:val="both"/>
              <w:rPr>
                <w:bCs/>
              </w:rPr>
            </w:pPr>
            <w:r w:rsidRPr="00D17C3F">
              <w:rPr>
                <w:bCs/>
              </w:rPr>
              <w:t>Канален вентилатор</w:t>
            </w:r>
          </w:p>
        </w:tc>
        <w:tc>
          <w:tcPr>
            <w:tcW w:w="4548" w:type="dxa"/>
          </w:tcPr>
          <w:p w14:paraId="3F831DFA" w14:textId="77777777" w:rsidR="00F76E5B" w:rsidRPr="00D17C3F" w:rsidRDefault="00F76E5B" w:rsidP="002D3342">
            <w:pPr>
              <w:spacing w:before="60" w:after="60"/>
              <w:jc w:val="both"/>
              <w:rPr>
                <w:bCs/>
              </w:rPr>
            </w:pPr>
          </w:p>
        </w:tc>
      </w:tr>
      <w:tr w:rsidR="00F76E5B" w:rsidRPr="00D17C3F" w14:paraId="6EF67750" w14:textId="77777777" w:rsidTr="00F76E5B">
        <w:tc>
          <w:tcPr>
            <w:tcW w:w="711" w:type="dxa"/>
          </w:tcPr>
          <w:p w14:paraId="43F53F8E" w14:textId="77777777" w:rsidR="00F76E5B" w:rsidRPr="00D17C3F" w:rsidRDefault="00F76E5B" w:rsidP="002D3342">
            <w:pPr>
              <w:spacing w:before="60" w:after="60"/>
              <w:jc w:val="center"/>
              <w:rPr>
                <w:bCs/>
              </w:rPr>
            </w:pPr>
            <w:r>
              <w:rPr>
                <w:bCs/>
              </w:rPr>
              <w:t>А.5.4.</w:t>
            </w:r>
          </w:p>
        </w:tc>
        <w:tc>
          <w:tcPr>
            <w:tcW w:w="4347" w:type="dxa"/>
          </w:tcPr>
          <w:p w14:paraId="32940327" w14:textId="77777777" w:rsidR="00F76E5B" w:rsidRPr="00D17C3F" w:rsidRDefault="00F76E5B" w:rsidP="002D3342">
            <w:pPr>
              <w:spacing w:before="60" w:after="60"/>
              <w:jc w:val="both"/>
              <w:rPr>
                <w:bCs/>
              </w:rPr>
            </w:pPr>
            <w:r w:rsidRPr="00D17C3F">
              <w:rPr>
                <w:bCs/>
              </w:rPr>
              <w:t>Решетки за кръгъл въздуховод</w:t>
            </w:r>
          </w:p>
        </w:tc>
        <w:tc>
          <w:tcPr>
            <w:tcW w:w="4548" w:type="dxa"/>
          </w:tcPr>
          <w:p w14:paraId="7349BD77" w14:textId="77777777" w:rsidR="00F76E5B" w:rsidRPr="00D17C3F" w:rsidRDefault="00F76E5B" w:rsidP="002D3342">
            <w:pPr>
              <w:spacing w:before="60" w:after="60"/>
              <w:jc w:val="both"/>
              <w:rPr>
                <w:bCs/>
              </w:rPr>
            </w:pPr>
          </w:p>
        </w:tc>
      </w:tr>
      <w:tr w:rsidR="00F76E5B" w:rsidRPr="00D17C3F" w14:paraId="4A66BC87" w14:textId="77777777" w:rsidTr="00F76E5B">
        <w:tc>
          <w:tcPr>
            <w:tcW w:w="711" w:type="dxa"/>
          </w:tcPr>
          <w:p w14:paraId="004C2649" w14:textId="77777777" w:rsidR="00F76E5B" w:rsidRPr="00D17C3F" w:rsidRDefault="00F76E5B" w:rsidP="002D3342">
            <w:pPr>
              <w:spacing w:before="60" w:after="60"/>
              <w:jc w:val="center"/>
              <w:rPr>
                <w:b/>
                <w:bCs/>
              </w:rPr>
            </w:pPr>
            <w:r>
              <w:rPr>
                <w:b/>
                <w:bCs/>
              </w:rPr>
              <w:t>А.6.</w:t>
            </w:r>
          </w:p>
        </w:tc>
        <w:tc>
          <w:tcPr>
            <w:tcW w:w="4347" w:type="dxa"/>
          </w:tcPr>
          <w:p w14:paraId="00090FFE" w14:textId="77777777" w:rsidR="002D3342" w:rsidRDefault="00F76E5B" w:rsidP="002D3342">
            <w:pPr>
              <w:spacing w:before="60" w:after="60"/>
              <w:jc w:val="both"/>
              <w:rPr>
                <w:b/>
                <w:bCs/>
              </w:rPr>
            </w:pPr>
            <w:r w:rsidRPr="00D17C3F">
              <w:rPr>
                <w:b/>
                <w:bCs/>
                <w:lang w:val="en-GB"/>
              </w:rPr>
              <w:t>Лаборатория № 5 (лаборатория за Микробиологични анализи – чисто помещение за приготвяне на среди</w:t>
            </w:r>
          </w:p>
          <w:p w14:paraId="0465797E" w14:textId="76B73A91" w:rsidR="00F76E5B" w:rsidRPr="00D17C3F" w:rsidRDefault="00F76E5B" w:rsidP="002D3342">
            <w:pPr>
              <w:spacing w:before="60" w:after="60"/>
              <w:jc w:val="both"/>
              <w:rPr>
                <w:b/>
                <w:bCs/>
              </w:rPr>
            </w:pPr>
            <w:r w:rsidRPr="00D17C3F">
              <w:rPr>
                <w:b/>
                <w:bCs/>
              </w:rPr>
              <w:t>A=7,1 m</w:t>
            </w:r>
            <w:r w:rsidRPr="00D17C3F">
              <w:rPr>
                <w:b/>
                <w:bCs/>
                <w:vertAlign w:val="superscript"/>
              </w:rPr>
              <w:t>2</w:t>
            </w:r>
            <w:r w:rsidRPr="00D17C3F">
              <w:rPr>
                <w:b/>
                <w:bCs/>
              </w:rPr>
              <w:t>; V=18,5 m</w:t>
            </w:r>
            <w:r w:rsidRPr="00D17C3F">
              <w:rPr>
                <w:b/>
                <w:bCs/>
                <w:vertAlign w:val="superscript"/>
              </w:rPr>
              <w:t>3</w:t>
            </w:r>
          </w:p>
        </w:tc>
        <w:tc>
          <w:tcPr>
            <w:tcW w:w="4548" w:type="dxa"/>
          </w:tcPr>
          <w:p w14:paraId="43F28861" w14:textId="77777777" w:rsidR="00F76E5B" w:rsidRPr="00D17C3F" w:rsidRDefault="00F76E5B" w:rsidP="002D3342">
            <w:pPr>
              <w:spacing w:before="60" w:after="60"/>
              <w:jc w:val="both"/>
              <w:rPr>
                <w:b/>
                <w:bCs/>
              </w:rPr>
            </w:pPr>
          </w:p>
        </w:tc>
      </w:tr>
      <w:tr w:rsidR="00F76E5B" w:rsidRPr="00D17C3F" w14:paraId="48C52B26" w14:textId="77777777" w:rsidTr="00F76E5B">
        <w:tc>
          <w:tcPr>
            <w:tcW w:w="711" w:type="dxa"/>
          </w:tcPr>
          <w:p w14:paraId="625B5F15" w14:textId="77777777" w:rsidR="00F76E5B" w:rsidRPr="00D17C3F" w:rsidRDefault="00F76E5B" w:rsidP="002D3342">
            <w:pPr>
              <w:spacing w:before="60" w:after="60"/>
              <w:jc w:val="center"/>
            </w:pPr>
            <w:r>
              <w:t>А.6.1.</w:t>
            </w:r>
          </w:p>
        </w:tc>
        <w:tc>
          <w:tcPr>
            <w:tcW w:w="4347" w:type="dxa"/>
          </w:tcPr>
          <w:p w14:paraId="665B92E0" w14:textId="77777777" w:rsidR="00F76E5B" w:rsidRPr="00D17C3F" w:rsidRDefault="00F76E5B" w:rsidP="002D3342">
            <w:pPr>
              <w:spacing w:before="60" w:after="60"/>
              <w:jc w:val="both"/>
              <w:rPr>
                <w:bCs/>
              </w:rPr>
            </w:pPr>
            <w:r w:rsidRPr="00D17C3F">
              <w:rPr>
                <w:lang w:val="en-GB"/>
              </w:rPr>
              <w:t>Общообменна вентилация с</w:t>
            </w:r>
            <w:r w:rsidRPr="00D17C3F">
              <w:rPr>
                <w:bCs/>
                <w:lang w:val="en-GB"/>
              </w:rPr>
              <w:t xml:space="preserve"> Хепа филтър </w:t>
            </w:r>
            <w:r w:rsidRPr="00D17C3F">
              <w:rPr>
                <w:bCs/>
              </w:rPr>
              <w:t>клас H14 или по висок по EN 1822 -1</w:t>
            </w:r>
          </w:p>
        </w:tc>
        <w:tc>
          <w:tcPr>
            <w:tcW w:w="4548" w:type="dxa"/>
          </w:tcPr>
          <w:p w14:paraId="621E8AF1" w14:textId="77777777" w:rsidR="00F76E5B" w:rsidRPr="00D17C3F" w:rsidRDefault="00F76E5B" w:rsidP="002D3342">
            <w:pPr>
              <w:spacing w:before="60" w:after="60"/>
              <w:jc w:val="both"/>
            </w:pPr>
          </w:p>
        </w:tc>
      </w:tr>
      <w:tr w:rsidR="00F76E5B" w:rsidRPr="00D17C3F" w14:paraId="37DCA7DE" w14:textId="77777777" w:rsidTr="00F76E5B">
        <w:tc>
          <w:tcPr>
            <w:tcW w:w="711" w:type="dxa"/>
          </w:tcPr>
          <w:p w14:paraId="4F152459" w14:textId="77777777" w:rsidR="00F76E5B" w:rsidRPr="00D17C3F" w:rsidRDefault="00F76E5B" w:rsidP="002D3342">
            <w:pPr>
              <w:spacing w:before="60" w:after="60"/>
              <w:jc w:val="center"/>
              <w:rPr>
                <w:b/>
                <w:bCs/>
              </w:rPr>
            </w:pPr>
            <w:r>
              <w:rPr>
                <w:b/>
                <w:bCs/>
              </w:rPr>
              <w:t>А.7.</w:t>
            </w:r>
          </w:p>
        </w:tc>
        <w:tc>
          <w:tcPr>
            <w:tcW w:w="4347" w:type="dxa"/>
          </w:tcPr>
          <w:p w14:paraId="0B4FFFD9" w14:textId="77777777" w:rsidR="002D3342" w:rsidRDefault="00F76E5B" w:rsidP="002D3342">
            <w:pPr>
              <w:spacing w:before="60" w:after="60"/>
              <w:jc w:val="both"/>
              <w:rPr>
                <w:b/>
                <w:bCs/>
              </w:rPr>
            </w:pPr>
            <w:r w:rsidRPr="00D17C3F">
              <w:rPr>
                <w:b/>
                <w:bCs/>
              </w:rPr>
              <w:t>Помещение № 5 (лаборатория за Микробиологични анализи – деконтаминация)</w:t>
            </w:r>
          </w:p>
          <w:p w14:paraId="79205879" w14:textId="1716F097" w:rsidR="00F76E5B" w:rsidRPr="00D17C3F" w:rsidRDefault="00F76E5B" w:rsidP="002D3342">
            <w:pPr>
              <w:spacing w:before="60" w:after="60"/>
              <w:jc w:val="both"/>
              <w:rPr>
                <w:b/>
                <w:bCs/>
              </w:rPr>
            </w:pPr>
            <w:r w:rsidRPr="00D17C3F">
              <w:rPr>
                <w:b/>
                <w:bCs/>
              </w:rPr>
              <w:t>A=2,1 m</w:t>
            </w:r>
            <w:r w:rsidRPr="00D17C3F">
              <w:rPr>
                <w:b/>
                <w:bCs/>
                <w:vertAlign w:val="superscript"/>
              </w:rPr>
              <w:t>2</w:t>
            </w:r>
            <w:r w:rsidRPr="00D17C3F">
              <w:rPr>
                <w:b/>
                <w:bCs/>
              </w:rPr>
              <w:t>; V=6,2 m</w:t>
            </w:r>
            <w:r w:rsidRPr="00D17C3F">
              <w:rPr>
                <w:b/>
                <w:bCs/>
                <w:vertAlign w:val="superscript"/>
              </w:rPr>
              <w:t>3</w:t>
            </w:r>
          </w:p>
        </w:tc>
        <w:tc>
          <w:tcPr>
            <w:tcW w:w="4548" w:type="dxa"/>
          </w:tcPr>
          <w:p w14:paraId="68EF1A9B" w14:textId="77777777" w:rsidR="00F76E5B" w:rsidRPr="00D17C3F" w:rsidRDefault="00F76E5B" w:rsidP="002D3342">
            <w:pPr>
              <w:spacing w:before="60" w:after="60"/>
              <w:jc w:val="both"/>
              <w:rPr>
                <w:b/>
                <w:bCs/>
              </w:rPr>
            </w:pPr>
          </w:p>
        </w:tc>
      </w:tr>
      <w:tr w:rsidR="00F76E5B" w:rsidRPr="00D17C3F" w14:paraId="03D1B1C6" w14:textId="77777777" w:rsidTr="00F76E5B">
        <w:tc>
          <w:tcPr>
            <w:tcW w:w="711" w:type="dxa"/>
          </w:tcPr>
          <w:p w14:paraId="2720B748" w14:textId="77777777" w:rsidR="00F76E5B" w:rsidRPr="00D17C3F" w:rsidRDefault="00F76E5B" w:rsidP="002D3342">
            <w:pPr>
              <w:spacing w:before="60" w:after="60"/>
              <w:jc w:val="center"/>
              <w:rPr>
                <w:bCs/>
              </w:rPr>
            </w:pPr>
            <w:r>
              <w:rPr>
                <w:bCs/>
              </w:rPr>
              <w:t>А.7.1.</w:t>
            </w:r>
          </w:p>
        </w:tc>
        <w:tc>
          <w:tcPr>
            <w:tcW w:w="4347" w:type="dxa"/>
          </w:tcPr>
          <w:p w14:paraId="2D241182" w14:textId="77777777" w:rsidR="00F76E5B" w:rsidRPr="00D17C3F" w:rsidRDefault="00F76E5B" w:rsidP="002D3342">
            <w:pPr>
              <w:spacing w:before="60" w:after="60"/>
              <w:jc w:val="both"/>
              <w:rPr>
                <w:bCs/>
              </w:rPr>
            </w:pPr>
            <w:r w:rsidRPr="00D17C3F">
              <w:rPr>
                <w:bCs/>
              </w:rPr>
              <w:t>Прозоречен вентилатор вкл. Управление</w:t>
            </w:r>
          </w:p>
        </w:tc>
        <w:tc>
          <w:tcPr>
            <w:tcW w:w="4548" w:type="dxa"/>
          </w:tcPr>
          <w:p w14:paraId="5BC08596" w14:textId="77777777" w:rsidR="00F76E5B" w:rsidRPr="00D17C3F" w:rsidRDefault="00F76E5B" w:rsidP="002D3342">
            <w:pPr>
              <w:spacing w:before="60" w:after="60"/>
              <w:jc w:val="both"/>
              <w:rPr>
                <w:bCs/>
              </w:rPr>
            </w:pPr>
          </w:p>
        </w:tc>
      </w:tr>
      <w:tr w:rsidR="00F76E5B" w:rsidRPr="00D17C3F" w14:paraId="316D2359" w14:textId="77777777" w:rsidTr="00F76E5B">
        <w:tc>
          <w:tcPr>
            <w:tcW w:w="711" w:type="dxa"/>
          </w:tcPr>
          <w:p w14:paraId="1E9DAA16" w14:textId="77777777" w:rsidR="00F76E5B" w:rsidRPr="00D17C3F" w:rsidRDefault="00F76E5B" w:rsidP="002D3342">
            <w:pPr>
              <w:spacing w:before="60" w:after="60"/>
              <w:jc w:val="center"/>
              <w:rPr>
                <w:bCs/>
              </w:rPr>
            </w:pPr>
            <w:r>
              <w:rPr>
                <w:bCs/>
              </w:rPr>
              <w:t>А.7.2.</w:t>
            </w:r>
          </w:p>
        </w:tc>
        <w:tc>
          <w:tcPr>
            <w:tcW w:w="4347" w:type="dxa"/>
          </w:tcPr>
          <w:p w14:paraId="2192C777" w14:textId="77777777" w:rsidR="00F76E5B" w:rsidRPr="00D17C3F" w:rsidRDefault="00F76E5B" w:rsidP="002D3342">
            <w:pPr>
              <w:spacing w:before="60" w:after="60"/>
              <w:jc w:val="both"/>
              <w:rPr>
                <w:bCs/>
              </w:rPr>
            </w:pPr>
            <w:r w:rsidRPr="00D17C3F">
              <w:rPr>
                <w:bCs/>
              </w:rPr>
              <w:t>Преработка</w:t>
            </w:r>
            <w:r w:rsidRPr="00D17C3F">
              <w:t xml:space="preserve"> на стъклопакет</w:t>
            </w:r>
          </w:p>
        </w:tc>
        <w:tc>
          <w:tcPr>
            <w:tcW w:w="4548" w:type="dxa"/>
          </w:tcPr>
          <w:p w14:paraId="16FADFEC" w14:textId="77777777" w:rsidR="00F76E5B" w:rsidRPr="00D17C3F" w:rsidRDefault="00F76E5B" w:rsidP="002D3342">
            <w:pPr>
              <w:spacing w:before="60" w:after="60"/>
              <w:jc w:val="both"/>
              <w:rPr>
                <w:bCs/>
              </w:rPr>
            </w:pPr>
          </w:p>
        </w:tc>
      </w:tr>
      <w:tr w:rsidR="00F76E5B" w:rsidRPr="00D17C3F" w14:paraId="4A2D7952" w14:textId="77777777" w:rsidTr="00F76E5B">
        <w:tc>
          <w:tcPr>
            <w:tcW w:w="711" w:type="dxa"/>
          </w:tcPr>
          <w:p w14:paraId="42F1D32A" w14:textId="77777777" w:rsidR="00F76E5B" w:rsidRPr="00D17C3F" w:rsidRDefault="00F76E5B" w:rsidP="002D3342">
            <w:pPr>
              <w:spacing w:before="60" w:after="60"/>
              <w:jc w:val="center"/>
              <w:rPr>
                <w:b/>
                <w:bCs/>
              </w:rPr>
            </w:pPr>
            <w:r>
              <w:rPr>
                <w:b/>
                <w:bCs/>
              </w:rPr>
              <w:t>А.8.</w:t>
            </w:r>
          </w:p>
        </w:tc>
        <w:tc>
          <w:tcPr>
            <w:tcW w:w="4347" w:type="dxa"/>
          </w:tcPr>
          <w:p w14:paraId="45B10FD6" w14:textId="77777777" w:rsidR="002D3342" w:rsidRDefault="00F76E5B" w:rsidP="002D3342">
            <w:pPr>
              <w:spacing w:before="60" w:after="60"/>
              <w:jc w:val="both"/>
              <w:rPr>
                <w:b/>
                <w:bCs/>
              </w:rPr>
            </w:pPr>
            <w:r w:rsidRPr="00D17C3F">
              <w:rPr>
                <w:b/>
                <w:bCs/>
              </w:rPr>
              <w:t>Лаборатория № 5 (лаборатория за Микробиологични анализи - помещение за посявка)</w:t>
            </w:r>
          </w:p>
          <w:p w14:paraId="523ED72F" w14:textId="34B96387" w:rsidR="00F76E5B" w:rsidRPr="00D17C3F" w:rsidRDefault="00F76E5B" w:rsidP="002D3342">
            <w:pPr>
              <w:spacing w:before="60" w:after="60"/>
              <w:jc w:val="both"/>
              <w:rPr>
                <w:b/>
                <w:bCs/>
              </w:rPr>
            </w:pPr>
            <w:r w:rsidRPr="00D17C3F">
              <w:rPr>
                <w:b/>
                <w:bCs/>
              </w:rPr>
              <w:t>A=5,4 m</w:t>
            </w:r>
            <w:r w:rsidRPr="00D17C3F">
              <w:rPr>
                <w:b/>
                <w:bCs/>
                <w:vertAlign w:val="superscript"/>
              </w:rPr>
              <w:t>2</w:t>
            </w:r>
            <w:r w:rsidRPr="00D17C3F">
              <w:rPr>
                <w:b/>
                <w:bCs/>
              </w:rPr>
              <w:t>; V=14,1 m</w:t>
            </w:r>
            <w:r w:rsidRPr="00D17C3F">
              <w:rPr>
                <w:b/>
                <w:bCs/>
                <w:vertAlign w:val="superscript"/>
              </w:rPr>
              <w:t>3</w:t>
            </w:r>
          </w:p>
        </w:tc>
        <w:tc>
          <w:tcPr>
            <w:tcW w:w="4548" w:type="dxa"/>
          </w:tcPr>
          <w:p w14:paraId="4FD2199D" w14:textId="77777777" w:rsidR="00F76E5B" w:rsidRPr="00D17C3F" w:rsidRDefault="00F76E5B" w:rsidP="002D3342">
            <w:pPr>
              <w:spacing w:before="60" w:after="60"/>
              <w:jc w:val="both"/>
              <w:rPr>
                <w:b/>
                <w:bCs/>
              </w:rPr>
            </w:pPr>
          </w:p>
        </w:tc>
      </w:tr>
      <w:tr w:rsidR="00F76E5B" w:rsidRPr="00D17C3F" w14:paraId="56C55D8C" w14:textId="77777777" w:rsidTr="00F76E5B">
        <w:tc>
          <w:tcPr>
            <w:tcW w:w="711" w:type="dxa"/>
          </w:tcPr>
          <w:p w14:paraId="4D941E19" w14:textId="77777777" w:rsidR="00F76E5B" w:rsidRPr="00D17C3F" w:rsidRDefault="00F76E5B" w:rsidP="002D3342">
            <w:pPr>
              <w:spacing w:before="60" w:after="60"/>
              <w:jc w:val="center"/>
            </w:pPr>
            <w:r>
              <w:t>А.8.1.</w:t>
            </w:r>
          </w:p>
        </w:tc>
        <w:tc>
          <w:tcPr>
            <w:tcW w:w="4347" w:type="dxa"/>
          </w:tcPr>
          <w:p w14:paraId="465380B8" w14:textId="77777777" w:rsidR="00F76E5B" w:rsidRPr="00D17C3F" w:rsidRDefault="00F76E5B" w:rsidP="002D3342">
            <w:pPr>
              <w:spacing w:before="60" w:after="60"/>
              <w:jc w:val="both"/>
              <w:rPr>
                <w:bCs/>
              </w:rPr>
            </w:pPr>
            <w:r w:rsidRPr="00D17C3F">
              <w:rPr>
                <w:lang w:val="en-GB"/>
              </w:rPr>
              <w:t xml:space="preserve">Общообменна вентилация с хепа филтрация </w:t>
            </w:r>
            <w:r w:rsidRPr="00D17C3F">
              <w:rPr>
                <w:bCs/>
                <w:lang w:val="en-GB"/>
              </w:rPr>
              <w:t xml:space="preserve">(Хепа филтър </w:t>
            </w:r>
            <w:r w:rsidRPr="00D17C3F">
              <w:rPr>
                <w:bCs/>
              </w:rPr>
              <w:t>клас H14 или по висок по EN 1822 -1</w:t>
            </w:r>
            <w:r w:rsidRPr="00D17C3F">
              <w:rPr>
                <w:bCs/>
                <w:lang w:val="en-US"/>
              </w:rPr>
              <w:t xml:space="preserve">) </w:t>
            </w:r>
            <w:r w:rsidRPr="00D17C3F">
              <w:rPr>
                <w:bCs/>
                <w:lang w:val="en-GB"/>
              </w:rPr>
              <w:t xml:space="preserve"> </w:t>
            </w:r>
            <w:r w:rsidRPr="00D17C3F">
              <w:rPr>
                <w:lang w:val="en-GB"/>
              </w:rPr>
              <w:t>и поддържане на температура и скорост на въздуха посредством тяло за скрит таванен монтаж</w:t>
            </w:r>
          </w:p>
        </w:tc>
        <w:tc>
          <w:tcPr>
            <w:tcW w:w="4548" w:type="dxa"/>
          </w:tcPr>
          <w:p w14:paraId="0C7DF24E" w14:textId="77777777" w:rsidR="00F76E5B" w:rsidRPr="00D17C3F" w:rsidRDefault="00F76E5B" w:rsidP="002D3342">
            <w:pPr>
              <w:spacing w:before="60" w:after="60"/>
              <w:jc w:val="both"/>
            </w:pPr>
          </w:p>
        </w:tc>
      </w:tr>
      <w:tr w:rsidR="00F76E5B" w:rsidRPr="00D17C3F" w14:paraId="6BAB10DE" w14:textId="77777777" w:rsidTr="00F76E5B">
        <w:tc>
          <w:tcPr>
            <w:tcW w:w="711" w:type="dxa"/>
          </w:tcPr>
          <w:p w14:paraId="6CA29B13" w14:textId="77777777" w:rsidR="00F76E5B" w:rsidRPr="00D17C3F" w:rsidRDefault="00F76E5B" w:rsidP="002D3342">
            <w:pPr>
              <w:spacing w:before="60" w:after="60"/>
              <w:jc w:val="center"/>
              <w:rPr>
                <w:b/>
              </w:rPr>
            </w:pPr>
            <w:r>
              <w:rPr>
                <w:b/>
              </w:rPr>
              <w:lastRenderedPageBreak/>
              <w:t>В.</w:t>
            </w:r>
          </w:p>
        </w:tc>
        <w:tc>
          <w:tcPr>
            <w:tcW w:w="4347" w:type="dxa"/>
          </w:tcPr>
          <w:p w14:paraId="1E25D37A" w14:textId="77777777" w:rsidR="002D3342" w:rsidRDefault="00F76E5B" w:rsidP="002D3342">
            <w:pPr>
              <w:spacing w:before="60" w:after="60"/>
              <w:jc w:val="both"/>
              <w:rPr>
                <w:b/>
              </w:rPr>
            </w:pPr>
            <w:r w:rsidRPr="00D17C3F">
              <w:rPr>
                <w:b/>
              </w:rPr>
              <w:t xml:space="preserve">ЗА ЛИК СЕКТОР „ПИТЕЙНИ ВОДИ“, В ПСПВ БИСТРИЦА </w:t>
            </w:r>
          </w:p>
          <w:p w14:paraId="3524123A" w14:textId="2C2EB528" w:rsidR="00F76E5B" w:rsidRPr="00D17C3F" w:rsidRDefault="00F76E5B" w:rsidP="002D3342">
            <w:pPr>
              <w:spacing w:before="60" w:after="60"/>
              <w:jc w:val="both"/>
              <w:rPr>
                <w:b/>
                <w:bCs/>
              </w:rPr>
            </w:pPr>
            <w:r w:rsidRPr="00D17C3F">
              <w:rPr>
                <w:b/>
              </w:rPr>
              <w:t>(за общо</w:t>
            </w:r>
            <w:r w:rsidRPr="00D17C3F">
              <w:rPr>
                <w:b/>
                <w:bCs/>
              </w:rPr>
              <w:t xml:space="preserve"> 6</w:t>
            </w:r>
            <w:r w:rsidRPr="00D17C3F">
              <w:rPr>
                <w:b/>
                <w:bCs/>
                <w:lang w:val="en-US"/>
              </w:rPr>
              <w:t>8,3 m</w:t>
            </w:r>
            <w:r w:rsidRPr="00D17C3F">
              <w:rPr>
                <w:b/>
                <w:bCs/>
                <w:vertAlign w:val="superscript"/>
                <w:lang w:val="en-US"/>
              </w:rPr>
              <w:t>2</w:t>
            </w:r>
            <w:r w:rsidRPr="00D17C3F">
              <w:rPr>
                <w:b/>
                <w:bCs/>
              </w:rPr>
              <w:t xml:space="preserve"> или</w:t>
            </w:r>
            <w:r w:rsidRPr="00D17C3F">
              <w:rPr>
                <w:b/>
                <w:bCs/>
                <w:lang w:val="en-US"/>
              </w:rPr>
              <w:t xml:space="preserve"> </w:t>
            </w:r>
            <w:r w:rsidRPr="00D17C3F">
              <w:rPr>
                <w:b/>
                <w:bCs/>
              </w:rPr>
              <w:t xml:space="preserve">184,3 </w:t>
            </w:r>
            <w:r w:rsidRPr="00D17C3F">
              <w:rPr>
                <w:b/>
                <w:bCs/>
                <w:lang w:val="en-US"/>
              </w:rPr>
              <w:t>m</w:t>
            </w:r>
            <w:r w:rsidRPr="00D17C3F">
              <w:rPr>
                <w:b/>
                <w:bCs/>
                <w:vertAlign w:val="superscript"/>
              </w:rPr>
              <w:t>3</w:t>
            </w:r>
            <w:r w:rsidRPr="00D17C3F">
              <w:rPr>
                <w:b/>
              </w:rPr>
              <w:t>):</w:t>
            </w:r>
          </w:p>
        </w:tc>
        <w:tc>
          <w:tcPr>
            <w:tcW w:w="4548" w:type="dxa"/>
          </w:tcPr>
          <w:p w14:paraId="43DC0B52" w14:textId="77777777" w:rsidR="00F76E5B" w:rsidRPr="00D17C3F" w:rsidRDefault="00F76E5B" w:rsidP="002D3342">
            <w:pPr>
              <w:spacing w:before="60" w:after="60"/>
              <w:jc w:val="both"/>
              <w:rPr>
                <w:b/>
              </w:rPr>
            </w:pPr>
          </w:p>
        </w:tc>
      </w:tr>
      <w:tr w:rsidR="00F76E5B" w:rsidRPr="00D17C3F" w14:paraId="69F96293" w14:textId="77777777" w:rsidTr="00F76E5B">
        <w:tc>
          <w:tcPr>
            <w:tcW w:w="711" w:type="dxa"/>
          </w:tcPr>
          <w:p w14:paraId="1CB30AD0" w14:textId="77777777" w:rsidR="00F76E5B" w:rsidRPr="00D17C3F" w:rsidRDefault="00F76E5B" w:rsidP="002D3342">
            <w:pPr>
              <w:spacing w:before="60" w:after="60"/>
              <w:jc w:val="center"/>
              <w:rPr>
                <w:b/>
                <w:bCs/>
              </w:rPr>
            </w:pPr>
            <w:r>
              <w:rPr>
                <w:b/>
                <w:bCs/>
              </w:rPr>
              <w:t>В.1.</w:t>
            </w:r>
          </w:p>
        </w:tc>
        <w:tc>
          <w:tcPr>
            <w:tcW w:w="4347" w:type="dxa"/>
          </w:tcPr>
          <w:p w14:paraId="55333EAC" w14:textId="77777777" w:rsidR="002D3342" w:rsidRDefault="00F76E5B" w:rsidP="002D3342">
            <w:pPr>
              <w:spacing w:before="60" w:after="60"/>
              <w:jc w:val="both"/>
              <w:rPr>
                <w:b/>
                <w:bCs/>
              </w:rPr>
            </w:pPr>
            <w:r w:rsidRPr="00D17C3F">
              <w:rPr>
                <w:b/>
                <w:bCs/>
              </w:rPr>
              <w:t xml:space="preserve">Склад за химикали 2 бр. помещения </w:t>
            </w:r>
          </w:p>
          <w:p w14:paraId="31BD5A7D" w14:textId="77777777" w:rsidR="002D3342" w:rsidRDefault="00F76E5B" w:rsidP="002D3342">
            <w:pPr>
              <w:spacing w:before="60" w:after="60"/>
              <w:jc w:val="both"/>
              <w:rPr>
                <w:b/>
                <w:bCs/>
              </w:rPr>
            </w:pPr>
            <w:r w:rsidRPr="00D17C3F">
              <w:rPr>
                <w:b/>
                <w:bCs/>
                <w:lang w:val="en-US"/>
              </w:rPr>
              <w:t>A1=8,3 m</w:t>
            </w:r>
            <w:r w:rsidRPr="00D17C3F">
              <w:rPr>
                <w:b/>
                <w:bCs/>
                <w:vertAlign w:val="superscript"/>
                <w:lang w:val="en-US"/>
              </w:rPr>
              <w:t>2</w:t>
            </w:r>
            <w:r w:rsidRPr="00D17C3F">
              <w:rPr>
                <w:b/>
                <w:bCs/>
                <w:lang w:val="en-US"/>
              </w:rPr>
              <w:t>; V1= 27,4m</w:t>
            </w:r>
            <w:r w:rsidRPr="00D17C3F">
              <w:rPr>
                <w:b/>
                <w:bCs/>
                <w:vertAlign w:val="superscript"/>
              </w:rPr>
              <w:t>3</w:t>
            </w:r>
            <w:r w:rsidRPr="00D17C3F">
              <w:rPr>
                <w:b/>
                <w:bCs/>
              </w:rPr>
              <w:t xml:space="preserve">; </w:t>
            </w:r>
          </w:p>
          <w:p w14:paraId="1BB29246" w14:textId="48452B00" w:rsidR="00F76E5B" w:rsidRPr="00D17C3F" w:rsidRDefault="00F76E5B" w:rsidP="002D3342">
            <w:pPr>
              <w:spacing w:before="60" w:after="60"/>
              <w:jc w:val="both"/>
              <w:rPr>
                <w:b/>
                <w:bCs/>
              </w:rPr>
            </w:pPr>
            <w:r w:rsidRPr="00D17C3F">
              <w:rPr>
                <w:b/>
                <w:bCs/>
                <w:lang w:val="en-US"/>
              </w:rPr>
              <w:t>A2=8,8 m</w:t>
            </w:r>
            <w:r w:rsidRPr="00D17C3F">
              <w:rPr>
                <w:b/>
                <w:bCs/>
                <w:vertAlign w:val="superscript"/>
                <w:lang w:val="en-US"/>
              </w:rPr>
              <w:t>2</w:t>
            </w:r>
            <w:r w:rsidRPr="00D17C3F">
              <w:rPr>
                <w:b/>
                <w:bCs/>
                <w:lang w:val="en-US"/>
              </w:rPr>
              <w:t>; V</w:t>
            </w:r>
            <w:r w:rsidRPr="00D17C3F">
              <w:rPr>
                <w:b/>
                <w:bCs/>
              </w:rPr>
              <w:t>2</w:t>
            </w:r>
            <w:r w:rsidRPr="00D17C3F">
              <w:rPr>
                <w:b/>
                <w:bCs/>
                <w:lang w:val="en-US"/>
              </w:rPr>
              <w:t>= 28,7m</w:t>
            </w:r>
            <w:r w:rsidRPr="00D17C3F">
              <w:rPr>
                <w:b/>
                <w:bCs/>
                <w:vertAlign w:val="superscript"/>
              </w:rPr>
              <w:t>3</w:t>
            </w:r>
          </w:p>
        </w:tc>
        <w:tc>
          <w:tcPr>
            <w:tcW w:w="4548" w:type="dxa"/>
          </w:tcPr>
          <w:p w14:paraId="2CA25090" w14:textId="77777777" w:rsidR="00F76E5B" w:rsidRPr="00D17C3F" w:rsidRDefault="00F76E5B" w:rsidP="002D3342">
            <w:pPr>
              <w:spacing w:before="60" w:after="60"/>
              <w:jc w:val="both"/>
              <w:rPr>
                <w:b/>
                <w:bCs/>
              </w:rPr>
            </w:pPr>
          </w:p>
        </w:tc>
      </w:tr>
      <w:tr w:rsidR="00F76E5B" w:rsidRPr="00D17C3F" w14:paraId="7FF065BE" w14:textId="77777777" w:rsidTr="00F76E5B">
        <w:tc>
          <w:tcPr>
            <w:tcW w:w="711" w:type="dxa"/>
          </w:tcPr>
          <w:p w14:paraId="1F479F6F" w14:textId="77777777" w:rsidR="00F76E5B" w:rsidRPr="00D17C3F" w:rsidRDefault="00F76E5B" w:rsidP="002D3342">
            <w:pPr>
              <w:spacing w:before="60" w:after="60"/>
              <w:jc w:val="center"/>
              <w:rPr>
                <w:bCs/>
              </w:rPr>
            </w:pPr>
            <w:r>
              <w:rPr>
                <w:bCs/>
              </w:rPr>
              <w:t>В.1.1.</w:t>
            </w:r>
          </w:p>
        </w:tc>
        <w:tc>
          <w:tcPr>
            <w:tcW w:w="4347" w:type="dxa"/>
          </w:tcPr>
          <w:p w14:paraId="19BC2CBC" w14:textId="77777777" w:rsidR="00F76E5B" w:rsidRPr="00D17C3F" w:rsidRDefault="00F76E5B" w:rsidP="002D3342">
            <w:pPr>
              <w:spacing w:before="60" w:after="60"/>
              <w:jc w:val="both"/>
              <w:rPr>
                <w:bCs/>
              </w:rPr>
            </w:pPr>
            <w:r w:rsidRPr="00D17C3F">
              <w:rPr>
                <w:bCs/>
              </w:rPr>
              <w:t>Общообменна вентилация</w:t>
            </w:r>
          </w:p>
        </w:tc>
        <w:tc>
          <w:tcPr>
            <w:tcW w:w="4548" w:type="dxa"/>
          </w:tcPr>
          <w:p w14:paraId="630CDFBE" w14:textId="77777777" w:rsidR="00F76E5B" w:rsidRPr="00D17C3F" w:rsidRDefault="00F76E5B" w:rsidP="002D3342">
            <w:pPr>
              <w:spacing w:before="60" w:after="60"/>
              <w:jc w:val="both"/>
              <w:rPr>
                <w:bCs/>
              </w:rPr>
            </w:pPr>
          </w:p>
        </w:tc>
      </w:tr>
      <w:tr w:rsidR="00F76E5B" w:rsidRPr="00D17C3F" w14:paraId="01F58149" w14:textId="77777777" w:rsidTr="00F76E5B">
        <w:tc>
          <w:tcPr>
            <w:tcW w:w="711" w:type="dxa"/>
          </w:tcPr>
          <w:p w14:paraId="447C358A" w14:textId="77777777" w:rsidR="00F76E5B" w:rsidRPr="00D17C3F" w:rsidRDefault="00F76E5B" w:rsidP="002D3342">
            <w:pPr>
              <w:spacing w:before="60" w:after="60"/>
              <w:jc w:val="center"/>
              <w:rPr>
                <w:bCs/>
              </w:rPr>
            </w:pPr>
            <w:r>
              <w:rPr>
                <w:bCs/>
              </w:rPr>
              <w:t>В.1.2.</w:t>
            </w:r>
          </w:p>
        </w:tc>
        <w:tc>
          <w:tcPr>
            <w:tcW w:w="4347" w:type="dxa"/>
          </w:tcPr>
          <w:p w14:paraId="6C1ED15D" w14:textId="77777777" w:rsidR="00F76E5B" w:rsidRPr="00D17C3F" w:rsidRDefault="00F76E5B" w:rsidP="002D3342">
            <w:pPr>
              <w:spacing w:before="60" w:after="60"/>
              <w:jc w:val="both"/>
              <w:rPr>
                <w:bCs/>
              </w:rPr>
            </w:pPr>
            <w:r w:rsidRPr="00D17C3F">
              <w:rPr>
                <w:bCs/>
              </w:rPr>
              <w:t>Филтър на пресния въздух</w:t>
            </w:r>
          </w:p>
        </w:tc>
        <w:tc>
          <w:tcPr>
            <w:tcW w:w="4548" w:type="dxa"/>
          </w:tcPr>
          <w:p w14:paraId="7552BBA4" w14:textId="77777777" w:rsidR="00F76E5B" w:rsidRPr="00D17C3F" w:rsidRDefault="00F76E5B" w:rsidP="002D3342">
            <w:pPr>
              <w:spacing w:before="60" w:after="60"/>
              <w:jc w:val="both"/>
              <w:rPr>
                <w:bCs/>
              </w:rPr>
            </w:pPr>
          </w:p>
        </w:tc>
      </w:tr>
      <w:tr w:rsidR="00F76E5B" w:rsidRPr="00D17C3F" w14:paraId="0090811A" w14:textId="77777777" w:rsidTr="00F76E5B">
        <w:tc>
          <w:tcPr>
            <w:tcW w:w="711" w:type="dxa"/>
          </w:tcPr>
          <w:p w14:paraId="426D86FD" w14:textId="77777777" w:rsidR="00F76E5B" w:rsidRPr="00D17C3F" w:rsidRDefault="00F76E5B" w:rsidP="002D3342">
            <w:pPr>
              <w:spacing w:before="60" w:after="60"/>
              <w:jc w:val="center"/>
              <w:rPr>
                <w:bCs/>
              </w:rPr>
            </w:pPr>
            <w:r>
              <w:rPr>
                <w:bCs/>
              </w:rPr>
              <w:t>В.1.3.</w:t>
            </w:r>
          </w:p>
        </w:tc>
        <w:tc>
          <w:tcPr>
            <w:tcW w:w="4347" w:type="dxa"/>
          </w:tcPr>
          <w:p w14:paraId="7EE07DF6" w14:textId="77777777" w:rsidR="00F76E5B" w:rsidRPr="00D17C3F" w:rsidRDefault="00F76E5B" w:rsidP="002D3342">
            <w:pPr>
              <w:spacing w:before="60" w:after="60"/>
              <w:jc w:val="both"/>
              <w:rPr>
                <w:bCs/>
              </w:rPr>
            </w:pPr>
            <w:r w:rsidRPr="00D17C3F">
              <w:rPr>
                <w:bCs/>
              </w:rPr>
              <w:t>Управление на канални вентилатори</w:t>
            </w:r>
          </w:p>
        </w:tc>
        <w:tc>
          <w:tcPr>
            <w:tcW w:w="4548" w:type="dxa"/>
          </w:tcPr>
          <w:p w14:paraId="054D4659" w14:textId="77777777" w:rsidR="00F76E5B" w:rsidRPr="00D17C3F" w:rsidRDefault="00F76E5B" w:rsidP="002D3342">
            <w:pPr>
              <w:spacing w:before="60" w:after="60"/>
              <w:jc w:val="both"/>
              <w:rPr>
                <w:bCs/>
              </w:rPr>
            </w:pPr>
          </w:p>
        </w:tc>
      </w:tr>
      <w:tr w:rsidR="00F76E5B" w:rsidRPr="00D17C3F" w14:paraId="377A85AA" w14:textId="77777777" w:rsidTr="00F76E5B">
        <w:tc>
          <w:tcPr>
            <w:tcW w:w="711" w:type="dxa"/>
          </w:tcPr>
          <w:p w14:paraId="42B581D6" w14:textId="77777777" w:rsidR="00F76E5B" w:rsidRPr="00D17C3F" w:rsidRDefault="00F76E5B" w:rsidP="002D3342">
            <w:pPr>
              <w:spacing w:before="60" w:after="60"/>
              <w:jc w:val="center"/>
              <w:rPr>
                <w:bCs/>
              </w:rPr>
            </w:pPr>
            <w:r>
              <w:rPr>
                <w:bCs/>
              </w:rPr>
              <w:t>В.1.4.</w:t>
            </w:r>
          </w:p>
        </w:tc>
        <w:tc>
          <w:tcPr>
            <w:tcW w:w="4347" w:type="dxa"/>
          </w:tcPr>
          <w:p w14:paraId="4842BBD8" w14:textId="77777777" w:rsidR="00F76E5B" w:rsidRPr="00D17C3F" w:rsidRDefault="00F76E5B" w:rsidP="002D3342">
            <w:pPr>
              <w:spacing w:before="60" w:after="60"/>
              <w:jc w:val="both"/>
              <w:rPr>
                <w:bCs/>
              </w:rPr>
            </w:pPr>
            <w:r w:rsidRPr="00D17C3F">
              <w:rPr>
                <w:bCs/>
              </w:rPr>
              <w:t>Изолиране на нагнетателен въздуховод</w:t>
            </w:r>
          </w:p>
        </w:tc>
        <w:tc>
          <w:tcPr>
            <w:tcW w:w="4548" w:type="dxa"/>
          </w:tcPr>
          <w:p w14:paraId="432D2F40" w14:textId="77777777" w:rsidR="00F76E5B" w:rsidRPr="00D17C3F" w:rsidRDefault="00F76E5B" w:rsidP="002D3342">
            <w:pPr>
              <w:spacing w:before="60" w:after="60"/>
              <w:jc w:val="both"/>
              <w:rPr>
                <w:bCs/>
              </w:rPr>
            </w:pPr>
          </w:p>
        </w:tc>
      </w:tr>
      <w:tr w:rsidR="00F76E5B" w:rsidRPr="00D17C3F" w14:paraId="7816D0F6" w14:textId="77777777" w:rsidTr="00F76E5B">
        <w:tc>
          <w:tcPr>
            <w:tcW w:w="711" w:type="dxa"/>
          </w:tcPr>
          <w:p w14:paraId="7266954F" w14:textId="77777777" w:rsidR="00F76E5B" w:rsidRPr="00D17C3F" w:rsidRDefault="00F76E5B" w:rsidP="002D3342">
            <w:pPr>
              <w:spacing w:before="60" w:after="60"/>
              <w:jc w:val="center"/>
              <w:rPr>
                <w:bCs/>
              </w:rPr>
            </w:pPr>
            <w:r>
              <w:rPr>
                <w:bCs/>
              </w:rPr>
              <w:t>В.1.5.</w:t>
            </w:r>
          </w:p>
        </w:tc>
        <w:tc>
          <w:tcPr>
            <w:tcW w:w="4347" w:type="dxa"/>
          </w:tcPr>
          <w:p w14:paraId="647AEDA2" w14:textId="77777777" w:rsidR="00F76E5B" w:rsidRPr="00D17C3F" w:rsidRDefault="00F76E5B" w:rsidP="002D3342">
            <w:pPr>
              <w:spacing w:before="60" w:after="60"/>
              <w:jc w:val="both"/>
              <w:rPr>
                <w:bCs/>
              </w:rPr>
            </w:pPr>
            <w:r w:rsidRPr="00D17C3F">
              <w:rPr>
                <w:bCs/>
              </w:rPr>
              <w:t>Поддържане на температура и скорост на въздуха посредством климатизатор за скрит таванен</w:t>
            </w:r>
            <w:r w:rsidRPr="00D17C3F">
              <w:t xml:space="preserve"> монтаж</w:t>
            </w:r>
          </w:p>
        </w:tc>
        <w:tc>
          <w:tcPr>
            <w:tcW w:w="4548" w:type="dxa"/>
          </w:tcPr>
          <w:p w14:paraId="5AFB5C75" w14:textId="77777777" w:rsidR="00F76E5B" w:rsidRPr="00D17C3F" w:rsidRDefault="00F76E5B" w:rsidP="002D3342">
            <w:pPr>
              <w:spacing w:before="60" w:after="60"/>
              <w:jc w:val="both"/>
              <w:rPr>
                <w:bCs/>
              </w:rPr>
            </w:pPr>
          </w:p>
        </w:tc>
      </w:tr>
      <w:tr w:rsidR="00F76E5B" w:rsidRPr="00D17C3F" w14:paraId="653C0858" w14:textId="77777777" w:rsidTr="00F76E5B">
        <w:tc>
          <w:tcPr>
            <w:tcW w:w="711" w:type="dxa"/>
          </w:tcPr>
          <w:p w14:paraId="1E5B731E" w14:textId="77777777" w:rsidR="00F76E5B" w:rsidRPr="00D17C3F" w:rsidRDefault="00F76E5B" w:rsidP="002D3342">
            <w:pPr>
              <w:spacing w:before="60" w:after="60"/>
              <w:jc w:val="center"/>
            </w:pPr>
            <w:r>
              <w:t>В.1.6.</w:t>
            </w:r>
          </w:p>
        </w:tc>
        <w:tc>
          <w:tcPr>
            <w:tcW w:w="4347" w:type="dxa"/>
          </w:tcPr>
          <w:p w14:paraId="355C0237" w14:textId="77777777" w:rsidR="00F76E5B" w:rsidRPr="00D17C3F" w:rsidRDefault="00F76E5B" w:rsidP="002D3342">
            <w:pPr>
              <w:spacing w:before="60" w:after="60"/>
              <w:jc w:val="both"/>
              <w:rPr>
                <w:bCs/>
              </w:rPr>
            </w:pPr>
            <w:r w:rsidRPr="00D17C3F">
              <w:t>Автоматично включване при отваряне вратата на склада</w:t>
            </w:r>
          </w:p>
        </w:tc>
        <w:tc>
          <w:tcPr>
            <w:tcW w:w="4548" w:type="dxa"/>
          </w:tcPr>
          <w:p w14:paraId="25CDDA4A" w14:textId="77777777" w:rsidR="00F76E5B" w:rsidRPr="00D17C3F" w:rsidRDefault="00F76E5B" w:rsidP="002D3342">
            <w:pPr>
              <w:spacing w:before="60" w:after="60"/>
              <w:jc w:val="both"/>
            </w:pPr>
          </w:p>
        </w:tc>
      </w:tr>
      <w:tr w:rsidR="00F76E5B" w:rsidRPr="00D17C3F" w14:paraId="66DCF4D8" w14:textId="77777777" w:rsidTr="00F76E5B">
        <w:tc>
          <w:tcPr>
            <w:tcW w:w="711" w:type="dxa"/>
          </w:tcPr>
          <w:p w14:paraId="4B191267" w14:textId="77777777" w:rsidR="00F76E5B" w:rsidRPr="00D17C3F" w:rsidRDefault="00F76E5B" w:rsidP="002D3342">
            <w:pPr>
              <w:spacing w:before="60" w:after="60"/>
              <w:jc w:val="center"/>
              <w:rPr>
                <w:b/>
                <w:bCs/>
              </w:rPr>
            </w:pPr>
            <w:r>
              <w:rPr>
                <w:b/>
                <w:bCs/>
              </w:rPr>
              <w:t>В.2.</w:t>
            </w:r>
          </w:p>
        </w:tc>
        <w:tc>
          <w:tcPr>
            <w:tcW w:w="4347" w:type="dxa"/>
          </w:tcPr>
          <w:p w14:paraId="32E44DD1" w14:textId="77777777" w:rsidR="002D3342" w:rsidRDefault="00F76E5B" w:rsidP="002D3342">
            <w:pPr>
              <w:spacing w:before="60" w:after="60"/>
              <w:jc w:val="both"/>
              <w:rPr>
                <w:b/>
                <w:bCs/>
              </w:rPr>
            </w:pPr>
            <w:r w:rsidRPr="00D17C3F">
              <w:rPr>
                <w:b/>
                <w:bCs/>
              </w:rPr>
              <w:t>Помещение „Архив“</w:t>
            </w:r>
          </w:p>
          <w:p w14:paraId="1BE3CB9E" w14:textId="7B8A1733" w:rsidR="00F76E5B" w:rsidRPr="00D17C3F" w:rsidRDefault="00F76E5B" w:rsidP="002D3342">
            <w:pPr>
              <w:spacing w:before="60" w:after="60"/>
              <w:jc w:val="both"/>
              <w:rPr>
                <w:b/>
                <w:bCs/>
              </w:rPr>
            </w:pPr>
            <w:r w:rsidRPr="00D17C3F">
              <w:rPr>
                <w:b/>
                <w:bCs/>
                <w:lang w:val="en-US"/>
              </w:rPr>
              <w:t>A=13,1 m</w:t>
            </w:r>
            <w:r w:rsidRPr="00D17C3F">
              <w:rPr>
                <w:b/>
                <w:bCs/>
                <w:vertAlign w:val="superscript"/>
                <w:lang w:val="en-US"/>
              </w:rPr>
              <w:t>2</w:t>
            </w:r>
            <w:r w:rsidRPr="00D17C3F">
              <w:rPr>
                <w:b/>
                <w:bCs/>
                <w:lang w:val="en-US"/>
              </w:rPr>
              <w:t>; V= 32,7m</w:t>
            </w:r>
            <w:r w:rsidRPr="00D17C3F">
              <w:rPr>
                <w:b/>
                <w:bCs/>
                <w:vertAlign w:val="superscript"/>
              </w:rPr>
              <w:t>3</w:t>
            </w:r>
          </w:p>
        </w:tc>
        <w:tc>
          <w:tcPr>
            <w:tcW w:w="4548" w:type="dxa"/>
          </w:tcPr>
          <w:p w14:paraId="0D0729D8" w14:textId="77777777" w:rsidR="00F76E5B" w:rsidRPr="00D17C3F" w:rsidRDefault="00F76E5B" w:rsidP="002D3342">
            <w:pPr>
              <w:spacing w:before="60" w:after="60"/>
              <w:jc w:val="both"/>
              <w:rPr>
                <w:b/>
                <w:bCs/>
              </w:rPr>
            </w:pPr>
          </w:p>
        </w:tc>
      </w:tr>
      <w:tr w:rsidR="00F76E5B" w:rsidRPr="00D17C3F" w14:paraId="4FBDB9F0" w14:textId="77777777" w:rsidTr="00F76E5B">
        <w:tc>
          <w:tcPr>
            <w:tcW w:w="711" w:type="dxa"/>
          </w:tcPr>
          <w:p w14:paraId="45A9F735" w14:textId="77777777" w:rsidR="00F76E5B" w:rsidRPr="00D17C3F" w:rsidRDefault="00F76E5B" w:rsidP="002D3342">
            <w:pPr>
              <w:spacing w:before="60" w:after="60"/>
              <w:jc w:val="center"/>
            </w:pPr>
            <w:r>
              <w:t>В.2.1.</w:t>
            </w:r>
          </w:p>
        </w:tc>
        <w:tc>
          <w:tcPr>
            <w:tcW w:w="4347" w:type="dxa"/>
          </w:tcPr>
          <w:p w14:paraId="247D85F2" w14:textId="77777777" w:rsidR="00F76E5B" w:rsidRPr="00D17C3F" w:rsidRDefault="00F76E5B" w:rsidP="002D3342">
            <w:pPr>
              <w:spacing w:before="60" w:after="60"/>
              <w:jc w:val="both"/>
              <w:rPr>
                <w:bCs/>
              </w:rPr>
            </w:pPr>
            <w:r w:rsidRPr="00D17C3F">
              <w:t>Охлаждане посредством тяло за скрит таванен монтаж</w:t>
            </w:r>
          </w:p>
        </w:tc>
        <w:tc>
          <w:tcPr>
            <w:tcW w:w="4548" w:type="dxa"/>
          </w:tcPr>
          <w:p w14:paraId="7E8858A5" w14:textId="77777777" w:rsidR="00F76E5B" w:rsidRPr="00D17C3F" w:rsidRDefault="00F76E5B" w:rsidP="002D3342">
            <w:pPr>
              <w:spacing w:before="60" w:after="60"/>
              <w:jc w:val="both"/>
            </w:pPr>
          </w:p>
        </w:tc>
      </w:tr>
      <w:tr w:rsidR="00F76E5B" w:rsidRPr="00D17C3F" w14:paraId="10A37090" w14:textId="77777777" w:rsidTr="00F76E5B">
        <w:tc>
          <w:tcPr>
            <w:tcW w:w="711" w:type="dxa"/>
          </w:tcPr>
          <w:p w14:paraId="3C92F9BD" w14:textId="77777777" w:rsidR="00F76E5B" w:rsidRPr="00D17C3F" w:rsidRDefault="00F76E5B" w:rsidP="002D3342">
            <w:pPr>
              <w:spacing w:before="60" w:after="60"/>
              <w:jc w:val="center"/>
              <w:rPr>
                <w:b/>
                <w:bCs/>
              </w:rPr>
            </w:pPr>
            <w:r>
              <w:rPr>
                <w:b/>
                <w:bCs/>
              </w:rPr>
              <w:t>В.3.</w:t>
            </w:r>
          </w:p>
        </w:tc>
        <w:tc>
          <w:tcPr>
            <w:tcW w:w="4347" w:type="dxa"/>
          </w:tcPr>
          <w:p w14:paraId="639BCA14" w14:textId="77777777" w:rsidR="002D3342" w:rsidRDefault="00F76E5B" w:rsidP="002D3342">
            <w:pPr>
              <w:spacing w:before="60" w:after="60"/>
              <w:jc w:val="both"/>
              <w:rPr>
                <w:b/>
                <w:bCs/>
              </w:rPr>
            </w:pPr>
            <w:r w:rsidRPr="00D17C3F">
              <w:rPr>
                <w:b/>
                <w:bCs/>
              </w:rPr>
              <w:t xml:space="preserve">Лаборатория </w:t>
            </w:r>
            <w:r w:rsidRPr="00D17C3F">
              <w:rPr>
                <w:b/>
                <w:bCs/>
                <w:lang w:val="en-US"/>
              </w:rPr>
              <w:t>GC/MS/MS</w:t>
            </w:r>
            <w:r w:rsidRPr="00D17C3F">
              <w:rPr>
                <w:b/>
                <w:bCs/>
              </w:rPr>
              <w:t xml:space="preserve"> (за анализ на екстрахируеми вещества)</w:t>
            </w:r>
          </w:p>
          <w:p w14:paraId="6D83A16C" w14:textId="6AA45960" w:rsidR="00F76E5B" w:rsidRPr="00D17C3F" w:rsidRDefault="00F76E5B" w:rsidP="002D3342">
            <w:pPr>
              <w:spacing w:before="60" w:after="60"/>
              <w:jc w:val="both"/>
              <w:rPr>
                <w:b/>
                <w:bCs/>
              </w:rPr>
            </w:pPr>
            <w:r w:rsidRPr="00D17C3F">
              <w:rPr>
                <w:b/>
                <w:bCs/>
                <w:lang w:val="en-US"/>
              </w:rPr>
              <w:t>A=12,2 m</w:t>
            </w:r>
            <w:r w:rsidRPr="00D17C3F">
              <w:rPr>
                <w:b/>
                <w:bCs/>
                <w:vertAlign w:val="superscript"/>
                <w:lang w:val="en-US"/>
              </w:rPr>
              <w:t>2</w:t>
            </w:r>
            <w:r w:rsidRPr="00D17C3F">
              <w:rPr>
                <w:b/>
                <w:bCs/>
                <w:lang w:val="en-US"/>
              </w:rPr>
              <w:t>; V= 31,0m</w:t>
            </w:r>
            <w:r w:rsidRPr="00D17C3F">
              <w:rPr>
                <w:b/>
                <w:bCs/>
                <w:vertAlign w:val="superscript"/>
              </w:rPr>
              <w:t>3</w:t>
            </w:r>
          </w:p>
        </w:tc>
        <w:tc>
          <w:tcPr>
            <w:tcW w:w="4548" w:type="dxa"/>
          </w:tcPr>
          <w:p w14:paraId="6DD49D4C" w14:textId="77777777" w:rsidR="00F76E5B" w:rsidRPr="00D17C3F" w:rsidRDefault="00F76E5B" w:rsidP="002D3342">
            <w:pPr>
              <w:spacing w:before="60" w:after="60"/>
              <w:jc w:val="both"/>
              <w:rPr>
                <w:b/>
                <w:bCs/>
              </w:rPr>
            </w:pPr>
          </w:p>
        </w:tc>
      </w:tr>
      <w:tr w:rsidR="00F76E5B" w:rsidRPr="00D17C3F" w14:paraId="473E352A" w14:textId="77777777" w:rsidTr="00F76E5B">
        <w:tc>
          <w:tcPr>
            <w:tcW w:w="711" w:type="dxa"/>
          </w:tcPr>
          <w:p w14:paraId="6921F2D7" w14:textId="77777777" w:rsidR="00F76E5B" w:rsidRPr="00D17C3F" w:rsidRDefault="00F76E5B" w:rsidP="002D3342">
            <w:pPr>
              <w:spacing w:before="60" w:after="60"/>
              <w:jc w:val="center"/>
              <w:rPr>
                <w:bCs/>
              </w:rPr>
            </w:pPr>
            <w:r>
              <w:rPr>
                <w:bCs/>
              </w:rPr>
              <w:t>В.3.1.</w:t>
            </w:r>
          </w:p>
        </w:tc>
        <w:tc>
          <w:tcPr>
            <w:tcW w:w="4347" w:type="dxa"/>
          </w:tcPr>
          <w:p w14:paraId="566E1A97" w14:textId="77777777" w:rsidR="00F76E5B" w:rsidRPr="00D17C3F" w:rsidRDefault="00F76E5B" w:rsidP="002D3342">
            <w:pPr>
              <w:spacing w:before="60" w:after="60"/>
              <w:jc w:val="both"/>
              <w:rPr>
                <w:bCs/>
              </w:rPr>
            </w:pPr>
            <w:r w:rsidRPr="00D17C3F">
              <w:rPr>
                <w:bCs/>
              </w:rPr>
              <w:t>Смукателен чадър 1,5 метра</w:t>
            </w:r>
            <w:r w:rsidRPr="00D17C3F">
              <w:rPr>
                <w:bCs/>
                <w:lang w:val="en-US"/>
              </w:rPr>
              <w:t xml:space="preserve"> </w:t>
            </w:r>
            <w:r w:rsidRPr="00D17C3F">
              <w:rPr>
                <w:bCs/>
              </w:rPr>
              <w:t>над работния плот, произведен от неръждаема стомана, комплект с филтри за ефективно отвеждане на</w:t>
            </w:r>
            <w:r w:rsidRPr="00D17C3F">
              <w:t xml:space="preserve"> органични разтворители (декан, хексан, диетилов етер, хлороформ, пропанол)</w:t>
            </w:r>
          </w:p>
        </w:tc>
        <w:tc>
          <w:tcPr>
            <w:tcW w:w="4548" w:type="dxa"/>
          </w:tcPr>
          <w:p w14:paraId="58FEEFB1" w14:textId="77777777" w:rsidR="00F76E5B" w:rsidRPr="00D17C3F" w:rsidRDefault="00F76E5B" w:rsidP="002D3342">
            <w:pPr>
              <w:spacing w:before="60" w:after="60"/>
              <w:jc w:val="both"/>
              <w:rPr>
                <w:bCs/>
              </w:rPr>
            </w:pPr>
          </w:p>
        </w:tc>
      </w:tr>
      <w:tr w:rsidR="00F76E5B" w:rsidRPr="00D17C3F" w14:paraId="5A26420D" w14:textId="77777777" w:rsidTr="00F76E5B">
        <w:tc>
          <w:tcPr>
            <w:tcW w:w="711" w:type="dxa"/>
          </w:tcPr>
          <w:p w14:paraId="388A5A42" w14:textId="77777777" w:rsidR="00F76E5B" w:rsidRPr="00D17C3F" w:rsidRDefault="00F76E5B" w:rsidP="002D3342">
            <w:pPr>
              <w:spacing w:before="60" w:after="60"/>
              <w:jc w:val="center"/>
              <w:rPr>
                <w:bCs/>
              </w:rPr>
            </w:pPr>
            <w:r>
              <w:rPr>
                <w:bCs/>
              </w:rPr>
              <w:t>В.3.2.</w:t>
            </w:r>
          </w:p>
        </w:tc>
        <w:tc>
          <w:tcPr>
            <w:tcW w:w="4347" w:type="dxa"/>
          </w:tcPr>
          <w:p w14:paraId="2EB57330" w14:textId="77777777" w:rsidR="00F76E5B" w:rsidRPr="00D17C3F" w:rsidRDefault="00F76E5B" w:rsidP="002D3342">
            <w:pPr>
              <w:spacing w:before="60" w:after="60"/>
              <w:jc w:val="both"/>
              <w:rPr>
                <w:bCs/>
              </w:rPr>
            </w:pPr>
            <w:r w:rsidRPr="00D17C3F">
              <w:rPr>
                <w:bCs/>
              </w:rPr>
              <w:t>Метален вентилатор устойчив на органични разтворители</w:t>
            </w:r>
          </w:p>
        </w:tc>
        <w:tc>
          <w:tcPr>
            <w:tcW w:w="4548" w:type="dxa"/>
          </w:tcPr>
          <w:p w14:paraId="0210D0C8" w14:textId="77777777" w:rsidR="00F76E5B" w:rsidRPr="00D17C3F" w:rsidRDefault="00F76E5B" w:rsidP="002D3342">
            <w:pPr>
              <w:spacing w:before="60" w:after="60"/>
              <w:jc w:val="both"/>
              <w:rPr>
                <w:bCs/>
              </w:rPr>
            </w:pPr>
          </w:p>
        </w:tc>
      </w:tr>
      <w:tr w:rsidR="00F76E5B" w:rsidRPr="00D17C3F" w14:paraId="2B10870B" w14:textId="77777777" w:rsidTr="00F76E5B">
        <w:tc>
          <w:tcPr>
            <w:tcW w:w="711" w:type="dxa"/>
          </w:tcPr>
          <w:p w14:paraId="08C0CBD0" w14:textId="77777777" w:rsidR="00F76E5B" w:rsidRPr="00D17C3F" w:rsidRDefault="00F76E5B" w:rsidP="002D3342">
            <w:pPr>
              <w:spacing w:before="60" w:after="60"/>
              <w:jc w:val="center"/>
              <w:rPr>
                <w:bCs/>
              </w:rPr>
            </w:pPr>
            <w:r>
              <w:rPr>
                <w:bCs/>
              </w:rPr>
              <w:t>В.3.3.</w:t>
            </w:r>
          </w:p>
        </w:tc>
        <w:tc>
          <w:tcPr>
            <w:tcW w:w="4347" w:type="dxa"/>
          </w:tcPr>
          <w:p w14:paraId="6757A1EF" w14:textId="77777777" w:rsidR="00F76E5B" w:rsidRPr="00D17C3F" w:rsidRDefault="00F76E5B" w:rsidP="002D3342">
            <w:pPr>
              <w:spacing w:before="60" w:after="60"/>
              <w:jc w:val="both"/>
              <w:rPr>
                <w:bCs/>
              </w:rPr>
            </w:pPr>
            <w:r w:rsidRPr="00D17C3F">
              <w:rPr>
                <w:bCs/>
              </w:rPr>
              <w:t>Разтерни решетки</w:t>
            </w:r>
          </w:p>
        </w:tc>
        <w:tc>
          <w:tcPr>
            <w:tcW w:w="4548" w:type="dxa"/>
          </w:tcPr>
          <w:p w14:paraId="27EC3095" w14:textId="77777777" w:rsidR="00F76E5B" w:rsidRPr="00D17C3F" w:rsidRDefault="00F76E5B" w:rsidP="002D3342">
            <w:pPr>
              <w:spacing w:before="60" w:after="60"/>
              <w:jc w:val="both"/>
              <w:rPr>
                <w:bCs/>
              </w:rPr>
            </w:pPr>
          </w:p>
        </w:tc>
      </w:tr>
      <w:tr w:rsidR="00F76E5B" w:rsidRPr="00D17C3F" w14:paraId="07329F42" w14:textId="77777777" w:rsidTr="00F76E5B">
        <w:tc>
          <w:tcPr>
            <w:tcW w:w="711" w:type="dxa"/>
          </w:tcPr>
          <w:p w14:paraId="34196C57" w14:textId="77777777" w:rsidR="00F76E5B" w:rsidRPr="00D17C3F" w:rsidRDefault="00F76E5B" w:rsidP="002D3342">
            <w:pPr>
              <w:spacing w:before="60" w:after="60"/>
              <w:jc w:val="center"/>
              <w:rPr>
                <w:bCs/>
              </w:rPr>
            </w:pPr>
            <w:r>
              <w:rPr>
                <w:bCs/>
              </w:rPr>
              <w:t>В.3.4.</w:t>
            </w:r>
          </w:p>
        </w:tc>
        <w:tc>
          <w:tcPr>
            <w:tcW w:w="4347" w:type="dxa"/>
          </w:tcPr>
          <w:p w14:paraId="4E5E1A0D" w14:textId="77777777" w:rsidR="00F76E5B" w:rsidRPr="00D17C3F" w:rsidRDefault="00F76E5B" w:rsidP="002D3342">
            <w:pPr>
              <w:spacing w:before="60" w:after="60"/>
              <w:jc w:val="both"/>
              <w:rPr>
                <w:bCs/>
              </w:rPr>
            </w:pPr>
            <w:r w:rsidRPr="00D17C3F">
              <w:rPr>
                <w:bCs/>
              </w:rPr>
              <w:t>Поддържане на температура и скорост на въздуха посредством климатизатор за скрит таванен монтаж (в помещението трябва да се поддържат около 20±2˚</w:t>
            </w:r>
            <w:r w:rsidRPr="00D17C3F">
              <w:rPr>
                <w:bCs/>
                <w:lang w:val="en-US"/>
              </w:rPr>
              <w:t>C</w:t>
            </w:r>
            <w:r w:rsidRPr="00D17C3F">
              <w:rPr>
                <w:bCs/>
              </w:rPr>
              <w:t xml:space="preserve"> )</w:t>
            </w:r>
          </w:p>
        </w:tc>
        <w:tc>
          <w:tcPr>
            <w:tcW w:w="4548" w:type="dxa"/>
          </w:tcPr>
          <w:p w14:paraId="0B1A3367" w14:textId="77777777" w:rsidR="00F76E5B" w:rsidRPr="00D17C3F" w:rsidRDefault="00F76E5B" w:rsidP="002D3342">
            <w:pPr>
              <w:spacing w:before="60" w:after="60"/>
              <w:jc w:val="both"/>
              <w:rPr>
                <w:bCs/>
              </w:rPr>
            </w:pPr>
          </w:p>
        </w:tc>
      </w:tr>
      <w:tr w:rsidR="00F76E5B" w:rsidRPr="00D17C3F" w14:paraId="5CF4AF68" w14:textId="77777777" w:rsidTr="00F76E5B">
        <w:tc>
          <w:tcPr>
            <w:tcW w:w="711" w:type="dxa"/>
          </w:tcPr>
          <w:p w14:paraId="3C145A3A" w14:textId="77777777" w:rsidR="00F76E5B" w:rsidRPr="00D17C3F" w:rsidRDefault="00F76E5B" w:rsidP="002D3342">
            <w:pPr>
              <w:spacing w:before="60" w:after="60"/>
              <w:jc w:val="center"/>
              <w:rPr>
                <w:b/>
                <w:bCs/>
              </w:rPr>
            </w:pPr>
            <w:r>
              <w:rPr>
                <w:b/>
                <w:bCs/>
              </w:rPr>
              <w:t>В.4.</w:t>
            </w:r>
          </w:p>
        </w:tc>
        <w:tc>
          <w:tcPr>
            <w:tcW w:w="4347" w:type="dxa"/>
          </w:tcPr>
          <w:p w14:paraId="58A3BC88" w14:textId="77777777" w:rsidR="002D3342" w:rsidRDefault="00F76E5B" w:rsidP="002D3342">
            <w:pPr>
              <w:spacing w:before="60" w:after="60"/>
              <w:jc w:val="both"/>
              <w:rPr>
                <w:b/>
                <w:bCs/>
              </w:rPr>
            </w:pPr>
            <w:r w:rsidRPr="00D17C3F">
              <w:rPr>
                <w:b/>
                <w:bCs/>
              </w:rPr>
              <w:t>Помещение „Изпарително“ – микровълново разлагане на проби</w:t>
            </w:r>
          </w:p>
          <w:p w14:paraId="73D64633" w14:textId="1C849C27" w:rsidR="00F76E5B" w:rsidRPr="00D17C3F" w:rsidRDefault="00F76E5B" w:rsidP="002D3342">
            <w:pPr>
              <w:spacing w:before="60" w:after="60"/>
              <w:jc w:val="both"/>
              <w:rPr>
                <w:b/>
                <w:bCs/>
              </w:rPr>
            </w:pPr>
            <w:r w:rsidRPr="00D17C3F">
              <w:rPr>
                <w:b/>
                <w:bCs/>
                <w:lang w:val="en-US"/>
              </w:rPr>
              <w:t>A=7,0 m</w:t>
            </w:r>
            <w:r w:rsidRPr="00D17C3F">
              <w:rPr>
                <w:b/>
                <w:bCs/>
                <w:vertAlign w:val="superscript"/>
                <w:lang w:val="en-US"/>
              </w:rPr>
              <w:t>2</w:t>
            </w:r>
            <w:r w:rsidRPr="00D17C3F">
              <w:rPr>
                <w:b/>
                <w:bCs/>
                <w:lang w:val="en-US"/>
              </w:rPr>
              <w:t>; V= 17,5 m</w:t>
            </w:r>
            <w:r w:rsidRPr="00D17C3F">
              <w:rPr>
                <w:b/>
                <w:bCs/>
                <w:vertAlign w:val="superscript"/>
              </w:rPr>
              <w:t>3</w:t>
            </w:r>
          </w:p>
        </w:tc>
        <w:tc>
          <w:tcPr>
            <w:tcW w:w="4548" w:type="dxa"/>
          </w:tcPr>
          <w:p w14:paraId="7E4FF847" w14:textId="77777777" w:rsidR="00F76E5B" w:rsidRPr="00D17C3F" w:rsidRDefault="00F76E5B" w:rsidP="002D3342">
            <w:pPr>
              <w:spacing w:before="60" w:after="60"/>
              <w:jc w:val="both"/>
              <w:rPr>
                <w:b/>
                <w:bCs/>
              </w:rPr>
            </w:pPr>
          </w:p>
        </w:tc>
      </w:tr>
      <w:tr w:rsidR="00F76E5B" w:rsidRPr="00D17C3F" w14:paraId="0CE45D19" w14:textId="77777777" w:rsidTr="00F76E5B">
        <w:tc>
          <w:tcPr>
            <w:tcW w:w="711" w:type="dxa"/>
          </w:tcPr>
          <w:p w14:paraId="31FA0D1D" w14:textId="77777777" w:rsidR="00F76E5B" w:rsidRPr="00D17C3F" w:rsidRDefault="00F76E5B" w:rsidP="002D3342">
            <w:pPr>
              <w:spacing w:before="60" w:after="60"/>
              <w:jc w:val="center"/>
            </w:pPr>
            <w:r>
              <w:t>В.4.1.</w:t>
            </w:r>
          </w:p>
        </w:tc>
        <w:tc>
          <w:tcPr>
            <w:tcW w:w="4347" w:type="dxa"/>
          </w:tcPr>
          <w:p w14:paraId="60D5CD54" w14:textId="77777777" w:rsidR="00F76E5B" w:rsidRPr="00D17C3F" w:rsidRDefault="00F76E5B" w:rsidP="002D3342">
            <w:pPr>
              <w:spacing w:before="60" w:after="60"/>
              <w:jc w:val="both"/>
              <w:rPr>
                <w:bCs/>
              </w:rPr>
            </w:pPr>
            <w:r w:rsidRPr="00D17C3F">
              <w:t>Смукателен чадър 1 метър за поставяне на работен плот, изработен от неръждаема стомана в комплект с филтри</w:t>
            </w:r>
          </w:p>
        </w:tc>
        <w:tc>
          <w:tcPr>
            <w:tcW w:w="4548" w:type="dxa"/>
          </w:tcPr>
          <w:p w14:paraId="0532E769" w14:textId="77777777" w:rsidR="00F76E5B" w:rsidRPr="00D17C3F" w:rsidRDefault="00F76E5B" w:rsidP="002D3342">
            <w:pPr>
              <w:spacing w:before="60" w:after="60"/>
              <w:jc w:val="both"/>
            </w:pPr>
          </w:p>
        </w:tc>
      </w:tr>
      <w:tr w:rsidR="00F76E5B" w:rsidRPr="00D17C3F" w14:paraId="6D5406C1" w14:textId="77777777" w:rsidTr="00F76E5B">
        <w:tc>
          <w:tcPr>
            <w:tcW w:w="711" w:type="dxa"/>
          </w:tcPr>
          <w:p w14:paraId="2FD4332B" w14:textId="77777777" w:rsidR="00F76E5B" w:rsidRPr="00D17C3F" w:rsidRDefault="00F76E5B" w:rsidP="002D3342">
            <w:pPr>
              <w:spacing w:before="60" w:after="60"/>
              <w:jc w:val="center"/>
              <w:rPr>
                <w:bCs/>
              </w:rPr>
            </w:pPr>
            <w:r>
              <w:rPr>
                <w:bCs/>
              </w:rPr>
              <w:t>В.4.2.</w:t>
            </w:r>
          </w:p>
        </w:tc>
        <w:tc>
          <w:tcPr>
            <w:tcW w:w="4347" w:type="dxa"/>
          </w:tcPr>
          <w:p w14:paraId="7ABBBD1A" w14:textId="77777777" w:rsidR="00F76E5B" w:rsidRPr="00D17C3F" w:rsidRDefault="00F76E5B" w:rsidP="002D3342">
            <w:pPr>
              <w:spacing w:before="60" w:after="60"/>
              <w:jc w:val="both"/>
              <w:rPr>
                <w:bCs/>
              </w:rPr>
            </w:pPr>
            <w:r w:rsidRPr="00D17C3F">
              <w:rPr>
                <w:bCs/>
              </w:rPr>
              <w:t>Киселино-устойчив вентилатор за отвеждане на агресивни киселинни пари</w:t>
            </w:r>
          </w:p>
        </w:tc>
        <w:tc>
          <w:tcPr>
            <w:tcW w:w="4548" w:type="dxa"/>
          </w:tcPr>
          <w:p w14:paraId="0F528F66" w14:textId="77777777" w:rsidR="00F76E5B" w:rsidRPr="00D17C3F" w:rsidRDefault="00F76E5B" w:rsidP="002D3342">
            <w:pPr>
              <w:spacing w:before="60" w:after="60"/>
              <w:jc w:val="both"/>
              <w:rPr>
                <w:bCs/>
              </w:rPr>
            </w:pPr>
          </w:p>
        </w:tc>
      </w:tr>
      <w:tr w:rsidR="00F76E5B" w:rsidRPr="00D17C3F" w14:paraId="22FF611F" w14:textId="77777777" w:rsidTr="00F76E5B">
        <w:tc>
          <w:tcPr>
            <w:tcW w:w="711" w:type="dxa"/>
          </w:tcPr>
          <w:p w14:paraId="4B941DFD" w14:textId="77777777" w:rsidR="00F76E5B" w:rsidRPr="00D17C3F" w:rsidRDefault="00F76E5B" w:rsidP="002D3342">
            <w:pPr>
              <w:spacing w:before="60" w:after="60"/>
              <w:jc w:val="center"/>
            </w:pPr>
            <w:r>
              <w:t>В.4.3.</w:t>
            </w:r>
          </w:p>
        </w:tc>
        <w:tc>
          <w:tcPr>
            <w:tcW w:w="4347" w:type="dxa"/>
          </w:tcPr>
          <w:p w14:paraId="0C4F40C4" w14:textId="77777777" w:rsidR="00F76E5B" w:rsidRPr="00D17C3F" w:rsidRDefault="00F76E5B" w:rsidP="002D3342">
            <w:pPr>
              <w:spacing w:before="60" w:after="60"/>
              <w:jc w:val="both"/>
              <w:rPr>
                <w:bCs/>
              </w:rPr>
            </w:pPr>
            <w:r w:rsidRPr="00D17C3F">
              <w:t>Киселино-устойчив вентилатор за подпомагане на съществуващата камина</w:t>
            </w:r>
          </w:p>
        </w:tc>
        <w:tc>
          <w:tcPr>
            <w:tcW w:w="4548" w:type="dxa"/>
          </w:tcPr>
          <w:p w14:paraId="5774481D" w14:textId="77777777" w:rsidR="00F76E5B" w:rsidRPr="00D17C3F" w:rsidRDefault="00F76E5B" w:rsidP="002D3342">
            <w:pPr>
              <w:spacing w:before="60" w:after="60"/>
              <w:jc w:val="both"/>
            </w:pPr>
          </w:p>
        </w:tc>
      </w:tr>
      <w:tr w:rsidR="00F76E5B" w:rsidRPr="00D17C3F" w14:paraId="40B56E48" w14:textId="77777777" w:rsidTr="00F76E5B">
        <w:tc>
          <w:tcPr>
            <w:tcW w:w="711" w:type="dxa"/>
          </w:tcPr>
          <w:p w14:paraId="3A3D9AE8" w14:textId="77777777" w:rsidR="00F76E5B" w:rsidRPr="00D17C3F" w:rsidRDefault="00F76E5B" w:rsidP="002D3342">
            <w:pPr>
              <w:spacing w:before="60" w:after="60"/>
              <w:jc w:val="center"/>
              <w:rPr>
                <w:bCs/>
              </w:rPr>
            </w:pPr>
            <w:r>
              <w:rPr>
                <w:bCs/>
              </w:rPr>
              <w:t>В.4.4.</w:t>
            </w:r>
          </w:p>
        </w:tc>
        <w:tc>
          <w:tcPr>
            <w:tcW w:w="4347" w:type="dxa"/>
          </w:tcPr>
          <w:p w14:paraId="686C9C68" w14:textId="77777777" w:rsidR="00F76E5B" w:rsidRPr="00D17C3F" w:rsidRDefault="00F76E5B" w:rsidP="002D3342">
            <w:pPr>
              <w:spacing w:before="60" w:after="60"/>
              <w:jc w:val="both"/>
              <w:rPr>
                <w:bCs/>
              </w:rPr>
            </w:pPr>
            <w:r w:rsidRPr="00D17C3F">
              <w:rPr>
                <w:bCs/>
              </w:rPr>
              <w:t>Изолиране на нагнетателен въздуховод</w:t>
            </w:r>
          </w:p>
        </w:tc>
        <w:tc>
          <w:tcPr>
            <w:tcW w:w="4548" w:type="dxa"/>
          </w:tcPr>
          <w:p w14:paraId="29B931BA" w14:textId="77777777" w:rsidR="00F76E5B" w:rsidRPr="00D17C3F" w:rsidRDefault="00F76E5B" w:rsidP="002D3342">
            <w:pPr>
              <w:spacing w:before="60" w:after="60"/>
              <w:jc w:val="both"/>
              <w:rPr>
                <w:bCs/>
              </w:rPr>
            </w:pPr>
          </w:p>
        </w:tc>
      </w:tr>
      <w:tr w:rsidR="00F76E5B" w:rsidRPr="00D17C3F" w14:paraId="00EC649C" w14:textId="77777777" w:rsidTr="00F76E5B">
        <w:tc>
          <w:tcPr>
            <w:tcW w:w="711" w:type="dxa"/>
          </w:tcPr>
          <w:p w14:paraId="0B54A576" w14:textId="77777777" w:rsidR="00F76E5B" w:rsidRPr="00D17C3F" w:rsidRDefault="00F76E5B" w:rsidP="002D3342">
            <w:pPr>
              <w:spacing w:before="60" w:after="60"/>
              <w:jc w:val="center"/>
              <w:rPr>
                <w:bCs/>
              </w:rPr>
            </w:pPr>
            <w:r>
              <w:rPr>
                <w:bCs/>
              </w:rPr>
              <w:lastRenderedPageBreak/>
              <w:t>В.4.5.</w:t>
            </w:r>
          </w:p>
        </w:tc>
        <w:tc>
          <w:tcPr>
            <w:tcW w:w="4347" w:type="dxa"/>
          </w:tcPr>
          <w:p w14:paraId="495C6985" w14:textId="77777777" w:rsidR="00F76E5B" w:rsidRPr="00D17C3F" w:rsidRDefault="00F76E5B" w:rsidP="002D3342">
            <w:pPr>
              <w:spacing w:before="60" w:after="60"/>
              <w:jc w:val="both"/>
              <w:rPr>
                <w:bCs/>
              </w:rPr>
            </w:pPr>
            <w:r w:rsidRPr="00D17C3F">
              <w:rPr>
                <w:bCs/>
              </w:rPr>
              <w:t>Решетки на кръгли въздуховоди</w:t>
            </w:r>
          </w:p>
        </w:tc>
        <w:tc>
          <w:tcPr>
            <w:tcW w:w="4548" w:type="dxa"/>
          </w:tcPr>
          <w:p w14:paraId="7949025B" w14:textId="77777777" w:rsidR="00F76E5B" w:rsidRPr="00D17C3F" w:rsidRDefault="00F76E5B" w:rsidP="002D3342">
            <w:pPr>
              <w:spacing w:before="60" w:after="60"/>
              <w:jc w:val="both"/>
              <w:rPr>
                <w:bCs/>
              </w:rPr>
            </w:pPr>
          </w:p>
        </w:tc>
      </w:tr>
      <w:tr w:rsidR="00F76E5B" w:rsidRPr="00D17C3F" w14:paraId="1B4A65EA" w14:textId="77777777" w:rsidTr="00F76E5B">
        <w:tc>
          <w:tcPr>
            <w:tcW w:w="711" w:type="dxa"/>
          </w:tcPr>
          <w:p w14:paraId="07DC586B" w14:textId="77777777" w:rsidR="00F76E5B" w:rsidRPr="00D17C3F" w:rsidRDefault="00F76E5B" w:rsidP="002D3342">
            <w:pPr>
              <w:spacing w:before="60" w:after="60"/>
              <w:jc w:val="center"/>
              <w:rPr>
                <w:b/>
                <w:bCs/>
              </w:rPr>
            </w:pPr>
            <w:r>
              <w:rPr>
                <w:b/>
                <w:bCs/>
              </w:rPr>
              <w:t>В.5.</w:t>
            </w:r>
          </w:p>
        </w:tc>
        <w:tc>
          <w:tcPr>
            <w:tcW w:w="4347" w:type="dxa"/>
          </w:tcPr>
          <w:p w14:paraId="305E6C5A" w14:textId="77777777" w:rsidR="002D3342" w:rsidRDefault="00F76E5B" w:rsidP="002D3342">
            <w:pPr>
              <w:spacing w:before="60" w:after="60"/>
              <w:jc w:val="both"/>
              <w:rPr>
                <w:b/>
                <w:bCs/>
              </w:rPr>
            </w:pPr>
            <w:r w:rsidRPr="00D17C3F">
              <w:rPr>
                <w:b/>
                <w:bCs/>
              </w:rPr>
              <w:t xml:space="preserve">Лаборатория  за Микробиологични анализи - помещение за деконтаминация </w:t>
            </w:r>
          </w:p>
          <w:p w14:paraId="2B38A6A3" w14:textId="316F7397" w:rsidR="00F76E5B" w:rsidRPr="00D17C3F" w:rsidRDefault="00F76E5B" w:rsidP="002D3342">
            <w:pPr>
              <w:spacing w:before="60" w:after="60"/>
              <w:jc w:val="both"/>
              <w:rPr>
                <w:b/>
                <w:bCs/>
              </w:rPr>
            </w:pPr>
            <w:r w:rsidRPr="00D17C3F">
              <w:rPr>
                <w:b/>
                <w:bCs/>
                <w:lang w:val="en-US"/>
              </w:rPr>
              <w:t>A=6</w:t>
            </w:r>
            <w:r w:rsidRPr="00D17C3F">
              <w:rPr>
                <w:b/>
                <w:bCs/>
              </w:rPr>
              <w:t>,7</w:t>
            </w:r>
            <w:r w:rsidRPr="00D17C3F">
              <w:rPr>
                <w:b/>
                <w:bCs/>
                <w:lang w:val="en-US"/>
              </w:rPr>
              <w:t xml:space="preserve"> m</w:t>
            </w:r>
            <w:r w:rsidRPr="00D17C3F">
              <w:rPr>
                <w:b/>
                <w:bCs/>
                <w:vertAlign w:val="superscript"/>
                <w:lang w:val="en-US"/>
              </w:rPr>
              <w:t>2</w:t>
            </w:r>
            <w:r w:rsidRPr="00D17C3F">
              <w:rPr>
                <w:b/>
                <w:bCs/>
                <w:lang w:val="en-US"/>
              </w:rPr>
              <w:t>; V= 1</w:t>
            </w:r>
            <w:r w:rsidRPr="00D17C3F">
              <w:rPr>
                <w:b/>
                <w:bCs/>
              </w:rPr>
              <w:t>6</w:t>
            </w:r>
            <w:r w:rsidRPr="00D17C3F">
              <w:rPr>
                <w:b/>
                <w:bCs/>
                <w:lang w:val="en-US"/>
              </w:rPr>
              <w:t>,</w:t>
            </w:r>
            <w:r w:rsidRPr="00D17C3F">
              <w:rPr>
                <w:b/>
                <w:bCs/>
              </w:rPr>
              <w:t>7</w:t>
            </w:r>
            <w:r w:rsidRPr="00D17C3F">
              <w:rPr>
                <w:b/>
                <w:bCs/>
                <w:lang w:val="en-US"/>
              </w:rPr>
              <w:t xml:space="preserve"> m</w:t>
            </w:r>
            <w:r w:rsidRPr="00D17C3F">
              <w:rPr>
                <w:b/>
                <w:bCs/>
                <w:vertAlign w:val="superscript"/>
              </w:rPr>
              <w:t>3</w:t>
            </w:r>
          </w:p>
        </w:tc>
        <w:tc>
          <w:tcPr>
            <w:tcW w:w="4548" w:type="dxa"/>
          </w:tcPr>
          <w:p w14:paraId="375D8F2C" w14:textId="77777777" w:rsidR="00F76E5B" w:rsidRPr="00D17C3F" w:rsidRDefault="00F76E5B" w:rsidP="002D3342">
            <w:pPr>
              <w:spacing w:before="60" w:after="60"/>
              <w:jc w:val="both"/>
              <w:rPr>
                <w:b/>
                <w:bCs/>
              </w:rPr>
            </w:pPr>
          </w:p>
        </w:tc>
      </w:tr>
      <w:tr w:rsidR="00F76E5B" w:rsidRPr="00D17C3F" w14:paraId="40F78EB5" w14:textId="77777777" w:rsidTr="00F76E5B">
        <w:tc>
          <w:tcPr>
            <w:tcW w:w="711" w:type="dxa"/>
          </w:tcPr>
          <w:p w14:paraId="1034726A" w14:textId="77777777" w:rsidR="00F76E5B" w:rsidRPr="00D17C3F" w:rsidRDefault="00F76E5B" w:rsidP="002D3342">
            <w:pPr>
              <w:spacing w:before="60" w:after="60"/>
              <w:jc w:val="center"/>
            </w:pPr>
            <w:r>
              <w:t>В.5.1.</w:t>
            </w:r>
          </w:p>
        </w:tc>
        <w:tc>
          <w:tcPr>
            <w:tcW w:w="4347" w:type="dxa"/>
          </w:tcPr>
          <w:p w14:paraId="47160D05" w14:textId="77777777" w:rsidR="00F76E5B" w:rsidRPr="00D17C3F" w:rsidRDefault="00F76E5B" w:rsidP="002D3342">
            <w:pPr>
              <w:spacing w:before="60" w:after="60"/>
              <w:jc w:val="both"/>
              <w:rPr>
                <w:bCs/>
              </w:rPr>
            </w:pPr>
            <w:r w:rsidRPr="00D17C3F">
              <w:t>Общообменна вентилация с филтърна секция</w:t>
            </w:r>
          </w:p>
        </w:tc>
        <w:tc>
          <w:tcPr>
            <w:tcW w:w="4548" w:type="dxa"/>
          </w:tcPr>
          <w:p w14:paraId="33FE61B8" w14:textId="77777777" w:rsidR="00F76E5B" w:rsidRPr="00D17C3F" w:rsidRDefault="00F76E5B" w:rsidP="002D3342">
            <w:pPr>
              <w:spacing w:before="60" w:after="60"/>
              <w:jc w:val="both"/>
            </w:pPr>
          </w:p>
        </w:tc>
      </w:tr>
      <w:tr w:rsidR="00F76E5B" w:rsidRPr="00D17C3F" w14:paraId="72FF4299" w14:textId="77777777" w:rsidTr="00F76E5B">
        <w:tc>
          <w:tcPr>
            <w:tcW w:w="711" w:type="dxa"/>
          </w:tcPr>
          <w:p w14:paraId="742A9ECD" w14:textId="77777777" w:rsidR="00F76E5B" w:rsidRPr="00D17C3F" w:rsidRDefault="00F76E5B" w:rsidP="002D3342">
            <w:pPr>
              <w:spacing w:before="60" w:after="60"/>
              <w:jc w:val="center"/>
            </w:pPr>
            <w:r>
              <w:t xml:space="preserve">В.5.2. </w:t>
            </w:r>
          </w:p>
        </w:tc>
        <w:tc>
          <w:tcPr>
            <w:tcW w:w="4347" w:type="dxa"/>
          </w:tcPr>
          <w:p w14:paraId="221B11A4" w14:textId="77777777" w:rsidR="00F76E5B" w:rsidRPr="00D17C3F" w:rsidRDefault="00F76E5B" w:rsidP="002D3342">
            <w:pPr>
              <w:spacing w:before="60" w:after="60"/>
              <w:jc w:val="both"/>
              <w:rPr>
                <w:bCs/>
              </w:rPr>
            </w:pPr>
            <w:r w:rsidRPr="00D17C3F">
              <w:t>Смукателен чадър до 1 метър за поставяне над автоклава, изработен от неръждаема стомана в комплект с филтри</w:t>
            </w:r>
          </w:p>
        </w:tc>
        <w:tc>
          <w:tcPr>
            <w:tcW w:w="4548" w:type="dxa"/>
          </w:tcPr>
          <w:p w14:paraId="03807B1A" w14:textId="77777777" w:rsidR="00F76E5B" w:rsidRPr="00D17C3F" w:rsidRDefault="00F76E5B" w:rsidP="002D3342">
            <w:pPr>
              <w:spacing w:before="60" w:after="60"/>
              <w:jc w:val="both"/>
            </w:pPr>
          </w:p>
        </w:tc>
      </w:tr>
      <w:tr w:rsidR="00F76E5B" w:rsidRPr="00D17C3F" w14:paraId="63D8A90F" w14:textId="77777777" w:rsidTr="00F76E5B">
        <w:tc>
          <w:tcPr>
            <w:tcW w:w="711" w:type="dxa"/>
          </w:tcPr>
          <w:p w14:paraId="45AAE397" w14:textId="77777777" w:rsidR="00F76E5B" w:rsidRPr="00D17C3F" w:rsidRDefault="00F76E5B" w:rsidP="002D3342">
            <w:pPr>
              <w:spacing w:before="60" w:after="60"/>
              <w:jc w:val="center"/>
              <w:rPr>
                <w:b/>
                <w:bCs/>
              </w:rPr>
            </w:pPr>
            <w:r>
              <w:rPr>
                <w:b/>
                <w:bCs/>
              </w:rPr>
              <w:t>В.6.</w:t>
            </w:r>
          </w:p>
        </w:tc>
        <w:tc>
          <w:tcPr>
            <w:tcW w:w="4347" w:type="dxa"/>
          </w:tcPr>
          <w:p w14:paraId="22D309D0" w14:textId="77777777" w:rsidR="002D3342" w:rsidRDefault="00F76E5B" w:rsidP="002D3342">
            <w:pPr>
              <w:spacing w:before="60" w:after="60"/>
              <w:jc w:val="both"/>
              <w:rPr>
                <w:b/>
                <w:bCs/>
              </w:rPr>
            </w:pPr>
            <w:r w:rsidRPr="00D17C3F">
              <w:rPr>
                <w:b/>
                <w:bCs/>
              </w:rPr>
              <w:t>Лаборатория  за Микробиологични анализи – чисто п</w:t>
            </w:r>
            <w:r w:rsidR="002D3342">
              <w:rPr>
                <w:b/>
                <w:bCs/>
              </w:rPr>
              <w:t>омещение за приготвяне на среди</w:t>
            </w:r>
          </w:p>
          <w:p w14:paraId="47E9E302" w14:textId="152C22C4" w:rsidR="00F76E5B" w:rsidRPr="00D17C3F" w:rsidRDefault="00F76E5B" w:rsidP="002D3342">
            <w:pPr>
              <w:spacing w:before="60" w:after="60"/>
              <w:jc w:val="both"/>
              <w:rPr>
                <w:b/>
                <w:bCs/>
              </w:rPr>
            </w:pPr>
            <w:r w:rsidRPr="00D17C3F">
              <w:rPr>
                <w:b/>
                <w:bCs/>
                <w:lang w:val="en-US"/>
              </w:rPr>
              <w:t>A=</w:t>
            </w:r>
            <w:r w:rsidRPr="00D17C3F">
              <w:rPr>
                <w:b/>
                <w:bCs/>
              </w:rPr>
              <w:t>7,1</w:t>
            </w:r>
            <w:r w:rsidRPr="00D17C3F">
              <w:rPr>
                <w:b/>
                <w:bCs/>
                <w:lang w:val="en-US"/>
              </w:rPr>
              <w:t xml:space="preserve"> m</w:t>
            </w:r>
            <w:r w:rsidRPr="00D17C3F">
              <w:rPr>
                <w:b/>
                <w:bCs/>
                <w:vertAlign w:val="superscript"/>
                <w:lang w:val="en-US"/>
              </w:rPr>
              <w:t>2</w:t>
            </w:r>
            <w:r w:rsidRPr="00D17C3F">
              <w:rPr>
                <w:b/>
                <w:bCs/>
                <w:lang w:val="en-US"/>
              </w:rPr>
              <w:t>; V= 1</w:t>
            </w:r>
            <w:r w:rsidRPr="00D17C3F">
              <w:rPr>
                <w:b/>
                <w:bCs/>
              </w:rPr>
              <w:t>7</w:t>
            </w:r>
            <w:r w:rsidRPr="00D17C3F">
              <w:rPr>
                <w:b/>
                <w:bCs/>
                <w:lang w:val="en-US"/>
              </w:rPr>
              <w:t>,</w:t>
            </w:r>
            <w:r w:rsidRPr="00D17C3F">
              <w:rPr>
                <w:b/>
                <w:bCs/>
              </w:rPr>
              <w:t>7</w:t>
            </w:r>
            <w:r w:rsidRPr="00D17C3F">
              <w:rPr>
                <w:b/>
                <w:bCs/>
                <w:lang w:val="en-US"/>
              </w:rPr>
              <w:t xml:space="preserve"> m</w:t>
            </w:r>
            <w:r w:rsidRPr="00D17C3F">
              <w:rPr>
                <w:b/>
                <w:bCs/>
                <w:vertAlign w:val="superscript"/>
              </w:rPr>
              <w:t>3</w:t>
            </w:r>
          </w:p>
        </w:tc>
        <w:tc>
          <w:tcPr>
            <w:tcW w:w="4548" w:type="dxa"/>
          </w:tcPr>
          <w:p w14:paraId="72B6A4AE" w14:textId="77777777" w:rsidR="00F76E5B" w:rsidRPr="00D17C3F" w:rsidRDefault="00F76E5B" w:rsidP="002D3342">
            <w:pPr>
              <w:spacing w:before="60" w:after="60"/>
              <w:jc w:val="both"/>
              <w:rPr>
                <w:b/>
                <w:bCs/>
              </w:rPr>
            </w:pPr>
          </w:p>
        </w:tc>
      </w:tr>
      <w:tr w:rsidR="00F76E5B" w:rsidRPr="00D17C3F" w14:paraId="76EF748E" w14:textId="77777777" w:rsidTr="00F76E5B">
        <w:tc>
          <w:tcPr>
            <w:tcW w:w="711" w:type="dxa"/>
          </w:tcPr>
          <w:p w14:paraId="09DA9C6A" w14:textId="77777777" w:rsidR="00F76E5B" w:rsidRPr="00D17C3F" w:rsidRDefault="00F76E5B" w:rsidP="002D3342">
            <w:pPr>
              <w:spacing w:before="60" w:after="60"/>
              <w:jc w:val="center"/>
            </w:pPr>
            <w:r>
              <w:t>В.6.1.</w:t>
            </w:r>
          </w:p>
        </w:tc>
        <w:tc>
          <w:tcPr>
            <w:tcW w:w="4347" w:type="dxa"/>
          </w:tcPr>
          <w:p w14:paraId="22AF3A91" w14:textId="77777777" w:rsidR="00F76E5B" w:rsidRPr="00D17C3F" w:rsidRDefault="00F76E5B" w:rsidP="002D3342">
            <w:pPr>
              <w:spacing w:before="60" w:after="60"/>
              <w:jc w:val="both"/>
              <w:rPr>
                <w:bCs/>
              </w:rPr>
            </w:pPr>
            <w:r w:rsidRPr="00D17C3F">
              <w:t xml:space="preserve">Общообменна вентилация с </w:t>
            </w:r>
            <w:r w:rsidRPr="00D17C3F">
              <w:rPr>
                <w:bCs/>
              </w:rPr>
              <w:t>с Хепа филтър клас H14 или по висок</w:t>
            </w:r>
            <w:r w:rsidRPr="00D17C3F">
              <w:rPr>
                <w:bCs/>
                <w:lang w:val="en-US"/>
              </w:rPr>
              <w:t xml:space="preserve"> </w:t>
            </w:r>
            <w:r w:rsidRPr="00D17C3F">
              <w:rPr>
                <w:bCs/>
              </w:rPr>
              <w:t xml:space="preserve">по EN 1822 </w:t>
            </w:r>
            <w:r w:rsidRPr="00D17C3F">
              <w:rPr>
                <w:bCs/>
                <w:lang w:val="en-US"/>
              </w:rPr>
              <w:t>-1</w:t>
            </w:r>
          </w:p>
        </w:tc>
        <w:tc>
          <w:tcPr>
            <w:tcW w:w="4548" w:type="dxa"/>
          </w:tcPr>
          <w:p w14:paraId="37669F06" w14:textId="77777777" w:rsidR="00F76E5B" w:rsidRPr="00D17C3F" w:rsidRDefault="00F76E5B" w:rsidP="002D3342">
            <w:pPr>
              <w:spacing w:before="60" w:after="60"/>
              <w:jc w:val="both"/>
            </w:pPr>
          </w:p>
        </w:tc>
      </w:tr>
      <w:tr w:rsidR="00F76E5B" w:rsidRPr="00D17C3F" w14:paraId="61B95474" w14:textId="77777777" w:rsidTr="00F76E5B">
        <w:tc>
          <w:tcPr>
            <w:tcW w:w="711" w:type="dxa"/>
          </w:tcPr>
          <w:p w14:paraId="5B576172" w14:textId="77777777" w:rsidR="00F76E5B" w:rsidRPr="00D17C3F" w:rsidRDefault="00F76E5B" w:rsidP="002D3342">
            <w:pPr>
              <w:spacing w:before="60" w:after="60"/>
              <w:jc w:val="center"/>
              <w:rPr>
                <w:b/>
                <w:bCs/>
              </w:rPr>
            </w:pPr>
            <w:r>
              <w:rPr>
                <w:b/>
                <w:bCs/>
              </w:rPr>
              <w:t xml:space="preserve">В.7. </w:t>
            </w:r>
          </w:p>
        </w:tc>
        <w:tc>
          <w:tcPr>
            <w:tcW w:w="4347" w:type="dxa"/>
          </w:tcPr>
          <w:p w14:paraId="1382ACEC" w14:textId="77777777" w:rsidR="002D3342" w:rsidRDefault="00F76E5B" w:rsidP="002D3342">
            <w:pPr>
              <w:spacing w:before="60" w:after="60"/>
              <w:jc w:val="both"/>
              <w:rPr>
                <w:b/>
                <w:bCs/>
              </w:rPr>
            </w:pPr>
            <w:r w:rsidRPr="00D17C3F">
              <w:rPr>
                <w:b/>
                <w:bCs/>
              </w:rPr>
              <w:t>Лаборатория за Микробиологични анализи - помещение за посявка</w:t>
            </w:r>
          </w:p>
          <w:p w14:paraId="424247FA" w14:textId="1730A21E" w:rsidR="00F76E5B" w:rsidRPr="00D17C3F" w:rsidRDefault="00F76E5B" w:rsidP="002D3342">
            <w:pPr>
              <w:spacing w:before="60" w:after="60"/>
              <w:jc w:val="both"/>
              <w:rPr>
                <w:b/>
                <w:bCs/>
              </w:rPr>
            </w:pPr>
            <w:r w:rsidRPr="00D17C3F">
              <w:rPr>
                <w:b/>
                <w:bCs/>
                <w:lang w:val="en-US"/>
              </w:rPr>
              <w:t>A=</w:t>
            </w:r>
            <w:r w:rsidRPr="00D17C3F">
              <w:rPr>
                <w:b/>
                <w:bCs/>
              </w:rPr>
              <w:t>5,1</w:t>
            </w:r>
            <w:r w:rsidRPr="00D17C3F">
              <w:rPr>
                <w:b/>
                <w:bCs/>
                <w:lang w:val="en-US"/>
              </w:rPr>
              <w:t xml:space="preserve"> m</w:t>
            </w:r>
            <w:r w:rsidRPr="00D17C3F">
              <w:rPr>
                <w:b/>
                <w:bCs/>
                <w:vertAlign w:val="superscript"/>
                <w:lang w:val="en-US"/>
              </w:rPr>
              <w:t>2</w:t>
            </w:r>
            <w:r w:rsidRPr="00D17C3F">
              <w:rPr>
                <w:b/>
                <w:bCs/>
                <w:lang w:val="en-US"/>
              </w:rPr>
              <w:t xml:space="preserve">; V= </w:t>
            </w:r>
            <w:r w:rsidRPr="00D17C3F">
              <w:rPr>
                <w:b/>
                <w:bCs/>
              </w:rPr>
              <w:t>12,6</w:t>
            </w:r>
            <w:r w:rsidRPr="00D17C3F">
              <w:rPr>
                <w:b/>
                <w:bCs/>
                <w:lang w:val="en-US"/>
              </w:rPr>
              <w:t xml:space="preserve"> m</w:t>
            </w:r>
            <w:r w:rsidRPr="00D17C3F">
              <w:rPr>
                <w:b/>
                <w:bCs/>
                <w:vertAlign w:val="superscript"/>
              </w:rPr>
              <w:t>3</w:t>
            </w:r>
          </w:p>
        </w:tc>
        <w:tc>
          <w:tcPr>
            <w:tcW w:w="4548" w:type="dxa"/>
          </w:tcPr>
          <w:p w14:paraId="03D01B70" w14:textId="77777777" w:rsidR="00F76E5B" w:rsidRPr="00D17C3F" w:rsidRDefault="00F76E5B" w:rsidP="002D3342">
            <w:pPr>
              <w:spacing w:before="60" w:after="60"/>
              <w:jc w:val="both"/>
              <w:rPr>
                <w:b/>
                <w:bCs/>
              </w:rPr>
            </w:pPr>
          </w:p>
        </w:tc>
      </w:tr>
      <w:tr w:rsidR="00F76E5B" w:rsidRPr="00D17C3F" w14:paraId="1600E3BF" w14:textId="77777777" w:rsidTr="00F76E5B">
        <w:tc>
          <w:tcPr>
            <w:tcW w:w="711" w:type="dxa"/>
          </w:tcPr>
          <w:p w14:paraId="1DE9CBE5" w14:textId="77777777" w:rsidR="00F76E5B" w:rsidRPr="00D17C3F" w:rsidRDefault="00F76E5B" w:rsidP="002D3342">
            <w:pPr>
              <w:spacing w:before="60" w:after="60"/>
              <w:jc w:val="center"/>
            </w:pPr>
            <w:r>
              <w:t>В.7.1.</w:t>
            </w:r>
          </w:p>
        </w:tc>
        <w:tc>
          <w:tcPr>
            <w:tcW w:w="4347" w:type="dxa"/>
          </w:tcPr>
          <w:p w14:paraId="2D3FDD4B" w14:textId="77777777" w:rsidR="00F76E5B" w:rsidRPr="00D17C3F" w:rsidRDefault="00F76E5B" w:rsidP="002D3342">
            <w:pPr>
              <w:spacing w:before="60" w:after="60"/>
              <w:jc w:val="both"/>
              <w:rPr>
                <w:bCs/>
              </w:rPr>
            </w:pPr>
            <w:r w:rsidRPr="00D17C3F">
              <w:rPr>
                <w:lang w:val="en-GB"/>
              </w:rPr>
              <w:t xml:space="preserve">Общообменна вентилация с хепа филтрация </w:t>
            </w:r>
            <w:r w:rsidRPr="00D17C3F">
              <w:rPr>
                <w:bCs/>
                <w:lang w:val="en-GB"/>
              </w:rPr>
              <w:t xml:space="preserve">(Хепа филтър </w:t>
            </w:r>
            <w:r w:rsidRPr="00D17C3F">
              <w:rPr>
                <w:bCs/>
              </w:rPr>
              <w:t>клас H14 или по висок по EN 1822 -1</w:t>
            </w:r>
            <w:r w:rsidRPr="00D17C3F">
              <w:rPr>
                <w:bCs/>
                <w:lang w:val="en-GB"/>
              </w:rPr>
              <w:t xml:space="preserve">) </w:t>
            </w:r>
            <w:r w:rsidRPr="00D17C3F">
              <w:rPr>
                <w:lang w:val="en-GB"/>
              </w:rPr>
              <w:t>и поддържане на температура и скорост на въздуха посредством тяло за скрит таванен монтаж</w:t>
            </w:r>
          </w:p>
        </w:tc>
        <w:tc>
          <w:tcPr>
            <w:tcW w:w="4548" w:type="dxa"/>
          </w:tcPr>
          <w:p w14:paraId="06195C91" w14:textId="77777777" w:rsidR="00F76E5B" w:rsidRPr="00D17C3F" w:rsidRDefault="00F76E5B" w:rsidP="002D3342">
            <w:pPr>
              <w:spacing w:before="60" w:after="60"/>
              <w:jc w:val="both"/>
            </w:pPr>
          </w:p>
        </w:tc>
      </w:tr>
    </w:tbl>
    <w:p w14:paraId="1D25546B" w14:textId="77777777" w:rsidR="001B4820" w:rsidRDefault="00F95BB6" w:rsidP="001D35C5">
      <w:pPr>
        <w:numPr>
          <w:ilvl w:val="2"/>
          <w:numId w:val="22"/>
        </w:numPr>
        <w:spacing w:before="120" w:after="60" w:line="240" w:lineRule="auto"/>
        <w:jc w:val="both"/>
        <w:rPr>
          <w:rFonts w:ascii="Times New Roman" w:eastAsia="Times New Roman" w:hAnsi="Times New Roman" w:cs="Times New Roman"/>
          <w:bCs/>
        </w:rPr>
      </w:pPr>
      <w:r w:rsidRPr="001B4820">
        <w:rPr>
          <w:rFonts w:ascii="Times New Roman" w:eastAsia="Calibri" w:hAnsi="Times New Roman" w:cs="Times New Roman"/>
          <w:lang w:val="ru-RU"/>
        </w:rPr>
        <w:t xml:space="preserve">За всички нагнетателни въздуховоди трябва да се предвидят филтриращи секции. </w:t>
      </w:r>
    </w:p>
    <w:p w14:paraId="4F1530B4" w14:textId="234BDB3F" w:rsidR="001B4820" w:rsidRDefault="00310658" w:rsidP="001D35C5">
      <w:pPr>
        <w:numPr>
          <w:ilvl w:val="2"/>
          <w:numId w:val="22"/>
        </w:numPr>
        <w:spacing w:after="60" w:line="240" w:lineRule="auto"/>
        <w:jc w:val="both"/>
        <w:rPr>
          <w:rFonts w:ascii="Times New Roman" w:eastAsia="Times New Roman" w:hAnsi="Times New Roman" w:cs="Times New Roman"/>
          <w:bCs/>
        </w:rPr>
      </w:pPr>
      <w:proofErr w:type="gramStart"/>
      <w:r w:rsidRPr="001B4820">
        <w:rPr>
          <w:rFonts w:ascii="Times New Roman" w:eastAsia="Calibri" w:hAnsi="Times New Roman" w:cs="Times New Roman"/>
          <w:lang w:val="ru-RU"/>
        </w:rPr>
        <w:t>Всяко непредвидено прекъсване на вентилацията да се известява от система за контрол (съгласно изисквания на Наредба № 7 от 23.09.1999 г. за минималните изисквания за здравословни и безопасни условия на труд на работните места и при използване на работното оборудване към вентилационните уредби</w:t>
      </w:r>
      <w:r w:rsidR="00A536D1">
        <w:rPr>
          <w:rFonts w:ascii="Times New Roman" w:eastAsia="Calibri" w:hAnsi="Times New Roman" w:cs="Times New Roman"/>
          <w:lang w:val="ru-RU"/>
        </w:rPr>
        <w:t>.</w:t>
      </w:r>
      <w:r w:rsidRPr="001B4820">
        <w:rPr>
          <w:rFonts w:ascii="Times New Roman" w:eastAsia="Calibri" w:hAnsi="Times New Roman" w:cs="Times New Roman"/>
          <w:lang w:val="ru-RU"/>
        </w:rPr>
        <w:t xml:space="preserve"> </w:t>
      </w:r>
      <w:proofErr w:type="gramEnd"/>
    </w:p>
    <w:p w14:paraId="69EEE8AF" w14:textId="4125E4B6" w:rsidR="001B4820" w:rsidRDefault="00310658" w:rsidP="001D35C5">
      <w:pPr>
        <w:numPr>
          <w:ilvl w:val="2"/>
          <w:numId w:val="22"/>
        </w:numPr>
        <w:spacing w:after="60" w:line="240" w:lineRule="auto"/>
        <w:jc w:val="both"/>
        <w:rPr>
          <w:rFonts w:ascii="Times New Roman" w:eastAsia="Times New Roman" w:hAnsi="Times New Roman" w:cs="Times New Roman"/>
          <w:bCs/>
        </w:rPr>
      </w:pPr>
      <w:r w:rsidRPr="001B4820">
        <w:rPr>
          <w:rFonts w:ascii="Times New Roman" w:eastAsia="Calibri" w:hAnsi="Times New Roman" w:cs="Times New Roman"/>
          <w:lang w:val="ru-RU"/>
        </w:rPr>
        <w:t>Изградената вентилационна система да отговаря на Наредба № 7 от 23.09.1999 г. Чл. 127. (1)</w:t>
      </w:r>
      <w:r w:rsidR="00340439">
        <w:rPr>
          <w:rFonts w:ascii="Times New Roman" w:eastAsia="Calibri" w:hAnsi="Times New Roman" w:cs="Times New Roman"/>
          <w:lang w:val="ru-RU"/>
        </w:rPr>
        <w:t>.</w:t>
      </w:r>
      <w:r w:rsidRPr="001B4820">
        <w:rPr>
          <w:rFonts w:ascii="Times New Roman" w:eastAsia="Calibri" w:hAnsi="Times New Roman" w:cs="Times New Roman"/>
          <w:lang w:val="ru-RU"/>
        </w:rPr>
        <w:t xml:space="preserve"> При използване на климатична или на вентилационна инсталация не се допуска работещите да бъдат подложени на вредни въздушни течения</w:t>
      </w:r>
      <w:proofErr w:type="gramStart"/>
      <w:r w:rsidRPr="001B4820">
        <w:rPr>
          <w:rFonts w:ascii="Times New Roman" w:eastAsia="Calibri" w:hAnsi="Times New Roman" w:cs="Times New Roman"/>
          <w:lang w:val="ru-RU"/>
        </w:rPr>
        <w:t>.</w:t>
      </w:r>
      <w:proofErr w:type="gramEnd"/>
      <w:r w:rsidRPr="001B4820">
        <w:rPr>
          <w:rFonts w:ascii="Times New Roman" w:eastAsia="Calibri" w:hAnsi="Times New Roman" w:cs="Times New Roman"/>
          <w:lang w:val="ru-RU"/>
        </w:rPr>
        <w:t xml:space="preserve"> (</w:t>
      </w:r>
      <w:proofErr w:type="gramStart"/>
      <w:r w:rsidRPr="001B4820">
        <w:rPr>
          <w:rFonts w:ascii="Times New Roman" w:eastAsia="Calibri" w:hAnsi="Times New Roman" w:cs="Times New Roman"/>
          <w:lang w:val="ru-RU"/>
        </w:rPr>
        <w:t>м</w:t>
      </w:r>
      <w:proofErr w:type="gramEnd"/>
      <w:r w:rsidRPr="001B4820">
        <w:rPr>
          <w:rFonts w:ascii="Times New Roman" w:eastAsia="Calibri" w:hAnsi="Times New Roman" w:cs="Times New Roman"/>
          <w:lang w:val="ru-RU"/>
        </w:rPr>
        <w:t>инимална скорост на въздушния поток)</w:t>
      </w:r>
      <w:r w:rsidR="00A536D1">
        <w:rPr>
          <w:rFonts w:ascii="Times New Roman" w:eastAsia="Calibri" w:hAnsi="Times New Roman" w:cs="Times New Roman"/>
          <w:lang w:val="ru-RU"/>
        </w:rPr>
        <w:t>.</w:t>
      </w:r>
    </w:p>
    <w:p w14:paraId="758F7ACC" w14:textId="42C9F7DD" w:rsidR="002509BC" w:rsidRPr="00166CE7" w:rsidRDefault="00310658" w:rsidP="001D35C5">
      <w:pPr>
        <w:numPr>
          <w:ilvl w:val="2"/>
          <w:numId w:val="22"/>
        </w:numPr>
        <w:spacing w:after="60" w:line="240" w:lineRule="auto"/>
        <w:jc w:val="both"/>
        <w:rPr>
          <w:rFonts w:ascii="Times New Roman" w:eastAsia="Times New Roman" w:hAnsi="Times New Roman" w:cs="Times New Roman"/>
          <w:bCs/>
        </w:rPr>
      </w:pPr>
      <w:r w:rsidRPr="001B4820">
        <w:rPr>
          <w:rFonts w:ascii="Times New Roman" w:eastAsia="Calibri" w:hAnsi="Times New Roman" w:cs="Times New Roman"/>
          <w:lang w:val="ru-RU"/>
        </w:rPr>
        <w:t xml:space="preserve">Изградената вентилационна система да отговаря на Наредба № 7 от 23.09.1999 г. Чл. 131. </w:t>
      </w:r>
      <w:proofErr w:type="gramStart"/>
      <w:r w:rsidRPr="001B4820">
        <w:rPr>
          <w:rFonts w:ascii="Times New Roman" w:eastAsia="Calibri" w:hAnsi="Times New Roman" w:cs="Times New Roman"/>
          <w:lang w:val="ru-RU"/>
        </w:rPr>
        <w:t>При</w:t>
      </w:r>
      <w:proofErr w:type="gramEnd"/>
      <w:r w:rsidRPr="001B4820">
        <w:rPr>
          <w:rFonts w:ascii="Times New Roman" w:eastAsia="Calibri" w:hAnsi="Times New Roman" w:cs="Times New Roman"/>
          <w:lang w:val="ru-RU"/>
        </w:rPr>
        <w:t xml:space="preserve"> производства с отделяне на токсични вещества, болестотворни микроорганизми, рязко изразени неприятни миризми, възможни резки увеличения на взривните и лесно запалимите вещества вентилационната система се устрой</w:t>
      </w:r>
      <w:r w:rsidR="00A536D1">
        <w:rPr>
          <w:rFonts w:ascii="Times New Roman" w:eastAsia="Calibri" w:hAnsi="Times New Roman" w:cs="Times New Roman"/>
          <w:lang w:val="ru-RU"/>
        </w:rPr>
        <w:t>ва без рециркулация на въздуха.</w:t>
      </w:r>
    </w:p>
    <w:p w14:paraId="70E1894D" w14:textId="71F89146" w:rsidR="00166CE7" w:rsidRPr="001B4820" w:rsidRDefault="00166CE7" w:rsidP="001D35C5">
      <w:pPr>
        <w:numPr>
          <w:ilvl w:val="2"/>
          <w:numId w:val="22"/>
        </w:numPr>
        <w:spacing w:after="60" w:line="240" w:lineRule="auto"/>
        <w:jc w:val="both"/>
        <w:rPr>
          <w:rFonts w:ascii="Times New Roman" w:eastAsia="Times New Roman" w:hAnsi="Times New Roman" w:cs="Times New Roman"/>
          <w:bCs/>
        </w:rPr>
      </w:pPr>
      <w:r w:rsidRPr="00166CE7">
        <w:rPr>
          <w:rFonts w:ascii="Times New Roman" w:eastAsia="Times New Roman" w:hAnsi="Times New Roman" w:cs="Times New Roman"/>
          <w:bCs/>
        </w:rPr>
        <w:t>Възложителят ще възложи допълнителни аеродинамични изпитания, с цел независим  контрол, на всяка вентилационна система (вентилатор-въздуховоди-решетки) на акредитиран орган за контрол, който да издаде сертификат от извършените измервания и да ги съпостави със съответните норми.</w:t>
      </w:r>
    </w:p>
    <w:p w14:paraId="758F7ACD" w14:textId="77777777" w:rsidR="002509BC" w:rsidRPr="002509BC" w:rsidRDefault="002509BC" w:rsidP="001D35C5">
      <w:pPr>
        <w:numPr>
          <w:ilvl w:val="0"/>
          <w:numId w:val="22"/>
        </w:numPr>
        <w:spacing w:after="60" w:line="240" w:lineRule="auto"/>
        <w:jc w:val="both"/>
        <w:rPr>
          <w:rFonts w:ascii="Times New Roman" w:eastAsia="Calibri" w:hAnsi="Times New Roman" w:cs="Times New Roman"/>
          <w:bCs/>
          <w:iCs/>
        </w:rPr>
      </w:pPr>
      <w:r w:rsidRPr="002509BC">
        <w:rPr>
          <w:rFonts w:ascii="Times New Roman" w:eastAsia="Calibri" w:hAnsi="Times New Roman" w:cs="Times New Roman"/>
          <w:b/>
          <w:bCs/>
          <w:iCs/>
        </w:rPr>
        <w:t xml:space="preserve"> Изисквания към изпълнението на договора </w:t>
      </w:r>
    </w:p>
    <w:p w14:paraId="758F7ACE" w14:textId="77777777" w:rsidR="002509BC" w:rsidRPr="002509BC" w:rsidRDefault="002509BC" w:rsidP="001D35C5">
      <w:pPr>
        <w:numPr>
          <w:ilvl w:val="0"/>
          <w:numId w:val="23"/>
        </w:numPr>
        <w:spacing w:after="60" w:line="240" w:lineRule="auto"/>
        <w:rPr>
          <w:rFonts w:ascii="Times New Roman" w:eastAsia="Calibri" w:hAnsi="Times New Roman" w:cs="Times New Roman"/>
          <w:vanish/>
          <w:lang w:val="en-GB"/>
        </w:rPr>
      </w:pPr>
    </w:p>
    <w:p w14:paraId="758F7ACF" w14:textId="77777777" w:rsidR="002509BC" w:rsidRPr="002509BC" w:rsidRDefault="002509BC" w:rsidP="001D35C5">
      <w:pPr>
        <w:numPr>
          <w:ilvl w:val="0"/>
          <w:numId w:val="23"/>
        </w:numPr>
        <w:spacing w:after="60" w:line="240" w:lineRule="auto"/>
        <w:rPr>
          <w:rFonts w:ascii="Times New Roman" w:eastAsia="Calibri" w:hAnsi="Times New Roman" w:cs="Times New Roman"/>
          <w:vanish/>
          <w:lang w:val="en-GB"/>
        </w:rPr>
      </w:pPr>
    </w:p>
    <w:p w14:paraId="758F7AD0" w14:textId="77777777" w:rsidR="002509BC" w:rsidRPr="002509BC" w:rsidRDefault="002509BC" w:rsidP="001D35C5">
      <w:pPr>
        <w:numPr>
          <w:ilvl w:val="0"/>
          <w:numId w:val="23"/>
        </w:numPr>
        <w:spacing w:after="60" w:line="240" w:lineRule="auto"/>
        <w:rPr>
          <w:rFonts w:ascii="Times New Roman" w:eastAsia="Calibri" w:hAnsi="Times New Roman" w:cs="Times New Roman"/>
          <w:vanish/>
          <w:lang w:val="en-GB"/>
        </w:rPr>
      </w:pPr>
    </w:p>
    <w:p w14:paraId="758F7AD1" w14:textId="77777777" w:rsidR="002509BC" w:rsidRPr="002509BC" w:rsidRDefault="002509BC" w:rsidP="001D35C5">
      <w:pPr>
        <w:numPr>
          <w:ilvl w:val="0"/>
          <w:numId w:val="24"/>
        </w:numPr>
        <w:spacing w:after="60" w:line="240" w:lineRule="auto"/>
        <w:jc w:val="both"/>
        <w:rPr>
          <w:rFonts w:ascii="Times New Roman" w:eastAsia="Calibri" w:hAnsi="Times New Roman" w:cs="Times New Roman"/>
          <w:vanish/>
          <w:lang w:val="en-GB"/>
        </w:rPr>
      </w:pPr>
    </w:p>
    <w:p w14:paraId="758F7AD2" w14:textId="77777777" w:rsidR="002509BC" w:rsidRPr="002509BC" w:rsidRDefault="002509BC" w:rsidP="001D35C5">
      <w:pPr>
        <w:numPr>
          <w:ilvl w:val="0"/>
          <w:numId w:val="24"/>
        </w:numPr>
        <w:spacing w:after="60" w:line="240" w:lineRule="auto"/>
        <w:jc w:val="both"/>
        <w:rPr>
          <w:rFonts w:ascii="Times New Roman" w:eastAsia="Calibri" w:hAnsi="Times New Roman" w:cs="Times New Roman"/>
          <w:vanish/>
          <w:lang w:val="en-GB"/>
        </w:rPr>
      </w:pPr>
    </w:p>
    <w:p w14:paraId="758F7AD3" w14:textId="77777777" w:rsidR="00533994" w:rsidRPr="00533994" w:rsidRDefault="00533994" w:rsidP="001D35C5">
      <w:pPr>
        <w:pStyle w:val="ListParagraph"/>
        <w:numPr>
          <w:ilvl w:val="0"/>
          <w:numId w:val="25"/>
        </w:numPr>
        <w:spacing w:after="60" w:line="240" w:lineRule="auto"/>
        <w:rPr>
          <w:rFonts w:ascii="Times New Roman" w:eastAsia="Calibri" w:hAnsi="Times New Roman" w:cs="Times New Roman"/>
          <w:vanish/>
          <w:lang w:val="en-GB"/>
        </w:rPr>
      </w:pPr>
    </w:p>
    <w:p w14:paraId="758F7AD4" w14:textId="77777777" w:rsidR="00533994" w:rsidRPr="00533994" w:rsidRDefault="00533994" w:rsidP="001D35C5">
      <w:pPr>
        <w:pStyle w:val="ListParagraph"/>
        <w:numPr>
          <w:ilvl w:val="0"/>
          <w:numId w:val="25"/>
        </w:numPr>
        <w:spacing w:after="60" w:line="240" w:lineRule="auto"/>
        <w:rPr>
          <w:rFonts w:ascii="Times New Roman" w:eastAsia="Calibri" w:hAnsi="Times New Roman" w:cs="Times New Roman"/>
          <w:vanish/>
          <w:lang w:val="en-GB"/>
        </w:rPr>
      </w:pPr>
    </w:p>
    <w:p w14:paraId="14A6780B" w14:textId="2B55BF21" w:rsidR="00835742" w:rsidRPr="00835742" w:rsidRDefault="00835742" w:rsidP="001D35C5">
      <w:pPr>
        <w:pStyle w:val="ListParagraph"/>
        <w:numPr>
          <w:ilvl w:val="1"/>
          <w:numId w:val="25"/>
        </w:numPr>
        <w:spacing w:after="60" w:line="240" w:lineRule="auto"/>
        <w:ind w:left="426"/>
        <w:jc w:val="both"/>
        <w:rPr>
          <w:rFonts w:ascii="Times New Roman" w:eastAsia="Calibri" w:hAnsi="Times New Roman" w:cs="Times New Roman"/>
          <w:lang w:val="ru-RU"/>
        </w:rPr>
      </w:pPr>
      <w:r>
        <w:rPr>
          <w:rFonts w:ascii="Times New Roman" w:eastAsia="Calibri" w:hAnsi="Times New Roman" w:cs="Times New Roman"/>
          <w:lang w:val="ru-RU"/>
        </w:rPr>
        <w:t>Срокът з</w:t>
      </w:r>
      <w:r w:rsidRPr="00835742">
        <w:rPr>
          <w:rFonts w:ascii="Times New Roman" w:eastAsia="Calibri" w:hAnsi="Times New Roman" w:cs="Times New Roman"/>
          <w:lang w:val="ru-RU"/>
        </w:rPr>
        <w:t xml:space="preserve">а изготвяне и предоставяне на технически проекти за двете лаборатории </w:t>
      </w:r>
      <w:r>
        <w:rPr>
          <w:rFonts w:ascii="Times New Roman" w:eastAsia="Calibri" w:hAnsi="Times New Roman" w:cs="Times New Roman"/>
          <w:lang w:val="ru-RU"/>
        </w:rPr>
        <w:t>не може да надвишава</w:t>
      </w:r>
      <w:r w:rsidRPr="00835742">
        <w:rPr>
          <w:rFonts w:ascii="Times New Roman" w:eastAsia="Calibri" w:hAnsi="Times New Roman" w:cs="Times New Roman"/>
          <w:lang w:val="ru-RU"/>
        </w:rPr>
        <w:t xml:space="preserve">  15 </w:t>
      </w:r>
      <w:r>
        <w:rPr>
          <w:rFonts w:ascii="Times New Roman" w:eastAsia="Calibri" w:hAnsi="Times New Roman" w:cs="Times New Roman"/>
          <w:lang w:val="ru-RU"/>
        </w:rPr>
        <w:t xml:space="preserve">(петнадесет) календарни дни, </w:t>
      </w:r>
      <w:r w:rsidRPr="00835742">
        <w:rPr>
          <w:rFonts w:ascii="Times New Roman" w:eastAsia="Calibri" w:hAnsi="Times New Roman" w:cs="Times New Roman"/>
          <w:lang w:val="ru-RU"/>
        </w:rPr>
        <w:t>който срок започва да тече, считано от датата на подписване на договора.</w:t>
      </w:r>
    </w:p>
    <w:p w14:paraId="3B5172FE" w14:textId="5DF1AE16" w:rsidR="006F1603" w:rsidRDefault="00340439" w:rsidP="001D35C5">
      <w:pPr>
        <w:pStyle w:val="ListParagraph"/>
        <w:numPr>
          <w:ilvl w:val="1"/>
          <w:numId w:val="25"/>
        </w:numPr>
        <w:tabs>
          <w:tab w:val="num" w:pos="1440"/>
        </w:tabs>
        <w:spacing w:after="60" w:line="240" w:lineRule="auto"/>
        <w:ind w:left="426" w:hanging="426"/>
        <w:jc w:val="both"/>
        <w:rPr>
          <w:rFonts w:ascii="Times New Roman" w:eastAsia="Calibri" w:hAnsi="Times New Roman" w:cs="Times New Roman"/>
          <w:lang w:val="ru-RU"/>
        </w:rPr>
      </w:pPr>
      <w:proofErr w:type="gramStart"/>
      <w:r w:rsidRPr="00340439">
        <w:rPr>
          <w:rFonts w:ascii="Times New Roman" w:eastAsia="Calibri" w:hAnsi="Times New Roman" w:cs="Times New Roman"/>
          <w:lang w:val="ru-RU"/>
        </w:rPr>
        <w:t>Срокът за доставка, монтаж</w:t>
      </w:r>
      <w:r>
        <w:rPr>
          <w:rFonts w:ascii="Times New Roman" w:eastAsia="Calibri" w:hAnsi="Times New Roman" w:cs="Times New Roman"/>
          <w:lang w:val="ru-RU"/>
        </w:rPr>
        <w:t xml:space="preserve"> и</w:t>
      </w:r>
      <w:r w:rsidRPr="00340439">
        <w:rPr>
          <w:rFonts w:ascii="Times New Roman" w:eastAsia="Calibri" w:hAnsi="Times New Roman" w:cs="Times New Roman"/>
          <w:lang w:val="ru-RU"/>
        </w:rPr>
        <w:t xml:space="preserve"> пускане в експлоатация на </w:t>
      </w:r>
      <w:r>
        <w:rPr>
          <w:rFonts w:ascii="Times New Roman" w:eastAsia="Calibri" w:hAnsi="Times New Roman" w:cs="Times New Roman"/>
          <w:lang w:val="ru-RU"/>
        </w:rPr>
        <w:t>вентилационните инсталации</w:t>
      </w:r>
      <w:r w:rsidRPr="00340439">
        <w:rPr>
          <w:rFonts w:ascii="Times New Roman" w:eastAsia="Calibri" w:hAnsi="Times New Roman" w:cs="Times New Roman"/>
          <w:lang w:val="ru-RU"/>
        </w:rPr>
        <w:t xml:space="preserve">, предмет на договора не може да превишава </w:t>
      </w:r>
      <w:r>
        <w:rPr>
          <w:rFonts w:ascii="Times New Roman" w:eastAsia="Calibri" w:hAnsi="Times New Roman" w:cs="Times New Roman"/>
        </w:rPr>
        <w:t>2</w:t>
      </w:r>
      <w:r w:rsidRPr="00340439">
        <w:rPr>
          <w:rFonts w:ascii="Times New Roman" w:eastAsia="Calibri" w:hAnsi="Times New Roman" w:cs="Times New Roman"/>
        </w:rPr>
        <w:t>0</w:t>
      </w:r>
      <w:r w:rsidRPr="00340439">
        <w:rPr>
          <w:rFonts w:ascii="Times New Roman" w:eastAsia="Calibri" w:hAnsi="Times New Roman" w:cs="Times New Roman"/>
          <w:lang w:val="ru-RU"/>
        </w:rPr>
        <w:t xml:space="preserve"> календарни дни</w:t>
      </w:r>
      <w:r>
        <w:rPr>
          <w:rFonts w:ascii="Times New Roman" w:eastAsia="Calibri" w:hAnsi="Times New Roman" w:cs="Times New Roman"/>
          <w:lang w:val="ru-RU"/>
        </w:rPr>
        <w:t xml:space="preserve"> за всеки сектор</w:t>
      </w:r>
      <w:r w:rsidRPr="00340439">
        <w:rPr>
          <w:rFonts w:ascii="Times New Roman" w:eastAsia="Calibri" w:hAnsi="Times New Roman" w:cs="Times New Roman"/>
          <w:lang w:val="ru-RU"/>
        </w:rPr>
        <w:t>, считано от датата на писменото възлагане от страна на Възложителя</w:t>
      </w:r>
      <w:r>
        <w:rPr>
          <w:rFonts w:ascii="Times New Roman" w:eastAsia="Calibri" w:hAnsi="Times New Roman" w:cs="Times New Roman"/>
          <w:lang w:val="ru-RU"/>
        </w:rPr>
        <w:t>,</w:t>
      </w:r>
      <w:r w:rsidR="006F1603">
        <w:rPr>
          <w:rFonts w:ascii="Times New Roman" w:eastAsia="Calibri" w:hAnsi="Times New Roman" w:cs="Times New Roman"/>
          <w:lang w:val="ru-RU"/>
        </w:rPr>
        <w:t xml:space="preserve"> като</w:t>
      </w:r>
      <w:r>
        <w:rPr>
          <w:rFonts w:ascii="Times New Roman" w:eastAsia="Calibri" w:hAnsi="Times New Roman" w:cs="Times New Roman"/>
          <w:lang w:val="ru-RU"/>
        </w:rPr>
        <w:t xml:space="preserve"> общо за ЛИК не може да </w:t>
      </w:r>
      <w:r w:rsidR="006F1603">
        <w:rPr>
          <w:rFonts w:ascii="Times New Roman" w:eastAsia="Calibri" w:hAnsi="Times New Roman" w:cs="Times New Roman"/>
          <w:lang w:val="ru-RU"/>
        </w:rPr>
        <w:t>пре</w:t>
      </w:r>
      <w:r>
        <w:rPr>
          <w:rFonts w:ascii="Times New Roman" w:eastAsia="Calibri" w:hAnsi="Times New Roman" w:cs="Times New Roman"/>
          <w:lang w:val="ru-RU"/>
        </w:rPr>
        <w:t>вишава 40 календарни дни</w:t>
      </w:r>
      <w:r w:rsidR="006F1603">
        <w:rPr>
          <w:rFonts w:ascii="Times New Roman" w:eastAsia="Calibri" w:hAnsi="Times New Roman" w:cs="Times New Roman"/>
          <w:lang w:val="ru-RU"/>
        </w:rPr>
        <w:t xml:space="preserve">, </w:t>
      </w:r>
      <w:r w:rsidR="006F1603" w:rsidRPr="006F1603">
        <w:rPr>
          <w:rFonts w:ascii="Times New Roman" w:eastAsia="Calibri" w:hAnsi="Times New Roman" w:cs="Times New Roman"/>
          <w:lang w:val="ru-RU"/>
        </w:rPr>
        <w:t>считано от датата на писменото възлагане от страна на Възложителя</w:t>
      </w:r>
      <w:r w:rsidRPr="00340439">
        <w:rPr>
          <w:rFonts w:ascii="Times New Roman" w:eastAsia="Calibri" w:hAnsi="Times New Roman" w:cs="Times New Roman"/>
          <w:lang w:val="ru-RU"/>
        </w:rPr>
        <w:t>.</w:t>
      </w:r>
      <w:proofErr w:type="gramEnd"/>
      <w:r w:rsidRPr="00340439">
        <w:rPr>
          <w:rFonts w:ascii="Times New Roman" w:eastAsia="Calibri" w:hAnsi="Times New Roman" w:cs="Times New Roman"/>
          <w:lang w:val="ru-RU"/>
        </w:rPr>
        <w:t xml:space="preserve"> В посочения срок не влиза времето, необходимо за съгласуване </w:t>
      </w:r>
      <w:proofErr w:type="gramStart"/>
      <w:r w:rsidRPr="00340439">
        <w:rPr>
          <w:rFonts w:ascii="Times New Roman" w:eastAsia="Calibri" w:hAnsi="Times New Roman" w:cs="Times New Roman"/>
          <w:lang w:val="ru-RU"/>
        </w:rPr>
        <w:t>на</w:t>
      </w:r>
      <w:proofErr w:type="gramEnd"/>
      <w:r w:rsidRPr="00340439">
        <w:rPr>
          <w:rFonts w:ascii="Times New Roman" w:eastAsia="Calibri" w:hAnsi="Times New Roman" w:cs="Times New Roman"/>
          <w:lang w:val="ru-RU"/>
        </w:rPr>
        <w:t xml:space="preserve"> проекта.</w:t>
      </w:r>
    </w:p>
    <w:p w14:paraId="1401680F" w14:textId="2692FEAA" w:rsidR="006F1603" w:rsidRPr="006F1603" w:rsidRDefault="006F1603" w:rsidP="001D35C5">
      <w:pPr>
        <w:pStyle w:val="ListParagraph"/>
        <w:numPr>
          <w:ilvl w:val="1"/>
          <w:numId w:val="25"/>
        </w:numPr>
        <w:spacing w:after="60" w:line="240" w:lineRule="auto"/>
        <w:jc w:val="both"/>
        <w:rPr>
          <w:rFonts w:ascii="Times New Roman" w:eastAsia="Calibri" w:hAnsi="Times New Roman" w:cs="Times New Roman"/>
          <w:lang w:val="ru-RU"/>
        </w:rPr>
      </w:pPr>
      <w:r w:rsidRPr="006F1603">
        <w:rPr>
          <w:rFonts w:ascii="Times New Roman" w:eastAsia="Calibri" w:hAnsi="Times New Roman" w:cs="Times New Roman"/>
          <w:lang w:val="ru-RU"/>
        </w:rPr>
        <w:lastRenderedPageBreak/>
        <w:t xml:space="preserve">В срок </w:t>
      </w:r>
      <w:r>
        <w:rPr>
          <w:rFonts w:ascii="Times New Roman" w:eastAsia="Calibri" w:hAnsi="Times New Roman" w:cs="Times New Roman"/>
          <w:lang w:val="ru-RU"/>
        </w:rPr>
        <w:t xml:space="preserve">до </w:t>
      </w:r>
      <w:r w:rsidRPr="006F1603">
        <w:rPr>
          <w:rFonts w:ascii="Times New Roman" w:eastAsia="Calibri" w:hAnsi="Times New Roman" w:cs="Times New Roman"/>
          <w:lang w:val="ru-RU"/>
        </w:rPr>
        <w:t xml:space="preserve">5 (пет) работни дни от предоставяне на изготвения проект, представител на Възложителя одобрява проекта, за което се съставя приемо-предавателен протокол. В случай че проектът не бъде одобрен, същият се връща на Изпълнителя за корекции в </w:t>
      </w:r>
      <w:r>
        <w:rPr>
          <w:rFonts w:ascii="Times New Roman" w:eastAsia="Calibri" w:hAnsi="Times New Roman" w:cs="Times New Roman"/>
          <w:lang w:val="ru-RU"/>
        </w:rPr>
        <w:t xml:space="preserve">срок </w:t>
      </w:r>
      <w:r w:rsidRPr="006F1603">
        <w:rPr>
          <w:rFonts w:ascii="Times New Roman" w:eastAsia="Calibri" w:hAnsi="Times New Roman" w:cs="Times New Roman"/>
          <w:lang w:val="ru-RU"/>
        </w:rPr>
        <w:t xml:space="preserve">до 5 (пет) работни дни. Изпълнителят е длъжен да предаде на Възложителя финалния вариант </w:t>
      </w:r>
      <w:proofErr w:type="gramStart"/>
      <w:r w:rsidRPr="006F1603">
        <w:rPr>
          <w:rFonts w:ascii="Times New Roman" w:eastAsia="Calibri" w:hAnsi="Times New Roman" w:cs="Times New Roman"/>
          <w:lang w:val="ru-RU"/>
        </w:rPr>
        <w:t>на</w:t>
      </w:r>
      <w:proofErr w:type="gramEnd"/>
      <w:r w:rsidRPr="006F1603">
        <w:rPr>
          <w:rFonts w:ascii="Times New Roman" w:eastAsia="Calibri" w:hAnsi="Times New Roman" w:cs="Times New Roman"/>
          <w:lang w:val="ru-RU"/>
        </w:rPr>
        <w:t xml:space="preserve"> проекта в 5 екземпляра, а също и на електронен носител. </w:t>
      </w:r>
    </w:p>
    <w:p w14:paraId="089B86C5" w14:textId="15DE3BBE" w:rsidR="00104C72" w:rsidRPr="00104C72" w:rsidRDefault="00104C72" w:rsidP="001D35C5">
      <w:pPr>
        <w:pStyle w:val="ListParagraph"/>
        <w:numPr>
          <w:ilvl w:val="1"/>
          <w:numId w:val="25"/>
        </w:numPr>
        <w:spacing w:after="60" w:line="240" w:lineRule="auto"/>
        <w:jc w:val="both"/>
        <w:rPr>
          <w:rFonts w:ascii="Times New Roman" w:eastAsia="Calibri" w:hAnsi="Times New Roman" w:cs="Times New Roman"/>
          <w:lang w:val="ru-RU"/>
        </w:rPr>
      </w:pPr>
      <w:r w:rsidRPr="00104C72">
        <w:rPr>
          <w:rFonts w:ascii="Times New Roman" w:eastAsia="Calibri" w:hAnsi="Times New Roman" w:cs="Times New Roman"/>
          <w:lang w:val="ru-RU"/>
        </w:rPr>
        <w:t xml:space="preserve">Изпълнителят следва да търси такова решение на трасето на вентилационната система, при което не се </w:t>
      </w:r>
      <w:r w:rsidR="00BF4835">
        <w:rPr>
          <w:rFonts w:ascii="Times New Roman" w:eastAsia="Calibri" w:hAnsi="Times New Roman" w:cs="Times New Roman"/>
          <w:lang w:val="ru-RU"/>
        </w:rPr>
        <w:t xml:space="preserve">засяга </w:t>
      </w:r>
      <w:r w:rsidRPr="00104C72">
        <w:rPr>
          <w:rFonts w:ascii="Times New Roman" w:eastAsia="Calibri" w:hAnsi="Times New Roman" w:cs="Times New Roman"/>
          <w:lang w:val="ru-RU"/>
        </w:rPr>
        <w:t xml:space="preserve">носещата способност на конструктивните елементи, и не се налага усилване на конструкцията </w:t>
      </w:r>
      <w:proofErr w:type="gramStart"/>
      <w:r w:rsidRPr="00104C72">
        <w:rPr>
          <w:rFonts w:ascii="Times New Roman" w:eastAsia="Calibri" w:hAnsi="Times New Roman" w:cs="Times New Roman"/>
          <w:lang w:val="ru-RU"/>
        </w:rPr>
        <w:t>на</w:t>
      </w:r>
      <w:proofErr w:type="gramEnd"/>
      <w:r w:rsidRPr="00104C72">
        <w:rPr>
          <w:rFonts w:ascii="Times New Roman" w:eastAsia="Calibri" w:hAnsi="Times New Roman" w:cs="Times New Roman"/>
          <w:lang w:val="ru-RU"/>
        </w:rPr>
        <w:t xml:space="preserve"> сградата. Към проекта за вентилация да се представи становище </w:t>
      </w:r>
      <w:proofErr w:type="gramStart"/>
      <w:r w:rsidRPr="00104C72">
        <w:rPr>
          <w:rFonts w:ascii="Times New Roman" w:eastAsia="Calibri" w:hAnsi="Times New Roman" w:cs="Times New Roman"/>
          <w:lang w:val="ru-RU"/>
        </w:rPr>
        <w:t>на</w:t>
      </w:r>
      <w:proofErr w:type="gramEnd"/>
      <w:r w:rsidRPr="00104C72">
        <w:rPr>
          <w:rFonts w:ascii="Times New Roman" w:eastAsia="Calibri" w:hAnsi="Times New Roman" w:cs="Times New Roman"/>
          <w:lang w:val="ru-RU"/>
        </w:rPr>
        <w:t xml:space="preserve"> инженер-конструктор с пълна проектантска правоспособност, доказващо, че не се увеличават натоварванията, не се засягат конструктивни елементи и не се намаляват носимоспособността, устойчивостта и дълготрайността на конструкцията на сградата.</w:t>
      </w:r>
    </w:p>
    <w:p w14:paraId="4CFC361F" w14:textId="31E99D8B" w:rsidR="00104C72" w:rsidRPr="00104C72" w:rsidRDefault="00104C72" w:rsidP="001D35C5">
      <w:pPr>
        <w:pStyle w:val="ListParagraph"/>
        <w:numPr>
          <w:ilvl w:val="1"/>
          <w:numId w:val="25"/>
        </w:numPr>
        <w:spacing w:after="60" w:line="240" w:lineRule="auto"/>
        <w:jc w:val="both"/>
        <w:rPr>
          <w:rFonts w:ascii="Times New Roman" w:eastAsia="Calibri" w:hAnsi="Times New Roman" w:cs="Times New Roman"/>
          <w:lang w:val="ru-RU"/>
        </w:rPr>
      </w:pPr>
      <w:r w:rsidRPr="00104C72">
        <w:rPr>
          <w:rFonts w:ascii="Times New Roman" w:eastAsia="Calibri" w:hAnsi="Times New Roman" w:cs="Times New Roman"/>
          <w:lang w:val="ru-RU"/>
        </w:rPr>
        <w:t xml:space="preserve">В процеса на проучване и проектиране, в случай че е необходимо, Възложителят ще има ангажимент да предостави възможност на Изпълнителя да разкрие части от конструктивните елементи </w:t>
      </w:r>
      <w:proofErr w:type="gramStart"/>
      <w:r w:rsidRPr="00104C72">
        <w:rPr>
          <w:rFonts w:ascii="Times New Roman" w:eastAsia="Calibri" w:hAnsi="Times New Roman" w:cs="Times New Roman"/>
          <w:lang w:val="ru-RU"/>
        </w:rPr>
        <w:t>с</w:t>
      </w:r>
      <w:proofErr w:type="gramEnd"/>
      <w:r w:rsidRPr="00104C72">
        <w:rPr>
          <w:rFonts w:ascii="Times New Roman" w:eastAsia="Calibri" w:hAnsi="Times New Roman" w:cs="Times New Roman"/>
          <w:lang w:val="ru-RU"/>
        </w:rPr>
        <w:t xml:space="preserve"> цел уточняване на техните параметри. Броят и местоположението на тези разкрития ще бъдат посочени от Из</w:t>
      </w:r>
      <w:r w:rsidRPr="001204A0">
        <w:rPr>
          <w:rFonts w:ascii="Times New Roman" w:eastAsia="Calibri" w:hAnsi="Times New Roman" w:cs="Times New Roman"/>
          <w:lang w:val="ru-RU"/>
        </w:rPr>
        <w:t>пълнителя и съгласувани и одобрени от Възложителя.</w:t>
      </w:r>
      <w:r>
        <w:rPr>
          <w:rFonts w:ascii="Times New Roman" w:eastAsia="Calibri" w:hAnsi="Times New Roman" w:cs="Times New Roman"/>
          <w:lang w:val="ru-RU"/>
        </w:rPr>
        <w:t xml:space="preserve"> </w:t>
      </w:r>
      <w:r w:rsidRPr="00104C72">
        <w:rPr>
          <w:rFonts w:ascii="Times New Roman" w:eastAsia="Calibri" w:hAnsi="Times New Roman" w:cs="Times New Roman"/>
          <w:lang w:val="ru-RU"/>
        </w:rPr>
        <w:t>Изпълнителят възстановява направените разкрития до първоначалния им вид.</w:t>
      </w:r>
    </w:p>
    <w:p w14:paraId="10E21BFC" w14:textId="77777777" w:rsidR="00104C72" w:rsidRDefault="00104C72" w:rsidP="001D35C5">
      <w:pPr>
        <w:pStyle w:val="ListParagraph"/>
        <w:numPr>
          <w:ilvl w:val="1"/>
          <w:numId w:val="25"/>
        </w:numPr>
        <w:tabs>
          <w:tab w:val="num" w:pos="1440"/>
        </w:tabs>
        <w:spacing w:after="60" w:line="240" w:lineRule="auto"/>
        <w:jc w:val="both"/>
        <w:rPr>
          <w:rFonts w:ascii="Times New Roman" w:eastAsia="Calibri" w:hAnsi="Times New Roman" w:cs="Times New Roman"/>
          <w:lang w:val="ru-RU"/>
        </w:rPr>
      </w:pPr>
      <w:r w:rsidRPr="00104C72">
        <w:rPr>
          <w:rFonts w:ascii="Times New Roman" w:eastAsia="Calibri" w:hAnsi="Times New Roman" w:cs="Times New Roman"/>
          <w:lang w:val="ru-RU"/>
        </w:rPr>
        <w:t>На изпълнителят ще се предоставят налични архивни чертежи на сградите, в които са разположени лабораториите</w:t>
      </w:r>
    </w:p>
    <w:p w14:paraId="642CAEFC" w14:textId="77777777" w:rsidR="00835742" w:rsidRPr="00835742" w:rsidRDefault="00835742" w:rsidP="001D35C5">
      <w:pPr>
        <w:pStyle w:val="ListParagraph"/>
        <w:numPr>
          <w:ilvl w:val="1"/>
          <w:numId w:val="25"/>
        </w:numPr>
        <w:tabs>
          <w:tab w:val="num" w:pos="1440"/>
        </w:tabs>
        <w:spacing w:after="60" w:line="240" w:lineRule="auto"/>
        <w:ind w:left="426" w:hanging="426"/>
        <w:jc w:val="both"/>
        <w:rPr>
          <w:rFonts w:ascii="Times New Roman" w:eastAsia="Calibri" w:hAnsi="Times New Roman" w:cs="Times New Roman"/>
          <w:lang w:val="ru-RU"/>
        </w:rPr>
      </w:pPr>
      <w:r w:rsidRPr="00835742">
        <w:rPr>
          <w:rFonts w:ascii="Times New Roman" w:eastAsia="Calibri" w:hAnsi="Times New Roman" w:cs="Times New Roman"/>
          <w:lang w:val="ru-RU"/>
        </w:rPr>
        <w:t xml:space="preserve">При необходимост от извършване на допълнителни работи, извън възложените с Техническото задание, Изпълнителят се задължава да уведоми писмено и своевременно Възложителя, както и да ги извърши само след писмено разрешение от него. </w:t>
      </w:r>
    </w:p>
    <w:p w14:paraId="2141EC1D" w14:textId="77777777" w:rsidR="00835742" w:rsidRPr="00835742" w:rsidRDefault="00835742" w:rsidP="001D35C5">
      <w:pPr>
        <w:pStyle w:val="ListParagraph"/>
        <w:numPr>
          <w:ilvl w:val="1"/>
          <w:numId w:val="25"/>
        </w:numPr>
        <w:tabs>
          <w:tab w:val="num" w:pos="1440"/>
        </w:tabs>
        <w:spacing w:after="60" w:line="240" w:lineRule="auto"/>
        <w:ind w:left="426" w:hanging="426"/>
        <w:jc w:val="both"/>
        <w:rPr>
          <w:rFonts w:ascii="Times New Roman" w:eastAsia="Calibri" w:hAnsi="Times New Roman" w:cs="Times New Roman"/>
          <w:lang w:val="ru-RU"/>
        </w:rPr>
      </w:pPr>
      <w:r w:rsidRPr="00835742">
        <w:rPr>
          <w:rFonts w:ascii="Times New Roman" w:eastAsia="Calibri" w:hAnsi="Times New Roman" w:cs="Times New Roman"/>
          <w:lang w:val="ru-RU"/>
        </w:rPr>
        <w:t xml:space="preserve">През цялото </w:t>
      </w:r>
      <w:proofErr w:type="gramStart"/>
      <w:r w:rsidRPr="00835742">
        <w:rPr>
          <w:rFonts w:ascii="Times New Roman" w:eastAsia="Calibri" w:hAnsi="Times New Roman" w:cs="Times New Roman"/>
          <w:lang w:val="ru-RU"/>
        </w:rPr>
        <w:t>време на</w:t>
      </w:r>
      <w:proofErr w:type="gramEnd"/>
      <w:r w:rsidRPr="00835742">
        <w:rPr>
          <w:rFonts w:ascii="Times New Roman" w:eastAsia="Calibri" w:hAnsi="Times New Roman" w:cs="Times New Roman"/>
          <w:lang w:val="ru-RU"/>
        </w:rPr>
        <w:t xml:space="preserve"> изпълнение на работите, Възложителят извършва текущ контрол по изпълнение на работата като указанията на Възложителя са задължителни за Изпълнителя, освен ако са в нарушение на правила и норми или водят до съществено отклонение от предмета на договора. </w:t>
      </w:r>
    </w:p>
    <w:p w14:paraId="790BE3F5" w14:textId="77777777" w:rsidR="00835742" w:rsidRDefault="00835742" w:rsidP="001D35C5">
      <w:pPr>
        <w:pStyle w:val="ListParagraph"/>
        <w:numPr>
          <w:ilvl w:val="1"/>
          <w:numId w:val="25"/>
        </w:numPr>
        <w:tabs>
          <w:tab w:val="num" w:pos="1440"/>
        </w:tabs>
        <w:spacing w:after="60" w:line="240" w:lineRule="auto"/>
        <w:ind w:left="426" w:hanging="426"/>
        <w:jc w:val="both"/>
        <w:rPr>
          <w:rFonts w:ascii="Times New Roman" w:eastAsia="Calibri" w:hAnsi="Times New Roman" w:cs="Times New Roman"/>
          <w:lang w:val="ru-RU"/>
        </w:rPr>
      </w:pPr>
      <w:r w:rsidRPr="00835742">
        <w:rPr>
          <w:rFonts w:ascii="Times New Roman" w:eastAsia="Calibri" w:hAnsi="Times New Roman" w:cs="Times New Roman"/>
          <w:lang w:val="ru-RU"/>
        </w:rPr>
        <w:t xml:space="preserve">Възложителят може да откаже приемането </w:t>
      </w:r>
      <w:proofErr w:type="gramStart"/>
      <w:r w:rsidRPr="00835742">
        <w:rPr>
          <w:rFonts w:ascii="Times New Roman" w:eastAsia="Calibri" w:hAnsi="Times New Roman" w:cs="Times New Roman"/>
          <w:lang w:val="ru-RU"/>
        </w:rPr>
        <w:t>на</w:t>
      </w:r>
      <w:proofErr w:type="gramEnd"/>
      <w:r w:rsidRPr="00835742">
        <w:rPr>
          <w:rFonts w:ascii="Times New Roman" w:eastAsia="Calibri" w:hAnsi="Times New Roman" w:cs="Times New Roman"/>
          <w:lang w:val="ru-RU"/>
        </w:rPr>
        <w:t xml:space="preserve"> </w:t>
      </w:r>
      <w:proofErr w:type="gramStart"/>
      <w:r w:rsidRPr="00835742">
        <w:rPr>
          <w:rFonts w:ascii="Times New Roman" w:eastAsia="Calibri" w:hAnsi="Times New Roman" w:cs="Times New Roman"/>
          <w:lang w:val="ru-RU"/>
        </w:rPr>
        <w:t>проекта</w:t>
      </w:r>
      <w:proofErr w:type="gramEnd"/>
      <w:r w:rsidRPr="00835742">
        <w:rPr>
          <w:rFonts w:ascii="Times New Roman" w:eastAsia="Calibri" w:hAnsi="Times New Roman" w:cs="Times New Roman"/>
          <w:lang w:val="ru-RU"/>
        </w:rPr>
        <w:t xml:space="preserve">, в случай че същият не отговаря на нормативните изисквания или не е изпълнено Техническото задание или указание на Възложителя. </w:t>
      </w:r>
    </w:p>
    <w:p w14:paraId="075FAF9A" w14:textId="77777777" w:rsidR="00104C72" w:rsidRPr="00104C72" w:rsidRDefault="00104C72" w:rsidP="001D35C5">
      <w:pPr>
        <w:pStyle w:val="ListParagraph"/>
        <w:numPr>
          <w:ilvl w:val="1"/>
          <w:numId w:val="25"/>
        </w:numPr>
        <w:spacing w:after="60" w:line="240" w:lineRule="auto"/>
        <w:rPr>
          <w:rFonts w:ascii="Times New Roman" w:eastAsia="Calibri" w:hAnsi="Times New Roman" w:cs="Times New Roman"/>
          <w:lang w:val="ru-RU"/>
        </w:rPr>
      </w:pPr>
      <w:r w:rsidRPr="00104C72">
        <w:rPr>
          <w:rFonts w:ascii="Times New Roman" w:eastAsia="Calibri" w:hAnsi="Times New Roman" w:cs="Times New Roman"/>
          <w:lang w:val="ru-RU"/>
        </w:rPr>
        <w:t xml:space="preserve">Изпълнителят се задължава да упражнява авторски надзор при изпълнение </w:t>
      </w:r>
      <w:proofErr w:type="gramStart"/>
      <w:r w:rsidRPr="00104C72">
        <w:rPr>
          <w:rFonts w:ascii="Times New Roman" w:eastAsia="Calibri" w:hAnsi="Times New Roman" w:cs="Times New Roman"/>
          <w:lang w:val="ru-RU"/>
        </w:rPr>
        <w:t>на</w:t>
      </w:r>
      <w:proofErr w:type="gramEnd"/>
      <w:r w:rsidRPr="00104C72">
        <w:rPr>
          <w:rFonts w:ascii="Times New Roman" w:eastAsia="Calibri" w:hAnsi="Times New Roman" w:cs="Times New Roman"/>
          <w:lang w:val="ru-RU"/>
        </w:rPr>
        <w:t xml:space="preserve"> проекта. След въвеждане на обекта в експлоатация, авторското право върху изготвения проект се прехвърля върху Възложителя, по силата на настоящия договор.</w:t>
      </w:r>
    </w:p>
    <w:p w14:paraId="58351C86" w14:textId="77777777" w:rsidR="00835742" w:rsidRPr="00835742" w:rsidRDefault="00835742" w:rsidP="001D35C5">
      <w:pPr>
        <w:pStyle w:val="ListParagraph"/>
        <w:numPr>
          <w:ilvl w:val="1"/>
          <w:numId w:val="25"/>
        </w:numPr>
        <w:tabs>
          <w:tab w:val="num" w:pos="567"/>
        </w:tabs>
        <w:spacing w:after="60" w:line="240" w:lineRule="auto"/>
        <w:ind w:left="426" w:hanging="426"/>
        <w:jc w:val="both"/>
        <w:rPr>
          <w:rFonts w:ascii="Times New Roman" w:eastAsia="Calibri" w:hAnsi="Times New Roman" w:cs="Times New Roman"/>
          <w:lang w:val="ru-RU"/>
        </w:rPr>
      </w:pPr>
      <w:r w:rsidRPr="00835742">
        <w:rPr>
          <w:rFonts w:ascii="Times New Roman" w:eastAsia="Calibri" w:hAnsi="Times New Roman" w:cs="Times New Roman"/>
          <w:lang w:val="ru-RU"/>
        </w:rPr>
        <w:t>След изграждане на вентилационната инсталация да се направят следните изпитвания:</w:t>
      </w:r>
    </w:p>
    <w:p w14:paraId="08941786" w14:textId="77777777" w:rsidR="00835742" w:rsidRPr="00835742" w:rsidRDefault="00835742" w:rsidP="001D35C5">
      <w:pPr>
        <w:pStyle w:val="ListParagraph"/>
        <w:numPr>
          <w:ilvl w:val="2"/>
          <w:numId w:val="25"/>
        </w:numPr>
        <w:tabs>
          <w:tab w:val="clear" w:pos="1584"/>
          <w:tab w:val="num" w:pos="709"/>
        </w:tabs>
        <w:spacing w:after="60" w:line="240" w:lineRule="auto"/>
        <w:ind w:left="709" w:hanging="709"/>
        <w:jc w:val="both"/>
        <w:rPr>
          <w:rFonts w:ascii="Times New Roman" w:eastAsia="Calibri" w:hAnsi="Times New Roman" w:cs="Times New Roman"/>
          <w:lang w:val="ru-RU"/>
        </w:rPr>
      </w:pPr>
      <w:r w:rsidRPr="00835742">
        <w:rPr>
          <w:rFonts w:ascii="Times New Roman" w:eastAsia="Calibri" w:hAnsi="Times New Roman" w:cs="Times New Roman"/>
          <w:lang w:val="ru-RU"/>
        </w:rPr>
        <w:t>Единични проби на вентилаторите (дали върти вентилаторът; дали върти в правилната посока; параметри на тока) – представя се протокол от Изпълнителя</w:t>
      </w:r>
    </w:p>
    <w:p w14:paraId="3457372A" w14:textId="77777777" w:rsidR="00835742" w:rsidRPr="00835742" w:rsidRDefault="00835742" w:rsidP="001D35C5">
      <w:pPr>
        <w:pStyle w:val="ListParagraph"/>
        <w:numPr>
          <w:ilvl w:val="2"/>
          <w:numId w:val="25"/>
        </w:numPr>
        <w:tabs>
          <w:tab w:val="clear" w:pos="1584"/>
          <w:tab w:val="num" w:pos="709"/>
        </w:tabs>
        <w:spacing w:after="60" w:line="240" w:lineRule="auto"/>
        <w:ind w:left="709" w:hanging="709"/>
        <w:jc w:val="both"/>
        <w:rPr>
          <w:rFonts w:ascii="Times New Roman" w:eastAsia="Calibri" w:hAnsi="Times New Roman" w:cs="Times New Roman"/>
          <w:lang w:val="ru-RU"/>
        </w:rPr>
      </w:pPr>
      <w:r w:rsidRPr="00835742">
        <w:rPr>
          <w:rFonts w:ascii="Times New Roman" w:eastAsia="Calibri" w:hAnsi="Times New Roman" w:cs="Times New Roman"/>
          <w:lang w:val="ru-RU"/>
        </w:rPr>
        <w:t xml:space="preserve">В срок до 5 (пет) дни след завършване на дейностите, предмет на Договора, Изпълнителят се задължава да извърши изпитания и 72 часова проба на цялата инсталация </w:t>
      </w:r>
      <w:proofErr w:type="gramStart"/>
      <w:r w:rsidRPr="00835742">
        <w:rPr>
          <w:rFonts w:ascii="Times New Roman" w:eastAsia="Calibri" w:hAnsi="Times New Roman" w:cs="Times New Roman"/>
          <w:lang w:val="ru-RU"/>
        </w:rPr>
        <w:t>с</w:t>
      </w:r>
      <w:proofErr w:type="gramEnd"/>
      <w:r w:rsidRPr="00835742">
        <w:rPr>
          <w:rFonts w:ascii="Times New Roman" w:eastAsia="Calibri" w:hAnsi="Times New Roman" w:cs="Times New Roman"/>
          <w:lang w:val="ru-RU"/>
        </w:rPr>
        <w:t xml:space="preserve"> цел въвеждане в експлоатация. </w:t>
      </w:r>
      <w:proofErr w:type="gramStart"/>
      <w:r w:rsidRPr="00835742">
        <w:rPr>
          <w:rFonts w:ascii="Times New Roman" w:eastAsia="Calibri" w:hAnsi="Times New Roman" w:cs="Times New Roman"/>
          <w:lang w:val="ru-RU"/>
        </w:rPr>
        <w:t>При</w:t>
      </w:r>
      <w:proofErr w:type="gramEnd"/>
      <w:r w:rsidRPr="00835742">
        <w:rPr>
          <w:rFonts w:ascii="Times New Roman" w:eastAsia="Calibri" w:hAnsi="Times New Roman" w:cs="Times New Roman"/>
          <w:lang w:val="ru-RU"/>
        </w:rPr>
        <w:t xml:space="preserve"> успешно проведена 72 часова работна проба, Възложителят приема обекта с протокол за пускане в експлоатация.</w:t>
      </w:r>
    </w:p>
    <w:p w14:paraId="10EC04AD" w14:textId="77777777" w:rsidR="00835742" w:rsidRPr="00835742" w:rsidRDefault="00835742" w:rsidP="001D35C5">
      <w:pPr>
        <w:pStyle w:val="ListParagraph"/>
        <w:numPr>
          <w:ilvl w:val="2"/>
          <w:numId w:val="25"/>
        </w:numPr>
        <w:tabs>
          <w:tab w:val="clear" w:pos="1584"/>
          <w:tab w:val="num" w:pos="709"/>
        </w:tabs>
        <w:spacing w:after="60" w:line="240" w:lineRule="auto"/>
        <w:ind w:left="709" w:hanging="709"/>
        <w:jc w:val="both"/>
        <w:rPr>
          <w:rFonts w:ascii="Times New Roman" w:eastAsia="Calibri" w:hAnsi="Times New Roman" w:cs="Times New Roman"/>
          <w:lang w:val="ru-RU"/>
        </w:rPr>
      </w:pPr>
      <w:r w:rsidRPr="00835742">
        <w:rPr>
          <w:rFonts w:ascii="Times New Roman" w:eastAsia="Calibri" w:hAnsi="Times New Roman" w:cs="Times New Roman"/>
          <w:lang w:val="ru-RU"/>
        </w:rPr>
        <w:t xml:space="preserve">В случай </w:t>
      </w:r>
      <w:proofErr w:type="gramStart"/>
      <w:r w:rsidRPr="00835742">
        <w:rPr>
          <w:rFonts w:ascii="Times New Roman" w:eastAsia="Calibri" w:hAnsi="Times New Roman" w:cs="Times New Roman"/>
          <w:lang w:val="ru-RU"/>
        </w:rPr>
        <w:t>на</w:t>
      </w:r>
      <w:proofErr w:type="gramEnd"/>
      <w:r w:rsidRPr="00835742">
        <w:rPr>
          <w:rFonts w:ascii="Times New Roman" w:eastAsia="Calibri" w:hAnsi="Times New Roman" w:cs="Times New Roman"/>
          <w:lang w:val="ru-RU"/>
        </w:rPr>
        <w:t xml:space="preserve"> отрицателен резултат от изпитанията по предходната точка, всички разходи по отстраняване на забележките за привеждане в изправност, са за сметка на Изпълнителя.</w:t>
      </w:r>
    </w:p>
    <w:p w14:paraId="497C2016" w14:textId="77777777" w:rsidR="00835742" w:rsidRPr="00835742" w:rsidRDefault="00835742" w:rsidP="001D35C5">
      <w:pPr>
        <w:pStyle w:val="ListParagraph"/>
        <w:numPr>
          <w:ilvl w:val="1"/>
          <w:numId w:val="25"/>
        </w:numPr>
        <w:tabs>
          <w:tab w:val="num" w:pos="567"/>
        </w:tabs>
        <w:spacing w:after="60" w:line="240" w:lineRule="auto"/>
        <w:ind w:left="426" w:hanging="426"/>
        <w:jc w:val="both"/>
        <w:rPr>
          <w:rFonts w:ascii="Times New Roman" w:eastAsia="Calibri" w:hAnsi="Times New Roman" w:cs="Times New Roman"/>
          <w:lang w:val="ru-RU"/>
        </w:rPr>
      </w:pPr>
      <w:r w:rsidRPr="00835742">
        <w:rPr>
          <w:rFonts w:ascii="Times New Roman" w:eastAsia="Calibri" w:hAnsi="Times New Roman" w:cs="Times New Roman"/>
          <w:lang w:val="ru-RU"/>
        </w:rPr>
        <w:t xml:space="preserve">Изпълнителят се задължава </w:t>
      </w:r>
      <w:proofErr w:type="gramStart"/>
      <w:r w:rsidRPr="00835742">
        <w:rPr>
          <w:rFonts w:ascii="Times New Roman" w:eastAsia="Calibri" w:hAnsi="Times New Roman" w:cs="Times New Roman"/>
          <w:lang w:val="ru-RU"/>
        </w:rPr>
        <w:t>при</w:t>
      </w:r>
      <w:proofErr w:type="gramEnd"/>
      <w:r w:rsidRPr="00835742">
        <w:rPr>
          <w:rFonts w:ascii="Times New Roman" w:eastAsia="Calibri" w:hAnsi="Times New Roman" w:cs="Times New Roman"/>
          <w:lang w:val="ru-RU"/>
        </w:rPr>
        <w:t xml:space="preserve"> и във връзка с изпълнението на работите по настоящия договор да събира, а при указания на Възложителя да извозва и депонира получените отпадъци при стриктно спазване на действащото законодателство.</w:t>
      </w:r>
    </w:p>
    <w:p w14:paraId="39E7D185" w14:textId="77777777" w:rsidR="00835742" w:rsidRPr="00835742" w:rsidRDefault="00835742" w:rsidP="001D35C5">
      <w:pPr>
        <w:pStyle w:val="ListParagraph"/>
        <w:numPr>
          <w:ilvl w:val="1"/>
          <w:numId w:val="25"/>
        </w:numPr>
        <w:tabs>
          <w:tab w:val="num" w:pos="567"/>
        </w:tabs>
        <w:spacing w:after="60" w:line="240" w:lineRule="auto"/>
        <w:ind w:left="426" w:hanging="426"/>
        <w:jc w:val="both"/>
        <w:rPr>
          <w:rFonts w:ascii="Times New Roman" w:eastAsia="Calibri" w:hAnsi="Times New Roman" w:cs="Times New Roman"/>
          <w:lang w:val="ru-RU"/>
        </w:rPr>
      </w:pPr>
      <w:r w:rsidRPr="00835742">
        <w:rPr>
          <w:rFonts w:ascii="Times New Roman" w:eastAsia="Calibri" w:hAnsi="Times New Roman" w:cs="Times New Roman"/>
          <w:lang w:val="ru-RU"/>
        </w:rPr>
        <w:t xml:space="preserve">Изпълнителят извършва работите, предмет на Договора, като се задължава да осигури и поддържа в изправност личните предпазни средства на своите служители, ангажирани с изпълнение на Договора, както и да проведе необходимите инструктажи преди и/или по </w:t>
      </w:r>
      <w:proofErr w:type="gramStart"/>
      <w:r w:rsidRPr="00835742">
        <w:rPr>
          <w:rFonts w:ascii="Times New Roman" w:eastAsia="Calibri" w:hAnsi="Times New Roman" w:cs="Times New Roman"/>
          <w:lang w:val="ru-RU"/>
        </w:rPr>
        <w:t>време на</w:t>
      </w:r>
      <w:proofErr w:type="gramEnd"/>
      <w:r w:rsidRPr="00835742">
        <w:rPr>
          <w:rFonts w:ascii="Times New Roman" w:eastAsia="Calibri" w:hAnsi="Times New Roman" w:cs="Times New Roman"/>
          <w:lang w:val="ru-RU"/>
        </w:rPr>
        <w:t xml:space="preserve"> изпълнение на дейностите.</w:t>
      </w:r>
    </w:p>
    <w:p w14:paraId="0D5DB9E1" w14:textId="77777777" w:rsidR="00835742" w:rsidRPr="00835742" w:rsidRDefault="00835742" w:rsidP="001D35C5">
      <w:pPr>
        <w:pStyle w:val="ListParagraph"/>
        <w:numPr>
          <w:ilvl w:val="1"/>
          <w:numId w:val="25"/>
        </w:numPr>
        <w:tabs>
          <w:tab w:val="num" w:pos="567"/>
        </w:tabs>
        <w:spacing w:after="60" w:line="240" w:lineRule="auto"/>
        <w:ind w:left="426" w:hanging="426"/>
        <w:jc w:val="both"/>
        <w:rPr>
          <w:rFonts w:ascii="Times New Roman" w:eastAsia="Calibri" w:hAnsi="Times New Roman" w:cs="Times New Roman"/>
          <w:lang w:val="ru-RU"/>
        </w:rPr>
      </w:pPr>
      <w:r w:rsidRPr="00835742">
        <w:rPr>
          <w:rFonts w:ascii="Times New Roman" w:eastAsia="Calibri" w:hAnsi="Times New Roman" w:cs="Times New Roman"/>
          <w:lang w:val="ru-RU"/>
        </w:rPr>
        <w:t xml:space="preserve">Изпълнителят извършва работите, предмет на договора, при стриктно спазване на изискванията на българското законодателство за опазване здравето и безопасността при изпълнение </w:t>
      </w:r>
      <w:proofErr w:type="gramStart"/>
      <w:r w:rsidRPr="00835742">
        <w:rPr>
          <w:rFonts w:ascii="Times New Roman" w:eastAsia="Calibri" w:hAnsi="Times New Roman" w:cs="Times New Roman"/>
          <w:lang w:val="ru-RU"/>
        </w:rPr>
        <w:t>на</w:t>
      </w:r>
      <w:proofErr w:type="gramEnd"/>
      <w:r w:rsidRPr="00835742">
        <w:rPr>
          <w:rFonts w:ascii="Times New Roman" w:eastAsia="Calibri" w:hAnsi="Times New Roman" w:cs="Times New Roman"/>
          <w:lang w:val="ru-RU"/>
        </w:rPr>
        <w:t xml:space="preserve"> работите.</w:t>
      </w:r>
    </w:p>
    <w:p w14:paraId="4392D67C" w14:textId="77777777" w:rsidR="00A536D1" w:rsidRDefault="00835742" w:rsidP="001D35C5">
      <w:pPr>
        <w:pStyle w:val="ListParagraph"/>
        <w:numPr>
          <w:ilvl w:val="1"/>
          <w:numId w:val="25"/>
        </w:numPr>
        <w:tabs>
          <w:tab w:val="num" w:pos="567"/>
        </w:tabs>
        <w:spacing w:after="60" w:line="240" w:lineRule="auto"/>
        <w:ind w:left="426" w:hanging="426"/>
        <w:jc w:val="both"/>
        <w:rPr>
          <w:rFonts w:ascii="Times New Roman" w:eastAsia="Calibri" w:hAnsi="Times New Roman" w:cs="Times New Roman"/>
          <w:lang w:val="ru-RU"/>
        </w:rPr>
      </w:pPr>
      <w:r w:rsidRPr="00835742">
        <w:rPr>
          <w:rFonts w:ascii="Times New Roman" w:eastAsia="Calibri" w:hAnsi="Times New Roman" w:cs="Times New Roman"/>
          <w:lang w:val="ru-RU"/>
        </w:rPr>
        <w:lastRenderedPageBreak/>
        <w:t xml:space="preserve">Изпълнителят трябва да предостави сертификати за качество, декларации за съответствие и всички изискуеми документи според българското законодателство, отговарящи на всички европейски и български стандарти за съвместимост и </w:t>
      </w:r>
      <w:proofErr w:type="gramStart"/>
      <w:r w:rsidRPr="00835742">
        <w:rPr>
          <w:rFonts w:ascii="Times New Roman" w:eastAsia="Calibri" w:hAnsi="Times New Roman" w:cs="Times New Roman"/>
          <w:lang w:val="ru-RU"/>
        </w:rPr>
        <w:t>безопасност и</w:t>
      </w:r>
      <w:proofErr w:type="gramEnd"/>
      <w:r w:rsidRPr="00835742">
        <w:rPr>
          <w:rFonts w:ascii="Times New Roman" w:eastAsia="Calibri" w:hAnsi="Times New Roman" w:cs="Times New Roman"/>
          <w:lang w:val="ru-RU"/>
        </w:rPr>
        <w:t xml:space="preserve"> инструкция за монтаж и експлоатация в т.ч. техническа документация - схеми, чертежи, всички на български език.</w:t>
      </w:r>
    </w:p>
    <w:p w14:paraId="4B6F0C3D" w14:textId="733B2025" w:rsidR="00A536D1" w:rsidRDefault="00A536D1" w:rsidP="001D35C5">
      <w:pPr>
        <w:pStyle w:val="ListParagraph"/>
        <w:numPr>
          <w:ilvl w:val="1"/>
          <w:numId w:val="25"/>
        </w:numPr>
        <w:tabs>
          <w:tab w:val="num" w:pos="567"/>
        </w:tabs>
        <w:spacing w:after="60" w:line="240" w:lineRule="auto"/>
        <w:ind w:left="426" w:hanging="426"/>
        <w:jc w:val="both"/>
        <w:rPr>
          <w:rFonts w:ascii="Times New Roman" w:eastAsia="Calibri" w:hAnsi="Times New Roman" w:cs="Times New Roman"/>
          <w:lang w:val="ru-RU"/>
        </w:rPr>
      </w:pPr>
      <w:r w:rsidRPr="00A536D1">
        <w:rPr>
          <w:rFonts w:ascii="Times New Roman" w:eastAsia="Calibri" w:hAnsi="Times New Roman" w:cs="Times New Roman"/>
          <w:lang w:val="ru-RU"/>
        </w:rPr>
        <w:t xml:space="preserve">Изпълнението  на дейностите трябва да се извършва извън работното </w:t>
      </w:r>
      <w:proofErr w:type="gramStart"/>
      <w:r w:rsidRPr="00A536D1">
        <w:rPr>
          <w:rFonts w:ascii="Times New Roman" w:eastAsia="Calibri" w:hAnsi="Times New Roman" w:cs="Times New Roman"/>
          <w:lang w:val="ru-RU"/>
        </w:rPr>
        <w:t>време на</w:t>
      </w:r>
      <w:proofErr w:type="gramEnd"/>
      <w:r w:rsidRPr="00A536D1">
        <w:rPr>
          <w:rFonts w:ascii="Times New Roman" w:eastAsia="Calibri" w:hAnsi="Times New Roman" w:cs="Times New Roman"/>
          <w:lang w:val="ru-RU"/>
        </w:rPr>
        <w:t xml:space="preserve"> секторите на ЛИК (за Отпадъчни води в Кубратово преди 08:30 и/или след 17:00; за сектор Питейни води преди 08:00 и/или след 16:30) с цел непрекъсната работа на лабораториите. След прекратяване на работния процес ежедневно помещенията да се привеждат в изряден вид, подходящ </w:t>
      </w:r>
      <w:proofErr w:type="gramStart"/>
      <w:r w:rsidRPr="00A536D1">
        <w:rPr>
          <w:rFonts w:ascii="Times New Roman" w:eastAsia="Calibri" w:hAnsi="Times New Roman" w:cs="Times New Roman"/>
          <w:lang w:val="ru-RU"/>
        </w:rPr>
        <w:t>за</w:t>
      </w:r>
      <w:proofErr w:type="gramEnd"/>
      <w:r w:rsidRPr="00A536D1">
        <w:rPr>
          <w:rFonts w:ascii="Times New Roman" w:eastAsia="Calibri" w:hAnsi="Times New Roman" w:cs="Times New Roman"/>
          <w:lang w:val="ru-RU"/>
        </w:rPr>
        <w:t xml:space="preserve"> работа.</w:t>
      </w:r>
    </w:p>
    <w:p w14:paraId="758F7AE1" w14:textId="77777777" w:rsidR="002509BC" w:rsidRPr="002509BC" w:rsidRDefault="002509BC" w:rsidP="001D35C5">
      <w:pPr>
        <w:numPr>
          <w:ilvl w:val="0"/>
          <w:numId w:val="22"/>
        </w:numPr>
        <w:spacing w:after="60" w:line="240" w:lineRule="auto"/>
        <w:jc w:val="both"/>
        <w:rPr>
          <w:rFonts w:ascii="Times New Roman" w:eastAsia="Calibri" w:hAnsi="Times New Roman" w:cs="Times New Roman"/>
          <w:b/>
          <w:bCs/>
          <w:iCs/>
        </w:rPr>
      </w:pPr>
      <w:r w:rsidRPr="002509BC">
        <w:rPr>
          <w:rFonts w:ascii="Times New Roman" w:eastAsia="Calibri" w:hAnsi="Times New Roman" w:cs="Times New Roman"/>
          <w:b/>
          <w:bCs/>
          <w:iCs/>
        </w:rPr>
        <w:t xml:space="preserve">Гаранционни срокове </w:t>
      </w:r>
    </w:p>
    <w:p w14:paraId="758F7AE2" w14:textId="77777777" w:rsidR="002509BC" w:rsidRPr="002509BC" w:rsidRDefault="002509BC" w:rsidP="001D35C5">
      <w:pPr>
        <w:numPr>
          <w:ilvl w:val="0"/>
          <w:numId w:val="23"/>
        </w:numPr>
        <w:spacing w:after="60" w:line="240" w:lineRule="auto"/>
        <w:jc w:val="both"/>
        <w:rPr>
          <w:rFonts w:ascii="Times New Roman" w:eastAsia="Calibri" w:hAnsi="Times New Roman" w:cs="Times New Roman"/>
          <w:vanish/>
          <w:lang w:val="en-GB"/>
        </w:rPr>
      </w:pPr>
    </w:p>
    <w:p w14:paraId="758F7AE3" w14:textId="77777777" w:rsidR="002509BC" w:rsidRPr="002509BC" w:rsidRDefault="002509BC" w:rsidP="001D35C5">
      <w:pPr>
        <w:numPr>
          <w:ilvl w:val="0"/>
          <w:numId w:val="24"/>
        </w:numPr>
        <w:spacing w:after="60" w:line="240" w:lineRule="auto"/>
        <w:rPr>
          <w:rFonts w:ascii="Times New Roman" w:eastAsia="Calibri" w:hAnsi="Times New Roman" w:cs="Times New Roman"/>
          <w:vanish/>
          <w:lang w:val="en-GB"/>
        </w:rPr>
      </w:pPr>
    </w:p>
    <w:p w14:paraId="758F7AE4" w14:textId="77777777" w:rsidR="00533994" w:rsidRPr="00533994" w:rsidRDefault="00533994" w:rsidP="001D35C5">
      <w:pPr>
        <w:pStyle w:val="ListParagraph"/>
        <w:numPr>
          <w:ilvl w:val="0"/>
          <w:numId w:val="26"/>
        </w:numPr>
        <w:spacing w:after="60" w:line="240" w:lineRule="auto"/>
        <w:rPr>
          <w:rFonts w:ascii="Times New Roman" w:eastAsia="Calibri" w:hAnsi="Times New Roman" w:cs="Times New Roman"/>
          <w:vanish/>
          <w:lang w:val="en-GB"/>
        </w:rPr>
      </w:pPr>
    </w:p>
    <w:p w14:paraId="758F7AE5" w14:textId="77777777" w:rsidR="00533994" w:rsidRPr="00533994" w:rsidRDefault="00533994" w:rsidP="001D35C5">
      <w:pPr>
        <w:pStyle w:val="ListParagraph"/>
        <w:numPr>
          <w:ilvl w:val="0"/>
          <w:numId w:val="26"/>
        </w:numPr>
        <w:spacing w:after="60" w:line="240" w:lineRule="auto"/>
        <w:rPr>
          <w:rFonts w:ascii="Times New Roman" w:eastAsia="Calibri" w:hAnsi="Times New Roman" w:cs="Times New Roman"/>
          <w:vanish/>
          <w:lang w:val="en-GB"/>
        </w:rPr>
      </w:pPr>
    </w:p>
    <w:p w14:paraId="758F7AE6" w14:textId="77777777" w:rsidR="00533994" w:rsidRPr="00533994" w:rsidRDefault="00533994" w:rsidP="001D35C5">
      <w:pPr>
        <w:pStyle w:val="ListParagraph"/>
        <w:numPr>
          <w:ilvl w:val="0"/>
          <w:numId w:val="26"/>
        </w:numPr>
        <w:spacing w:after="60" w:line="240" w:lineRule="auto"/>
        <w:rPr>
          <w:rFonts w:ascii="Times New Roman" w:eastAsia="Calibri" w:hAnsi="Times New Roman" w:cs="Times New Roman"/>
          <w:vanish/>
          <w:lang w:val="en-GB"/>
        </w:rPr>
      </w:pPr>
    </w:p>
    <w:p w14:paraId="3A0944DE" w14:textId="323E2DDD" w:rsidR="009B228F" w:rsidRPr="009B228F"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Гаранционен срок – минимум 36 месеца и започва да тече считано от датата на въвеждането на системите в експлоатация, след успешно проведените 72 часови проби</w:t>
      </w:r>
      <w:r>
        <w:rPr>
          <w:rFonts w:ascii="Times New Roman" w:eastAsia="Calibri" w:hAnsi="Times New Roman" w:cs="Times New Roman"/>
          <w:lang w:val="ru-RU"/>
        </w:rPr>
        <w:t>.</w:t>
      </w:r>
    </w:p>
    <w:p w14:paraId="10A3CE5F" w14:textId="77777777" w:rsidR="009B228F" w:rsidRPr="009B228F"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След приемане на вентилационните системи в експлоатация в рамките на гаранционния срок Изпълнителят се задължава да осъществява пълна сервизна поддръжка и веднъж годишно профилактика. </w:t>
      </w:r>
    </w:p>
    <w:p w14:paraId="7730BE31" w14:textId="2AB5EDDA" w:rsidR="009B228F" w:rsidRPr="009B228F"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По </w:t>
      </w:r>
      <w:proofErr w:type="gramStart"/>
      <w:r w:rsidRPr="009B228F">
        <w:rPr>
          <w:rFonts w:ascii="Times New Roman" w:eastAsia="Calibri" w:hAnsi="Times New Roman" w:cs="Times New Roman"/>
          <w:lang w:val="ru-RU"/>
        </w:rPr>
        <w:t>време на</w:t>
      </w:r>
      <w:proofErr w:type="gramEnd"/>
      <w:r w:rsidRPr="009B228F">
        <w:rPr>
          <w:rFonts w:ascii="Times New Roman" w:eastAsia="Calibri" w:hAnsi="Times New Roman" w:cs="Times New Roman"/>
          <w:lang w:val="ru-RU"/>
        </w:rPr>
        <w:t xml:space="preserve">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23FD5A09" w14:textId="77777777" w:rsidR="009B228F" w:rsidRPr="009B228F"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По </w:t>
      </w:r>
      <w:proofErr w:type="gramStart"/>
      <w:r w:rsidRPr="009B228F">
        <w:rPr>
          <w:rFonts w:ascii="Times New Roman" w:eastAsia="Calibri" w:hAnsi="Times New Roman" w:cs="Times New Roman"/>
          <w:lang w:val="ru-RU"/>
        </w:rPr>
        <w:t>време на</w:t>
      </w:r>
      <w:proofErr w:type="gramEnd"/>
      <w:r w:rsidRPr="009B228F">
        <w:rPr>
          <w:rFonts w:ascii="Times New Roman" w:eastAsia="Calibri" w:hAnsi="Times New Roman" w:cs="Times New Roman"/>
          <w:lang w:val="ru-RU"/>
        </w:rPr>
        <w:t xml:space="preserve"> гаранционния срок на оборудването, предмет на договора, Изпълнителят се задължава да подменя за своя сметка всички дефектирали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4973C50A" w14:textId="77777777" w:rsidR="009B228F" w:rsidRPr="009B228F"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Времето за реагиране при аварийни ситуации не може да превишава 24 (двадесет и четири) часа след писмено уведомяване </w:t>
      </w:r>
      <w:proofErr w:type="gramStart"/>
      <w:r w:rsidRPr="009B228F">
        <w:rPr>
          <w:rFonts w:ascii="Times New Roman" w:eastAsia="Calibri" w:hAnsi="Times New Roman" w:cs="Times New Roman"/>
          <w:lang w:val="ru-RU"/>
        </w:rPr>
        <w:t>от</w:t>
      </w:r>
      <w:proofErr w:type="gramEnd"/>
      <w:r w:rsidRPr="009B228F">
        <w:rPr>
          <w:rFonts w:ascii="Times New Roman" w:eastAsia="Calibri" w:hAnsi="Times New Roman" w:cs="Times New Roman"/>
          <w:lang w:val="ru-RU"/>
        </w:rPr>
        <w:t xml:space="preserve"> страна на Възложителя, с описание на повредата. </w:t>
      </w:r>
    </w:p>
    <w:p w14:paraId="795AEC31" w14:textId="77777777" w:rsidR="009B228F" w:rsidRPr="009B228F"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В случай на повреда, възникнала в резултат на лошо качество на извършен ремонт или на вложените части, разходите </w:t>
      </w:r>
      <w:proofErr w:type="gramStart"/>
      <w:r w:rsidRPr="009B228F">
        <w:rPr>
          <w:rFonts w:ascii="Times New Roman" w:eastAsia="Calibri" w:hAnsi="Times New Roman" w:cs="Times New Roman"/>
          <w:lang w:val="ru-RU"/>
        </w:rPr>
        <w:t>за</w:t>
      </w:r>
      <w:proofErr w:type="gramEnd"/>
      <w:r w:rsidRPr="009B228F">
        <w:rPr>
          <w:rFonts w:ascii="Times New Roman" w:eastAsia="Calibri" w:hAnsi="Times New Roman" w:cs="Times New Roman"/>
          <w:lang w:val="ru-RU"/>
        </w:rPr>
        <w:t xml:space="preserve"> ремонта са за сметка на Изпълнителя.</w:t>
      </w:r>
    </w:p>
    <w:p w14:paraId="302412A8" w14:textId="77777777" w:rsidR="009B228F" w:rsidRPr="009B228F"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Всички извършени дейности се приемат чрез двустранен подписан без възражения </w:t>
      </w:r>
      <w:proofErr w:type="gramStart"/>
      <w:r w:rsidRPr="009B228F">
        <w:rPr>
          <w:rFonts w:ascii="Times New Roman" w:eastAsia="Calibri" w:hAnsi="Times New Roman" w:cs="Times New Roman"/>
          <w:lang w:val="ru-RU"/>
        </w:rPr>
        <w:t>от</w:t>
      </w:r>
      <w:proofErr w:type="gramEnd"/>
      <w:r w:rsidRPr="009B228F">
        <w:rPr>
          <w:rFonts w:ascii="Times New Roman" w:eastAsia="Calibri" w:hAnsi="Times New Roman" w:cs="Times New Roman"/>
          <w:lang w:val="ru-RU"/>
        </w:rPr>
        <w:t xml:space="preserve"> страна на контролиращия служител на Възложителя приемо–предавателен протокол.</w:t>
      </w:r>
    </w:p>
    <w:p w14:paraId="72EC7E6F" w14:textId="77777777" w:rsidR="009B228F" w:rsidRPr="009B228F"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В случай, </w:t>
      </w:r>
      <w:proofErr w:type="gramStart"/>
      <w:r w:rsidRPr="009B228F">
        <w:rPr>
          <w:rFonts w:ascii="Times New Roman" w:eastAsia="Calibri" w:hAnsi="Times New Roman" w:cs="Times New Roman"/>
          <w:lang w:val="ru-RU"/>
        </w:rPr>
        <w:t>че се</w:t>
      </w:r>
      <w:proofErr w:type="gramEnd"/>
      <w:r w:rsidRPr="009B228F">
        <w:rPr>
          <w:rFonts w:ascii="Times New Roman" w:eastAsia="Calibri" w:hAnsi="Times New Roman" w:cs="Times New Roman"/>
          <w:lang w:val="ru-RU"/>
        </w:rPr>
        <w:t xml:space="preserve"> касае за недостатъци, които не могат да се установят при приемането или се появят по-късно в гаранционния срок, Възложителят уведомява за това Изпълнителя в 7-дневен срок от констатирането им, като в същото уведомление посочва и срока, в който Изпълнителят трябва да ги отстрани за своя сметка.</w:t>
      </w:r>
    </w:p>
    <w:p w14:paraId="758F7AEF" w14:textId="75BB6C7F" w:rsidR="002509BC" w:rsidRDefault="009B228F" w:rsidP="001D35C5">
      <w:pPr>
        <w:pStyle w:val="ListParagraph"/>
        <w:numPr>
          <w:ilvl w:val="1"/>
          <w:numId w:val="26"/>
        </w:numPr>
        <w:tabs>
          <w:tab w:val="clear" w:pos="432"/>
          <w:tab w:val="num" w:pos="426"/>
          <w:tab w:val="num" w:pos="1440"/>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Гаранционният срок на извършените СМР е съобразно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остават в сила и след изтичане на </w:t>
      </w:r>
      <w:proofErr w:type="gramStart"/>
      <w:r w:rsidRPr="009B228F">
        <w:rPr>
          <w:rFonts w:ascii="Times New Roman" w:eastAsia="Calibri" w:hAnsi="Times New Roman" w:cs="Times New Roman"/>
          <w:lang w:val="ru-RU"/>
        </w:rPr>
        <w:t>срока</w:t>
      </w:r>
      <w:proofErr w:type="gramEnd"/>
      <w:r w:rsidRPr="009B228F">
        <w:rPr>
          <w:rFonts w:ascii="Times New Roman" w:eastAsia="Calibri" w:hAnsi="Times New Roman" w:cs="Times New Roman"/>
          <w:lang w:val="ru-RU"/>
        </w:rPr>
        <w:t xml:space="preserve"> на Договора</w:t>
      </w:r>
      <w:r w:rsidR="002509BC" w:rsidRPr="00547920">
        <w:rPr>
          <w:rFonts w:ascii="Times New Roman" w:eastAsia="Calibri" w:hAnsi="Times New Roman" w:cs="Times New Roman"/>
          <w:lang w:val="ru-RU"/>
        </w:rPr>
        <w:t>.</w:t>
      </w:r>
    </w:p>
    <w:p w14:paraId="794E7440" w14:textId="46793354" w:rsidR="009B228F" w:rsidRDefault="009B228F" w:rsidP="001D35C5">
      <w:pPr>
        <w:pStyle w:val="ListParagraph"/>
        <w:numPr>
          <w:ilvl w:val="1"/>
          <w:numId w:val="26"/>
        </w:numPr>
        <w:tabs>
          <w:tab w:val="clear" w:pos="432"/>
          <w:tab w:val="num" w:pos="426"/>
          <w:tab w:val="left" w:pos="567"/>
        </w:tabs>
        <w:spacing w:after="60" w:line="240" w:lineRule="auto"/>
        <w:ind w:left="426" w:hanging="426"/>
        <w:jc w:val="both"/>
        <w:rPr>
          <w:rFonts w:ascii="Times New Roman" w:eastAsia="Calibri" w:hAnsi="Times New Roman" w:cs="Times New Roman"/>
          <w:lang w:val="ru-RU"/>
        </w:rPr>
      </w:pPr>
      <w:r w:rsidRPr="009B228F">
        <w:rPr>
          <w:rFonts w:ascii="Times New Roman" w:eastAsia="Calibri" w:hAnsi="Times New Roman" w:cs="Times New Roman"/>
          <w:lang w:val="ru-RU"/>
        </w:rPr>
        <w:t xml:space="preserve">Осигуряване на извънгаранционно обслужване в срока на гаранцията на системите чрез посещения на място и подмяна на резервни части </w:t>
      </w:r>
      <w:proofErr w:type="gramStart"/>
      <w:r w:rsidRPr="009B228F">
        <w:rPr>
          <w:rFonts w:ascii="Times New Roman" w:eastAsia="Calibri" w:hAnsi="Times New Roman" w:cs="Times New Roman"/>
          <w:lang w:val="ru-RU"/>
        </w:rPr>
        <w:t>при</w:t>
      </w:r>
      <w:proofErr w:type="gramEnd"/>
      <w:r w:rsidRPr="009B228F">
        <w:rPr>
          <w:rFonts w:ascii="Times New Roman" w:eastAsia="Calibri" w:hAnsi="Times New Roman" w:cs="Times New Roman"/>
          <w:lang w:val="ru-RU"/>
        </w:rPr>
        <w:t xml:space="preserve"> необходимост</w:t>
      </w:r>
      <w:r w:rsidR="000C17CA">
        <w:rPr>
          <w:rFonts w:ascii="Times New Roman" w:eastAsia="Calibri" w:hAnsi="Times New Roman" w:cs="Times New Roman"/>
          <w:lang w:val="ru-RU"/>
        </w:rPr>
        <w:t xml:space="preserve"> по цени от Ценова таблица 2.</w:t>
      </w:r>
    </w:p>
    <w:p w14:paraId="68549C4B" w14:textId="77777777" w:rsidR="001D35C5" w:rsidRDefault="001D35C5" w:rsidP="001D35C5">
      <w:pPr>
        <w:pStyle w:val="ListParagraph"/>
        <w:tabs>
          <w:tab w:val="left" w:pos="567"/>
        </w:tabs>
        <w:spacing w:after="0" w:line="240" w:lineRule="auto"/>
        <w:ind w:left="426"/>
        <w:jc w:val="both"/>
        <w:rPr>
          <w:rFonts w:ascii="Times New Roman" w:eastAsia="Calibri" w:hAnsi="Times New Roman" w:cs="Times New Roman"/>
          <w:lang w:val="ru-RU"/>
        </w:rPr>
      </w:pPr>
    </w:p>
    <w:p w14:paraId="1518E7E4" w14:textId="77777777" w:rsidR="001204A0" w:rsidRDefault="001204A0" w:rsidP="001D35C5">
      <w:pPr>
        <w:spacing w:after="120" w:line="240" w:lineRule="auto"/>
        <w:jc w:val="both"/>
        <w:rPr>
          <w:rFonts w:ascii="Times New Roman" w:eastAsia="Calibri" w:hAnsi="Times New Roman" w:cs="Times New Roman"/>
          <w:b/>
        </w:rPr>
      </w:pPr>
      <w:r w:rsidRPr="003718F6">
        <w:rPr>
          <w:rFonts w:ascii="Times New Roman" w:eastAsia="Calibri" w:hAnsi="Times New Roman" w:cs="Times New Roman"/>
          <w:b/>
        </w:rPr>
        <w:t xml:space="preserve">Таблица </w:t>
      </w:r>
      <w:r>
        <w:rPr>
          <w:rFonts w:ascii="Times New Roman" w:eastAsia="Calibri" w:hAnsi="Times New Roman" w:cs="Times New Roman"/>
          <w:b/>
        </w:rPr>
        <w:t>–</w:t>
      </w:r>
      <w:r w:rsidRPr="003718F6">
        <w:rPr>
          <w:rFonts w:ascii="Times New Roman" w:eastAsia="Calibri" w:hAnsi="Times New Roman" w:cs="Times New Roman"/>
          <w:b/>
        </w:rPr>
        <w:t xml:space="preserve"> Срокове</w:t>
      </w:r>
    </w:p>
    <w:tbl>
      <w:tblPr>
        <w:tblW w:w="89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6502"/>
        <w:gridCol w:w="2013"/>
      </w:tblGrid>
      <w:tr w:rsidR="001204A0" w:rsidRPr="003718F6" w14:paraId="08205C14" w14:textId="77777777" w:rsidTr="002A3091">
        <w:trPr>
          <w:trHeight w:val="510"/>
        </w:trPr>
        <w:tc>
          <w:tcPr>
            <w:tcW w:w="459" w:type="dxa"/>
            <w:shd w:val="clear" w:color="auto" w:fill="D9D9D9"/>
            <w:vAlign w:val="center"/>
          </w:tcPr>
          <w:p w14:paraId="3F927FD3" w14:textId="77777777" w:rsidR="001204A0" w:rsidRPr="003718F6" w:rsidRDefault="001204A0" w:rsidP="001D35C5">
            <w:pPr>
              <w:spacing w:after="0" w:line="240" w:lineRule="auto"/>
              <w:jc w:val="center"/>
              <w:rPr>
                <w:rFonts w:ascii="Times New Roman" w:eastAsia="Times New Roman" w:hAnsi="Times New Roman" w:cs="Times New Roman"/>
                <w:b/>
                <w:bCs/>
                <w:sz w:val="20"/>
                <w:szCs w:val="20"/>
              </w:rPr>
            </w:pPr>
            <w:r w:rsidRPr="003718F6">
              <w:rPr>
                <w:rFonts w:ascii="Times New Roman" w:eastAsia="Times New Roman" w:hAnsi="Times New Roman" w:cs="Times New Roman"/>
                <w:b/>
                <w:bCs/>
                <w:sz w:val="20"/>
                <w:szCs w:val="20"/>
              </w:rPr>
              <w:br w:type="page"/>
              <w:t>№</w:t>
            </w:r>
          </w:p>
        </w:tc>
        <w:tc>
          <w:tcPr>
            <w:tcW w:w="6502" w:type="dxa"/>
            <w:shd w:val="clear" w:color="auto" w:fill="D9D9D9"/>
            <w:vAlign w:val="center"/>
          </w:tcPr>
          <w:p w14:paraId="723E860F" w14:textId="77777777" w:rsidR="001204A0" w:rsidRPr="003718F6" w:rsidRDefault="001204A0" w:rsidP="001D35C5">
            <w:pPr>
              <w:spacing w:after="0" w:line="240" w:lineRule="auto"/>
              <w:jc w:val="center"/>
              <w:rPr>
                <w:rFonts w:ascii="Times New Roman" w:eastAsia="Times New Roman" w:hAnsi="Times New Roman" w:cs="Times New Roman"/>
                <w:b/>
                <w:bCs/>
                <w:sz w:val="20"/>
                <w:szCs w:val="20"/>
              </w:rPr>
            </w:pPr>
            <w:r w:rsidRPr="003718F6">
              <w:rPr>
                <w:rFonts w:ascii="Times New Roman" w:eastAsia="Times New Roman" w:hAnsi="Times New Roman" w:cs="Times New Roman"/>
                <w:b/>
                <w:bCs/>
                <w:sz w:val="20"/>
                <w:szCs w:val="20"/>
              </w:rPr>
              <w:t>Описание</w:t>
            </w:r>
          </w:p>
        </w:tc>
        <w:tc>
          <w:tcPr>
            <w:tcW w:w="2013" w:type="dxa"/>
            <w:shd w:val="clear" w:color="auto" w:fill="D9D9D9"/>
            <w:vAlign w:val="center"/>
          </w:tcPr>
          <w:p w14:paraId="63A9E76E" w14:textId="77777777" w:rsidR="001204A0" w:rsidRPr="003718F6" w:rsidRDefault="001204A0" w:rsidP="001D35C5">
            <w:pPr>
              <w:spacing w:after="0" w:line="240" w:lineRule="auto"/>
              <w:jc w:val="center"/>
              <w:rPr>
                <w:rFonts w:ascii="Times New Roman" w:eastAsia="Times New Roman" w:hAnsi="Times New Roman" w:cs="Times New Roman"/>
                <w:b/>
                <w:bCs/>
                <w:sz w:val="20"/>
                <w:szCs w:val="20"/>
              </w:rPr>
            </w:pPr>
            <w:r w:rsidRPr="003718F6">
              <w:rPr>
                <w:rFonts w:ascii="Times New Roman" w:eastAsia="Times New Roman" w:hAnsi="Times New Roman" w:cs="Times New Roman"/>
                <w:b/>
                <w:bCs/>
                <w:sz w:val="20"/>
                <w:szCs w:val="20"/>
              </w:rPr>
              <w:t>Предложение на участника</w:t>
            </w:r>
          </w:p>
        </w:tc>
      </w:tr>
      <w:tr w:rsidR="001204A0" w:rsidRPr="003718F6" w14:paraId="1C8BA0BD" w14:textId="77777777" w:rsidTr="001D35C5">
        <w:trPr>
          <w:trHeight w:val="660"/>
        </w:trPr>
        <w:tc>
          <w:tcPr>
            <w:tcW w:w="459" w:type="dxa"/>
            <w:shd w:val="clear" w:color="auto" w:fill="auto"/>
            <w:vAlign w:val="center"/>
          </w:tcPr>
          <w:p w14:paraId="5C791B12" w14:textId="77777777" w:rsidR="001204A0" w:rsidRPr="003718F6" w:rsidRDefault="001204A0" w:rsidP="001D35C5">
            <w:pPr>
              <w:spacing w:after="0" w:line="240" w:lineRule="auto"/>
              <w:rPr>
                <w:rFonts w:ascii="Times New Roman" w:eastAsia="Times New Roman" w:hAnsi="Times New Roman" w:cs="Times New Roman"/>
                <w:b/>
                <w:bCs/>
                <w:sz w:val="20"/>
                <w:szCs w:val="20"/>
              </w:rPr>
            </w:pPr>
            <w:r w:rsidRPr="003718F6">
              <w:rPr>
                <w:rFonts w:ascii="Times New Roman" w:eastAsia="Times New Roman" w:hAnsi="Times New Roman" w:cs="Times New Roman"/>
                <w:b/>
                <w:bCs/>
                <w:sz w:val="20"/>
                <w:szCs w:val="20"/>
              </w:rPr>
              <w:t>1</w:t>
            </w:r>
          </w:p>
        </w:tc>
        <w:tc>
          <w:tcPr>
            <w:tcW w:w="6502" w:type="dxa"/>
            <w:shd w:val="clear" w:color="auto" w:fill="auto"/>
          </w:tcPr>
          <w:p w14:paraId="2D105709" w14:textId="77777777" w:rsidR="001204A0" w:rsidRPr="003718F6" w:rsidRDefault="001204A0" w:rsidP="001D35C5">
            <w:pPr>
              <w:spacing w:after="0" w:line="240" w:lineRule="auto"/>
              <w:rPr>
                <w:rFonts w:ascii="Times New Roman" w:eastAsia="Times New Roman" w:hAnsi="Times New Roman" w:cs="Times New Roman"/>
                <w:b/>
                <w:bCs/>
                <w:sz w:val="20"/>
                <w:szCs w:val="20"/>
              </w:rPr>
            </w:pPr>
            <w:r w:rsidRPr="003718F6">
              <w:rPr>
                <w:rFonts w:ascii="Times New Roman" w:eastAsia="Times New Roman" w:hAnsi="Times New Roman" w:cs="Times New Roman"/>
                <w:b/>
                <w:bCs/>
                <w:sz w:val="20"/>
                <w:szCs w:val="20"/>
              </w:rPr>
              <w:t>Срок за проектиране</w:t>
            </w:r>
          </w:p>
          <w:p w14:paraId="66E7B169" w14:textId="77777777" w:rsidR="001204A0" w:rsidRPr="003718F6" w:rsidRDefault="001204A0" w:rsidP="001D35C5">
            <w:pPr>
              <w:spacing w:after="0" w:line="240" w:lineRule="auto"/>
              <w:rPr>
                <w:rFonts w:ascii="Times New Roman" w:eastAsia="Times New Roman" w:hAnsi="Times New Roman" w:cs="Times New Roman"/>
                <w:bCs/>
                <w:i/>
                <w:sz w:val="20"/>
                <w:szCs w:val="20"/>
              </w:rPr>
            </w:pPr>
            <w:r w:rsidRPr="003718F6">
              <w:rPr>
                <w:rFonts w:ascii="Times New Roman" w:eastAsia="Times New Roman" w:hAnsi="Times New Roman" w:cs="Times New Roman"/>
                <w:bCs/>
                <w:i/>
                <w:sz w:val="20"/>
                <w:szCs w:val="20"/>
              </w:rPr>
              <w:t>Максимален срок - до 15 (петнадесет)</w:t>
            </w:r>
            <w:r w:rsidRPr="003718F6">
              <w:rPr>
                <w:rFonts w:ascii="Times New Roman" w:eastAsia="Times New Roman" w:hAnsi="Times New Roman" w:cs="Times New Roman"/>
                <w:bCs/>
                <w:i/>
                <w:sz w:val="20"/>
                <w:szCs w:val="20"/>
                <w:lang w:val="en-GB"/>
              </w:rPr>
              <w:t xml:space="preserve"> </w:t>
            </w:r>
            <w:r w:rsidRPr="003718F6">
              <w:rPr>
                <w:rFonts w:ascii="Times New Roman" w:eastAsia="Times New Roman" w:hAnsi="Times New Roman" w:cs="Times New Roman"/>
                <w:bCs/>
                <w:i/>
                <w:sz w:val="20"/>
                <w:szCs w:val="20"/>
              </w:rPr>
              <w:t>календарни дни от датата на подписване на договор</w:t>
            </w:r>
          </w:p>
        </w:tc>
        <w:tc>
          <w:tcPr>
            <w:tcW w:w="2013" w:type="dxa"/>
            <w:shd w:val="clear" w:color="auto" w:fill="auto"/>
            <w:vAlign w:val="center"/>
          </w:tcPr>
          <w:p w14:paraId="618DEB60" w14:textId="77777777" w:rsidR="001204A0" w:rsidRPr="003718F6" w:rsidRDefault="001204A0" w:rsidP="001D35C5">
            <w:pPr>
              <w:spacing w:after="0" w:line="240" w:lineRule="auto"/>
              <w:rPr>
                <w:rFonts w:ascii="Times New Roman" w:eastAsia="Times New Roman" w:hAnsi="Times New Roman" w:cs="Times New Roman"/>
                <w:b/>
                <w:bCs/>
                <w:sz w:val="20"/>
                <w:szCs w:val="20"/>
              </w:rPr>
            </w:pPr>
          </w:p>
        </w:tc>
      </w:tr>
      <w:tr w:rsidR="001204A0" w:rsidRPr="003718F6" w14:paraId="506D6DE6" w14:textId="77777777" w:rsidTr="002A3091">
        <w:trPr>
          <w:trHeight w:val="748"/>
        </w:trPr>
        <w:tc>
          <w:tcPr>
            <w:tcW w:w="459" w:type="dxa"/>
            <w:shd w:val="clear" w:color="auto" w:fill="auto"/>
            <w:vAlign w:val="center"/>
          </w:tcPr>
          <w:p w14:paraId="33A2247D" w14:textId="77777777" w:rsidR="001204A0" w:rsidRPr="003718F6" w:rsidRDefault="001204A0" w:rsidP="001D35C5">
            <w:pPr>
              <w:spacing w:after="0" w:line="240" w:lineRule="auto"/>
              <w:rPr>
                <w:rFonts w:ascii="Times New Roman" w:eastAsia="Times New Roman" w:hAnsi="Times New Roman" w:cs="Times New Roman"/>
                <w:b/>
                <w:bCs/>
                <w:sz w:val="20"/>
                <w:szCs w:val="20"/>
              </w:rPr>
            </w:pPr>
            <w:r w:rsidRPr="003718F6">
              <w:rPr>
                <w:rFonts w:ascii="Times New Roman" w:eastAsia="Times New Roman" w:hAnsi="Times New Roman" w:cs="Times New Roman"/>
                <w:b/>
                <w:bCs/>
                <w:sz w:val="20"/>
                <w:szCs w:val="20"/>
              </w:rPr>
              <w:t>2</w:t>
            </w:r>
          </w:p>
        </w:tc>
        <w:tc>
          <w:tcPr>
            <w:tcW w:w="6502" w:type="dxa"/>
            <w:shd w:val="clear" w:color="auto" w:fill="auto"/>
          </w:tcPr>
          <w:p w14:paraId="6E5EA13B" w14:textId="77777777" w:rsidR="001204A0" w:rsidRPr="003718F6" w:rsidRDefault="001204A0" w:rsidP="001D35C5">
            <w:pPr>
              <w:spacing w:after="0" w:line="240" w:lineRule="auto"/>
              <w:rPr>
                <w:rFonts w:ascii="Times New Roman" w:eastAsia="Times New Roman" w:hAnsi="Times New Roman" w:cs="Times New Roman"/>
                <w:bCs/>
                <w:i/>
                <w:sz w:val="20"/>
                <w:szCs w:val="20"/>
              </w:rPr>
            </w:pPr>
            <w:r w:rsidRPr="003718F6">
              <w:rPr>
                <w:rFonts w:ascii="Times New Roman" w:eastAsia="Times New Roman" w:hAnsi="Times New Roman" w:cs="Times New Roman"/>
                <w:b/>
                <w:bCs/>
                <w:sz w:val="20"/>
                <w:szCs w:val="20"/>
              </w:rPr>
              <w:t xml:space="preserve">Срок на доставка, </w:t>
            </w:r>
            <w:r>
              <w:rPr>
                <w:rFonts w:ascii="Times New Roman" w:eastAsia="Times New Roman" w:hAnsi="Times New Roman" w:cs="Times New Roman"/>
                <w:b/>
                <w:bCs/>
                <w:sz w:val="20"/>
                <w:szCs w:val="20"/>
              </w:rPr>
              <w:t>монтаж и пускане</w:t>
            </w:r>
            <w:r w:rsidRPr="003718F6">
              <w:rPr>
                <w:rFonts w:ascii="Times New Roman" w:eastAsia="Times New Roman" w:hAnsi="Times New Roman" w:cs="Times New Roman"/>
                <w:b/>
                <w:bCs/>
                <w:sz w:val="20"/>
                <w:szCs w:val="20"/>
              </w:rPr>
              <w:t xml:space="preserve"> в експлоатация на </w:t>
            </w:r>
            <w:r>
              <w:rPr>
                <w:rFonts w:ascii="Times New Roman" w:eastAsia="Times New Roman" w:hAnsi="Times New Roman" w:cs="Times New Roman"/>
                <w:b/>
                <w:bCs/>
                <w:sz w:val="20"/>
                <w:szCs w:val="20"/>
              </w:rPr>
              <w:t xml:space="preserve">вентилационната </w:t>
            </w:r>
            <w:r w:rsidRPr="003718F6">
              <w:rPr>
                <w:rFonts w:ascii="Times New Roman" w:eastAsia="Times New Roman" w:hAnsi="Times New Roman" w:cs="Times New Roman"/>
                <w:b/>
                <w:bCs/>
                <w:sz w:val="20"/>
                <w:szCs w:val="20"/>
              </w:rPr>
              <w:t>системата</w:t>
            </w:r>
            <w:r w:rsidRPr="003964CB">
              <w:rPr>
                <w:rFonts w:ascii="Times New Roman" w:eastAsia="Calibri" w:hAnsi="Times New Roman" w:cs="Times New Roman"/>
              </w:rPr>
              <w:t xml:space="preserve"> </w:t>
            </w:r>
            <w:r w:rsidRPr="003718F6">
              <w:rPr>
                <w:rFonts w:ascii="Times New Roman" w:eastAsia="Times New Roman" w:hAnsi="Times New Roman" w:cs="Times New Roman"/>
                <w:bCs/>
                <w:i/>
                <w:sz w:val="20"/>
                <w:szCs w:val="20"/>
              </w:rPr>
              <w:t>Максимален срок - до 40 (четиридесет)</w:t>
            </w:r>
            <w:r w:rsidRPr="003718F6">
              <w:rPr>
                <w:rFonts w:ascii="Times New Roman" w:eastAsia="Times New Roman" w:hAnsi="Times New Roman" w:cs="Times New Roman"/>
                <w:bCs/>
                <w:i/>
                <w:sz w:val="20"/>
                <w:szCs w:val="20"/>
                <w:lang w:val="en-GB"/>
              </w:rPr>
              <w:t xml:space="preserve"> </w:t>
            </w:r>
            <w:r w:rsidRPr="003718F6">
              <w:rPr>
                <w:rFonts w:ascii="Times New Roman" w:eastAsia="Times New Roman" w:hAnsi="Times New Roman" w:cs="Times New Roman"/>
                <w:bCs/>
                <w:i/>
                <w:sz w:val="20"/>
                <w:szCs w:val="20"/>
              </w:rPr>
              <w:t>календарни дни от датата на съгласуване на проекта</w:t>
            </w:r>
          </w:p>
        </w:tc>
        <w:tc>
          <w:tcPr>
            <w:tcW w:w="2013" w:type="dxa"/>
            <w:shd w:val="clear" w:color="auto" w:fill="auto"/>
            <w:vAlign w:val="center"/>
          </w:tcPr>
          <w:p w14:paraId="3F5C3BC3" w14:textId="77777777" w:rsidR="001204A0" w:rsidRPr="003718F6" w:rsidRDefault="001204A0" w:rsidP="001D35C5">
            <w:pPr>
              <w:spacing w:after="0" w:line="240" w:lineRule="auto"/>
              <w:rPr>
                <w:rFonts w:ascii="Times New Roman" w:eastAsia="Times New Roman" w:hAnsi="Times New Roman" w:cs="Times New Roman"/>
                <w:b/>
                <w:bCs/>
                <w:sz w:val="20"/>
                <w:szCs w:val="20"/>
              </w:rPr>
            </w:pPr>
          </w:p>
        </w:tc>
      </w:tr>
      <w:tr w:rsidR="001204A0" w:rsidRPr="003718F6" w14:paraId="66C7CBCA" w14:textId="77777777" w:rsidTr="002A3091">
        <w:trPr>
          <w:trHeight w:val="618"/>
        </w:trPr>
        <w:tc>
          <w:tcPr>
            <w:tcW w:w="459" w:type="dxa"/>
            <w:shd w:val="clear" w:color="auto" w:fill="auto"/>
            <w:vAlign w:val="center"/>
          </w:tcPr>
          <w:p w14:paraId="111DE407" w14:textId="77777777" w:rsidR="001204A0" w:rsidRPr="003718F6" w:rsidRDefault="001204A0" w:rsidP="001D35C5">
            <w:pPr>
              <w:spacing w:after="0" w:line="240" w:lineRule="auto"/>
              <w:rPr>
                <w:rFonts w:ascii="Times New Roman" w:eastAsia="Times New Roman" w:hAnsi="Times New Roman" w:cs="Times New Roman"/>
                <w:b/>
                <w:bCs/>
                <w:sz w:val="20"/>
                <w:szCs w:val="20"/>
              </w:rPr>
            </w:pPr>
            <w:r w:rsidRPr="003718F6">
              <w:rPr>
                <w:rFonts w:ascii="Times New Roman" w:eastAsia="Times New Roman" w:hAnsi="Times New Roman" w:cs="Times New Roman"/>
                <w:b/>
                <w:bCs/>
                <w:sz w:val="20"/>
                <w:szCs w:val="20"/>
              </w:rPr>
              <w:t>3</w:t>
            </w:r>
          </w:p>
        </w:tc>
        <w:tc>
          <w:tcPr>
            <w:tcW w:w="6502" w:type="dxa"/>
            <w:shd w:val="clear" w:color="auto" w:fill="auto"/>
          </w:tcPr>
          <w:p w14:paraId="42C1A15B" w14:textId="77777777" w:rsidR="001204A0" w:rsidRPr="003718F6" w:rsidRDefault="001204A0" w:rsidP="001D35C5">
            <w:pPr>
              <w:spacing w:after="0" w:line="240" w:lineRule="auto"/>
              <w:rPr>
                <w:rFonts w:ascii="Times New Roman" w:eastAsia="Times New Roman" w:hAnsi="Times New Roman" w:cs="Times New Roman"/>
                <w:b/>
                <w:bCs/>
                <w:sz w:val="20"/>
                <w:szCs w:val="20"/>
              </w:rPr>
            </w:pPr>
            <w:r w:rsidRPr="003718F6">
              <w:rPr>
                <w:rFonts w:ascii="Times New Roman" w:eastAsia="Times New Roman" w:hAnsi="Times New Roman" w:cs="Times New Roman"/>
                <w:b/>
                <w:bCs/>
                <w:sz w:val="20"/>
                <w:szCs w:val="20"/>
              </w:rPr>
              <w:t>Гаранцион</w:t>
            </w:r>
            <w:r>
              <w:rPr>
                <w:rFonts w:ascii="Times New Roman" w:eastAsia="Times New Roman" w:hAnsi="Times New Roman" w:cs="Times New Roman"/>
                <w:b/>
                <w:bCs/>
                <w:sz w:val="20"/>
                <w:szCs w:val="20"/>
              </w:rPr>
              <w:t>ен срок на системата (в месеци)</w:t>
            </w:r>
          </w:p>
          <w:p w14:paraId="1957FE79" w14:textId="77777777" w:rsidR="001204A0" w:rsidRPr="003718F6" w:rsidRDefault="001204A0" w:rsidP="001D35C5">
            <w:pPr>
              <w:spacing w:after="0" w:line="240" w:lineRule="auto"/>
              <w:rPr>
                <w:rFonts w:ascii="Times New Roman" w:eastAsia="Times New Roman" w:hAnsi="Times New Roman" w:cs="Times New Roman"/>
                <w:bCs/>
                <w:i/>
                <w:color w:val="FF0000"/>
                <w:sz w:val="20"/>
                <w:szCs w:val="20"/>
              </w:rPr>
            </w:pPr>
            <w:r w:rsidRPr="003718F6">
              <w:rPr>
                <w:rFonts w:ascii="Times New Roman" w:eastAsia="Times New Roman" w:hAnsi="Times New Roman" w:cs="Times New Roman"/>
                <w:bCs/>
                <w:i/>
                <w:sz w:val="20"/>
                <w:szCs w:val="20"/>
              </w:rPr>
              <w:t>Минималният гаранционен срок е 36 (тридесет и шест) месеца от датата на пускане в експлоатация с 1 (една) профилактика годишно</w:t>
            </w:r>
          </w:p>
        </w:tc>
        <w:tc>
          <w:tcPr>
            <w:tcW w:w="2013" w:type="dxa"/>
            <w:shd w:val="clear" w:color="auto" w:fill="auto"/>
            <w:vAlign w:val="center"/>
          </w:tcPr>
          <w:p w14:paraId="5FCA1656" w14:textId="77777777" w:rsidR="001204A0" w:rsidRPr="003718F6" w:rsidRDefault="001204A0" w:rsidP="001D35C5">
            <w:pPr>
              <w:spacing w:after="0" w:line="240" w:lineRule="auto"/>
              <w:rPr>
                <w:rFonts w:ascii="Times New Roman" w:eastAsia="Times New Roman" w:hAnsi="Times New Roman" w:cs="Times New Roman"/>
                <w:b/>
                <w:bCs/>
                <w:sz w:val="20"/>
                <w:szCs w:val="20"/>
              </w:rPr>
            </w:pPr>
          </w:p>
        </w:tc>
      </w:tr>
    </w:tbl>
    <w:p w14:paraId="758F7AF1" w14:textId="77777777" w:rsidR="002509BC" w:rsidRPr="002509BC" w:rsidRDefault="002509BC" w:rsidP="003904BC">
      <w:pPr>
        <w:numPr>
          <w:ilvl w:val="0"/>
          <w:numId w:val="22"/>
        </w:numPr>
        <w:spacing w:after="120" w:line="240" w:lineRule="auto"/>
        <w:jc w:val="both"/>
        <w:rPr>
          <w:rFonts w:ascii="Times New Roman" w:eastAsia="Calibri" w:hAnsi="Times New Roman" w:cs="Times New Roman"/>
          <w:b/>
          <w:bCs/>
          <w:iCs/>
        </w:rPr>
      </w:pPr>
      <w:r w:rsidRPr="002509BC">
        <w:rPr>
          <w:rFonts w:ascii="Times New Roman" w:eastAsia="Calibri" w:hAnsi="Times New Roman" w:cs="Times New Roman"/>
          <w:b/>
          <w:bCs/>
          <w:iCs/>
        </w:rPr>
        <w:lastRenderedPageBreak/>
        <w:t>Подизпълнител</w:t>
      </w:r>
    </w:p>
    <w:p w14:paraId="758F7AF2" w14:textId="77777777" w:rsidR="002509BC" w:rsidRPr="002509BC" w:rsidRDefault="002509BC" w:rsidP="003904BC">
      <w:pPr>
        <w:numPr>
          <w:ilvl w:val="0"/>
          <w:numId w:val="24"/>
        </w:numPr>
        <w:spacing w:after="120" w:line="240" w:lineRule="auto"/>
        <w:rPr>
          <w:rFonts w:ascii="Times New Roman" w:eastAsia="Calibri" w:hAnsi="Times New Roman" w:cs="Times New Roman"/>
          <w:vanish/>
          <w:lang w:val="en-GB"/>
        </w:rPr>
      </w:pPr>
    </w:p>
    <w:p w14:paraId="758F7AF3" w14:textId="77777777" w:rsidR="00533994" w:rsidRPr="00533994" w:rsidRDefault="00533994" w:rsidP="003904BC">
      <w:pPr>
        <w:pStyle w:val="ListParagraph"/>
        <w:numPr>
          <w:ilvl w:val="0"/>
          <w:numId w:val="27"/>
        </w:numPr>
        <w:spacing w:after="120" w:line="240" w:lineRule="auto"/>
        <w:rPr>
          <w:rFonts w:ascii="Times New Roman" w:eastAsia="Calibri" w:hAnsi="Times New Roman" w:cs="Times New Roman"/>
          <w:vanish/>
          <w:lang w:val="en-GB"/>
        </w:rPr>
      </w:pPr>
    </w:p>
    <w:p w14:paraId="758F7AF4" w14:textId="77777777" w:rsidR="00533994" w:rsidRPr="00533994" w:rsidRDefault="00533994" w:rsidP="003904BC">
      <w:pPr>
        <w:pStyle w:val="ListParagraph"/>
        <w:numPr>
          <w:ilvl w:val="0"/>
          <w:numId w:val="27"/>
        </w:numPr>
        <w:spacing w:after="120" w:line="240" w:lineRule="auto"/>
        <w:rPr>
          <w:rFonts w:ascii="Times New Roman" w:eastAsia="Calibri" w:hAnsi="Times New Roman" w:cs="Times New Roman"/>
          <w:vanish/>
          <w:lang w:val="en-GB"/>
        </w:rPr>
      </w:pPr>
    </w:p>
    <w:p w14:paraId="758F7AF5" w14:textId="77777777" w:rsidR="00533994" w:rsidRPr="00533994" w:rsidRDefault="00533994" w:rsidP="003904BC">
      <w:pPr>
        <w:pStyle w:val="ListParagraph"/>
        <w:numPr>
          <w:ilvl w:val="0"/>
          <w:numId w:val="27"/>
        </w:numPr>
        <w:spacing w:after="120" w:line="240" w:lineRule="auto"/>
        <w:rPr>
          <w:rFonts w:ascii="Times New Roman" w:eastAsia="Calibri" w:hAnsi="Times New Roman" w:cs="Times New Roman"/>
          <w:vanish/>
          <w:lang w:val="en-GB"/>
        </w:rPr>
      </w:pPr>
    </w:p>
    <w:p w14:paraId="758F7AF6" w14:textId="77777777" w:rsidR="00533994" w:rsidRPr="00533994" w:rsidRDefault="00533994" w:rsidP="003904BC">
      <w:pPr>
        <w:pStyle w:val="ListParagraph"/>
        <w:numPr>
          <w:ilvl w:val="0"/>
          <w:numId w:val="27"/>
        </w:numPr>
        <w:spacing w:after="120" w:line="240" w:lineRule="auto"/>
        <w:rPr>
          <w:rFonts w:ascii="Times New Roman" w:eastAsia="Calibri" w:hAnsi="Times New Roman" w:cs="Times New Roman"/>
          <w:vanish/>
          <w:lang w:val="en-GB"/>
        </w:rPr>
      </w:pPr>
    </w:p>
    <w:p w14:paraId="758F7AF7"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Изпълнителят сключва договор за подизпълнение с подизпълнителите, посочени в офертата </w:t>
      </w:r>
      <w:proofErr w:type="gramStart"/>
      <w:r w:rsidRPr="00547920">
        <w:rPr>
          <w:rFonts w:ascii="Times New Roman" w:eastAsia="Calibri" w:hAnsi="Times New Roman" w:cs="Times New Roman"/>
          <w:lang w:val="ru-RU"/>
        </w:rPr>
        <w:t>при</w:t>
      </w:r>
      <w:proofErr w:type="gramEnd"/>
      <w:r w:rsidRPr="00547920">
        <w:rPr>
          <w:rFonts w:ascii="Times New Roman" w:eastAsia="Calibri" w:hAnsi="Times New Roman" w:cs="Times New Roman"/>
          <w:lang w:val="ru-RU"/>
        </w:rPr>
        <w:t xml:space="preserve"> участие в процедурата. </w:t>
      </w:r>
    </w:p>
    <w:p w14:paraId="758F7AF8"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w:t>
      </w:r>
      <w:proofErr w:type="gramStart"/>
      <w:r w:rsidRPr="00547920">
        <w:rPr>
          <w:rFonts w:ascii="Times New Roman" w:eastAsia="Calibri" w:hAnsi="Times New Roman" w:cs="Times New Roman"/>
          <w:lang w:val="ru-RU"/>
        </w:rPr>
        <w:t>че са</w:t>
      </w:r>
      <w:proofErr w:type="gramEnd"/>
      <w:r w:rsidRPr="00547920">
        <w:rPr>
          <w:rFonts w:ascii="Times New Roman" w:eastAsia="Calibri" w:hAnsi="Times New Roman" w:cs="Times New Roman"/>
          <w:lang w:val="ru-RU"/>
        </w:rPr>
        <w:t xml:space="preserve"> изпълнени условията по чл.66, ал.2 и 11 от ЗОП. </w:t>
      </w:r>
    </w:p>
    <w:p w14:paraId="758F7AF9"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Подизпълнителите нямат право да превъзлагат една или повече от дейностите, които са включени </w:t>
      </w:r>
      <w:proofErr w:type="gramStart"/>
      <w:r w:rsidRPr="00547920">
        <w:rPr>
          <w:rFonts w:ascii="Times New Roman" w:eastAsia="Calibri" w:hAnsi="Times New Roman" w:cs="Times New Roman"/>
          <w:lang w:val="ru-RU"/>
        </w:rPr>
        <w:t>в</w:t>
      </w:r>
      <w:proofErr w:type="gramEnd"/>
      <w:r w:rsidRPr="00547920">
        <w:rPr>
          <w:rFonts w:ascii="Times New Roman" w:eastAsia="Calibri" w:hAnsi="Times New Roman" w:cs="Times New Roman"/>
          <w:lang w:val="ru-RU"/>
        </w:rPr>
        <w:t xml:space="preserve"> предмета на договора за подизпълнение. </w:t>
      </w:r>
    </w:p>
    <w:p w14:paraId="758F7AFA"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w:t>
      </w:r>
      <w:proofErr w:type="gramStart"/>
      <w:r w:rsidRPr="00547920">
        <w:rPr>
          <w:rFonts w:ascii="Times New Roman" w:eastAsia="Calibri" w:hAnsi="Times New Roman" w:cs="Times New Roman"/>
          <w:lang w:val="ru-RU"/>
        </w:rPr>
        <w:t>на</w:t>
      </w:r>
      <w:proofErr w:type="gramEnd"/>
      <w:r w:rsidRPr="00547920">
        <w:rPr>
          <w:rFonts w:ascii="Times New Roman" w:eastAsia="Calibri" w:hAnsi="Times New Roman" w:cs="Times New Roman"/>
          <w:lang w:val="ru-RU"/>
        </w:rPr>
        <w:t xml:space="preserve"> договори за услуги, които не са част от договора за обществената поръчка, съответно от договора за подизпълнение. </w:t>
      </w:r>
    </w:p>
    <w:p w14:paraId="758F7AFB"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758F7AFC"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w:t>
      </w:r>
      <w:proofErr w:type="gramStart"/>
      <w:r w:rsidRPr="00547920">
        <w:rPr>
          <w:rFonts w:ascii="Times New Roman" w:eastAsia="Calibri" w:hAnsi="Times New Roman" w:cs="Times New Roman"/>
          <w:lang w:val="ru-RU"/>
        </w:rPr>
        <w:t>за</w:t>
      </w:r>
      <w:proofErr w:type="gramEnd"/>
      <w:r w:rsidRPr="00547920">
        <w:rPr>
          <w:rFonts w:ascii="Times New Roman" w:eastAsia="Calibri" w:hAnsi="Times New Roman" w:cs="Times New Roman"/>
          <w:lang w:val="ru-RU"/>
        </w:rPr>
        <w:t xml:space="preserve"> отказа.</w:t>
      </w:r>
    </w:p>
    <w:p w14:paraId="758F7AFD"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w:t>
      </w:r>
      <w:proofErr w:type="gramStart"/>
      <w:r w:rsidRPr="00547920">
        <w:rPr>
          <w:rFonts w:ascii="Times New Roman" w:eastAsia="Calibri" w:hAnsi="Times New Roman" w:cs="Times New Roman"/>
          <w:lang w:val="ru-RU"/>
        </w:rPr>
        <w:t>от</w:t>
      </w:r>
      <w:proofErr w:type="gramEnd"/>
      <w:r w:rsidRPr="00547920">
        <w:rPr>
          <w:rFonts w:ascii="Times New Roman" w:eastAsia="Calibri" w:hAnsi="Times New Roman" w:cs="Times New Roman"/>
          <w:lang w:val="ru-RU"/>
        </w:rPr>
        <w:t xml:space="preserve"> получаването му. </w:t>
      </w:r>
    </w:p>
    <w:p w14:paraId="758F7AFE"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Към искането по предходната точка изпълнителят предоставя становище, от което да е видно дали оспорва плащанията или </w:t>
      </w:r>
      <w:proofErr w:type="gramStart"/>
      <w:r w:rsidRPr="00547920">
        <w:rPr>
          <w:rFonts w:ascii="Times New Roman" w:eastAsia="Calibri" w:hAnsi="Times New Roman" w:cs="Times New Roman"/>
          <w:lang w:val="ru-RU"/>
        </w:rPr>
        <w:t>част</w:t>
      </w:r>
      <w:proofErr w:type="gramEnd"/>
      <w:r w:rsidRPr="00547920">
        <w:rPr>
          <w:rFonts w:ascii="Times New Roman" w:eastAsia="Calibri" w:hAnsi="Times New Roman" w:cs="Times New Roman"/>
          <w:lang w:val="ru-RU"/>
        </w:rPr>
        <w:t xml:space="preserve"> от тях като недължими. </w:t>
      </w:r>
    </w:p>
    <w:p w14:paraId="758F7AFF"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Независимо от възможността за използване на подизпълнители отговорността за изпълнение на договора за обществена поръчка е </w:t>
      </w:r>
      <w:proofErr w:type="gramStart"/>
      <w:r w:rsidRPr="00547920">
        <w:rPr>
          <w:rFonts w:ascii="Times New Roman" w:eastAsia="Calibri" w:hAnsi="Times New Roman" w:cs="Times New Roman"/>
          <w:lang w:val="ru-RU"/>
        </w:rPr>
        <w:t>на</w:t>
      </w:r>
      <w:proofErr w:type="gramEnd"/>
      <w:r w:rsidRPr="00547920">
        <w:rPr>
          <w:rFonts w:ascii="Times New Roman" w:eastAsia="Calibri" w:hAnsi="Times New Roman" w:cs="Times New Roman"/>
          <w:lang w:val="ru-RU"/>
        </w:rPr>
        <w:t xml:space="preserve"> изпълнителя. </w:t>
      </w:r>
    </w:p>
    <w:p w14:paraId="758F7B00"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758F7B01" w14:textId="77777777" w:rsidR="002509BC" w:rsidRPr="00547920" w:rsidRDefault="002509BC" w:rsidP="003904BC">
      <w:pPr>
        <w:pStyle w:val="ListParagraph"/>
        <w:numPr>
          <w:ilvl w:val="1"/>
          <w:numId w:val="27"/>
        </w:numPr>
        <w:tabs>
          <w:tab w:val="clear" w:pos="432"/>
          <w:tab w:val="num" w:pos="426"/>
          <w:tab w:val="num" w:pos="720"/>
          <w:tab w:val="left" w:pos="1276"/>
          <w:tab w:val="left" w:pos="1418"/>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Замяна или включване на подизпълнител по </w:t>
      </w:r>
      <w:proofErr w:type="gramStart"/>
      <w:r w:rsidRPr="00547920">
        <w:rPr>
          <w:rFonts w:ascii="Times New Roman" w:eastAsia="Calibri" w:hAnsi="Times New Roman" w:cs="Times New Roman"/>
          <w:lang w:val="ru-RU"/>
        </w:rPr>
        <w:t>време на</w:t>
      </w:r>
      <w:proofErr w:type="gramEnd"/>
      <w:r w:rsidRPr="00547920">
        <w:rPr>
          <w:rFonts w:ascii="Times New Roman" w:eastAsia="Calibri" w:hAnsi="Times New Roman" w:cs="Times New Roman"/>
          <w:lang w:val="ru-RU"/>
        </w:rPr>
        <w:t xml:space="preserve"> изпълнението на договора се допуска по изключение, когато възникне необходимост, ако са изпълнени едновременно следните условия: </w:t>
      </w:r>
    </w:p>
    <w:p w14:paraId="5A764944"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2A917AC"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7A93C5D4"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703B9D9B"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17F99FD3"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50D75532"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579267A9"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534F8B17"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3554F18"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1C80A32C"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49510439" w14:textId="77777777" w:rsidR="001204A0" w:rsidRPr="001204A0" w:rsidRDefault="001204A0" w:rsidP="001204A0">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758F7B02" w14:textId="0E00A1EF" w:rsidR="002509BC" w:rsidRPr="001204A0" w:rsidRDefault="002509BC" w:rsidP="001204A0">
      <w:pPr>
        <w:pStyle w:val="ListParagraph"/>
        <w:numPr>
          <w:ilvl w:val="2"/>
          <w:numId w:val="24"/>
        </w:numPr>
        <w:tabs>
          <w:tab w:val="clear" w:pos="1440"/>
          <w:tab w:val="num" w:pos="720"/>
        </w:tabs>
        <w:ind w:left="720"/>
        <w:rPr>
          <w:rFonts w:ascii="Times New Roman" w:hAnsi="Times New Roman" w:cs="Times New Roman"/>
        </w:rPr>
      </w:pPr>
      <w:r w:rsidRPr="001204A0">
        <w:rPr>
          <w:rFonts w:ascii="Times New Roman" w:hAnsi="Times New Roman" w:cs="Times New Roman"/>
        </w:rPr>
        <w:t xml:space="preserve">за новия подизпълнител не са налице основанията за отстраняване в процедурата; </w:t>
      </w:r>
    </w:p>
    <w:p w14:paraId="758F7B03" w14:textId="77777777" w:rsidR="002509BC" w:rsidRPr="001204A0" w:rsidRDefault="002509BC" w:rsidP="003904BC">
      <w:pPr>
        <w:numPr>
          <w:ilvl w:val="2"/>
          <w:numId w:val="24"/>
        </w:numPr>
        <w:tabs>
          <w:tab w:val="clear" w:pos="1440"/>
          <w:tab w:val="num" w:pos="426"/>
          <w:tab w:val="num" w:pos="720"/>
          <w:tab w:val="left" w:pos="1276"/>
          <w:tab w:val="left" w:pos="1418"/>
        </w:tabs>
        <w:spacing w:after="120" w:line="240" w:lineRule="auto"/>
        <w:ind w:left="426" w:hanging="426"/>
        <w:jc w:val="both"/>
        <w:rPr>
          <w:rFonts w:ascii="Times New Roman" w:eastAsia="Calibri" w:hAnsi="Times New Roman" w:cs="Times New Roman"/>
          <w:lang w:val="ru-RU"/>
        </w:rPr>
      </w:pPr>
      <w:r w:rsidRPr="001204A0">
        <w:rPr>
          <w:rFonts w:ascii="Times New Roman" w:eastAsia="Calibri" w:hAnsi="Times New Roman" w:cs="Times New Roman"/>
          <w:lang w:val="ru-RU"/>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758F7B04" w14:textId="77777777" w:rsidR="002509BC" w:rsidRPr="00547920" w:rsidRDefault="002509BC" w:rsidP="003904BC">
      <w:pPr>
        <w:pStyle w:val="ListParagraph"/>
        <w:numPr>
          <w:ilvl w:val="1"/>
          <w:numId w:val="27"/>
        </w:numPr>
        <w:tabs>
          <w:tab w:val="clear" w:pos="432"/>
          <w:tab w:val="num" w:pos="426"/>
          <w:tab w:val="num" w:pos="720"/>
          <w:tab w:val="left" w:pos="851"/>
          <w:tab w:val="num" w:pos="1440"/>
        </w:tabs>
        <w:spacing w:after="12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758F7B05" w14:textId="77777777" w:rsidR="002509BC" w:rsidRPr="002509BC" w:rsidRDefault="002509BC" w:rsidP="002509BC">
      <w:pPr>
        <w:spacing w:after="0" w:line="240" w:lineRule="auto"/>
        <w:jc w:val="both"/>
        <w:rPr>
          <w:rFonts w:ascii="Times New Roman" w:eastAsia="Calibri" w:hAnsi="Times New Roman" w:cs="Times New Roman"/>
        </w:rPr>
      </w:pPr>
    </w:p>
    <w:p w14:paraId="758F7B08" w14:textId="77777777" w:rsidR="002509BC" w:rsidRPr="002509BC" w:rsidRDefault="002509BC" w:rsidP="002509BC">
      <w:pPr>
        <w:spacing w:after="0" w:line="240" w:lineRule="auto"/>
        <w:jc w:val="both"/>
        <w:rPr>
          <w:rFonts w:ascii="Times New Roman" w:eastAsia="Calibri" w:hAnsi="Times New Roman" w:cs="Times New Roman"/>
        </w:rPr>
      </w:pPr>
    </w:p>
    <w:p w14:paraId="758F7B09" w14:textId="77777777" w:rsidR="002509BC" w:rsidRPr="002509BC" w:rsidRDefault="002509BC" w:rsidP="002509BC">
      <w:pPr>
        <w:spacing w:after="0" w:line="240" w:lineRule="auto"/>
        <w:jc w:val="both"/>
        <w:rPr>
          <w:rFonts w:ascii="Times New Roman" w:eastAsia="Calibri" w:hAnsi="Times New Roman" w:cs="Times New Roman"/>
        </w:rPr>
      </w:pPr>
    </w:p>
    <w:p w14:paraId="758F7B0A" w14:textId="77777777" w:rsidR="002509BC" w:rsidRPr="002509BC" w:rsidRDefault="002509BC" w:rsidP="002509BC">
      <w:pPr>
        <w:spacing w:after="0" w:line="240" w:lineRule="auto"/>
        <w:ind w:left="851"/>
        <w:jc w:val="both"/>
        <w:rPr>
          <w:rFonts w:ascii="Times New Roman" w:eastAsia="Calibri" w:hAnsi="Times New Roman" w:cs="Times New Roman"/>
        </w:rPr>
        <w:sectPr w:rsidR="002509BC" w:rsidRPr="002509BC" w:rsidSect="002E228E">
          <w:headerReference w:type="default" r:id="rId15"/>
          <w:footerReference w:type="default" r:id="rId16"/>
          <w:pgSz w:w="11906" w:h="16838" w:code="9"/>
          <w:pgMar w:top="1411" w:right="1411" w:bottom="734" w:left="1411" w:header="734" w:footer="734" w:gutter="0"/>
          <w:cols w:space="720"/>
          <w:docGrid w:linePitch="360"/>
        </w:sectPr>
      </w:pPr>
    </w:p>
    <w:p w14:paraId="758F7B0B" w14:textId="77777777" w:rsidR="002509BC" w:rsidRPr="002509BC" w:rsidRDefault="002509BC" w:rsidP="002509BC">
      <w:pPr>
        <w:spacing w:after="0" w:line="240" w:lineRule="auto"/>
        <w:ind w:left="851"/>
        <w:jc w:val="center"/>
        <w:rPr>
          <w:rFonts w:ascii="Times New Roman" w:eastAsia="Calibri" w:hAnsi="Times New Roman" w:cs="Times New Roman"/>
          <w:b/>
        </w:rPr>
      </w:pPr>
    </w:p>
    <w:p w14:paraId="758F7B0C" w14:textId="77777777" w:rsidR="002509BC" w:rsidRPr="002509BC" w:rsidRDefault="002509BC" w:rsidP="002509BC">
      <w:pPr>
        <w:spacing w:after="0" w:line="240" w:lineRule="auto"/>
        <w:ind w:left="851"/>
        <w:jc w:val="center"/>
        <w:rPr>
          <w:rFonts w:ascii="Times New Roman" w:eastAsia="Calibri" w:hAnsi="Times New Roman" w:cs="Times New Roman"/>
          <w:b/>
        </w:rPr>
        <w:sectPr w:rsidR="002509BC" w:rsidRPr="002509BC" w:rsidSect="002E228E">
          <w:headerReference w:type="default" r:id="rId17"/>
          <w:pgSz w:w="11906" w:h="16838" w:code="9"/>
          <w:pgMar w:top="1412" w:right="1412" w:bottom="731" w:left="1412" w:header="731" w:footer="731" w:gutter="0"/>
          <w:cols w:space="720"/>
          <w:vAlign w:val="center"/>
          <w:docGrid w:linePitch="360"/>
        </w:sectPr>
      </w:pPr>
      <w:r w:rsidRPr="002509BC">
        <w:rPr>
          <w:rFonts w:ascii="Times New Roman" w:eastAsia="Calibri" w:hAnsi="Times New Roman" w:cs="Times New Roman"/>
          <w:b/>
        </w:rPr>
        <w:t>РАЗДЕЛ Б: ЦЕНИ И ДАННИ</w:t>
      </w:r>
    </w:p>
    <w:p w14:paraId="758F7B0D" w14:textId="77777777" w:rsidR="002509BC" w:rsidRDefault="002509BC" w:rsidP="002509BC">
      <w:pPr>
        <w:keepNext/>
        <w:keepLines/>
        <w:widowControl w:val="0"/>
        <w:spacing w:before="120" w:after="120"/>
        <w:jc w:val="center"/>
        <w:rPr>
          <w:rFonts w:ascii="Times New Roman" w:eastAsia="Calibri" w:hAnsi="Times New Roman" w:cs="Times New Roman"/>
          <w:b/>
        </w:rPr>
      </w:pPr>
      <w:r w:rsidRPr="002509BC">
        <w:rPr>
          <w:rFonts w:ascii="Times New Roman" w:eastAsia="Calibri" w:hAnsi="Times New Roman" w:cs="Times New Roman"/>
          <w:b/>
        </w:rPr>
        <w:lastRenderedPageBreak/>
        <w:t xml:space="preserve">РАЗДЕЛ Б: ЦЕНИ И ДАННИ </w:t>
      </w:r>
    </w:p>
    <w:p w14:paraId="3E4D281F" w14:textId="77777777" w:rsidR="00A536D1" w:rsidRPr="002509BC" w:rsidRDefault="00A536D1" w:rsidP="002509BC">
      <w:pPr>
        <w:keepNext/>
        <w:keepLines/>
        <w:widowControl w:val="0"/>
        <w:spacing w:before="120" w:after="120"/>
        <w:jc w:val="center"/>
        <w:rPr>
          <w:rFonts w:ascii="Times New Roman" w:eastAsia="Calibri" w:hAnsi="Times New Roman" w:cs="Times New Roman"/>
          <w:b/>
        </w:rPr>
      </w:pPr>
    </w:p>
    <w:p w14:paraId="758F7B0E" w14:textId="77777777" w:rsidR="002509BC" w:rsidRPr="002509BC" w:rsidRDefault="002509BC" w:rsidP="00884E25">
      <w:pPr>
        <w:widowControl w:val="0"/>
        <w:numPr>
          <w:ilvl w:val="0"/>
          <w:numId w:val="21"/>
        </w:numPr>
        <w:spacing w:before="120" w:after="120"/>
        <w:jc w:val="both"/>
        <w:rPr>
          <w:rFonts w:ascii="Times New Roman" w:eastAsia="Calibri" w:hAnsi="Times New Roman" w:cs="Times New Roman"/>
          <w:b/>
          <w:lang w:val="ru-RU"/>
        </w:rPr>
      </w:pPr>
      <w:r w:rsidRPr="002509BC">
        <w:rPr>
          <w:rFonts w:ascii="Times New Roman" w:eastAsia="Calibri" w:hAnsi="Times New Roman" w:cs="Times New Roman"/>
          <w:b/>
        </w:rPr>
        <w:t xml:space="preserve">Цени и начин на плащане </w:t>
      </w:r>
    </w:p>
    <w:p w14:paraId="758F7B0F" w14:textId="3C7E2892" w:rsidR="002509BC" w:rsidRPr="002509BC" w:rsidRDefault="002509BC" w:rsidP="00884E25">
      <w:pPr>
        <w:widowControl w:val="0"/>
        <w:numPr>
          <w:ilvl w:val="1"/>
          <w:numId w:val="21"/>
        </w:numPr>
        <w:spacing w:before="120" w:after="120"/>
        <w:jc w:val="both"/>
        <w:rPr>
          <w:rFonts w:ascii="Times New Roman" w:eastAsia="Calibri" w:hAnsi="Times New Roman" w:cs="Times New Roman"/>
        </w:rPr>
      </w:pPr>
      <w:r w:rsidRPr="002509BC">
        <w:rPr>
          <w:rFonts w:ascii="Times New Roman" w:eastAsia="Calibri" w:hAnsi="Times New Roman" w:cs="Times New Roman"/>
        </w:rPr>
        <w:t>Посочените цени в ценов</w:t>
      </w:r>
      <w:r w:rsidR="003904BC">
        <w:rPr>
          <w:rFonts w:ascii="Times New Roman" w:eastAsia="Calibri" w:hAnsi="Times New Roman" w:cs="Times New Roman"/>
        </w:rPr>
        <w:t>и</w:t>
      </w:r>
      <w:r w:rsidRPr="002509BC">
        <w:rPr>
          <w:rFonts w:ascii="Times New Roman" w:eastAsia="Calibri" w:hAnsi="Times New Roman" w:cs="Times New Roman"/>
        </w:rPr>
        <w:t>т</w:t>
      </w:r>
      <w:r w:rsidR="003904BC">
        <w:rPr>
          <w:rFonts w:ascii="Times New Roman" w:eastAsia="Calibri" w:hAnsi="Times New Roman" w:cs="Times New Roman"/>
        </w:rPr>
        <w:t>е</w:t>
      </w:r>
      <w:r w:rsidRPr="002509BC">
        <w:rPr>
          <w:rFonts w:ascii="Times New Roman" w:eastAsia="Calibri" w:hAnsi="Times New Roman" w:cs="Times New Roman"/>
        </w:rPr>
        <w:t xml:space="preserve"> таблиц</w:t>
      </w:r>
      <w:r w:rsidR="003904BC">
        <w:rPr>
          <w:rFonts w:ascii="Times New Roman" w:eastAsia="Calibri" w:hAnsi="Times New Roman" w:cs="Times New Roman"/>
        </w:rPr>
        <w:t>и</w:t>
      </w:r>
      <w:r w:rsidRPr="002509BC">
        <w:rPr>
          <w:rFonts w:ascii="Times New Roman" w:eastAsia="Calibri" w:hAnsi="Times New Roman" w:cs="Times New Roman"/>
        </w:rPr>
        <w:t>, включват всички договорни задължения на Изпълнителя по</w:t>
      </w:r>
      <w:r w:rsidR="009B228F">
        <w:rPr>
          <w:rFonts w:ascii="Times New Roman" w:eastAsia="Calibri" w:hAnsi="Times New Roman" w:cs="Times New Roman"/>
        </w:rPr>
        <w:t xml:space="preserve"> договора. </w:t>
      </w:r>
      <w:r w:rsidRPr="002509BC">
        <w:rPr>
          <w:rFonts w:ascii="Times New Roman" w:eastAsia="Calibri" w:hAnsi="Times New Roman" w:cs="Times New Roman"/>
        </w:rPr>
        <w:t xml:space="preserve"> </w:t>
      </w:r>
    </w:p>
    <w:p w14:paraId="758F7B10" w14:textId="045A2958" w:rsidR="002509BC" w:rsidRPr="002509BC" w:rsidRDefault="002509BC" w:rsidP="00884E25">
      <w:pPr>
        <w:widowControl w:val="0"/>
        <w:numPr>
          <w:ilvl w:val="1"/>
          <w:numId w:val="21"/>
        </w:numPr>
        <w:spacing w:before="120" w:after="120"/>
        <w:jc w:val="both"/>
        <w:rPr>
          <w:rFonts w:ascii="Times New Roman" w:eastAsia="Calibri" w:hAnsi="Times New Roman" w:cs="Times New Roman"/>
        </w:rPr>
      </w:pPr>
      <w:r w:rsidRPr="002509BC">
        <w:rPr>
          <w:rFonts w:ascii="Times New Roman" w:eastAsia="Calibri" w:hAnsi="Times New Roman" w:cs="Times New Roman"/>
        </w:rPr>
        <w:t>Цените включват транспортните разходи до съответното място на изпълнение (DDP място за доставка/изпълнение съгласно Incoterms</w:t>
      </w:r>
      <w:r w:rsidR="00310983">
        <w:rPr>
          <w:rFonts w:ascii="Times New Roman" w:eastAsia="Calibri" w:hAnsi="Times New Roman" w:cs="Times New Roman"/>
        </w:rPr>
        <w:t xml:space="preserve"> 2010</w:t>
      </w:r>
      <w:r w:rsidRPr="002509BC">
        <w:rPr>
          <w:rFonts w:ascii="Times New Roman" w:eastAsia="Calibri" w:hAnsi="Times New Roman" w:cs="Times New Roman"/>
        </w:rPr>
        <w:t>), както и всички разходи и такси, платими от Възложителя</w:t>
      </w:r>
      <w:r w:rsidR="0073410C">
        <w:rPr>
          <w:rFonts w:ascii="Times New Roman" w:eastAsia="Calibri" w:hAnsi="Times New Roman" w:cs="Times New Roman"/>
        </w:rPr>
        <w:t>.</w:t>
      </w:r>
    </w:p>
    <w:p w14:paraId="758F7B11" w14:textId="77777777" w:rsidR="002509BC" w:rsidRPr="002509BC" w:rsidRDefault="002509BC" w:rsidP="00884E25">
      <w:pPr>
        <w:widowControl w:val="0"/>
        <w:numPr>
          <w:ilvl w:val="1"/>
          <w:numId w:val="21"/>
        </w:numPr>
        <w:spacing w:before="120" w:after="120"/>
        <w:jc w:val="both"/>
        <w:rPr>
          <w:rFonts w:ascii="Times New Roman" w:eastAsia="Calibri" w:hAnsi="Times New Roman" w:cs="Times New Roman"/>
        </w:rPr>
      </w:pPr>
      <w:r w:rsidRPr="002509BC">
        <w:rPr>
          <w:rFonts w:ascii="Times New Roman" w:eastAsia="Calibri" w:hAnsi="Times New Roman" w:cs="Times New Roman"/>
        </w:rPr>
        <w:t>Цените са без ДДС, закръглени с точност до втория знак след десетичната запетая и изразени само в български лева.</w:t>
      </w:r>
    </w:p>
    <w:p w14:paraId="758F7B12" w14:textId="77777777" w:rsidR="002509BC" w:rsidRPr="002509BC" w:rsidRDefault="002509BC" w:rsidP="00884E25">
      <w:pPr>
        <w:widowControl w:val="0"/>
        <w:numPr>
          <w:ilvl w:val="1"/>
          <w:numId w:val="21"/>
        </w:numPr>
        <w:spacing w:before="120" w:after="120"/>
        <w:jc w:val="both"/>
        <w:rPr>
          <w:rFonts w:ascii="Times New Roman" w:eastAsia="Calibri" w:hAnsi="Times New Roman" w:cs="Times New Roman"/>
        </w:rPr>
      </w:pPr>
      <w:r w:rsidRPr="002509BC">
        <w:rPr>
          <w:rFonts w:ascii="Times New Roman" w:eastAsia="Calibri" w:hAnsi="Times New Roman" w:cs="Times New Roman"/>
        </w:rPr>
        <w:t>На Изпълнителя не са гарантирани количества и продължителност на дейностите.</w:t>
      </w:r>
    </w:p>
    <w:p w14:paraId="758F7B13" w14:textId="77777777" w:rsidR="002509BC" w:rsidRPr="002509BC" w:rsidRDefault="002509BC" w:rsidP="00884E25">
      <w:pPr>
        <w:widowControl w:val="0"/>
        <w:numPr>
          <w:ilvl w:val="1"/>
          <w:numId w:val="21"/>
        </w:numPr>
        <w:spacing w:before="120" w:after="120"/>
        <w:jc w:val="both"/>
        <w:rPr>
          <w:rFonts w:ascii="Times New Roman" w:eastAsia="Calibri" w:hAnsi="Times New Roman" w:cs="Times New Roman"/>
        </w:rPr>
      </w:pPr>
      <w:r w:rsidRPr="002509BC">
        <w:rPr>
          <w:rFonts w:ascii="Times New Roman" w:eastAsia="Calibri" w:hAnsi="Times New Roman" w:cs="Times New Roman"/>
        </w:rPr>
        <w:t>Цените са постоянни за срока на Договора.</w:t>
      </w:r>
    </w:p>
    <w:p w14:paraId="758F7B14" w14:textId="77777777" w:rsidR="002509BC" w:rsidRPr="002509BC" w:rsidRDefault="002509BC" w:rsidP="00884E25">
      <w:pPr>
        <w:widowControl w:val="0"/>
        <w:numPr>
          <w:ilvl w:val="1"/>
          <w:numId w:val="21"/>
        </w:numPr>
        <w:spacing w:before="120" w:after="120"/>
        <w:jc w:val="both"/>
        <w:rPr>
          <w:rFonts w:ascii="Times New Roman" w:eastAsia="Calibri" w:hAnsi="Times New Roman" w:cs="Times New Roman"/>
        </w:rPr>
      </w:pPr>
      <w:r w:rsidRPr="002509BC">
        <w:rPr>
          <w:rFonts w:ascii="Times New Roman" w:eastAsia="Calibri" w:hAnsi="Times New Roman" w:cs="Times New Roman"/>
        </w:rPr>
        <w:t xml:space="preserve">Възложителят заплаща на Изпълнителя за изпълнението на предмета на договора съответното възнаграждение за изпълнените дейности. </w:t>
      </w:r>
    </w:p>
    <w:p w14:paraId="758F7B1A" w14:textId="5A3305DF" w:rsidR="002509BC" w:rsidRPr="002509BC" w:rsidRDefault="002509BC" w:rsidP="00884E25">
      <w:pPr>
        <w:widowControl w:val="0"/>
        <w:numPr>
          <w:ilvl w:val="1"/>
          <w:numId w:val="21"/>
        </w:numPr>
        <w:spacing w:before="120" w:after="120"/>
        <w:jc w:val="both"/>
        <w:rPr>
          <w:rFonts w:ascii="Times New Roman" w:eastAsia="Calibri" w:hAnsi="Times New Roman" w:cs="Times New Roman"/>
        </w:rPr>
      </w:pPr>
      <w:r w:rsidRPr="002509BC">
        <w:rPr>
          <w:rFonts w:ascii="Times New Roman" w:eastAsia="Calibri" w:hAnsi="Times New Roman" w:cs="Times New Roman"/>
        </w:rPr>
        <w:t>Изпълнителят издава коректно съставена фактура в 5 (пет) дневен срок от възникване на основанието за плащане съгласно документите, потвърждаващи изпълнението</w:t>
      </w:r>
      <w:r w:rsidR="00310983">
        <w:rPr>
          <w:rFonts w:ascii="Times New Roman" w:eastAsia="Calibri" w:hAnsi="Times New Roman" w:cs="Times New Roman"/>
        </w:rPr>
        <w:t xml:space="preserve"> и приемането</w:t>
      </w:r>
      <w:r w:rsidRPr="002509BC">
        <w:rPr>
          <w:rFonts w:ascii="Times New Roman" w:eastAsia="Calibri" w:hAnsi="Times New Roman" w:cs="Times New Roman"/>
        </w:rPr>
        <w:t xml:space="preserve"> на работите.</w:t>
      </w:r>
    </w:p>
    <w:p w14:paraId="758F7B1B" w14:textId="342D7274" w:rsidR="002509BC" w:rsidRDefault="00396C12" w:rsidP="00396C12">
      <w:pPr>
        <w:widowControl w:val="0"/>
        <w:numPr>
          <w:ilvl w:val="1"/>
          <w:numId w:val="21"/>
        </w:numPr>
        <w:spacing w:before="120" w:after="120"/>
        <w:jc w:val="both"/>
        <w:rPr>
          <w:rFonts w:ascii="Times New Roman" w:eastAsia="Calibri" w:hAnsi="Times New Roman" w:cs="Times New Roman"/>
        </w:rPr>
      </w:pPr>
      <w:r w:rsidRPr="00396C12">
        <w:rPr>
          <w:rFonts w:ascii="Times New Roman" w:eastAsia="Calibri" w:hAnsi="Times New Roman" w:cs="Times New Roman"/>
          <w:lang w:val="en-US"/>
        </w:rPr>
        <w:t xml:space="preserve">Плащането се извършва в </w:t>
      </w:r>
      <w:r>
        <w:rPr>
          <w:rFonts w:ascii="Times New Roman" w:eastAsia="Calibri" w:hAnsi="Times New Roman" w:cs="Times New Roman"/>
        </w:rPr>
        <w:t>45 (четиридесет и пет) дневен</w:t>
      </w:r>
      <w:r w:rsidRPr="00396C12">
        <w:rPr>
          <w:rFonts w:ascii="Times New Roman" w:eastAsia="Calibri" w:hAnsi="Times New Roman" w:cs="Times New Roman"/>
          <w:lang w:val="en-US"/>
        </w:rPr>
        <w:t xml:space="preserve"> срок от датата на представяне от Изпълнителя на коректно съставена фактура в дирекция “Финанси” на Възложителя.</w:t>
      </w:r>
    </w:p>
    <w:p w14:paraId="5B5E930C" w14:textId="563C14D7" w:rsidR="00CF6F4B" w:rsidRDefault="00CF6F4B" w:rsidP="00CF6F4B">
      <w:pPr>
        <w:widowControl w:val="0"/>
        <w:numPr>
          <w:ilvl w:val="0"/>
          <w:numId w:val="21"/>
        </w:numPr>
        <w:spacing w:before="120" w:after="120"/>
        <w:jc w:val="both"/>
        <w:rPr>
          <w:rFonts w:ascii="Times New Roman" w:eastAsia="Calibri" w:hAnsi="Times New Roman" w:cs="Times New Roman"/>
          <w:b/>
        </w:rPr>
      </w:pPr>
      <w:r w:rsidRPr="00CF6F4B">
        <w:rPr>
          <w:rFonts w:ascii="Times New Roman" w:eastAsia="Calibri" w:hAnsi="Times New Roman" w:cs="Times New Roman"/>
          <w:b/>
        </w:rPr>
        <w:t>Ценови таблици</w:t>
      </w:r>
    </w:p>
    <w:p w14:paraId="30A6DB7D" w14:textId="77777777" w:rsidR="00CF6F4B" w:rsidRDefault="00CF6F4B" w:rsidP="00CF6F4B">
      <w:pPr>
        <w:widowControl w:val="0"/>
        <w:spacing w:before="120" w:after="120"/>
        <w:jc w:val="both"/>
        <w:rPr>
          <w:rFonts w:ascii="Times New Roman" w:eastAsia="Calibri" w:hAnsi="Times New Roman" w:cs="Times New Roman"/>
          <w:b/>
        </w:rPr>
        <w:sectPr w:rsidR="00CF6F4B" w:rsidSect="002E228E">
          <w:headerReference w:type="default" r:id="rId18"/>
          <w:pgSz w:w="11906" w:h="16838" w:code="9"/>
          <w:pgMar w:top="1412" w:right="1412" w:bottom="731" w:left="1412" w:header="731" w:footer="731" w:gutter="0"/>
          <w:cols w:space="720"/>
          <w:docGrid w:linePitch="360"/>
        </w:sectPr>
      </w:pPr>
    </w:p>
    <w:p w14:paraId="7DE50B77" w14:textId="1CDCE271" w:rsidR="00D84E20" w:rsidRPr="00D84E20" w:rsidRDefault="00D84E20" w:rsidP="00D84E20">
      <w:pPr>
        <w:widowControl w:val="0"/>
        <w:spacing w:before="120" w:after="120"/>
        <w:ind w:firstLine="708"/>
        <w:jc w:val="both"/>
        <w:rPr>
          <w:rFonts w:ascii="Times New Roman" w:eastAsia="Calibri" w:hAnsi="Times New Roman" w:cs="Times New Roman"/>
          <w:b/>
        </w:rPr>
      </w:pPr>
      <w:r w:rsidRPr="00D84E20">
        <w:rPr>
          <w:rFonts w:ascii="Times New Roman" w:eastAsia="Calibri" w:hAnsi="Times New Roman" w:cs="Times New Roman"/>
          <w:b/>
        </w:rPr>
        <w:lastRenderedPageBreak/>
        <w:t>ЦЕНОВА ТАБЛИЦА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6054"/>
        <w:gridCol w:w="1804"/>
      </w:tblGrid>
      <w:tr w:rsidR="006E0DB4" w:rsidRPr="00D84E20" w14:paraId="50D619A7" w14:textId="77777777" w:rsidTr="00BF4835">
        <w:trPr>
          <w:trHeight w:val="541"/>
        </w:trPr>
        <w:tc>
          <w:tcPr>
            <w:tcW w:w="664" w:type="dxa"/>
            <w:tcBorders>
              <w:bottom w:val="single" w:sz="4" w:space="0" w:color="auto"/>
            </w:tcBorders>
            <w:shd w:val="clear" w:color="auto" w:fill="auto"/>
          </w:tcPr>
          <w:p w14:paraId="60B357AF" w14:textId="77777777" w:rsidR="006E0DB4" w:rsidRPr="00D84E20" w:rsidRDefault="006E0DB4" w:rsidP="00B34D38">
            <w:pPr>
              <w:widowControl w:val="0"/>
              <w:spacing w:before="120" w:after="120"/>
              <w:jc w:val="center"/>
              <w:rPr>
                <w:rFonts w:ascii="Times New Roman" w:eastAsia="Calibri" w:hAnsi="Times New Roman" w:cs="Times New Roman"/>
                <w:b/>
              </w:rPr>
            </w:pPr>
            <w:r w:rsidRPr="00D84E20">
              <w:rPr>
                <w:rFonts w:ascii="Times New Roman" w:eastAsia="Calibri" w:hAnsi="Times New Roman" w:cs="Times New Roman"/>
                <w:b/>
              </w:rPr>
              <w:t>№</w:t>
            </w:r>
          </w:p>
        </w:tc>
        <w:tc>
          <w:tcPr>
            <w:tcW w:w="6054" w:type="dxa"/>
            <w:tcBorders>
              <w:bottom w:val="single" w:sz="4" w:space="0" w:color="auto"/>
            </w:tcBorders>
            <w:shd w:val="clear" w:color="auto" w:fill="auto"/>
          </w:tcPr>
          <w:p w14:paraId="5B37BC6C" w14:textId="77777777" w:rsidR="006E0DB4" w:rsidRPr="00D84E20" w:rsidRDefault="006E0DB4" w:rsidP="00B34D38">
            <w:pPr>
              <w:widowControl w:val="0"/>
              <w:spacing w:before="120" w:after="120"/>
              <w:jc w:val="center"/>
              <w:rPr>
                <w:rFonts w:ascii="Times New Roman" w:eastAsia="Calibri" w:hAnsi="Times New Roman" w:cs="Times New Roman"/>
                <w:b/>
              </w:rPr>
            </w:pPr>
            <w:r>
              <w:rPr>
                <w:rFonts w:ascii="Times New Roman" w:eastAsia="Calibri" w:hAnsi="Times New Roman" w:cs="Times New Roman"/>
                <w:b/>
              </w:rPr>
              <w:t>Д</w:t>
            </w:r>
            <w:r w:rsidRPr="00D84E20">
              <w:rPr>
                <w:rFonts w:ascii="Times New Roman" w:eastAsia="Calibri" w:hAnsi="Times New Roman" w:cs="Times New Roman"/>
                <w:b/>
              </w:rPr>
              <w:t>ейност</w:t>
            </w:r>
          </w:p>
        </w:tc>
        <w:tc>
          <w:tcPr>
            <w:tcW w:w="1804" w:type="dxa"/>
            <w:tcBorders>
              <w:bottom w:val="single" w:sz="4" w:space="0" w:color="auto"/>
            </w:tcBorders>
            <w:shd w:val="clear" w:color="auto" w:fill="auto"/>
          </w:tcPr>
          <w:p w14:paraId="04447200" w14:textId="77777777" w:rsidR="006E0DB4" w:rsidRPr="00D84E20" w:rsidRDefault="006E0DB4" w:rsidP="00B34D38">
            <w:pPr>
              <w:widowControl w:val="0"/>
              <w:spacing w:before="120" w:after="120"/>
              <w:jc w:val="center"/>
              <w:rPr>
                <w:rFonts w:ascii="Times New Roman" w:eastAsia="Calibri" w:hAnsi="Times New Roman" w:cs="Times New Roman"/>
                <w:b/>
              </w:rPr>
            </w:pPr>
            <w:r w:rsidRPr="00D84E20">
              <w:rPr>
                <w:rFonts w:ascii="Times New Roman" w:eastAsia="Calibri" w:hAnsi="Times New Roman" w:cs="Times New Roman"/>
                <w:b/>
              </w:rPr>
              <w:t>Ед. Цена, лв. без ДДС</w:t>
            </w:r>
          </w:p>
        </w:tc>
      </w:tr>
      <w:tr w:rsidR="006E0DB4" w:rsidRPr="00D84E20" w14:paraId="4F338D7B" w14:textId="77777777" w:rsidTr="00BF4835">
        <w:trPr>
          <w:trHeight w:val="541"/>
        </w:trPr>
        <w:tc>
          <w:tcPr>
            <w:tcW w:w="664" w:type="dxa"/>
            <w:tcBorders>
              <w:bottom w:val="single" w:sz="4" w:space="0" w:color="auto"/>
            </w:tcBorders>
            <w:shd w:val="clear" w:color="auto" w:fill="auto"/>
          </w:tcPr>
          <w:p w14:paraId="40A30997" w14:textId="0D90B770" w:rsidR="006E0DB4" w:rsidRPr="00BF4835" w:rsidRDefault="006E0DB4" w:rsidP="00BF4835">
            <w:pPr>
              <w:pStyle w:val="ListParagraph"/>
              <w:widowControl w:val="0"/>
              <w:numPr>
                <w:ilvl w:val="0"/>
                <w:numId w:val="34"/>
              </w:numPr>
              <w:spacing w:before="120" w:after="120"/>
              <w:jc w:val="both"/>
              <w:rPr>
                <w:rFonts w:ascii="Times New Roman" w:eastAsia="Calibri" w:hAnsi="Times New Roman" w:cs="Times New Roman"/>
              </w:rPr>
            </w:pPr>
          </w:p>
        </w:tc>
        <w:tc>
          <w:tcPr>
            <w:tcW w:w="6054" w:type="dxa"/>
            <w:tcBorders>
              <w:bottom w:val="single" w:sz="4" w:space="0" w:color="auto"/>
            </w:tcBorders>
            <w:shd w:val="clear" w:color="auto" w:fill="auto"/>
          </w:tcPr>
          <w:p w14:paraId="49B3AB3D" w14:textId="030A0732" w:rsidR="006E0DB4" w:rsidRPr="00D84E20" w:rsidRDefault="006E0DB4" w:rsidP="006E0DB4">
            <w:pPr>
              <w:widowControl w:val="0"/>
              <w:spacing w:before="120" w:after="120"/>
              <w:jc w:val="both"/>
              <w:rPr>
                <w:rFonts w:ascii="Times New Roman" w:eastAsia="Calibri" w:hAnsi="Times New Roman" w:cs="Times New Roman"/>
              </w:rPr>
            </w:pPr>
            <w:r>
              <w:rPr>
                <w:rFonts w:ascii="Times New Roman" w:eastAsia="Calibri" w:hAnsi="Times New Roman" w:cs="Times New Roman"/>
              </w:rPr>
              <w:t>Проектиране (и</w:t>
            </w:r>
            <w:r w:rsidRPr="006E0DB4">
              <w:rPr>
                <w:rFonts w:ascii="Times New Roman" w:eastAsia="Calibri" w:hAnsi="Times New Roman" w:cs="Times New Roman"/>
              </w:rPr>
              <w:t>зготвяне на технически проект</w:t>
            </w:r>
            <w:r>
              <w:rPr>
                <w:rFonts w:ascii="Times New Roman" w:eastAsia="Calibri" w:hAnsi="Times New Roman" w:cs="Times New Roman"/>
              </w:rPr>
              <w:t>)</w:t>
            </w:r>
            <w:r w:rsidRPr="006E0DB4">
              <w:rPr>
                <w:rFonts w:ascii="Times New Roman" w:eastAsia="Calibri" w:hAnsi="Times New Roman" w:cs="Times New Roman"/>
              </w:rPr>
              <w:t xml:space="preserve"> </w:t>
            </w:r>
            <w:r>
              <w:rPr>
                <w:rFonts w:ascii="Times New Roman" w:eastAsia="Calibri" w:hAnsi="Times New Roman" w:cs="Times New Roman"/>
              </w:rPr>
              <w:t>за</w:t>
            </w:r>
            <w:r w:rsidRPr="006E0DB4">
              <w:rPr>
                <w:rFonts w:ascii="Times New Roman" w:eastAsia="Calibri" w:hAnsi="Times New Roman" w:cs="Times New Roman"/>
              </w:rPr>
              <w:t xml:space="preserve"> изграждане на вентилационн</w:t>
            </w:r>
            <w:r>
              <w:rPr>
                <w:rFonts w:ascii="Times New Roman" w:eastAsia="Calibri" w:hAnsi="Times New Roman" w:cs="Times New Roman"/>
              </w:rPr>
              <w:t>а</w:t>
            </w:r>
            <w:r w:rsidRPr="006E0DB4">
              <w:rPr>
                <w:rFonts w:ascii="Times New Roman" w:eastAsia="Calibri" w:hAnsi="Times New Roman" w:cs="Times New Roman"/>
              </w:rPr>
              <w:t xml:space="preserve"> инсталаци</w:t>
            </w:r>
            <w:r>
              <w:rPr>
                <w:rFonts w:ascii="Times New Roman" w:eastAsia="Calibri" w:hAnsi="Times New Roman" w:cs="Times New Roman"/>
              </w:rPr>
              <w:t>я</w:t>
            </w:r>
            <w:r w:rsidRPr="006E0DB4">
              <w:rPr>
                <w:rFonts w:ascii="Times New Roman" w:eastAsia="Calibri" w:hAnsi="Times New Roman" w:cs="Times New Roman"/>
              </w:rPr>
              <w:t xml:space="preserve"> за въвеждане на свеж въздух и отвеждане на мръсен въздух </w:t>
            </w:r>
            <w:r w:rsidRPr="00D84E20">
              <w:rPr>
                <w:rFonts w:ascii="Times New Roman" w:eastAsia="Calibri" w:hAnsi="Times New Roman" w:cs="Times New Roman"/>
              </w:rPr>
              <w:t>– за сектор „Отпадъчни води“ в СПСОВ Кубратово</w:t>
            </w:r>
          </w:p>
        </w:tc>
        <w:tc>
          <w:tcPr>
            <w:tcW w:w="1804" w:type="dxa"/>
            <w:tcBorders>
              <w:bottom w:val="single" w:sz="4" w:space="0" w:color="auto"/>
            </w:tcBorders>
            <w:shd w:val="clear" w:color="auto" w:fill="auto"/>
          </w:tcPr>
          <w:p w14:paraId="0CBD24A5" w14:textId="77777777" w:rsidR="006E0DB4" w:rsidRPr="00D84E20" w:rsidRDefault="006E0DB4" w:rsidP="00B34D38">
            <w:pPr>
              <w:widowControl w:val="0"/>
              <w:spacing w:before="120" w:after="120"/>
              <w:jc w:val="both"/>
              <w:rPr>
                <w:rFonts w:ascii="Times New Roman" w:eastAsia="Calibri" w:hAnsi="Times New Roman" w:cs="Times New Roman"/>
                <w:b/>
              </w:rPr>
            </w:pPr>
          </w:p>
        </w:tc>
      </w:tr>
      <w:tr w:rsidR="00DF78E3" w:rsidRPr="00D84E20" w14:paraId="02141535" w14:textId="77777777" w:rsidTr="00BF4835">
        <w:trPr>
          <w:trHeight w:val="559"/>
        </w:trPr>
        <w:tc>
          <w:tcPr>
            <w:tcW w:w="664" w:type="dxa"/>
            <w:tcBorders>
              <w:top w:val="single" w:sz="4" w:space="0" w:color="auto"/>
            </w:tcBorders>
            <w:shd w:val="clear" w:color="auto" w:fill="auto"/>
          </w:tcPr>
          <w:p w14:paraId="357694F0" w14:textId="77777777" w:rsidR="00DF78E3" w:rsidRPr="00D40E58" w:rsidRDefault="00DF78E3" w:rsidP="00691D05">
            <w:pPr>
              <w:pStyle w:val="ListParagraph"/>
              <w:widowControl w:val="0"/>
              <w:numPr>
                <w:ilvl w:val="0"/>
                <w:numId w:val="34"/>
              </w:numPr>
              <w:spacing w:before="120" w:after="120"/>
              <w:jc w:val="both"/>
              <w:rPr>
                <w:rFonts w:ascii="Times New Roman" w:eastAsia="Calibri" w:hAnsi="Times New Roman" w:cs="Times New Roman"/>
              </w:rPr>
            </w:pPr>
          </w:p>
        </w:tc>
        <w:tc>
          <w:tcPr>
            <w:tcW w:w="6054" w:type="dxa"/>
            <w:tcBorders>
              <w:top w:val="single" w:sz="4" w:space="0" w:color="auto"/>
            </w:tcBorders>
            <w:shd w:val="clear" w:color="auto" w:fill="auto"/>
          </w:tcPr>
          <w:p w14:paraId="213C7FE6" w14:textId="77777777" w:rsidR="00DF78E3" w:rsidRPr="00D84E20" w:rsidRDefault="00DF78E3" w:rsidP="00691D05">
            <w:pPr>
              <w:widowControl w:val="0"/>
              <w:spacing w:before="120" w:after="120"/>
              <w:jc w:val="both"/>
              <w:rPr>
                <w:rFonts w:ascii="Times New Roman" w:eastAsia="Calibri" w:hAnsi="Times New Roman" w:cs="Times New Roman"/>
              </w:rPr>
            </w:pPr>
            <w:r>
              <w:rPr>
                <w:rFonts w:ascii="Times New Roman" w:eastAsia="Calibri" w:hAnsi="Times New Roman" w:cs="Times New Roman"/>
              </w:rPr>
              <w:t>Проектиране (и</w:t>
            </w:r>
            <w:r w:rsidRPr="006E0DB4">
              <w:rPr>
                <w:rFonts w:ascii="Times New Roman" w:eastAsia="Calibri" w:hAnsi="Times New Roman" w:cs="Times New Roman"/>
              </w:rPr>
              <w:t>зготвяне на технически проект</w:t>
            </w:r>
            <w:r>
              <w:rPr>
                <w:rFonts w:ascii="Times New Roman" w:eastAsia="Calibri" w:hAnsi="Times New Roman" w:cs="Times New Roman"/>
              </w:rPr>
              <w:t>)</w:t>
            </w:r>
            <w:r w:rsidRPr="006E0DB4">
              <w:rPr>
                <w:rFonts w:ascii="Times New Roman" w:eastAsia="Calibri" w:hAnsi="Times New Roman" w:cs="Times New Roman"/>
              </w:rPr>
              <w:t xml:space="preserve"> </w:t>
            </w:r>
            <w:r>
              <w:rPr>
                <w:rFonts w:ascii="Times New Roman" w:eastAsia="Calibri" w:hAnsi="Times New Roman" w:cs="Times New Roman"/>
              </w:rPr>
              <w:t>за</w:t>
            </w:r>
            <w:r w:rsidRPr="006E0DB4">
              <w:rPr>
                <w:rFonts w:ascii="Times New Roman" w:eastAsia="Calibri" w:hAnsi="Times New Roman" w:cs="Times New Roman"/>
              </w:rPr>
              <w:t xml:space="preserve"> изграждане на вентилационн</w:t>
            </w:r>
            <w:r>
              <w:rPr>
                <w:rFonts w:ascii="Times New Roman" w:eastAsia="Calibri" w:hAnsi="Times New Roman" w:cs="Times New Roman"/>
              </w:rPr>
              <w:t>а</w:t>
            </w:r>
            <w:r w:rsidRPr="006E0DB4">
              <w:rPr>
                <w:rFonts w:ascii="Times New Roman" w:eastAsia="Calibri" w:hAnsi="Times New Roman" w:cs="Times New Roman"/>
              </w:rPr>
              <w:t xml:space="preserve"> инсталаци</w:t>
            </w:r>
            <w:r>
              <w:rPr>
                <w:rFonts w:ascii="Times New Roman" w:eastAsia="Calibri" w:hAnsi="Times New Roman" w:cs="Times New Roman"/>
              </w:rPr>
              <w:t>я</w:t>
            </w:r>
            <w:r w:rsidRPr="006E0DB4">
              <w:rPr>
                <w:rFonts w:ascii="Times New Roman" w:eastAsia="Calibri" w:hAnsi="Times New Roman" w:cs="Times New Roman"/>
              </w:rPr>
              <w:t xml:space="preserve"> за въвеждане на свеж въздух и отвеждане на мръсен въздух</w:t>
            </w:r>
            <w:r w:rsidRPr="00D84E20">
              <w:rPr>
                <w:rFonts w:ascii="Times New Roman" w:eastAsia="Calibri" w:hAnsi="Times New Roman" w:cs="Times New Roman"/>
              </w:rPr>
              <w:t>– за сектор „Питейни води“ в ПСПВ Бистрица</w:t>
            </w:r>
          </w:p>
        </w:tc>
        <w:tc>
          <w:tcPr>
            <w:tcW w:w="1804" w:type="dxa"/>
            <w:tcBorders>
              <w:top w:val="single" w:sz="4" w:space="0" w:color="auto"/>
            </w:tcBorders>
            <w:shd w:val="clear" w:color="auto" w:fill="auto"/>
          </w:tcPr>
          <w:p w14:paraId="290363B0" w14:textId="77777777" w:rsidR="00DF78E3" w:rsidRPr="00D84E20" w:rsidRDefault="00DF78E3" w:rsidP="00691D05">
            <w:pPr>
              <w:widowControl w:val="0"/>
              <w:spacing w:before="120" w:after="120"/>
              <w:jc w:val="both"/>
              <w:rPr>
                <w:rFonts w:ascii="Times New Roman" w:eastAsia="Calibri" w:hAnsi="Times New Roman" w:cs="Times New Roman"/>
                <w:b/>
              </w:rPr>
            </w:pPr>
          </w:p>
        </w:tc>
      </w:tr>
      <w:tr w:rsidR="00DF78E3" w:rsidRPr="00BF4835" w14:paraId="6C0C1D3D" w14:textId="77777777" w:rsidTr="006E0DB4">
        <w:trPr>
          <w:trHeight w:val="541"/>
        </w:trPr>
        <w:tc>
          <w:tcPr>
            <w:tcW w:w="664" w:type="dxa"/>
            <w:shd w:val="clear" w:color="auto" w:fill="auto"/>
          </w:tcPr>
          <w:p w14:paraId="130D12AC" w14:textId="77777777" w:rsidR="00DF78E3" w:rsidRPr="00BF4835" w:rsidRDefault="00DF78E3">
            <w:pPr>
              <w:pStyle w:val="ListParagraph"/>
              <w:widowControl w:val="0"/>
              <w:numPr>
                <w:ilvl w:val="0"/>
                <w:numId w:val="34"/>
              </w:numPr>
              <w:spacing w:before="120" w:after="120"/>
              <w:jc w:val="both"/>
              <w:rPr>
                <w:rFonts w:ascii="Times New Roman" w:eastAsia="Calibri" w:hAnsi="Times New Roman" w:cs="Times New Roman"/>
                <w:b/>
              </w:rPr>
            </w:pPr>
          </w:p>
        </w:tc>
        <w:tc>
          <w:tcPr>
            <w:tcW w:w="6054" w:type="dxa"/>
            <w:shd w:val="clear" w:color="auto" w:fill="auto"/>
          </w:tcPr>
          <w:p w14:paraId="7792103F" w14:textId="27CAA067" w:rsidR="00DF78E3" w:rsidRPr="00BF4835" w:rsidRDefault="00DF78E3" w:rsidP="00626B08">
            <w:pPr>
              <w:widowControl w:val="0"/>
              <w:spacing w:before="120" w:after="120"/>
              <w:jc w:val="both"/>
              <w:rPr>
                <w:rFonts w:ascii="Times New Roman" w:eastAsia="Calibri" w:hAnsi="Times New Roman" w:cs="Times New Roman"/>
                <w:b/>
              </w:rPr>
            </w:pPr>
            <w:r w:rsidRPr="00BF4835">
              <w:rPr>
                <w:rFonts w:ascii="Times New Roman" w:eastAsia="Calibri" w:hAnsi="Times New Roman" w:cs="Times New Roman"/>
                <w:b/>
              </w:rPr>
              <w:t>Общо за проектиране:</w:t>
            </w:r>
          </w:p>
        </w:tc>
        <w:tc>
          <w:tcPr>
            <w:tcW w:w="1804" w:type="dxa"/>
            <w:shd w:val="clear" w:color="auto" w:fill="auto"/>
          </w:tcPr>
          <w:p w14:paraId="398630D5" w14:textId="77777777" w:rsidR="00DF78E3" w:rsidRPr="00BF4835" w:rsidRDefault="00DF78E3" w:rsidP="00B34D38">
            <w:pPr>
              <w:widowControl w:val="0"/>
              <w:spacing w:before="120" w:after="120"/>
              <w:jc w:val="both"/>
              <w:rPr>
                <w:rFonts w:ascii="Times New Roman" w:eastAsia="Calibri" w:hAnsi="Times New Roman" w:cs="Times New Roman"/>
                <w:b/>
              </w:rPr>
            </w:pPr>
          </w:p>
        </w:tc>
      </w:tr>
      <w:tr w:rsidR="006E0DB4" w:rsidRPr="00D84E20" w14:paraId="0EDDF5F4" w14:textId="77777777" w:rsidTr="00BF4835">
        <w:trPr>
          <w:trHeight w:val="541"/>
        </w:trPr>
        <w:tc>
          <w:tcPr>
            <w:tcW w:w="664" w:type="dxa"/>
            <w:shd w:val="clear" w:color="auto" w:fill="auto"/>
          </w:tcPr>
          <w:p w14:paraId="4277D6BC" w14:textId="77777777" w:rsidR="006E0DB4" w:rsidRPr="00BF4835" w:rsidRDefault="006E0DB4" w:rsidP="00BF4835">
            <w:pPr>
              <w:pStyle w:val="ListParagraph"/>
              <w:widowControl w:val="0"/>
              <w:numPr>
                <w:ilvl w:val="0"/>
                <w:numId w:val="34"/>
              </w:numPr>
              <w:spacing w:before="120" w:after="120"/>
              <w:jc w:val="both"/>
              <w:rPr>
                <w:rFonts w:ascii="Times New Roman" w:eastAsia="Calibri" w:hAnsi="Times New Roman" w:cs="Times New Roman"/>
              </w:rPr>
            </w:pPr>
          </w:p>
        </w:tc>
        <w:tc>
          <w:tcPr>
            <w:tcW w:w="6054" w:type="dxa"/>
            <w:shd w:val="clear" w:color="auto" w:fill="auto"/>
          </w:tcPr>
          <w:p w14:paraId="0A75CA95" w14:textId="5454B02E" w:rsidR="006E0DB4" w:rsidRDefault="006E0DB4" w:rsidP="00626B08">
            <w:pPr>
              <w:widowControl w:val="0"/>
              <w:spacing w:before="120" w:after="120"/>
              <w:jc w:val="both"/>
              <w:rPr>
                <w:rFonts w:ascii="Times New Roman" w:eastAsia="Calibri" w:hAnsi="Times New Roman" w:cs="Times New Roman"/>
              </w:rPr>
            </w:pPr>
            <w:r>
              <w:rPr>
                <w:rFonts w:ascii="Times New Roman" w:eastAsia="Calibri" w:hAnsi="Times New Roman" w:cs="Times New Roman"/>
              </w:rPr>
              <w:t>Д</w:t>
            </w:r>
            <w:r w:rsidRPr="00D84E20">
              <w:rPr>
                <w:rFonts w:ascii="Times New Roman" w:eastAsia="Calibri" w:hAnsi="Times New Roman" w:cs="Times New Roman"/>
              </w:rPr>
              <w:t>оставка, монтаж, пускане</w:t>
            </w:r>
            <w:r>
              <w:rPr>
                <w:rFonts w:ascii="Times New Roman" w:eastAsia="Calibri" w:hAnsi="Times New Roman" w:cs="Times New Roman"/>
              </w:rPr>
              <w:t xml:space="preserve"> и въвеждане</w:t>
            </w:r>
            <w:r w:rsidRPr="00D84E20">
              <w:rPr>
                <w:rFonts w:ascii="Times New Roman" w:eastAsia="Calibri" w:hAnsi="Times New Roman" w:cs="Times New Roman"/>
              </w:rPr>
              <w:t xml:space="preserve"> в експлоатация, строително монтажни работи</w:t>
            </w:r>
            <w:r w:rsidR="00626B08">
              <w:rPr>
                <w:rFonts w:ascii="Times New Roman" w:eastAsia="Calibri" w:hAnsi="Times New Roman" w:cs="Times New Roman"/>
              </w:rPr>
              <w:t xml:space="preserve"> </w:t>
            </w:r>
            <w:r w:rsidRPr="00D84E20">
              <w:rPr>
                <w:rFonts w:ascii="Times New Roman" w:eastAsia="Calibri" w:hAnsi="Times New Roman" w:cs="Times New Roman"/>
              </w:rPr>
              <w:t>и всички дейности предвидени в техническото задание – за сектор „Отпадъчни води“ в СПСОВ Кубратово</w:t>
            </w:r>
          </w:p>
        </w:tc>
        <w:tc>
          <w:tcPr>
            <w:tcW w:w="1804" w:type="dxa"/>
            <w:shd w:val="clear" w:color="auto" w:fill="auto"/>
          </w:tcPr>
          <w:p w14:paraId="63E97943" w14:textId="77777777" w:rsidR="006E0DB4" w:rsidRPr="00D84E20" w:rsidRDefault="006E0DB4" w:rsidP="00B34D38">
            <w:pPr>
              <w:widowControl w:val="0"/>
              <w:spacing w:before="120" w:after="120"/>
              <w:jc w:val="both"/>
              <w:rPr>
                <w:rFonts w:ascii="Times New Roman" w:eastAsia="Calibri" w:hAnsi="Times New Roman" w:cs="Times New Roman"/>
                <w:b/>
              </w:rPr>
            </w:pPr>
          </w:p>
        </w:tc>
      </w:tr>
      <w:tr w:rsidR="006E0DB4" w:rsidRPr="00D84E20" w14:paraId="4030F084" w14:textId="77777777" w:rsidTr="00BF4835">
        <w:trPr>
          <w:trHeight w:val="559"/>
        </w:trPr>
        <w:tc>
          <w:tcPr>
            <w:tcW w:w="664" w:type="dxa"/>
            <w:shd w:val="clear" w:color="auto" w:fill="auto"/>
          </w:tcPr>
          <w:p w14:paraId="3AF19417" w14:textId="77777777" w:rsidR="006E0DB4" w:rsidRPr="00BF4835" w:rsidRDefault="006E0DB4" w:rsidP="00BF4835">
            <w:pPr>
              <w:pStyle w:val="ListParagraph"/>
              <w:widowControl w:val="0"/>
              <w:numPr>
                <w:ilvl w:val="0"/>
                <w:numId w:val="34"/>
              </w:numPr>
              <w:spacing w:before="120" w:after="120"/>
              <w:jc w:val="both"/>
              <w:rPr>
                <w:rFonts w:ascii="Times New Roman" w:eastAsia="Calibri" w:hAnsi="Times New Roman" w:cs="Times New Roman"/>
              </w:rPr>
            </w:pPr>
          </w:p>
        </w:tc>
        <w:tc>
          <w:tcPr>
            <w:tcW w:w="6054" w:type="dxa"/>
            <w:shd w:val="clear" w:color="auto" w:fill="auto"/>
          </w:tcPr>
          <w:p w14:paraId="60CAFF7C" w14:textId="3D64A38C" w:rsidR="006E0DB4" w:rsidRDefault="006E0DB4" w:rsidP="00B34D38">
            <w:pPr>
              <w:widowControl w:val="0"/>
              <w:spacing w:before="120" w:after="120"/>
              <w:jc w:val="both"/>
              <w:rPr>
                <w:rFonts w:ascii="Times New Roman" w:eastAsia="Calibri" w:hAnsi="Times New Roman" w:cs="Times New Roman"/>
              </w:rPr>
            </w:pPr>
            <w:r>
              <w:rPr>
                <w:rFonts w:ascii="Times New Roman" w:eastAsia="Calibri" w:hAnsi="Times New Roman" w:cs="Times New Roman"/>
              </w:rPr>
              <w:t>Д</w:t>
            </w:r>
            <w:r w:rsidRPr="00D84E20">
              <w:rPr>
                <w:rFonts w:ascii="Times New Roman" w:eastAsia="Calibri" w:hAnsi="Times New Roman" w:cs="Times New Roman"/>
              </w:rPr>
              <w:t xml:space="preserve">оставка, монтаж, пускане </w:t>
            </w:r>
            <w:r>
              <w:rPr>
                <w:rFonts w:ascii="Times New Roman" w:eastAsia="Calibri" w:hAnsi="Times New Roman" w:cs="Times New Roman"/>
              </w:rPr>
              <w:t>и въвеждане</w:t>
            </w:r>
            <w:r w:rsidRPr="00D84E20">
              <w:rPr>
                <w:rFonts w:ascii="Times New Roman" w:eastAsia="Calibri" w:hAnsi="Times New Roman" w:cs="Times New Roman"/>
              </w:rPr>
              <w:t xml:space="preserve"> в експлоатация, строително монтажни работи и всички дейности предвидени в техническото задание – за сектор „Питейни води“ в ПСПВ Бистрица</w:t>
            </w:r>
          </w:p>
        </w:tc>
        <w:tc>
          <w:tcPr>
            <w:tcW w:w="1804" w:type="dxa"/>
            <w:shd w:val="clear" w:color="auto" w:fill="auto"/>
          </w:tcPr>
          <w:p w14:paraId="66B81CAC" w14:textId="77777777" w:rsidR="006E0DB4" w:rsidRPr="00D84E20" w:rsidRDefault="006E0DB4" w:rsidP="00B34D38">
            <w:pPr>
              <w:widowControl w:val="0"/>
              <w:spacing w:before="120" w:after="120"/>
              <w:jc w:val="both"/>
              <w:rPr>
                <w:rFonts w:ascii="Times New Roman" w:eastAsia="Calibri" w:hAnsi="Times New Roman" w:cs="Times New Roman"/>
                <w:b/>
              </w:rPr>
            </w:pPr>
          </w:p>
        </w:tc>
      </w:tr>
      <w:tr w:rsidR="00DF78E3" w:rsidRPr="00BF4835" w14:paraId="3950651C" w14:textId="77777777" w:rsidTr="006E0DB4">
        <w:trPr>
          <w:trHeight w:val="559"/>
        </w:trPr>
        <w:tc>
          <w:tcPr>
            <w:tcW w:w="664" w:type="dxa"/>
            <w:shd w:val="clear" w:color="auto" w:fill="auto"/>
          </w:tcPr>
          <w:p w14:paraId="452376EB" w14:textId="77777777" w:rsidR="00DF78E3" w:rsidRPr="00BF4835" w:rsidRDefault="00DF78E3">
            <w:pPr>
              <w:pStyle w:val="ListParagraph"/>
              <w:widowControl w:val="0"/>
              <w:numPr>
                <w:ilvl w:val="0"/>
                <w:numId w:val="34"/>
              </w:numPr>
              <w:spacing w:before="120" w:after="120"/>
              <w:jc w:val="both"/>
              <w:rPr>
                <w:rFonts w:ascii="Times New Roman" w:eastAsia="Calibri" w:hAnsi="Times New Roman" w:cs="Times New Roman"/>
                <w:b/>
              </w:rPr>
            </w:pPr>
          </w:p>
        </w:tc>
        <w:tc>
          <w:tcPr>
            <w:tcW w:w="6054" w:type="dxa"/>
            <w:shd w:val="clear" w:color="auto" w:fill="auto"/>
          </w:tcPr>
          <w:p w14:paraId="7C95E517" w14:textId="63945701" w:rsidR="00DF78E3" w:rsidRPr="00BF4835" w:rsidRDefault="0005143C" w:rsidP="00B34D38">
            <w:pPr>
              <w:widowControl w:val="0"/>
              <w:spacing w:before="120" w:after="120"/>
              <w:jc w:val="both"/>
              <w:rPr>
                <w:rFonts w:ascii="Times New Roman" w:eastAsia="Calibri" w:hAnsi="Times New Roman" w:cs="Times New Roman"/>
                <w:b/>
              </w:rPr>
            </w:pPr>
            <w:r w:rsidRPr="00BF4835">
              <w:rPr>
                <w:rFonts w:ascii="Times New Roman" w:eastAsia="Calibri" w:hAnsi="Times New Roman" w:cs="Times New Roman"/>
                <w:b/>
              </w:rPr>
              <w:t>Общо за доставка, монтаж и пускане в експлоатация</w:t>
            </w:r>
            <w:r w:rsidR="00BF4835">
              <w:rPr>
                <w:rFonts w:ascii="Times New Roman" w:eastAsia="Calibri" w:hAnsi="Times New Roman" w:cs="Times New Roman"/>
                <w:b/>
              </w:rPr>
              <w:t>:</w:t>
            </w:r>
          </w:p>
        </w:tc>
        <w:tc>
          <w:tcPr>
            <w:tcW w:w="1804" w:type="dxa"/>
            <w:shd w:val="clear" w:color="auto" w:fill="auto"/>
          </w:tcPr>
          <w:p w14:paraId="1D82ADC0" w14:textId="77777777" w:rsidR="00DF78E3" w:rsidRPr="00BF4835" w:rsidRDefault="00DF78E3" w:rsidP="00B34D38">
            <w:pPr>
              <w:widowControl w:val="0"/>
              <w:spacing w:before="120" w:after="120"/>
              <w:jc w:val="both"/>
              <w:rPr>
                <w:rFonts w:ascii="Times New Roman" w:eastAsia="Calibri" w:hAnsi="Times New Roman" w:cs="Times New Roman"/>
                <w:b/>
              </w:rPr>
            </w:pPr>
          </w:p>
        </w:tc>
      </w:tr>
      <w:tr w:rsidR="006E0DB4" w:rsidRPr="00D84E20" w14:paraId="12320CD8" w14:textId="77777777" w:rsidTr="00B34D38">
        <w:trPr>
          <w:trHeight w:val="559"/>
        </w:trPr>
        <w:tc>
          <w:tcPr>
            <w:tcW w:w="6718" w:type="dxa"/>
            <w:gridSpan w:val="2"/>
            <w:shd w:val="clear" w:color="auto" w:fill="auto"/>
          </w:tcPr>
          <w:p w14:paraId="6F30A676" w14:textId="4CDAAA1D" w:rsidR="006E0DB4" w:rsidRPr="00D84E20" w:rsidRDefault="006E0DB4" w:rsidP="00BA1823">
            <w:pPr>
              <w:widowControl w:val="0"/>
              <w:spacing w:before="120" w:after="120"/>
              <w:jc w:val="both"/>
              <w:rPr>
                <w:rFonts w:ascii="Times New Roman" w:eastAsia="Calibri" w:hAnsi="Times New Roman" w:cs="Times New Roman"/>
                <w:b/>
              </w:rPr>
            </w:pPr>
            <w:r w:rsidRPr="00D84E20">
              <w:rPr>
                <w:rFonts w:ascii="Times New Roman" w:eastAsia="Calibri" w:hAnsi="Times New Roman" w:cs="Times New Roman"/>
                <w:b/>
              </w:rPr>
              <w:t xml:space="preserve">ОБЩА стойност </w:t>
            </w:r>
            <w:r w:rsidR="00C411A1">
              <w:rPr>
                <w:rFonts w:ascii="Times New Roman" w:eastAsia="Calibri" w:hAnsi="Times New Roman" w:cs="Times New Roman"/>
                <w:b/>
              </w:rPr>
              <w:t>(за ЛИК за целите на оценката)</w:t>
            </w:r>
            <w:r w:rsidR="00BF4835">
              <w:rPr>
                <w:rFonts w:ascii="Times New Roman" w:eastAsia="Calibri" w:hAnsi="Times New Roman" w:cs="Times New Roman"/>
                <w:b/>
              </w:rPr>
              <w:t>:</w:t>
            </w:r>
            <w:r w:rsidR="00C411A1">
              <w:rPr>
                <w:rFonts w:ascii="Times New Roman" w:eastAsia="Calibri" w:hAnsi="Times New Roman" w:cs="Times New Roman"/>
                <w:b/>
              </w:rPr>
              <w:t xml:space="preserve"> </w:t>
            </w:r>
          </w:p>
        </w:tc>
        <w:tc>
          <w:tcPr>
            <w:tcW w:w="1804" w:type="dxa"/>
            <w:shd w:val="clear" w:color="auto" w:fill="auto"/>
          </w:tcPr>
          <w:p w14:paraId="386EEACA" w14:textId="77777777" w:rsidR="006E0DB4" w:rsidRPr="00D84E20" w:rsidRDefault="006E0DB4" w:rsidP="00B34D38">
            <w:pPr>
              <w:widowControl w:val="0"/>
              <w:spacing w:before="120" w:after="120"/>
              <w:jc w:val="both"/>
              <w:rPr>
                <w:rFonts w:ascii="Times New Roman" w:eastAsia="Calibri" w:hAnsi="Times New Roman" w:cs="Times New Roman"/>
                <w:b/>
              </w:rPr>
            </w:pPr>
          </w:p>
        </w:tc>
      </w:tr>
    </w:tbl>
    <w:p w14:paraId="7BBCF1D3" w14:textId="77777777" w:rsidR="00BF4835" w:rsidRDefault="00BF4835" w:rsidP="00D84E20">
      <w:pPr>
        <w:widowControl w:val="0"/>
        <w:spacing w:before="120" w:after="120"/>
        <w:ind w:firstLine="708"/>
        <w:jc w:val="both"/>
        <w:rPr>
          <w:rFonts w:ascii="Times New Roman" w:eastAsia="Calibri" w:hAnsi="Times New Roman" w:cs="Times New Roman"/>
          <w:b/>
        </w:rPr>
      </w:pPr>
    </w:p>
    <w:p w14:paraId="2AD3A71F" w14:textId="39460A07" w:rsidR="00D84E20" w:rsidRPr="00D84E20" w:rsidRDefault="00D84E20" w:rsidP="00D84E20">
      <w:pPr>
        <w:widowControl w:val="0"/>
        <w:spacing w:before="120" w:after="120"/>
        <w:ind w:firstLine="708"/>
        <w:jc w:val="both"/>
        <w:rPr>
          <w:rFonts w:ascii="Times New Roman" w:eastAsia="Calibri" w:hAnsi="Times New Roman" w:cs="Times New Roman"/>
          <w:b/>
        </w:rPr>
      </w:pPr>
      <w:r w:rsidRPr="00D84E20">
        <w:rPr>
          <w:rFonts w:ascii="Times New Roman" w:eastAsia="Calibri" w:hAnsi="Times New Roman" w:cs="Times New Roman"/>
          <w:b/>
        </w:rPr>
        <w:t>ЦЕНОВА ТАБЛИЦА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172"/>
        <w:gridCol w:w="1828"/>
      </w:tblGrid>
      <w:tr w:rsidR="00D84E20" w:rsidRPr="00D84E20" w14:paraId="7BA2BDB3" w14:textId="77777777" w:rsidTr="00835742">
        <w:trPr>
          <w:trHeight w:val="541"/>
        </w:trPr>
        <w:tc>
          <w:tcPr>
            <w:tcW w:w="522" w:type="dxa"/>
            <w:shd w:val="clear" w:color="auto" w:fill="auto"/>
          </w:tcPr>
          <w:p w14:paraId="14BF29F4" w14:textId="77777777" w:rsidR="00D84E20" w:rsidRPr="00D84E20" w:rsidRDefault="00D84E20" w:rsidP="00D84E20">
            <w:pPr>
              <w:widowControl w:val="0"/>
              <w:spacing w:before="120" w:after="120"/>
              <w:jc w:val="center"/>
              <w:rPr>
                <w:rFonts w:ascii="Times New Roman" w:eastAsia="Calibri" w:hAnsi="Times New Roman" w:cs="Times New Roman"/>
                <w:b/>
              </w:rPr>
            </w:pPr>
            <w:r w:rsidRPr="00D84E20">
              <w:rPr>
                <w:rFonts w:ascii="Times New Roman" w:eastAsia="Calibri" w:hAnsi="Times New Roman" w:cs="Times New Roman"/>
                <w:b/>
              </w:rPr>
              <w:t>№</w:t>
            </w:r>
          </w:p>
        </w:tc>
        <w:tc>
          <w:tcPr>
            <w:tcW w:w="6172" w:type="dxa"/>
            <w:shd w:val="clear" w:color="auto" w:fill="auto"/>
          </w:tcPr>
          <w:p w14:paraId="04B93961" w14:textId="77777777" w:rsidR="00D84E20" w:rsidRPr="00D84E20" w:rsidRDefault="00D84E20" w:rsidP="00D84E20">
            <w:pPr>
              <w:widowControl w:val="0"/>
              <w:spacing w:before="120" w:after="120"/>
              <w:jc w:val="center"/>
              <w:rPr>
                <w:rFonts w:ascii="Times New Roman" w:eastAsia="Calibri" w:hAnsi="Times New Roman" w:cs="Times New Roman"/>
                <w:b/>
              </w:rPr>
            </w:pPr>
            <w:r w:rsidRPr="00D84E20">
              <w:rPr>
                <w:rFonts w:ascii="Times New Roman" w:eastAsia="Calibri" w:hAnsi="Times New Roman" w:cs="Times New Roman"/>
                <w:b/>
              </w:rPr>
              <w:t>Дейност</w:t>
            </w:r>
          </w:p>
        </w:tc>
        <w:tc>
          <w:tcPr>
            <w:tcW w:w="1828" w:type="dxa"/>
            <w:shd w:val="clear" w:color="auto" w:fill="auto"/>
          </w:tcPr>
          <w:p w14:paraId="50DAF982" w14:textId="77777777" w:rsidR="00D84E20" w:rsidRPr="00D84E20" w:rsidRDefault="00D84E20" w:rsidP="00D84E20">
            <w:pPr>
              <w:widowControl w:val="0"/>
              <w:spacing w:before="120" w:after="120"/>
              <w:jc w:val="center"/>
              <w:rPr>
                <w:rFonts w:ascii="Times New Roman" w:eastAsia="Calibri" w:hAnsi="Times New Roman" w:cs="Times New Roman"/>
                <w:b/>
              </w:rPr>
            </w:pPr>
            <w:r w:rsidRPr="00D84E20">
              <w:rPr>
                <w:rFonts w:ascii="Times New Roman" w:eastAsia="Calibri" w:hAnsi="Times New Roman" w:cs="Times New Roman"/>
                <w:b/>
              </w:rPr>
              <w:t>Предложение на участника</w:t>
            </w:r>
          </w:p>
        </w:tc>
      </w:tr>
      <w:tr w:rsidR="00D84E20" w:rsidRPr="00D84E20" w14:paraId="1AC3B796" w14:textId="77777777" w:rsidTr="00835742">
        <w:trPr>
          <w:trHeight w:val="541"/>
        </w:trPr>
        <w:tc>
          <w:tcPr>
            <w:tcW w:w="522" w:type="dxa"/>
            <w:shd w:val="clear" w:color="auto" w:fill="auto"/>
          </w:tcPr>
          <w:p w14:paraId="2D547530" w14:textId="77777777" w:rsidR="00D84E20" w:rsidRPr="00D84E20" w:rsidRDefault="00D84E20" w:rsidP="00D84E20">
            <w:pPr>
              <w:widowControl w:val="0"/>
              <w:spacing w:before="120" w:after="120"/>
              <w:jc w:val="both"/>
              <w:rPr>
                <w:rFonts w:ascii="Times New Roman" w:eastAsia="Calibri" w:hAnsi="Times New Roman" w:cs="Times New Roman"/>
                <w:b/>
              </w:rPr>
            </w:pPr>
            <w:r w:rsidRPr="00D84E20">
              <w:rPr>
                <w:rFonts w:ascii="Times New Roman" w:eastAsia="Calibri" w:hAnsi="Times New Roman" w:cs="Times New Roman"/>
                <w:b/>
              </w:rPr>
              <w:t>1.</w:t>
            </w:r>
          </w:p>
        </w:tc>
        <w:tc>
          <w:tcPr>
            <w:tcW w:w="6172" w:type="dxa"/>
            <w:shd w:val="clear" w:color="auto" w:fill="auto"/>
          </w:tcPr>
          <w:p w14:paraId="1C208157" w14:textId="0F63562E" w:rsidR="00D84E20" w:rsidRPr="00C411A1" w:rsidRDefault="00D84E20" w:rsidP="00C411A1">
            <w:pPr>
              <w:widowControl w:val="0"/>
              <w:spacing w:before="120" w:after="120"/>
              <w:jc w:val="both"/>
              <w:rPr>
                <w:rFonts w:ascii="Times New Roman" w:eastAsia="Calibri" w:hAnsi="Times New Roman" w:cs="Times New Roman"/>
              </w:rPr>
            </w:pPr>
            <w:r w:rsidRPr="00C411A1">
              <w:rPr>
                <w:rFonts w:ascii="Times New Roman" w:eastAsia="Calibri" w:hAnsi="Times New Roman" w:cs="Times New Roman"/>
              </w:rPr>
              <w:t>Посещение при нужда от извънгаранционно обслужване в срока на гаранцията на системите,</w:t>
            </w:r>
            <w:r w:rsidR="00C411A1">
              <w:rPr>
                <w:rFonts w:ascii="Times New Roman" w:eastAsia="Calibri" w:hAnsi="Times New Roman" w:cs="Times New Roman"/>
              </w:rPr>
              <w:t xml:space="preserve"> в</w:t>
            </w:r>
            <w:r w:rsidRPr="00C411A1">
              <w:rPr>
                <w:rFonts w:ascii="Times New Roman" w:eastAsia="Calibri" w:hAnsi="Times New Roman" w:cs="Times New Roman"/>
              </w:rPr>
              <w:t xml:space="preserve"> лв. без ДДС </w:t>
            </w:r>
            <w:r w:rsidRPr="00C411A1">
              <w:rPr>
                <w:rFonts w:ascii="Times New Roman" w:eastAsia="Calibri" w:hAnsi="Times New Roman" w:cs="Times New Roman"/>
                <w:b/>
              </w:rPr>
              <w:t xml:space="preserve">за </w:t>
            </w:r>
            <w:r w:rsidR="00DE5C38" w:rsidRPr="00C411A1">
              <w:rPr>
                <w:rFonts w:ascii="Times New Roman" w:eastAsia="Calibri" w:hAnsi="Times New Roman" w:cs="Times New Roman"/>
                <w:b/>
              </w:rPr>
              <w:t>сервизен час</w:t>
            </w:r>
            <w:r w:rsidR="00C411A1">
              <w:rPr>
                <w:rFonts w:ascii="Times New Roman" w:eastAsia="Calibri" w:hAnsi="Times New Roman" w:cs="Times New Roman"/>
                <w:b/>
              </w:rPr>
              <w:t>.</w:t>
            </w:r>
          </w:p>
        </w:tc>
        <w:tc>
          <w:tcPr>
            <w:tcW w:w="1828" w:type="dxa"/>
            <w:shd w:val="clear" w:color="auto" w:fill="auto"/>
          </w:tcPr>
          <w:p w14:paraId="260EA459" w14:textId="77777777" w:rsidR="00D84E20" w:rsidRPr="00D84E20" w:rsidRDefault="00D84E20" w:rsidP="00D84E20">
            <w:pPr>
              <w:widowControl w:val="0"/>
              <w:spacing w:before="120" w:after="120"/>
              <w:jc w:val="both"/>
              <w:rPr>
                <w:rFonts w:ascii="Times New Roman" w:eastAsia="Calibri" w:hAnsi="Times New Roman" w:cs="Times New Roman"/>
                <w:b/>
              </w:rPr>
            </w:pPr>
          </w:p>
        </w:tc>
      </w:tr>
      <w:tr w:rsidR="00D84E20" w:rsidRPr="00D84E20" w14:paraId="2007D4A1" w14:textId="77777777" w:rsidTr="00835742">
        <w:trPr>
          <w:trHeight w:val="541"/>
        </w:trPr>
        <w:tc>
          <w:tcPr>
            <w:tcW w:w="522" w:type="dxa"/>
            <w:shd w:val="clear" w:color="auto" w:fill="auto"/>
          </w:tcPr>
          <w:p w14:paraId="6166B362" w14:textId="77777777" w:rsidR="00D84E20" w:rsidRPr="00D84E20" w:rsidRDefault="00D84E20" w:rsidP="00D84E20">
            <w:pPr>
              <w:widowControl w:val="0"/>
              <w:spacing w:before="120" w:after="120"/>
              <w:jc w:val="both"/>
              <w:rPr>
                <w:rFonts w:ascii="Times New Roman" w:eastAsia="Calibri" w:hAnsi="Times New Roman" w:cs="Times New Roman"/>
                <w:b/>
              </w:rPr>
            </w:pPr>
            <w:r w:rsidRPr="00D84E20">
              <w:rPr>
                <w:rFonts w:ascii="Times New Roman" w:eastAsia="Calibri" w:hAnsi="Times New Roman" w:cs="Times New Roman"/>
                <w:b/>
              </w:rPr>
              <w:t>2.</w:t>
            </w:r>
          </w:p>
        </w:tc>
        <w:tc>
          <w:tcPr>
            <w:tcW w:w="6172" w:type="dxa"/>
            <w:shd w:val="clear" w:color="auto" w:fill="auto"/>
          </w:tcPr>
          <w:p w14:paraId="3BFC91CA" w14:textId="0D013594" w:rsidR="00D84E20" w:rsidRPr="00C411A1" w:rsidRDefault="00A536D1" w:rsidP="00C411A1">
            <w:pPr>
              <w:widowControl w:val="0"/>
              <w:spacing w:before="120" w:after="120"/>
              <w:jc w:val="both"/>
              <w:rPr>
                <w:rFonts w:ascii="Times New Roman" w:eastAsia="Calibri" w:hAnsi="Times New Roman" w:cs="Times New Roman"/>
              </w:rPr>
            </w:pPr>
            <w:r w:rsidRPr="00C411A1">
              <w:rPr>
                <w:rFonts w:ascii="Times New Roman" w:eastAsia="Calibri" w:hAnsi="Times New Roman" w:cs="Times New Roman"/>
              </w:rPr>
              <w:t>О</w:t>
            </w:r>
            <w:r w:rsidR="00D84E20" w:rsidRPr="00C411A1">
              <w:rPr>
                <w:rFonts w:ascii="Times New Roman" w:eastAsia="Calibri" w:hAnsi="Times New Roman" w:cs="Times New Roman"/>
              </w:rPr>
              <w:t>тстъпка от цените на резервните части</w:t>
            </w:r>
            <w:r w:rsidR="00FB1F83" w:rsidRPr="00C411A1">
              <w:rPr>
                <w:rFonts w:ascii="Times New Roman" w:eastAsia="Calibri" w:hAnsi="Times New Roman" w:cs="Times New Roman"/>
                <w:lang w:val="en-US"/>
              </w:rPr>
              <w:t xml:space="preserve"> </w:t>
            </w:r>
            <w:r w:rsidR="00FB1F83" w:rsidRPr="00C411A1">
              <w:rPr>
                <w:rFonts w:ascii="Times New Roman" w:eastAsia="Calibri" w:hAnsi="Times New Roman" w:cs="Times New Roman"/>
              </w:rPr>
              <w:t>и консумативи</w:t>
            </w:r>
            <w:r w:rsidR="00C411A1">
              <w:rPr>
                <w:rFonts w:ascii="Times New Roman" w:eastAsia="Calibri" w:hAnsi="Times New Roman" w:cs="Times New Roman"/>
              </w:rPr>
              <w:t>.</w:t>
            </w:r>
            <w:r w:rsidR="0033064D" w:rsidRPr="00C411A1">
              <w:rPr>
                <w:rFonts w:ascii="Verdana" w:eastAsia="Times New Roman" w:hAnsi="Verdana" w:cs="Arial"/>
                <w:sz w:val="20"/>
                <w:szCs w:val="20"/>
              </w:rPr>
              <w:t xml:space="preserve"> </w:t>
            </w:r>
            <w:r w:rsidR="0033064D" w:rsidRPr="00C411A1">
              <w:rPr>
                <w:rFonts w:ascii="Times New Roman" w:eastAsia="Calibri" w:hAnsi="Times New Roman" w:cs="Times New Roman"/>
              </w:rPr>
              <w:t xml:space="preserve">Оферираният </w:t>
            </w:r>
            <w:r w:rsidR="0033064D" w:rsidRPr="00C411A1">
              <w:rPr>
                <w:rFonts w:ascii="Times New Roman" w:eastAsia="Calibri" w:hAnsi="Times New Roman" w:cs="Times New Roman"/>
                <w:b/>
              </w:rPr>
              <w:t>% отстъпка</w:t>
            </w:r>
            <w:r w:rsidR="0033064D" w:rsidRPr="00C411A1">
              <w:rPr>
                <w:rFonts w:ascii="Times New Roman" w:eastAsia="Calibri" w:hAnsi="Times New Roman" w:cs="Times New Roman"/>
              </w:rPr>
              <w:t xml:space="preserve"> се прилага </w:t>
            </w:r>
            <w:r w:rsidR="000F407A" w:rsidRPr="00C411A1">
              <w:rPr>
                <w:rFonts w:ascii="Times New Roman" w:eastAsia="Calibri" w:hAnsi="Times New Roman" w:cs="Times New Roman"/>
              </w:rPr>
              <w:t xml:space="preserve">за целия срок на договора </w:t>
            </w:r>
            <w:r w:rsidR="0033064D" w:rsidRPr="00C411A1">
              <w:rPr>
                <w:rFonts w:ascii="Times New Roman" w:eastAsia="Calibri" w:hAnsi="Times New Roman" w:cs="Times New Roman"/>
              </w:rPr>
              <w:t xml:space="preserve">върху актуалните цени от Доставчика </w:t>
            </w:r>
            <w:r w:rsidR="0033064D" w:rsidRPr="00C411A1">
              <w:rPr>
                <w:rFonts w:ascii="Times New Roman" w:eastAsia="Calibri" w:hAnsi="Times New Roman" w:cs="Times New Roman"/>
                <w:lang w:val="ru-RU"/>
              </w:rPr>
              <w:t>за резервните части при извънгаранционно обслужване</w:t>
            </w:r>
            <w:r w:rsidR="00C411A1">
              <w:rPr>
                <w:rFonts w:ascii="Times New Roman" w:eastAsia="Calibri" w:hAnsi="Times New Roman" w:cs="Times New Roman"/>
                <w:lang w:val="ru-RU"/>
              </w:rPr>
              <w:t>.</w:t>
            </w:r>
          </w:p>
        </w:tc>
        <w:tc>
          <w:tcPr>
            <w:tcW w:w="1828" w:type="dxa"/>
            <w:shd w:val="clear" w:color="auto" w:fill="auto"/>
          </w:tcPr>
          <w:p w14:paraId="6371CE65" w14:textId="77777777" w:rsidR="00D84E20" w:rsidRPr="00D84E20" w:rsidRDefault="00D84E20" w:rsidP="00D84E20">
            <w:pPr>
              <w:widowControl w:val="0"/>
              <w:spacing w:before="120" w:after="120"/>
              <w:jc w:val="both"/>
              <w:rPr>
                <w:rFonts w:ascii="Times New Roman" w:eastAsia="Calibri" w:hAnsi="Times New Roman" w:cs="Times New Roman"/>
                <w:b/>
              </w:rPr>
            </w:pPr>
          </w:p>
        </w:tc>
      </w:tr>
    </w:tbl>
    <w:p w14:paraId="758F7B2C" w14:textId="77777777" w:rsidR="002509BC" w:rsidRPr="002509BC" w:rsidRDefault="002509BC" w:rsidP="002509BC">
      <w:pPr>
        <w:rPr>
          <w:rFonts w:ascii="Times New Roman" w:eastAsia="Calibri" w:hAnsi="Times New Roman" w:cs="Times New Roman"/>
          <w:b/>
        </w:rPr>
      </w:pPr>
      <w:r w:rsidRPr="002509BC">
        <w:rPr>
          <w:rFonts w:ascii="Times New Roman" w:eastAsia="Calibri" w:hAnsi="Times New Roman" w:cs="Times New Roman"/>
          <w:b/>
        </w:rPr>
        <w:br w:type="page"/>
      </w:r>
    </w:p>
    <w:p w14:paraId="758F7B2D"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2E"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2F"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0"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1"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2"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3"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4"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5"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6"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7"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8"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9"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A"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B"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C"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D" w14:textId="77777777" w:rsidR="002509BC" w:rsidRPr="002509BC" w:rsidRDefault="002509BC" w:rsidP="002509BC">
      <w:pPr>
        <w:widowControl w:val="0"/>
        <w:spacing w:before="120" w:after="120"/>
        <w:jc w:val="center"/>
        <w:rPr>
          <w:rFonts w:ascii="Times New Roman" w:eastAsia="Calibri" w:hAnsi="Times New Roman" w:cs="Times New Roman"/>
          <w:b/>
        </w:rPr>
      </w:pPr>
    </w:p>
    <w:p w14:paraId="758F7B3E" w14:textId="77777777" w:rsidR="002509BC" w:rsidRPr="002509BC" w:rsidRDefault="002509BC" w:rsidP="002509BC">
      <w:pPr>
        <w:widowControl w:val="0"/>
        <w:spacing w:before="120" w:after="120"/>
        <w:jc w:val="center"/>
        <w:rPr>
          <w:rFonts w:ascii="Times New Roman" w:eastAsia="Calibri" w:hAnsi="Times New Roman" w:cs="Times New Roman"/>
          <w:b/>
        </w:rPr>
      </w:pPr>
      <w:r w:rsidRPr="002509BC">
        <w:rPr>
          <w:rFonts w:ascii="Times New Roman" w:eastAsia="Calibri" w:hAnsi="Times New Roman" w:cs="Times New Roman"/>
          <w:b/>
        </w:rPr>
        <w:t>РАЗДЕЛ В: СПЕЦИФИЧНИ УСЛОВИЯ НА ДОГОВОРА</w:t>
      </w:r>
    </w:p>
    <w:p w14:paraId="758F7B3F" w14:textId="77777777" w:rsidR="002509BC" w:rsidRPr="002509BC" w:rsidRDefault="002509BC" w:rsidP="002509BC">
      <w:pPr>
        <w:rPr>
          <w:rFonts w:ascii="Times New Roman" w:eastAsia="Calibri" w:hAnsi="Times New Roman" w:cs="Times New Roman"/>
          <w:b/>
          <w:u w:val="single"/>
        </w:rPr>
      </w:pPr>
      <w:r w:rsidRPr="002509BC">
        <w:rPr>
          <w:rFonts w:ascii="Times New Roman" w:eastAsia="Calibri" w:hAnsi="Times New Roman" w:cs="Times New Roman"/>
          <w:b/>
          <w:u w:val="single"/>
        </w:rPr>
        <w:br w:type="page"/>
      </w:r>
    </w:p>
    <w:p w14:paraId="758F7B40" w14:textId="77777777" w:rsidR="002509BC" w:rsidRDefault="002509BC" w:rsidP="002509BC">
      <w:pPr>
        <w:jc w:val="center"/>
        <w:rPr>
          <w:rFonts w:ascii="Times New Roman" w:eastAsia="Calibri" w:hAnsi="Times New Roman" w:cs="Times New Roman"/>
          <w:b/>
        </w:rPr>
      </w:pPr>
      <w:r w:rsidRPr="002509BC">
        <w:rPr>
          <w:rFonts w:ascii="Times New Roman" w:eastAsia="Calibri" w:hAnsi="Times New Roman" w:cs="Times New Roman"/>
          <w:b/>
        </w:rPr>
        <w:lastRenderedPageBreak/>
        <w:t>СПЕЦИФИЧНИ УСЛОВИЯ НА ДОГОВОРА</w:t>
      </w:r>
    </w:p>
    <w:p w14:paraId="758F7B41" w14:textId="77777777" w:rsidR="002509BC" w:rsidRDefault="002509BC" w:rsidP="00B623CF">
      <w:pPr>
        <w:numPr>
          <w:ilvl w:val="0"/>
          <w:numId w:val="20"/>
        </w:numPr>
        <w:spacing w:after="60" w:line="240" w:lineRule="auto"/>
        <w:ind w:left="1281" w:hanging="357"/>
        <w:jc w:val="both"/>
        <w:rPr>
          <w:rFonts w:ascii="Times New Roman" w:eastAsia="Calibri" w:hAnsi="Times New Roman" w:cs="Times New Roman"/>
          <w:b/>
        </w:rPr>
      </w:pPr>
      <w:r w:rsidRPr="002509BC">
        <w:rPr>
          <w:rFonts w:ascii="Times New Roman" w:eastAsia="Calibri" w:hAnsi="Times New Roman" w:cs="Times New Roman"/>
          <w:b/>
        </w:rPr>
        <w:t>НЕУСТОЙКИ</w:t>
      </w:r>
    </w:p>
    <w:p w14:paraId="495973F3" w14:textId="77777777" w:rsidR="00B623CF" w:rsidRPr="002509BC" w:rsidRDefault="00B623CF" w:rsidP="00B623CF">
      <w:pPr>
        <w:spacing w:after="60" w:line="240" w:lineRule="auto"/>
        <w:ind w:left="1281"/>
        <w:jc w:val="both"/>
        <w:rPr>
          <w:rFonts w:ascii="Times New Roman" w:eastAsia="Calibri" w:hAnsi="Times New Roman" w:cs="Times New Roman"/>
          <w:b/>
        </w:rPr>
      </w:pPr>
    </w:p>
    <w:p w14:paraId="758F7B43" w14:textId="0B4EE1FA"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В случай че Изпълнителят не спази сроковете за изпълнение</w:t>
      </w:r>
      <w:r w:rsidR="00C76323">
        <w:rPr>
          <w:rFonts w:ascii="Times New Roman" w:eastAsia="Calibri" w:hAnsi="Times New Roman" w:cs="Times New Roman"/>
        </w:rPr>
        <w:t>,</w:t>
      </w:r>
      <w:r w:rsidRPr="002509BC">
        <w:rPr>
          <w:rFonts w:ascii="Times New Roman" w:eastAsia="Calibri" w:hAnsi="Times New Roman" w:cs="Times New Roman"/>
        </w:rPr>
        <w:t xml:space="preserve"> заложени по договора, както и ако не отстрани констатирани недостатъци по време на гаранционния срок, той дължи неустойка, както следва:</w:t>
      </w:r>
    </w:p>
    <w:p w14:paraId="4950C3AE" w14:textId="77777777" w:rsidR="00950BE1" w:rsidRDefault="00950BE1" w:rsidP="00B623CF">
      <w:pPr>
        <w:pStyle w:val="ListParagraph"/>
        <w:numPr>
          <w:ilvl w:val="1"/>
          <w:numId w:val="20"/>
        </w:numPr>
        <w:spacing w:after="60"/>
        <w:ind w:left="1418" w:hanging="425"/>
        <w:jc w:val="both"/>
        <w:rPr>
          <w:rFonts w:ascii="Times New Roman" w:eastAsia="Calibri" w:hAnsi="Times New Roman" w:cs="Times New Roman"/>
        </w:rPr>
      </w:pPr>
      <w:r w:rsidRPr="00950BE1">
        <w:rPr>
          <w:rFonts w:ascii="Times New Roman" w:eastAsia="Calibri" w:hAnsi="Times New Roman" w:cs="Times New Roman"/>
        </w:rPr>
        <w:t xml:space="preserve"> </w:t>
      </w:r>
      <w:r w:rsidR="005763C3" w:rsidRPr="00950BE1">
        <w:rPr>
          <w:rFonts w:ascii="Times New Roman" w:eastAsia="Calibri" w:hAnsi="Times New Roman" w:cs="Times New Roman"/>
        </w:rPr>
        <w:t xml:space="preserve">В случай че Изпълнителят не спази срока за проектиране, съгласно т.2.1. от Раздел А: Техническо задание – предмет на договора </w:t>
      </w:r>
      <w:r w:rsidR="008E54D2" w:rsidRPr="00950BE1">
        <w:rPr>
          <w:rFonts w:ascii="Times New Roman" w:eastAsia="Calibri" w:hAnsi="Times New Roman" w:cs="Times New Roman"/>
        </w:rPr>
        <w:t>и/</w:t>
      </w:r>
      <w:r w:rsidR="005763C3" w:rsidRPr="00950BE1">
        <w:rPr>
          <w:rFonts w:ascii="Times New Roman" w:eastAsia="Calibri" w:hAnsi="Times New Roman" w:cs="Times New Roman"/>
        </w:rPr>
        <w:t>или не спази срока за отстраняване на корекции, съгласно т.2.3. от Раздел А: Техническо задание – предмет на договора, за всеки календарен ден забава Изпълнителят дължи неустойка в размер на 1% (един процент) от стойността на „</w:t>
      </w:r>
      <w:r w:rsidR="005B6A19" w:rsidRPr="00950BE1">
        <w:rPr>
          <w:rFonts w:ascii="Times New Roman" w:eastAsia="Calibri" w:hAnsi="Times New Roman" w:cs="Times New Roman"/>
        </w:rPr>
        <w:t>Общо за п</w:t>
      </w:r>
      <w:r w:rsidR="005763C3" w:rsidRPr="00950BE1">
        <w:rPr>
          <w:rFonts w:ascii="Times New Roman" w:eastAsia="Calibri" w:hAnsi="Times New Roman" w:cs="Times New Roman"/>
        </w:rPr>
        <w:t>роектиране“, посочена в Ценова таблица</w:t>
      </w:r>
      <w:r w:rsidR="008E54D2" w:rsidRPr="00950BE1">
        <w:rPr>
          <w:rFonts w:ascii="Times New Roman" w:eastAsia="Calibri" w:hAnsi="Times New Roman" w:cs="Times New Roman"/>
        </w:rPr>
        <w:t xml:space="preserve"> 1</w:t>
      </w:r>
      <w:r w:rsidR="005763C3" w:rsidRPr="00950BE1">
        <w:rPr>
          <w:rFonts w:ascii="Times New Roman" w:eastAsia="Calibri" w:hAnsi="Times New Roman" w:cs="Times New Roman"/>
        </w:rPr>
        <w:t>, Раздел Б: Цени и данни. Максималният размер на неустойката за неспазване на срока за проектиране или неспазване срока за отстраняване на корекции сумарно не може да надвишава 20% (двадесет процента) от стойността на „</w:t>
      </w:r>
      <w:r w:rsidR="005B6A19" w:rsidRPr="00950BE1">
        <w:rPr>
          <w:rFonts w:ascii="Times New Roman" w:eastAsia="Calibri" w:hAnsi="Times New Roman" w:cs="Times New Roman"/>
        </w:rPr>
        <w:t>Общо за п</w:t>
      </w:r>
      <w:r w:rsidR="005763C3" w:rsidRPr="00950BE1">
        <w:rPr>
          <w:rFonts w:ascii="Times New Roman" w:eastAsia="Calibri" w:hAnsi="Times New Roman" w:cs="Times New Roman"/>
        </w:rPr>
        <w:t>роектиране“.</w:t>
      </w:r>
    </w:p>
    <w:p w14:paraId="3C236765" w14:textId="3A6FB8A9" w:rsidR="005763C3" w:rsidRPr="005763C3" w:rsidRDefault="00950BE1" w:rsidP="00B623CF">
      <w:pPr>
        <w:pStyle w:val="ListParagraph"/>
        <w:numPr>
          <w:ilvl w:val="1"/>
          <w:numId w:val="20"/>
        </w:numPr>
        <w:spacing w:after="60"/>
        <w:ind w:left="1418" w:hanging="425"/>
        <w:jc w:val="both"/>
        <w:rPr>
          <w:rFonts w:ascii="Times New Roman" w:eastAsia="Calibri" w:hAnsi="Times New Roman" w:cs="Times New Roman"/>
        </w:rPr>
      </w:pPr>
      <w:r w:rsidRPr="00950BE1">
        <w:rPr>
          <w:rFonts w:ascii="Times New Roman" w:eastAsia="Calibri" w:hAnsi="Times New Roman" w:cs="Times New Roman"/>
        </w:rPr>
        <w:t>При неспазване на срока  за доставка, монтаж и пускане в експлоатация на системите, съгласно т.2.2. от Раздел А: Техническо задание – предмет на договора, за всеки ден забава Изпълнителят дължи неустойка в размер на 1% (един процент) от стойността на  „Доставка, монтаж, пускане и въвеждане в експлоатация строително монтажни работи и всички дейности предвидени в техническото задание“ за съответния сектор/сектори, посочена в Ценова таблица 1, Раздел Б: Цени и данни. Максималният размер на неустойката за неспазване на срока по тази точка  е 20% (двадесет процента) от стойността на „Доставка, монтаж, пускане и въвеждане в експлоатация строително монтажни работи и всички дейности предвидени в техническото задание“ за съответния сектор/сектори.</w:t>
      </w:r>
    </w:p>
    <w:p w14:paraId="758F7B46" w14:textId="10FCE58E"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 xml:space="preserve">В случай че изпълнителят се забави с толкова дни, че Възложителят има право да получи максималния размер на неустойката по </w:t>
      </w:r>
      <w:r w:rsidR="005B6A19">
        <w:rPr>
          <w:rFonts w:ascii="Times New Roman" w:eastAsia="Calibri" w:hAnsi="Times New Roman" w:cs="Times New Roman"/>
        </w:rPr>
        <w:t>т.1.2, т.1.3</w:t>
      </w:r>
      <w:r w:rsidR="00265AA3">
        <w:rPr>
          <w:rFonts w:ascii="Times New Roman" w:eastAsia="Calibri" w:hAnsi="Times New Roman" w:cs="Times New Roman"/>
        </w:rPr>
        <w:t xml:space="preserve"> или т.1.8. от настоящия раздел</w:t>
      </w:r>
      <w:r w:rsidRPr="002509BC">
        <w:rPr>
          <w:rFonts w:ascii="Times New Roman" w:eastAsia="Calibri" w:hAnsi="Times New Roman" w:cs="Times New Roman"/>
        </w:rPr>
        <w:t>, ще се счита, че Изпълнителят е в съществено неизпълнение на договора. В такъв случай, Възложителят има право:</w:t>
      </w:r>
    </w:p>
    <w:p w14:paraId="758F7B47" w14:textId="77777777" w:rsidR="002509BC" w:rsidRPr="002509BC" w:rsidRDefault="002509BC" w:rsidP="00B623CF">
      <w:pPr>
        <w:numPr>
          <w:ilvl w:val="2"/>
          <w:numId w:val="20"/>
        </w:numPr>
        <w:tabs>
          <w:tab w:val="left" w:pos="1701"/>
        </w:tabs>
        <w:spacing w:after="60" w:line="240" w:lineRule="auto"/>
        <w:jc w:val="both"/>
        <w:rPr>
          <w:rFonts w:ascii="Times New Roman" w:eastAsia="Calibri" w:hAnsi="Times New Roman" w:cs="Times New Roman"/>
        </w:rPr>
      </w:pPr>
      <w:r w:rsidRPr="002509BC">
        <w:rPr>
          <w:rFonts w:ascii="Times New Roman" w:eastAsia="Calibri" w:hAnsi="Times New Roman" w:cs="Times New Roman"/>
        </w:rPr>
        <w:t>да прекрати едностранно Договора, поради неизпълнение от страна на Изпълнителя, и да задържи представената от Изпълнителя гаранция за изпълнение.</w:t>
      </w:r>
    </w:p>
    <w:p w14:paraId="758F7B48" w14:textId="77777777" w:rsidR="002509BC" w:rsidRPr="002509BC" w:rsidRDefault="002509BC" w:rsidP="00B623CF">
      <w:pPr>
        <w:numPr>
          <w:ilvl w:val="2"/>
          <w:numId w:val="20"/>
        </w:numPr>
        <w:tabs>
          <w:tab w:val="left" w:pos="1701"/>
        </w:tabs>
        <w:spacing w:after="60" w:line="240" w:lineRule="auto"/>
        <w:jc w:val="both"/>
        <w:rPr>
          <w:rFonts w:ascii="Times New Roman" w:eastAsia="Calibri" w:hAnsi="Times New Roman" w:cs="Times New Roman"/>
        </w:rPr>
      </w:pPr>
      <w:r w:rsidRPr="002509BC">
        <w:rPr>
          <w:rFonts w:ascii="Times New Roman" w:eastAsia="Calibri" w:hAnsi="Times New Roman" w:cs="Times New Roman"/>
        </w:rPr>
        <w:t>да възложи неизвършените работи и/или да поръча недоставеното оборудване на трета страна,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последния.</w:t>
      </w:r>
    </w:p>
    <w:p w14:paraId="758F7B49" w14:textId="042BD30D"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 xml:space="preserve">В случай че Изпълнителят не отстрани направените забележки по проекта от Възложителя и се наложи повторно връщане на проекта за преработка, на Изпълнителя се налага </w:t>
      </w:r>
      <w:r w:rsidR="000F12E8">
        <w:rPr>
          <w:rFonts w:ascii="Times New Roman" w:eastAsia="Calibri" w:hAnsi="Times New Roman" w:cs="Times New Roman"/>
        </w:rPr>
        <w:t>неустойка</w:t>
      </w:r>
      <w:r w:rsidRPr="002509BC">
        <w:rPr>
          <w:rFonts w:ascii="Times New Roman" w:eastAsia="Calibri" w:hAnsi="Times New Roman" w:cs="Times New Roman"/>
        </w:rPr>
        <w:t xml:space="preserve"> в размер на 10% (десет процента) от цената за изпълнение на проектните работи.</w:t>
      </w:r>
    </w:p>
    <w:p w14:paraId="758F7B4A" w14:textId="46850A08"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 xml:space="preserve">При некачествено или лошо изпълнени СМР или неспазване на изискванията на Раздел А: Техническо задание – предмет на договора и Работния проект, се съставя и подписва Констативен протокол между Изпълнителя и Възложителя. Протоколът се подписва и от Строителния надзор и/или Авторския надзор, в случай на констатирано от тях несъответствие. Недостатъците се отстраняват от Изпълнителя за негова сметка, както и за негова сметка са всички разноски, </w:t>
      </w:r>
      <w:r w:rsidRPr="002509BC">
        <w:rPr>
          <w:rFonts w:ascii="Times New Roman" w:eastAsia="Calibri" w:hAnsi="Times New Roman" w:cs="Times New Roman"/>
        </w:rPr>
        <w:lastRenderedPageBreak/>
        <w:t xml:space="preserve">свързани с допълнителните работи, ако има такива. В случай че Изпълнителят откаже да подпише Констативния протокол, същият се приема за подписан с прилагането на снимков материал. В този случай, Изпълнителят дължи неустойка в размер на 10% (десет процента) </w:t>
      </w:r>
      <w:r w:rsidR="001D35C5" w:rsidRPr="001D35C5">
        <w:rPr>
          <w:rFonts w:ascii="Times New Roman" w:eastAsia="Calibri" w:hAnsi="Times New Roman" w:cs="Times New Roman"/>
        </w:rPr>
        <w:t>от стойността на  „Доставка, монтаж, пускане и въвеждане в експлоатация строително монтажни работи и всички дейности предвидени в техническото задание“ за съответния сектор/сектори, посочена в Ценова таблица 1, Раздел Б: Цени и данни.</w:t>
      </w:r>
      <w:r w:rsidRPr="002509BC">
        <w:rPr>
          <w:rFonts w:ascii="Times New Roman" w:eastAsia="Calibri" w:hAnsi="Times New Roman" w:cs="Times New Roman"/>
        </w:rPr>
        <w:t>,.</w:t>
      </w:r>
    </w:p>
    <w:p w14:paraId="758F7B4B" w14:textId="0273FB5A"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 xml:space="preserve">Задължението на Изпълнителя за отстраняване на недостатъците по предходния член не отменя срока за доставка, монтаж и пускане в експлоатация </w:t>
      </w:r>
      <w:r w:rsidR="00F0167A">
        <w:rPr>
          <w:rFonts w:ascii="Times New Roman" w:eastAsia="Calibri" w:hAnsi="Times New Roman" w:cs="Times New Roman"/>
        </w:rPr>
        <w:t xml:space="preserve">на </w:t>
      </w:r>
      <w:r w:rsidR="00BE5D02" w:rsidRPr="00BE5D02">
        <w:rPr>
          <w:rFonts w:ascii="Times New Roman" w:eastAsia="Calibri" w:hAnsi="Times New Roman" w:cs="Times New Roman"/>
          <w:bCs/>
        </w:rPr>
        <w:t>системите</w:t>
      </w:r>
      <w:r w:rsidRPr="002509BC">
        <w:rPr>
          <w:rFonts w:ascii="Times New Roman" w:eastAsia="Calibri" w:hAnsi="Times New Roman" w:cs="Times New Roman"/>
        </w:rPr>
        <w:t>, посочен в Раздел А: Техническо задание – предмет на договора.</w:t>
      </w:r>
    </w:p>
    <w:p w14:paraId="758F7B4C" w14:textId="6DEC6DCB" w:rsidR="002509BC" w:rsidRPr="002509BC" w:rsidRDefault="001D35C5"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1D35C5">
        <w:rPr>
          <w:rFonts w:ascii="Times New Roman" w:eastAsia="Calibri" w:hAnsi="Times New Roman" w:cs="Times New Roman"/>
        </w:rPr>
        <w:t>В случай че Изпълнителят не спази сроковете за отстраняване на констатирани недостатъци по време на гаранционния срок  , съгласно условията на Договора, Изпълнителят дължи неустойка в размер на 0,5% (нула цяло и пет процента) от общата стойност за Проектиране (изготвяне на технически проект) за изграждане на вентилационна инсталация за въвеждане на свеж въздух и отвеждане на мръсен въздух и Доставка, монтаж, пускане и въвеждане в експлоатация, строително монтажни работи и всички дейности предвидени в техническото задание за съответния сектор/сектори от Ценова таблица 1 без ДДС за всеки ден забава, но не повече от 10% (десет процента) от максималната стойност на договора.</w:t>
      </w:r>
      <w:r w:rsidR="002509BC" w:rsidRPr="002509BC">
        <w:rPr>
          <w:rFonts w:ascii="Times New Roman" w:eastAsia="Calibri" w:hAnsi="Times New Roman" w:cs="Times New Roman"/>
        </w:rPr>
        <w:t xml:space="preserve">. </w:t>
      </w:r>
    </w:p>
    <w:p w14:paraId="758F7B4D" w14:textId="1ED384C1"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 xml:space="preserve">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w:t>
      </w:r>
      <w:r w:rsidR="00E54018">
        <w:rPr>
          <w:rFonts w:ascii="Times New Roman" w:eastAsia="Calibri" w:hAnsi="Times New Roman" w:cs="Times New Roman"/>
        </w:rPr>
        <w:t>неустойка</w:t>
      </w:r>
      <w:r w:rsidR="00E54018" w:rsidRPr="002509BC">
        <w:rPr>
          <w:rFonts w:ascii="Times New Roman" w:eastAsia="Calibri" w:hAnsi="Times New Roman" w:cs="Times New Roman"/>
        </w:rPr>
        <w:t xml:space="preserve"> </w:t>
      </w:r>
      <w:r w:rsidRPr="002509BC">
        <w:rPr>
          <w:rFonts w:ascii="Times New Roman" w:eastAsia="Calibri" w:hAnsi="Times New Roman" w:cs="Times New Roman"/>
        </w:rPr>
        <w:t>в размер на 500 лв. за първо констатирано нарушение, при второ нарушение - 1 500 лв., а при трето и всяко следващо нарушение - 3 000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w:t>
      </w:r>
    </w:p>
    <w:p w14:paraId="758F7B4E" w14:textId="77777777"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25 % (двадесет и пет процента) от максималната обща стойност на договора без ДДС.</w:t>
      </w:r>
    </w:p>
    <w:p w14:paraId="758F7B4F" w14:textId="7EC93681"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В случай че Изпълнителят не реагира в аварийни ситуации до 24 часа от момента на уведомяването му писмено по имейл/факс, съгласно т</w:t>
      </w:r>
      <w:r w:rsidR="00985D3F" w:rsidRPr="00985D3F">
        <w:rPr>
          <w:rFonts w:ascii="Times New Roman" w:eastAsia="Calibri" w:hAnsi="Times New Roman" w:cs="Times New Roman"/>
        </w:rPr>
        <w:t>. 3.5.</w:t>
      </w:r>
      <w:r w:rsidRPr="002509BC">
        <w:rPr>
          <w:rFonts w:ascii="Times New Roman" w:eastAsia="Calibri" w:hAnsi="Times New Roman" w:cs="Times New Roman"/>
        </w:rPr>
        <w:t xml:space="preserve"> от Раздел А: Техническо задание – предмет на договора,  то той дължи на Възложителя неустойка в размер на 100 (сто) лева за всеки час забава.</w:t>
      </w:r>
    </w:p>
    <w:p w14:paraId="758F7B50" w14:textId="77777777" w:rsidR="002509BC" w:rsidRPr="002509BC" w:rsidRDefault="002509BC" w:rsidP="00B623CF">
      <w:pPr>
        <w:numPr>
          <w:ilvl w:val="1"/>
          <w:numId w:val="20"/>
        </w:numPr>
        <w:tabs>
          <w:tab w:val="left" w:pos="1701"/>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 xml:space="preserve">Изпълнителят е длъжен да изплати всяка наложена му неустойка, в срок до 5 (пет) дни от получаването на писмено уведомление от Възложителя за налагането на съответната неустойка с искане за нейното заплащане. </w:t>
      </w:r>
    </w:p>
    <w:p w14:paraId="758F7B51" w14:textId="77777777" w:rsidR="002509BC" w:rsidRPr="002509BC" w:rsidRDefault="002509BC" w:rsidP="002509BC">
      <w:pPr>
        <w:spacing w:after="0" w:line="240" w:lineRule="auto"/>
        <w:jc w:val="both"/>
        <w:rPr>
          <w:rFonts w:ascii="Times New Roman" w:eastAsia="Calibri" w:hAnsi="Times New Roman" w:cs="Times New Roman"/>
        </w:rPr>
      </w:pPr>
    </w:p>
    <w:p w14:paraId="758F7B52" w14:textId="77777777" w:rsidR="002509BC" w:rsidRDefault="002509BC" w:rsidP="00884E25">
      <w:pPr>
        <w:numPr>
          <w:ilvl w:val="0"/>
          <w:numId w:val="20"/>
        </w:numPr>
        <w:spacing w:before="120" w:after="120" w:line="240" w:lineRule="auto"/>
        <w:ind w:left="1281" w:hanging="357"/>
        <w:jc w:val="both"/>
        <w:rPr>
          <w:rFonts w:ascii="Times New Roman" w:eastAsia="Calibri" w:hAnsi="Times New Roman" w:cs="Times New Roman"/>
          <w:b/>
        </w:rPr>
      </w:pPr>
      <w:r w:rsidRPr="002509BC">
        <w:rPr>
          <w:rFonts w:ascii="Times New Roman" w:eastAsia="Calibri" w:hAnsi="Times New Roman" w:cs="Times New Roman"/>
          <w:b/>
        </w:rPr>
        <w:t>САНКЦИИ, НАЛАГАНИ НА “СОФИЙСКА ВОДА” АД</w:t>
      </w:r>
    </w:p>
    <w:p w14:paraId="12EB8BB6" w14:textId="77777777" w:rsidR="00B623CF" w:rsidRPr="002509BC" w:rsidRDefault="00B623CF" w:rsidP="00B623CF">
      <w:pPr>
        <w:spacing w:before="120" w:after="120" w:line="240" w:lineRule="auto"/>
        <w:ind w:left="1281"/>
        <w:jc w:val="both"/>
        <w:rPr>
          <w:rFonts w:ascii="Times New Roman" w:eastAsia="Calibri" w:hAnsi="Times New Roman" w:cs="Times New Roman"/>
          <w:b/>
        </w:rPr>
      </w:pPr>
    </w:p>
    <w:p w14:paraId="758F7B53" w14:textId="77777777" w:rsidR="002509BC" w:rsidRDefault="002509BC" w:rsidP="002509BC">
      <w:pPr>
        <w:spacing w:before="120"/>
        <w:ind w:right="49" w:firstLine="708"/>
        <w:jc w:val="both"/>
        <w:rPr>
          <w:rFonts w:ascii="Times New Roman" w:eastAsia="Calibri" w:hAnsi="Times New Roman" w:cs="Times New Roman"/>
        </w:rPr>
      </w:pPr>
      <w:r w:rsidRPr="002509BC">
        <w:rPr>
          <w:rFonts w:ascii="Times New Roman" w:eastAsia="Calibri" w:hAnsi="Times New Roman" w:cs="Times New Roman"/>
        </w:rPr>
        <w:t xml:space="preserve"> 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7C20414" w14:textId="77777777" w:rsidR="00B623CF" w:rsidRDefault="00B623CF" w:rsidP="002509BC">
      <w:pPr>
        <w:spacing w:before="120"/>
        <w:ind w:right="49" w:firstLine="708"/>
        <w:jc w:val="both"/>
        <w:rPr>
          <w:rFonts w:ascii="Times New Roman" w:eastAsia="Calibri" w:hAnsi="Times New Roman" w:cs="Times New Roman"/>
        </w:rPr>
      </w:pPr>
    </w:p>
    <w:p w14:paraId="758F7B54" w14:textId="77777777" w:rsidR="002509BC" w:rsidRPr="002509BC" w:rsidRDefault="002509BC" w:rsidP="00B623CF">
      <w:pPr>
        <w:numPr>
          <w:ilvl w:val="0"/>
          <w:numId w:val="20"/>
        </w:numPr>
        <w:spacing w:after="60" w:line="240" w:lineRule="auto"/>
        <w:ind w:left="1281" w:hanging="357"/>
        <w:jc w:val="both"/>
        <w:rPr>
          <w:rFonts w:ascii="Times New Roman" w:eastAsia="Calibri" w:hAnsi="Times New Roman" w:cs="Times New Roman"/>
          <w:b/>
        </w:rPr>
      </w:pPr>
      <w:r w:rsidRPr="002509BC">
        <w:rPr>
          <w:rFonts w:ascii="Times New Roman" w:eastAsia="Calibri" w:hAnsi="Times New Roman" w:cs="Times New Roman"/>
          <w:b/>
        </w:rPr>
        <w:lastRenderedPageBreak/>
        <w:t>ГАРАНЦИЯ ЗА ИЗПЪЛНЕНИЕ НА ДОГОВОРА</w:t>
      </w:r>
    </w:p>
    <w:p w14:paraId="758F7B55" w14:textId="6E2ACD86" w:rsidR="002509BC" w:rsidRPr="002509BC" w:rsidRDefault="002509BC" w:rsidP="00B623CF">
      <w:pPr>
        <w:numPr>
          <w:ilvl w:val="1"/>
          <w:numId w:val="20"/>
        </w:numPr>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 xml:space="preserve"> Изпълнителят е внесъл/представил гаранция за изпълнение на настоящия Договор в размер на </w:t>
      </w:r>
      <w:r w:rsidR="00DE5C38">
        <w:rPr>
          <w:rFonts w:ascii="Times New Roman" w:eastAsia="Calibri" w:hAnsi="Times New Roman" w:cs="Times New Roman"/>
        </w:rPr>
        <w:t>5</w:t>
      </w:r>
      <w:r w:rsidR="00DE5C38" w:rsidRPr="002509BC">
        <w:rPr>
          <w:rFonts w:ascii="Times New Roman" w:eastAsia="Calibri" w:hAnsi="Times New Roman" w:cs="Times New Roman"/>
        </w:rPr>
        <w:t xml:space="preserve"> </w:t>
      </w:r>
      <w:r w:rsidRPr="002509BC">
        <w:rPr>
          <w:rFonts w:ascii="Times New Roman" w:eastAsia="Calibri" w:hAnsi="Times New Roman" w:cs="Times New Roman"/>
        </w:rPr>
        <w:t>%  (пет процента) от стойността на договора.</w:t>
      </w:r>
    </w:p>
    <w:p w14:paraId="758F7B56" w14:textId="77777777" w:rsidR="002509BC" w:rsidRPr="002509BC" w:rsidRDefault="002509BC" w:rsidP="00B623CF">
      <w:pPr>
        <w:numPr>
          <w:ilvl w:val="1"/>
          <w:numId w:val="20"/>
        </w:numPr>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2509BC">
        <w:rPr>
          <w:rFonts w:ascii="Times New Roman" w:eastAsia="Calibri" w:hAnsi="Times New Roman" w:cs="Times New Roman"/>
          <w:lang w:val="ru-RU"/>
        </w:rPr>
        <w:t xml:space="preserve">   </w:t>
      </w:r>
    </w:p>
    <w:p w14:paraId="758F7B57" w14:textId="77777777" w:rsidR="002509BC" w:rsidRPr="002509BC" w:rsidRDefault="002509BC" w:rsidP="00B623CF">
      <w:pPr>
        <w:numPr>
          <w:ilvl w:val="1"/>
          <w:numId w:val="20"/>
        </w:numPr>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Изпълнителят отправя исканията за освобождаване на гаранцията за изпълнение към контролиращия служител по договора.</w:t>
      </w:r>
    </w:p>
    <w:p w14:paraId="758F7B58" w14:textId="77777777" w:rsidR="002509BC" w:rsidRPr="002509BC" w:rsidRDefault="002509BC" w:rsidP="00B623CF">
      <w:pPr>
        <w:numPr>
          <w:ilvl w:val="1"/>
          <w:numId w:val="20"/>
        </w:numPr>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58F7B59" w14:textId="77777777" w:rsidR="002509BC" w:rsidRPr="002509BC" w:rsidRDefault="002509BC" w:rsidP="00B623CF">
      <w:pPr>
        <w:numPr>
          <w:ilvl w:val="1"/>
          <w:numId w:val="20"/>
        </w:numPr>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58F7B5A" w14:textId="77777777" w:rsidR="002509BC" w:rsidRPr="002509BC" w:rsidRDefault="002509BC" w:rsidP="00B623CF">
      <w:pPr>
        <w:numPr>
          <w:ilvl w:val="1"/>
          <w:numId w:val="20"/>
        </w:numPr>
        <w:spacing w:after="60" w:line="240" w:lineRule="auto"/>
        <w:ind w:left="1418" w:hanging="425"/>
        <w:jc w:val="both"/>
        <w:rPr>
          <w:rFonts w:ascii="Times New Roman" w:eastAsia="Calibri" w:hAnsi="Times New Roman" w:cs="Times New Roman"/>
          <w:spacing w:val="1"/>
        </w:rPr>
      </w:pPr>
      <w:r w:rsidRPr="002509BC">
        <w:rPr>
          <w:rFonts w:ascii="Times New Roman" w:eastAsia="Calibri" w:hAnsi="Times New Roman" w:cs="Times New Roman"/>
        </w:rPr>
        <w:t xml:space="preserve">Когато като Гаранция за изпълнение се представя </w:t>
      </w:r>
      <w:r w:rsidRPr="002509BC">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58F7B5B" w14:textId="77777777" w:rsidR="002509BC" w:rsidRPr="002509BC" w:rsidRDefault="002509BC" w:rsidP="00B623CF">
      <w:pPr>
        <w:numPr>
          <w:ilvl w:val="2"/>
          <w:numId w:val="20"/>
        </w:numPr>
        <w:tabs>
          <w:tab w:val="left" w:pos="1701"/>
          <w:tab w:val="left" w:pos="1985"/>
        </w:tabs>
        <w:spacing w:after="60" w:line="240" w:lineRule="auto"/>
        <w:ind w:left="1418" w:hanging="425"/>
        <w:jc w:val="both"/>
        <w:rPr>
          <w:rFonts w:ascii="Times New Roman" w:eastAsia="Calibri" w:hAnsi="Times New Roman" w:cs="Times New Roman"/>
          <w:spacing w:val="1"/>
        </w:rPr>
      </w:pPr>
      <w:r w:rsidRPr="002509BC">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758F7B5C" w14:textId="77777777" w:rsidR="002509BC" w:rsidRPr="002509BC" w:rsidRDefault="002509BC" w:rsidP="00B623CF">
      <w:pPr>
        <w:numPr>
          <w:ilvl w:val="2"/>
          <w:numId w:val="20"/>
        </w:numPr>
        <w:tabs>
          <w:tab w:val="left" w:pos="1701"/>
          <w:tab w:val="left" w:pos="1985"/>
        </w:tabs>
        <w:spacing w:after="60" w:line="240" w:lineRule="auto"/>
        <w:ind w:left="1418" w:hanging="425"/>
        <w:jc w:val="both"/>
        <w:rPr>
          <w:rFonts w:ascii="Times New Roman" w:eastAsia="Calibri" w:hAnsi="Times New Roman" w:cs="Times New Roman"/>
          <w:spacing w:val="1"/>
        </w:rPr>
      </w:pPr>
      <w:r w:rsidRPr="002509BC">
        <w:rPr>
          <w:rFonts w:ascii="Times New Roman" w:eastAsia="Calibri" w:hAnsi="Times New Roman" w:cs="Times New Roman"/>
          <w:spacing w:val="1"/>
        </w:rPr>
        <w:t>да бъде за изискания в договора срок;</w:t>
      </w:r>
    </w:p>
    <w:p w14:paraId="758F7B5D" w14:textId="77777777" w:rsidR="002509BC" w:rsidRPr="002509BC" w:rsidRDefault="002509BC" w:rsidP="00B623CF">
      <w:pPr>
        <w:numPr>
          <w:ilvl w:val="1"/>
          <w:numId w:val="20"/>
        </w:numPr>
        <w:tabs>
          <w:tab w:val="left" w:pos="1701"/>
          <w:tab w:val="left" w:pos="1985"/>
        </w:tabs>
        <w:spacing w:after="60" w:line="240" w:lineRule="auto"/>
        <w:ind w:left="1418" w:hanging="425"/>
        <w:jc w:val="both"/>
        <w:rPr>
          <w:rFonts w:ascii="Times New Roman" w:eastAsia="Calibri" w:hAnsi="Times New Roman" w:cs="Times New Roman"/>
          <w:spacing w:val="1"/>
        </w:rPr>
      </w:pPr>
      <w:r w:rsidRPr="002509BC">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2509BC">
        <w:rPr>
          <w:rFonts w:ascii="Times New Roman" w:eastAsia="Calibri" w:hAnsi="Times New Roman" w:cs="Times New Roman"/>
          <w:spacing w:val="1"/>
          <w:lang w:val="ru-RU"/>
        </w:rPr>
        <w:t>.</w:t>
      </w:r>
    </w:p>
    <w:p w14:paraId="758F7B5E" w14:textId="77777777" w:rsidR="002509BC" w:rsidRPr="002509BC" w:rsidRDefault="002509BC" w:rsidP="00B623CF">
      <w:pPr>
        <w:numPr>
          <w:ilvl w:val="1"/>
          <w:numId w:val="20"/>
        </w:numPr>
        <w:tabs>
          <w:tab w:val="left" w:pos="1701"/>
          <w:tab w:val="left" w:pos="1985"/>
        </w:tabs>
        <w:spacing w:after="60" w:line="240" w:lineRule="auto"/>
        <w:ind w:left="1418" w:hanging="425"/>
        <w:jc w:val="both"/>
        <w:rPr>
          <w:rFonts w:ascii="Verdana" w:hAnsi="Verdana"/>
          <w:sz w:val="20"/>
          <w:szCs w:val="20"/>
        </w:rPr>
      </w:pPr>
      <w:r w:rsidRPr="002509BC">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58F7B5F" w14:textId="77777777" w:rsidR="002509BC" w:rsidRPr="002509BC" w:rsidRDefault="002509BC" w:rsidP="00B623CF">
      <w:pPr>
        <w:numPr>
          <w:ilvl w:val="1"/>
          <w:numId w:val="20"/>
        </w:numPr>
        <w:tabs>
          <w:tab w:val="left" w:pos="1701"/>
          <w:tab w:val="left" w:pos="1985"/>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2509BC">
        <w:rPr>
          <w:rFonts w:ascii="Times New Roman" w:eastAsia="Calibri" w:hAnsi="Times New Roman" w:cs="Times New Roman"/>
        </w:rPr>
        <w:t>в полза на Възложителя той може да пристъпи към усвояване на гаранциите.</w:t>
      </w:r>
    </w:p>
    <w:p w14:paraId="758F7B60" w14:textId="77777777" w:rsidR="002509BC" w:rsidRPr="002509BC" w:rsidRDefault="002509BC" w:rsidP="00B623CF">
      <w:pPr>
        <w:numPr>
          <w:ilvl w:val="1"/>
          <w:numId w:val="20"/>
        </w:numPr>
        <w:tabs>
          <w:tab w:val="left" w:pos="1701"/>
          <w:tab w:val="left" w:pos="1985"/>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58F7B61" w14:textId="77777777" w:rsidR="002509BC" w:rsidRPr="002509BC" w:rsidRDefault="002509BC" w:rsidP="00B623CF">
      <w:pPr>
        <w:numPr>
          <w:ilvl w:val="1"/>
          <w:numId w:val="20"/>
        </w:numPr>
        <w:tabs>
          <w:tab w:val="left" w:pos="1701"/>
          <w:tab w:val="left" w:pos="1985"/>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58F7B62" w14:textId="77777777" w:rsidR="002509BC" w:rsidRPr="002509BC" w:rsidRDefault="002509BC" w:rsidP="00B623CF">
      <w:pPr>
        <w:numPr>
          <w:ilvl w:val="1"/>
          <w:numId w:val="20"/>
        </w:numPr>
        <w:tabs>
          <w:tab w:val="left" w:pos="1701"/>
          <w:tab w:val="left" w:pos="1985"/>
        </w:tabs>
        <w:spacing w:after="60" w:line="240" w:lineRule="auto"/>
        <w:ind w:left="1418" w:hanging="425"/>
        <w:jc w:val="both"/>
        <w:rPr>
          <w:rFonts w:ascii="Times New Roman" w:eastAsia="Calibri" w:hAnsi="Times New Roman" w:cs="Times New Roman"/>
        </w:rPr>
      </w:pPr>
      <w:r w:rsidRPr="002509BC">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58F7B63" w14:textId="77777777" w:rsidR="002509BC" w:rsidRPr="002509BC" w:rsidRDefault="002509BC" w:rsidP="00B623CF">
      <w:pPr>
        <w:tabs>
          <w:tab w:val="left" w:pos="1701"/>
          <w:tab w:val="left" w:pos="1985"/>
        </w:tabs>
        <w:spacing w:after="60"/>
        <w:ind w:left="1418" w:hanging="425"/>
        <w:rPr>
          <w:rFonts w:ascii="Times New Roman" w:eastAsia="Calibri" w:hAnsi="Times New Roman" w:cs="Times New Roman"/>
          <w:b/>
        </w:rPr>
        <w:sectPr w:rsidR="002509BC" w:rsidRPr="002509BC" w:rsidSect="002E228E">
          <w:pgSz w:w="11906" w:h="16838" w:code="9"/>
          <w:pgMar w:top="1412" w:right="1412" w:bottom="731" w:left="1412" w:header="731" w:footer="731" w:gutter="0"/>
          <w:cols w:space="720"/>
          <w:docGrid w:linePitch="360"/>
        </w:sectPr>
      </w:pPr>
    </w:p>
    <w:p w14:paraId="758F7B64" w14:textId="77777777" w:rsidR="002509BC" w:rsidRPr="002509BC" w:rsidRDefault="002509BC" w:rsidP="002509BC">
      <w:pPr>
        <w:jc w:val="center"/>
        <w:rPr>
          <w:rFonts w:ascii="Times New Roman" w:eastAsia="Calibri" w:hAnsi="Times New Roman" w:cs="Times New Roman"/>
          <w:b/>
        </w:rPr>
      </w:pPr>
      <w:r w:rsidRPr="002509BC">
        <w:rPr>
          <w:rFonts w:ascii="Times New Roman" w:eastAsia="Calibri" w:hAnsi="Times New Roman" w:cs="Times New Roman"/>
          <w:b/>
        </w:rPr>
        <w:lastRenderedPageBreak/>
        <w:t>РАЗДЕЛ Г: ОБЩИ УСЛОВИЯ НА ДОГОВОРА ЗА СТРОИТЕЛСТВО</w:t>
      </w:r>
    </w:p>
    <w:p w14:paraId="758F7B65" w14:textId="77777777" w:rsidR="002509BC" w:rsidRPr="002509BC" w:rsidRDefault="002509BC" w:rsidP="00884E25">
      <w:pPr>
        <w:keepNext/>
        <w:numPr>
          <w:ilvl w:val="0"/>
          <w:numId w:val="7"/>
        </w:numPr>
        <w:tabs>
          <w:tab w:val="left" w:pos="360"/>
        </w:tabs>
        <w:spacing w:after="0" w:line="240" w:lineRule="auto"/>
        <w:jc w:val="center"/>
        <w:outlineLvl w:val="0"/>
        <w:rPr>
          <w:rFonts w:ascii="Times New Roman" w:eastAsia="Times New Roman" w:hAnsi="Times New Roman" w:cs="Times New Roman"/>
          <w:b/>
          <w:bCs/>
          <w:kern w:val="32"/>
        </w:rPr>
        <w:sectPr w:rsidR="002509BC" w:rsidRPr="002509BC" w:rsidSect="002E228E">
          <w:headerReference w:type="default" r:id="rId19"/>
          <w:pgSz w:w="11906" w:h="16838" w:code="9"/>
          <w:pgMar w:top="1412" w:right="1412" w:bottom="731" w:left="1412" w:header="731" w:footer="731" w:gutter="0"/>
          <w:cols w:space="720"/>
          <w:vAlign w:val="center"/>
          <w:docGrid w:linePitch="360"/>
        </w:sectPr>
      </w:pPr>
    </w:p>
    <w:p w14:paraId="758F7B66" w14:textId="77777777" w:rsidR="002509BC" w:rsidRPr="002509BC" w:rsidRDefault="002509BC" w:rsidP="002509BC">
      <w:pPr>
        <w:ind w:right="431"/>
        <w:rPr>
          <w:rFonts w:ascii="Times New Roman" w:eastAsia="Calibri" w:hAnsi="Times New Roman" w:cs="Times New Roman"/>
          <w:b/>
          <w:bCs/>
        </w:rPr>
      </w:pPr>
      <w:r w:rsidRPr="002509BC">
        <w:rPr>
          <w:rFonts w:ascii="Times New Roman" w:eastAsia="Calibri" w:hAnsi="Times New Roman" w:cs="Times New Roman"/>
          <w:b/>
          <w:bCs/>
        </w:rPr>
        <w:lastRenderedPageBreak/>
        <w:t>РАЗДЕЛ Г: ОБЩИ УСЛОВИЯ НА ДОГОВОРА ЗА СТРОИТЕЛСТВО</w:t>
      </w:r>
    </w:p>
    <w:p w14:paraId="758F7B67" w14:textId="77777777" w:rsidR="002509BC" w:rsidRPr="002509BC" w:rsidRDefault="002509BC" w:rsidP="002509BC">
      <w:pPr>
        <w:spacing w:before="120" w:after="360"/>
        <w:ind w:right="431"/>
        <w:rPr>
          <w:rFonts w:ascii="Times New Roman" w:eastAsia="Calibri" w:hAnsi="Times New Roman" w:cs="Times New Roman"/>
          <w:b/>
          <w:bCs/>
          <w:u w:val="single"/>
        </w:rPr>
      </w:pPr>
      <w:r w:rsidRPr="002509BC">
        <w:rPr>
          <w:rFonts w:ascii="Times New Roman" w:eastAsia="Calibri" w:hAnsi="Times New Roman" w:cs="Times New Roman"/>
          <w:b/>
          <w:bCs/>
          <w:u w:val="single"/>
        </w:rPr>
        <w:t>Съдържание:</w:t>
      </w:r>
    </w:p>
    <w:p w14:paraId="758F7B68" w14:textId="77777777" w:rsidR="002509BC" w:rsidRPr="002509BC" w:rsidRDefault="002509BC" w:rsidP="002509BC">
      <w:pPr>
        <w:keepLines/>
        <w:pBdr>
          <w:bottom w:val="single" w:sz="4" w:space="1" w:color="auto"/>
        </w:pBdr>
        <w:tabs>
          <w:tab w:val="left" w:pos="1080"/>
          <w:tab w:val="left" w:pos="1260"/>
          <w:tab w:val="left" w:pos="1440"/>
          <w:tab w:val="left" w:pos="2700"/>
        </w:tabs>
        <w:spacing w:after="120"/>
        <w:ind w:right="431"/>
        <w:jc w:val="both"/>
        <w:rPr>
          <w:rFonts w:ascii="Times New Roman" w:eastAsia="Calibri" w:hAnsi="Times New Roman" w:cs="Times New Roman"/>
          <w:b/>
          <w:bCs/>
        </w:rPr>
      </w:pPr>
      <w:r w:rsidRPr="002509BC">
        <w:rPr>
          <w:rFonts w:ascii="Times New Roman" w:eastAsia="Calibri" w:hAnsi="Times New Roman" w:cs="Times New Roman"/>
          <w:b/>
          <w:bCs/>
        </w:rPr>
        <w:t xml:space="preserve">Член </w:t>
      </w:r>
      <w:r w:rsidRPr="002509BC">
        <w:rPr>
          <w:rFonts w:ascii="Times New Roman" w:eastAsia="Calibri" w:hAnsi="Times New Roman" w:cs="Times New Roman"/>
          <w:b/>
          <w:bCs/>
        </w:rPr>
        <w:tab/>
        <w:t>Наименование</w:t>
      </w:r>
    </w:p>
    <w:p w14:paraId="758F7B69"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ДЕФИНИЦИИ</w:t>
      </w:r>
    </w:p>
    <w:p w14:paraId="758F7B6A"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ОБЩИ ПОЛОЖЕНИЯ</w:t>
      </w:r>
    </w:p>
    <w:p w14:paraId="758F7B6B"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b/>
        </w:rPr>
      </w:pPr>
      <w:r w:rsidRPr="002509BC">
        <w:rPr>
          <w:rFonts w:ascii="Times New Roman" w:eastAsia="Calibri" w:hAnsi="Times New Roman" w:cs="Times New Roman"/>
        </w:rPr>
        <w:t xml:space="preserve">ПРАВА И ЗАДЪЛЖЕНИЯ НА </w:t>
      </w:r>
      <w:hyperlink w:anchor="изпълнител" w:history="1">
        <w:r w:rsidRPr="002509BC">
          <w:rPr>
            <w:rFonts w:ascii="Times New Roman" w:eastAsia="Calibri" w:hAnsi="Times New Roman" w:cs="Times New Roman"/>
          </w:rPr>
          <w:t>ИЗПЪЛНИТЕЛЯ</w:t>
        </w:r>
      </w:hyperlink>
    </w:p>
    <w:p w14:paraId="758F7B6C"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 xml:space="preserve">ПРАВА И ЗАДЪЛЖЕНИЯ НА ВЪЗЛОЖИТЕЛЯ </w:t>
      </w:r>
    </w:p>
    <w:p w14:paraId="758F7B6D"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НЕУСТОЙКИ</w:t>
      </w:r>
    </w:p>
    <w:p w14:paraId="758F7B6E"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ПЛАЩАНЕ, ДДС И ГАРАНЦИЯ ЗА ИЗПЪЛНЕНИЕ</w:t>
      </w:r>
    </w:p>
    <w:p w14:paraId="758F7B6F"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ИНТЕЛЕКТУАЛНА СОБСТВЕНОСТ</w:t>
      </w:r>
    </w:p>
    <w:p w14:paraId="758F7B70"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КОНФИДЕНЦИАЛНОСТ</w:t>
      </w:r>
    </w:p>
    <w:p w14:paraId="758F7B71"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b/>
        </w:rPr>
      </w:pPr>
      <w:r w:rsidRPr="002509BC">
        <w:rPr>
          <w:rFonts w:ascii="Times New Roman" w:eastAsia="Calibri" w:hAnsi="Times New Roman" w:cs="Times New Roman"/>
        </w:rPr>
        <w:t>ПУБЛИЧНОСТ</w:t>
      </w:r>
    </w:p>
    <w:p w14:paraId="758F7B72"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НОРМАТИВНИ И ВЪТРЕШНИ ПРАВИЛА</w:t>
      </w:r>
    </w:p>
    <w:p w14:paraId="758F7B73"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ЗАПОЗНАВАНЕ С УСЛОВИЯТА НА ОБЕКТИТЕ</w:t>
      </w:r>
    </w:p>
    <w:p w14:paraId="758F7B74"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ИНСПЕКТИРАНЕ И ДОСТЪП ДО ОБЕКТИ И СЪОРЪЖЕНИЯ – ПЛАН ЗА ВРЕМЕННА ОРГАНИЗАЦИЯ НА ДВИЖЕНИЕТО</w:t>
      </w:r>
    </w:p>
    <w:p w14:paraId="758F7B75"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ПРЕДОСТАВЕНИ АКТИВИ</w:t>
      </w:r>
    </w:p>
    <w:p w14:paraId="758F7B76"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 xml:space="preserve">СЛУЖИТЕЛИ НА </w:t>
      </w:r>
      <w:hyperlink w:anchor="изпълнител" w:history="1">
        <w:r w:rsidRPr="002509BC">
          <w:rPr>
            <w:rFonts w:ascii="Times New Roman" w:eastAsia="Calibri" w:hAnsi="Times New Roman" w:cs="Times New Roman"/>
          </w:rPr>
          <w:t>ИЗПЪЛНИТЕЛЯ</w:t>
        </w:r>
      </w:hyperlink>
    </w:p>
    <w:p w14:paraId="758F7B77"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УВЕДОМЯВАНЕ ЗА ИНЦИДЕНТИ</w:t>
      </w:r>
    </w:p>
    <w:p w14:paraId="758F7B78"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 xml:space="preserve">ОПАСНИ МАТЕРИАЛИ </w:t>
      </w:r>
    </w:p>
    <w:p w14:paraId="758F7B79"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 xml:space="preserve">ТЕСТВАНЕ </w:t>
      </w:r>
    </w:p>
    <w:p w14:paraId="758F7B7A"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 xml:space="preserve">ГАРАНЦИИ </w:t>
      </w:r>
    </w:p>
    <w:p w14:paraId="758F7B7B"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 xml:space="preserve">ФОРС МАЖОР </w:t>
      </w:r>
    </w:p>
    <w:p w14:paraId="758F7B7C"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ОТГОВОРНОСТ И ЗАСТРАХОВАНЕ</w:t>
      </w:r>
    </w:p>
    <w:p w14:paraId="758F7B7D"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ПРЕОТСТЪПВАНЕ И ПРЕХВЪРЛЯНЕ НА ЗАДЪЛЖЕНИЯ</w:t>
      </w:r>
    </w:p>
    <w:p w14:paraId="758F7B7E"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ПРЕКРАТЯВАНЕ</w:t>
      </w:r>
    </w:p>
    <w:p w14:paraId="758F7B7F"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РАЗДЕЛНОСТ</w:t>
      </w:r>
    </w:p>
    <w:p w14:paraId="758F7B80" w14:textId="77777777" w:rsidR="002509BC" w:rsidRPr="002509BC"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2509BC">
        <w:rPr>
          <w:rFonts w:ascii="Times New Roman" w:eastAsia="Calibri" w:hAnsi="Times New Roman" w:cs="Times New Roman"/>
        </w:rPr>
        <w:t>ПРИЛОЖИМО ПРАВО</w:t>
      </w:r>
    </w:p>
    <w:p w14:paraId="758F7B81" w14:textId="77777777" w:rsidR="002509BC" w:rsidRPr="002509BC" w:rsidRDefault="002509BC" w:rsidP="002509BC">
      <w:pPr>
        <w:tabs>
          <w:tab w:val="right" w:pos="9000"/>
        </w:tabs>
        <w:spacing w:after="240" w:line="360" w:lineRule="auto"/>
        <w:ind w:right="431"/>
        <w:jc w:val="center"/>
        <w:rPr>
          <w:rFonts w:ascii="Times New Roman" w:eastAsia="Calibri" w:hAnsi="Times New Roman" w:cs="Times New Roman"/>
          <w:b/>
        </w:rPr>
      </w:pPr>
    </w:p>
    <w:p w14:paraId="758F7B82" w14:textId="77777777" w:rsidR="002509BC" w:rsidRPr="002509BC" w:rsidRDefault="002509BC" w:rsidP="002509BC">
      <w:pPr>
        <w:tabs>
          <w:tab w:val="right" w:pos="9000"/>
        </w:tabs>
        <w:spacing w:after="240" w:line="360" w:lineRule="auto"/>
        <w:ind w:right="431"/>
        <w:jc w:val="center"/>
        <w:rPr>
          <w:rFonts w:ascii="Times New Roman" w:eastAsia="Calibri" w:hAnsi="Times New Roman" w:cs="Times New Roman"/>
          <w:b/>
        </w:rPr>
      </w:pPr>
    </w:p>
    <w:p w14:paraId="758F7B83" w14:textId="77777777" w:rsidR="002509BC" w:rsidRPr="002509BC" w:rsidRDefault="002509BC" w:rsidP="002509BC">
      <w:pPr>
        <w:tabs>
          <w:tab w:val="right" w:pos="9000"/>
        </w:tabs>
        <w:spacing w:after="240" w:line="360" w:lineRule="auto"/>
        <w:ind w:right="431"/>
        <w:jc w:val="center"/>
        <w:rPr>
          <w:rFonts w:ascii="Times New Roman" w:eastAsia="Calibri" w:hAnsi="Times New Roman" w:cs="Times New Roman"/>
          <w:b/>
        </w:rPr>
      </w:pPr>
    </w:p>
    <w:p w14:paraId="758F7B84" w14:textId="77777777" w:rsidR="002509BC" w:rsidRPr="002509BC" w:rsidRDefault="002509BC" w:rsidP="002509BC">
      <w:pPr>
        <w:tabs>
          <w:tab w:val="right" w:pos="9000"/>
        </w:tabs>
        <w:spacing w:after="240" w:line="360" w:lineRule="auto"/>
        <w:ind w:right="431"/>
        <w:jc w:val="center"/>
        <w:rPr>
          <w:rFonts w:ascii="Times New Roman" w:eastAsia="Calibri" w:hAnsi="Times New Roman" w:cs="Times New Roman"/>
          <w:b/>
        </w:rPr>
      </w:pPr>
    </w:p>
    <w:p w14:paraId="758F7B85" w14:textId="77777777" w:rsidR="002509BC" w:rsidRPr="002509BC" w:rsidRDefault="002509BC" w:rsidP="002509BC">
      <w:pPr>
        <w:tabs>
          <w:tab w:val="right" w:pos="9000"/>
        </w:tabs>
        <w:spacing w:after="240" w:line="360" w:lineRule="auto"/>
        <w:ind w:right="431"/>
        <w:jc w:val="center"/>
        <w:rPr>
          <w:rFonts w:ascii="Times New Roman" w:eastAsia="Calibri" w:hAnsi="Times New Roman" w:cs="Times New Roman"/>
          <w:b/>
        </w:rPr>
      </w:pPr>
    </w:p>
    <w:p w14:paraId="758F7B86" w14:textId="77777777" w:rsidR="002509BC" w:rsidRPr="002509BC" w:rsidRDefault="002509BC" w:rsidP="002509BC">
      <w:pPr>
        <w:tabs>
          <w:tab w:val="left" w:pos="1365"/>
          <w:tab w:val="center" w:pos="4104"/>
          <w:tab w:val="right" w:pos="9000"/>
        </w:tabs>
        <w:spacing w:after="240" w:line="360" w:lineRule="auto"/>
        <w:ind w:right="431"/>
        <w:rPr>
          <w:rFonts w:ascii="Times New Roman" w:eastAsia="Calibri" w:hAnsi="Times New Roman" w:cs="Times New Roman"/>
          <w:b/>
        </w:rPr>
        <w:sectPr w:rsidR="002509BC" w:rsidRPr="002509BC" w:rsidSect="002E228E">
          <w:footerReference w:type="default" r:id="rId20"/>
          <w:pgSz w:w="11906" w:h="16838" w:code="9"/>
          <w:pgMar w:top="900" w:right="1827" w:bottom="720" w:left="1440" w:header="706" w:footer="237" w:gutter="0"/>
          <w:cols w:space="708"/>
        </w:sectPr>
      </w:pPr>
      <w:r w:rsidRPr="002509BC">
        <w:rPr>
          <w:rFonts w:ascii="Times New Roman" w:eastAsia="Calibri" w:hAnsi="Times New Roman" w:cs="Times New Roman"/>
          <w:b/>
        </w:rPr>
        <w:tab/>
      </w:r>
    </w:p>
    <w:p w14:paraId="758F7B87" w14:textId="77777777" w:rsidR="002509BC" w:rsidRPr="002509BC" w:rsidRDefault="002509BC" w:rsidP="002509BC">
      <w:pPr>
        <w:tabs>
          <w:tab w:val="left" w:pos="1365"/>
          <w:tab w:val="center" w:pos="4104"/>
          <w:tab w:val="right" w:pos="9000"/>
        </w:tabs>
        <w:spacing w:after="240" w:line="360" w:lineRule="auto"/>
        <w:ind w:right="431"/>
        <w:rPr>
          <w:rFonts w:ascii="Times New Roman" w:eastAsia="Calibri" w:hAnsi="Times New Roman" w:cs="Times New Roman"/>
          <w:b/>
        </w:rPr>
      </w:pPr>
      <w:r w:rsidRPr="002509BC">
        <w:rPr>
          <w:rFonts w:ascii="Times New Roman" w:eastAsia="Calibri" w:hAnsi="Times New Roman" w:cs="Times New Roman"/>
          <w:b/>
        </w:rPr>
        <w:lastRenderedPageBreak/>
        <w:tab/>
        <w:t>Общи условия на договора за строителство</w:t>
      </w:r>
    </w:p>
    <w:p w14:paraId="758F7B88" w14:textId="77777777" w:rsidR="002509BC" w:rsidRPr="002509BC" w:rsidRDefault="002509BC" w:rsidP="002509BC">
      <w:pPr>
        <w:spacing w:after="240"/>
        <w:ind w:right="431"/>
        <w:rPr>
          <w:rFonts w:ascii="Times New Roman" w:eastAsia="Calibri" w:hAnsi="Times New Roman" w:cs="Times New Roman"/>
          <w:b/>
          <w:bCs/>
          <w:i/>
          <w:iCs/>
        </w:rPr>
      </w:pPr>
      <w:r w:rsidRPr="002509BC">
        <w:rPr>
          <w:rFonts w:ascii="Times New Roman" w:eastAsia="Calibri" w:hAnsi="Times New Roman" w:cs="Times New Roman"/>
          <w:bCs/>
          <w:iCs/>
        </w:rPr>
        <w:t>Общите условия на договора за строителство са както следва:</w:t>
      </w:r>
    </w:p>
    <w:p w14:paraId="758F7B89" w14:textId="77777777" w:rsidR="002509BC" w:rsidRPr="002509BC" w:rsidRDefault="002509BC" w:rsidP="00884E25">
      <w:pPr>
        <w:numPr>
          <w:ilvl w:val="0"/>
          <w:numId w:val="10"/>
        </w:numPr>
        <w:spacing w:after="240" w:line="240" w:lineRule="auto"/>
        <w:ind w:right="431"/>
        <w:jc w:val="both"/>
        <w:outlineLvl w:val="0"/>
        <w:rPr>
          <w:rFonts w:ascii="Times New Roman" w:eastAsia="Calibri" w:hAnsi="Times New Roman" w:cs="Times New Roman"/>
        </w:rPr>
      </w:pPr>
      <w:r w:rsidRPr="002509BC">
        <w:rPr>
          <w:rFonts w:ascii="Times New Roman" w:eastAsia="Calibri" w:hAnsi="Times New Roman" w:cs="Times New Roman"/>
          <w:b/>
        </w:rPr>
        <w:t xml:space="preserve">ДЕФИНИЦИИ </w:t>
      </w:r>
    </w:p>
    <w:p w14:paraId="758F7B8A" w14:textId="77777777" w:rsidR="002509BC" w:rsidRPr="002509BC" w:rsidRDefault="002509BC" w:rsidP="002509BC">
      <w:pPr>
        <w:keepLines/>
        <w:tabs>
          <w:tab w:val="left" w:pos="1440"/>
        </w:tabs>
        <w:spacing w:after="240" w:line="240" w:lineRule="auto"/>
        <w:ind w:right="-292"/>
        <w:jc w:val="both"/>
        <w:rPr>
          <w:rFonts w:ascii="Times New Roman" w:eastAsia="Times New Roman" w:hAnsi="Times New Roman" w:cs="Times New Roman"/>
          <w:lang w:eastAsia="x-none"/>
        </w:rPr>
      </w:pPr>
      <w:r w:rsidRPr="002509BC">
        <w:rPr>
          <w:rFonts w:ascii="Times New Roman" w:eastAsia="Times New Roman" w:hAnsi="Times New Roman" w:cs="Times New Roman"/>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758F7B8B" w14:textId="77777777" w:rsidR="002509BC" w:rsidRPr="002509BC" w:rsidRDefault="002509BC" w:rsidP="002509BC">
      <w:pPr>
        <w:keepLines/>
        <w:tabs>
          <w:tab w:val="left" w:pos="1440"/>
          <w:tab w:val="left" w:pos="8639"/>
        </w:tabs>
        <w:spacing w:after="240" w:line="240" w:lineRule="auto"/>
        <w:ind w:right="-292"/>
        <w:rPr>
          <w:rFonts w:ascii="Times New Roman" w:eastAsia="Times New Roman" w:hAnsi="Times New Roman" w:cs="Times New Roman"/>
          <w:lang w:eastAsia="x-none"/>
        </w:rPr>
      </w:pPr>
      <w:r w:rsidRPr="002509BC">
        <w:rPr>
          <w:rFonts w:ascii="Times New Roman" w:eastAsia="Times New Roman" w:hAnsi="Times New Roman" w:cs="Times New Roman"/>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58F7B8C"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“Възложител”</w:t>
      </w:r>
      <w:r w:rsidRPr="002509BC">
        <w:rPr>
          <w:rFonts w:ascii="Times New Roman" w:eastAsia="Calibri" w:hAnsi="Times New Roman" w:cs="Times New Roman"/>
        </w:rPr>
        <w:t xml:space="preserve"> означава “Софийска вода” АД, което възлага изпълнението на Работите, предмет на този договор.</w:t>
      </w:r>
    </w:p>
    <w:p w14:paraId="758F7B8D"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bCs/>
        </w:rPr>
        <w:t>Контролиращ служител</w:t>
      </w:r>
      <w:r w:rsidRPr="002509BC">
        <w:rPr>
          <w:rFonts w:ascii="Times New Roman" w:eastAsia="Calibri" w:hAnsi="Times New Roman"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758F7B8E"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 xml:space="preserve">“Инвеститорски контрол” </w:t>
      </w:r>
      <w:r w:rsidRPr="002509BC">
        <w:rPr>
          <w:rFonts w:ascii="Times New Roman" w:eastAsia="Calibri" w:hAnsi="Times New Roman" w:cs="Times New Roman"/>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758F7B8F"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bCs/>
        </w:rPr>
        <w:t>Изпълнител</w:t>
      </w:r>
      <w:r w:rsidRPr="002509BC">
        <w:rPr>
          <w:rFonts w:ascii="Times New Roman" w:eastAsia="Calibri" w:hAnsi="Times New Roman" w:cs="Times New Roman"/>
        </w:rPr>
        <w:t>” означава физическото или юридическо лице, както и техни обединения, определено в договора и неговите представители и правоприемници.</w:t>
      </w:r>
    </w:p>
    <w:p w14:paraId="758F7B90"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“Отговорно лице”</w:t>
      </w:r>
      <w:r w:rsidRPr="002509BC">
        <w:rPr>
          <w:rFonts w:ascii="Times New Roman" w:eastAsia="Calibri" w:hAnsi="Times New Roman" w:cs="Times New Roman"/>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758F7B91"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bCs/>
        </w:rPr>
        <w:t>Договор</w:t>
      </w:r>
      <w:r w:rsidRPr="002509BC">
        <w:rPr>
          <w:rFonts w:ascii="Times New Roman" w:eastAsia="Calibri" w:hAnsi="Times New Roman" w:cs="Times New Roman"/>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758F7B92" w14:textId="77777777" w:rsidR="002509BC" w:rsidRPr="002509BC"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2509BC">
        <w:rPr>
          <w:rFonts w:ascii="Times New Roman" w:eastAsia="Calibri" w:hAnsi="Times New Roman" w:cs="Times New Roman"/>
        </w:rPr>
        <w:t>Договор;</w:t>
      </w:r>
    </w:p>
    <w:p w14:paraId="758F7B93" w14:textId="77777777" w:rsidR="002509BC" w:rsidRPr="002509BC"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2509BC">
        <w:rPr>
          <w:rFonts w:ascii="Times New Roman" w:eastAsia="Calibri" w:hAnsi="Times New Roman" w:cs="Times New Roman"/>
        </w:rPr>
        <w:t xml:space="preserve">Раздел А: Техническо задание – предмет на договора (вкл. Работен проект и График за изпълнение на работите) </w:t>
      </w:r>
    </w:p>
    <w:p w14:paraId="758F7B94" w14:textId="77777777" w:rsidR="002509BC" w:rsidRPr="002509BC"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2509BC">
        <w:rPr>
          <w:rFonts w:ascii="Times New Roman" w:eastAsia="Calibri" w:hAnsi="Times New Roman" w:cs="Times New Roman"/>
        </w:rPr>
        <w:t>Раздел Б: Цени и данни;</w:t>
      </w:r>
    </w:p>
    <w:p w14:paraId="758F7B95" w14:textId="77777777" w:rsidR="002509BC" w:rsidRPr="002509BC"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2509BC">
        <w:rPr>
          <w:rFonts w:ascii="Times New Roman" w:eastAsia="Calibri" w:hAnsi="Times New Roman" w:cs="Times New Roman"/>
        </w:rPr>
        <w:t>Раздел В: Специфични условия;</w:t>
      </w:r>
    </w:p>
    <w:p w14:paraId="758F7B96" w14:textId="77777777" w:rsidR="002509BC" w:rsidRPr="002509BC"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2509BC">
        <w:rPr>
          <w:rFonts w:ascii="Times New Roman" w:eastAsia="Calibri" w:hAnsi="Times New Roman" w:cs="Times New Roman"/>
        </w:rPr>
        <w:t>Раздел Г: Общи условия;</w:t>
      </w:r>
    </w:p>
    <w:p w14:paraId="758F7B97" w14:textId="77777777" w:rsidR="002509BC" w:rsidRPr="002509BC" w:rsidRDefault="002509BC" w:rsidP="00884E25">
      <w:pPr>
        <w:numPr>
          <w:ilvl w:val="1"/>
          <w:numId w:val="10"/>
        </w:numPr>
        <w:tabs>
          <w:tab w:val="num" w:pos="720"/>
          <w:tab w:val="left" w:pos="8639"/>
        </w:tabs>
        <w:spacing w:before="120" w:after="120" w:line="240" w:lineRule="auto"/>
        <w:ind w:left="720" w:right="-289"/>
        <w:jc w:val="both"/>
        <w:outlineLvl w:val="0"/>
        <w:rPr>
          <w:rFonts w:ascii="Times New Roman" w:eastAsia="Calibri" w:hAnsi="Times New Roman" w:cs="Times New Roman"/>
        </w:rPr>
      </w:pPr>
      <w:r w:rsidRPr="002509BC">
        <w:rPr>
          <w:rFonts w:ascii="Times New Roman" w:eastAsia="Calibri" w:hAnsi="Times New Roman" w:cs="Times New Roman"/>
          <w:b/>
          <w:bCs/>
        </w:rPr>
        <w:t>“Дата на влизане в сила на договора”</w:t>
      </w:r>
      <w:r w:rsidRPr="002509BC">
        <w:rPr>
          <w:rFonts w:ascii="Times New Roman" w:eastAsia="Calibri" w:hAnsi="Times New Roman" w:cs="Times New Roman"/>
        </w:rPr>
        <w:t xml:space="preserve"> означава датата на подписване на договора, освен ако не е уговорено друго.</w:t>
      </w:r>
    </w:p>
    <w:p w14:paraId="758F7B98"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bCs/>
        </w:rPr>
        <w:t>Цена по договора</w:t>
      </w:r>
      <w:r w:rsidRPr="002509BC">
        <w:rPr>
          <w:rFonts w:ascii="Times New Roman" w:eastAsia="Calibri" w:hAnsi="Times New Roman" w:cs="Times New Roman"/>
        </w:rPr>
        <w:t xml:space="preserve">” означава цената, изчислена съгласно Раздел Б: Цени и данни. </w:t>
      </w:r>
    </w:p>
    <w:p w14:paraId="758F7B99" w14:textId="77777777" w:rsidR="002509BC" w:rsidRPr="002509BC"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rPr>
        <w:t>Максимална стойност на договора</w:t>
      </w:r>
      <w:r w:rsidRPr="002509BC">
        <w:rPr>
          <w:rFonts w:ascii="Times New Roman" w:eastAsia="Calibri" w:hAnsi="Times New Roman" w:cs="Times New Roman"/>
        </w:rPr>
        <w:t>” -означава пределната сума, която не може да бъде надвишавана при възлагане и изпълнение на договора.</w:t>
      </w:r>
    </w:p>
    <w:p w14:paraId="758F7B9A"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“Срок на договора”</w:t>
      </w:r>
      <w:r w:rsidRPr="002509BC">
        <w:rPr>
          <w:rFonts w:ascii="Times New Roman" w:eastAsia="Calibri" w:hAnsi="Times New Roman" w:cs="Times New Roman"/>
        </w:rPr>
        <w:t xml:space="preserve"> означава предвидената продължителност на договора.</w:t>
      </w:r>
    </w:p>
    <w:p w14:paraId="758F7B9B"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lastRenderedPageBreak/>
        <w:t xml:space="preserve">“Официална инструкция” </w:t>
      </w:r>
      <w:r w:rsidRPr="002509BC">
        <w:rPr>
          <w:rFonts w:ascii="Times New Roman" w:eastAsia="Calibri" w:hAnsi="Times New Roman" w:cs="Times New Roman"/>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758F7B9C"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“Работи”</w:t>
      </w:r>
      <w:r w:rsidRPr="002509BC">
        <w:rPr>
          <w:rFonts w:ascii="Times New Roman" w:eastAsia="Calibri" w:hAnsi="Times New Roman" w:cs="Times New Roman"/>
        </w:rPr>
        <w:t xml:space="preserve"> означава строителни и монтажни работи (СМР), описани в Раздел А: Техническо задание.</w:t>
      </w:r>
    </w:p>
    <w:p w14:paraId="758F7B9D"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bCs/>
        </w:rPr>
        <w:t>Обект</w:t>
      </w:r>
      <w:r w:rsidRPr="002509BC">
        <w:rPr>
          <w:rFonts w:ascii="Times New Roman" w:eastAsia="Calibri" w:hAnsi="Times New Roman" w:cs="Times New Roman"/>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758F7B9E"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“Машини и съоръжения”</w:t>
      </w:r>
      <w:r w:rsidRPr="002509BC">
        <w:rPr>
          <w:rFonts w:ascii="Times New Roman" w:eastAsia="Calibri" w:hAnsi="Times New Roman" w:cs="Times New Roman"/>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58F7B9F"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bCs/>
        </w:rPr>
        <w:t>Работен проект</w:t>
      </w:r>
      <w:r w:rsidRPr="002509BC">
        <w:rPr>
          <w:rFonts w:ascii="Times New Roman" w:eastAsia="Calibri" w:hAnsi="Times New Roman" w:cs="Times New Roman"/>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58F7BA0"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bCs/>
        </w:rPr>
        <w:t>График за изпълнение на работите</w:t>
      </w:r>
      <w:r w:rsidRPr="002509BC">
        <w:rPr>
          <w:rFonts w:ascii="Times New Roman" w:eastAsia="Calibri" w:hAnsi="Times New Roman" w:cs="Times New Roman"/>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758F7BA1"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w:t>
      </w:r>
      <w:r w:rsidRPr="002509BC">
        <w:rPr>
          <w:rFonts w:ascii="Times New Roman" w:eastAsia="Calibri" w:hAnsi="Times New Roman" w:cs="Times New Roman"/>
          <w:b/>
          <w:bCs/>
        </w:rPr>
        <w:t>Системи за безопасност при работа</w:t>
      </w:r>
      <w:r w:rsidRPr="002509BC">
        <w:rPr>
          <w:rFonts w:ascii="Times New Roman" w:eastAsia="Calibri"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58F7BA2"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“Начална дата на изпълнение на работите”</w:t>
      </w:r>
      <w:r w:rsidRPr="002509BC">
        <w:rPr>
          <w:rFonts w:ascii="Times New Roman" w:eastAsia="Calibri" w:hAnsi="Times New Roman" w:cs="Times New Roman"/>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758F7BA3"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“Срок за изпълнение на Работите</w:t>
      </w:r>
      <w:r w:rsidRPr="002509BC">
        <w:rPr>
          <w:rFonts w:ascii="Times New Roman" w:eastAsia="Calibri" w:hAnsi="Times New Roman" w:cs="Times New Roman"/>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758F7BA4"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“Цялостно приключване на Работите”</w:t>
      </w:r>
      <w:r w:rsidRPr="002509BC">
        <w:rPr>
          <w:rFonts w:ascii="Times New Roman" w:eastAsia="Calibri" w:hAnsi="Times New Roman" w:cs="Times New Roman"/>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758F7BA5"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“Неустойки”</w:t>
      </w:r>
      <w:r w:rsidRPr="002509BC">
        <w:rPr>
          <w:rFonts w:ascii="Times New Roman" w:eastAsia="Calibri" w:hAnsi="Times New Roman" w:cs="Times New Roman"/>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758F7BA6"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“Строителен надзор”</w:t>
      </w:r>
      <w:r w:rsidRPr="002509BC">
        <w:rPr>
          <w:rFonts w:ascii="Times New Roman" w:eastAsia="Calibri" w:hAnsi="Times New Roman" w:cs="Times New Roman"/>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14:paraId="758F7BA7"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t xml:space="preserve">“Заповедна книга на строежа” </w:t>
      </w:r>
      <w:r w:rsidRPr="002509BC">
        <w:rPr>
          <w:rFonts w:ascii="Times New Roman" w:eastAsia="Calibri" w:hAnsi="Times New Roman" w:cs="Times New Roman"/>
        </w:rPr>
        <w:t>съгласноПриложение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58F7BA8"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b/>
          <w:bCs/>
        </w:rPr>
        <w:lastRenderedPageBreak/>
        <w:t xml:space="preserve">“Гаранция за изпълнение” </w:t>
      </w:r>
      <w:r w:rsidRPr="002509BC">
        <w:rPr>
          <w:rFonts w:ascii="Times New Roman" w:eastAsia="Calibri" w:hAnsi="Times New Roman" w:cs="Times New Roman"/>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758F7BA9" w14:textId="77777777" w:rsidR="002509BC" w:rsidRPr="002509BC" w:rsidRDefault="002509BC" w:rsidP="00884E25">
      <w:pPr>
        <w:keepNext/>
        <w:widowControl w:val="0"/>
        <w:numPr>
          <w:ilvl w:val="0"/>
          <w:numId w:val="10"/>
        </w:numPr>
        <w:tabs>
          <w:tab w:val="num" w:pos="1440"/>
          <w:tab w:val="left" w:pos="8639"/>
        </w:tabs>
        <w:spacing w:after="240" w:line="240" w:lineRule="auto"/>
        <w:ind w:right="-292"/>
        <w:jc w:val="both"/>
        <w:outlineLvl w:val="0"/>
        <w:rPr>
          <w:rFonts w:ascii="Times New Roman" w:eastAsia="Calibri" w:hAnsi="Times New Roman" w:cs="Times New Roman"/>
          <w:b/>
          <w:bCs/>
        </w:rPr>
      </w:pPr>
      <w:r w:rsidRPr="002509BC">
        <w:rPr>
          <w:rFonts w:ascii="Times New Roman" w:eastAsia="Calibri" w:hAnsi="Times New Roman" w:cs="Times New Roman"/>
          <w:b/>
          <w:bCs/>
        </w:rPr>
        <w:t>ОБЩИ ПОЛОЖЕНИЯ</w:t>
      </w:r>
    </w:p>
    <w:p w14:paraId="758F7BAA"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При изпълнение на условията на настоящия договор, Възложителят възлага на Изпълнителя да изпълнява работите за</w:t>
      </w:r>
      <w:r w:rsidRPr="002509BC">
        <w:rPr>
          <w:rFonts w:ascii="Times New Roman" w:eastAsia="Calibri" w:hAnsi="Times New Roman" w:cs="Times New Roman"/>
          <w:b/>
        </w:rPr>
        <w:t xml:space="preserve"> с</w:t>
      </w:r>
      <w:r w:rsidRPr="002509BC">
        <w:rPr>
          <w:rFonts w:ascii="Times New Roman" w:eastAsia="Calibri" w:hAnsi="Times New Roman" w:cs="Times New Roman"/>
        </w:rPr>
        <w:t>рока на договора срещу заплащане на договорната цена.</w:t>
      </w:r>
    </w:p>
    <w:p w14:paraId="758F7BAB"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Всяка страна приема, че този договор представлява цялостното споразумение между страните</w:t>
      </w:r>
    </w:p>
    <w:p w14:paraId="758F7BAC"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58F7BAD"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2509BC">
        <w:rPr>
          <w:rFonts w:ascii="Times New Roman" w:eastAsia="Times New Roman" w:hAnsi="Times New Roman" w:cs="Times New Roman"/>
          <w:snapToGrid w:val="0"/>
        </w:rPr>
        <w:t>Номерът и Датата на влизане в сила на договора следва да се цитират във всяка релевантна кореспонденция.</w:t>
      </w:r>
    </w:p>
    <w:p w14:paraId="758F7BAE"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758F7BAF"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758F7BB0" w14:textId="77777777" w:rsidR="002509BC" w:rsidRPr="002509BC" w:rsidRDefault="002509BC" w:rsidP="00884E25">
      <w:pPr>
        <w:widowControl w:val="0"/>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758F7BB1"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758F7BB2"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758F7BB3"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58F7BB4"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758F7BB5"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w:t>
      </w:r>
      <w:r w:rsidRPr="002509BC">
        <w:rPr>
          <w:rFonts w:ascii="Times New Roman" w:eastAsia="Calibri" w:hAnsi="Times New Roman" w:cs="Times New Roman"/>
        </w:rPr>
        <w:lastRenderedPageBreak/>
        <w:t>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758F7BB6"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58F7BB7"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ПРАВА И ЗАДЪЛЖЕНИЯ НА ИЗПЪЛНИТЕЛЯ</w:t>
      </w:r>
    </w:p>
    <w:p w14:paraId="758F7BB8" w14:textId="77777777" w:rsidR="002509BC" w:rsidRPr="002509BC" w:rsidRDefault="002509BC" w:rsidP="002509BC">
      <w:pPr>
        <w:widowControl w:val="0"/>
        <w:tabs>
          <w:tab w:val="num" w:pos="720"/>
          <w:tab w:val="left" w:pos="8639"/>
        </w:tabs>
        <w:spacing w:after="240" w:line="240" w:lineRule="auto"/>
        <w:ind w:left="720" w:right="-292"/>
        <w:jc w:val="both"/>
        <w:rPr>
          <w:rFonts w:ascii="Times New Roman" w:eastAsia="Times New Roman" w:hAnsi="Times New Roman" w:cs="Times New Roman"/>
          <w:snapToGrid w:val="0"/>
        </w:rPr>
      </w:pPr>
      <w:r w:rsidRPr="002509BC">
        <w:rPr>
          <w:rFonts w:ascii="Times New Roman" w:eastAsia="Times New Roman" w:hAnsi="Times New Roman" w:cs="Times New Roman"/>
          <w:snapToGrid w:val="0"/>
        </w:rPr>
        <w:t>Без да се ограничават специфичните задължения на Изпълнителя съгласно договора, общите му задължения са, както следва:</w:t>
      </w:r>
    </w:p>
    <w:p w14:paraId="758F7BB9"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58F7BBA"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758F7BBB"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58F7BBC"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758F7BBD" w14:textId="77777777" w:rsidR="002509BC" w:rsidRPr="002509BC" w:rsidRDefault="00AA0047"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_Hlk67996901" w:history="1" w:docLocation="1,30007,30051,0,,_ HYPERLINK  \l &quot;изпълнител&quot; __И">
        <w:hyperlink w:anchor="изпълнител" w:history="1">
          <w:r w:rsidR="002509BC" w:rsidRPr="002509BC">
            <w:rPr>
              <w:rFonts w:ascii="Times New Roman" w:eastAsia="Times New Roman" w:hAnsi="Times New Roman" w:cs="Times New Roman"/>
              <w:snapToGrid w:val="0"/>
            </w:rPr>
            <w:t>Изпълнителят</w:t>
          </w:r>
        </w:hyperlink>
      </w:hyperlink>
      <w:r w:rsidR="002509BC" w:rsidRPr="002509BC">
        <w:rPr>
          <w:rFonts w:ascii="Times New Roman" w:eastAsia="Times New Roman" w:hAnsi="Times New Roman" w:cs="Times New Roman"/>
          <w:snapToGrid w:val="0"/>
        </w:rPr>
        <w:t xml:space="preserve"> извършва работите съгласно изискванията на договора, а когато те не са подробно описани, по начин, приемлив за Възложителя.</w:t>
      </w:r>
    </w:p>
    <w:p w14:paraId="758F7BBE"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758F7BBF"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758F7BC0"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представя фактури за плащане съгласно чл.6 ПЛАЩАНЕ, ДДС И ГАРАНЦИЯ ЗА ИЗПЪЛНЕНИЕ.</w:t>
      </w:r>
    </w:p>
    <w:p w14:paraId="758F7BC1"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b/>
        </w:rPr>
      </w:pPr>
      <w:r w:rsidRPr="002509BC">
        <w:rPr>
          <w:rFonts w:ascii="Times New Roman" w:eastAsia="Calibri" w:hAnsi="Times New Roman" w:cs="Times New Roman"/>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758F7BC2"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58F7BC3"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58F7BC4"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lastRenderedPageBreak/>
        <w:t>ПРАВА И ЗАДЪЛЖЕНИЯ НА ВЪЗЛОЖИТЕЛЯ</w:t>
      </w:r>
    </w:p>
    <w:p w14:paraId="758F7BC5" w14:textId="77777777" w:rsidR="002509BC" w:rsidRPr="002509BC" w:rsidRDefault="002509BC" w:rsidP="002509BC">
      <w:pPr>
        <w:tabs>
          <w:tab w:val="num" w:pos="0"/>
          <w:tab w:val="left" w:pos="8639"/>
        </w:tabs>
        <w:spacing w:after="240" w:line="240" w:lineRule="auto"/>
        <w:ind w:left="720" w:right="-292"/>
        <w:jc w:val="both"/>
        <w:rPr>
          <w:rFonts w:ascii="Times New Roman" w:eastAsia="Times New Roman" w:hAnsi="Times New Roman" w:cs="Times New Roman"/>
          <w:snapToGrid w:val="0"/>
        </w:rPr>
      </w:pPr>
      <w:r w:rsidRPr="002509BC">
        <w:rPr>
          <w:rFonts w:ascii="Times New Roman" w:eastAsia="Times New Roman" w:hAnsi="Times New Roman" w:cs="Times New Roman"/>
          <w:snapToGrid w:val="0"/>
        </w:rPr>
        <w:t>Без да се ограничават специфичните задължения на Възложителя съгласно договора, общите му задължения са, както следва:</w:t>
      </w:r>
    </w:p>
    <w:p w14:paraId="758F7BC6"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758F7BC7"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2509BC">
        <w:rPr>
          <w:rFonts w:ascii="Times New Roman" w:eastAsia="Times New Roman" w:hAnsi="Times New Roman" w:cs="Times New Roman"/>
          <w:snapToGrid w:val="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58F7BC8"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758F7BC9"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Контролиращият служител определя Инвеститорски контрол, като писмено уведомява Изпълнителя за това. </w:t>
      </w:r>
    </w:p>
    <w:p w14:paraId="758F7BCA" w14:textId="77777777" w:rsidR="002509BC" w:rsidRPr="002509BC" w:rsidRDefault="002509BC" w:rsidP="00884E25">
      <w:pPr>
        <w:numPr>
          <w:ilvl w:val="1"/>
          <w:numId w:val="10"/>
        </w:numPr>
        <w:tabs>
          <w:tab w:val="num" w:pos="720"/>
          <w:tab w:val="left" w:pos="8639"/>
        </w:tabs>
        <w:spacing w:after="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Инвеститорският контрол няма правомощие да:</w:t>
      </w:r>
    </w:p>
    <w:p w14:paraId="758F7BCB" w14:textId="77777777" w:rsidR="002509BC" w:rsidRPr="002509BC" w:rsidRDefault="002509BC" w:rsidP="00884E25">
      <w:pPr>
        <w:numPr>
          <w:ilvl w:val="2"/>
          <w:numId w:val="10"/>
        </w:numPr>
        <w:tabs>
          <w:tab w:val="left" w:pos="8639"/>
        </w:tabs>
        <w:spacing w:after="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отменя, което и да е от задълженията на Изпълнителя по договора.</w:t>
      </w:r>
    </w:p>
    <w:p w14:paraId="758F7BCC" w14:textId="77777777" w:rsidR="002509BC" w:rsidRPr="002509BC" w:rsidRDefault="002509BC" w:rsidP="00884E25">
      <w:pPr>
        <w:numPr>
          <w:ilvl w:val="2"/>
          <w:numId w:val="10"/>
        </w:numPr>
        <w:tabs>
          <w:tab w:val="left" w:pos="8639"/>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поръчва изпълнението на допълнителна работа, включваща допълнително заплащане на Изпълнителя.</w:t>
      </w:r>
    </w:p>
    <w:p w14:paraId="758F7BCD"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Инвеститорският контрол осъществява срещи с Изпълнителя, за да обсъди с него изпълнението на договора. </w:t>
      </w:r>
    </w:p>
    <w:p w14:paraId="758F7BCE"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758F7BCF"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758F7BD0"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bCs/>
        </w:rPr>
      </w:pPr>
      <w:r w:rsidRPr="002509BC">
        <w:rPr>
          <w:rFonts w:ascii="Times New Roman" w:eastAsia="Calibri" w:hAnsi="Times New Roman" w:cs="Times New Roman"/>
          <w:b/>
          <w:bCs/>
        </w:rPr>
        <w:t xml:space="preserve">НЕУСТОЙКИ </w:t>
      </w:r>
    </w:p>
    <w:p w14:paraId="758F7BD1"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758F7BD2"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b/>
        </w:rPr>
        <w:t>ПЛАЩАНЕ, ДДС И ГАРАНЦИЯ ЗА ИЗПЪЛНЕНИЕ</w:t>
      </w:r>
    </w:p>
    <w:p w14:paraId="758F7BD3"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58F7BD4"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Плащане се извършва по искане на </w:t>
      </w:r>
      <w:hyperlink w:anchor="изпълнител" w:history="1">
        <w:r w:rsidRPr="002509BC">
          <w:rPr>
            <w:rFonts w:ascii="Times New Roman" w:eastAsia="Calibri" w:hAnsi="Times New Roman" w:cs="Times New Roman"/>
          </w:rPr>
          <w:t>Изпълнителя</w:t>
        </w:r>
      </w:hyperlink>
      <w:r w:rsidRPr="002509BC">
        <w:rPr>
          <w:rFonts w:ascii="Times New Roman" w:eastAsia="Calibri" w:hAnsi="Times New Roman" w:cs="Times New Roman"/>
        </w:rPr>
        <w:t xml:space="preserve"> след  приключване и приемане изпълнението на Работите, предмет на този договор. </w:t>
      </w:r>
    </w:p>
    <w:p w14:paraId="758F7BD5"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lastRenderedPageBreak/>
        <w:t xml:space="preserve">Искането за плащане трябва да бъде придружено от Протокол за изпълнени и подлежащи на изплащане видове СМР,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2509BC">
          <w:rPr>
            <w:rFonts w:ascii="Times New Roman" w:eastAsia="Calibri" w:hAnsi="Times New Roman" w:cs="Times New Roman"/>
          </w:rPr>
          <w:t>Инвеститорски контрол</w:t>
        </w:r>
      </w:hyperlink>
      <w:r w:rsidRPr="002509BC">
        <w:rPr>
          <w:rFonts w:ascii="Times New Roman" w:eastAsia="Calibri" w:hAnsi="Times New Roman" w:cs="Times New Roman"/>
        </w:rPr>
        <w:t xml:space="preserve"> и съответния </w:t>
      </w:r>
      <w:hyperlink w:anchor="строителеннадзор" w:history="1">
        <w:r w:rsidRPr="002509BC">
          <w:rPr>
            <w:rFonts w:ascii="Times New Roman" w:eastAsia="Calibri" w:hAnsi="Times New Roman" w:cs="Times New Roman"/>
          </w:rPr>
          <w:t>Строителен надзор</w:t>
        </w:r>
      </w:hyperlink>
      <w:r w:rsidRPr="002509BC">
        <w:rPr>
          <w:rFonts w:ascii="Times New Roman" w:eastAsia="Calibri" w:hAnsi="Times New Roman" w:cs="Times New Roman"/>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2509BC">
          <w:rPr>
            <w:rFonts w:ascii="Times New Roman" w:eastAsia="Calibri" w:hAnsi="Times New Roman" w:cs="Times New Roman"/>
          </w:rPr>
          <w:t>Инвеститорския контрол</w:t>
        </w:r>
      </w:hyperlink>
      <w:r w:rsidRPr="002509BC">
        <w:rPr>
          <w:rFonts w:ascii="Times New Roman" w:eastAsia="Calibri" w:hAnsi="Times New Roman" w:cs="Times New Roman"/>
        </w:rPr>
        <w:t>.</w:t>
      </w:r>
    </w:p>
    <w:p w14:paraId="758F7BD6"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След получаване на Протокол за изпълнени и подлежащи на изплащане видове СМР, </w:t>
      </w:r>
      <w:hyperlink w:anchor="инвеститорскиконтрол" w:history="1">
        <w:r w:rsidRPr="002509BC">
          <w:rPr>
            <w:rFonts w:ascii="Times New Roman" w:eastAsia="Calibri" w:hAnsi="Times New Roman" w:cs="Times New Roman"/>
          </w:rPr>
          <w:t>Инвеститорският контрол</w:t>
        </w:r>
      </w:hyperlink>
      <w:r w:rsidRPr="002509BC">
        <w:rPr>
          <w:rFonts w:ascii="Times New Roman" w:eastAsia="Calibri" w:hAnsi="Times New Roman" w:cs="Times New Roman"/>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2509BC">
          <w:rPr>
            <w:rFonts w:ascii="Times New Roman" w:eastAsia="Calibri" w:hAnsi="Times New Roman" w:cs="Times New Roman"/>
          </w:rPr>
          <w:t>Инвеститорския контрол</w:t>
        </w:r>
      </w:hyperlink>
      <w:r w:rsidRPr="002509BC">
        <w:rPr>
          <w:rFonts w:ascii="Times New Roman" w:eastAsia="Calibri" w:hAnsi="Times New Roman" w:cs="Times New Roman"/>
        </w:rPr>
        <w:t xml:space="preserve"> и </w:t>
      </w:r>
      <w:hyperlink w:anchor="изпълнител" w:history="1">
        <w:r w:rsidRPr="002509BC">
          <w:rPr>
            <w:rFonts w:ascii="Times New Roman" w:eastAsia="Calibri" w:hAnsi="Times New Roman" w:cs="Times New Roman"/>
          </w:rPr>
          <w:t>Изпълнителя</w:t>
        </w:r>
      </w:hyperlink>
      <w:r w:rsidRPr="002509BC">
        <w:rPr>
          <w:rFonts w:ascii="Times New Roman" w:eastAsia="Calibri" w:hAnsi="Times New Roman" w:cs="Times New Roman"/>
        </w:rPr>
        <w:t xml:space="preserve"> преди съставянето на следващия Протокол за изпълнени и подлежащи на изплащане видове СМР.</w:t>
      </w:r>
    </w:p>
    <w:p w14:paraId="758F7BD7"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След като протоколът се подпише от двете страни без възражения, </w:t>
      </w:r>
      <w:hyperlink w:anchor="изпълнител" w:history="1">
        <w:r w:rsidRPr="002509BC">
          <w:rPr>
            <w:rFonts w:ascii="Times New Roman" w:eastAsia="Calibri" w:hAnsi="Times New Roman" w:cs="Times New Roman"/>
          </w:rPr>
          <w:t>Изпълнителят</w:t>
        </w:r>
      </w:hyperlink>
      <w:r w:rsidRPr="002509BC">
        <w:rPr>
          <w:rFonts w:ascii="Times New Roman" w:eastAsia="Calibri" w:hAnsi="Times New Roman" w:cs="Times New Roman"/>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758F7BD8"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2509BC">
          <w:rPr>
            <w:rFonts w:ascii="Times New Roman" w:eastAsia="Calibri" w:hAnsi="Times New Roman" w:cs="Times New Roman"/>
          </w:rPr>
          <w:t>Изпълнителя</w:t>
        </w:r>
      </w:hyperlink>
      <w:r w:rsidRPr="002509BC">
        <w:rPr>
          <w:rFonts w:ascii="Times New Roman" w:eastAsia="Calibri" w:hAnsi="Times New Roman" w:cs="Times New Roman"/>
        </w:rPr>
        <w:t xml:space="preserve">, представена в отдел “Финансово-счетоводен” на </w:t>
      </w:r>
      <w:hyperlink w:anchor="възложител" w:history="1">
        <w:r w:rsidRPr="002509BC">
          <w:rPr>
            <w:rFonts w:ascii="Times New Roman" w:eastAsia="Calibri" w:hAnsi="Times New Roman" w:cs="Times New Roman"/>
          </w:rPr>
          <w:t>Възложителя</w:t>
        </w:r>
      </w:hyperlink>
      <w:r w:rsidRPr="002509BC">
        <w:rPr>
          <w:rFonts w:ascii="Times New Roman" w:eastAsia="Calibri" w:hAnsi="Times New Roman" w:cs="Times New Roman"/>
        </w:rPr>
        <w:t>.</w:t>
      </w:r>
    </w:p>
    <w:p w14:paraId="758F7BD9"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58F7BDA"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758F7BDB" w14:textId="77777777" w:rsidR="002509BC" w:rsidRPr="002509BC" w:rsidRDefault="00AA0047"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hyperlink w:anchor="възложител" w:history="1">
        <w:r w:rsidR="002509BC" w:rsidRPr="002509BC">
          <w:rPr>
            <w:rFonts w:ascii="Times New Roman" w:eastAsia="Calibri" w:hAnsi="Times New Roman" w:cs="Times New Roman"/>
          </w:rPr>
          <w:t>Възложителят</w:t>
        </w:r>
      </w:hyperlink>
      <w:r w:rsidR="002509BC" w:rsidRPr="002509BC">
        <w:rPr>
          <w:rFonts w:ascii="Times New Roman" w:eastAsia="Calibri" w:hAnsi="Times New Roman" w:cs="Times New Roman"/>
        </w:rPr>
        <w:t xml:space="preserve"> не предоставя авансови плащания по този договор.</w:t>
      </w:r>
    </w:p>
    <w:p w14:paraId="758F7BDC"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Гаранцията за изпълнение се освобождава съгласно уговореното в Раздел В: „Специфични условия на договора”.</w:t>
      </w:r>
    </w:p>
    <w:p w14:paraId="758F7BDD"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b/>
        </w:rPr>
        <w:t>ИНТЕЛЕКТУАЛНА СОБСТВЕНОСТ</w:t>
      </w:r>
    </w:p>
    <w:p w14:paraId="758F7BDE"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58F7BDF"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758F7BE0" w14:textId="77777777" w:rsidR="002509BC" w:rsidRPr="002509BC" w:rsidRDefault="00AA0047"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_Hlk67996901" w:history="1" w:docLocation="1,30007,30051,0,,_ HYPERLINK  \l &quot;изпълнител&quot; __И">
        <w:r w:rsidR="002509BC" w:rsidRPr="002509BC">
          <w:rPr>
            <w:rFonts w:ascii="Times New Roman" w:eastAsia="Times New Roman" w:hAnsi="Times New Roman" w:cs="Times New Roman"/>
            <w:snapToGrid w:val="0"/>
            <w:u w:val="single"/>
          </w:rPr>
          <w:t>Изпълнителят</w:t>
        </w:r>
      </w:hyperlink>
      <w:r w:rsidR="002509BC" w:rsidRPr="002509BC">
        <w:rPr>
          <w:rFonts w:ascii="Times New Roman" w:eastAsia="Times New Roman" w:hAnsi="Times New Roman" w:cs="Times New Roman"/>
          <w:snapToGrid w:val="0"/>
        </w:rPr>
        <w:t xml:space="preserve"> следва да отбелязва или да осигури отбелязването на правата на интелектуалната собственост на </w:t>
      </w:r>
      <w:hyperlink w:anchor="възложител" w:history="1">
        <w:r w:rsidR="002509BC" w:rsidRPr="002509BC">
          <w:rPr>
            <w:rFonts w:ascii="Times New Roman" w:eastAsia="Times New Roman" w:hAnsi="Times New Roman" w:cs="Times New Roman"/>
            <w:snapToGrid w:val="0"/>
            <w:u w:val="single"/>
          </w:rPr>
          <w:t>Възложителя</w:t>
        </w:r>
      </w:hyperlink>
      <w:r w:rsidR="002509BC" w:rsidRPr="002509BC">
        <w:rPr>
          <w:rFonts w:ascii="Times New Roman" w:eastAsia="Times New Roman" w:hAnsi="Times New Roman" w:cs="Times New Roman"/>
          <w:snapToGrid w:val="0"/>
        </w:rPr>
        <w:t>, както следва: “Собственост на “Софийска вода” АД ............(дата)”.</w:t>
      </w:r>
    </w:p>
    <w:p w14:paraId="758F7BE1"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w:t>
      </w:r>
      <w:r w:rsidRPr="002509BC">
        <w:rPr>
          <w:rFonts w:ascii="Times New Roman" w:eastAsia="Calibri" w:hAnsi="Times New Roman" w:cs="Times New Roman"/>
        </w:rPr>
        <w:lastRenderedPageBreak/>
        <w:t>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758F7BE2"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758F7BE3"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758F7BE4"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b/>
        </w:rPr>
        <w:t>КОНФИДЕНЦИАЛНОСТ</w:t>
      </w:r>
    </w:p>
    <w:p w14:paraId="758F7BE5" w14:textId="77777777" w:rsidR="002509BC" w:rsidRPr="002509BC"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58F7BE6" w14:textId="77777777" w:rsidR="002509BC" w:rsidRPr="002509BC"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58F7BE7"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58F7BE8"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ПУБЛИЧНОСТ</w:t>
      </w:r>
    </w:p>
    <w:p w14:paraId="758F7BE9"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58F7BEA"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Информация до обществеността. Изпълнителят трябва да предоставя чрез табло с информация съгласно изискванията на Възложителя. </w:t>
      </w:r>
    </w:p>
    <w:p w14:paraId="758F7BEB" w14:textId="77777777" w:rsidR="002509BC" w:rsidRPr="002509BC" w:rsidRDefault="002509BC" w:rsidP="00884E25">
      <w:pPr>
        <w:keepNext/>
        <w:widowControl w:val="0"/>
        <w:numPr>
          <w:ilvl w:val="0"/>
          <w:numId w:val="10"/>
        </w:numPr>
        <w:tabs>
          <w:tab w:val="num" w:pos="1440"/>
          <w:tab w:val="left" w:pos="8639"/>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b/>
        </w:rPr>
        <w:t>НОРМАТИВНИ И ВЪТРЕШНИ ПРАВИЛА</w:t>
      </w:r>
    </w:p>
    <w:p w14:paraId="758F7BEC" w14:textId="77777777" w:rsidR="002509BC" w:rsidRPr="002509BC" w:rsidRDefault="002509BC" w:rsidP="002509BC">
      <w:pPr>
        <w:tabs>
          <w:tab w:val="num" w:pos="1440"/>
          <w:tab w:val="left" w:pos="8639"/>
        </w:tabs>
        <w:spacing w:after="240"/>
        <w:ind w:left="720" w:right="-292"/>
        <w:jc w:val="both"/>
        <w:outlineLvl w:val="0"/>
        <w:rPr>
          <w:rFonts w:ascii="Times New Roman" w:eastAsia="Calibri" w:hAnsi="Times New Roman" w:cs="Times New Roman"/>
          <w:b/>
        </w:rPr>
      </w:pPr>
      <w:r w:rsidRPr="002509BC">
        <w:rPr>
          <w:rFonts w:ascii="Times New Roman" w:eastAsia="Calibri" w:hAnsi="Times New Roman" w:cs="Times New Roman"/>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758F7BED"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ЗАПОЗНАВАНЕ С УСЛОВИЯТА НА ОБЕКТИТЕ</w:t>
      </w:r>
    </w:p>
    <w:p w14:paraId="758F7BEE"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758F7BEF"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lastRenderedPageBreak/>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758F7BF0"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b/>
        </w:rPr>
        <w:t>ИНСПЕКТИРАНЕ И ДОСТЪП ДО ОБЕКТИ И СЪОРЪЖЕНИЯ – ПЛАН ЗА ВРЕМЕННА ОРГАНИЗАЦИЯ НА ДВИЖЕНИЕТО</w:t>
      </w:r>
    </w:p>
    <w:p w14:paraId="758F7BF1"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snapToGrid w:val="0"/>
        </w:rPr>
      </w:pPr>
      <w:r w:rsidRPr="002509BC">
        <w:rPr>
          <w:rFonts w:ascii="Times New Roman" w:eastAsia="Calibri" w:hAnsi="Times New Roman" w:cs="Times New Roman"/>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758F7BF2"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snapToGrid w:val="0"/>
        </w:rPr>
        <w:t>Възложителят</w:t>
      </w:r>
      <w:r w:rsidRPr="002509BC">
        <w:rPr>
          <w:rFonts w:ascii="Times New Roman" w:eastAsia="Calibri" w:hAnsi="Times New Roman" w:cs="Times New Roman"/>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758F7BF3"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758F7BF4"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758F7BF5"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758F7BF6"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758F7BF7" w14:textId="77777777" w:rsidR="002509BC" w:rsidRPr="002509BC" w:rsidRDefault="00AA0047"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изпълнител" w:history="1">
        <w:r w:rsidR="002509BC" w:rsidRPr="002509BC">
          <w:rPr>
            <w:rFonts w:ascii="Times New Roman" w:eastAsia="Times New Roman" w:hAnsi="Times New Roman" w:cs="Times New Roman"/>
            <w:snapToGrid w:val="0"/>
          </w:rPr>
          <w:t>Изпълнителят</w:t>
        </w:r>
      </w:hyperlink>
      <w:r w:rsidR="002509BC" w:rsidRPr="002509BC">
        <w:rPr>
          <w:rFonts w:ascii="Times New Roman" w:eastAsia="Times New Roman" w:hAnsi="Times New Roman" w:cs="Times New Roman"/>
          <w:snapToGrid w:val="0"/>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2509BC" w:rsidRPr="002509BC">
          <w:rPr>
            <w:rFonts w:ascii="Times New Roman" w:eastAsia="Times New Roman" w:hAnsi="Times New Roman" w:cs="Times New Roman"/>
            <w:snapToGrid w:val="0"/>
          </w:rPr>
          <w:t>Изпълнителят</w:t>
        </w:r>
      </w:hyperlink>
      <w:r w:rsidR="002509BC" w:rsidRPr="002509BC">
        <w:rPr>
          <w:rFonts w:ascii="Times New Roman" w:eastAsia="Times New Roman" w:hAnsi="Times New Roman" w:cs="Times New Roman"/>
          <w:snapToGrid w:val="0"/>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758F7BF8" w14:textId="77777777" w:rsidR="002509BC" w:rsidRPr="002509BC"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758F7BF9" w14:textId="77777777" w:rsidR="002509BC" w:rsidRPr="002509BC"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758F7BFA" w14:textId="77777777" w:rsidR="002509BC" w:rsidRPr="002509BC"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758F7BFB"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lastRenderedPageBreak/>
        <w:t>ПРЕДОСТАВЕНИ АКТИВИ</w:t>
      </w:r>
    </w:p>
    <w:p w14:paraId="758F7BFC"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2509BC">
        <w:rPr>
          <w:rFonts w:ascii="Times New Roman" w:eastAsia="Times New Roman" w:hAnsi="Times New Roman" w:cs="Times New Roman"/>
          <w:snapToGrid w:val="0"/>
        </w:rPr>
        <w:t xml:space="preserve">В случай, че </w:t>
      </w:r>
      <w:hyperlink w:anchor="възложител" w:history="1">
        <w:r w:rsidRPr="002509BC">
          <w:rPr>
            <w:rFonts w:ascii="Times New Roman" w:eastAsia="Times New Roman" w:hAnsi="Times New Roman" w:cs="Times New Roman"/>
            <w:snapToGrid w:val="0"/>
          </w:rPr>
          <w:t>Възложителят</w:t>
        </w:r>
      </w:hyperlink>
      <w:r w:rsidRPr="002509BC">
        <w:rPr>
          <w:rFonts w:ascii="Times New Roman" w:eastAsia="Times New Roman" w:hAnsi="Times New Roman" w:cs="Times New Roman"/>
          <w:snapToGrid w:val="0"/>
        </w:rPr>
        <w:t xml:space="preserve"> предоставя Машини и съоръжения на </w:t>
      </w:r>
      <w:hyperlink w:anchor="изпълнител" w:history="1">
        <w:r w:rsidRPr="002509BC">
          <w:rPr>
            <w:rFonts w:ascii="Times New Roman" w:eastAsia="Times New Roman" w:hAnsi="Times New Roman" w:cs="Times New Roman"/>
            <w:snapToGrid w:val="0"/>
          </w:rPr>
          <w:t>Изпълнителя</w:t>
        </w:r>
      </w:hyperlink>
      <w:r w:rsidRPr="002509BC">
        <w:rPr>
          <w:rFonts w:ascii="Times New Roman" w:eastAsia="Times New Roman" w:hAnsi="Times New Roman" w:cs="Times New Roman"/>
          <w:snapToGrid w:val="0"/>
        </w:rPr>
        <w:t xml:space="preserve">, те остават собственост на </w:t>
      </w:r>
      <w:hyperlink w:anchor="възложител" w:history="1">
        <w:r w:rsidRPr="002509BC">
          <w:rPr>
            <w:rFonts w:ascii="Times New Roman" w:eastAsia="Times New Roman" w:hAnsi="Times New Roman" w:cs="Times New Roman"/>
            <w:snapToGrid w:val="0"/>
          </w:rPr>
          <w:t>Възложителя</w:t>
        </w:r>
      </w:hyperlink>
      <w:r w:rsidRPr="002509BC">
        <w:rPr>
          <w:rFonts w:ascii="Times New Roman" w:eastAsia="Times New Roman" w:hAnsi="Times New Roman" w:cs="Times New Roman"/>
          <w:snapToGrid w:val="0"/>
        </w:rPr>
        <w:t xml:space="preserve">. </w:t>
      </w:r>
      <w:hyperlink w:anchor="изпълнител" w:history="1">
        <w:r w:rsidRPr="002509BC">
          <w:rPr>
            <w:rFonts w:ascii="Times New Roman" w:eastAsia="Times New Roman" w:hAnsi="Times New Roman" w:cs="Times New Roman"/>
            <w:snapToGrid w:val="0"/>
          </w:rPr>
          <w:t>Изпълнителят</w:t>
        </w:r>
      </w:hyperlink>
      <w:r w:rsidRPr="002509BC">
        <w:rPr>
          <w:rFonts w:ascii="Times New Roman" w:eastAsia="Times New Roman" w:hAnsi="Times New Roman" w:cs="Times New Roman"/>
          <w:snapToGrid w:val="0"/>
        </w:rPr>
        <w:t xml:space="preserve"> поддържа тези Машини и съоръжения в добро състояние съгласно добрата търговска практика. </w:t>
      </w:r>
      <w:r w:rsidR="00196E36">
        <w:fldChar w:fldCharType="begin"/>
      </w:r>
      <w:r w:rsidR="00196E36">
        <w:instrText xml:space="preserve"> HYPERLINK \l "изпълнител" </w:instrText>
      </w:r>
      <w:r w:rsidR="00196E36">
        <w:fldChar w:fldCharType="separate"/>
      </w:r>
      <w:r w:rsidRPr="002509BC">
        <w:rPr>
          <w:rFonts w:ascii="Times New Roman" w:eastAsia="Times New Roman" w:hAnsi="Times New Roman" w:cs="Times New Roman"/>
          <w:snapToGrid w:val="0"/>
        </w:rPr>
        <w:t>Изпълнителят</w:t>
      </w:r>
      <w:r w:rsidR="00196E36">
        <w:rPr>
          <w:rFonts w:ascii="Times New Roman" w:eastAsia="Times New Roman" w:hAnsi="Times New Roman" w:cs="Times New Roman"/>
          <w:snapToGrid w:val="0"/>
        </w:rPr>
        <w:fldChar w:fldCharType="end"/>
      </w:r>
      <w:r w:rsidRPr="002509BC">
        <w:rPr>
          <w:rFonts w:ascii="Times New Roman" w:eastAsia="Times New Roman" w:hAnsi="Times New Roman" w:cs="Times New Roman"/>
          <w:snapToGrid w:val="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2509BC">
          <w:rPr>
            <w:rFonts w:ascii="Times New Roman" w:eastAsia="Times New Roman" w:hAnsi="Times New Roman" w:cs="Times New Roman"/>
            <w:snapToGrid w:val="0"/>
          </w:rPr>
          <w:t>Изпълнителя</w:t>
        </w:r>
      </w:hyperlink>
      <w:r w:rsidRPr="002509BC">
        <w:rPr>
          <w:rFonts w:ascii="Times New Roman" w:eastAsia="Times New Roman" w:hAnsi="Times New Roman" w:cs="Times New Roman"/>
          <w:snapToGrid w:val="0"/>
        </w:rPr>
        <w:t xml:space="preserve">, се поправят за сметка на </w:t>
      </w:r>
      <w:hyperlink w:anchor="изпълнител" w:history="1">
        <w:r w:rsidRPr="002509BC">
          <w:rPr>
            <w:rFonts w:ascii="Times New Roman" w:eastAsia="Times New Roman" w:hAnsi="Times New Roman" w:cs="Times New Roman"/>
            <w:snapToGrid w:val="0"/>
          </w:rPr>
          <w:t>Изпълнителя</w:t>
        </w:r>
      </w:hyperlink>
      <w:r w:rsidRPr="002509BC">
        <w:rPr>
          <w:rFonts w:ascii="Times New Roman" w:eastAsia="Times New Roman" w:hAnsi="Times New Roman" w:cs="Times New Roman"/>
          <w:snapToGrid w:val="0"/>
        </w:rPr>
        <w:t>.</w:t>
      </w:r>
    </w:p>
    <w:p w14:paraId="758F7BFD" w14:textId="77777777" w:rsidR="002509BC" w:rsidRPr="002509BC" w:rsidRDefault="00AA0047"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изпълнител" w:history="1">
        <w:r w:rsidR="002509BC" w:rsidRPr="002509BC">
          <w:rPr>
            <w:rFonts w:ascii="Times New Roman" w:eastAsia="Times New Roman" w:hAnsi="Times New Roman" w:cs="Times New Roman"/>
            <w:snapToGrid w:val="0"/>
          </w:rPr>
          <w:t>Изпълнителят</w:t>
        </w:r>
      </w:hyperlink>
      <w:r w:rsidR="002509BC" w:rsidRPr="002509BC">
        <w:rPr>
          <w:rFonts w:ascii="Times New Roman" w:eastAsia="Times New Roman" w:hAnsi="Times New Roman" w:cs="Times New Roman"/>
          <w:snapToGrid w:val="0"/>
        </w:rPr>
        <w:t xml:space="preserve"> отговаря за всички Машини и съоръжения, предоставени му за обслужване и поддръжка от </w:t>
      </w:r>
      <w:hyperlink w:anchor="възложител" w:history="1">
        <w:r w:rsidR="002509BC" w:rsidRPr="002509BC">
          <w:rPr>
            <w:rFonts w:ascii="Times New Roman" w:eastAsia="Times New Roman" w:hAnsi="Times New Roman" w:cs="Times New Roman"/>
            <w:snapToGrid w:val="0"/>
          </w:rPr>
          <w:t>Възложителя</w:t>
        </w:r>
      </w:hyperlink>
      <w:r w:rsidR="002509BC" w:rsidRPr="002509BC">
        <w:rPr>
          <w:rFonts w:ascii="Times New Roman" w:eastAsia="Times New Roman" w:hAnsi="Times New Roman" w:cs="Times New Roman"/>
          <w:snapToGrid w:val="0"/>
        </w:rPr>
        <w:t xml:space="preserve">, от момента на доставка до приемането им обратно от </w:t>
      </w:r>
      <w:hyperlink w:anchor="възложител" w:history="1">
        <w:r w:rsidR="002509BC" w:rsidRPr="002509BC">
          <w:rPr>
            <w:rFonts w:ascii="Times New Roman" w:eastAsia="Times New Roman" w:hAnsi="Times New Roman" w:cs="Times New Roman"/>
            <w:snapToGrid w:val="0"/>
          </w:rPr>
          <w:t>Възложителя</w:t>
        </w:r>
      </w:hyperlink>
      <w:r w:rsidR="002509BC" w:rsidRPr="002509BC">
        <w:rPr>
          <w:rFonts w:ascii="Times New Roman" w:eastAsia="Times New Roman" w:hAnsi="Times New Roman" w:cs="Times New Roman"/>
          <w:snapToGrid w:val="0"/>
        </w:rPr>
        <w:t xml:space="preserve">. </w:t>
      </w:r>
      <w:hyperlink w:anchor="изпълнител" w:history="1">
        <w:r w:rsidR="002509BC" w:rsidRPr="002509BC">
          <w:rPr>
            <w:rFonts w:ascii="Times New Roman" w:eastAsia="Times New Roman" w:hAnsi="Times New Roman" w:cs="Times New Roman"/>
            <w:snapToGrid w:val="0"/>
          </w:rPr>
          <w:t>Изпълнителят</w:t>
        </w:r>
      </w:hyperlink>
      <w:r w:rsidR="002509BC" w:rsidRPr="002509BC">
        <w:rPr>
          <w:rFonts w:ascii="Times New Roman" w:eastAsia="Times New Roman" w:hAnsi="Times New Roman" w:cs="Times New Roman"/>
          <w:snapToGrid w:val="0"/>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58F7BFE"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b/>
        </w:rPr>
        <w:t>СЛУЖИТЕЛИ НА ИЗПЪЛНИТЕЛЯ</w:t>
      </w:r>
    </w:p>
    <w:p w14:paraId="758F7BFF"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58F7C00" w14:textId="77777777" w:rsidR="002509BC" w:rsidRPr="002509BC" w:rsidRDefault="00AA0047"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възложител" w:history="1">
        <w:r w:rsidR="002509BC" w:rsidRPr="002509BC">
          <w:rPr>
            <w:rFonts w:ascii="Times New Roman" w:eastAsia="Times New Roman" w:hAnsi="Times New Roman" w:cs="Times New Roman"/>
            <w:snapToGrid w:val="0"/>
          </w:rPr>
          <w:t>Възложителят</w:t>
        </w:r>
      </w:hyperlink>
      <w:r w:rsidR="002509BC" w:rsidRPr="002509BC">
        <w:rPr>
          <w:rFonts w:ascii="Times New Roman" w:eastAsia="Times New Roman" w:hAnsi="Times New Roman" w:cs="Times New Roman"/>
          <w:snapToGrid w:val="0"/>
        </w:rPr>
        <w:t xml:space="preserve"> има право да поиска удостоверение за компетентността на лицата, наети от </w:t>
      </w:r>
      <w:hyperlink w:anchor="изпълнител" w:history="1">
        <w:r w:rsidR="002509BC" w:rsidRPr="002509BC">
          <w:rPr>
            <w:rFonts w:ascii="Times New Roman" w:eastAsia="Times New Roman" w:hAnsi="Times New Roman" w:cs="Times New Roman"/>
            <w:snapToGrid w:val="0"/>
          </w:rPr>
          <w:t>Изпълнителя</w:t>
        </w:r>
      </w:hyperlink>
      <w:r w:rsidR="002509BC" w:rsidRPr="002509BC">
        <w:rPr>
          <w:rFonts w:ascii="Times New Roman" w:eastAsia="Times New Roman" w:hAnsi="Times New Roman" w:cs="Times New Roman"/>
          <w:snapToGrid w:val="0"/>
        </w:rPr>
        <w:t xml:space="preserve"> за извършване на работите.</w:t>
      </w:r>
    </w:p>
    <w:p w14:paraId="758F7C01"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snapToGrid w:val="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758F7C02"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758F7C03"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осигурява за своя сметка необходимият вид и количества изправни и проверени пожарогасителни средства.</w:t>
      </w:r>
    </w:p>
    <w:p w14:paraId="758F7C04"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УВЕДОМЯВАНЕ ЗА ИНЦИДЕНТИ</w:t>
      </w:r>
    </w:p>
    <w:p w14:paraId="758F7C05"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r w:rsidRPr="002509BC">
        <w:rPr>
          <w:rFonts w:ascii="Times New Roman" w:eastAsia="Times New Roman" w:hAnsi="Times New Roman" w:cs="Times New Roman"/>
          <w:snapToGrid w:val="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58F7C06"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r w:rsidRPr="002509BC">
        <w:rPr>
          <w:rFonts w:ascii="Times New Roman" w:eastAsia="Times New Roman" w:hAnsi="Times New Roman" w:cs="Times New Roman"/>
          <w:snapToGrid w:val="0"/>
        </w:rPr>
        <w:t>Сигнали за аварийни ситуации незабавно се докладват на Контролиращия служител.</w:t>
      </w:r>
    </w:p>
    <w:p w14:paraId="758F7C07"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b/>
        </w:rPr>
        <w:lastRenderedPageBreak/>
        <w:t xml:space="preserve">ОПАСНИ МАТЕРИАЛИ </w:t>
      </w:r>
    </w:p>
    <w:p w14:paraId="758F7C08"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758F7C09"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2509BC">
        <w:rPr>
          <w:rFonts w:ascii="Times New Roman" w:eastAsia="Times New Roman" w:hAnsi="Times New Roman" w:cs="Times New Roman"/>
          <w:snapToGrid w:val="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2509BC">
          <w:rPr>
            <w:rFonts w:ascii="Times New Roman" w:eastAsia="Times New Roman" w:hAnsi="Times New Roman" w:cs="Times New Roman"/>
            <w:snapToGrid w:val="0"/>
          </w:rPr>
          <w:t>Възложителя</w:t>
        </w:r>
      </w:hyperlink>
      <w:r w:rsidRPr="002509BC">
        <w:rPr>
          <w:rFonts w:ascii="Times New Roman" w:eastAsia="Times New Roman" w:hAnsi="Times New Roman" w:cs="Times New Roman"/>
          <w:snapToGrid w:val="0"/>
        </w:rPr>
        <w:t xml:space="preserve"> или които се ползват от </w:t>
      </w:r>
      <w:hyperlink w:anchor="възложител" w:history="1">
        <w:r w:rsidRPr="002509BC">
          <w:rPr>
            <w:rFonts w:ascii="Times New Roman" w:eastAsia="Times New Roman" w:hAnsi="Times New Roman" w:cs="Times New Roman"/>
            <w:snapToGrid w:val="0"/>
          </w:rPr>
          <w:t>Възложителя</w:t>
        </w:r>
      </w:hyperlink>
      <w:r w:rsidRPr="002509BC">
        <w:rPr>
          <w:rFonts w:ascii="Times New Roman" w:eastAsia="Times New Roman" w:hAnsi="Times New Roman" w:cs="Times New Roman"/>
          <w:snapToGrid w:val="0"/>
        </w:rPr>
        <w:t xml:space="preserve"> във връзка с изпълнението на работите.</w:t>
      </w:r>
    </w:p>
    <w:p w14:paraId="758F7C0A" w14:textId="77777777" w:rsidR="002509BC" w:rsidRPr="002509BC" w:rsidRDefault="002509BC" w:rsidP="00884E25">
      <w:pPr>
        <w:widowControl w:val="0"/>
        <w:numPr>
          <w:ilvl w:val="1"/>
          <w:numId w:val="10"/>
        </w:numPr>
        <w:tabs>
          <w:tab w:val="num" w:pos="720"/>
          <w:tab w:val="left" w:pos="8639"/>
        </w:tabs>
        <w:spacing w:after="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58F7C0B" w14:textId="77777777" w:rsidR="002509BC" w:rsidRPr="002509BC" w:rsidRDefault="002509BC" w:rsidP="00884E25">
      <w:pPr>
        <w:widowControl w:val="0"/>
        <w:numPr>
          <w:ilvl w:val="2"/>
          <w:numId w:val="10"/>
        </w:numPr>
        <w:tabs>
          <w:tab w:val="left" w:pos="2127"/>
        </w:tabs>
        <w:spacing w:after="0" w:line="240" w:lineRule="auto"/>
        <w:ind w:right="-292"/>
        <w:outlineLvl w:val="0"/>
        <w:rPr>
          <w:rFonts w:ascii="Times New Roman" w:eastAsia="Calibri" w:hAnsi="Times New Roman" w:cs="Times New Roman"/>
        </w:rPr>
      </w:pPr>
      <w:r w:rsidRPr="002509BC">
        <w:rPr>
          <w:rFonts w:ascii="Times New Roman" w:eastAsia="Calibri" w:hAnsi="Times New Roman" w:cs="Times New Roman"/>
        </w:rPr>
        <w:t>информация за опасностите от ползваните материали;</w:t>
      </w:r>
    </w:p>
    <w:p w14:paraId="758F7C0C" w14:textId="77777777" w:rsidR="002509BC" w:rsidRPr="002509BC"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оценка на риска при ползването им;</w:t>
      </w:r>
    </w:p>
    <w:p w14:paraId="758F7C0D" w14:textId="77777777" w:rsidR="002509BC" w:rsidRPr="002509BC"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2509BC">
        <w:rPr>
          <w:rFonts w:ascii="Times New Roman" w:eastAsia="Calibri" w:hAnsi="Times New Roman" w:cs="Times New Roman"/>
        </w:rPr>
        <w:t>описание на контролните мерки, които следва да се вземат;</w:t>
      </w:r>
    </w:p>
    <w:p w14:paraId="758F7C0E" w14:textId="77777777" w:rsidR="002509BC" w:rsidRPr="002509BC"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подробности за необходимо предпазно облекло;</w:t>
      </w:r>
    </w:p>
    <w:p w14:paraId="758F7C0F" w14:textId="77777777" w:rsidR="002509BC" w:rsidRPr="002509BC"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2509BC">
        <w:rPr>
          <w:rFonts w:ascii="Times New Roman" w:eastAsia="Calibri" w:hAnsi="Times New Roman" w:cs="Times New Roman"/>
        </w:rPr>
        <w:t>подробности за максималните ограничения за излагане на въздействие от материалите;</w:t>
      </w:r>
    </w:p>
    <w:p w14:paraId="758F7C10" w14:textId="77777777" w:rsidR="002509BC" w:rsidRPr="002509BC"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препоръки за следене на здравето;</w:t>
      </w:r>
    </w:p>
    <w:p w14:paraId="758F7C11" w14:textId="77777777" w:rsidR="002509BC" w:rsidRPr="002509BC"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2509BC">
        <w:rPr>
          <w:rFonts w:ascii="Times New Roman" w:eastAsia="Calibri" w:hAnsi="Times New Roman" w:cs="Times New Roman"/>
        </w:rPr>
        <w:t>препоръки относно типа, поддръжката, почистването, тестването на дихателните и вентилационни съоръжения;</w:t>
      </w:r>
    </w:p>
    <w:p w14:paraId="758F7C12" w14:textId="77777777" w:rsidR="002509BC" w:rsidRPr="002509BC"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2509BC">
        <w:rPr>
          <w:rFonts w:ascii="Times New Roman" w:eastAsia="Calibri" w:hAnsi="Times New Roman" w:cs="Times New Roman"/>
        </w:rPr>
        <w:t>препоръки за боравене с отпадъците, включително депонирането им.</w:t>
      </w:r>
    </w:p>
    <w:p w14:paraId="758F7C13" w14:textId="77777777" w:rsidR="002509BC" w:rsidRPr="002509BC"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758F7C14" w14:textId="77777777" w:rsidR="002509BC" w:rsidRPr="002509BC"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758F7C15" w14:textId="77777777" w:rsidR="002509BC" w:rsidRPr="002509BC"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758F7C16" w14:textId="77777777" w:rsidR="002509BC" w:rsidRPr="002509BC"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 Осигуряване на подходящи дихателни и други лични предпазни средства, които трябва да се използват по предназначение;</w:t>
      </w:r>
    </w:p>
    <w:p w14:paraId="758F7C17" w14:textId="77777777" w:rsidR="002509BC" w:rsidRPr="002509BC"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758F7C18" w14:textId="77777777" w:rsidR="002509BC" w:rsidRPr="002509BC"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 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758F7C19" w14:textId="77777777" w:rsidR="002509BC" w:rsidRPr="002509BC"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758F7C1A" w14:textId="77777777" w:rsidR="002509BC" w:rsidRPr="002509BC"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758F7C1B" w14:textId="77777777" w:rsidR="002509BC" w:rsidRPr="002509BC" w:rsidRDefault="002509BC" w:rsidP="002509BC">
      <w:pPr>
        <w:tabs>
          <w:tab w:val="num" w:pos="1440"/>
          <w:tab w:val="left" w:pos="8639"/>
        </w:tabs>
        <w:spacing w:before="120" w:after="120"/>
        <w:ind w:left="720" w:right="-292"/>
        <w:jc w:val="both"/>
        <w:outlineLvl w:val="0"/>
        <w:rPr>
          <w:rFonts w:ascii="Times New Roman" w:eastAsia="Calibri" w:hAnsi="Times New Roman" w:cs="Times New Roman"/>
        </w:rPr>
      </w:pPr>
    </w:p>
    <w:p w14:paraId="758F7C1C"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Информацията, която Изпълнителят предоставя във връзка с горното, се изпраща преди започване на изпълнението на работите на даден обект.</w:t>
      </w:r>
    </w:p>
    <w:p w14:paraId="758F7C1D"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 xml:space="preserve">ТЕСТВАНЕ </w:t>
      </w:r>
    </w:p>
    <w:p w14:paraId="758F7C1E"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758F7C1F"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758F7C20"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758F7C21"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 xml:space="preserve">ГАРАНЦИИ </w:t>
      </w:r>
    </w:p>
    <w:p w14:paraId="758F7C22"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758F7C23"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2509BC">
        <w:rPr>
          <w:rFonts w:ascii="Times New Roman" w:eastAsia="Times New Roman" w:hAnsi="Times New Roman" w:cs="Times New Roman"/>
          <w:snapToGrid w:val="0"/>
        </w:rPr>
        <w:t xml:space="preserve">В случай на некачествено изпълнение, за което </w:t>
      </w:r>
      <w:hyperlink w:anchor="изпълнител" w:history="1">
        <w:r w:rsidRPr="002509BC">
          <w:rPr>
            <w:rFonts w:ascii="Times New Roman" w:eastAsia="Times New Roman" w:hAnsi="Times New Roman" w:cs="Times New Roman"/>
            <w:snapToGrid w:val="0"/>
          </w:rPr>
          <w:t>Изпълнителят</w:t>
        </w:r>
      </w:hyperlink>
      <w:r w:rsidRPr="002509BC">
        <w:rPr>
          <w:rFonts w:ascii="Times New Roman" w:eastAsia="Times New Roman" w:hAnsi="Times New Roman" w:cs="Times New Roman"/>
          <w:snapToGrid w:val="0"/>
        </w:rPr>
        <w:t xml:space="preserve"> е отговорен, </w:t>
      </w:r>
      <w:hyperlink w:anchor="възложител" w:history="1">
        <w:r w:rsidRPr="002509BC">
          <w:rPr>
            <w:rFonts w:ascii="Times New Roman" w:eastAsia="Times New Roman" w:hAnsi="Times New Roman" w:cs="Times New Roman"/>
            <w:snapToGrid w:val="0"/>
          </w:rPr>
          <w:t>Възложителят</w:t>
        </w:r>
      </w:hyperlink>
      <w:r w:rsidRPr="002509BC">
        <w:rPr>
          <w:rFonts w:ascii="Times New Roman" w:eastAsia="Times New Roman" w:hAnsi="Times New Roman" w:cs="Times New Roman"/>
          <w:snapToGrid w:val="0"/>
        </w:rPr>
        <w:t xml:space="preserve"> трябва да уведоми </w:t>
      </w:r>
      <w:hyperlink w:anchor="изпълнител" w:history="1">
        <w:r w:rsidRPr="002509BC">
          <w:rPr>
            <w:rFonts w:ascii="Times New Roman" w:eastAsia="Times New Roman" w:hAnsi="Times New Roman" w:cs="Times New Roman"/>
            <w:snapToGrid w:val="0"/>
          </w:rPr>
          <w:t>Изпълнителя</w:t>
        </w:r>
      </w:hyperlink>
      <w:r w:rsidRPr="002509BC">
        <w:rPr>
          <w:rFonts w:ascii="Times New Roman" w:eastAsia="Times New Roman" w:hAnsi="Times New Roman" w:cs="Times New Roman"/>
          <w:snapToGrid w:val="0"/>
        </w:rPr>
        <w:t xml:space="preserve"> писмено. </w:t>
      </w:r>
      <w:hyperlink w:anchor="изпълнител" w:history="1">
        <w:r w:rsidRPr="002509BC">
          <w:rPr>
            <w:rFonts w:ascii="Times New Roman" w:eastAsia="Times New Roman" w:hAnsi="Times New Roman" w:cs="Times New Roman"/>
            <w:snapToGrid w:val="0"/>
          </w:rPr>
          <w:t>Изпълнителят</w:t>
        </w:r>
      </w:hyperlink>
      <w:r w:rsidRPr="002509BC">
        <w:rPr>
          <w:rFonts w:ascii="Times New Roman" w:eastAsia="Times New Roman" w:hAnsi="Times New Roman" w:cs="Times New Roman"/>
          <w:snapToGrid w:val="0"/>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758F7C24"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758F7C25"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 xml:space="preserve">ФОРС МАЖОР </w:t>
      </w:r>
    </w:p>
    <w:p w14:paraId="758F7C26"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58F7C27"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или неговите представители трябва да направят това уведомление до 3 (три) дни от настъпването на обстоятелствата.</w:t>
      </w:r>
    </w:p>
    <w:p w14:paraId="758F7C28"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ОТГОВОРНОСТ И ЗАСТРАХОВАНЕ</w:t>
      </w:r>
    </w:p>
    <w:p w14:paraId="758F7C29"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758F7C2A" w14:textId="77777777" w:rsidR="002509BC" w:rsidRPr="002509BC" w:rsidRDefault="002509BC" w:rsidP="00884E25">
      <w:pPr>
        <w:numPr>
          <w:ilvl w:val="2"/>
          <w:numId w:val="10"/>
        </w:numPr>
        <w:tabs>
          <w:tab w:val="left" w:pos="1701"/>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lastRenderedPageBreak/>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58F7C2B" w14:textId="77777777" w:rsidR="002509BC" w:rsidRPr="002509BC" w:rsidRDefault="002509BC" w:rsidP="00884E25">
      <w:pPr>
        <w:numPr>
          <w:ilvl w:val="2"/>
          <w:numId w:val="10"/>
        </w:numPr>
        <w:tabs>
          <w:tab w:val="left" w:pos="1701"/>
        </w:tabs>
        <w:spacing w:after="240" w:line="240" w:lineRule="auto"/>
        <w:ind w:right="-292"/>
        <w:jc w:val="both"/>
        <w:outlineLvl w:val="0"/>
        <w:rPr>
          <w:rFonts w:ascii="Times New Roman" w:eastAsia="Calibri" w:hAnsi="Times New Roman" w:cs="Times New Roman"/>
        </w:rPr>
      </w:pPr>
      <w:r w:rsidRPr="002509BC">
        <w:rPr>
          <w:rFonts w:ascii="Times New Roman" w:eastAsia="Calibri" w:hAnsi="Times New Roman" w:cs="Times New Roman"/>
        </w:rPr>
        <w:t>Повреда или погиване имуществото на Възложителя или на трети лица, намиращи се в границите на обекта.</w:t>
      </w:r>
    </w:p>
    <w:p w14:paraId="758F7C2C" w14:textId="77777777" w:rsidR="002509BC" w:rsidRPr="002509BC" w:rsidRDefault="002509BC" w:rsidP="002509BC">
      <w:pPr>
        <w:tabs>
          <w:tab w:val="left" w:pos="8639"/>
        </w:tabs>
        <w:spacing w:after="240"/>
        <w:ind w:right="-292"/>
        <w:jc w:val="both"/>
        <w:outlineLvl w:val="0"/>
        <w:rPr>
          <w:rFonts w:ascii="Times New Roman" w:eastAsia="Calibri" w:hAnsi="Times New Roman" w:cs="Times New Roman"/>
        </w:rPr>
      </w:pPr>
      <w:r w:rsidRPr="002509BC">
        <w:rPr>
          <w:rFonts w:ascii="Times New Roman" w:eastAsia="Calibri"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58F7C2D"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758F7C2E" w14:textId="77777777" w:rsidR="002509BC" w:rsidRPr="002509BC"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 xml:space="preserve">Застрахователните полици се представят на Възложителя при поискване. </w:t>
      </w:r>
    </w:p>
    <w:p w14:paraId="758F7C2F"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ПРЕОТСТЪПВАНЕ И ПРЕХВЪРЛЯНЕ НА ЗАДЪЛЖЕНИЯ</w:t>
      </w:r>
    </w:p>
    <w:p w14:paraId="758F7C30" w14:textId="77777777" w:rsidR="002509BC" w:rsidRPr="002509BC" w:rsidRDefault="002509BC" w:rsidP="00884E25">
      <w:pPr>
        <w:numPr>
          <w:ilvl w:val="1"/>
          <w:numId w:val="10"/>
        </w:numPr>
        <w:tabs>
          <w:tab w:val="left" w:pos="720"/>
          <w:tab w:val="num" w:pos="90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758F7C31"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Изпълнителят носи отговорност за изпълнението на работите, включително и за тези, извършени от подизпълнителите.</w:t>
      </w:r>
    </w:p>
    <w:p w14:paraId="758F7C32"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ПРЕКРАТЯВАНЕ</w:t>
      </w:r>
    </w:p>
    <w:p w14:paraId="758F7C33" w14:textId="77777777" w:rsidR="002509BC" w:rsidRPr="002509BC" w:rsidRDefault="002509BC" w:rsidP="00884E25">
      <w:pPr>
        <w:numPr>
          <w:ilvl w:val="1"/>
          <w:numId w:val="10"/>
        </w:numPr>
        <w:tabs>
          <w:tab w:val="left" w:pos="720"/>
          <w:tab w:val="left" w:pos="8639"/>
        </w:tabs>
        <w:spacing w:after="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758F7C34" w14:textId="7FE04EF9" w:rsidR="002509BC" w:rsidRPr="002509BC" w:rsidRDefault="002509BC" w:rsidP="00884E25">
      <w:pPr>
        <w:numPr>
          <w:ilvl w:val="2"/>
          <w:numId w:val="10"/>
        </w:numPr>
        <w:tabs>
          <w:tab w:val="left" w:pos="1620"/>
          <w:tab w:val="left" w:pos="8639"/>
        </w:tabs>
        <w:spacing w:after="0" w:line="240" w:lineRule="auto"/>
        <w:ind w:left="1620" w:right="-292" w:hanging="900"/>
        <w:jc w:val="both"/>
        <w:outlineLvl w:val="0"/>
        <w:rPr>
          <w:rFonts w:ascii="Times New Roman" w:eastAsia="Calibri" w:hAnsi="Times New Roman" w:cs="Times New Roman"/>
        </w:rPr>
      </w:pPr>
      <w:r w:rsidRPr="002509BC">
        <w:rPr>
          <w:rFonts w:ascii="Times New Roman" w:eastAsia="Calibri" w:hAnsi="Times New Roman" w:cs="Times New Roman"/>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C76323">
        <w:rPr>
          <w:rFonts w:ascii="Times New Roman" w:eastAsia="Calibri" w:hAnsi="Times New Roman" w:cs="Times New Roman"/>
        </w:rPr>
        <w:t xml:space="preserve"> </w:t>
      </w:r>
      <w:r w:rsidR="0055755E" w:rsidRPr="0055755E">
        <w:rPr>
          <w:rFonts w:ascii="Times New Roman" w:eastAsia="Calibri" w:hAnsi="Times New Roman" w:cs="Times New Roman"/>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758F7C35" w14:textId="77777777" w:rsidR="002509BC" w:rsidRPr="002509BC" w:rsidRDefault="002509BC" w:rsidP="00884E25">
      <w:pPr>
        <w:numPr>
          <w:ilvl w:val="2"/>
          <w:numId w:val="10"/>
        </w:numPr>
        <w:tabs>
          <w:tab w:val="left" w:pos="1620"/>
          <w:tab w:val="left" w:pos="8639"/>
        </w:tabs>
        <w:spacing w:after="240" w:line="240" w:lineRule="auto"/>
        <w:ind w:left="1620" w:right="-292" w:hanging="900"/>
        <w:jc w:val="both"/>
        <w:outlineLvl w:val="0"/>
        <w:rPr>
          <w:rFonts w:ascii="Times New Roman" w:eastAsia="Calibri" w:hAnsi="Times New Roman" w:cs="Times New Roman"/>
        </w:rPr>
      </w:pPr>
      <w:r w:rsidRPr="002509BC">
        <w:rPr>
          <w:rFonts w:ascii="Times New Roman" w:eastAsia="Calibri" w:hAnsi="Times New Roman" w:cs="Times New Roman"/>
        </w:rPr>
        <w:t>ако за Изпълнителя е открито производство по несъстоятелност.</w:t>
      </w:r>
    </w:p>
    <w:p w14:paraId="758F7C36"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58F7C37"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758F7C38" w14:textId="77777777" w:rsidR="002509BC" w:rsidRPr="002509BC" w:rsidRDefault="00AA0047"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възложител" w:history="1">
        <w:r w:rsidR="002509BC" w:rsidRPr="002509BC">
          <w:rPr>
            <w:rFonts w:ascii="Times New Roman" w:eastAsia="Times New Roman" w:hAnsi="Times New Roman" w:cs="Times New Roman"/>
            <w:snapToGrid w:val="0"/>
          </w:rPr>
          <w:t>Възложителят</w:t>
        </w:r>
      </w:hyperlink>
      <w:r w:rsidR="002509BC" w:rsidRPr="002509BC">
        <w:rPr>
          <w:rFonts w:ascii="Times New Roman" w:eastAsia="Times New Roman" w:hAnsi="Times New Roman" w:cs="Times New Roman"/>
          <w:snapToGrid w:val="0"/>
        </w:rPr>
        <w:t xml:space="preserve"> има право да прекрати договора с едномесечно писмено предизвестие. </w:t>
      </w:r>
      <w:hyperlink w:anchor="възложител" w:history="1">
        <w:r w:rsidR="002509BC" w:rsidRPr="002509BC">
          <w:rPr>
            <w:rFonts w:ascii="Times New Roman" w:eastAsia="Times New Roman" w:hAnsi="Times New Roman" w:cs="Times New Roman"/>
            <w:snapToGrid w:val="0"/>
          </w:rPr>
          <w:t>Възложителят</w:t>
        </w:r>
      </w:hyperlink>
      <w:r w:rsidR="002509BC" w:rsidRPr="002509BC">
        <w:rPr>
          <w:rFonts w:ascii="Times New Roman" w:eastAsia="Times New Roman" w:hAnsi="Times New Roman" w:cs="Times New Roman"/>
          <w:snapToGrid w:val="0"/>
        </w:rPr>
        <w:t xml:space="preserve"> не носи отговорност за разходи след срока на предизвестието.</w:t>
      </w:r>
    </w:p>
    <w:p w14:paraId="758F7C39"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lastRenderedPageBreak/>
        <w:t>Страните могат да прекратят договора по всяко време по взаимно съгласие.</w:t>
      </w:r>
    </w:p>
    <w:p w14:paraId="758F7C3A"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758F7C3B" w14:textId="77777777" w:rsidR="002509BC" w:rsidRPr="002509BC"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2509BC">
        <w:rPr>
          <w:rFonts w:ascii="Times New Roman" w:eastAsia="Calibri" w:hAnsi="Times New Roman" w:cs="Times New Roman"/>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58F7C3C"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РАЗДЕЛНОСТ</w:t>
      </w:r>
    </w:p>
    <w:p w14:paraId="758F7C3D" w14:textId="77777777" w:rsidR="002509BC" w:rsidRPr="002509BC" w:rsidRDefault="002509BC" w:rsidP="002509BC">
      <w:pPr>
        <w:tabs>
          <w:tab w:val="left" w:pos="8639"/>
        </w:tabs>
        <w:spacing w:after="240" w:line="240" w:lineRule="auto"/>
        <w:ind w:left="720" w:right="-292"/>
        <w:jc w:val="both"/>
        <w:outlineLvl w:val="0"/>
        <w:rPr>
          <w:rFonts w:ascii="Times New Roman" w:eastAsia="Times New Roman" w:hAnsi="Times New Roman" w:cs="Times New Roman"/>
          <w:snapToGrid w:val="0"/>
        </w:rPr>
      </w:pPr>
      <w:r w:rsidRPr="002509BC">
        <w:rPr>
          <w:rFonts w:ascii="Times New Roman" w:eastAsia="Times New Roman" w:hAnsi="Times New Roman" w:cs="Times New Roman"/>
          <w:snapToGrid w:val="0"/>
        </w:rPr>
        <w:t xml:space="preserve">В случай, че някоя разпоредба или последваща промяна в </w:t>
      </w:r>
      <w:hyperlink w:anchor="договор" w:history="1">
        <w:r w:rsidRPr="002509BC">
          <w:rPr>
            <w:rFonts w:ascii="Times New Roman" w:eastAsia="Times New Roman" w:hAnsi="Times New Roman" w:cs="Times New Roman"/>
            <w:snapToGrid w:val="0"/>
            <w:u w:val="single"/>
          </w:rPr>
          <w:t>договора</w:t>
        </w:r>
      </w:hyperlink>
      <w:r w:rsidRPr="002509BC">
        <w:rPr>
          <w:rFonts w:ascii="Times New Roman" w:eastAsia="Times New Roman" w:hAnsi="Times New Roman" w:cs="Times New Roman"/>
          <w:snapToGrid w:val="0"/>
        </w:rPr>
        <w:t xml:space="preserve"> се окаже недействителна, останалите разпоредби продължават да бъдат валидни и подлежащи на изпълнение</w:t>
      </w:r>
    </w:p>
    <w:p w14:paraId="758F7C3E" w14:textId="77777777" w:rsidR="002509BC" w:rsidRPr="002509BC"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2509BC">
        <w:rPr>
          <w:rFonts w:ascii="Times New Roman" w:eastAsia="Calibri" w:hAnsi="Times New Roman" w:cs="Times New Roman"/>
          <w:b/>
        </w:rPr>
        <w:t>ПРИЛОЖИМО ПРАВО</w:t>
      </w:r>
    </w:p>
    <w:p w14:paraId="758F7C3F" w14:textId="77777777" w:rsidR="002509BC" w:rsidRPr="002509BC" w:rsidRDefault="002509BC" w:rsidP="002509BC">
      <w:pPr>
        <w:tabs>
          <w:tab w:val="left" w:pos="720"/>
          <w:tab w:val="left" w:pos="8639"/>
        </w:tabs>
        <w:spacing w:after="240"/>
        <w:ind w:right="-292"/>
        <w:jc w:val="both"/>
        <w:outlineLvl w:val="0"/>
        <w:rPr>
          <w:rFonts w:ascii="Times New Roman" w:eastAsia="Calibri" w:hAnsi="Times New Roman" w:cs="Times New Roman"/>
        </w:rPr>
      </w:pPr>
      <w:r w:rsidRPr="002509BC">
        <w:rPr>
          <w:rFonts w:ascii="Times New Roman" w:eastAsia="Calibri" w:hAnsi="Times New Roman" w:cs="Times New Roman"/>
        </w:rPr>
        <w:t>Към този договор ще се прилагат и той ще се тълкува съобразно разпоредбите на българското право.</w:t>
      </w:r>
    </w:p>
    <w:p w14:paraId="758F7C40" w14:textId="77777777" w:rsidR="002509BC" w:rsidRPr="002509BC" w:rsidRDefault="002509BC" w:rsidP="002509BC">
      <w:pPr>
        <w:tabs>
          <w:tab w:val="left" w:pos="720"/>
          <w:tab w:val="left" w:pos="8639"/>
        </w:tabs>
        <w:spacing w:after="240"/>
        <w:ind w:right="-292"/>
        <w:jc w:val="both"/>
        <w:outlineLvl w:val="0"/>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2509BC" w14:paraId="758F7C4E" w14:textId="77777777" w:rsidTr="002509BC">
        <w:trPr>
          <w:jc w:val="right"/>
        </w:trPr>
        <w:tc>
          <w:tcPr>
            <w:tcW w:w="4261" w:type="dxa"/>
          </w:tcPr>
          <w:p w14:paraId="758F7C41" w14:textId="77777777" w:rsidR="002509BC" w:rsidRPr="002509BC" w:rsidRDefault="002509BC" w:rsidP="002509BC">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58F7C42" w14:textId="77777777" w:rsidR="002509BC" w:rsidRPr="002509BC" w:rsidRDefault="002509BC" w:rsidP="002509BC">
            <w:pPr>
              <w:suppressAutoHyphens/>
              <w:spacing w:before="120"/>
              <w:rPr>
                <w:rFonts w:ascii="Times New Roman" w:eastAsia="Calibri" w:hAnsi="Times New Roman" w:cs="Times New Roman"/>
              </w:rPr>
            </w:pPr>
          </w:p>
          <w:p w14:paraId="758F7C43" w14:textId="77777777" w:rsidR="002509BC" w:rsidRPr="002509BC" w:rsidRDefault="002509BC" w:rsidP="002509BC">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58F7C44" w14:textId="77777777" w:rsidR="002509BC" w:rsidRPr="002509BC" w:rsidRDefault="002509BC" w:rsidP="002509BC">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58F7C45" w14:textId="77777777" w:rsidR="002509BC" w:rsidRPr="002509BC" w:rsidRDefault="002509BC" w:rsidP="002509BC">
            <w:pPr>
              <w:suppressAutoHyphens/>
              <w:spacing w:before="120"/>
              <w:rPr>
                <w:rFonts w:ascii="Times New Roman" w:eastAsia="Calibri" w:hAnsi="Times New Roman" w:cs="Times New Roman"/>
                <w:b/>
                <w:bCs/>
              </w:rPr>
            </w:pPr>
            <w:r w:rsidRPr="002509BC">
              <w:rPr>
                <w:rFonts w:ascii="Times New Roman" w:eastAsia="Calibri" w:hAnsi="Times New Roman" w:cs="Times New Roman"/>
                <w:b/>
              </w:rPr>
              <w:t>ИЗПЪЛНИТЕЛ</w:t>
            </w:r>
          </w:p>
        </w:tc>
        <w:tc>
          <w:tcPr>
            <w:tcW w:w="4261" w:type="dxa"/>
          </w:tcPr>
          <w:p w14:paraId="758F7C46" w14:textId="77777777" w:rsidR="002509BC" w:rsidRPr="002509BC" w:rsidRDefault="002509BC" w:rsidP="002509BC">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58F7C47" w14:textId="77777777" w:rsidR="002509BC" w:rsidRPr="002509BC" w:rsidRDefault="002509BC" w:rsidP="002509BC">
            <w:pPr>
              <w:spacing w:before="120"/>
              <w:rPr>
                <w:rFonts w:ascii="Times New Roman" w:eastAsia="Calibri" w:hAnsi="Times New Roman" w:cs="Times New Roman"/>
                <w:bCs/>
              </w:rPr>
            </w:pPr>
          </w:p>
          <w:p w14:paraId="758F7C48" w14:textId="77777777" w:rsidR="002509BC" w:rsidRPr="002509BC" w:rsidRDefault="002509BC" w:rsidP="002509BC">
            <w:pPr>
              <w:spacing w:before="120"/>
              <w:rPr>
                <w:rFonts w:ascii="Times New Roman" w:eastAsia="Calibri" w:hAnsi="Times New Roman" w:cs="Times New Roman"/>
                <w:bCs/>
              </w:rPr>
            </w:pPr>
            <w:r w:rsidRPr="002509BC">
              <w:rPr>
                <w:rFonts w:ascii="Times New Roman" w:eastAsia="Calibri" w:hAnsi="Times New Roman" w:cs="Times New Roman"/>
                <w:bCs/>
              </w:rPr>
              <w:t xml:space="preserve">Арно Валто Де Мулиак </w:t>
            </w:r>
          </w:p>
          <w:p w14:paraId="758F7C49" w14:textId="77777777" w:rsidR="002509BC" w:rsidRPr="002509BC" w:rsidRDefault="002509BC" w:rsidP="002509BC">
            <w:pPr>
              <w:spacing w:before="120"/>
              <w:rPr>
                <w:rFonts w:ascii="Times New Roman" w:eastAsia="Calibri" w:hAnsi="Times New Roman" w:cs="Times New Roman"/>
                <w:bCs/>
              </w:rPr>
            </w:pPr>
            <w:r w:rsidRPr="002509BC">
              <w:rPr>
                <w:rFonts w:ascii="Times New Roman" w:eastAsia="Calibri" w:hAnsi="Times New Roman" w:cs="Times New Roman"/>
                <w:bCs/>
              </w:rPr>
              <w:t>Изпълнителен директор</w:t>
            </w:r>
          </w:p>
          <w:p w14:paraId="758F7C4A" w14:textId="77777777" w:rsidR="002509BC" w:rsidRPr="002509BC" w:rsidRDefault="002509BC" w:rsidP="002509BC">
            <w:pPr>
              <w:spacing w:before="120"/>
              <w:rPr>
                <w:rFonts w:ascii="Times New Roman" w:eastAsia="Calibri" w:hAnsi="Times New Roman" w:cs="Times New Roman"/>
                <w:b/>
                <w:bCs/>
              </w:rPr>
            </w:pPr>
            <w:r w:rsidRPr="002509BC">
              <w:rPr>
                <w:rFonts w:ascii="Times New Roman" w:eastAsia="Calibri" w:hAnsi="Times New Roman" w:cs="Times New Roman"/>
                <w:b/>
                <w:bCs/>
              </w:rPr>
              <w:t>ВЪЗЛОЖИТЕЛ</w:t>
            </w:r>
          </w:p>
          <w:p w14:paraId="758F7C4B" w14:textId="77777777" w:rsidR="002509BC" w:rsidRPr="002509BC" w:rsidRDefault="002509BC" w:rsidP="002509BC">
            <w:pPr>
              <w:spacing w:before="120"/>
              <w:rPr>
                <w:rFonts w:ascii="Times New Roman" w:eastAsia="Calibri" w:hAnsi="Times New Roman" w:cs="Times New Roman"/>
                <w:b/>
                <w:bCs/>
              </w:rPr>
            </w:pPr>
          </w:p>
          <w:p w14:paraId="758F7C4C" w14:textId="77777777" w:rsidR="002509BC" w:rsidRPr="002509BC" w:rsidRDefault="002509BC" w:rsidP="002509BC">
            <w:pPr>
              <w:spacing w:before="120"/>
              <w:rPr>
                <w:rFonts w:ascii="Times New Roman" w:eastAsia="Calibri" w:hAnsi="Times New Roman" w:cs="Times New Roman"/>
                <w:b/>
                <w:bCs/>
              </w:rPr>
            </w:pPr>
          </w:p>
          <w:p w14:paraId="758F7C4D" w14:textId="77777777" w:rsidR="002509BC" w:rsidRPr="002509BC" w:rsidRDefault="002509BC" w:rsidP="002509BC">
            <w:pPr>
              <w:spacing w:before="120"/>
              <w:rPr>
                <w:rFonts w:ascii="Times New Roman" w:eastAsia="Calibri" w:hAnsi="Times New Roman" w:cs="Times New Roman"/>
              </w:rPr>
            </w:pPr>
          </w:p>
        </w:tc>
      </w:tr>
    </w:tbl>
    <w:p w14:paraId="758F7C4F" w14:textId="77777777" w:rsidR="002C74C2" w:rsidRDefault="002C74C2" w:rsidP="002509BC">
      <w:pPr>
        <w:sectPr w:rsidR="002C74C2" w:rsidSect="00D60C93">
          <w:headerReference w:type="default" r:id="rId21"/>
          <w:pgSz w:w="11906" w:h="16838" w:code="9"/>
          <w:pgMar w:top="851" w:right="1440" w:bottom="1440" w:left="1440" w:header="709" w:footer="658" w:gutter="0"/>
          <w:cols w:space="708"/>
          <w:docGrid w:linePitch="360"/>
        </w:sectPr>
      </w:pPr>
    </w:p>
    <w:bookmarkEnd w:id="1"/>
    <w:bookmarkEnd w:id="2"/>
    <w:bookmarkEnd w:id="3"/>
    <w:bookmarkEnd w:id="4"/>
    <w:p w14:paraId="758F7C50" w14:textId="77777777" w:rsidR="000526B2" w:rsidRDefault="000526B2">
      <w:pPr>
        <w:rPr>
          <w:rFonts w:ascii="Times New Roman" w:eastAsia="Calibri" w:hAnsi="Times New Roman" w:cs="Times New Roman"/>
          <w:bCs/>
          <w:i/>
          <w:lang w:val="en-US"/>
        </w:rPr>
      </w:pPr>
    </w:p>
    <w:p w14:paraId="758F7C51" w14:textId="77777777" w:rsidR="000526B2" w:rsidRDefault="000526B2">
      <w:pPr>
        <w:rPr>
          <w:rFonts w:ascii="Times New Roman" w:eastAsia="Calibri" w:hAnsi="Times New Roman" w:cs="Times New Roman"/>
          <w:bCs/>
          <w:i/>
          <w:lang w:val="en-US"/>
        </w:rPr>
      </w:pPr>
    </w:p>
    <w:p w14:paraId="758F7C52" w14:textId="77777777" w:rsidR="000526B2" w:rsidRDefault="000526B2">
      <w:pPr>
        <w:rPr>
          <w:rFonts w:ascii="Times New Roman" w:eastAsia="Calibri" w:hAnsi="Times New Roman" w:cs="Times New Roman"/>
          <w:bCs/>
          <w:i/>
          <w:lang w:val="en-US"/>
        </w:rPr>
      </w:pPr>
    </w:p>
    <w:p w14:paraId="758F7C53" w14:textId="77777777" w:rsidR="000526B2" w:rsidRDefault="000526B2">
      <w:pPr>
        <w:rPr>
          <w:rFonts w:ascii="Times New Roman" w:eastAsia="Calibri" w:hAnsi="Times New Roman" w:cs="Times New Roman"/>
          <w:bCs/>
          <w:i/>
          <w:lang w:val="en-US"/>
        </w:rPr>
      </w:pPr>
    </w:p>
    <w:p w14:paraId="758F7C54" w14:textId="77777777" w:rsidR="000526B2" w:rsidRDefault="000526B2">
      <w:pPr>
        <w:rPr>
          <w:rFonts w:ascii="Times New Roman" w:eastAsia="Calibri" w:hAnsi="Times New Roman" w:cs="Times New Roman"/>
          <w:bCs/>
          <w:i/>
          <w:lang w:val="en-US"/>
        </w:rPr>
      </w:pPr>
    </w:p>
    <w:p w14:paraId="758F7C55" w14:textId="77777777" w:rsidR="000526B2" w:rsidRDefault="000526B2">
      <w:pPr>
        <w:rPr>
          <w:rFonts w:ascii="Times New Roman" w:eastAsia="Calibri" w:hAnsi="Times New Roman" w:cs="Times New Roman"/>
          <w:bCs/>
          <w:i/>
          <w:lang w:val="en-US"/>
        </w:rPr>
      </w:pPr>
    </w:p>
    <w:p w14:paraId="758F7C56" w14:textId="77777777" w:rsidR="000526B2" w:rsidRDefault="000526B2">
      <w:pPr>
        <w:rPr>
          <w:rFonts w:ascii="Times New Roman" w:eastAsia="Calibri" w:hAnsi="Times New Roman" w:cs="Times New Roman"/>
          <w:bCs/>
          <w:i/>
          <w:lang w:val="en-US"/>
        </w:rPr>
      </w:pPr>
    </w:p>
    <w:p w14:paraId="758F7C57" w14:textId="77777777" w:rsidR="000526B2" w:rsidRDefault="000526B2">
      <w:pPr>
        <w:rPr>
          <w:rFonts w:ascii="Times New Roman" w:eastAsia="Calibri" w:hAnsi="Times New Roman" w:cs="Times New Roman"/>
          <w:bCs/>
          <w:i/>
          <w:lang w:val="en-US"/>
        </w:rPr>
      </w:pPr>
    </w:p>
    <w:p w14:paraId="758F7C58" w14:textId="77777777" w:rsidR="000526B2" w:rsidRDefault="000526B2">
      <w:pPr>
        <w:rPr>
          <w:rFonts w:ascii="Times New Roman" w:eastAsia="Calibri" w:hAnsi="Times New Roman" w:cs="Times New Roman"/>
          <w:bCs/>
          <w:i/>
        </w:rPr>
      </w:pPr>
    </w:p>
    <w:p w14:paraId="758F7C59" w14:textId="77777777" w:rsidR="000526B2" w:rsidRDefault="000526B2">
      <w:pPr>
        <w:rPr>
          <w:rFonts w:ascii="Times New Roman" w:eastAsia="Calibri" w:hAnsi="Times New Roman" w:cs="Times New Roman"/>
          <w:bCs/>
          <w:i/>
        </w:rPr>
      </w:pPr>
    </w:p>
    <w:p w14:paraId="758F7C5A" w14:textId="77777777" w:rsidR="000526B2" w:rsidRDefault="000526B2">
      <w:pPr>
        <w:rPr>
          <w:rFonts w:ascii="Times New Roman" w:eastAsia="Calibri" w:hAnsi="Times New Roman" w:cs="Times New Roman"/>
          <w:bCs/>
          <w:i/>
        </w:rPr>
      </w:pPr>
    </w:p>
    <w:p w14:paraId="758F7C5B" w14:textId="77777777" w:rsidR="000526B2" w:rsidRDefault="000526B2">
      <w:pPr>
        <w:rPr>
          <w:rFonts w:ascii="Times New Roman" w:eastAsia="Calibri" w:hAnsi="Times New Roman" w:cs="Times New Roman"/>
          <w:bCs/>
          <w:i/>
        </w:rPr>
      </w:pPr>
    </w:p>
    <w:p w14:paraId="758F7C5C" w14:textId="77777777" w:rsidR="000526B2" w:rsidRDefault="000526B2">
      <w:pPr>
        <w:rPr>
          <w:rFonts w:ascii="Times New Roman" w:eastAsia="Calibri" w:hAnsi="Times New Roman" w:cs="Times New Roman"/>
          <w:bCs/>
          <w:i/>
        </w:rPr>
      </w:pPr>
    </w:p>
    <w:p w14:paraId="758F7C5D" w14:textId="77777777" w:rsidR="000526B2" w:rsidRPr="000526B2" w:rsidRDefault="000526B2">
      <w:pPr>
        <w:rPr>
          <w:rFonts w:ascii="Times New Roman" w:eastAsia="Calibri" w:hAnsi="Times New Roman" w:cs="Times New Roman"/>
          <w:bCs/>
          <w:i/>
        </w:rPr>
      </w:pPr>
    </w:p>
    <w:p w14:paraId="758F7C5E" w14:textId="77777777" w:rsidR="000526B2" w:rsidRPr="000526B2" w:rsidRDefault="000526B2" w:rsidP="000526B2">
      <w:pPr>
        <w:jc w:val="center"/>
        <w:rPr>
          <w:rFonts w:ascii="Times New Roman" w:eastAsia="Calibri" w:hAnsi="Times New Roman" w:cs="Times New Roman"/>
          <w:b/>
          <w:bCs/>
          <w:lang w:val="en-US"/>
        </w:rPr>
      </w:pPr>
      <w:r w:rsidRPr="000526B2">
        <w:rPr>
          <w:rFonts w:ascii="Times New Roman" w:eastAsia="Calibri" w:hAnsi="Times New Roman" w:cs="Times New Roman"/>
          <w:b/>
          <w:bCs/>
        </w:rPr>
        <w:t>ПРИЛОЖЕНИЯ</w:t>
      </w:r>
      <w:r w:rsidRPr="000526B2">
        <w:rPr>
          <w:rFonts w:ascii="Times New Roman" w:eastAsia="Calibri" w:hAnsi="Times New Roman" w:cs="Times New Roman"/>
          <w:b/>
          <w:bCs/>
        </w:rPr>
        <w:br w:type="page"/>
      </w:r>
    </w:p>
    <w:p w14:paraId="758F7C60" w14:textId="77777777" w:rsidR="002C74C2" w:rsidRPr="002C74C2" w:rsidRDefault="002C74C2" w:rsidP="002C74C2">
      <w:pPr>
        <w:ind w:left="624"/>
        <w:jc w:val="right"/>
        <w:rPr>
          <w:rFonts w:ascii="Times New Roman" w:eastAsia="Calibri" w:hAnsi="Times New Roman" w:cs="Times New Roman"/>
          <w:bCs/>
          <w:i/>
        </w:rPr>
      </w:pPr>
      <w:r w:rsidRPr="002C74C2">
        <w:rPr>
          <w:rFonts w:ascii="Times New Roman" w:eastAsia="Calibri" w:hAnsi="Times New Roman" w:cs="Times New Roman"/>
          <w:bCs/>
          <w:i/>
        </w:rPr>
        <w:lastRenderedPageBreak/>
        <w:t>Образец</w:t>
      </w:r>
    </w:p>
    <w:p w14:paraId="758F7C61" w14:textId="77777777" w:rsidR="002C74C2" w:rsidRPr="002C74C2" w:rsidRDefault="002C74C2" w:rsidP="002C74C2">
      <w:pPr>
        <w:spacing w:after="120"/>
        <w:jc w:val="center"/>
        <w:rPr>
          <w:rFonts w:ascii="Times New Roman" w:eastAsia="Calibri" w:hAnsi="Times New Roman" w:cs="Times New Roman"/>
          <w:b/>
        </w:rPr>
      </w:pPr>
      <w:r w:rsidRPr="002C74C2">
        <w:rPr>
          <w:rFonts w:ascii="Times New Roman" w:eastAsia="Calibri" w:hAnsi="Times New Roman" w:cs="Times New Roman"/>
          <w:b/>
        </w:rPr>
        <w:t>ОФЕРТА</w:t>
      </w:r>
    </w:p>
    <w:p w14:paraId="758F7C62" w14:textId="630F9A46" w:rsidR="002C74C2" w:rsidRPr="002C74C2" w:rsidRDefault="002C74C2" w:rsidP="002C74C2">
      <w:pPr>
        <w:spacing w:after="120"/>
        <w:jc w:val="center"/>
        <w:rPr>
          <w:rFonts w:ascii="Times New Roman" w:eastAsia="Calibri" w:hAnsi="Times New Roman" w:cs="Times New Roman"/>
          <w:b/>
        </w:rPr>
      </w:pPr>
      <w:r w:rsidRPr="002C74C2">
        <w:rPr>
          <w:rFonts w:ascii="Times New Roman" w:eastAsia="Calibri" w:hAnsi="Times New Roman" w:cs="Times New Roman"/>
          <w:b/>
        </w:rPr>
        <w:t xml:space="preserve">за изпълнение на обществена поръчка с предмет </w:t>
      </w:r>
      <w:r>
        <w:rPr>
          <w:rFonts w:ascii="Times New Roman" w:eastAsia="Times New Roman" w:hAnsi="Times New Roman" w:cs="Times New Roman"/>
          <w:b/>
        </w:rPr>
        <w:t>„</w:t>
      </w:r>
      <w:r w:rsidR="007378FA" w:rsidRPr="007378FA">
        <w:rPr>
          <w:rFonts w:ascii="Times New Roman" w:eastAsia="Times New Roman"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2C74C2">
        <w:rPr>
          <w:rFonts w:ascii="Times New Roman" w:eastAsia="Calibri" w:hAnsi="Times New Roman" w:cs="Times New Roman"/>
          <w:b/>
        </w:rPr>
        <w:t>“</w:t>
      </w:r>
    </w:p>
    <w:p w14:paraId="758F7C63" w14:textId="6313C0C3" w:rsidR="002C74C2" w:rsidRPr="002C74C2" w:rsidRDefault="002C74C2" w:rsidP="002C74C2">
      <w:pPr>
        <w:spacing w:after="120"/>
        <w:jc w:val="both"/>
        <w:rPr>
          <w:rFonts w:ascii="Times New Roman" w:eastAsia="Calibri" w:hAnsi="Times New Roman" w:cs="Times New Roman"/>
        </w:rPr>
      </w:pPr>
      <w:r w:rsidRPr="002C74C2">
        <w:rPr>
          <w:rFonts w:ascii="Times New Roman" w:eastAsia="Calibri" w:hAnsi="Times New Roman" w:cs="Times New Roman"/>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w:t>
      </w:r>
      <w:r w:rsidR="007378FA">
        <w:rPr>
          <w:rFonts w:ascii="Times New Roman" w:eastAsia="Calibri" w:hAnsi="Times New Roman" w:cs="Times New Roman"/>
        </w:rPr>
        <w:t>и</w:t>
      </w:r>
      <w:r w:rsidRPr="002C74C2">
        <w:rPr>
          <w:rFonts w:ascii="Times New Roman" w:eastAsia="Calibri" w:hAnsi="Times New Roman" w:cs="Times New Roman"/>
        </w:rPr>
        <w:t>т</w:t>
      </w:r>
      <w:r w:rsidR="007378FA">
        <w:rPr>
          <w:rFonts w:ascii="Times New Roman" w:eastAsia="Calibri" w:hAnsi="Times New Roman" w:cs="Times New Roman"/>
        </w:rPr>
        <w:t>е</w:t>
      </w:r>
      <w:r w:rsidRPr="002C74C2">
        <w:rPr>
          <w:rFonts w:ascii="Times New Roman" w:eastAsia="Calibri" w:hAnsi="Times New Roman" w:cs="Times New Roman"/>
        </w:rPr>
        <w:t xml:space="preserve"> таблиц</w:t>
      </w:r>
      <w:r w:rsidR="007378FA">
        <w:rPr>
          <w:rFonts w:ascii="Times New Roman" w:eastAsia="Calibri" w:hAnsi="Times New Roman" w:cs="Times New Roman"/>
        </w:rPr>
        <w:t>и</w:t>
      </w:r>
      <w:r w:rsidRPr="002C74C2">
        <w:rPr>
          <w:rFonts w:ascii="Times New Roman" w:eastAsia="Calibri" w:hAnsi="Times New Roman" w:cs="Times New Roman"/>
        </w:rPr>
        <w:t>,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758F7C64" w14:textId="3F71DB00" w:rsidR="002C74C2" w:rsidRPr="002C74C2" w:rsidRDefault="002C74C2" w:rsidP="002C74C2">
      <w:pPr>
        <w:spacing w:after="120"/>
        <w:jc w:val="both"/>
        <w:rPr>
          <w:rFonts w:ascii="Times New Roman" w:eastAsia="Calibri" w:hAnsi="Times New Roman" w:cs="Times New Roman"/>
        </w:rPr>
      </w:pPr>
      <w:r w:rsidRPr="002C74C2">
        <w:rPr>
          <w:rFonts w:ascii="Times New Roman" w:eastAsia="Calibri" w:hAnsi="Times New Roman"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w:t>
      </w:r>
      <w:r w:rsidR="00CB5022">
        <w:rPr>
          <w:rFonts w:ascii="Times New Roman" w:eastAsia="Calibri" w:hAnsi="Times New Roman" w:cs="Times New Roman"/>
        </w:rPr>
        <w:t>го</w:t>
      </w:r>
      <w:r w:rsidRPr="002C74C2">
        <w:rPr>
          <w:rFonts w:ascii="Times New Roman" w:eastAsia="Calibri" w:hAnsi="Times New Roman" w:cs="Times New Roman"/>
        </w:rPr>
        <w:t>.</w:t>
      </w:r>
    </w:p>
    <w:p w14:paraId="758F7C65" w14:textId="77777777" w:rsidR="002C74C2" w:rsidRPr="002C74C2" w:rsidRDefault="002C74C2" w:rsidP="002C74C2">
      <w:pPr>
        <w:spacing w:after="120"/>
        <w:jc w:val="both"/>
        <w:rPr>
          <w:rFonts w:ascii="Times New Roman" w:eastAsia="Calibri" w:hAnsi="Times New Roman" w:cs="Times New Roman"/>
        </w:rPr>
      </w:pPr>
    </w:p>
    <w:p w14:paraId="758F7C66" w14:textId="64C49B31" w:rsidR="002C74C2" w:rsidRPr="002C74C2" w:rsidRDefault="002C74C2" w:rsidP="002C74C2">
      <w:pPr>
        <w:spacing w:before="120" w:after="120"/>
        <w:jc w:val="both"/>
        <w:rPr>
          <w:rFonts w:ascii="Times New Roman" w:eastAsia="Calibri" w:hAnsi="Times New Roman" w:cs="Times New Roman"/>
        </w:rPr>
      </w:pPr>
      <w:r w:rsidRPr="002C74C2">
        <w:rPr>
          <w:rFonts w:ascii="Times New Roman" w:eastAsia="Calibri" w:hAnsi="Times New Roman" w:cs="Times New Roman"/>
          <w:b/>
        </w:rPr>
        <w:t>Тази оферта остава валидна за срок от ............................ дни,</w:t>
      </w:r>
      <w:r w:rsidRPr="002C74C2">
        <w:rPr>
          <w:rFonts w:ascii="Times New Roman" w:eastAsia="Calibri" w:hAnsi="Times New Roman" w:cs="Times New Roman"/>
        </w:rPr>
        <w:t xml:space="preserve"> считано от крайната датата за подаване на оферти.</w:t>
      </w:r>
    </w:p>
    <w:p w14:paraId="4AAACA05" w14:textId="0DEB744E" w:rsidR="0055755E" w:rsidRPr="0055755E" w:rsidRDefault="00CB5022" w:rsidP="0055755E">
      <w:pPr>
        <w:spacing w:after="240"/>
        <w:jc w:val="both"/>
        <w:rPr>
          <w:rFonts w:ascii="Times New Roman" w:eastAsia="Calibri" w:hAnsi="Times New Roman" w:cs="Times New Roman"/>
          <w:b/>
        </w:rPr>
      </w:pPr>
      <w:proofErr w:type="gramStart"/>
      <w:r>
        <w:rPr>
          <w:rFonts w:ascii="Times New Roman" w:eastAsia="Calibri" w:hAnsi="Times New Roman" w:cs="Times New Roman"/>
          <w:i/>
          <w:lang w:val="en-US"/>
        </w:rPr>
        <w:t>*</w:t>
      </w:r>
      <w:r w:rsidR="0055755E" w:rsidRPr="0055755E">
        <w:rPr>
          <w:rFonts w:ascii="Times New Roman" w:eastAsia="Calibri" w:hAnsi="Times New Roman" w:cs="Times New Roman"/>
          <w:i/>
        </w:rPr>
        <w:t>Изискването на възложителят е минимум 150 дни считано от датата определена за краен срок за получаване на оферти.</w:t>
      </w:r>
      <w:proofErr w:type="gramEnd"/>
    </w:p>
    <w:p w14:paraId="758F7C67" w14:textId="77777777" w:rsidR="002C74C2" w:rsidRPr="002C74C2" w:rsidRDefault="002C74C2" w:rsidP="002C74C2">
      <w:pPr>
        <w:spacing w:after="240"/>
        <w:jc w:val="both"/>
        <w:rPr>
          <w:rFonts w:ascii="Times New Roman" w:eastAsia="Calibri" w:hAnsi="Times New Roman" w:cs="Times New Roman"/>
        </w:rPr>
      </w:pPr>
    </w:p>
    <w:p w14:paraId="758F7C68" w14:textId="77777777" w:rsidR="002C74C2" w:rsidRPr="002C74C2" w:rsidRDefault="002C74C2" w:rsidP="002C74C2">
      <w:pPr>
        <w:spacing w:after="240"/>
        <w:jc w:val="both"/>
        <w:rPr>
          <w:rFonts w:ascii="Times New Roman" w:eastAsia="Calibri" w:hAnsi="Times New Roman" w:cs="Times New Roman"/>
        </w:rPr>
      </w:pPr>
      <w:r w:rsidRPr="002C74C2">
        <w:rPr>
          <w:rFonts w:ascii="Times New Roman" w:eastAsia="Calibri" w:hAnsi="Times New Roman" w:cs="Times New Roman"/>
        </w:rPr>
        <w:t>Име: ..........................................................................</w:t>
      </w:r>
    </w:p>
    <w:p w14:paraId="758F7C69" w14:textId="77777777" w:rsidR="002C74C2" w:rsidRPr="002C74C2" w:rsidRDefault="002C74C2" w:rsidP="002C74C2">
      <w:pPr>
        <w:spacing w:after="240"/>
        <w:jc w:val="both"/>
        <w:rPr>
          <w:rFonts w:ascii="Times New Roman" w:eastAsia="Calibri" w:hAnsi="Times New Roman" w:cs="Times New Roman"/>
        </w:rPr>
      </w:pPr>
      <w:r w:rsidRPr="002C74C2">
        <w:rPr>
          <w:rFonts w:ascii="Times New Roman" w:eastAsia="Calibri" w:hAnsi="Times New Roman" w:cs="Times New Roman"/>
        </w:rPr>
        <w:t>в качеството на:</w:t>
      </w:r>
      <w:r w:rsidRPr="002C74C2">
        <w:rPr>
          <w:rFonts w:ascii="Times New Roman" w:eastAsia="Calibri" w:hAnsi="Times New Roman" w:cs="Times New Roman"/>
        </w:rPr>
        <w:tab/>
        <w:t>......................................................................................</w:t>
      </w:r>
    </w:p>
    <w:p w14:paraId="758F7C6A" w14:textId="77777777" w:rsidR="002C74C2" w:rsidRPr="002C74C2" w:rsidRDefault="002C74C2" w:rsidP="002C74C2">
      <w:pPr>
        <w:spacing w:after="240"/>
        <w:jc w:val="both"/>
        <w:rPr>
          <w:rFonts w:ascii="Times New Roman" w:eastAsia="Calibri" w:hAnsi="Times New Roman" w:cs="Times New Roman"/>
        </w:rPr>
      </w:pPr>
      <w:r w:rsidRPr="002C74C2">
        <w:rPr>
          <w:rFonts w:ascii="Times New Roman" w:eastAsia="Calibri" w:hAnsi="Times New Roman" w:cs="Times New Roman"/>
        </w:rPr>
        <w:t>Фирма/участник: ...............................................................................................</w:t>
      </w:r>
    </w:p>
    <w:p w14:paraId="758F7C6B" w14:textId="77777777" w:rsidR="002C74C2" w:rsidRPr="002C74C2" w:rsidRDefault="002C74C2" w:rsidP="002C74C2">
      <w:pPr>
        <w:spacing w:after="240"/>
        <w:jc w:val="both"/>
        <w:rPr>
          <w:rFonts w:ascii="Times New Roman" w:eastAsia="Calibri" w:hAnsi="Times New Roman" w:cs="Times New Roman"/>
        </w:rPr>
      </w:pPr>
      <w:r w:rsidRPr="002C74C2">
        <w:rPr>
          <w:rFonts w:ascii="Times New Roman" w:eastAsia="Calibri" w:hAnsi="Times New Roman" w:cs="Times New Roman"/>
        </w:rPr>
        <w:t>Адрес за кореспонденция: ……………….................................................................</w:t>
      </w:r>
    </w:p>
    <w:p w14:paraId="758F7C6C" w14:textId="77777777" w:rsidR="002C74C2" w:rsidRPr="002C74C2" w:rsidRDefault="002C74C2" w:rsidP="002C74C2">
      <w:pPr>
        <w:spacing w:after="240"/>
        <w:jc w:val="both"/>
        <w:rPr>
          <w:rFonts w:ascii="Times New Roman" w:eastAsia="Calibri" w:hAnsi="Times New Roman" w:cs="Times New Roman"/>
        </w:rPr>
      </w:pPr>
      <w:r w:rsidRPr="002C74C2">
        <w:rPr>
          <w:rFonts w:ascii="Times New Roman" w:eastAsia="Calibri" w:hAnsi="Times New Roman" w:cs="Times New Roman"/>
        </w:rPr>
        <w:t>Телефон: .....................................</w:t>
      </w:r>
      <w:r w:rsidRPr="002C74C2">
        <w:rPr>
          <w:rFonts w:ascii="Times New Roman" w:eastAsia="Calibri" w:hAnsi="Times New Roman" w:cs="Times New Roman"/>
        </w:rPr>
        <w:tab/>
        <w:t xml:space="preserve"> Факс: .............................................</w:t>
      </w:r>
      <w:r w:rsidRPr="002C74C2">
        <w:rPr>
          <w:rFonts w:ascii="Times New Roman" w:eastAsia="Calibri" w:hAnsi="Times New Roman" w:cs="Times New Roman"/>
        </w:rPr>
        <w:tab/>
      </w:r>
    </w:p>
    <w:p w14:paraId="758F7C6D" w14:textId="77777777" w:rsidR="002C74C2" w:rsidRPr="002C74C2" w:rsidRDefault="002C74C2" w:rsidP="002C74C2">
      <w:pPr>
        <w:spacing w:after="240"/>
        <w:jc w:val="both"/>
        <w:rPr>
          <w:rFonts w:ascii="Times New Roman" w:eastAsia="Calibri" w:hAnsi="Times New Roman" w:cs="Times New Roman"/>
        </w:rPr>
      </w:pPr>
      <w:r w:rsidRPr="002C74C2">
        <w:rPr>
          <w:rFonts w:ascii="Times New Roman" w:eastAsia="Calibri" w:hAnsi="Times New Roman" w:cs="Times New Roman"/>
        </w:rPr>
        <w:t>Електронен адрес:  .....................................</w:t>
      </w:r>
      <w:r w:rsidRPr="002C74C2">
        <w:rPr>
          <w:rFonts w:ascii="Times New Roman" w:eastAsia="Calibri" w:hAnsi="Times New Roman" w:cs="Times New Roman"/>
        </w:rPr>
        <w:tab/>
      </w:r>
    </w:p>
    <w:p w14:paraId="758F7C6E" w14:textId="77777777" w:rsidR="002C74C2" w:rsidRPr="002C74C2" w:rsidRDefault="002C74C2" w:rsidP="002C74C2">
      <w:pPr>
        <w:spacing w:after="240"/>
        <w:jc w:val="both"/>
        <w:rPr>
          <w:rFonts w:ascii="Times New Roman" w:eastAsia="Calibri" w:hAnsi="Times New Roman" w:cs="Times New Roman"/>
        </w:rPr>
      </w:pPr>
      <w:r w:rsidRPr="002C74C2">
        <w:rPr>
          <w:rFonts w:ascii="Times New Roman" w:eastAsia="Calibri" w:hAnsi="Times New Roman" w:cs="Times New Roman"/>
          <w:bCs/>
        </w:rPr>
        <w:t>ЕИК/Булстат:</w:t>
      </w:r>
      <w:r w:rsidRPr="002C74C2">
        <w:rPr>
          <w:rFonts w:ascii="Times New Roman" w:eastAsia="Calibri" w:hAnsi="Times New Roman" w:cs="Times New Roman"/>
        </w:rPr>
        <w:t xml:space="preserve"> .....................................</w:t>
      </w:r>
      <w:r w:rsidRPr="002C74C2">
        <w:rPr>
          <w:rFonts w:ascii="Times New Roman" w:eastAsia="Calibri" w:hAnsi="Times New Roman" w:cs="Times New Roman"/>
        </w:rPr>
        <w:tab/>
      </w:r>
    </w:p>
    <w:p w14:paraId="758F7C6F" w14:textId="77777777" w:rsidR="002C74C2" w:rsidRPr="002C74C2" w:rsidRDefault="002C74C2" w:rsidP="002C74C2">
      <w:pPr>
        <w:spacing w:after="240"/>
        <w:jc w:val="both"/>
        <w:rPr>
          <w:rFonts w:ascii="Times New Roman" w:eastAsia="Calibri" w:hAnsi="Times New Roman" w:cs="Times New Roman"/>
        </w:rPr>
      </w:pPr>
      <w:r w:rsidRPr="002C74C2">
        <w:rPr>
          <w:rFonts w:ascii="Times New Roman" w:eastAsia="Calibri" w:hAnsi="Times New Roman" w:cs="Times New Roman"/>
        </w:rPr>
        <w:t>Седалище и адрес на управление:</w:t>
      </w:r>
      <w:r w:rsidR="000526B2">
        <w:rPr>
          <w:rFonts w:ascii="Times New Roman" w:eastAsia="Calibri" w:hAnsi="Times New Roman" w:cs="Times New Roman"/>
        </w:rPr>
        <w:t xml:space="preserve">  </w:t>
      </w:r>
      <w:r w:rsidRPr="002C74C2">
        <w:rPr>
          <w:rFonts w:ascii="Times New Roman" w:eastAsia="Calibri" w:hAnsi="Times New Roman" w:cs="Times New Roman"/>
        </w:rPr>
        <w:t>…………………………........................................................</w:t>
      </w:r>
    </w:p>
    <w:p w14:paraId="758F7C70" w14:textId="77777777" w:rsidR="002C74C2" w:rsidRPr="002C74C2" w:rsidRDefault="002C74C2" w:rsidP="002C74C2">
      <w:pPr>
        <w:spacing w:after="240"/>
        <w:jc w:val="both"/>
        <w:rPr>
          <w:rFonts w:ascii="Times New Roman" w:eastAsia="Calibri" w:hAnsi="Times New Roman" w:cs="Times New Roman"/>
          <w:bCs/>
        </w:rPr>
      </w:pPr>
      <w:r w:rsidRPr="002C74C2">
        <w:rPr>
          <w:rFonts w:ascii="Times New Roman" w:eastAsia="Calibri" w:hAnsi="Times New Roman" w:cs="Times New Roman"/>
          <w:bCs/>
        </w:rPr>
        <w:t>BIC: ____________________________________________________</w:t>
      </w:r>
    </w:p>
    <w:p w14:paraId="758F7C71" w14:textId="77777777" w:rsidR="002C74C2" w:rsidRPr="002C74C2" w:rsidRDefault="002C74C2" w:rsidP="002C74C2">
      <w:pPr>
        <w:spacing w:after="240"/>
        <w:jc w:val="both"/>
        <w:rPr>
          <w:rFonts w:ascii="Times New Roman" w:eastAsia="Calibri" w:hAnsi="Times New Roman" w:cs="Times New Roman"/>
          <w:bCs/>
        </w:rPr>
      </w:pPr>
      <w:r w:rsidRPr="002C74C2">
        <w:rPr>
          <w:rFonts w:ascii="Times New Roman" w:eastAsia="Calibri" w:hAnsi="Times New Roman" w:cs="Times New Roman"/>
          <w:bCs/>
        </w:rPr>
        <w:t>IBAN: _______________________________________________</w:t>
      </w:r>
    </w:p>
    <w:p w14:paraId="758F7C72" w14:textId="77777777" w:rsidR="002C74C2" w:rsidRPr="002C74C2" w:rsidRDefault="002C74C2" w:rsidP="002C74C2">
      <w:pPr>
        <w:spacing w:after="240"/>
        <w:jc w:val="both"/>
        <w:rPr>
          <w:rFonts w:ascii="Times New Roman" w:eastAsia="Calibri" w:hAnsi="Times New Roman" w:cs="Times New Roman"/>
          <w:bCs/>
        </w:rPr>
      </w:pPr>
      <w:r w:rsidRPr="002C74C2">
        <w:rPr>
          <w:rFonts w:ascii="Times New Roman" w:eastAsia="Calibri" w:hAnsi="Times New Roman" w:cs="Times New Roman"/>
          <w:bCs/>
        </w:rPr>
        <w:t>Обслужваща банка: ______________________________________________</w:t>
      </w:r>
    </w:p>
    <w:p w14:paraId="758F7C73" w14:textId="77777777" w:rsidR="002C74C2" w:rsidRPr="002C74C2" w:rsidRDefault="002C74C2" w:rsidP="002C74C2">
      <w:pPr>
        <w:spacing w:after="240"/>
        <w:jc w:val="both"/>
        <w:rPr>
          <w:rFonts w:ascii="Times New Roman" w:eastAsia="Calibri" w:hAnsi="Times New Roman" w:cs="Times New Roman"/>
          <w:b/>
        </w:rPr>
      </w:pPr>
      <w:r w:rsidRPr="002C74C2">
        <w:rPr>
          <w:rFonts w:ascii="Times New Roman" w:eastAsia="Calibri" w:hAnsi="Times New Roman" w:cs="Times New Roman"/>
          <w:b/>
        </w:rPr>
        <w:t xml:space="preserve">Подпис: .................................... </w:t>
      </w:r>
      <w:r w:rsidRPr="002C74C2">
        <w:rPr>
          <w:rFonts w:ascii="Times New Roman" w:eastAsia="Calibri" w:hAnsi="Times New Roman" w:cs="Times New Roman"/>
          <w:b/>
        </w:rPr>
        <w:tab/>
        <w:t>Дата:  ....................................</w:t>
      </w:r>
      <w:r w:rsidRPr="002C74C2">
        <w:rPr>
          <w:rFonts w:ascii="Times New Roman" w:eastAsia="Calibri" w:hAnsi="Times New Roman" w:cs="Times New Roman"/>
          <w:b/>
        </w:rPr>
        <w:tab/>
      </w:r>
    </w:p>
    <w:p w14:paraId="758F7C74" w14:textId="77777777" w:rsidR="002C74C2" w:rsidRPr="002C74C2" w:rsidRDefault="002C74C2" w:rsidP="002C74C2">
      <w:pPr>
        <w:jc w:val="center"/>
        <w:rPr>
          <w:rFonts w:ascii="Times New Roman" w:eastAsia="Calibri" w:hAnsi="Times New Roman" w:cs="Times New Roman"/>
          <w:b/>
          <w:bCs/>
        </w:rPr>
      </w:pPr>
    </w:p>
    <w:p w14:paraId="758F7C75" w14:textId="77777777" w:rsidR="002C74C2" w:rsidRPr="002C74C2" w:rsidRDefault="002C74C2" w:rsidP="002C74C2">
      <w:pPr>
        <w:jc w:val="both"/>
        <w:rPr>
          <w:rFonts w:ascii="Times New Roman" w:eastAsia="Calibri" w:hAnsi="Times New Roman" w:cs="Times New Roman"/>
          <w:bCs/>
          <w:i/>
        </w:rPr>
      </w:pPr>
      <w:r w:rsidRPr="002C74C2">
        <w:rPr>
          <w:rFonts w:ascii="Times New Roman" w:eastAsia="Calibri" w:hAnsi="Times New Roman" w:cs="Times New Roman"/>
          <w:bCs/>
          <w:i/>
        </w:rPr>
        <w:t xml:space="preserve">Подписва </w:t>
      </w:r>
      <w:r w:rsidRPr="002C74C2">
        <w:rPr>
          <w:rFonts w:ascii="Times New Roman" w:eastAsia="Calibri" w:hAnsi="Times New Roman" w:cs="Times New Roman"/>
          <w:i/>
        </w:rPr>
        <w:t>от законния представител на участника.</w:t>
      </w:r>
    </w:p>
    <w:p w14:paraId="758F7C76" w14:textId="77777777" w:rsidR="002C74C2" w:rsidRPr="002C74C2" w:rsidRDefault="002C74C2" w:rsidP="002C74C2">
      <w:pPr>
        <w:rPr>
          <w:rFonts w:ascii="Times New Roman" w:eastAsia="Calibri" w:hAnsi="Times New Roman" w:cs="Times New Roman"/>
          <w:bCs/>
          <w:i/>
        </w:rPr>
        <w:sectPr w:rsidR="002C74C2" w:rsidRPr="002C74C2" w:rsidSect="000526B2">
          <w:pgSz w:w="11906" w:h="16838"/>
          <w:pgMar w:top="851" w:right="1418" w:bottom="1135" w:left="1418" w:header="425" w:footer="284" w:gutter="0"/>
          <w:cols w:space="708"/>
          <w:docGrid w:linePitch="360"/>
        </w:sectPr>
      </w:pPr>
    </w:p>
    <w:p w14:paraId="758F7C77" w14:textId="77777777" w:rsidR="002C74C2" w:rsidRPr="002C74C2" w:rsidRDefault="002C74C2" w:rsidP="002C74C2">
      <w:pPr>
        <w:suppressAutoHyphens/>
        <w:autoSpaceDE w:val="0"/>
        <w:spacing w:before="120" w:after="120"/>
        <w:jc w:val="right"/>
        <w:rPr>
          <w:rFonts w:ascii="Times New Roman" w:eastAsia="Calibri" w:hAnsi="Times New Roman" w:cs="Times New Roman"/>
          <w:i/>
        </w:rPr>
      </w:pPr>
      <w:r w:rsidRPr="002C74C2">
        <w:rPr>
          <w:rFonts w:ascii="Times New Roman" w:eastAsia="Calibri" w:hAnsi="Times New Roman" w:cs="Times New Roman"/>
          <w:i/>
        </w:rPr>
        <w:lastRenderedPageBreak/>
        <w:t>Образец</w:t>
      </w:r>
    </w:p>
    <w:p w14:paraId="758F7C78" w14:textId="77777777" w:rsidR="002C74C2" w:rsidRPr="002C74C2" w:rsidRDefault="002C74C2" w:rsidP="002C74C2">
      <w:pPr>
        <w:suppressAutoHyphens/>
        <w:autoSpaceDE w:val="0"/>
        <w:spacing w:before="120" w:after="120"/>
        <w:jc w:val="center"/>
        <w:rPr>
          <w:rFonts w:ascii="Times New Roman" w:eastAsia="Arial" w:hAnsi="Times New Roman" w:cs="Times New Roman"/>
          <w:b/>
          <w:bCs/>
          <w:lang w:eastAsia="ar-SA"/>
        </w:rPr>
      </w:pPr>
      <w:r w:rsidRPr="002C74C2">
        <w:rPr>
          <w:rFonts w:ascii="Times New Roman" w:eastAsia="Arial" w:hAnsi="Times New Roman" w:cs="Times New Roman"/>
          <w:b/>
          <w:bCs/>
          <w:lang w:eastAsia="ar-SA"/>
        </w:rPr>
        <w:t xml:space="preserve">Д Е К Л А Р А Ц И Я </w:t>
      </w:r>
    </w:p>
    <w:p w14:paraId="758F7C7A" w14:textId="77777777" w:rsidR="002C74C2" w:rsidRPr="002C74C2" w:rsidRDefault="002C74C2" w:rsidP="002C74C2">
      <w:pPr>
        <w:spacing w:line="360" w:lineRule="auto"/>
        <w:ind w:left="11" w:hanging="11"/>
        <w:jc w:val="center"/>
        <w:rPr>
          <w:rFonts w:ascii="Times New Roman" w:eastAsia="Calibri" w:hAnsi="Times New Roman" w:cs="Times New Roman"/>
          <w:b/>
        </w:rPr>
      </w:pPr>
      <w:r w:rsidRPr="002C74C2">
        <w:rPr>
          <w:rFonts w:ascii="Times New Roman" w:eastAsia="Calibri" w:hAnsi="Times New Roman" w:cs="Times New Roman"/>
          <w:b/>
        </w:rPr>
        <w:t>по чл. 97, ал. 5 от ППЗОП</w:t>
      </w:r>
    </w:p>
    <w:p w14:paraId="758F7C7B" w14:textId="77777777" w:rsidR="002C74C2" w:rsidRPr="002C74C2" w:rsidRDefault="002C74C2" w:rsidP="002C74C2">
      <w:pPr>
        <w:spacing w:line="360" w:lineRule="auto"/>
        <w:ind w:left="720" w:hanging="11"/>
        <w:jc w:val="center"/>
        <w:rPr>
          <w:rFonts w:ascii="Times New Roman" w:eastAsia="Calibri" w:hAnsi="Times New Roman" w:cs="Times New Roman"/>
        </w:rPr>
      </w:pPr>
      <w:r w:rsidRPr="002C74C2">
        <w:rPr>
          <w:rFonts w:ascii="Times New Roman" w:eastAsia="Calibri" w:hAnsi="Times New Roman" w:cs="Times New Roman"/>
        </w:rPr>
        <w:t>(за обстоятелствата по чл. 54, ал. 1, т. 1, 2 и 7 от ЗОП)</w:t>
      </w:r>
    </w:p>
    <w:p w14:paraId="758F7C7C" w14:textId="0F5CA23F" w:rsidR="002C74C2" w:rsidRPr="002C74C2" w:rsidRDefault="002C74C2" w:rsidP="002C74C2">
      <w:pPr>
        <w:spacing w:line="360" w:lineRule="auto"/>
        <w:jc w:val="both"/>
        <w:rPr>
          <w:rFonts w:ascii="Times New Roman" w:eastAsia="Calibri" w:hAnsi="Times New Roman" w:cs="Times New Roman"/>
          <w:b/>
        </w:rPr>
      </w:pPr>
      <w:r w:rsidRPr="002C74C2">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Pr>
          <w:rFonts w:ascii="Times New Roman" w:eastAsia="Times New Roman" w:hAnsi="Times New Roman" w:cs="Times New Roman"/>
          <w:b/>
        </w:rPr>
        <w:t>„</w:t>
      </w:r>
      <w:r w:rsidR="007378FA" w:rsidRPr="007378FA">
        <w:rPr>
          <w:rFonts w:ascii="Times New Roman" w:eastAsia="Times New Roman"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2C74C2">
        <w:rPr>
          <w:rFonts w:ascii="Times New Roman" w:eastAsia="Calibri" w:hAnsi="Times New Roman" w:cs="Times New Roman"/>
          <w:b/>
        </w:rPr>
        <w:t>“.</w:t>
      </w:r>
    </w:p>
    <w:p w14:paraId="758F7C7D" w14:textId="77777777" w:rsidR="002C74C2" w:rsidRPr="002C74C2" w:rsidRDefault="002C74C2" w:rsidP="002C74C2">
      <w:pPr>
        <w:suppressAutoHyphens/>
        <w:autoSpaceDE w:val="0"/>
        <w:jc w:val="center"/>
        <w:rPr>
          <w:rFonts w:ascii="Times New Roman" w:eastAsia="Calibri" w:hAnsi="Times New Roman" w:cs="Times New Roman"/>
          <w:lang w:eastAsia="ar-SA"/>
        </w:rPr>
      </w:pPr>
    </w:p>
    <w:p w14:paraId="758F7C7E" w14:textId="77777777" w:rsidR="002C74C2" w:rsidRPr="002C74C2" w:rsidRDefault="002C74C2" w:rsidP="002C74C2">
      <w:pPr>
        <w:suppressAutoHyphens/>
        <w:autoSpaceDE w:val="0"/>
        <w:jc w:val="center"/>
        <w:rPr>
          <w:rFonts w:ascii="Times New Roman" w:eastAsia="Calibri" w:hAnsi="Times New Roman" w:cs="Times New Roman"/>
          <w:b/>
          <w:bCs/>
          <w:lang w:eastAsia="ar-SA"/>
        </w:rPr>
      </w:pPr>
      <w:r w:rsidRPr="002C74C2">
        <w:rPr>
          <w:rFonts w:ascii="Times New Roman" w:eastAsia="Calibri" w:hAnsi="Times New Roman" w:cs="Times New Roman"/>
          <w:b/>
          <w:bCs/>
          <w:lang w:eastAsia="ar-SA"/>
        </w:rPr>
        <w:t xml:space="preserve">ДЕКЛАРИРАМ, ЧЕ: </w:t>
      </w:r>
    </w:p>
    <w:p w14:paraId="758F7C7F" w14:textId="77777777" w:rsidR="002C74C2" w:rsidRPr="002C74C2" w:rsidRDefault="002C74C2" w:rsidP="002C74C2">
      <w:pPr>
        <w:suppressAutoHyphens/>
        <w:autoSpaceDE w:val="0"/>
        <w:jc w:val="center"/>
        <w:rPr>
          <w:rFonts w:ascii="Times New Roman" w:eastAsia="Calibri" w:hAnsi="Times New Roman" w:cs="Times New Roman"/>
          <w:lang w:eastAsia="ar-SA"/>
        </w:rPr>
      </w:pPr>
    </w:p>
    <w:p w14:paraId="758F7C80" w14:textId="77777777" w:rsidR="002C74C2" w:rsidRPr="002C74C2"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2C74C2">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758F7C81" w14:textId="77777777" w:rsidR="002C74C2" w:rsidRPr="002C74C2"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rPr>
      </w:pPr>
      <w:r w:rsidRPr="002C74C2">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758F7C82" w14:textId="77777777" w:rsidR="002C74C2" w:rsidRPr="002C74C2"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rPr>
      </w:pPr>
      <w:r w:rsidRPr="002C74C2">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758F7C83" w14:textId="77777777" w:rsidR="002C74C2" w:rsidRPr="002C74C2"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2C74C2">
        <w:rPr>
          <w:rFonts w:ascii="Times New Roman" w:eastAsia="Times New Roman" w:hAnsi="Times New Roman" w:cs="Times New Roman"/>
        </w:rPr>
        <w:t>Задължавам</w:t>
      </w:r>
      <w:r w:rsidRPr="002C74C2">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58F7C84" w14:textId="77777777" w:rsidR="002C74C2" w:rsidRPr="002C74C2"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2C74C2">
        <w:rPr>
          <w:rFonts w:ascii="Times New Roman" w:eastAsia="Times New Roman" w:hAnsi="Times New Roman" w:cs="Times New Roman"/>
        </w:rPr>
        <w:t>Известна</w:t>
      </w:r>
      <w:r w:rsidRPr="002C74C2">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758F7C85" w14:textId="77777777" w:rsidR="002C74C2" w:rsidRPr="002C74C2" w:rsidRDefault="002C74C2" w:rsidP="002C74C2">
      <w:pPr>
        <w:suppressAutoHyphens/>
        <w:autoSpaceDE w:val="0"/>
        <w:ind w:left="360" w:hanging="360"/>
        <w:rPr>
          <w:rFonts w:ascii="Times New Roman" w:eastAsia="Calibri" w:hAnsi="Times New Roman" w:cs="Times New Roman"/>
          <w:lang w:eastAsia="ar-SA"/>
        </w:rPr>
      </w:pPr>
    </w:p>
    <w:p w14:paraId="758F7C86" w14:textId="77777777" w:rsidR="002C74C2" w:rsidRPr="002C74C2" w:rsidRDefault="002C74C2" w:rsidP="002C74C2">
      <w:pPr>
        <w:spacing w:line="360" w:lineRule="auto"/>
        <w:jc w:val="both"/>
        <w:rPr>
          <w:rFonts w:ascii="Times New Roman" w:eastAsia="Calibri" w:hAnsi="Times New Roman" w:cs="Times New Roman"/>
          <w:bCs/>
        </w:rPr>
      </w:pPr>
      <w:r w:rsidRPr="002C74C2">
        <w:rPr>
          <w:rFonts w:ascii="Times New Roman" w:eastAsia="Calibri" w:hAnsi="Times New Roman" w:cs="Times New Roman"/>
          <w:b/>
        </w:rPr>
        <w:t>Дата: ..............</w:t>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t>Декларатор: ...........................</w:t>
      </w:r>
    </w:p>
    <w:p w14:paraId="758F7C87" w14:textId="77777777" w:rsidR="002C74C2" w:rsidRPr="002C74C2"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rPr>
      </w:pPr>
    </w:p>
    <w:p w14:paraId="758F7C88" w14:textId="77777777" w:rsidR="002C74C2" w:rsidRPr="002C74C2"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r w:rsidRPr="002C74C2">
        <w:rPr>
          <w:rFonts w:ascii="Times New Roman" w:eastAsia="Times New Roman" w:hAnsi="Times New Roman"/>
          <w:i/>
        </w:rPr>
        <w:t>Декларацията за липсата на обстоятелствата по чл.54, ал.1, т.1, 2 и 7 от ЗОП се подписва от лицата, които представляват участника.</w:t>
      </w:r>
    </w:p>
    <w:p w14:paraId="758F7C89" w14:textId="77777777" w:rsidR="002C74C2" w:rsidRPr="002C74C2" w:rsidRDefault="002C74C2" w:rsidP="002C74C2">
      <w:pPr>
        <w:spacing w:after="160" w:line="259" w:lineRule="auto"/>
        <w:rPr>
          <w:rFonts w:ascii="Times New Roman" w:eastAsia="Calibri" w:hAnsi="Times New Roman" w:cs="Times New Roman"/>
        </w:rPr>
      </w:pPr>
      <w:r w:rsidRPr="002C74C2">
        <w:rPr>
          <w:rFonts w:ascii="Times New Roman" w:eastAsia="Calibri" w:hAnsi="Times New Roman" w:cs="Times New Roman"/>
        </w:rPr>
        <w:br w:type="page"/>
      </w:r>
    </w:p>
    <w:p w14:paraId="758F7C8A" w14:textId="77777777" w:rsidR="002C74C2" w:rsidRPr="002C74C2" w:rsidRDefault="002C74C2" w:rsidP="002C74C2">
      <w:pPr>
        <w:suppressAutoHyphens/>
        <w:autoSpaceDE w:val="0"/>
        <w:jc w:val="right"/>
        <w:rPr>
          <w:rFonts w:ascii="Times New Roman" w:eastAsia="Calibri" w:hAnsi="Times New Roman" w:cs="Times New Roman"/>
          <w:i/>
        </w:rPr>
      </w:pPr>
      <w:r w:rsidRPr="002C74C2">
        <w:rPr>
          <w:rFonts w:ascii="Times New Roman" w:eastAsia="Calibri" w:hAnsi="Times New Roman" w:cs="Times New Roman"/>
          <w:i/>
        </w:rPr>
        <w:lastRenderedPageBreak/>
        <w:t>Образец</w:t>
      </w:r>
    </w:p>
    <w:p w14:paraId="758F7C8B" w14:textId="77777777" w:rsidR="002C74C2" w:rsidRPr="002C74C2" w:rsidRDefault="002C74C2" w:rsidP="002C74C2">
      <w:pPr>
        <w:suppressAutoHyphens/>
        <w:autoSpaceDE w:val="0"/>
        <w:spacing w:before="120" w:after="120"/>
        <w:jc w:val="center"/>
        <w:rPr>
          <w:rFonts w:ascii="Times New Roman" w:eastAsia="Arial" w:hAnsi="Times New Roman" w:cs="Times New Roman"/>
          <w:b/>
          <w:bCs/>
          <w:lang w:eastAsia="ar-SA"/>
        </w:rPr>
      </w:pPr>
      <w:r w:rsidRPr="002C74C2">
        <w:rPr>
          <w:rFonts w:ascii="Times New Roman" w:eastAsia="Arial" w:hAnsi="Times New Roman" w:cs="Times New Roman"/>
          <w:b/>
          <w:bCs/>
          <w:lang w:eastAsia="ar-SA"/>
        </w:rPr>
        <w:t xml:space="preserve">Д Е К Л А Р А Ц И Я </w:t>
      </w:r>
    </w:p>
    <w:p w14:paraId="758F7C8C" w14:textId="77777777" w:rsidR="002C74C2" w:rsidRPr="002C74C2" w:rsidRDefault="002C74C2" w:rsidP="002C74C2">
      <w:pPr>
        <w:spacing w:line="360" w:lineRule="auto"/>
        <w:ind w:left="11" w:hanging="11"/>
        <w:jc w:val="center"/>
        <w:rPr>
          <w:rFonts w:ascii="Times New Roman" w:eastAsia="Calibri" w:hAnsi="Times New Roman" w:cs="Times New Roman"/>
          <w:b/>
        </w:rPr>
      </w:pPr>
      <w:r w:rsidRPr="002C74C2">
        <w:rPr>
          <w:rFonts w:ascii="Times New Roman" w:eastAsia="Calibri" w:hAnsi="Times New Roman" w:cs="Times New Roman"/>
          <w:b/>
        </w:rPr>
        <w:t>по чл. 97, ал. 5 от ППЗОП</w:t>
      </w:r>
    </w:p>
    <w:p w14:paraId="758F7C8D" w14:textId="77777777" w:rsidR="002C74C2" w:rsidRPr="002C74C2" w:rsidRDefault="002C74C2" w:rsidP="002C74C2">
      <w:pPr>
        <w:spacing w:line="360" w:lineRule="auto"/>
        <w:ind w:left="720" w:hanging="11"/>
        <w:jc w:val="center"/>
        <w:rPr>
          <w:rFonts w:ascii="Times New Roman" w:eastAsia="Calibri" w:hAnsi="Times New Roman" w:cs="Times New Roman"/>
        </w:rPr>
      </w:pPr>
      <w:r w:rsidRPr="002C74C2">
        <w:rPr>
          <w:rFonts w:ascii="Times New Roman" w:eastAsia="Calibri" w:hAnsi="Times New Roman" w:cs="Times New Roman"/>
        </w:rPr>
        <w:t>(за обстоятелствата по чл. 54, ал. 1, т. 3-5 от ЗОП)</w:t>
      </w:r>
    </w:p>
    <w:p w14:paraId="758F7C8E" w14:textId="2A80006D" w:rsidR="002C74C2" w:rsidRPr="002C74C2" w:rsidRDefault="002C74C2" w:rsidP="002C74C2">
      <w:pPr>
        <w:spacing w:line="360" w:lineRule="auto"/>
        <w:jc w:val="both"/>
        <w:rPr>
          <w:rFonts w:ascii="Times New Roman" w:eastAsia="Calibri" w:hAnsi="Times New Roman" w:cs="Times New Roman"/>
        </w:rPr>
      </w:pPr>
      <w:r w:rsidRPr="002C74C2">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Pr>
          <w:rFonts w:ascii="Times New Roman" w:eastAsia="Times New Roman" w:hAnsi="Times New Roman" w:cs="Times New Roman"/>
          <w:b/>
        </w:rPr>
        <w:t>„</w:t>
      </w:r>
      <w:r w:rsidR="007378FA" w:rsidRPr="007378FA">
        <w:rPr>
          <w:rFonts w:ascii="Times New Roman" w:eastAsia="Times New Roman"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2C74C2">
        <w:rPr>
          <w:rFonts w:ascii="Times New Roman" w:eastAsia="Calibri" w:hAnsi="Times New Roman" w:cs="Times New Roman"/>
          <w:b/>
        </w:rPr>
        <w:t>“</w:t>
      </w:r>
      <w:r w:rsidRPr="002C74C2">
        <w:rPr>
          <w:rFonts w:ascii="Times New Roman" w:eastAsia="Calibri" w:hAnsi="Times New Roman" w:cs="Times New Roman"/>
        </w:rPr>
        <w:t>.</w:t>
      </w:r>
    </w:p>
    <w:p w14:paraId="758F7C8F" w14:textId="77777777" w:rsidR="002C74C2" w:rsidRPr="002C74C2" w:rsidRDefault="002C74C2" w:rsidP="002C74C2">
      <w:pPr>
        <w:suppressAutoHyphens/>
        <w:autoSpaceDE w:val="0"/>
        <w:jc w:val="center"/>
        <w:rPr>
          <w:rFonts w:ascii="Times New Roman" w:eastAsia="Calibri" w:hAnsi="Times New Roman" w:cs="Times New Roman"/>
          <w:b/>
          <w:bCs/>
          <w:lang w:eastAsia="ar-SA"/>
        </w:rPr>
      </w:pPr>
      <w:r w:rsidRPr="002C74C2">
        <w:rPr>
          <w:rFonts w:ascii="Times New Roman" w:eastAsia="Calibri" w:hAnsi="Times New Roman" w:cs="Times New Roman"/>
          <w:b/>
          <w:bCs/>
          <w:lang w:eastAsia="ar-SA"/>
        </w:rPr>
        <w:t>ДЕКЛАРИРАМ, ЧЕ</w:t>
      </w:r>
      <w:r w:rsidRPr="002C74C2">
        <w:rPr>
          <w:rFonts w:ascii="Times New Roman" w:eastAsia="Calibri" w:hAnsi="Times New Roman" w:cs="Times New Roman"/>
          <w:b/>
        </w:rPr>
        <w:t xml:space="preserve"> ПРЕДСТАВЛЯВАНИЯТ ОТ МЕН УЧАСТНИК</w:t>
      </w:r>
      <w:r w:rsidRPr="002C74C2">
        <w:rPr>
          <w:rFonts w:ascii="Times New Roman" w:eastAsia="Calibri" w:hAnsi="Times New Roman" w:cs="Times New Roman"/>
          <w:b/>
          <w:bCs/>
          <w:lang w:eastAsia="ar-SA"/>
        </w:rPr>
        <w:t xml:space="preserve">: </w:t>
      </w:r>
    </w:p>
    <w:p w14:paraId="758F7C90" w14:textId="77777777" w:rsidR="002C74C2" w:rsidRPr="002C74C2" w:rsidRDefault="002C74C2" w:rsidP="002C74C2">
      <w:pPr>
        <w:suppressAutoHyphens/>
        <w:autoSpaceDE w:val="0"/>
        <w:jc w:val="center"/>
        <w:rPr>
          <w:rFonts w:ascii="Times New Roman" w:eastAsia="Calibri" w:hAnsi="Times New Roman" w:cs="Times New Roman"/>
          <w:lang w:eastAsia="ar-SA"/>
        </w:rPr>
      </w:pPr>
    </w:p>
    <w:p w14:paraId="758F7C91" w14:textId="77777777" w:rsidR="002C74C2" w:rsidRPr="002C74C2" w:rsidRDefault="002C74C2" w:rsidP="002C74C2">
      <w:pPr>
        <w:widowControl w:val="0"/>
        <w:numPr>
          <w:ilvl w:val="0"/>
          <w:numId w:val="29"/>
        </w:numPr>
        <w:spacing w:before="120" w:after="120" w:line="240" w:lineRule="auto"/>
        <w:ind w:left="0" w:firstLine="0"/>
        <w:jc w:val="both"/>
        <w:rPr>
          <w:rFonts w:ascii="Times New Roman" w:eastAsia="Times New Roman" w:hAnsi="Times New Roman"/>
        </w:rPr>
      </w:pPr>
      <w:r w:rsidRPr="002C74C2">
        <w:rPr>
          <w:rFonts w:ascii="Times New Roman" w:eastAsia="Times New Roman" w:hAnsi="Times New Roman"/>
          <w:b/>
        </w:rPr>
        <w:t>ИМА/НЯМА</w:t>
      </w:r>
      <w:r w:rsidRPr="002C74C2">
        <w:rPr>
          <w:rFonts w:ascii="Times New Roman" w:eastAsia="Times New Roman" w:hAnsi="Times New Roman"/>
        </w:rPr>
        <w:t xml:space="preserve"> (невярното се зачертава)</w:t>
      </w:r>
    </w:p>
    <w:p w14:paraId="758F7C92" w14:textId="77777777" w:rsidR="002C74C2" w:rsidRPr="002C74C2" w:rsidRDefault="002C74C2" w:rsidP="002C74C2">
      <w:pPr>
        <w:widowControl w:val="0"/>
        <w:spacing w:before="120" w:after="120" w:line="240" w:lineRule="auto"/>
        <w:jc w:val="both"/>
        <w:rPr>
          <w:rFonts w:ascii="Times New Roman" w:eastAsia="Times New Roman" w:hAnsi="Times New Roman"/>
        </w:rPr>
      </w:pPr>
      <w:r w:rsidRPr="002C74C2">
        <w:rPr>
          <w:rFonts w:ascii="Times New Roman" w:eastAsia="Times New Roman" w:hAnsi="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758F7C93" w14:textId="77777777" w:rsidR="002C74C2" w:rsidRPr="002C74C2" w:rsidRDefault="002C74C2" w:rsidP="002C74C2">
      <w:pPr>
        <w:widowControl w:val="0"/>
        <w:spacing w:before="120" w:after="120" w:line="240" w:lineRule="auto"/>
        <w:jc w:val="both"/>
        <w:rPr>
          <w:rFonts w:ascii="Times New Roman" w:eastAsia="Times New Roman" w:hAnsi="Times New Roman"/>
        </w:rPr>
      </w:pPr>
      <w:r w:rsidRPr="002C74C2">
        <w:rPr>
          <w:rFonts w:ascii="Times New Roman" w:eastAsia="Times New Roman" w:hAnsi="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758F7C94" w14:textId="77777777" w:rsidR="002C74C2" w:rsidRPr="002C74C2" w:rsidRDefault="002C74C2" w:rsidP="002C74C2">
      <w:pPr>
        <w:widowControl w:val="0"/>
        <w:numPr>
          <w:ilvl w:val="0"/>
          <w:numId w:val="29"/>
        </w:numPr>
        <w:spacing w:before="120" w:after="120" w:line="240" w:lineRule="auto"/>
        <w:ind w:left="0" w:firstLine="0"/>
        <w:jc w:val="both"/>
        <w:rPr>
          <w:rFonts w:ascii="Times New Roman" w:eastAsia="Times New Roman" w:hAnsi="Times New Roman"/>
        </w:rPr>
      </w:pPr>
      <w:r w:rsidRPr="002C74C2">
        <w:rPr>
          <w:rFonts w:ascii="Times New Roman" w:eastAsia="Times New Roman" w:hAnsi="Times New Roman"/>
        </w:rPr>
        <w:t>Не е налице неравнопоставеност в случаите по чл.44, ал.5 от ЗОП.</w:t>
      </w:r>
    </w:p>
    <w:p w14:paraId="758F7C95" w14:textId="77777777" w:rsidR="002C74C2" w:rsidRPr="002C74C2" w:rsidRDefault="002C74C2" w:rsidP="002C74C2">
      <w:pPr>
        <w:widowControl w:val="0"/>
        <w:numPr>
          <w:ilvl w:val="0"/>
          <w:numId w:val="29"/>
        </w:numPr>
        <w:spacing w:before="120" w:after="120" w:line="240" w:lineRule="auto"/>
        <w:ind w:left="0" w:firstLine="0"/>
        <w:jc w:val="both"/>
        <w:rPr>
          <w:rFonts w:ascii="Times New Roman" w:eastAsia="Times New Roman" w:hAnsi="Times New Roman"/>
        </w:rPr>
      </w:pPr>
      <w:r w:rsidRPr="002C74C2">
        <w:rPr>
          <w:rFonts w:ascii="Times New Roman" w:eastAsia="Times New Roman" w:hAnsi="Times New Roman"/>
        </w:rPr>
        <w:t>Не е установено, че:</w:t>
      </w:r>
    </w:p>
    <w:p w14:paraId="758F7C96" w14:textId="77777777" w:rsidR="002C74C2" w:rsidRPr="002C74C2" w:rsidRDefault="002C74C2" w:rsidP="002C74C2">
      <w:pPr>
        <w:widowControl w:val="0"/>
        <w:numPr>
          <w:ilvl w:val="1"/>
          <w:numId w:val="29"/>
        </w:numPr>
        <w:spacing w:before="120" w:after="120" w:line="240" w:lineRule="auto"/>
        <w:ind w:left="0" w:firstLine="0"/>
        <w:jc w:val="both"/>
        <w:rPr>
          <w:rFonts w:ascii="Times New Roman" w:eastAsia="Times New Roman" w:hAnsi="Times New Roman"/>
        </w:rPr>
      </w:pPr>
      <w:r w:rsidRPr="002C74C2">
        <w:rPr>
          <w:rFonts w:ascii="Times New Roman" w:eastAsia="Times New Roman" w:hAnsi="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58F7C97" w14:textId="77777777" w:rsidR="002C74C2" w:rsidRPr="002C74C2" w:rsidRDefault="002C74C2" w:rsidP="002C74C2">
      <w:pPr>
        <w:widowControl w:val="0"/>
        <w:numPr>
          <w:ilvl w:val="1"/>
          <w:numId w:val="29"/>
        </w:numPr>
        <w:spacing w:before="120" w:after="120" w:line="240" w:lineRule="auto"/>
        <w:ind w:left="0" w:firstLine="0"/>
        <w:jc w:val="both"/>
        <w:rPr>
          <w:rFonts w:ascii="Times New Roman" w:eastAsia="Times New Roman" w:hAnsi="Times New Roman"/>
        </w:rPr>
      </w:pPr>
      <w:r w:rsidRPr="002C74C2">
        <w:rPr>
          <w:rFonts w:ascii="Times New Roman" w:eastAsia="Times New Roman" w:hAnsi="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758F7C98" w14:textId="77777777" w:rsidR="002C74C2" w:rsidRPr="002C74C2" w:rsidRDefault="002C74C2" w:rsidP="002C74C2">
      <w:pPr>
        <w:suppressAutoHyphens/>
        <w:autoSpaceDE w:val="0"/>
        <w:spacing w:before="120" w:after="120"/>
        <w:jc w:val="both"/>
        <w:rPr>
          <w:rFonts w:ascii="Times New Roman" w:eastAsia="Calibri" w:hAnsi="Times New Roman" w:cs="Times New Roman"/>
          <w:lang w:eastAsia="ar-SA"/>
        </w:rPr>
      </w:pPr>
      <w:r w:rsidRPr="002C74C2">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58F7C99" w14:textId="77777777" w:rsidR="002C74C2" w:rsidRPr="002C74C2" w:rsidRDefault="002C74C2" w:rsidP="002C74C2">
      <w:pPr>
        <w:suppressAutoHyphens/>
        <w:autoSpaceDE w:val="0"/>
        <w:spacing w:before="120" w:after="120"/>
        <w:jc w:val="both"/>
        <w:rPr>
          <w:rFonts w:ascii="Times New Roman" w:eastAsia="Calibri" w:hAnsi="Times New Roman" w:cs="Times New Roman"/>
          <w:lang w:eastAsia="ar-SA"/>
        </w:rPr>
      </w:pPr>
      <w:r w:rsidRPr="002C74C2">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758F7C9A" w14:textId="77777777" w:rsidR="002C74C2" w:rsidRPr="002C74C2" w:rsidRDefault="002C74C2" w:rsidP="002C74C2">
      <w:pPr>
        <w:suppressAutoHyphens/>
        <w:autoSpaceDE w:val="0"/>
        <w:ind w:left="360" w:hanging="360"/>
        <w:rPr>
          <w:rFonts w:ascii="Times New Roman" w:eastAsia="Calibri" w:hAnsi="Times New Roman" w:cs="Times New Roman"/>
          <w:lang w:eastAsia="ar-SA"/>
        </w:rPr>
      </w:pPr>
    </w:p>
    <w:p w14:paraId="758F7C9B" w14:textId="77777777" w:rsidR="002C74C2" w:rsidRPr="002C74C2" w:rsidRDefault="002C74C2" w:rsidP="002C74C2">
      <w:pPr>
        <w:spacing w:line="360" w:lineRule="auto"/>
        <w:jc w:val="both"/>
        <w:rPr>
          <w:rFonts w:ascii="Times New Roman" w:eastAsia="Calibri" w:hAnsi="Times New Roman" w:cs="Times New Roman"/>
          <w:bCs/>
        </w:rPr>
      </w:pPr>
      <w:r w:rsidRPr="002C74C2">
        <w:rPr>
          <w:rFonts w:ascii="Times New Roman" w:eastAsia="Calibri" w:hAnsi="Times New Roman" w:cs="Times New Roman"/>
          <w:b/>
        </w:rPr>
        <w:t>Дата: ..............</w:t>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t>Декларатор: ...........................</w:t>
      </w:r>
    </w:p>
    <w:p w14:paraId="758F7C9C" w14:textId="77777777" w:rsidR="002C74C2" w:rsidRPr="002C74C2" w:rsidRDefault="002C74C2" w:rsidP="002C74C2">
      <w:pPr>
        <w:spacing w:before="60" w:after="60"/>
        <w:ind w:right="299"/>
        <w:jc w:val="both"/>
        <w:rPr>
          <w:rFonts w:ascii="Times New Roman" w:eastAsia="Calibri" w:hAnsi="Times New Roman" w:cs="Times New Roman"/>
          <w:i/>
        </w:rPr>
      </w:pPr>
      <w:r w:rsidRPr="002C74C2">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58F7C9D" w14:textId="77777777" w:rsidR="002C74C2" w:rsidRPr="002C74C2"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758F7C9E" w14:textId="77777777" w:rsidR="002C74C2" w:rsidRPr="002C74C2"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758F7C9F" w14:textId="77777777" w:rsidR="002C74C2" w:rsidRPr="002C74C2"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758F7CA0" w14:textId="77777777" w:rsidR="002C74C2" w:rsidRPr="002C74C2"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758F7CA1" w14:textId="77777777" w:rsidR="002C74C2" w:rsidRPr="002C74C2" w:rsidRDefault="002C74C2" w:rsidP="002C74C2">
      <w:pPr>
        <w:jc w:val="right"/>
        <w:rPr>
          <w:rFonts w:ascii="Times New Roman" w:eastAsia="Calibri" w:hAnsi="Times New Roman" w:cs="Times New Roman"/>
          <w:bCs/>
          <w:i/>
        </w:rPr>
      </w:pPr>
      <w:r w:rsidRPr="002C74C2">
        <w:rPr>
          <w:rFonts w:ascii="Times New Roman" w:eastAsia="Calibri" w:hAnsi="Times New Roman" w:cs="Times New Roman"/>
          <w:bCs/>
          <w:i/>
        </w:rPr>
        <w:lastRenderedPageBreak/>
        <w:t>Образец</w:t>
      </w:r>
    </w:p>
    <w:p w14:paraId="758F7CA2" w14:textId="77777777" w:rsidR="002C74C2" w:rsidRPr="002C74C2" w:rsidRDefault="002C74C2" w:rsidP="002C74C2">
      <w:pPr>
        <w:jc w:val="center"/>
        <w:rPr>
          <w:rFonts w:ascii="Times New Roman" w:eastAsia="Calibri" w:hAnsi="Times New Roman" w:cs="Times New Roman"/>
          <w:b/>
          <w:bCs/>
        </w:rPr>
      </w:pPr>
    </w:p>
    <w:p w14:paraId="758F7CA3" w14:textId="77777777" w:rsidR="002C74C2" w:rsidRPr="002C74C2" w:rsidRDefault="002C74C2" w:rsidP="002C74C2">
      <w:pPr>
        <w:jc w:val="center"/>
        <w:rPr>
          <w:rFonts w:ascii="Times New Roman" w:eastAsia="Calibri" w:hAnsi="Times New Roman" w:cs="Times New Roman"/>
          <w:b/>
          <w:bCs/>
        </w:rPr>
      </w:pPr>
      <w:r w:rsidRPr="002C74C2">
        <w:rPr>
          <w:rFonts w:ascii="Times New Roman" w:eastAsia="Calibri" w:hAnsi="Times New Roman" w:cs="Times New Roman"/>
          <w:b/>
          <w:bCs/>
        </w:rPr>
        <w:t>ДЕКЛАРАЦИЯ</w:t>
      </w:r>
    </w:p>
    <w:p w14:paraId="758F7CA4" w14:textId="77777777" w:rsidR="002C74C2" w:rsidRPr="002C74C2" w:rsidRDefault="002C74C2" w:rsidP="002C74C2">
      <w:pPr>
        <w:jc w:val="center"/>
        <w:rPr>
          <w:rFonts w:ascii="Times New Roman" w:eastAsia="Calibri" w:hAnsi="Times New Roman" w:cs="Times New Roman"/>
          <w:b/>
          <w:bCs/>
        </w:rPr>
      </w:pPr>
      <w:r w:rsidRPr="002C74C2">
        <w:rPr>
          <w:rFonts w:ascii="Times New Roman" w:eastAsia="Calibri" w:hAnsi="Times New Roman" w:cs="Times New Roman"/>
          <w:b/>
          <w:bCs/>
        </w:rPr>
        <w:t>по чл. 101, ал.11 от ЗОП за липса на свързаност с друг участник</w:t>
      </w:r>
    </w:p>
    <w:p w14:paraId="758F7CA5" w14:textId="77777777" w:rsidR="002C74C2" w:rsidRPr="002C74C2" w:rsidRDefault="002C74C2" w:rsidP="002C74C2">
      <w:pPr>
        <w:jc w:val="both"/>
        <w:rPr>
          <w:rFonts w:ascii="Times New Roman" w:eastAsia="Calibri" w:hAnsi="Times New Roman" w:cs="Times New Roman"/>
          <w:bCs/>
        </w:rPr>
      </w:pPr>
    </w:p>
    <w:p w14:paraId="758F7CA6" w14:textId="77777777" w:rsidR="002C74C2" w:rsidRPr="002C74C2" w:rsidRDefault="002C74C2" w:rsidP="002C74C2">
      <w:pPr>
        <w:jc w:val="both"/>
        <w:rPr>
          <w:rFonts w:ascii="Times New Roman" w:eastAsia="Calibri" w:hAnsi="Times New Roman" w:cs="Times New Roman"/>
          <w:bCs/>
        </w:rPr>
      </w:pPr>
      <w:r w:rsidRPr="002C74C2">
        <w:rPr>
          <w:rFonts w:ascii="Times New Roman" w:eastAsia="Calibri" w:hAnsi="Times New Roman" w:cs="Times New Roman"/>
          <w:bCs/>
        </w:rPr>
        <w:t>Долуподписаният/ата/ ….……………………………………………………………………...</w:t>
      </w:r>
    </w:p>
    <w:p w14:paraId="758F7CA7" w14:textId="77777777" w:rsidR="002C74C2" w:rsidRPr="002C74C2" w:rsidRDefault="002C74C2" w:rsidP="002C74C2">
      <w:pPr>
        <w:jc w:val="center"/>
        <w:rPr>
          <w:rFonts w:ascii="Times New Roman" w:eastAsia="Calibri" w:hAnsi="Times New Roman" w:cs="Times New Roman"/>
          <w:bCs/>
          <w:vertAlign w:val="superscript"/>
        </w:rPr>
      </w:pPr>
      <w:r w:rsidRPr="002C74C2">
        <w:rPr>
          <w:rFonts w:ascii="Times New Roman" w:eastAsia="Calibri" w:hAnsi="Times New Roman" w:cs="Times New Roman"/>
          <w:bCs/>
          <w:vertAlign w:val="superscript"/>
        </w:rPr>
        <w:t>/собствено бащино фамилно име /</w:t>
      </w:r>
    </w:p>
    <w:p w14:paraId="758F7CA8" w14:textId="77777777" w:rsidR="002C74C2" w:rsidRPr="002C74C2" w:rsidRDefault="002C74C2" w:rsidP="002C74C2">
      <w:pPr>
        <w:jc w:val="both"/>
        <w:rPr>
          <w:rFonts w:ascii="Times New Roman" w:eastAsia="Calibri" w:hAnsi="Times New Roman" w:cs="Times New Roman"/>
          <w:bCs/>
        </w:rPr>
      </w:pPr>
      <w:r w:rsidRPr="002C74C2">
        <w:rPr>
          <w:rFonts w:ascii="Times New Roman" w:eastAsia="Calibri" w:hAnsi="Times New Roman" w:cs="Times New Roman"/>
          <w:bCs/>
        </w:rPr>
        <w:t>в качеството си на ………………………………………………………………………………...</w:t>
      </w:r>
    </w:p>
    <w:p w14:paraId="758F7CA9" w14:textId="77777777" w:rsidR="002C74C2" w:rsidRPr="002C74C2" w:rsidRDefault="002C74C2" w:rsidP="002C74C2">
      <w:pPr>
        <w:jc w:val="center"/>
        <w:rPr>
          <w:rFonts w:ascii="Times New Roman" w:eastAsia="Calibri" w:hAnsi="Times New Roman" w:cs="Times New Roman"/>
          <w:bCs/>
          <w:vertAlign w:val="superscript"/>
        </w:rPr>
      </w:pPr>
      <w:r w:rsidRPr="002C74C2">
        <w:rPr>
          <w:rFonts w:ascii="Times New Roman" w:eastAsia="Calibri" w:hAnsi="Times New Roman" w:cs="Times New Roman"/>
          <w:bCs/>
          <w:vertAlign w:val="superscript"/>
        </w:rPr>
        <w:t>/посочва се качеството на лицето/</w:t>
      </w:r>
    </w:p>
    <w:p w14:paraId="758F7CAA" w14:textId="77777777" w:rsidR="002C74C2" w:rsidRPr="002C74C2" w:rsidRDefault="002C74C2" w:rsidP="002C74C2">
      <w:pPr>
        <w:jc w:val="both"/>
        <w:rPr>
          <w:rFonts w:ascii="Times New Roman" w:eastAsia="Calibri" w:hAnsi="Times New Roman" w:cs="Times New Roman"/>
          <w:bCs/>
        </w:rPr>
      </w:pPr>
      <w:r w:rsidRPr="002C74C2">
        <w:rPr>
          <w:rFonts w:ascii="Times New Roman" w:eastAsia="Calibri" w:hAnsi="Times New Roman" w:cs="Times New Roman"/>
          <w:bCs/>
        </w:rPr>
        <w:t>в ………………………………………………………………………………………………………...</w:t>
      </w:r>
    </w:p>
    <w:p w14:paraId="758F7CAB" w14:textId="77777777" w:rsidR="002C74C2" w:rsidRPr="002C74C2" w:rsidRDefault="002C74C2" w:rsidP="002C74C2">
      <w:pPr>
        <w:jc w:val="center"/>
        <w:rPr>
          <w:rFonts w:ascii="Times New Roman" w:eastAsia="Calibri" w:hAnsi="Times New Roman" w:cs="Times New Roman"/>
          <w:bCs/>
          <w:vertAlign w:val="superscript"/>
        </w:rPr>
      </w:pPr>
      <w:r w:rsidRPr="002C74C2">
        <w:rPr>
          <w:rFonts w:ascii="Times New Roman" w:eastAsia="Calibri" w:hAnsi="Times New Roman" w:cs="Times New Roman"/>
          <w:bCs/>
          <w:vertAlign w:val="superscript"/>
        </w:rPr>
        <w:t>/наименование на участника/</w:t>
      </w:r>
    </w:p>
    <w:p w14:paraId="758F7CAC" w14:textId="77777777" w:rsidR="002C74C2" w:rsidRPr="002C74C2" w:rsidRDefault="002C74C2" w:rsidP="002C74C2">
      <w:pPr>
        <w:jc w:val="both"/>
        <w:rPr>
          <w:rFonts w:ascii="Times New Roman" w:eastAsia="Calibri" w:hAnsi="Times New Roman" w:cs="Times New Roman"/>
          <w:bCs/>
        </w:rPr>
      </w:pPr>
    </w:p>
    <w:p w14:paraId="758F7CAD" w14:textId="66B063C7" w:rsidR="002C74C2" w:rsidRPr="002C74C2" w:rsidRDefault="002C74C2" w:rsidP="002C74C2">
      <w:pPr>
        <w:jc w:val="both"/>
        <w:rPr>
          <w:rFonts w:ascii="Times New Roman" w:eastAsia="Calibri" w:hAnsi="Times New Roman" w:cs="Times New Roman"/>
          <w:bCs/>
        </w:rPr>
      </w:pPr>
      <w:r w:rsidRPr="002C74C2">
        <w:rPr>
          <w:rFonts w:ascii="Times New Roman" w:eastAsia="Calibri" w:hAnsi="Times New Roman" w:cs="Times New Roman"/>
          <w:bCs/>
        </w:rPr>
        <w:t xml:space="preserve">Относно: </w:t>
      </w:r>
      <w:r>
        <w:rPr>
          <w:rFonts w:ascii="Times New Roman" w:eastAsia="Times New Roman" w:hAnsi="Times New Roman" w:cs="Times New Roman"/>
          <w:b/>
        </w:rPr>
        <w:t>„</w:t>
      </w:r>
      <w:r w:rsidR="007378FA" w:rsidRPr="007378FA">
        <w:rPr>
          <w:rFonts w:ascii="Times New Roman" w:eastAsia="Times New Roman"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2C74C2">
        <w:rPr>
          <w:rFonts w:ascii="Times New Roman" w:eastAsia="Calibri" w:hAnsi="Times New Roman" w:cs="Times New Roman"/>
          <w:b/>
        </w:rPr>
        <w:t>“.</w:t>
      </w:r>
    </w:p>
    <w:p w14:paraId="758F7CAE" w14:textId="77777777" w:rsidR="002C74C2" w:rsidRPr="002C74C2" w:rsidRDefault="002C74C2" w:rsidP="002C74C2">
      <w:pPr>
        <w:jc w:val="center"/>
        <w:rPr>
          <w:rFonts w:ascii="Times New Roman" w:eastAsia="Calibri" w:hAnsi="Times New Roman" w:cs="Times New Roman"/>
          <w:b/>
          <w:bCs/>
        </w:rPr>
      </w:pPr>
      <w:r w:rsidRPr="002C74C2">
        <w:rPr>
          <w:rFonts w:ascii="Times New Roman" w:eastAsia="Calibri" w:hAnsi="Times New Roman" w:cs="Times New Roman"/>
          <w:b/>
          <w:bCs/>
        </w:rPr>
        <w:t>Д Е К Л А Р И Р А М:</w:t>
      </w:r>
    </w:p>
    <w:p w14:paraId="758F7CAF" w14:textId="77777777" w:rsidR="002C74C2" w:rsidRPr="002C74C2" w:rsidRDefault="002C74C2" w:rsidP="002C74C2">
      <w:pPr>
        <w:jc w:val="both"/>
        <w:rPr>
          <w:rFonts w:ascii="Times New Roman" w:eastAsia="Calibri" w:hAnsi="Times New Roman" w:cs="Times New Roman"/>
          <w:bCs/>
        </w:rPr>
      </w:pPr>
    </w:p>
    <w:p w14:paraId="758F7CB0" w14:textId="77777777" w:rsidR="002C74C2" w:rsidRPr="002C74C2" w:rsidRDefault="002C74C2" w:rsidP="002C74C2">
      <w:pPr>
        <w:jc w:val="both"/>
        <w:rPr>
          <w:rFonts w:ascii="Times New Roman" w:eastAsia="Calibri" w:hAnsi="Times New Roman" w:cs="Times New Roman"/>
          <w:bCs/>
        </w:rPr>
      </w:pPr>
      <w:r w:rsidRPr="002C74C2">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58F7CB1" w14:textId="77777777" w:rsidR="002C74C2" w:rsidRPr="002C74C2" w:rsidRDefault="002C74C2" w:rsidP="002C74C2">
      <w:pPr>
        <w:jc w:val="both"/>
        <w:rPr>
          <w:rFonts w:ascii="Times New Roman" w:eastAsia="Calibri" w:hAnsi="Times New Roman" w:cs="Times New Roman"/>
          <w:bCs/>
        </w:rPr>
      </w:pPr>
    </w:p>
    <w:p w14:paraId="758F7CB2" w14:textId="77777777" w:rsidR="002C74C2" w:rsidRPr="002C74C2" w:rsidRDefault="002C74C2" w:rsidP="002C74C2">
      <w:pPr>
        <w:jc w:val="both"/>
        <w:rPr>
          <w:rFonts w:ascii="Times New Roman" w:eastAsia="Calibri" w:hAnsi="Times New Roman" w:cs="Times New Roman"/>
          <w:bCs/>
        </w:rPr>
      </w:pPr>
      <w:r w:rsidRPr="002C74C2">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758F7CB3" w14:textId="77777777" w:rsidR="002C74C2" w:rsidRPr="002C74C2" w:rsidRDefault="002C74C2" w:rsidP="002C74C2">
      <w:pPr>
        <w:jc w:val="both"/>
        <w:rPr>
          <w:rFonts w:ascii="Times New Roman" w:eastAsia="Calibri" w:hAnsi="Times New Roman" w:cs="Times New Roman"/>
          <w:bCs/>
        </w:rPr>
      </w:pPr>
    </w:p>
    <w:p w14:paraId="758F7CB4" w14:textId="77777777" w:rsidR="002C74C2" w:rsidRPr="002C74C2" w:rsidRDefault="002C74C2" w:rsidP="002C74C2">
      <w:pPr>
        <w:jc w:val="both"/>
        <w:rPr>
          <w:rFonts w:ascii="Times New Roman" w:eastAsia="Calibri" w:hAnsi="Times New Roman" w:cs="Times New Roman"/>
          <w:b/>
          <w:bCs/>
        </w:rPr>
      </w:pPr>
      <w:r w:rsidRPr="002C74C2">
        <w:rPr>
          <w:rFonts w:ascii="Times New Roman" w:eastAsia="Calibri" w:hAnsi="Times New Roman" w:cs="Times New Roman"/>
          <w:b/>
          <w:bCs/>
        </w:rPr>
        <w:t>Дата: ..............</w:t>
      </w:r>
      <w:r w:rsidRPr="002C74C2">
        <w:rPr>
          <w:rFonts w:ascii="Times New Roman" w:eastAsia="Calibri" w:hAnsi="Times New Roman" w:cs="Times New Roman"/>
          <w:b/>
          <w:bCs/>
        </w:rPr>
        <w:tab/>
      </w:r>
      <w:r w:rsidRPr="002C74C2">
        <w:rPr>
          <w:rFonts w:ascii="Times New Roman" w:eastAsia="Calibri" w:hAnsi="Times New Roman" w:cs="Times New Roman"/>
          <w:b/>
          <w:bCs/>
        </w:rPr>
        <w:tab/>
      </w:r>
      <w:r w:rsidRPr="002C74C2">
        <w:rPr>
          <w:rFonts w:ascii="Times New Roman" w:eastAsia="Calibri" w:hAnsi="Times New Roman" w:cs="Times New Roman"/>
          <w:b/>
          <w:bCs/>
        </w:rPr>
        <w:tab/>
      </w:r>
      <w:r w:rsidRPr="002C74C2">
        <w:rPr>
          <w:rFonts w:ascii="Times New Roman" w:eastAsia="Calibri" w:hAnsi="Times New Roman" w:cs="Times New Roman"/>
          <w:b/>
          <w:bCs/>
        </w:rPr>
        <w:tab/>
      </w:r>
      <w:r w:rsidRPr="002C74C2">
        <w:rPr>
          <w:rFonts w:ascii="Times New Roman" w:eastAsia="Calibri" w:hAnsi="Times New Roman" w:cs="Times New Roman"/>
          <w:b/>
          <w:bCs/>
        </w:rPr>
        <w:tab/>
        <w:t>Декларатор: ...........................</w:t>
      </w:r>
    </w:p>
    <w:p w14:paraId="758F7CB5" w14:textId="77777777" w:rsidR="002C74C2" w:rsidRPr="002C74C2" w:rsidRDefault="002C74C2" w:rsidP="002C74C2">
      <w:pPr>
        <w:jc w:val="both"/>
        <w:rPr>
          <w:rFonts w:ascii="Times New Roman" w:eastAsia="Calibri" w:hAnsi="Times New Roman" w:cs="Times New Roman"/>
          <w:b/>
          <w:bCs/>
        </w:rPr>
      </w:pPr>
    </w:p>
    <w:p w14:paraId="758F7CB6" w14:textId="77777777" w:rsidR="002C74C2" w:rsidRPr="002C74C2" w:rsidRDefault="002C74C2" w:rsidP="002C74C2">
      <w:pPr>
        <w:jc w:val="both"/>
        <w:rPr>
          <w:rFonts w:ascii="Times New Roman" w:eastAsia="Calibri" w:hAnsi="Times New Roman" w:cs="Times New Roman"/>
          <w:b/>
          <w:bCs/>
        </w:rPr>
      </w:pPr>
    </w:p>
    <w:p w14:paraId="758F7CB7" w14:textId="77777777" w:rsidR="002C74C2" w:rsidRPr="002C74C2" w:rsidRDefault="002C74C2" w:rsidP="002C74C2">
      <w:pPr>
        <w:jc w:val="both"/>
        <w:rPr>
          <w:rFonts w:ascii="Times New Roman" w:eastAsia="Calibri" w:hAnsi="Times New Roman" w:cs="Times New Roman"/>
          <w:bCs/>
          <w:i/>
        </w:rPr>
      </w:pPr>
      <w:r w:rsidRPr="002C74C2">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758F7CB8" w14:textId="77777777" w:rsidR="002C74C2" w:rsidRPr="002C74C2" w:rsidRDefault="002C74C2" w:rsidP="002C74C2">
      <w:pPr>
        <w:jc w:val="both"/>
        <w:rPr>
          <w:rFonts w:ascii="Times New Roman" w:eastAsia="Calibri" w:hAnsi="Times New Roman" w:cs="Times New Roman"/>
          <w:b/>
          <w:bCs/>
          <w:i/>
        </w:rPr>
      </w:pPr>
    </w:p>
    <w:p w14:paraId="758F7CB9" w14:textId="77777777" w:rsidR="002C74C2" w:rsidRPr="002C74C2" w:rsidRDefault="002C74C2" w:rsidP="002C74C2">
      <w:pPr>
        <w:jc w:val="both"/>
        <w:rPr>
          <w:rFonts w:ascii="Times New Roman" w:eastAsia="Calibri" w:hAnsi="Times New Roman" w:cs="Times New Roman"/>
          <w:b/>
          <w:bCs/>
          <w:i/>
        </w:rPr>
      </w:pPr>
    </w:p>
    <w:p w14:paraId="758F7CBA" w14:textId="77777777" w:rsidR="002C74C2" w:rsidRPr="002C74C2" w:rsidRDefault="002C74C2" w:rsidP="002C74C2">
      <w:pPr>
        <w:jc w:val="both"/>
        <w:rPr>
          <w:rFonts w:ascii="Times New Roman" w:eastAsia="Calibri" w:hAnsi="Times New Roman" w:cs="Times New Roman"/>
          <w:b/>
          <w:bCs/>
          <w:i/>
        </w:rPr>
      </w:pPr>
    </w:p>
    <w:p w14:paraId="758F7CBB" w14:textId="77777777" w:rsidR="002C74C2" w:rsidRPr="002C74C2" w:rsidRDefault="002C74C2" w:rsidP="002C74C2">
      <w:pPr>
        <w:jc w:val="both"/>
        <w:rPr>
          <w:rFonts w:ascii="Times New Roman" w:eastAsia="Calibri" w:hAnsi="Times New Roman" w:cs="Times New Roman"/>
          <w:b/>
          <w:bCs/>
          <w:i/>
        </w:rPr>
      </w:pPr>
    </w:p>
    <w:p w14:paraId="758F7CBC" w14:textId="77777777" w:rsidR="002C74C2" w:rsidRPr="002C74C2" w:rsidRDefault="002C74C2" w:rsidP="002C74C2">
      <w:pPr>
        <w:jc w:val="right"/>
        <w:rPr>
          <w:rFonts w:ascii="Times New Roman" w:eastAsia="Calibri" w:hAnsi="Times New Roman" w:cs="Times New Roman"/>
          <w:bCs/>
          <w:i/>
        </w:rPr>
      </w:pPr>
      <w:r w:rsidRPr="002C74C2">
        <w:rPr>
          <w:rFonts w:ascii="Times New Roman" w:eastAsia="Calibri" w:hAnsi="Times New Roman" w:cs="Times New Roman"/>
          <w:bCs/>
          <w:i/>
        </w:rPr>
        <w:lastRenderedPageBreak/>
        <w:t>Образец</w:t>
      </w:r>
    </w:p>
    <w:p w14:paraId="758F7CBD" w14:textId="77777777" w:rsidR="002C74C2" w:rsidRPr="002C74C2" w:rsidRDefault="002C74C2" w:rsidP="002C74C2">
      <w:pPr>
        <w:jc w:val="both"/>
        <w:rPr>
          <w:rFonts w:ascii="Times New Roman" w:eastAsia="Calibri" w:hAnsi="Times New Roman" w:cs="Times New Roman"/>
          <w:b/>
          <w:bCs/>
          <w:i/>
        </w:rPr>
      </w:pPr>
    </w:p>
    <w:p w14:paraId="758F7CBE" w14:textId="77777777" w:rsidR="002C74C2" w:rsidRPr="002C74C2" w:rsidRDefault="002C74C2" w:rsidP="002C74C2">
      <w:pPr>
        <w:jc w:val="center"/>
        <w:rPr>
          <w:rFonts w:ascii="Times New Roman" w:eastAsia="Calibri" w:hAnsi="Times New Roman" w:cs="Times New Roman"/>
          <w:b/>
          <w:bCs/>
        </w:rPr>
      </w:pPr>
      <w:bookmarkStart w:id="5" w:name="%D0%BF%D1%80%D0%B5%D0%B4%D0%BC%D0%B5%D1%"/>
      <w:bookmarkEnd w:id="5"/>
      <w:r w:rsidRPr="002C74C2">
        <w:rPr>
          <w:rFonts w:ascii="Times New Roman" w:eastAsia="Calibri" w:hAnsi="Times New Roman" w:cs="Times New Roman"/>
          <w:b/>
          <w:bCs/>
        </w:rPr>
        <w:t>Д Е К Л А Р А Ц И Я</w:t>
      </w:r>
    </w:p>
    <w:p w14:paraId="758F7CBF" w14:textId="5BF4E927" w:rsidR="002C74C2" w:rsidRPr="002C74C2" w:rsidRDefault="002C74C2" w:rsidP="002C74C2">
      <w:pPr>
        <w:jc w:val="both"/>
        <w:rPr>
          <w:rFonts w:ascii="Times New Roman" w:eastAsia="Calibri" w:hAnsi="Times New Roman" w:cs="Times New Roman"/>
          <w:bCs/>
        </w:rPr>
      </w:pPr>
      <w:r w:rsidRPr="002C74C2">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Pr>
          <w:rFonts w:ascii="Times New Roman" w:eastAsia="Times New Roman" w:hAnsi="Times New Roman" w:cs="Times New Roman"/>
          <w:b/>
        </w:rPr>
        <w:t>„</w:t>
      </w:r>
      <w:r w:rsidR="00E91E96" w:rsidRPr="00E91E96">
        <w:rPr>
          <w:rFonts w:ascii="Times New Roman" w:eastAsia="Times New Roman"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2C74C2">
        <w:rPr>
          <w:rFonts w:ascii="Times New Roman" w:eastAsia="Calibri" w:hAnsi="Times New Roman" w:cs="Times New Roman"/>
          <w:b/>
        </w:rPr>
        <w:t>“.</w:t>
      </w:r>
    </w:p>
    <w:p w14:paraId="758F7CC0" w14:textId="77777777" w:rsidR="002C74C2" w:rsidRPr="002C74C2" w:rsidRDefault="002C74C2" w:rsidP="002C74C2">
      <w:pPr>
        <w:jc w:val="both"/>
        <w:rPr>
          <w:rFonts w:ascii="Times New Roman" w:eastAsia="Calibri" w:hAnsi="Times New Roman" w:cs="Times New Roman"/>
          <w:bCs/>
        </w:rPr>
      </w:pPr>
    </w:p>
    <w:p w14:paraId="758F7CC1" w14:textId="77777777" w:rsidR="002C74C2" w:rsidRPr="002C74C2" w:rsidRDefault="002C74C2" w:rsidP="002C74C2">
      <w:pPr>
        <w:jc w:val="center"/>
        <w:rPr>
          <w:rFonts w:ascii="Times New Roman" w:eastAsia="Calibri" w:hAnsi="Times New Roman" w:cs="Times New Roman"/>
          <w:b/>
          <w:bCs/>
        </w:rPr>
      </w:pPr>
      <w:r w:rsidRPr="002C74C2">
        <w:rPr>
          <w:rFonts w:ascii="Times New Roman" w:eastAsia="Calibri" w:hAnsi="Times New Roman" w:cs="Times New Roman"/>
          <w:b/>
          <w:bCs/>
        </w:rPr>
        <w:t>Д Е К Л А Р И Р А М:</w:t>
      </w:r>
    </w:p>
    <w:p w14:paraId="758F7CC2" w14:textId="77777777" w:rsidR="002C74C2" w:rsidRPr="002C74C2" w:rsidRDefault="002C74C2" w:rsidP="002C74C2">
      <w:pPr>
        <w:jc w:val="both"/>
        <w:rPr>
          <w:rFonts w:ascii="Times New Roman" w:eastAsia="Calibri" w:hAnsi="Times New Roman" w:cs="Times New Roman"/>
          <w:bCs/>
        </w:rPr>
      </w:pPr>
    </w:p>
    <w:p w14:paraId="758F7CC3" w14:textId="77777777" w:rsidR="002C74C2" w:rsidRPr="002C74C2" w:rsidRDefault="002C74C2" w:rsidP="002C74C2">
      <w:pPr>
        <w:numPr>
          <w:ilvl w:val="0"/>
          <w:numId w:val="30"/>
        </w:numPr>
        <w:jc w:val="both"/>
        <w:rPr>
          <w:rFonts w:ascii="Times New Roman" w:eastAsia="Calibri" w:hAnsi="Times New Roman" w:cs="Times New Roman"/>
          <w:b/>
          <w:bCs/>
          <w:i/>
        </w:rPr>
      </w:pPr>
      <w:r w:rsidRPr="002C74C2">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2C74C2">
        <w:rPr>
          <w:rFonts w:ascii="Times New Roman" w:eastAsia="Calibri" w:hAnsi="Times New Roman" w:cs="Times New Roman"/>
          <w:bCs/>
          <w:i/>
        </w:rPr>
        <w:t xml:space="preserve"> </w:t>
      </w:r>
      <w:r w:rsidRPr="002C74C2">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2C74C2">
        <w:rPr>
          <w:rFonts w:ascii="Times New Roman" w:eastAsia="Calibri" w:hAnsi="Times New Roman" w:cs="Times New Roman"/>
          <w:b/>
          <w:bCs/>
          <w:i/>
        </w:rPr>
        <w:t>(невярното се зачертава)</w:t>
      </w:r>
    </w:p>
    <w:p w14:paraId="758F7CC4" w14:textId="77777777" w:rsidR="002C74C2" w:rsidRPr="002C74C2" w:rsidRDefault="002C74C2" w:rsidP="002C74C2">
      <w:pPr>
        <w:jc w:val="both"/>
        <w:rPr>
          <w:rFonts w:ascii="Times New Roman" w:eastAsia="Calibri" w:hAnsi="Times New Roman" w:cs="Times New Roman"/>
          <w:bCs/>
          <w:i/>
        </w:rPr>
      </w:pPr>
      <w:r w:rsidRPr="002C74C2">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758F7CC5" w14:textId="77777777" w:rsidR="002C74C2" w:rsidRPr="002C74C2" w:rsidRDefault="002C74C2" w:rsidP="002C74C2">
      <w:pPr>
        <w:numPr>
          <w:ilvl w:val="0"/>
          <w:numId w:val="30"/>
        </w:numPr>
        <w:jc w:val="both"/>
        <w:rPr>
          <w:rFonts w:ascii="Times New Roman" w:eastAsia="Calibri" w:hAnsi="Times New Roman" w:cs="Times New Roman"/>
          <w:bCs/>
        </w:rPr>
      </w:pPr>
      <w:r w:rsidRPr="002C74C2">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2C74C2" w:rsidRPr="002C74C2" w14:paraId="758F7CCB" w14:textId="77777777" w:rsidTr="000526B2">
        <w:tc>
          <w:tcPr>
            <w:tcW w:w="1761" w:type="pct"/>
            <w:tcBorders>
              <w:top w:val="single" w:sz="4" w:space="0" w:color="000000"/>
              <w:left w:val="single" w:sz="4" w:space="0" w:color="000000"/>
              <w:bottom w:val="single" w:sz="4" w:space="0" w:color="000000"/>
              <w:right w:val="single" w:sz="4" w:space="0" w:color="auto"/>
            </w:tcBorders>
            <w:hideMark/>
          </w:tcPr>
          <w:p w14:paraId="758F7CC6" w14:textId="77777777" w:rsidR="002C74C2" w:rsidRPr="002C74C2" w:rsidRDefault="002C74C2" w:rsidP="002C74C2">
            <w:pPr>
              <w:rPr>
                <w:rFonts w:ascii="Times New Roman" w:eastAsia="Calibri" w:hAnsi="Times New Roman" w:cs="Times New Roman"/>
              </w:rPr>
            </w:pPr>
            <w:r w:rsidRPr="002C74C2">
              <w:rPr>
                <w:rFonts w:ascii="Times New Roman" w:eastAsia="Calibri" w:hAnsi="Times New Roman" w:cs="Times New Roman"/>
              </w:rPr>
              <w:t>Подизпълнител/Наименование</w:t>
            </w:r>
          </w:p>
          <w:p w14:paraId="758F7CC7" w14:textId="77777777" w:rsidR="002C74C2" w:rsidRPr="002C74C2" w:rsidRDefault="002C74C2" w:rsidP="002C74C2">
            <w:pPr>
              <w:rPr>
                <w:rFonts w:ascii="Times New Roman" w:eastAsia="Calibri" w:hAnsi="Times New Roman" w:cs="Times New Roman"/>
              </w:rPr>
            </w:pPr>
            <w:r w:rsidRPr="002C74C2">
              <w:rPr>
                <w:rFonts w:ascii="Times New Roman" w:eastAsia="Calibri" w:hAnsi="Times New Roman" w:cs="Times New Roman"/>
              </w:rPr>
              <w:t>ЕИК/БУЛСТАТ/ЕГН</w:t>
            </w:r>
          </w:p>
          <w:p w14:paraId="758F7CC8" w14:textId="77777777" w:rsidR="002C74C2" w:rsidRPr="002C74C2" w:rsidRDefault="002C74C2" w:rsidP="002C74C2">
            <w:pPr>
              <w:rPr>
                <w:rFonts w:ascii="Times New Roman" w:eastAsia="Calibri" w:hAnsi="Times New Roman" w:cs="Times New Roman"/>
              </w:rPr>
            </w:pPr>
            <w:r w:rsidRPr="002C74C2">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758F7CC9" w14:textId="77777777" w:rsidR="002C74C2" w:rsidRPr="002C74C2" w:rsidRDefault="002C74C2" w:rsidP="002C74C2">
            <w:pPr>
              <w:rPr>
                <w:rFonts w:ascii="Times New Roman" w:eastAsia="Calibri" w:hAnsi="Times New Roman" w:cs="Times New Roman"/>
                <w:lang w:val="ru-RU"/>
              </w:rPr>
            </w:pPr>
            <w:r w:rsidRPr="002C74C2">
              <w:rPr>
                <w:rFonts w:ascii="Times New Roman" w:eastAsia="Calibri" w:hAnsi="Times New Roman" w:cs="Times New Roman"/>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758F7CCA" w14:textId="77777777" w:rsidR="002C74C2" w:rsidRPr="002C74C2" w:rsidRDefault="002C74C2" w:rsidP="002C74C2">
            <w:pPr>
              <w:rPr>
                <w:rFonts w:ascii="Times New Roman" w:eastAsia="Calibri" w:hAnsi="Times New Roman" w:cs="Times New Roman"/>
              </w:rPr>
            </w:pPr>
            <w:r w:rsidRPr="002C74C2">
              <w:rPr>
                <w:rFonts w:ascii="Times New Roman" w:eastAsia="Calibri" w:hAnsi="Times New Roman" w:cs="Times New Roman"/>
              </w:rPr>
              <w:t>% от общата стойност на поръч ката</w:t>
            </w:r>
          </w:p>
        </w:tc>
      </w:tr>
      <w:tr w:rsidR="002C74C2" w:rsidRPr="002C74C2" w14:paraId="758F7CCF"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CC" w14:textId="77777777" w:rsidR="002C74C2" w:rsidRPr="002C74C2"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CD" w14:textId="77777777" w:rsidR="002C74C2" w:rsidRPr="002C74C2"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CE" w14:textId="77777777" w:rsidR="002C74C2" w:rsidRPr="002C74C2" w:rsidRDefault="002C74C2" w:rsidP="002C74C2">
            <w:pPr>
              <w:rPr>
                <w:rFonts w:ascii="Times New Roman" w:eastAsia="Calibri" w:hAnsi="Times New Roman" w:cs="Times New Roman"/>
                <w:lang w:val="ru-RU"/>
              </w:rPr>
            </w:pPr>
          </w:p>
        </w:tc>
      </w:tr>
      <w:tr w:rsidR="002C74C2" w:rsidRPr="002C74C2" w14:paraId="758F7CD3"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0" w14:textId="77777777" w:rsidR="002C74C2" w:rsidRPr="002C74C2"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1" w14:textId="77777777" w:rsidR="002C74C2" w:rsidRPr="002C74C2"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2" w14:textId="77777777" w:rsidR="002C74C2" w:rsidRPr="002C74C2" w:rsidRDefault="002C74C2" w:rsidP="002C74C2">
            <w:pPr>
              <w:rPr>
                <w:rFonts w:ascii="Times New Roman" w:eastAsia="Calibri" w:hAnsi="Times New Roman" w:cs="Times New Roman"/>
                <w:lang w:val="ru-RU"/>
              </w:rPr>
            </w:pPr>
          </w:p>
        </w:tc>
      </w:tr>
      <w:tr w:rsidR="002C74C2" w:rsidRPr="002C74C2" w14:paraId="758F7CD7"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4" w14:textId="77777777" w:rsidR="002C74C2" w:rsidRPr="002C74C2"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5" w14:textId="77777777" w:rsidR="002C74C2" w:rsidRPr="002C74C2"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6" w14:textId="77777777" w:rsidR="002C74C2" w:rsidRPr="002C74C2" w:rsidRDefault="002C74C2" w:rsidP="002C74C2">
            <w:pPr>
              <w:rPr>
                <w:rFonts w:ascii="Times New Roman" w:eastAsia="Calibri" w:hAnsi="Times New Roman" w:cs="Times New Roman"/>
                <w:lang w:val="ru-RU"/>
              </w:rPr>
            </w:pPr>
          </w:p>
        </w:tc>
      </w:tr>
      <w:tr w:rsidR="002C74C2" w:rsidRPr="002C74C2" w14:paraId="758F7CDB"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8" w14:textId="77777777" w:rsidR="002C74C2" w:rsidRPr="002C74C2"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9" w14:textId="77777777" w:rsidR="002C74C2" w:rsidRPr="002C74C2"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A" w14:textId="77777777" w:rsidR="002C74C2" w:rsidRPr="002C74C2" w:rsidRDefault="002C74C2" w:rsidP="002C74C2">
            <w:pPr>
              <w:rPr>
                <w:rFonts w:ascii="Times New Roman" w:eastAsia="Calibri" w:hAnsi="Times New Roman" w:cs="Times New Roman"/>
                <w:lang w:val="ru-RU"/>
              </w:rPr>
            </w:pPr>
          </w:p>
        </w:tc>
      </w:tr>
    </w:tbl>
    <w:p w14:paraId="758F7CDC" w14:textId="77777777" w:rsidR="002C74C2" w:rsidRPr="002C74C2" w:rsidRDefault="002C74C2" w:rsidP="002C74C2">
      <w:pPr>
        <w:jc w:val="both"/>
        <w:rPr>
          <w:rFonts w:ascii="Times New Roman" w:eastAsia="Calibri" w:hAnsi="Times New Roman" w:cs="Times New Roman"/>
          <w:bCs/>
        </w:rPr>
      </w:pPr>
    </w:p>
    <w:p w14:paraId="758F7CDD" w14:textId="77777777" w:rsidR="002C74C2" w:rsidRPr="002C74C2" w:rsidRDefault="002C74C2" w:rsidP="002C74C2">
      <w:pPr>
        <w:jc w:val="both"/>
        <w:rPr>
          <w:rFonts w:ascii="Times New Roman" w:eastAsia="Calibri" w:hAnsi="Times New Roman" w:cs="Times New Roman"/>
          <w:bCs/>
        </w:rPr>
      </w:pPr>
    </w:p>
    <w:p w14:paraId="758F7CDE" w14:textId="77777777" w:rsidR="002C74C2" w:rsidRPr="002C74C2" w:rsidRDefault="002C74C2" w:rsidP="002C74C2">
      <w:pPr>
        <w:jc w:val="both"/>
        <w:rPr>
          <w:rFonts w:ascii="Times New Roman" w:eastAsia="Calibri" w:hAnsi="Times New Roman" w:cs="Times New Roman"/>
          <w:bCs/>
        </w:rPr>
      </w:pPr>
    </w:p>
    <w:p w14:paraId="758F7CDF" w14:textId="77777777" w:rsidR="002C74C2" w:rsidRPr="002C74C2" w:rsidRDefault="002C74C2" w:rsidP="002C74C2">
      <w:pPr>
        <w:jc w:val="both"/>
        <w:rPr>
          <w:rFonts w:ascii="Times New Roman" w:eastAsia="Calibri" w:hAnsi="Times New Roman" w:cs="Times New Roman"/>
          <w:b/>
          <w:bCs/>
        </w:rPr>
      </w:pPr>
      <w:r w:rsidRPr="002C74C2">
        <w:rPr>
          <w:rFonts w:ascii="Times New Roman" w:eastAsia="Calibri" w:hAnsi="Times New Roman" w:cs="Times New Roman"/>
          <w:b/>
          <w:bCs/>
        </w:rPr>
        <w:t>Дата: ..............</w:t>
      </w:r>
      <w:r w:rsidRPr="002C74C2">
        <w:rPr>
          <w:rFonts w:ascii="Times New Roman" w:eastAsia="Calibri" w:hAnsi="Times New Roman" w:cs="Times New Roman"/>
          <w:b/>
          <w:bCs/>
        </w:rPr>
        <w:tab/>
      </w:r>
      <w:r w:rsidRPr="002C74C2">
        <w:rPr>
          <w:rFonts w:ascii="Times New Roman" w:eastAsia="Calibri" w:hAnsi="Times New Roman" w:cs="Times New Roman"/>
          <w:b/>
          <w:bCs/>
        </w:rPr>
        <w:tab/>
      </w:r>
      <w:r w:rsidRPr="002C74C2">
        <w:rPr>
          <w:rFonts w:ascii="Times New Roman" w:eastAsia="Calibri" w:hAnsi="Times New Roman" w:cs="Times New Roman"/>
          <w:b/>
          <w:bCs/>
        </w:rPr>
        <w:tab/>
      </w:r>
      <w:r w:rsidRPr="002C74C2">
        <w:rPr>
          <w:rFonts w:ascii="Times New Roman" w:eastAsia="Calibri" w:hAnsi="Times New Roman" w:cs="Times New Roman"/>
          <w:b/>
          <w:bCs/>
        </w:rPr>
        <w:tab/>
      </w:r>
      <w:r w:rsidRPr="002C74C2">
        <w:rPr>
          <w:rFonts w:ascii="Times New Roman" w:eastAsia="Calibri" w:hAnsi="Times New Roman" w:cs="Times New Roman"/>
          <w:b/>
          <w:bCs/>
        </w:rPr>
        <w:tab/>
        <w:t>Декларатор: ...........................</w:t>
      </w:r>
    </w:p>
    <w:p w14:paraId="758F7CE0" w14:textId="77777777" w:rsidR="002C74C2" w:rsidRPr="002C74C2" w:rsidRDefault="002C74C2" w:rsidP="002C74C2">
      <w:pPr>
        <w:jc w:val="both"/>
        <w:rPr>
          <w:rFonts w:ascii="Times New Roman" w:eastAsia="Calibri" w:hAnsi="Times New Roman" w:cs="Times New Roman"/>
          <w:bCs/>
        </w:rPr>
      </w:pPr>
    </w:p>
    <w:p w14:paraId="758F7CE1" w14:textId="77777777" w:rsidR="002C74C2" w:rsidRPr="002C74C2" w:rsidRDefault="002C74C2" w:rsidP="002C74C2">
      <w:pPr>
        <w:jc w:val="both"/>
        <w:rPr>
          <w:rFonts w:ascii="Times New Roman" w:eastAsia="Calibri" w:hAnsi="Times New Roman" w:cs="Times New Roman"/>
          <w:bCs/>
        </w:rPr>
      </w:pPr>
    </w:p>
    <w:p w14:paraId="758F7CE2" w14:textId="77777777" w:rsidR="002C74C2" w:rsidRPr="002C74C2" w:rsidRDefault="002C74C2" w:rsidP="002C74C2">
      <w:pPr>
        <w:jc w:val="both"/>
        <w:rPr>
          <w:rFonts w:ascii="Times New Roman" w:eastAsia="Calibri" w:hAnsi="Times New Roman" w:cs="Times New Roman"/>
          <w:bCs/>
          <w:i/>
        </w:rPr>
      </w:pPr>
      <w:r w:rsidRPr="002C74C2">
        <w:rPr>
          <w:rFonts w:ascii="Times New Roman" w:eastAsia="Calibri" w:hAnsi="Times New Roman" w:cs="Times New Roman"/>
          <w:bCs/>
          <w:i/>
        </w:rPr>
        <w:t>Декларацията се попълва от лицата, представляващи участника.</w:t>
      </w:r>
    </w:p>
    <w:p w14:paraId="758F7CE3" w14:textId="77777777" w:rsidR="002C74C2" w:rsidRPr="002C74C2" w:rsidRDefault="002C74C2" w:rsidP="002C74C2">
      <w:pPr>
        <w:jc w:val="both"/>
        <w:rPr>
          <w:rFonts w:ascii="Times New Roman" w:eastAsia="Calibri" w:hAnsi="Times New Roman" w:cs="Times New Roman"/>
          <w:bCs/>
          <w:i/>
        </w:rPr>
        <w:sectPr w:rsidR="002C74C2" w:rsidRPr="002C74C2" w:rsidSect="000526B2">
          <w:pgSz w:w="11906" w:h="16838"/>
          <w:pgMar w:top="851" w:right="1418" w:bottom="1135" w:left="1418" w:header="425" w:footer="284" w:gutter="0"/>
          <w:cols w:space="708"/>
          <w:docGrid w:linePitch="360"/>
        </w:sectPr>
      </w:pPr>
    </w:p>
    <w:p w14:paraId="758F7CE4" w14:textId="77777777" w:rsidR="002C74C2" w:rsidRPr="002C74C2" w:rsidRDefault="002C74C2" w:rsidP="002C74C2">
      <w:pPr>
        <w:jc w:val="right"/>
        <w:rPr>
          <w:rFonts w:ascii="Times New Roman" w:eastAsia="Calibri" w:hAnsi="Times New Roman" w:cs="Times New Roman"/>
          <w:b/>
        </w:rPr>
      </w:pPr>
      <w:r w:rsidRPr="002C74C2">
        <w:rPr>
          <w:rFonts w:ascii="Times New Roman" w:eastAsia="Calibri" w:hAnsi="Times New Roman" w:cs="Times New Roman"/>
          <w:bCs/>
          <w:i/>
        </w:rPr>
        <w:lastRenderedPageBreak/>
        <w:t>Образец</w:t>
      </w:r>
    </w:p>
    <w:p w14:paraId="758F7CE5" w14:textId="77777777" w:rsidR="002C74C2" w:rsidRPr="002C74C2" w:rsidRDefault="002C74C2" w:rsidP="002C74C2">
      <w:pPr>
        <w:spacing w:after="160" w:line="259" w:lineRule="auto"/>
        <w:rPr>
          <w:rFonts w:ascii="Times New Roman" w:eastAsia="Calibri" w:hAnsi="Times New Roman" w:cs="Times New Roman"/>
        </w:rPr>
      </w:pPr>
    </w:p>
    <w:p w14:paraId="758F7CE6" w14:textId="77777777" w:rsidR="002C74C2" w:rsidRPr="002C74C2" w:rsidRDefault="002C74C2" w:rsidP="002C74C2">
      <w:pPr>
        <w:jc w:val="center"/>
        <w:rPr>
          <w:rFonts w:ascii="Times New Roman" w:eastAsia="Calibri" w:hAnsi="Times New Roman" w:cs="Times New Roman"/>
          <w:b/>
          <w:bCs/>
        </w:rPr>
      </w:pPr>
      <w:r w:rsidRPr="002C74C2">
        <w:rPr>
          <w:rFonts w:ascii="Times New Roman" w:eastAsia="Calibri" w:hAnsi="Times New Roman" w:cs="Times New Roman"/>
          <w:b/>
          <w:bCs/>
        </w:rPr>
        <w:t>Д Е К Л А Р А Ц И Я</w:t>
      </w:r>
    </w:p>
    <w:p w14:paraId="758F7CE7" w14:textId="77777777" w:rsidR="002C74C2" w:rsidRPr="002C74C2" w:rsidRDefault="002C74C2" w:rsidP="002C74C2">
      <w:pPr>
        <w:jc w:val="center"/>
        <w:textAlignment w:val="center"/>
        <w:rPr>
          <w:rFonts w:ascii="Times New Roman" w:eastAsia="Calibri" w:hAnsi="Times New Roman" w:cs="Times New Roman"/>
          <w:b/>
          <w:bCs/>
        </w:rPr>
      </w:pPr>
      <w:r w:rsidRPr="002C74C2">
        <w:rPr>
          <w:rFonts w:ascii="Times New Roman" w:eastAsia="Calibri" w:hAnsi="Times New Roman" w:cs="Times New Roman"/>
          <w:b/>
        </w:rPr>
        <w:t xml:space="preserve">По чл.3, т. 8 и чл. 4 от </w:t>
      </w:r>
      <w:r w:rsidRPr="002C74C2">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CE8" w14:textId="77777777" w:rsidR="002C74C2" w:rsidRPr="002C74C2" w:rsidRDefault="002C74C2" w:rsidP="002C74C2">
      <w:pPr>
        <w:jc w:val="both"/>
        <w:rPr>
          <w:rFonts w:ascii="Times New Roman" w:eastAsia="Calibri" w:hAnsi="Times New Roman" w:cs="Times New Roman"/>
          <w:b/>
          <w:bCs/>
        </w:rPr>
      </w:pPr>
    </w:p>
    <w:p w14:paraId="758F7CE9" w14:textId="77777777" w:rsidR="002C74C2" w:rsidRPr="002C74C2" w:rsidRDefault="002C74C2" w:rsidP="002C74C2">
      <w:pPr>
        <w:spacing w:after="0"/>
        <w:jc w:val="both"/>
        <w:rPr>
          <w:rFonts w:ascii="Times New Roman" w:eastAsia="Calibri" w:hAnsi="Times New Roman" w:cs="Times New Roman"/>
        </w:rPr>
      </w:pPr>
      <w:r w:rsidRPr="002C74C2">
        <w:rPr>
          <w:rFonts w:ascii="Times New Roman" w:eastAsia="Calibri" w:hAnsi="Times New Roman" w:cs="Times New Roman"/>
        </w:rPr>
        <w:t>Долуподписаният/…………………………………………………………………………………...</w:t>
      </w:r>
    </w:p>
    <w:p w14:paraId="758F7CEA" w14:textId="77777777" w:rsidR="002C74C2" w:rsidRPr="002C74C2" w:rsidRDefault="002C74C2" w:rsidP="002C74C2">
      <w:pPr>
        <w:jc w:val="center"/>
        <w:rPr>
          <w:rFonts w:ascii="Times New Roman" w:eastAsia="Calibri" w:hAnsi="Times New Roman" w:cs="Times New Roman"/>
          <w:vertAlign w:val="superscript"/>
        </w:rPr>
      </w:pPr>
      <w:r w:rsidRPr="002C74C2">
        <w:rPr>
          <w:rFonts w:ascii="Times New Roman" w:eastAsia="Calibri" w:hAnsi="Times New Roman" w:cs="Times New Roman"/>
          <w:vertAlign w:val="superscript"/>
        </w:rPr>
        <w:t>/собствено бащино фамилно име /</w:t>
      </w:r>
    </w:p>
    <w:p w14:paraId="758F7CEB" w14:textId="77777777" w:rsidR="002C74C2" w:rsidRPr="002C74C2" w:rsidRDefault="002C74C2" w:rsidP="002C74C2">
      <w:pPr>
        <w:widowControl w:val="0"/>
        <w:autoSpaceDE w:val="0"/>
        <w:autoSpaceDN w:val="0"/>
        <w:adjustRightInd w:val="0"/>
        <w:spacing w:after="0"/>
        <w:jc w:val="both"/>
        <w:rPr>
          <w:rFonts w:ascii="Times New Roman" w:eastAsia="Calibri" w:hAnsi="Times New Roman" w:cs="Times New Roman"/>
        </w:rPr>
      </w:pPr>
      <w:r w:rsidRPr="002C74C2">
        <w:rPr>
          <w:rFonts w:ascii="Times New Roman" w:eastAsia="Calibri" w:hAnsi="Times New Roman" w:cs="Times New Roman"/>
        </w:rPr>
        <w:t>в качеството си на…………………………………………………………………………………...</w:t>
      </w:r>
    </w:p>
    <w:p w14:paraId="758F7CEC" w14:textId="77777777" w:rsidR="002C74C2" w:rsidRPr="002C74C2" w:rsidRDefault="002C74C2" w:rsidP="002C74C2">
      <w:pPr>
        <w:widowControl w:val="0"/>
        <w:autoSpaceDE w:val="0"/>
        <w:autoSpaceDN w:val="0"/>
        <w:adjustRightInd w:val="0"/>
        <w:jc w:val="center"/>
        <w:rPr>
          <w:rFonts w:ascii="Times New Roman" w:eastAsia="Calibri" w:hAnsi="Times New Roman" w:cs="Times New Roman"/>
          <w:vertAlign w:val="superscript"/>
        </w:rPr>
      </w:pPr>
      <w:r w:rsidRPr="002C74C2">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2C74C2">
        <w:rPr>
          <w:rFonts w:ascii="Times New Roman" w:eastAsia="Calibri" w:hAnsi="Times New Roman" w:cs="Times New Roman"/>
          <w:vertAlign w:val="superscript"/>
        </w:rPr>
        <w:t>/</w:t>
      </w:r>
    </w:p>
    <w:p w14:paraId="758F7CED" w14:textId="77777777" w:rsidR="002C74C2" w:rsidRPr="002C74C2" w:rsidRDefault="002C74C2" w:rsidP="002C74C2">
      <w:pPr>
        <w:rPr>
          <w:rFonts w:ascii="Times New Roman" w:eastAsia="Calibri" w:hAnsi="Times New Roman" w:cs="Times New Roman"/>
        </w:rPr>
      </w:pPr>
      <w:r w:rsidRPr="002C74C2">
        <w:rPr>
          <w:rFonts w:ascii="Times New Roman" w:eastAsia="Calibri" w:hAnsi="Times New Roman" w:cs="Times New Roman"/>
        </w:rPr>
        <w:t>в</w:t>
      </w:r>
      <w:r w:rsidRPr="002C74C2">
        <w:rPr>
          <w:rFonts w:ascii="Times New Roman" w:eastAsia="Calibri" w:hAnsi="Times New Roman" w:cs="Times New Roman"/>
        </w:rPr>
        <w:tab/>
        <w:t>…………………………………………………………………………………...</w:t>
      </w:r>
      <w:r w:rsidRPr="002C74C2">
        <w:rPr>
          <w:rFonts w:ascii="Times New Roman" w:eastAsia="Calibri" w:hAnsi="Times New Roman" w:cs="Times New Roman"/>
        </w:rPr>
        <w:tab/>
      </w:r>
      <w:r w:rsidRPr="002C74C2">
        <w:rPr>
          <w:rFonts w:ascii="Times New Roman" w:eastAsia="Calibri" w:hAnsi="Times New Roman" w:cs="Times New Roman"/>
        </w:rPr>
        <w:tab/>
      </w:r>
      <w:r w:rsidRPr="002C74C2">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758F7CEE" w14:textId="77777777" w:rsidR="002C74C2" w:rsidRPr="002C74C2" w:rsidRDefault="002C74C2" w:rsidP="002C74C2">
      <w:pPr>
        <w:jc w:val="both"/>
        <w:rPr>
          <w:rFonts w:ascii="Times New Roman" w:eastAsia="Calibri" w:hAnsi="Times New Roman" w:cs="Times New Roman"/>
        </w:rPr>
      </w:pPr>
      <w:r w:rsidRPr="002C74C2">
        <w:rPr>
          <w:rFonts w:ascii="Times New Roman" w:eastAsia="Calibri" w:hAnsi="Times New Roman" w:cs="Times New Roman"/>
        </w:rPr>
        <w:t>регистриран/вписан в Търговския регистър при Агенция по вписванията с ЕИК/БУЛСТАТ</w:t>
      </w:r>
    </w:p>
    <w:p w14:paraId="758F7CEF" w14:textId="77777777" w:rsidR="002C74C2" w:rsidRPr="002C74C2" w:rsidRDefault="002C74C2" w:rsidP="002C74C2">
      <w:pPr>
        <w:jc w:val="both"/>
        <w:rPr>
          <w:rFonts w:ascii="Times New Roman" w:eastAsia="Calibri" w:hAnsi="Times New Roman" w:cs="Times New Roman"/>
        </w:rPr>
      </w:pPr>
      <w:r w:rsidRPr="002C74C2">
        <w:rPr>
          <w:rFonts w:ascii="Times New Roman" w:eastAsia="Calibri" w:hAnsi="Times New Roman" w:cs="Times New Roman"/>
        </w:rPr>
        <w:t>____________________</w:t>
      </w:r>
    </w:p>
    <w:p w14:paraId="758F7CF0" w14:textId="77777777" w:rsidR="002C74C2" w:rsidRPr="002C74C2" w:rsidRDefault="002C74C2" w:rsidP="002C74C2">
      <w:pPr>
        <w:jc w:val="both"/>
        <w:rPr>
          <w:rFonts w:ascii="Times New Roman" w:eastAsia="Calibri" w:hAnsi="Times New Roman" w:cs="Times New Roman"/>
          <w:b/>
        </w:rPr>
      </w:pPr>
    </w:p>
    <w:p w14:paraId="758F7CF1" w14:textId="69CFDA45" w:rsidR="002C74C2" w:rsidRPr="002C74C2" w:rsidRDefault="002C74C2" w:rsidP="002C74C2">
      <w:pPr>
        <w:jc w:val="both"/>
        <w:rPr>
          <w:rFonts w:ascii="Times New Roman" w:eastAsia="Calibri" w:hAnsi="Times New Roman" w:cs="Times New Roman"/>
          <w:b/>
        </w:rPr>
      </w:pPr>
      <w:r w:rsidRPr="002C74C2">
        <w:rPr>
          <w:rFonts w:ascii="Times New Roman" w:eastAsia="Calibri" w:hAnsi="Times New Roman" w:cs="Times New Roman"/>
        </w:rPr>
        <w:t>Относно: Обществена поръчка с</w:t>
      </w:r>
      <w:r w:rsidRPr="002C74C2">
        <w:rPr>
          <w:rFonts w:ascii="Times New Roman" w:eastAsia="Calibri" w:hAnsi="Times New Roman" w:cs="Times New Roman"/>
          <w:bCs/>
        </w:rPr>
        <w:t xml:space="preserve"> предмет: </w:t>
      </w:r>
      <w:r>
        <w:rPr>
          <w:rFonts w:ascii="Times New Roman" w:eastAsia="Times New Roman" w:hAnsi="Times New Roman" w:cs="Times New Roman"/>
          <w:b/>
        </w:rPr>
        <w:t>„</w:t>
      </w:r>
      <w:r w:rsidR="00E91E96" w:rsidRPr="00E91E96">
        <w:rPr>
          <w:rFonts w:ascii="Times New Roman" w:eastAsia="Times New Roman"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2C74C2">
        <w:rPr>
          <w:rFonts w:ascii="Times New Roman" w:eastAsia="Calibri" w:hAnsi="Times New Roman" w:cs="Times New Roman"/>
          <w:b/>
        </w:rPr>
        <w:t>“.</w:t>
      </w:r>
    </w:p>
    <w:p w14:paraId="758F7CF2" w14:textId="77777777" w:rsidR="002C74C2" w:rsidRPr="002C74C2" w:rsidRDefault="002C74C2" w:rsidP="002C74C2">
      <w:pPr>
        <w:jc w:val="center"/>
        <w:rPr>
          <w:rFonts w:ascii="Times New Roman" w:eastAsia="Calibri" w:hAnsi="Times New Roman" w:cs="Times New Roman"/>
          <w:b/>
          <w:bCs/>
        </w:rPr>
      </w:pPr>
      <w:r w:rsidRPr="002C74C2">
        <w:rPr>
          <w:rFonts w:ascii="Times New Roman" w:eastAsia="Calibri" w:hAnsi="Times New Roman" w:cs="Times New Roman"/>
          <w:b/>
          <w:bCs/>
        </w:rPr>
        <w:t>Д Е К Л А Р И Р А М, Ч Е:</w:t>
      </w:r>
    </w:p>
    <w:p w14:paraId="758F7CF3" w14:textId="77777777" w:rsidR="002C74C2" w:rsidRPr="002C74C2" w:rsidRDefault="002C74C2" w:rsidP="002C74C2">
      <w:pPr>
        <w:ind w:firstLine="900"/>
        <w:jc w:val="both"/>
        <w:rPr>
          <w:rFonts w:ascii="Times New Roman" w:eastAsia="Calibri" w:hAnsi="Times New Roman" w:cs="Times New Roman"/>
          <w:b/>
          <w:bCs/>
        </w:rPr>
      </w:pPr>
    </w:p>
    <w:p w14:paraId="758F7CF4" w14:textId="77777777" w:rsidR="002C74C2" w:rsidRPr="002C74C2" w:rsidRDefault="002C74C2" w:rsidP="002C74C2">
      <w:pPr>
        <w:ind w:firstLine="720"/>
        <w:jc w:val="both"/>
        <w:rPr>
          <w:rFonts w:ascii="Times New Roman" w:eastAsia="Calibri" w:hAnsi="Times New Roman" w:cs="Times New Roman"/>
        </w:rPr>
      </w:pPr>
      <w:r w:rsidRPr="002C74C2">
        <w:rPr>
          <w:rFonts w:ascii="Times New Roman" w:eastAsia="Calibri" w:hAnsi="Times New Roman" w:cs="Times New Roman"/>
        </w:rPr>
        <w:t xml:space="preserve">1. Представляваното от мен дружество </w:t>
      </w:r>
      <w:r w:rsidRPr="002C74C2">
        <w:rPr>
          <w:rFonts w:ascii="Times New Roman" w:eastAsia="Calibri" w:hAnsi="Times New Roman" w:cs="Times New Roman"/>
          <w:b/>
        </w:rPr>
        <w:t>е /не</w:t>
      </w:r>
      <w:r w:rsidRPr="002C74C2">
        <w:rPr>
          <w:rFonts w:ascii="Times New Roman" w:eastAsia="Calibri" w:hAnsi="Times New Roman" w:cs="Times New Roman"/>
        </w:rPr>
        <w:t xml:space="preserve"> е регистрирано в юрисдикция с </w:t>
      </w:r>
    </w:p>
    <w:p w14:paraId="758F7CF5" w14:textId="77777777" w:rsidR="002C74C2" w:rsidRPr="002C74C2" w:rsidRDefault="002C74C2" w:rsidP="002C74C2">
      <w:pPr>
        <w:ind w:firstLine="720"/>
        <w:jc w:val="both"/>
        <w:rPr>
          <w:rFonts w:ascii="Times New Roman" w:eastAsia="Calibri" w:hAnsi="Times New Roman" w:cs="Times New Roman"/>
        </w:rPr>
      </w:pPr>
      <w:r w:rsidRPr="002C74C2">
        <w:rPr>
          <w:rFonts w:ascii="Times New Roman" w:eastAsia="Calibri" w:hAnsi="Times New Roman" w:cs="Times New Roman"/>
        </w:rPr>
        <w:t xml:space="preserve">                                                      /ненужното се зачертава/</w:t>
      </w:r>
    </w:p>
    <w:p w14:paraId="758F7CF6" w14:textId="77777777" w:rsidR="002C74C2" w:rsidRPr="002C74C2" w:rsidRDefault="002C74C2" w:rsidP="002C74C2">
      <w:pPr>
        <w:jc w:val="both"/>
        <w:rPr>
          <w:rFonts w:ascii="Times New Roman" w:eastAsia="Calibri" w:hAnsi="Times New Roman" w:cs="Times New Roman"/>
        </w:rPr>
      </w:pPr>
      <w:r w:rsidRPr="002C74C2">
        <w:rPr>
          <w:rFonts w:ascii="Times New Roman" w:eastAsia="Calibri" w:hAnsi="Times New Roman" w:cs="Times New Roman"/>
        </w:rPr>
        <w:t>преференциален данъчен режим, а именно: ______________________________________.</w:t>
      </w:r>
    </w:p>
    <w:p w14:paraId="758F7CF7" w14:textId="77777777" w:rsidR="002C74C2" w:rsidRPr="002C74C2" w:rsidRDefault="002C74C2" w:rsidP="002C74C2">
      <w:pPr>
        <w:ind w:firstLine="720"/>
        <w:jc w:val="both"/>
        <w:rPr>
          <w:rFonts w:ascii="Times New Roman" w:eastAsia="Calibri" w:hAnsi="Times New Roman" w:cs="Times New Roman"/>
        </w:rPr>
      </w:pPr>
    </w:p>
    <w:p w14:paraId="758F7CF8" w14:textId="77777777" w:rsidR="002C74C2" w:rsidRPr="002C74C2" w:rsidRDefault="002C74C2" w:rsidP="002C74C2">
      <w:pPr>
        <w:ind w:firstLine="720"/>
        <w:jc w:val="both"/>
        <w:rPr>
          <w:rFonts w:ascii="Times New Roman" w:eastAsia="Calibri" w:hAnsi="Times New Roman" w:cs="Times New Roman"/>
        </w:rPr>
      </w:pPr>
      <w:r w:rsidRPr="002C74C2">
        <w:rPr>
          <w:rFonts w:ascii="Times New Roman" w:eastAsia="Calibri" w:hAnsi="Times New Roman" w:cs="Times New Roman"/>
        </w:rPr>
        <w:t xml:space="preserve">2. Представляваното от мен дружество </w:t>
      </w:r>
      <w:r w:rsidRPr="002C74C2">
        <w:rPr>
          <w:rFonts w:ascii="Times New Roman" w:eastAsia="Calibri" w:hAnsi="Times New Roman" w:cs="Times New Roman"/>
          <w:b/>
        </w:rPr>
        <w:t>е / не е</w:t>
      </w:r>
      <w:r w:rsidRPr="002C74C2">
        <w:rPr>
          <w:rFonts w:ascii="Times New Roman" w:eastAsia="Calibri" w:hAnsi="Times New Roman" w:cs="Times New Roman"/>
        </w:rPr>
        <w:t xml:space="preserve"> свързано с лица, регистрирани в </w:t>
      </w:r>
    </w:p>
    <w:p w14:paraId="758F7CF9" w14:textId="77777777" w:rsidR="002C74C2" w:rsidRPr="002C74C2" w:rsidRDefault="002C74C2" w:rsidP="002C74C2">
      <w:pPr>
        <w:ind w:firstLine="720"/>
        <w:jc w:val="both"/>
        <w:rPr>
          <w:rFonts w:ascii="Times New Roman" w:eastAsia="Calibri" w:hAnsi="Times New Roman" w:cs="Times New Roman"/>
        </w:rPr>
      </w:pPr>
      <w:r w:rsidRPr="002C74C2">
        <w:rPr>
          <w:rFonts w:ascii="Times New Roman" w:eastAsia="Calibri" w:hAnsi="Times New Roman" w:cs="Times New Roman"/>
        </w:rPr>
        <w:t xml:space="preserve">                                                                   /ненужното се зачертава/</w:t>
      </w:r>
    </w:p>
    <w:p w14:paraId="758F7CFA" w14:textId="77777777" w:rsidR="002C74C2" w:rsidRPr="002C74C2" w:rsidRDefault="002C74C2" w:rsidP="002C74C2">
      <w:pPr>
        <w:jc w:val="both"/>
        <w:rPr>
          <w:rFonts w:ascii="Times New Roman" w:eastAsia="Calibri" w:hAnsi="Times New Roman" w:cs="Times New Roman"/>
        </w:rPr>
      </w:pPr>
      <w:r w:rsidRPr="002C74C2">
        <w:rPr>
          <w:rFonts w:ascii="Times New Roman" w:eastAsia="Calibri" w:hAnsi="Times New Roman" w:cs="Times New Roman"/>
        </w:rPr>
        <w:t>юрисдикции с преференциален данъчен режим, а именно: __________________________.</w:t>
      </w:r>
    </w:p>
    <w:p w14:paraId="758F7CFB" w14:textId="77777777" w:rsidR="002C74C2" w:rsidRPr="002C74C2" w:rsidRDefault="002C74C2" w:rsidP="002C74C2">
      <w:pPr>
        <w:ind w:firstLine="720"/>
        <w:jc w:val="both"/>
        <w:rPr>
          <w:rFonts w:ascii="Times New Roman" w:eastAsia="Calibri" w:hAnsi="Times New Roman" w:cs="Times New Roman"/>
        </w:rPr>
      </w:pPr>
    </w:p>
    <w:p w14:paraId="758F7CFC" w14:textId="77777777" w:rsidR="002C74C2" w:rsidRPr="002C74C2" w:rsidRDefault="002C74C2" w:rsidP="002C74C2">
      <w:pPr>
        <w:ind w:firstLine="720"/>
        <w:jc w:val="both"/>
        <w:rPr>
          <w:rFonts w:ascii="Times New Roman" w:eastAsia="Calibri" w:hAnsi="Times New Roman" w:cs="Times New Roman"/>
        </w:rPr>
      </w:pPr>
      <w:r w:rsidRPr="002C74C2">
        <w:rPr>
          <w:rFonts w:ascii="Times New Roman" w:eastAsia="Calibri" w:hAnsi="Times New Roman" w:cs="Times New Roman"/>
        </w:rPr>
        <w:t xml:space="preserve">3. Представляваното от мен дружество попада в изключението на </w:t>
      </w:r>
      <w:r w:rsidRPr="002C74C2">
        <w:rPr>
          <w:rFonts w:ascii="Times New Roman" w:eastAsia="Calibri" w:hAnsi="Times New Roman" w:cs="Times New Roman"/>
          <w:b/>
        </w:rPr>
        <w:t>чл. 4, т. ______</w:t>
      </w:r>
    </w:p>
    <w:p w14:paraId="758F7CFD" w14:textId="77777777" w:rsidR="002C74C2" w:rsidRPr="002C74C2" w:rsidRDefault="002C74C2" w:rsidP="002C74C2">
      <w:pPr>
        <w:jc w:val="both"/>
        <w:rPr>
          <w:rFonts w:ascii="Times New Roman" w:eastAsia="Calibri" w:hAnsi="Times New Roman" w:cs="Times New Roman"/>
        </w:rPr>
      </w:pPr>
      <w:r w:rsidRPr="002C74C2">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CFE" w14:textId="77777777" w:rsidR="002C74C2" w:rsidRPr="002C74C2" w:rsidRDefault="002C74C2" w:rsidP="002C74C2">
      <w:pPr>
        <w:jc w:val="both"/>
        <w:rPr>
          <w:rFonts w:ascii="Times New Roman" w:eastAsia="Calibri" w:hAnsi="Times New Roman" w:cs="Times New Roman"/>
        </w:rPr>
      </w:pPr>
      <w:r w:rsidRPr="002C74C2">
        <w:rPr>
          <w:rFonts w:ascii="Times New Roman" w:eastAsia="Calibri" w:hAnsi="Times New Roman"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58F7CFF" w14:textId="77777777" w:rsidR="002C74C2" w:rsidRPr="002C74C2" w:rsidRDefault="002C74C2" w:rsidP="002C74C2">
      <w:pPr>
        <w:jc w:val="both"/>
        <w:textAlignment w:val="center"/>
        <w:rPr>
          <w:rFonts w:ascii="Times New Roman" w:eastAsia="Calibri" w:hAnsi="Times New Roman" w:cs="Times New Roman"/>
          <w:bCs/>
        </w:rPr>
      </w:pPr>
      <w:r w:rsidRPr="002C74C2">
        <w:rPr>
          <w:rFonts w:ascii="Times New Roman" w:eastAsia="Calibri" w:hAnsi="Times New Roman" w:cs="Times New Roman"/>
          <w:b/>
          <w:bCs/>
        </w:rPr>
        <w:tab/>
      </w:r>
    </w:p>
    <w:p w14:paraId="758F7D00" w14:textId="77777777" w:rsidR="002C74C2" w:rsidRPr="002C74C2" w:rsidRDefault="002C74C2" w:rsidP="002C74C2">
      <w:pPr>
        <w:ind w:firstLine="720"/>
        <w:jc w:val="both"/>
        <w:rPr>
          <w:rFonts w:ascii="Times New Roman" w:eastAsia="Calibri" w:hAnsi="Times New Roman" w:cs="Times New Roman"/>
        </w:rPr>
      </w:pPr>
      <w:r w:rsidRPr="002C74C2">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758F7D01" w14:textId="77777777" w:rsidR="002C74C2" w:rsidRPr="002C74C2" w:rsidRDefault="002C74C2" w:rsidP="002C74C2">
      <w:pPr>
        <w:ind w:firstLine="900"/>
        <w:jc w:val="both"/>
        <w:rPr>
          <w:rFonts w:ascii="Times New Roman" w:eastAsia="Calibri" w:hAnsi="Times New Roman" w:cs="Times New Roman"/>
        </w:rPr>
      </w:pPr>
    </w:p>
    <w:p w14:paraId="758F7D02" w14:textId="77777777" w:rsidR="002C74C2" w:rsidRPr="002C74C2" w:rsidRDefault="002C74C2" w:rsidP="002C74C2">
      <w:pPr>
        <w:spacing w:line="360" w:lineRule="auto"/>
        <w:jc w:val="both"/>
        <w:rPr>
          <w:rFonts w:ascii="Times New Roman" w:eastAsia="Calibri" w:hAnsi="Times New Roman" w:cs="Times New Roman"/>
          <w:bCs/>
        </w:rPr>
      </w:pPr>
      <w:r w:rsidRPr="002C74C2">
        <w:rPr>
          <w:rFonts w:ascii="Times New Roman" w:eastAsia="Calibri" w:hAnsi="Times New Roman" w:cs="Times New Roman"/>
          <w:b/>
        </w:rPr>
        <w:t>Дата: ..............</w:t>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t>Декларатор: ...........................</w:t>
      </w:r>
    </w:p>
    <w:p w14:paraId="758F7D03" w14:textId="77777777" w:rsidR="002C74C2" w:rsidRPr="002C74C2" w:rsidRDefault="002C74C2" w:rsidP="002C74C2">
      <w:pPr>
        <w:jc w:val="both"/>
        <w:rPr>
          <w:rFonts w:ascii="Times New Roman" w:eastAsia="Calibri" w:hAnsi="Times New Roman" w:cs="Times New Roman"/>
        </w:rPr>
      </w:pPr>
    </w:p>
    <w:p w14:paraId="758F7D04" w14:textId="77777777" w:rsidR="002C74C2" w:rsidRPr="002C74C2" w:rsidRDefault="002C74C2" w:rsidP="002C74C2">
      <w:pPr>
        <w:jc w:val="both"/>
        <w:rPr>
          <w:rFonts w:ascii="Times New Roman" w:eastAsia="Calibri" w:hAnsi="Times New Roman" w:cs="Times New Roman"/>
          <w:i/>
        </w:rPr>
      </w:pPr>
      <w:r w:rsidRPr="002C74C2">
        <w:rPr>
          <w:rFonts w:ascii="Times New Roman" w:eastAsia="Calibri" w:hAnsi="Times New Roman" w:cs="Times New Roman"/>
          <w:i/>
        </w:rPr>
        <w:t>Декларацията се подписва от законния представител на участника.</w:t>
      </w:r>
    </w:p>
    <w:p w14:paraId="758F7D05" w14:textId="77777777" w:rsidR="002C74C2" w:rsidRPr="002C74C2" w:rsidRDefault="002C74C2" w:rsidP="002C74C2">
      <w:pPr>
        <w:ind w:right="141"/>
        <w:jc w:val="both"/>
        <w:rPr>
          <w:rFonts w:ascii="Times New Roman" w:eastAsia="Calibri" w:hAnsi="Times New Roman" w:cs="Times New Roman"/>
          <w:i/>
        </w:rPr>
      </w:pPr>
      <w:r w:rsidRPr="002C74C2">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D06" w14:textId="77777777" w:rsidR="002C74C2" w:rsidRPr="002C74C2" w:rsidRDefault="002C74C2" w:rsidP="002C74C2">
      <w:pPr>
        <w:ind w:firstLine="720"/>
        <w:jc w:val="both"/>
        <w:textAlignment w:val="center"/>
        <w:rPr>
          <w:rFonts w:ascii="Times New Roman" w:eastAsia="Calibri" w:hAnsi="Times New Roman" w:cs="Times New Roman"/>
          <w:i/>
        </w:rPr>
      </w:pPr>
      <w:r w:rsidRPr="002C74C2">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58F7D07" w14:textId="77777777" w:rsidR="002C74C2" w:rsidRPr="002C74C2" w:rsidRDefault="002C74C2" w:rsidP="002C74C2">
      <w:pPr>
        <w:ind w:firstLine="720"/>
        <w:jc w:val="both"/>
        <w:textAlignment w:val="center"/>
        <w:rPr>
          <w:rFonts w:ascii="Times New Roman" w:eastAsia="Calibri" w:hAnsi="Times New Roman" w:cs="Times New Roman"/>
          <w:i/>
        </w:rPr>
      </w:pPr>
      <w:r w:rsidRPr="002C74C2">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58F7D08" w14:textId="77777777" w:rsidR="002C74C2" w:rsidRPr="002C74C2" w:rsidRDefault="002C74C2" w:rsidP="002C74C2">
      <w:pPr>
        <w:ind w:firstLine="720"/>
        <w:jc w:val="both"/>
        <w:textAlignment w:val="center"/>
        <w:rPr>
          <w:rFonts w:ascii="Times New Roman" w:eastAsia="Calibri" w:hAnsi="Times New Roman" w:cs="Times New Roman"/>
          <w:i/>
        </w:rPr>
      </w:pPr>
      <w:r w:rsidRPr="002C74C2">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58F7D09" w14:textId="77777777" w:rsidR="002C74C2" w:rsidRPr="002C74C2" w:rsidRDefault="002C74C2" w:rsidP="002C74C2">
      <w:pPr>
        <w:ind w:firstLine="720"/>
        <w:jc w:val="both"/>
        <w:textAlignment w:val="center"/>
        <w:rPr>
          <w:rFonts w:ascii="Times New Roman" w:eastAsia="Calibri" w:hAnsi="Times New Roman" w:cs="Times New Roman"/>
          <w:b/>
          <w:i/>
        </w:rPr>
      </w:pPr>
      <w:r w:rsidRPr="002C74C2">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758F7D0A" w14:textId="77777777" w:rsidR="002C74C2" w:rsidRPr="002C74C2" w:rsidRDefault="002C74C2" w:rsidP="002C74C2">
      <w:pPr>
        <w:spacing w:after="160" w:line="259" w:lineRule="auto"/>
        <w:rPr>
          <w:rFonts w:ascii="Times New Roman" w:eastAsia="Calibri" w:hAnsi="Times New Roman" w:cs="Times New Roman"/>
          <w:b/>
          <w:bCs/>
        </w:rPr>
      </w:pPr>
    </w:p>
    <w:p w14:paraId="758F7D0B" w14:textId="77777777" w:rsidR="002C74C2" w:rsidRPr="002C74C2" w:rsidRDefault="002C74C2" w:rsidP="002C74C2">
      <w:pPr>
        <w:rPr>
          <w:rFonts w:ascii="Times New Roman" w:eastAsia="Calibri" w:hAnsi="Times New Roman" w:cs="Times New Roman"/>
        </w:rPr>
      </w:pPr>
      <w:r w:rsidRPr="002C74C2">
        <w:rPr>
          <w:rFonts w:ascii="Times New Roman" w:eastAsia="Calibri" w:hAnsi="Times New Roman" w:cs="Times New Roman"/>
        </w:rPr>
        <w:br w:type="page"/>
      </w:r>
    </w:p>
    <w:p w14:paraId="758F7D2A" w14:textId="77777777" w:rsidR="002C74C2" w:rsidRPr="002C74C2" w:rsidRDefault="002C74C2" w:rsidP="002C74C2">
      <w:pPr>
        <w:jc w:val="center"/>
        <w:rPr>
          <w:rFonts w:ascii="Times New Roman" w:eastAsia="Calibri" w:hAnsi="Times New Roman" w:cs="Times New Roman"/>
          <w:b/>
          <w:bCs/>
        </w:rPr>
        <w:sectPr w:rsidR="002C74C2" w:rsidRPr="002C74C2" w:rsidSect="000526B2">
          <w:pgSz w:w="11906" w:h="16838"/>
          <w:pgMar w:top="851" w:right="1418" w:bottom="1135" w:left="1418" w:header="425" w:footer="284" w:gutter="0"/>
          <w:cols w:space="708"/>
          <w:docGrid w:linePitch="360"/>
        </w:sectPr>
      </w:pPr>
    </w:p>
    <w:p w14:paraId="758F7D2B" w14:textId="77777777" w:rsidR="002C74C2" w:rsidRPr="002C74C2" w:rsidRDefault="002C74C2" w:rsidP="002C74C2">
      <w:pPr>
        <w:jc w:val="right"/>
        <w:rPr>
          <w:rFonts w:ascii="Times New Roman" w:eastAsia="Calibri" w:hAnsi="Times New Roman" w:cs="Times New Roman"/>
          <w:b/>
        </w:rPr>
      </w:pPr>
      <w:r w:rsidRPr="002C74C2">
        <w:rPr>
          <w:rFonts w:ascii="Times New Roman" w:eastAsia="Calibri" w:hAnsi="Times New Roman" w:cs="Times New Roman"/>
          <w:bCs/>
          <w:i/>
        </w:rPr>
        <w:lastRenderedPageBreak/>
        <w:t>Образец</w:t>
      </w:r>
    </w:p>
    <w:p w14:paraId="758F7D2C" w14:textId="77777777" w:rsidR="002C74C2" w:rsidRPr="002C74C2" w:rsidRDefault="002C74C2" w:rsidP="002C74C2">
      <w:pPr>
        <w:spacing w:before="60" w:after="60"/>
        <w:ind w:right="299"/>
        <w:jc w:val="center"/>
        <w:rPr>
          <w:rFonts w:ascii="Times New Roman" w:eastAsia="Calibri" w:hAnsi="Times New Roman" w:cs="Times New Roman"/>
          <w:b/>
        </w:rPr>
      </w:pPr>
    </w:p>
    <w:p w14:paraId="758F7D2D" w14:textId="77777777" w:rsidR="002C74C2" w:rsidRPr="002C74C2" w:rsidRDefault="002C74C2" w:rsidP="002C74C2">
      <w:pPr>
        <w:spacing w:before="60" w:after="60"/>
        <w:ind w:right="299"/>
        <w:jc w:val="center"/>
        <w:rPr>
          <w:rFonts w:ascii="Times New Roman" w:eastAsia="Calibri" w:hAnsi="Times New Roman" w:cs="Times New Roman"/>
          <w:b/>
        </w:rPr>
      </w:pPr>
      <w:r w:rsidRPr="002C74C2">
        <w:rPr>
          <w:rFonts w:ascii="Times New Roman" w:eastAsia="Calibri" w:hAnsi="Times New Roman" w:cs="Times New Roman"/>
          <w:b/>
        </w:rPr>
        <w:t>СПИСЪК-ДЕКЛАРАЦИЯ</w:t>
      </w:r>
    </w:p>
    <w:p w14:paraId="758F7D2E" w14:textId="489A836A" w:rsidR="002C74C2" w:rsidRPr="002C74C2" w:rsidRDefault="002C74C2" w:rsidP="002C74C2">
      <w:pPr>
        <w:spacing w:before="60" w:after="60"/>
        <w:ind w:right="299"/>
        <w:jc w:val="center"/>
        <w:rPr>
          <w:rFonts w:ascii="Times New Roman" w:eastAsia="Calibri" w:hAnsi="Times New Roman" w:cs="Times New Roman"/>
          <w:b/>
        </w:rPr>
      </w:pPr>
      <w:r w:rsidRPr="002C74C2">
        <w:rPr>
          <w:rFonts w:ascii="Times New Roman" w:eastAsia="Calibri" w:hAnsi="Times New Roman" w:cs="Times New Roman"/>
        </w:rPr>
        <w:t xml:space="preserve">за квалифицирания инженерно - технически персонал и работници, които ще отговарят за изпълнение на обществена поръчка с предмет: </w:t>
      </w:r>
      <w:r w:rsidR="00EC750F">
        <w:rPr>
          <w:rFonts w:ascii="Times New Roman" w:eastAsia="Times New Roman" w:hAnsi="Times New Roman" w:cs="Times New Roman"/>
          <w:b/>
        </w:rPr>
        <w:t>„</w:t>
      </w:r>
      <w:r w:rsidR="00E91E96" w:rsidRPr="00E91E96">
        <w:rPr>
          <w:rFonts w:ascii="Times New Roman" w:eastAsia="Times New Roman"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2C74C2">
        <w:rPr>
          <w:rFonts w:ascii="Times New Roman" w:eastAsia="Calibri" w:hAnsi="Times New Roman" w:cs="Times New Roman"/>
          <w:b/>
        </w:rPr>
        <w:t>“.</w:t>
      </w:r>
    </w:p>
    <w:p w14:paraId="758F7D2F" w14:textId="77777777" w:rsidR="002C74C2" w:rsidRPr="002C74C2" w:rsidRDefault="002C74C2" w:rsidP="002C74C2">
      <w:pPr>
        <w:spacing w:before="60" w:after="60"/>
        <w:ind w:right="299"/>
        <w:jc w:val="both"/>
        <w:rPr>
          <w:rFonts w:ascii="Times New Roman" w:eastAsia="Calibri" w:hAnsi="Times New Roman" w:cs="Times New Roman"/>
          <w:b/>
        </w:rPr>
      </w:pPr>
    </w:p>
    <w:p w14:paraId="758F7D30" w14:textId="77777777" w:rsidR="002C74C2" w:rsidRPr="002C74C2" w:rsidRDefault="002C74C2" w:rsidP="002C74C2">
      <w:pPr>
        <w:spacing w:before="60" w:after="60"/>
        <w:ind w:right="299"/>
        <w:jc w:val="both"/>
        <w:rPr>
          <w:rFonts w:ascii="Times New Roman" w:eastAsia="Calibri" w:hAnsi="Times New Roman" w:cs="Times New Roman"/>
          <w:b/>
        </w:rPr>
      </w:pPr>
    </w:p>
    <w:p w14:paraId="758F7D31" w14:textId="77777777" w:rsidR="002C74C2" w:rsidRPr="002C74C2" w:rsidRDefault="002C74C2" w:rsidP="002C74C2">
      <w:pPr>
        <w:spacing w:before="60" w:after="60"/>
        <w:ind w:right="299"/>
        <w:jc w:val="both"/>
        <w:rPr>
          <w:rFonts w:ascii="Times New Roman" w:eastAsia="Calibri" w:hAnsi="Times New Roma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119"/>
        <w:gridCol w:w="2410"/>
      </w:tblGrid>
      <w:tr w:rsidR="002C74C2" w:rsidRPr="002C74C2" w14:paraId="758F7D39" w14:textId="77777777" w:rsidTr="000526B2">
        <w:tc>
          <w:tcPr>
            <w:tcW w:w="2093" w:type="dxa"/>
            <w:shd w:val="clear" w:color="auto" w:fill="auto"/>
            <w:vAlign w:val="center"/>
          </w:tcPr>
          <w:p w14:paraId="758F7D32" w14:textId="77777777" w:rsidR="002C74C2" w:rsidRPr="002C74C2" w:rsidRDefault="002C74C2" w:rsidP="002C74C2">
            <w:pPr>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Име на служителя</w:t>
            </w:r>
          </w:p>
        </w:tc>
        <w:tc>
          <w:tcPr>
            <w:tcW w:w="1984" w:type="dxa"/>
            <w:shd w:val="clear" w:color="auto" w:fill="auto"/>
            <w:vAlign w:val="center"/>
          </w:tcPr>
          <w:p w14:paraId="758F7D33" w14:textId="77777777" w:rsidR="002C74C2" w:rsidRPr="002C74C2" w:rsidRDefault="002C74C2" w:rsidP="002C74C2">
            <w:pPr>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 xml:space="preserve">Позиция, която ще изпълнява лицето </w:t>
            </w:r>
          </w:p>
        </w:tc>
        <w:tc>
          <w:tcPr>
            <w:tcW w:w="3119" w:type="dxa"/>
            <w:shd w:val="clear" w:color="auto" w:fill="auto"/>
            <w:vAlign w:val="center"/>
          </w:tcPr>
          <w:p w14:paraId="758F7D34" w14:textId="77777777" w:rsidR="002C74C2" w:rsidRPr="002C74C2" w:rsidRDefault="002C74C2" w:rsidP="002C74C2">
            <w:pPr>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Образование (вкл. номер и издател на диплома за завършено образование) или професионална квалификация</w:t>
            </w:r>
          </w:p>
          <w:p w14:paraId="758F7D35" w14:textId="77777777" w:rsidR="002C74C2" w:rsidRPr="002C74C2" w:rsidRDefault="002C74C2" w:rsidP="002C74C2">
            <w:pPr>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(вкл. номер и издател на удостоверение или свидетелство за правоспособност)</w:t>
            </w:r>
          </w:p>
        </w:tc>
        <w:tc>
          <w:tcPr>
            <w:tcW w:w="2410" w:type="dxa"/>
            <w:shd w:val="clear" w:color="auto" w:fill="auto"/>
            <w:vAlign w:val="center"/>
          </w:tcPr>
          <w:p w14:paraId="758F7D36" w14:textId="77777777" w:rsidR="002C74C2" w:rsidRPr="002C74C2" w:rsidRDefault="002C74C2" w:rsidP="002C74C2">
            <w:pPr>
              <w:spacing w:after="120" w:line="240" w:lineRule="auto"/>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Професионален</w:t>
            </w:r>
            <w:r w:rsidRPr="002C74C2">
              <w:rPr>
                <w:rFonts w:ascii="Times New Roman" w:eastAsia="Calibri" w:hAnsi="Times New Roman" w:cs="Times New Roman"/>
                <w:lang w:eastAsia="bg-BG"/>
              </w:rPr>
              <w:t> </w:t>
            </w:r>
            <w:r w:rsidRPr="002C74C2">
              <w:rPr>
                <w:rFonts w:ascii="Times New Roman" w:eastAsia="Calibri" w:hAnsi="Times New Roman" w:cs="Times New Roman"/>
                <w:b/>
                <w:lang w:eastAsia="bg-BG"/>
              </w:rPr>
              <w:t xml:space="preserve"> </w:t>
            </w:r>
          </w:p>
          <w:p w14:paraId="758F7D37" w14:textId="77777777" w:rsidR="002C74C2" w:rsidRPr="002C74C2" w:rsidRDefault="002C74C2" w:rsidP="002C74C2">
            <w:pPr>
              <w:spacing w:after="120" w:line="240" w:lineRule="auto"/>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опит</w:t>
            </w:r>
          </w:p>
          <w:p w14:paraId="758F7D38" w14:textId="77777777" w:rsidR="002C74C2" w:rsidRPr="002C74C2" w:rsidRDefault="002C74C2" w:rsidP="002C74C2">
            <w:pPr>
              <w:spacing w:after="120" w:line="240" w:lineRule="auto"/>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/години/</w:t>
            </w:r>
          </w:p>
        </w:tc>
      </w:tr>
      <w:tr w:rsidR="002C74C2" w:rsidRPr="002C74C2" w14:paraId="758F7D3E" w14:textId="77777777" w:rsidTr="000526B2">
        <w:tc>
          <w:tcPr>
            <w:tcW w:w="2093" w:type="dxa"/>
            <w:shd w:val="clear" w:color="auto" w:fill="auto"/>
          </w:tcPr>
          <w:p w14:paraId="758F7D3A"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3B"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3C"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3D" w14:textId="77777777" w:rsidR="002C74C2" w:rsidRPr="002C74C2" w:rsidRDefault="002C74C2" w:rsidP="002C74C2">
            <w:pPr>
              <w:rPr>
                <w:rFonts w:ascii="Times New Roman" w:eastAsia="Calibri" w:hAnsi="Times New Roman" w:cs="Times New Roman"/>
                <w:lang w:eastAsia="bg-BG"/>
              </w:rPr>
            </w:pPr>
          </w:p>
        </w:tc>
      </w:tr>
      <w:tr w:rsidR="002C74C2" w:rsidRPr="002C74C2" w14:paraId="758F7D43" w14:textId="77777777" w:rsidTr="000526B2">
        <w:tc>
          <w:tcPr>
            <w:tcW w:w="2093" w:type="dxa"/>
            <w:shd w:val="clear" w:color="auto" w:fill="auto"/>
          </w:tcPr>
          <w:p w14:paraId="758F7D3F"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40"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41"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42" w14:textId="77777777" w:rsidR="002C74C2" w:rsidRPr="002C74C2" w:rsidRDefault="002C74C2" w:rsidP="002C74C2">
            <w:pPr>
              <w:rPr>
                <w:rFonts w:ascii="Times New Roman" w:eastAsia="Calibri" w:hAnsi="Times New Roman" w:cs="Times New Roman"/>
                <w:lang w:eastAsia="bg-BG"/>
              </w:rPr>
            </w:pPr>
          </w:p>
        </w:tc>
      </w:tr>
      <w:tr w:rsidR="002C74C2" w:rsidRPr="002C74C2" w14:paraId="758F7D48" w14:textId="77777777" w:rsidTr="000526B2">
        <w:tc>
          <w:tcPr>
            <w:tcW w:w="2093" w:type="dxa"/>
            <w:shd w:val="clear" w:color="auto" w:fill="auto"/>
          </w:tcPr>
          <w:p w14:paraId="758F7D44"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45"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46"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47" w14:textId="77777777" w:rsidR="002C74C2" w:rsidRPr="002C74C2" w:rsidRDefault="002C74C2" w:rsidP="002C74C2">
            <w:pPr>
              <w:rPr>
                <w:rFonts w:ascii="Times New Roman" w:eastAsia="Calibri" w:hAnsi="Times New Roman" w:cs="Times New Roman"/>
                <w:lang w:eastAsia="bg-BG"/>
              </w:rPr>
            </w:pPr>
          </w:p>
        </w:tc>
      </w:tr>
      <w:tr w:rsidR="002C74C2" w:rsidRPr="002C74C2" w14:paraId="758F7D4D" w14:textId="77777777" w:rsidTr="000526B2">
        <w:tc>
          <w:tcPr>
            <w:tcW w:w="2093" w:type="dxa"/>
            <w:shd w:val="clear" w:color="auto" w:fill="auto"/>
          </w:tcPr>
          <w:p w14:paraId="758F7D49"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4A"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4B"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4C" w14:textId="77777777" w:rsidR="002C74C2" w:rsidRPr="002C74C2" w:rsidRDefault="002C74C2" w:rsidP="002C74C2">
            <w:pPr>
              <w:rPr>
                <w:rFonts w:ascii="Times New Roman" w:eastAsia="Calibri" w:hAnsi="Times New Roman" w:cs="Times New Roman"/>
                <w:lang w:eastAsia="bg-BG"/>
              </w:rPr>
            </w:pPr>
          </w:p>
        </w:tc>
      </w:tr>
      <w:tr w:rsidR="002C74C2" w:rsidRPr="002C74C2" w14:paraId="758F7D52" w14:textId="77777777" w:rsidTr="000526B2">
        <w:tc>
          <w:tcPr>
            <w:tcW w:w="2093" w:type="dxa"/>
            <w:shd w:val="clear" w:color="auto" w:fill="auto"/>
          </w:tcPr>
          <w:p w14:paraId="758F7D4E"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4F"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50"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51" w14:textId="77777777" w:rsidR="002C74C2" w:rsidRPr="002C74C2" w:rsidRDefault="002C74C2" w:rsidP="002C74C2">
            <w:pPr>
              <w:rPr>
                <w:rFonts w:ascii="Times New Roman" w:eastAsia="Calibri" w:hAnsi="Times New Roman" w:cs="Times New Roman"/>
                <w:lang w:eastAsia="bg-BG"/>
              </w:rPr>
            </w:pPr>
          </w:p>
        </w:tc>
      </w:tr>
      <w:tr w:rsidR="002C74C2" w:rsidRPr="002C74C2" w14:paraId="758F7D57" w14:textId="77777777" w:rsidTr="000526B2">
        <w:tc>
          <w:tcPr>
            <w:tcW w:w="2093" w:type="dxa"/>
            <w:shd w:val="clear" w:color="auto" w:fill="auto"/>
          </w:tcPr>
          <w:p w14:paraId="758F7D53"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54"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55"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56" w14:textId="77777777" w:rsidR="002C74C2" w:rsidRPr="002C74C2" w:rsidRDefault="002C74C2" w:rsidP="002C74C2">
            <w:pPr>
              <w:rPr>
                <w:rFonts w:ascii="Times New Roman" w:eastAsia="Calibri" w:hAnsi="Times New Roman" w:cs="Times New Roman"/>
                <w:lang w:eastAsia="bg-BG"/>
              </w:rPr>
            </w:pPr>
          </w:p>
        </w:tc>
      </w:tr>
      <w:tr w:rsidR="002C74C2" w:rsidRPr="002C74C2" w14:paraId="758F7D5C" w14:textId="77777777" w:rsidTr="000526B2">
        <w:tc>
          <w:tcPr>
            <w:tcW w:w="2093" w:type="dxa"/>
            <w:shd w:val="clear" w:color="auto" w:fill="auto"/>
          </w:tcPr>
          <w:p w14:paraId="758F7D58"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59"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5A"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5B" w14:textId="77777777" w:rsidR="002C74C2" w:rsidRPr="002C74C2" w:rsidRDefault="002C74C2" w:rsidP="002C74C2">
            <w:pPr>
              <w:rPr>
                <w:rFonts w:ascii="Times New Roman" w:eastAsia="Calibri" w:hAnsi="Times New Roman" w:cs="Times New Roman"/>
                <w:lang w:eastAsia="bg-BG"/>
              </w:rPr>
            </w:pPr>
          </w:p>
        </w:tc>
      </w:tr>
      <w:tr w:rsidR="002C74C2" w:rsidRPr="002C74C2" w14:paraId="758F7D61" w14:textId="77777777" w:rsidTr="000526B2">
        <w:tc>
          <w:tcPr>
            <w:tcW w:w="2093" w:type="dxa"/>
            <w:shd w:val="clear" w:color="auto" w:fill="auto"/>
          </w:tcPr>
          <w:p w14:paraId="758F7D5D" w14:textId="77777777" w:rsidR="002C74C2" w:rsidRPr="002C74C2" w:rsidRDefault="002C74C2" w:rsidP="002C74C2">
            <w:pPr>
              <w:jc w:val="center"/>
              <w:rPr>
                <w:rFonts w:ascii="Times New Roman" w:eastAsia="Calibri" w:hAnsi="Times New Roman" w:cs="Times New Roman"/>
                <w:b/>
                <w:lang w:eastAsia="bg-BG"/>
              </w:rPr>
            </w:pPr>
          </w:p>
        </w:tc>
        <w:tc>
          <w:tcPr>
            <w:tcW w:w="1984" w:type="dxa"/>
            <w:shd w:val="clear" w:color="auto" w:fill="auto"/>
          </w:tcPr>
          <w:p w14:paraId="758F7D5E" w14:textId="77777777" w:rsidR="002C74C2" w:rsidRPr="002C74C2" w:rsidRDefault="002C74C2" w:rsidP="002C74C2">
            <w:pPr>
              <w:jc w:val="center"/>
              <w:rPr>
                <w:rFonts w:ascii="Times New Roman" w:eastAsia="Calibri" w:hAnsi="Times New Roman" w:cs="Times New Roman"/>
                <w:b/>
                <w:lang w:eastAsia="bg-BG"/>
              </w:rPr>
            </w:pPr>
          </w:p>
        </w:tc>
        <w:tc>
          <w:tcPr>
            <w:tcW w:w="3119" w:type="dxa"/>
            <w:shd w:val="clear" w:color="auto" w:fill="auto"/>
          </w:tcPr>
          <w:p w14:paraId="758F7D5F" w14:textId="77777777" w:rsidR="002C74C2" w:rsidRPr="002C74C2" w:rsidRDefault="002C74C2" w:rsidP="002C74C2">
            <w:pPr>
              <w:jc w:val="center"/>
              <w:rPr>
                <w:rFonts w:ascii="Times New Roman" w:eastAsia="Calibri" w:hAnsi="Times New Roman" w:cs="Times New Roman"/>
                <w:b/>
                <w:lang w:eastAsia="bg-BG"/>
              </w:rPr>
            </w:pPr>
          </w:p>
        </w:tc>
        <w:tc>
          <w:tcPr>
            <w:tcW w:w="2410" w:type="dxa"/>
            <w:shd w:val="clear" w:color="auto" w:fill="auto"/>
          </w:tcPr>
          <w:p w14:paraId="758F7D60" w14:textId="77777777" w:rsidR="002C74C2" w:rsidRPr="002C74C2" w:rsidRDefault="002C74C2" w:rsidP="002C74C2">
            <w:pPr>
              <w:jc w:val="center"/>
              <w:rPr>
                <w:rFonts w:ascii="Times New Roman" w:eastAsia="Calibri" w:hAnsi="Times New Roman" w:cs="Times New Roman"/>
                <w:b/>
                <w:lang w:eastAsia="bg-BG"/>
              </w:rPr>
            </w:pPr>
          </w:p>
        </w:tc>
      </w:tr>
      <w:tr w:rsidR="002C74C2" w:rsidRPr="002C74C2" w14:paraId="758F7D66" w14:textId="77777777" w:rsidTr="000526B2">
        <w:tc>
          <w:tcPr>
            <w:tcW w:w="2093" w:type="dxa"/>
            <w:shd w:val="clear" w:color="auto" w:fill="auto"/>
          </w:tcPr>
          <w:p w14:paraId="758F7D62"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63"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64"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65" w14:textId="77777777" w:rsidR="002C74C2" w:rsidRPr="002C74C2" w:rsidRDefault="002C74C2" w:rsidP="002C74C2">
            <w:pPr>
              <w:rPr>
                <w:rFonts w:ascii="Times New Roman" w:eastAsia="Calibri" w:hAnsi="Times New Roman" w:cs="Times New Roman"/>
                <w:lang w:eastAsia="bg-BG"/>
              </w:rPr>
            </w:pPr>
          </w:p>
        </w:tc>
      </w:tr>
      <w:tr w:rsidR="002C74C2" w:rsidRPr="002C74C2" w14:paraId="758F7D6B" w14:textId="77777777" w:rsidTr="000526B2">
        <w:tc>
          <w:tcPr>
            <w:tcW w:w="2093" w:type="dxa"/>
            <w:shd w:val="clear" w:color="auto" w:fill="auto"/>
          </w:tcPr>
          <w:p w14:paraId="758F7D67"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68"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69"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6A" w14:textId="77777777" w:rsidR="002C74C2" w:rsidRPr="002C74C2" w:rsidRDefault="002C74C2" w:rsidP="002C74C2">
            <w:pPr>
              <w:rPr>
                <w:rFonts w:ascii="Times New Roman" w:eastAsia="Calibri" w:hAnsi="Times New Roman" w:cs="Times New Roman"/>
                <w:lang w:eastAsia="bg-BG"/>
              </w:rPr>
            </w:pPr>
          </w:p>
        </w:tc>
      </w:tr>
      <w:tr w:rsidR="002C74C2" w:rsidRPr="002C74C2" w14:paraId="758F7D70" w14:textId="77777777" w:rsidTr="000526B2">
        <w:tc>
          <w:tcPr>
            <w:tcW w:w="2093" w:type="dxa"/>
            <w:shd w:val="clear" w:color="auto" w:fill="auto"/>
          </w:tcPr>
          <w:p w14:paraId="758F7D6C" w14:textId="77777777" w:rsidR="002C74C2" w:rsidRPr="002C74C2" w:rsidRDefault="002C74C2" w:rsidP="002C74C2">
            <w:pPr>
              <w:rPr>
                <w:rFonts w:ascii="Times New Roman" w:eastAsia="Calibri" w:hAnsi="Times New Roman" w:cs="Times New Roman"/>
                <w:lang w:eastAsia="bg-BG"/>
              </w:rPr>
            </w:pPr>
          </w:p>
        </w:tc>
        <w:tc>
          <w:tcPr>
            <w:tcW w:w="1984" w:type="dxa"/>
            <w:shd w:val="clear" w:color="auto" w:fill="auto"/>
          </w:tcPr>
          <w:p w14:paraId="758F7D6D" w14:textId="77777777" w:rsidR="002C74C2" w:rsidRPr="002C74C2" w:rsidRDefault="002C74C2" w:rsidP="002C74C2">
            <w:pPr>
              <w:rPr>
                <w:rFonts w:ascii="Times New Roman" w:eastAsia="Calibri" w:hAnsi="Times New Roman" w:cs="Times New Roman"/>
                <w:lang w:eastAsia="bg-BG"/>
              </w:rPr>
            </w:pPr>
          </w:p>
        </w:tc>
        <w:tc>
          <w:tcPr>
            <w:tcW w:w="3119" w:type="dxa"/>
            <w:shd w:val="clear" w:color="auto" w:fill="auto"/>
          </w:tcPr>
          <w:p w14:paraId="758F7D6E" w14:textId="77777777" w:rsidR="002C74C2" w:rsidRPr="002C74C2" w:rsidRDefault="002C74C2" w:rsidP="002C74C2">
            <w:pPr>
              <w:rPr>
                <w:rFonts w:ascii="Times New Roman" w:eastAsia="Calibri" w:hAnsi="Times New Roman" w:cs="Times New Roman"/>
                <w:lang w:eastAsia="bg-BG"/>
              </w:rPr>
            </w:pPr>
          </w:p>
        </w:tc>
        <w:tc>
          <w:tcPr>
            <w:tcW w:w="2410" w:type="dxa"/>
            <w:shd w:val="clear" w:color="auto" w:fill="auto"/>
          </w:tcPr>
          <w:p w14:paraId="758F7D6F" w14:textId="77777777" w:rsidR="002C74C2" w:rsidRPr="002C74C2" w:rsidRDefault="002C74C2" w:rsidP="002C74C2">
            <w:pPr>
              <w:rPr>
                <w:rFonts w:ascii="Times New Roman" w:eastAsia="Calibri" w:hAnsi="Times New Roman" w:cs="Times New Roman"/>
                <w:lang w:eastAsia="bg-BG"/>
              </w:rPr>
            </w:pPr>
          </w:p>
        </w:tc>
      </w:tr>
    </w:tbl>
    <w:p w14:paraId="758F7D71" w14:textId="77777777" w:rsidR="002C74C2" w:rsidRPr="002C74C2" w:rsidRDefault="002C74C2" w:rsidP="002C74C2">
      <w:pPr>
        <w:jc w:val="both"/>
        <w:rPr>
          <w:rFonts w:ascii="Times New Roman" w:eastAsia="Calibri" w:hAnsi="Times New Roman" w:cs="Times New Roman"/>
        </w:rPr>
      </w:pPr>
    </w:p>
    <w:p w14:paraId="758F7D72" w14:textId="77777777" w:rsidR="002C74C2" w:rsidRPr="002C74C2" w:rsidRDefault="002C74C2" w:rsidP="002C74C2">
      <w:pPr>
        <w:jc w:val="both"/>
        <w:rPr>
          <w:rFonts w:ascii="Times New Roman" w:eastAsia="Calibri" w:hAnsi="Times New Roman" w:cs="Times New Roman"/>
          <w:b/>
        </w:rPr>
      </w:pPr>
    </w:p>
    <w:p w14:paraId="758F7D73" w14:textId="77777777" w:rsidR="002C74C2" w:rsidRPr="002C74C2" w:rsidRDefault="002C74C2" w:rsidP="002C74C2">
      <w:pPr>
        <w:spacing w:line="360" w:lineRule="auto"/>
        <w:jc w:val="both"/>
        <w:rPr>
          <w:rFonts w:ascii="Times New Roman" w:eastAsia="Calibri" w:hAnsi="Times New Roman" w:cs="Times New Roman"/>
          <w:bCs/>
        </w:rPr>
      </w:pPr>
      <w:r w:rsidRPr="002C74C2">
        <w:rPr>
          <w:rFonts w:ascii="Times New Roman" w:eastAsia="Calibri" w:hAnsi="Times New Roman" w:cs="Times New Roman"/>
          <w:b/>
        </w:rPr>
        <w:t>Дата: ..............</w:t>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t>Декларатор: ...........................</w:t>
      </w:r>
    </w:p>
    <w:p w14:paraId="758F7D74" w14:textId="77777777" w:rsidR="002C74C2" w:rsidRPr="002C74C2" w:rsidRDefault="002C74C2" w:rsidP="002C74C2">
      <w:pPr>
        <w:jc w:val="both"/>
        <w:rPr>
          <w:rFonts w:ascii="Times New Roman" w:eastAsia="Calibri" w:hAnsi="Times New Roman" w:cs="Times New Roman"/>
        </w:rPr>
      </w:pPr>
    </w:p>
    <w:p w14:paraId="758F7D75" w14:textId="77777777" w:rsidR="002C74C2" w:rsidRPr="002C74C2" w:rsidRDefault="002C74C2" w:rsidP="002C74C2">
      <w:pPr>
        <w:jc w:val="right"/>
        <w:rPr>
          <w:rFonts w:ascii="Times New Roman" w:eastAsia="Calibri" w:hAnsi="Times New Roman" w:cs="Times New Roman"/>
          <w:b/>
        </w:rPr>
      </w:pPr>
      <w:r w:rsidRPr="002C74C2">
        <w:rPr>
          <w:rFonts w:ascii="Times New Roman" w:eastAsia="Calibri" w:hAnsi="Times New Roman" w:cs="Times New Roman"/>
          <w:bCs/>
        </w:rPr>
        <w:br w:type="page"/>
      </w:r>
      <w:r w:rsidRPr="002C74C2">
        <w:rPr>
          <w:rFonts w:ascii="Times New Roman" w:eastAsia="Calibri" w:hAnsi="Times New Roman" w:cs="Times New Roman"/>
          <w:bCs/>
          <w:i/>
        </w:rPr>
        <w:lastRenderedPageBreak/>
        <w:t>Образец</w:t>
      </w:r>
    </w:p>
    <w:p w14:paraId="758F7D76" w14:textId="77777777" w:rsidR="002C74C2" w:rsidRPr="002C74C2" w:rsidRDefault="002C74C2" w:rsidP="002C74C2">
      <w:pPr>
        <w:rPr>
          <w:rFonts w:ascii="Times New Roman" w:eastAsia="Calibri" w:hAnsi="Times New Roman" w:cs="Times New Roman"/>
          <w:bCs/>
        </w:rPr>
      </w:pPr>
    </w:p>
    <w:p w14:paraId="758F7D77" w14:textId="77777777" w:rsidR="002C74C2" w:rsidRPr="002C74C2" w:rsidRDefault="002C74C2" w:rsidP="002C74C2">
      <w:pPr>
        <w:spacing w:before="60" w:after="60"/>
        <w:ind w:right="299"/>
        <w:jc w:val="center"/>
        <w:rPr>
          <w:rFonts w:ascii="Times New Roman" w:eastAsia="Calibri" w:hAnsi="Times New Roman" w:cs="Times New Roman"/>
          <w:b/>
        </w:rPr>
      </w:pPr>
      <w:r w:rsidRPr="002C74C2">
        <w:rPr>
          <w:rFonts w:ascii="Times New Roman" w:eastAsia="Calibri" w:hAnsi="Times New Roman" w:cs="Times New Roman"/>
          <w:b/>
        </w:rPr>
        <w:t>СПИСЪК-ДЕКЛАРАЦИЯ</w:t>
      </w:r>
    </w:p>
    <w:p w14:paraId="758F7D78" w14:textId="77777777" w:rsidR="002C74C2" w:rsidRPr="002C74C2" w:rsidRDefault="002C74C2" w:rsidP="002C74C2">
      <w:pPr>
        <w:spacing w:before="60" w:after="60"/>
        <w:ind w:right="299"/>
        <w:jc w:val="center"/>
        <w:rPr>
          <w:rFonts w:ascii="Times New Roman" w:eastAsia="Calibri" w:hAnsi="Times New Roman" w:cs="Times New Roman"/>
          <w:b/>
        </w:rPr>
      </w:pPr>
    </w:p>
    <w:p w14:paraId="758F7D79" w14:textId="390AC2EC" w:rsidR="002C74C2" w:rsidRPr="002C74C2" w:rsidRDefault="002C74C2" w:rsidP="002C74C2">
      <w:pPr>
        <w:spacing w:before="60" w:after="60"/>
        <w:ind w:right="299"/>
        <w:jc w:val="center"/>
        <w:rPr>
          <w:rFonts w:ascii="Times New Roman" w:eastAsia="Calibri" w:hAnsi="Times New Roman" w:cs="Times New Roman"/>
          <w:b/>
        </w:rPr>
      </w:pPr>
      <w:r w:rsidRPr="002C74C2">
        <w:rPr>
          <w:rFonts w:ascii="Times New Roman" w:eastAsia="Calibri" w:hAnsi="Times New Roman" w:cs="Times New Roman"/>
        </w:rPr>
        <w:t xml:space="preserve">с успешно изпълнени през последните пет години обекти и дейности, идентични или сходни с предмета на поръчката: </w:t>
      </w:r>
      <w:r w:rsidR="00EC750F">
        <w:rPr>
          <w:rFonts w:ascii="Times New Roman" w:eastAsia="Times New Roman" w:hAnsi="Times New Roman" w:cs="Times New Roman"/>
          <w:b/>
        </w:rPr>
        <w:t>„</w:t>
      </w:r>
      <w:r w:rsidR="00E91E96" w:rsidRPr="00E91E96">
        <w:rPr>
          <w:rFonts w:ascii="Times New Roman" w:eastAsia="Times New Roman" w:hAnsi="Times New Roman" w:cs="Times New Roman"/>
          <w:b/>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2C74C2">
        <w:rPr>
          <w:rFonts w:ascii="Times New Roman" w:eastAsia="Calibri" w:hAnsi="Times New Roman" w:cs="Times New Roman"/>
          <w:b/>
        </w:rPr>
        <w:t>“.</w:t>
      </w:r>
    </w:p>
    <w:p w14:paraId="758F7D7A" w14:textId="77777777" w:rsidR="002C74C2" w:rsidRPr="002C74C2" w:rsidRDefault="002C74C2" w:rsidP="002C74C2">
      <w:pPr>
        <w:spacing w:before="60" w:after="60"/>
        <w:ind w:right="299"/>
        <w:jc w:val="center"/>
        <w:rPr>
          <w:rFonts w:ascii="Times New Roman" w:eastAsia="Calibri" w:hAnsi="Times New Roman" w:cs="Times New Roman"/>
          <w:b/>
        </w:rPr>
      </w:pPr>
    </w:p>
    <w:tbl>
      <w:tblPr>
        <w:tblpPr w:leftFromText="181" w:rightFromText="181" w:vertAnchor="text" w:horzAnchor="margin" w:tblpX="-493" w:tblpY="352"/>
        <w:tblOverlap w:val="neve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675"/>
        <w:gridCol w:w="1675"/>
        <w:gridCol w:w="1691"/>
      </w:tblGrid>
      <w:tr w:rsidR="002C74C2" w:rsidRPr="002C74C2" w14:paraId="758F7D81" w14:textId="77777777" w:rsidTr="000526B2">
        <w:trPr>
          <w:trHeight w:val="2457"/>
        </w:trPr>
        <w:tc>
          <w:tcPr>
            <w:tcW w:w="3085" w:type="dxa"/>
            <w:shd w:val="clear" w:color="auto" w:fill="auto"/>
            <w:vAlign w:val="center"/>
          </w:tcPr>
          <w:p w14:paraId="758F7D7B" w14:textId="77777777" w:rsidR="002C74C2" w:rsidRPr="002C74C2" w:rsidRDefault="002C74C2" w:rsidP="002C74C2">
            <w:pPr>
              <w:spacing w:after="120"/>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 xml:space="preserve">Наименование на обекта        и № на договора, дата на сключване </w:t>
            </w:r>
          </w:p>
        </w:tc>
        <w:tc>
          <w:tcPr>
            <w:tcW w:w="1418" w:type="dxa"/>
            <w:shd w:val="clear" w:color="auto" w:fill="auto"/>
            <w:vAlign w:val="center"/>
          </w:tcPr>
          <w:p w14:paraId="758F7D7C" w14:textId="77777777" w:rsidR="002C74C2" w:rsidRPr="002C74C2" w:rsidRDefault="002C74C2" w:rsidP="002C74C2">
            <w:pPr>
              <w:spacing w:after="120"/>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Място на изпълнение</w:t>
            </w:r>
          </w:p>
        </w:tc>
        <w:tc>
          <w:tcPr>
            <w:tcW w:w="1675" w:type="dxa"/>
            <w:shd w:val="clear" w:color="auto" w:fill="auto"/>
            <w:vAlign w:val="center"/>
          </w:tcPr>
          <w:p w14:paraId="758F7D7D" w14:textId="77777777" w:rsidR="002C74C2" w:rsidRPr="00497628" w:rsidRDefault="002C74C2" w:rsidP="002C74C2">
            <w:pPr>
              <w:spacing w:after="120"/>
              <w:jc w:val="center"/>
              <w:rPr>
                <w:rFonts w:ascii="Times New Roman" w:eastAsia="Calibri" w:hAnsi="Times New Roman" w:cs="Times New Roman"/>
                <w:b/>
                <w:lang w:val="ru-RU" w:eastAsia="bg-BG"/>
              </w:rPr>
            </w:pPr>
            <w:r w:rsidRPr="002C74C2">
              <w:rPr>
                <w:rFonts w:ascii="Times New Roman" w:eastAsia="Calibri" w:hAnsi="Times New Roman" w:cs="Times New Roman"/>
                <w:b/>
                <w:lang w:eastAsia="bg-BG"/>
              </w:rPr>
              <w:t>Начална дата – крайна дата  на изпълнение</w:t>
            </w:r>
          </w:p>
          <w:p w14:paraId="758F7D7E" w14:textId="77777777" w:rsidR="002C74C2" w:rsidRPr="00497628" w:rsidRDefault="002C74C2" w:rsidP="002C74C2">
            <w:pPr>
              <w:spacing w:after="120"/>
              <w:jc w:val="center"/>
              <w:rPr>
                <w:rFonts w:ascii="Times New Roman" w:eastAsia="Calibri" w:hAnsi="Times New Roman" w:cs="Times New Roman"/>
                <w:b/>
                <w:lang w:val="ru-RU" w:eastAsia="bg-BG"/>
              </w:rPr>
            </w:pPr>
          </w:p>
        </w:tc>
        <w:tc>
          <w:tcPr>
            <w:tcW w:w="1675" w:type="dxa"/>
            <w:shd w:val="clear" w:color="auto" w:fill="auto"/>
            <w:vAlign w:val="center"/>
          </w:tcPr>
          <w:p w14:paraId="758F7D7F" w14:textId="77777777" w:rsidR="002C74C2" w:rsidRPr="002C74C2" w:rsidRDefault="002C74C2" w:rsidP="002C74C2">
            <w:pPr>
              <w:spacing w:after="120"/>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 xml:space="preserve">Стойност </w:t>
            </w:r>
          </w:p>
        </w:tc>
        <w:tc>
          <w:tcPr>
            <w:tcW w:w="1691" w:type="dxa"/>
            <w:shd w:val="clear" w:color="auto" w:fill="auto"/>
            <w:vAlign w:val="center"/>
          </w:tcPr>
          <w:p w14:paraId="758F7D80" w14:textId="77777777" w:rsidR="002C74C2" w:rsidRPr="002C74C2" w:rsidRDefault="002C74C2" w:rsidP="002C74C2">
            <w:pPr>
              <w:spacing w:after="120"/>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Възложител</w:t>
            </w:r>
          </w:p>
        </w:tc>
      </w:tr>
      <w:tr w:rsidR="002C74C2" w:rsidRPr="002C74C2" w14:paraId="758F7D87" w14:textId="77777777" w:rsidTr="000526B2">
        <w:trPr>
          <w:trHeight w:val="244"/>
        </w:trPr>
        <w:tc>
          <w:tcPr>
            <w:tcW w:w="3085" w:type="dxa"/>
            <w:shd w:val="clear" w:color="auto" w:fill="auto"/>
          </w:tcPr>
          <w:p w14:paraId="758F7D82" w14:textId="77777777" w:rsidR="002C74C2" w:rsidRPr="002C74C2" w:rsidRDefault="002C74C2" w:rsidP="002C74C2">
            <w:pPr>
              <w:spacing w:after="0"/>
              <w:jc w:val="center"/>
              <w:rPr>
                <w:rFonts w:ascii="Times New Roman" w:eastAsia="Calibri" w:hAnsi="Times New Roman" w:cs="Times New Roman"/>
                <w:b/>
                <w:i/>
                <w:lang w:eastAsia="bg-BG"/>
              </w:rPr>
            </w:pPr>
            <w:r w:rsidRPr="002C74C2">
              <w:rPr>
                <w:rFonts w:ascii="Times New Roman" w:eastAsia="Calibri" w:hAnsi="Times New Roman" w:cs="Times New Roman"/>
                <w:b/>
                <w:i/>
                <w:lang w:eastAsia="bg-BG"/>
              </w:rPr>
              <w:t>1</w:t>
            </w:r>
          </w:p>
        </w:tc>
        <w:tc>
          <w:tcPr>
            <w:tcW w:w="1418" w:type="dxa"/>
            <w:shd w:val="clear" w:color="auto" w:fill="auto"/>
          </w:tcPr>
          <w:p w14:paraId="758F7D83" w14:textId="77777777" w:rsidR="002C74C2" w:rsidRPr="002C74C2" w:rsidRDefault="002C74C2" w:rsidP="002C74C2">
            <w:pPr>
              <w:spacing w:after="0"/>
              <w:jc w:val="center"/>
              <w:rPr>
                <w:rFonts w:ascii="Times New Roman" w:eastAsia="Calibri" w:hAnsi="Times New Roman" w:cs="Times New Roman"/>
                <w:b/>
                <w:i/>
                <w:lang w:eastAsia="bg-BG"/>
              </w:rPr>
            </w:pPr>
            <w:r w:rsidRPr="002C74C2">
              <w:rPr>
                <w:rFonts w:ascii="Times New Roman" w:eastAsia="Calibri" w:hAnsi="Times New Roman" w:cs="Times New Roman"/>
                <w:b/>
                <w:i/>
                <w:lang w:eastAsia="bg-BG"/>
              </w:rPr>
              <w:t>2</w:t>
            </w:r>
          </w:p>
        </w:tc>
        <w:tc>
          <w:tcPr>
            <w:tcW w:w="1675" w:type="dxa"/>
            <w:shd w:val="clear" w:color="auto" w:fill="auto"/>
          </w:tcPr>
          <w:p w14:paraId="758F7D84" w14:textId="77777777" w:rsidR="002C74C2" w:rsidRPr="002C74C2" w:rsidRDefault="002C74C2" w:rsidP="002C74C2">
            <w:pPr>
              <w:spacing w:after="0"/>
              <w:jc w:val="center"/>
              <w:rPr>
                <w:rFonts w:ascii="Times New Roman" w:eastAsia="Calibri" w:hAnsi="Times New Roman" w:cs="Times New Roman"/>
                <w:b/>
                <w:i/>
                <w:lang w:eastAsia="bg-BG"/>
              </w:rPr>
            </w:pPr>
            <w:r w:rsidRPr="002C74C2">
              <w:rPr>
                <w:rFonts w:ascii="Times New Roman" w:eastAsia="Calibri" w:hAnsi="Times New Roman" w:cs="Times New Roman"/>
                <w:b/>
                <w:i/>
                <w:lang w:eastAsia="bg-BG"/>
              </w:rPr>
              <w:t>3</w:t>
            </w:r>
          </w:p>
        </w:tc>
        <w:tc>
          <w:tcPr>
            <w:tcW w:w="1675" w:type="dxa"/>
            <w:shd w:val="clear" w:color="auto" w:fill="auto"/>
          </w:tcPr>
          <w:p w14:paraId="758F7D85" w14:textId="77777777" w:rsidR="002C74C2" w:rsidRPr="002C74C2" w:rsidRDefault="002C74C2" w:rsidP="002C74C2">
            <w:pPr>
              <w:spacing w:after="0"/>
              <w:jc w:val="center"/>
              <w:rPr>
                <w:rFonts w:ascii="Times New Roman" w:eastAsia="Calibri" w:hAnsi="Times New Roman" w:cs="Times New Roman"/>
                <w:b/>
                <w:i/>
                <w:lang w:eastAsia="bg-BG"/>
              </w:rPr>
            </w:pPr>
            <w:r w:rsidRPr="002C74C2">
              <w:rPr>
                <w:rFonts w:ascii="Times New Roman" w:eastAsia="Calibri" w:hAnsi="Times New Roman" w:cs="Times New Roman"/>
                <w:b/>
                <w:i/>
                <w:lang w:eastAsia="bg-BG"/>
              </w:rPr>
              <w:t>4</w:t>
            </w:r>
          </w:p>
        </w:tc>
        <w:tc>
          <w:tcPr>
            <w:tcW w:w="1691" w:type="dxa"/>
            <w:shd w:val="clear" w:color="auto" w:fill="auto"/>
          </w:tcPr>
          <w:p w14:paraId="758F7D86" w14:textId="77777777" w:rsidR="002C74C2" w:rsidRPr="002C74C2" w:rsidRDefault="002C74C2" w:rsidP="002C74C2">
            <w:pPr>
              <w:spacing w:after="0"/>
              <w:jc w:val="center"/>
              <w:rPr>
                <w:rFonts w:ascii="Times New Roman" w:eastAsia="Calibri" w:hAnsi="Times New Roman" w:cs="Times New Roman"/>
                <w:b/>
                <w:i/>
                <w:lang w:eastAsia="bg-BG"/>
              </w:rPr>
            </w:pPr>
            <w:r w:rsidRPr="002C74C2">
              <w:rPr>
                <w:rFonts w:ascii="Times New Roman" w:eastAsia="Calibri" w:hAnsi="Times New Roman" w:cs="Times New Roman"/>
                <w:b/>
                <w:i/>
                <w:lang w:eastAsia="bg-BG"/>
              </w:rPr>
              <w:t>5</w:t>
            </w:r>
          </w:p>
        </w:tc>
      </w:tr>
      <w:tr w:rsidR="002C74C2" w:rsidRPr="002C74C2" w14:paraId="758F7D8D" w14:textId="77777777" w:rsidTr="000526B2">
        <w:trPr>
          <w:trHeight w:val="244"/>
        </w:trPr>
        <w:tc>
          <w:tcPr>
            <w:tcW w:w="3085" w:type="dxa"/>
            <w:shd w:val="clear" w:color="auto" w:fill="auto"/>
          </w:tcPr>
          <w:p w14:paraId="758F7D88" w14:textId="77777777" w:rsidR="002C74C2" w:rsidRPr="002C74C2" w:rsidRDefault="002C74C2" w:rsidP="002C74C2">
            <w:pPr>
              <w:rPr>
                <w:rFonts w:ascii="Times New Roman" w:eastAsia="Calibri" w:hAnsi="Times New Roman" w:cs="Times New Roman"/>
                <w:lang w:eastAsia="bg-BG"/>
              </w:rPr>
            </w:pPr>
          </w:p>
        </w:tc>
        <w:tc>
          <w:tcPr>
            <w:tcW w:w="1418" w:type="dxa"/>
            <w:shd w:val="clear" w:color="auto" w:fill="auto"/>
          </w:tcPr>
          <w:p w14:paraId="758F7D89" w14:textId="77777777" w:rsidR="002C74C2" w:rsidRPr="002C74C2" w:rsidRDefault="002C74C2" w:rsidP="002C74C2">
            <w:pPr>
              <w:rPr>
                <w:rFonts w:ascii="Times New Roman" w:eastAsia="Calibri" w:hAnsi="Times New Roman" w:cs="Times New Roman"/>
                <w:lang w:eastAsia="bg-BG"/>
              </w:rPr>
            </w:pPr>
          </w:p>
        </w:tc>
        <w:tc>
          <w:tcPr>
            <w:tcW w:w="1675" w:type="dxa"/>
            <w:shd w:val="clear" w:color="auto" w:fill="auto"/>
          </w:tcPr>
          <w:p w14:paraId="758F7D8A" w14:textId="77777777" w:rsidR="002C74C2" w:rsidRPr="002C74C2" w:rsidRDefault="002C74C2" w:rsidP="002C74C2">
            <w:pPr>
              <w:rPr>
                <w:rFonts w:ascii="Times New Roman" w:eastAsia="Calibri" w:hAnsi="Times New Roman" w:cs="Times New Roman"/>
                <w:lang w:eastAsia="bg-BG"/>
              </w:rPr>
            </w:pPr>
          </w:p>
        </w:tc>
        <w:tc>
          <w:tcPr>
            <w:tcW w:w="1675" w:type="dxa"/>
            <w:shd w:val="clear" w:color="auto" w:fill="auto"/>
          </w:tcPr>
          <w:p w14:paraId="758F7D8B" w14:textId="77777777" w:rsidR="002C74C2" w:rsidRPr="002C74C2" w:rsidRDefault="002C74C2" w:rsidP="002C74C2">
            <w:pPr>
              <w:rPr>
                <w:rFonts w:ascii="Times New Roman" w:eastAsia="Calibri" w:hAnsi="Times New Roman" w:cs="Times New Roman"/>
                <w:lang w:eastAsia="bg-BG"/>
              </w:rPr>
            </w:pPr>
          </w:p>
        </w:tc>
        <w:tc>
          <w:tcPr>
            <w:tcW w:w="1691" w:type="dxa"/>
            <w:shd w:val="clear" w:color="auto" w:fill="auto"/>
          </w:tcPr>
          <w:p w14:paraId="758F7D8C" w14:textId="77777777" w:rsidR="002C74C2" w:rsidRPr="002C74C2" w:rsidRDefault="002C74C2" w:rsidP="002C74C2">
            <w:pPr>
              <w:rPr>
                <w:rFonts w:ascii="Times New Roman" w:eastAsia="Calibri" w:hAnsi="Times New Roman" w:cs="Times New Roman"/>
                <w:lang w:eastAsia="bg-BG"/>
              </w:rPr>
            </w:pPr>
          </w:p>
        </w:tc>
      </w:tr>
      <w:tr w:rsidR="002C74C2" w:rsidRPr="002C74C2" w14:paraId="758F7D93" w14:textId="77777777" w:rsidTr="000526B2">
        <w:trPr>
          <w:trHeight w:val="244"/>
        </w:trPr>
        <w:tc>
          <w:tcPr>
            <w:tcW w:w="3085" w:type="dxa"/>
            <w:shd w:val="clear" w:color="auto" w:fill="auto"/>
          </w:tcPr>
          <w:p w14:paraId="758F7D8E" w14:textId="77777777" w:rsidR="002C74C2" w:rsidRPr="002C74C2" w:rsidRDefault="002C74C2" w:rsidP="002C74C2">
            <w:pPr>
              <w:rPr>
                <w:rFonts w:ascii="Times New Roman" w:eastAsia="Calibri" w:hAnsi="Times New Roman" w:cs="Times New Roman"/>
                <w:lang w:eastAsia="bg-BG"/>
              </w:rPr>
            </w:pPr>
          </w:p>
        </w:tc>
        <w:tc>
          <w:tcPr>
            <w:tcW w:w="1418" w:type="dxa"/>
            <w:shd w:val="clear" w:color="auto" w:fill="auto"/>
          </w:tcPr>
          <w:p w14:paraId="758F7D8F" w14:textId="77777777" w:rsidR="002C74C2" w:rsidRPr="002C74C2" w:rsidRDefault="002C74C2" w:rsidP="002C74C2">
            <w:pPr>
              <w:rPr>
                <w:rFonts w:ascii="Times New Roman" w:eastAsia="Calibri" w:hAnsi="Times New Roman" w:cs="Times New Roman"/>
                <w:lang w:eastAsia="bg-BG"/>
              </w:rPr>
            </w:pPr>
          </w:p>
        </w:tc>
        <w:tc>
          <w:tcPr>
            <w:tcW w:w="1675" w:type="dxa"/>
            <w:shd w:val="clear" w:color="auto" w:fill="auto"/>
          </w:tcPr>
          <w:p w14:paraId="758F7D90" w14:textId="77777777" w:rsidR="002C74C2" w:rsidRPr="002C74C2" w:rsidRDefault="002C74C2" w:rsidP="002C74C2">
            <w:pPr>
              <w:rPr>
                <w:rFonts w:ascii="Times New Roman" w:eastAsia="Calibri" w:hAnsi="Times New Roman" w:cs="Times New Roman"/>
                <w:lang w:eastAsia="bg-BG"/>
              </w:rPr>
            </w:pPr>
          </w:p>
        </w:tc>
        <w:tc>
          <w:tcPr>
            <w:tcW w:w="1675" w:type="dxa"/>
            <w:shd w:val="clear" w:color="auto" w:fill="auto"/>
          </w:tcPr>
          <w:p w14:paraId="758F7D91" w14:textId="77777777" w:rsidR="002C74C2" w:rsidRPr="002C74C2" w:rsidRDefault="002C74C2" w:rsidP="002C74C2">
            <w:pPr>
              <w:rPr>
                <w:rFonts w:ascii="Times New Roman" w:eastAsia="Calibri" w:hAnsi="Times New Roman" w:cs="Times New Roman"/>
                <w:lang w:eastAsia="bg-BG"/>
              </w:rPr>
            </w:pPr>
          </w:p>
        </w:tc>
        <w:tc>
          <w:tcPr>
            <w:tcW w:w="1691" w:type="dxa"/>
            <w:shd w:val="clear" w:color="auto" w:fill="auto"/>
          </w:tcPr>
          <w:p w14:paraId="758F7D92" w14:textId="77777777" w:rsidR="002C74C2" w:rsidRPr="002C74C2" w:rsidRDefault="002C74C2" w:rsidP="002C74C2">
            <w:pPr>
              <w:rPr>
                <w:rFonts w:ascii="Times New Roman" w:eastAsia="Calibri" w:hAnsi="Times New Roman" w:cs="Times New Roman"/>
                <w:lang w:eastAsia="bg-BG"/>
              </w:rPr>
            </w:pPr>
          </w:p>
        </w:tc>
      </w:tr>
      <w:tr w:rsidR="002C74C2" w:rsidRPr="002C74C2" w14:paraId="758F7D99" w14:textId="77777777" w:rsidTr="000526B2">
        <w:trPr>
          <w:trHeight w:val="244"/>
        </w:trPr>
        <w:tc>
          <w:tcPr>
            <w:tcW w:w="3085" w:type="dxa"/>
            <w:shd w:val="clear" w:color="auto" w:fill="auto"/>
          </w:tcPr>
          <w:p w14:paraId="758F7D94" w14:textId="77777777" w:rsidR="002C74C2" w:rsidRPr="002C74C2" w:rsidRDefault="002C74C2" w:rsidP="002C74C2">
            <w:pPr>
              <w:rPr>
                <w:rFonts w:ascii="Times New Roman" w:eastAsia="Calibri" w:hAnsi="Times New Roman" w:cs="Times New Roman"/>
                <w:lang w:eastAsia="bg-BG"/>
              </w:rPr>
            </w:pPr>
          </w:p>
        </w:tc>
        <w:tc>
          <w:tcPr>
            <w:tcW w:w="1418" w:type="dxa"/>
            <w:shd w:val="clear" w:color="auto" w:fill="auto"/>
          </w:tcPr>
          <w:p w14:paraId="758F7D95" w14:textId="77777777" w:rsidR="002C74C2" w:rsidRPr="002C74C2" w:rsidRDefault="002C74C2" w:rsidP="002C74C2">
            <w:pPr>
              <w:rPr>
                <w:rFonts w:ascii="Times New Roman" w:eastAsia="Calibri" w:hAnsi="Times New Roman" w:cs="Times New Roman"/>
                <w:lang w:eastAsia="bg-BG"/>
              </w:rPr>
            </w:pPr>
          </w:p>
        </w:tc>
        <w:tc>
          <w:tcPr>
            <w:tcW w:w="1675" w:type="dxa"/>
            <w:shd w:val="clear" w:color="auto" w:fill="auto"/>
          </w:tcPr>
          <w:p w14:paraId="758F7D96" w14:textId="77777777" w:rsidR="002C74C2" w:rsidRPr="002C74C2" w:rsidRDefault="002C74C2" w:rsidP="002C74C2">
            <w:pPr>
              <w:rPr>
                <w:rFonts w:ascii="Times New Roman" w:eastAsia="Calibri" w:hAnsi="Times New Roman" w:cs="Times New Roman"/>
                <w:lang w:eastAsia="bg-BG"/>
              </w:rPr>
            </w:pPr>
          </w:p>
        </w:tc>
        <w:tc>
          <w:tcPr>
            <w:tcW w:w="1675" w:type="dxa"/>
            <w:shd w:val="clear" w:color="auto" w:fill="auto"/>
          </w:tcPr>
          <w:p w14:paraId="758F7D97" w14:textId="77777777" w:rsidR="002C74C2" w:rsidRPr="002C74C2" w:rsidRDefault="002C74C2" w:rsidP="002C74C2">
            <w:pPr>
              <w:rPr>
                <w:rFonts w:ascii="Times New Roman" w:eastAsia="Calibri" w:hAnsi="Times New Roman" w:cs="Times New Roman"/>
                <w:lang w:eastAsia="bg-BG"/>
              </w:rPr>
            </w:pPr>
          </w:p>
        </w:tc>
        <w:tc>
          <w:tcPr>
            <w:tcW w:w="1691" w:type="dxa"/>
            <w:shd w:val="clear" w:color="auto" w:fill="auto"/>
          </w:tcPr>
          <w:p w14:paraId="758F7D98" w14:textId="77777777" w:rsidR="002C74C2" w:rsidRPr="002C74C2" w:rsidRDefault="002C74C2" w:rsidP="002C74C2">
            <w:pPr>
              <w:rPr>
                <w:rFonts w:ascii="Times New Roman" w:eastAsia="Calibri" w:hAnsi="Times New Roman" w:cs="Times New Roman"/>
                <w:lang w:eastAsia="bg-BG"/>
              </w:rPr>
            </w:pPr>
          </w:p>
        </w:tc>
      </w:tr>
    </w:tbl>
    <w:p w14:paraId="758F7D9A" w14:textId="77777777" w:rsidR="002C74C2" w:rsidRPr="002C74C2" w:rsidRDefault="002C74C2" w:rsidP="002C74C2">
      <w:pPr>
        <w:spacing w:before="60" w:after="60"/>
        <w:ind w:right="299"/>
        <w:jc w:val="both"/>
        <w:rPr>
          <w:rFonts w:ascii="Times New Roman" w:eastAsia="Calibri" w:hAnsi="Times New Roman" w:cs="Times New Roman"/>
          <w:b/>
        </w:rPr>
      </w:pPr>
    </w:p>
    <w:p w14:paraId="758F7D9B" w14:textId="77777777" w:rsidR="002C74C2" w:rsidRPr="002C74C2" w:rsidRDefault="002C74C2" w:rsidP="002C74C2">
      <w:pPr>
        <w:spacing w:before="60" w:after="60"/>
        <w:ind w:right="299"/>
        <w:jc w:val="both"/>
        <w:rPr>
          <w:rFonts w:ascii="Times New Roman" w:eastAsia="Calibri" w:hAnsi="Times New Roman" w:cs="Times New Roman"/>
          <w:b/>
        </w:rPr>
      </w:pPr>
    </w:p>
    <w:p w14:paraId="758F7D9C" w14:textId="77777777" w:rsidR="002C74C2" w:rsidRPr="002C74C2" w:rsidRDefault="002C74C2" w:rsidP="002C74C2">
      <w:pPr>
        <w:spacing w:before="60" w:after="60"/>
        <w:ind w:right="299"/>
        <w:jc w:val="both"/>
        <w:rPr>
          <w:rFonts w:ascii="Times New Roman" w:eastAsia="Calibri" w:hAnsi="Times New Roman" w:cs="Times New Roman"/>
          <w:b/>
        </w:rPr>
      </w:pPr>
    </w:p>
    <w:p w14:paraId="758F7D9D" w14:textId="77777777" w:rsidR="002C74C2" w:rsidRPr="002C74C2" w:rsidRDefault="002C74C2" w:rsidP="002C74C2">
      <w:pPr>
        <w:spacing w:before="60" w:after="60"/>
        <w:ind w:right="299"/>
        <w:jc w:val="both"/>
        <w:rPr>
          <w:rFonts w:ascii="Times New Roman" w:eastAsia="Calibri" w:hAnsi="Times New Roman" w:cs="Times New Roman"/>
          <w:b/>
        </w:rPr>
      </w:pPr>
    </w:p>
    <w:p w14:paraId="758F7D9E" w14:textId="77777777" w:rsidR="002C74C2" w:rsidRPr="002C74C2" w:rsidRDefault="002C74C2" w:rsidP="002C74C2">
      <w:pPr>
        <w:jc w:val="both"/>
        <w:rPr>
          <w:rFonts w:ascii="Times New Roman" w:eastAsia="Calibri" w:hAnsi="Times New Roman" w:cs="Times New Roman"/>
        </w:rPr>
      </w:pPr>
    </w:p>
    <w:p w14:paraId="758F7D9F" w14:textId="77777777" w:rsidR="002C74C2" w:rsidRPr="002C74C2" w:rsidRDefault="002C74C2" w:rsidP="002C74C2">
      <w:pPr>
        <w:jc w:val="both"/>
        <w:rPr>
          <w:rFonts w:ascii="Times New Roman" w:eastAsia="Calibri" w:hAnsi="Times New Roman" w:cs="Times New Roman"/>
        </w:rPr>
      </w:pPr>
    </w:p>
    <w:p w14:paraId="758F7DA0" w14:textId="77777777" w:rsidR="002C74C2" w:rsidRPr="002C74C2" w:rsidRDefault="002C74C2" w:rsidP="002C74C2">
      <w:pPr>
        <w:spacing w:line="360" w:lineRule="auto"/>
        <w:jc w:val="both"/>
        <w:rPr>
          <w:rFonts w:ascii="Times New Roman" w:eastAsia="Calibri" w:hAnsi="Times New Roman" w:cs="Times New Roman"/>
          <w:bCs/>
        </w:rPr>
      </w:pPr>
      <w:r w:rsidRPr="002C74C2">
        <w:rPr>
          <w:rFonts w:ascii="Times New Roman" w:eastAsia="Calibri" w:hAnsi="Times New Roman" w:cs="Times New Roman"/>
          <w:b/>
        </w:rPr>
        <w:t>Дата: ..............</w:t>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t>Декларатор: ...........................</w:t>
      </w:r>
    </w:p>
    <w:p w14:paraId="758F7DA1" w14:textId="77777777" w:rsidR="002C74C2" w:rsidRPr="002C74C2" w:rsidRDefault="002C74C2" w:rsidP="002C74C2">
      <w:pPr>
        <w:jc w:val="both"/>
        <w:rPr>
          <w:rFonts w:ascii="Times New Roman" w:eastAsia="Calibri" w:hAnsi="Times New Roman" w:cs="Times New Roman"/>
        </w:rPr>
      </w:pPr>
    </w:p>
    <w:p w14:paraId="758F7DA2" w14:textId="77777777" w:rsidR="002C74C2" w:rsidRPr="002C74C2" w:rsidRDefault="002C74C2" w:rsidP="002C74C2">
      <w:pPr>
        <w:jc w:val="both"/>
        <w:rPr>
          <w:rFonts w:ascii="Times New Roman" w:eastAsia="Calibri" w:hAnsi="Times New Roman" w:cs="Times New Roman"/>
        </w:rPr>
      </w:pPr>
    </w:p>
    <w:p w14:paraId="758F7DA3" w14:textId="77777777" w:rsidR="002C74C2" w:rsidRPr="002C74C2" w:rsidRDefault="002C74C2" w:rsidP="002C74C2">
      <w:pPr>
        <w:jc w:val="both"/>
        <w:rPr>
          <w:rFonts w:ascii="Times New Roman" w:eastAsia="Calibri" w:hAnsi="Times New Roman" w:cs="Times New Roman"/>
        </w:rPr>
      </w:pPr>
    </w:p>
    <w:p w14:paraId="758F7DA4" w14:textId="77777777" w:rsidR="002C74C2" w:rsidRPr="002C74C2" w:rsidRDefault="002C74C2" w:rsidP="002C74C2">
      <w:pPr>
        <w:jc w:val="both"/>
        <w:rPr>
          <w:rFonts w:ascii="Times New Roman" w:eastAsia="Calibri" w:hAnsi="Times New Roman" w:cs="Times New Roman"/>
        </w:rPr>
      </w:pPr>
    </w:p>
    <w:p w14:paraId="758F7DA5" w14:textId="77777777" w:rsidR="002C74C2" w:rsidRPr="002C74C2" w:rsidRDefault="002C74C2" w:rsidP="002C74C2">
      <w:pPr>
        <w:jc w:val="both"/>
        <w:rPr>
          <w:rFonts w:ascii="Times New Roman" w:eastAsia="Calibri" w:hAnsi="Times New Roman" w:cs="Times New Roman"/>
        </w:rPr>
      </w:pPr>
    </w:p>
    <w:p w14:paraId="758F7DA6" w14:textId="77777777" w:rsidR="002C74C2" w:rsidRPr="002C74C2" w:rsidRDefault="002C74C2" w:rsidP="002C74C2">
      <w:pPr>
        <w:jc w:val="center"/>
        <w:rPr>
          <w:rFonts w:ascii="Times New Roman" w:eastAsia="Calibri" w:hAnsi="Times New Roman" w:cs="Times New Roman"/>
          <w:b/>
        </w:rPr>
      </w:pPr>
    </w:p>
    <w:p w14:paraId="758F7DA7" w14:textId="77777777" w:rsidR="002509BC" w:rsidRPr="002509BC" w:rsidRDefault="002509BC" w:rsidP="002509BC"/>
    <w:sectPr w:rsidR="002509BC" w:rsidRPr="002509BC" w:rsidSect="000526B2">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F66F5" w14:textId="77777777" w:rsidR="00DE3BC5" w:rsidRDefault="00DE3BC5" w:rsidP="00D34F15">
      <w:pPr>
        <w:spacing w:after="0" w:line="240" w:lineRule="auto"/>
      </w:pPr>
      <w:r>
        <w:separator/>
      </w:r>
    </w:p>
  </w:endnote>
  <w:endnote w:type="continuationSeparator" w:id="0">
    <w:p w14:paraId="7106B213" w14:textId="77777777" w:rsidR="00DE3BC5" w:rsidRDefault="00DE3BC5" w:rsidP="00D34F15">
      <w:pPr>
        <w:spacing w:after="0" w:line="240" w:lineRule="auto"/>
      </w:pPr>
      <w:r>
        <w:continuationSeparator/>
      </w:r>
    </w:p>
  </w:endnote>
  <w:endnote w:type="continuationNotice" w:id="1">
    <w:p w14:paraId="430E6A19" w14:textId="77777777" w:rsidR="00DE3BC5" w:rsidRDefault="00DE3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0"/>
    <w:family w:val="auto"/>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NewRomanUnicode">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AE" w14:textId="38A36D35" w:rsidR="00AA0047" w:rsidRPr="00E91E96" w:rsidRDefault="00AA0047" w:rsidP="00533994">
    <w:pPr>
      <w:pStyle w:val="Footer"/>
      <w:rPr>
        <w:rFonts w:ascii="Times New Roman" w:hAnsi="Times New Roman"/>
        <w:sz w:val="18"/>
        <w:szCs w:val="18"/>
      </w:rPr>
    </w:pPr>
    <w:r w:rsidRPr="00E91E96">
      <w:rPr>
        <w:rFonts w:ascii="Times New Roman" w:hAnsi="Times New Roman"/>
        <w:sz w:val="18"/>
        <w:szCs w:val="18"/>
      </w:rPr>
      <w:t>“</w:t>
    </w:r>
    <w:r w:rsidRPr="00E91E96">
      <w:rPr>
        <w:rFonts w:ascii="Times New Roman" w:hAnsi="Times New Roman"/>
        <w:sz w:val="18"/>
        <w:szCs w:val="18"/>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E91E96">
      <w:rPr>
        <w:rFonts w:ascii="Times New Roman" w:hAnsi="Times New Roman"/>
        <w:sz w:val="18"/>
        <w:szCs w:val="18"/>
      </w:rPr>
      <w:t>“</w:t>
    </w:r>
    <w:r w:rsidRPr="00E91E96">
      <w:rPr>
        <w:rFonts w:ascii="Times New Roman" w:hAnsi="Times New Roman"/>
        <w:noProof/>
        <w:sz w:val="18"/>
        <w:szCs w:val="18"/>
      </w:rPr>
      <w:t xml:space="preserve">                                                                            </w:t>
    </w:r>
    <w:r>
      <w:rPr>
        <w:rFonts w:ascii="Times New Roman" w:hAnsi="Times New Roman"/>
        <w:noProof/>
        <w:sz w:val="18"/>
        <w:szCs w:val="18"/>
      </w:rPr>
      <w:tab/>
    </w:r>
    <w:r w:rsidRPr="00E91E96">
      <w:rPr>
        <w:rFonts w:ascii="Times New Roman" w:hAnsi="Times New Roman"/>
        <w:sz w:val="18"/>
        <w:szCs w:val="18"/>
      </w:rPr>
      <w:t>Стр.</w:t>
    </w:r>
    <w:r w:rsidRPr="00E91E96">
      <w:rPr>
        <w:rFonts w:ascii="Times New Roman" w:hAnsi="Times New Roman"/>
        <w:sz w:val="18"/>
        <w:szCs w:val="18"/>
      </w:rPr>
      <w:fldChar w:fldCharType="begin"/>
    </w:r>
    <w:r w:rsidRPr="00E91E96">
      <w:rPr>
        <w:rFonts w:ascii="Times New Roman" w:hAnsi="Times New Roman"/>
        <w:sz w:val="18"/>
        <w:szCs w:val="18"/>
      </w:rPr>
      <w:instrText xml:space="preserve"> PAGE   \* MERGEFORMAT </w:instrText>
    </w:r>
    <w:r w:rsidRPr="00E91E96">
      <w:rPr>
        <w:rFonts w:ascii="Times New Roman" w:hAnsi="Times New Roman"/>
        <w:sz w:val="18"/>
        <w:szCs w:val="18"/>
      </w:rPr>
      <w:fldChar w:fldCharType="separate"/>
    </w:r>
    <w:r w:rsidR="00FD4881">
      <w:rPr>
        <w:rFonts w:ascii="Times New Roman" w:hAnsi="Times New Roman"/>
        <w:noProof/>
        <w:sz w:val="18"/>
        <w:szCs w:val="18"/>
      </w:rPr>
      <w:t>4</w:t>
    </w:r>
    <w:r w:rsidRPr="00E91E96">
      <w:rPr>
        <w:rFonts w:ascii="Times New Roman" w:hAnsi="Times New Roman"/>
        <w:sz w:val="18"/>
        <w:szCs w:val="18"/>
      </w:rPr>
      <w:fldChar w:fldCharType="end"/>
    </w:r>
  </w:p>
  <w:p w14:paraId="758F7DAF" w14:textId="77777777" w:rsidR="00AA0047" w:rsidRPr="00533994" w:rsidRDefault="00AA0047" w:rsidP="002E228E">
    <w:pPr>
      <w:pStyle w:val="Footer"/>
      <w:rPr>
        <w:rFonts w:ascii="Times New Roman" w:hAnsi="Times New Roman"/>
        <w:bCs/>
        <w:iCs/>
        <w:sz w:val="18"/>
        <w:szCs w:val="18"/>
      </w:rPr>
    </w:pPr>
  </w:p>
  <w:p w14:paraId="758F7DB0" w14:textId="77777777" w:rsidR="00AA0047" w:rsidRPr="00FA0D2D" w:rsidRDefault="00AA0047" w:rsidP="00533994">
    <w:pPr>
      <w:pStyle w:val="Footer"/>
      <w:jc w:val="right"/>
      <w:rPr>
        <w:rFonts w:ascii="Verdana" w:hAnsi="Verdana"/>
        <w:bCs/>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3" w14:textId="7104C641" w:rsidR="00AA0047" w:rsidRPr="00D34F15" w:rsidRDefault="00AA0047" w:rsidP="00884E25">
    <w:pPr>
      <w:rPr>
        <w:rFonts w:ascii="Times New Roman" w:hAnsi="Times New Roman" w:cs="Times New Roman"/>
        <w:noProof/>
        <w:sz w:val="18"/>
        <w:szCs w:val="18"/>
      </w:rPr>
    </w:pPr>
    <w:r w:rsidRPr="00533994">
      <w:rPr>
        <w:rFonts w:ascii="Times New Roman" w:hAnsi="Times New Roman"/>
        <w:sz w:val="18"/>
        <w:szCs w:val="18"/>
      </w:rPr>
      <w:t>“</w:t>
    </w:r>
    <w:r w:rsidRPr="00E91E96">
      <w:rPr>
        <w:rFonts w:ascii="Times New Roman" w:hAnsi="Times New Roman"/>
        <w:sz w:val="18"/>
        <w:szCs w:val="18"/>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E91E96">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34F15">
      <w:rPr>
        <w:rFonts w:ascii="Times New Roman" w:hAnsi="Times New Roman" w:cs="Times New Roman"/>
        <w:noProof/>
        <w:sz w:val="18"/>
        <w:szCs w:val="18"/>
      </w:rPr>
      <w:t>Стр.</w:t>
    </w:r>
    <w:r w:rsidRPr="00D34F15">
      <w:rPr>
        <w:rFonts w:ascii="Times New Roman" w:hAnsi="Times New Roman" w:cs="Times New Roman"/>
        <w:noProof/>
        <w:sz w:val="18"/>
        <w:szCs w:val="18"/>
      </w:rPr>
      <w:fldChar w:fldCharType="begin"/>
    </w:r>
    <w:r w:rsidRPr="00D34F15">
      <w:rPr>
        <w:rFonts w:ascii="Times New Roman" w:hAnsi="Times New Roman" w:cs="Times New Roman"/>
        <w:noProof/>
        <w:sz w:val="18"/>
        <w:szCs w:val="18"/>
      </w:rPr>
      <w:instrText xml:space="preserve"> PAGE   \* MERGEFORMAT </w:instrText>
    </w:r>
    <w:r w:rsidRPr="00D34F15">
      <w:rPr>
        <w:rFonts w:ascii="Times New Roman" w:hAnsi="Times New Roman" w:cs="Times New Roman"/>
        <w:noProof/>
        <w:sz w:val="18"/>
        <w:szCs w:val="18"/>
      </w:rPr>
      <w:fldChar w:fldCharType="separate"/>
    </w:r>
    <w:r w:rsidR="00FD4881">
      <w:rPr>
        <w:rFonts w:ascii="Times New Roman" w:hAnsi="Times New Roman" w:cs="Times New Roman"/>
        <w:noProof/>
        <w:sz w:val="18"/>
        <w:szCs w:val="18"/>
      </w:rPr>
      <w:t>19</w:t>
    </w:r>
    <w:r w:rsidRPr="00D34F15">
      <w:rPr>
        <w:rFonts w:ascii="Times New Roman" w:hAnsi="Times New Roman" w:cs="Times New Roman"/>
        <w:noProof/>
        <w:sz w:val="18"/>
        <w:szCs w:val="18"/>
      </w:rPr>
      <w:fldChar w:fldCharType="end"/>
    </w:r>
  </w:p>
  <w:p w14:paraId="758F7DB4" w14:textId="77777777" w:rsidR="00AA0047" w:rsidRPr="00D50C0B" w:rsidRDefault="00AA0047" w:rsidP="00D34F15">
    <w:pPr>
      <w:jc w:val="both"/>
      <w:rPr>
        <w:rFonts w:ascii="Verdana" w:hAnsi="Verdana"/>
        <w:noProof/>
        <w:sz w:val="12"/>
        <w:szCs w:val="12"/>
      </w:rPr>
    </w:pPr>
  </w:p>
  <w:p w14:paraId="758F7DB5" w14:textId="77777777" w:rsidR="00AA0047" w:rsidRPr="008B2610" w:rsidRDefault="00AA0047" w:rsidP="002E228E">
    <w:pPr>
      <w:pStyle w:val="Footer"/>
      <w:rPr>
        <w:rFonts w:ascii="Times New Roman" w:hAnsi="Times New Roman"/>
        <w:bCs/>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9" w14:textId="245F5B97" w:rsidR="00AA0047" w:rsidRPr="00D34F15" w:rsidRDefault="00AA0047" w:rsidP="00D34F15">
    <w:pPr>
      <w:pStyle w:val="Footer"/>
      <w:rPr>
        <w:rFonts w:ascii="Times New Roman" w:hAnsi="Times New Roman"/>
        <w:sz w:val="18"/>
        <w:szCs w:val="18"/>
      </w:rPr>
    </w:pPr>
    <w:r w:rsidRPr="00533994">
      <w:rPr>
        <w:rFonts w:ascii="Times New Roman" w:hAnsi="Times New Roman"/>
        <w:sz w:val="18"/>
        <w:szCs w:val="18"/>
      </w:rPr>
      <w:t>“</w:t>
    </w:r>
    <w:r w:rsidRPr="00E91E96">
      <w:rPr>
        <w:rFonts w:ascii="Times New Roman" w:hAnsi="Times New Roman"/>
        <w:sz w:val="18"/>
        <w:szCs w:val="18"/>
        <w:lang w:val="en-US"/>
      </w:rPr>
      <w:t>Изготвяне на технически проект и изграждане на вентилационни инсталации за въвеждане на свеж въздух и отвеждане на мръсен въздух</w:t>
    </w:r>
    <w:r w:rsidRPr="00E91E96">
      <w:rPr>
        <w:rFonts w:ascii="Times New Roman" w:hAnsi="Times New Roman"/>
        <w:sz w:val="18"/>
        <w:szCs w:val="18"/>
      </w:rPr>
      <w:t>“</w:t>
    </w:r>
    <w:r w:rsidRPr="00E91E96">
      <w:rPr>
        <w:rFonts w:ascii="Times New Roman" w:hAnsi="Times New Roman"/>
        <w:bCs/>
        <w:iCs/>
        <w:sz w:val="18"/>
        <w:szCs w:val="18"/>
      </w:rPr>
      <w:t xml:space="preserve">                                                                           </w:t>
    </w:r>
    <w:r>
      <w:rPr>
        <w:rFonts w:ascii="Times New Roman" w:hAnsi="Times New Roman"/>
        <w:sz w:val="18"/>
        <w:szCs w:val="18"/>
      </w:rPr>
      <w:tab/>
    </w:r>
    <w:r w:rsidRPr="00D34F15">
      <w:rPr>
        <w:rFonts w:ascii="Times New Roman" w:hAnsi="Times New Roman"/>
        <w:sz w:val="18"/>
        <w:szCs w:val="18"/>
      </w:rPr>
      <w:t xml:space="preserve">Стр. </w:t>
    </w:r>
    <w:r w:rsidRPr="00D34F15">
      <w:rPr>
        <w:rFonts w:ascii="Times New Roman" w:hAnsi="Times New Roman"/>
        <w:sz w:val="18"/>
        <w:szCs w:val="18"/>
      </w:rPr>
      <w:fldChar w:fldCharType="begin"/>
    </w:r>
    <w:r w:rsidRPr="00D34F15">
      <w:rPr>
        <w:rFonts w:ascii="Times New Roman" w:hAnsi="Times New Roman"/>
        <w:sz w:val="18"/>
        <w:szCs w:val="18"/>
      </w:rPr>
      <w:instrText xml:space="preserve"> PAGE   \* MERGEFORMAT </w:instrText>
    </w:r>
    <w:r w:rsidRPr="00D34F15">
      <w:rPr>
        <w:rFonts w:ascii="Times New Roman" w:hAnsi="Times New Roman"/>
        <w:sz w:val="18"/>
        <w:szCs w:val="18"/>
      </w:rPr>
      <w:fldChar w:fldCharType="separate"/>
    </w:r>
    <w:r w:rsidR="00FD4881">
      <w:rPr>
        <w:rFonts w:ascii="Times New Roman" w:hAnsi="Times New Roman"/>
        <w:noProof/>
        <w:sz w:val="18"/>
        <w:szCs w:val="18"/>
      </w:rPr>
      <w:t>43</w:t>
    </w:r>
    <w:r w:rsidRPr="00D34F15">
      <w:rPr>
        <w:rFonts w:ascii="Times New Roman" w:hAnsi="Times New Roman"/>
        <w:sz w:val="18"/>
        <w:szCs w:val="18"/>
      </w:rPr>
      <w:fldChar w:fldCharType="end"/>
    </w:r>
  </w:p>
  <w:p w14:paraId="758F7DBA" w14:textId="77777777" w:rsidR="00AA0047" w:rsidRPr="008B2610" w:rsidRDefault="00AA0047" w:rsidP="002E228E">
    <w:pPr>
      <w:pStyle w:val="Footer"/>
      <w:rPr>
        <w:rFonts w:ascii="Times New Roman" w:hAnsi="Times New Roman"/>
        <w:bCs/>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B54E9" w14:textId="77777777" w:rsidR="00DE3BC5" w:rsidRDefault="00DE3BC5" w:rsidP="00D34F15">
      <w:pPr>
        <w:spacing w:after="0" w:line="240" w:lineRule="auto"/>
      </w:pPr>
      <w:r>
        <w:separator/>
      </w:r>
    </w:p>
  </w:footnote>
  <w:footnote w:type="continuationSeparator" w:id="0">
    <w:p w14:paraId="5731CFE6" w14:textId="77777777" w:rsidR="00DE3BC5" w:rsidRDefault="00DE3BC5" w:rsidP="00D34F15">
      <w:pPr>
        <w:spacing w:after="0" w:line="240" w:lineRule="auto"/>
      </w:pPr>
      <w:r>
        <w:continuationSeparator/>
      </w:r>
    </w:p>
  </w:footnote>
  <w:footnote w:type="continuationNotice" w:id="1">
    <w:p w14:paraId="2EFE9FD4" w14:textId="77777777" w:rsidR="00DE3BC5" w:rsidRDefault="00DE3B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1" w14:textId="77777777" w:rsidR="00AA0047" w:rsidRPr="00D007F9" w:rsidRDefault="00AA0047" w:rsidP="002E2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2" w14:textId="77777777" w:rsidR="00AA0047" w:rsidRPr="005D30F5" w:rsidRDefault="00AA0047" w:rsidP="002E2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6" w14:textId="77777777" w:rsidR="00AA0047" w:rsidRPr="005D30F5" w:rsidRDefault="00AA0047" w:rsidP="002E2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7" w14:textId="77777777" w:rsidR="00AA0047" w:rsidRPr="005D30F5" w:rsidRDefault="00AA0047" w:rsidP="002E22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8" w14:textId="77777777" w:rsidR="00AA0047" w:rsidRPr="005D30F5" w:rsidRDefault="00AA0047" w:rsidP="002E22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B" w14:textId="77777777" w:rsidR="00AA0047" w:rsidRDefault="00AA0047" w:rsidP="002509BC">
    <w:pPr>
      <w:pStyle w:val="Header"/>
      <w:tabs>
        <w:tab w:val="left" w:pos="5133"/>
      </w:tabs>
      <w:jc w:val="right"/>
      <w:rPr>
        <w:lang w:val="en-US"/>
      </w:rPr>
    </w:pP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F7A70D1"/>
    <w:multiLevelType w:val="multilevel"/>
    <w:tmpl w:val="0402001F"/>
    <w:numStyleLink w:val="111111"/>
  </w:abstractNum>
  <w:abstractNum w:abstractNumId="2">
    <w:nsid w:val="106C23AA"/>
    <w:multiLevelType w:val="hybridMultilevel"/>
    <w:tmpl w:val="A5AC4036"/>
    <w:lvl w:ilvl="0" w:tplc="8F7CF5FE">
      <w:start w:val="3"/>
      <w:numFmt w:val="decimal"/>
      <w:lvlText w:val="%1."/>
      <w:lvlJc w:val="left"/>
      <w:pPr>
        <w:ind w:left="720" w:hanging="360"/>
      </w:pPr>
      <w:rPr>
        <w:rFonts w:eastAsia="Calibri"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nsid w:val="199A6F86"/>
    <w:multiLevelType w:val="hybridMultilevel"/>
    <w:tmpl w:val="EB1E87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17247DF"/>
    <w:multiLevelType w:val="multilevel"/>
    <w:tmpl w:val="55B2FA22"/>
    <w:lvl w:ilvl="0">
      <w:start w:val="1"/>
      <w:numFmt w:val="upperLetter"/>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75814DB"/>
    <w:multiLevelType w:val="hybridMultilevel"/>
    <w:tmpl w:val="A9162962"/>
    <w:styleLink w:val="1ai1"/>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nsid w:val="2A233C84"/>
    <w:multiLevelType w:val="multilevel"/>
    <w:tmpl w:val="7CB6CF74"/>
    <w:lvl w:ilvl="0">
      <w:start w:val="1"/>
      <w:numFmt w:val="decimal"/>
      <w:lvlText w:val="%1."/>
      <w:lvlJc w:val="left"/>
      <w:pPr>
        <w:tabs>
          <w:tab w:val="num" w:pos="360"/>
        </w:tabs>
        <w:ind w:left="360" w:hanging="360"/>
      </w:pPr>
      <w:rPr>
        <w:rFonts w:ascii="Calibri" w:eastAsia="Times New Roman" w:hAnsi="Calibri" w:cs="Arial" w:hint="default"/>
        <w:b w:val="0"/>
        <w:i w:val="0"/>
        <w:color w:val="auto"/>
        <w:sz w:val="24"/>
        <w:szCs w:val="24"/>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3">
    <w:nsid w:val="2D8A4280"/>
    <w:multiLevelType w:val="hybridMultilevel"/>
    <w:tmpl w:val="F82AE8C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28C546C"/>
    <w:multiLevelType w:val="hybridMultilevel"/>
    <w:tmpl w:val="81DAE746"/>
    <w:styleLink w:val="1111111"/>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nsid w:val="331A351B"/>
    <w:multiLevelType w:val="multilevel"/>
    <w:tmpl w:val="FF727A20"/>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8">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FF25A2A"/>
    <w:multiLevelType w:val="multilevel"/>
    <w:tmpl w:val="192860D8"/>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F0531E"/>
    <w:multiLevelType w:val="multilevel"/>
    <w:tmpl w:val="5A34D490"/>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23">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3B4FE5"/>
    <w:multiLevelType w:val="multilevel"/>
    <w:tmpl w:val="9CBA22B4"/>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2D0113E"/>
    <w:multiLevelType w:val="hybridMultilevel"/>
    <w:tmpl w:val="555E81C6"/>
    <w:lvl w:ilvl="0" w:tplc="E91EBC6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nsid w:val="634B0992"/>
    <w:multiLevelType w:val="hybridMultilevel"/>
    <w:tmpl w:val="C7AC8BEE"/>
    <w:lvl w:ilvl="0" w:tplc="CDF236E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4D63AD6"/>
    <w:multiLevelType w:val="multilevel"/>
    <w:tmpl w:val="DC86B656"/>
    <w:lvl w:ilvl="0">
      <w:start w:val="5"/>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B7D5D02"/>
    <w:multiLevelType w:val="multilevel"/>
    <w:tmpl w:val="0402001F"/>
    <w:numStyleLink w:val="111111"/>
  </w:abstractNum>
  <w:abstractNum w:abstractNumId="32">
    <w:nsid w:val="6D1A4052"/>
    <w:multiLevelType w:val="hybridMultilevel"/>
    <w:tmpl w:val="708036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6D5E0EFA"/>
    <w:multiLevelType w:val="multilevel"/>
    <w:tmpl w:val="0402001F"/>
    <w:numStyleLink w:val="111111"/>
  </w:abstractNum>
  <w:abstractNum w:abstractNumId="34">
    <w:nsid w:val="6E8404D2"/>
    <w:multiLevelType w:val="multilevel"/>
    <w:tmpl w:val="6256050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val="0"/>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5">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60D106D"/>
    <w:multiLevelType w:val="multilevel"/>
    <w:tmpl w:val="F836E5EA"/>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440"/>
        </w:tabs>
        <w:ind w:left="1080" w:hanging="360"/>
      </w:pPr>
      <w:rPr>
        <w:rFonts w:ascii="Times New Roman" w:hAnsi="Times New Roman" w:cs="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7">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71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8">
    <w:nsid w:val="7F1351F4"/>
    <w:multiLevelType w:val="multilevel"/>
    <w:tmpl w:val="0CAEEDA4"/>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1"/>
  </w:num>
  <w:num w:numId="2">
    <w:abstractNumId w:val="27"/>
  </w:num>
  <w:num w:numId="3">
    <w:abstractNumId w:val="3"/>
  </w:num>
  <w:num w:numId="4">
    <w:abstractNumId w:val="5"/>
  </w:num>
  <w:num w:numId="5">
    <w:abstractNumId w:val="32"/>
  </w:num>
  <w:num w:numId="6">
    <w:abstractNumId w:val="8"/>
  </w:num>
  <w:num w:numId="7">
    <w:abstractNumId w:val="20"/>
  </w:num>
  <w:num w:numId="8">
    <w:abstractNumId w:val="6"/>
  </w:num>
  <w:num w:numId="9">
    <w:abstractNumId w:val="26"/>
  </w:num>
  <w:num w:numId="10">
    <w:abstractNumId w:val="36"/>
  </w:num>
  <w:num w:numId="11">
    <w:abstractNumId w:val="14"/>
  </w:num>
  <w:num w:numId="12">
    <w:abstractNumId w:val="23"/>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16"/>
  </w:num>
  <w:num w:numId="17">
    <w:abstractNumId w:val="9"/>
  </w:num>
  <w:num w:numId="18">
    <w:abstractNumId w:val="4"/>
  </w:num>
  <w:num w:numId="19">
    <w:abstractNumId w:val="18"/>
  </w:num>
  <w:num w:numId="20">
    <w:abstractNumId w:val="37"/>
  </w:num>
  <w:num w:numId="21">
    <w:abstractNumId w:val="24"/>
  </w:num>
  <w:num w:numId="22">
    <w:abstractNumId w:val="10"/>
  </w:num>
  <w:num w:numId="23">
    <w:abstractNumId w:val="25"/>
  </w:num>
  <w:num w:numId="24">
    <w:abstractNumId w:val="19"/>
  </w:num>
  <w:num w:numId="25">
    <w:abstractNumId w:val="1"/>
  </w:num>
  <w:num w:numId="26">
    <w:abstractNumId w:val="31"/>
  </w:num>
  <w:num w:numId="27">
    <w:abstractNumId w:val="33"/>
  </w:num>
  <w:num w:numId="28">
    <w:abstractNumId w:val="0"/>
  </w:num>
  <w:num w:numId="29">
    <w:abstractNumId w:val="35"/>
  </w:num>
  <w:num w:numId="30">
    <w:abstractNumId w:val="30"/>
  </w:num>
  <w:num w:numId="31">
    <w:abstractNumId w:val="28"/>
  </w:num>
  <w:num w:numId="32">
    <w:abstractNumId w:val="7"/>
  </w:num>
  <w:num w:numId="33">
    <w:abstractNumId w:val="17"/>
  </w:num>
  <w:num w:numId="34">
    <w:abstractNumId w:val="13"/>
  </w:num>
  <w:num w:numId="35">
    <w:abstractNumId w:val="38"/>
  </w:num>
  <w:num w:numId="36">
    <w:abstractNumId w:val="2"/>
  </w:num>
  <w:num w:numId="37">
    <w:abstractNumId w:val="34"/>
  </w:num>
  <w:num w:numId="3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8A"/>
    <w:rsid w:val="0003109E"/>
    <w:rsid w:val="00040CA4"/>
    <w:rsid w:val="00042D79"/>
    <w:rsid w:val="000431EF"/>
    <w:rsid w:val="0005143C"/>
    <w:rsid w:val="000526B2"/>
    <w:rsid w:val="00055583"/>
    <w:rsid w:val="000579A0"/>
    <w:rsid w:val="00064132"/>
    <w:rsid w:val="0008337B"/>
    <w:rsid w:val="000C17CA"/>
    <w:rsid w:val="000C6516"/>
    <w:rsid w:val="000F12E8"/>
    <w:rsid w:val="000F407A"/>
    <w:rsid w:val="00104C72"/>
    <w:rsid w:val="00106E2C"/>
    <w:rsid w:val="00115D09"/>
    <w:rsid w:val="001204A0"/>
    <w:rsid w:val="00121285"/>
    <w:rsid w:val="00137597"/>
    <w:rsid w:val="00166CE7"/>
    <w:rsid w:val="0017582F"/>
    <w:rsid w:val="00186FFC"/>
    <w:rsid w:val="00196E36"/>
    <w:rsid w:val="001B011A"/>
    <w:rsid w:val="001B4820"/>
    <w:rsid w:val="001D35C5"/>
    <w:rsid w:val="00213E5B"/>
    <w:rsid w:val="002247D0"/>
    <w:rsid w:val="00227732"/>
    <w:rsid w:val="002327C8"/>
    <w:rsid w:val="0024489D"/>
    <w:rsid w:val="002509BC"/>
    <w:rsid w:val="00265AA3"/>
    <w:rsid w:val="002679A8"/>
    <w:rsid w:val="0027026D"/>
    <w:rsid w:val="00273645"/>
    <w:rsid w:val="00290475"/>
    <w:rsid w:val="002A05E6"/>
    <w:rsid w:val="002A3091"/>
    <w:rsid w:val="002C092B"/>
    <w:rsid w:val="002C74C2"/>
    <w:rsid w:val="002D3342"/>
    <w:rsid w:val="002E228E"/>
    <w:rsid w:val="002E2325"/>
    <w:rsid w:val="00310658"/>
    <w:rsid w:val="00310983"/>
    <w:rsid w:val="00325AFD"/>
    <w:rsid w:val="0033064D"/>
    <w:rsid w:val="00340439"/>
    <w:rsid w:val="00351ED9"/>
    <w:rsid w:val="003718F6"/>
    <w:rsid w:val="00372870"/>
    <w:rsid w:val="0037425B"/>
    <w:rsid w:val="00386CF5"/>
    <w:rsid w:val="003904BC"/>
    <w:rsid w:val="003964CB"/>
    <w:rsid w:val="00396A20"/>
    <w:rsid w:val="00396C12"/>
    <w:rsid w:val="003A50AB"/>
    <w:rsid w:val="003B67B9"/>
    <w:rsid w:val="003C5D40"/>
    <w:rsid w:val="003E11EC"/>
    <w:rsid w:val="003E7AA4"/>
    <w:rsid w:val="00414F2A"/>
    <w:rsid w:val="004203D2"/>
    <w:rsid w:val="00433584"/>
    <w:rsid w:val="00453AAD"/>
    <w:rsid w:val="00486665"/>
    <w:rsid w:val="00497628"/>
    <w:rsid w:val="004D34DD"/>
    <w:rsid w:val="004E0058"/>
    <w:rsid w:val="004E29BD"/>
    <w:rsid w:val="004F0672"/>
    <w:rsid w:val="004F6070"/>
    <w:rsid w:val="0051119B"/>
    <w:rsid w:val="00511854"/>
    <w:rsid w:val="00515856"/>
    <w:rsid w:val="0052731A"/>
    <w:rsid w:val="00533994"/>
    <w:rsid w:val="00534A33"/>
    <w:rsid w:val="00545C2C"/>
    <w:rsid w:val="00547920"/>
    <w:rsid w:val="0055290F"/>
    <w:rsid w:val="00554EC8"/>
    <w:rsid w:val="0055755E"/>
    <w:rsid w:val="005763C3"/>
    <w:rsid w:val="005914D0"/>
    <w:rsid w:val="005B0A75"/>
    <w:rsid w:val="005B6A19"/>
    <w:rsid w:val="005C069D"/>
    <w:rsid w:val="005D1DC1"/>
    <w:rsid w:val="005E49BD"/>
    <w:rsid w:val="00611AE4"/>
    <w:rsid w:val="00626B08"/>
    <w:rsid w:val="00646C3A"/>
    <w:rsid w:val="00691D05"/>
    <w:rsid w:val="00696CB2"/>
    <w:rsid w:val="006A54AF"/>
    <w:rsid w:val="006C363E"/>
    <w:rsid w:val="006C76BD"/>
    <w:rsid w:val="006E0DB4"/>
    <w:rsid w:val="006F1603"/>
    <w:rsid w:val="006F68E1"/>
    <w:rsid w:val="00710681"/>
    <w:rsid w:val="0073410C"/>
    <w:rsid w:val="007378FA"/>
    <w:rsid w:val="007479C9"/>
    <w:rsid w:val="0075218A"/>
    <w:rsid w:val="007A3481"/>
    <w:rsid w:val="007A4A17"/>
    <w:rsid w:val="007B7B6B"/>
    <w:rsid w:val="007D09E8"/>
    <w:rsid w:val="007D358A"/>
    <w:rsid w:val="007E0728"/>
    <w:rsid w:val="00811885"/>
    <w:rsid w:val="00835742"/>
    <w:rsid w:val="008552AC"/>
    <w:rsid w:val="00871EF6"/>
    <w:rsid w:val="00875078"/>
    <w:rsid w:val="00884E25"/>
    <w:rsid w:val="008C0F14"/>
    <w:rsid w:val="008C2232"/>
    <w:rsid w:val="008C6755"/>
    <w:rsid w:val="008D1836"/>
    <w:rsid w:val="008E54D2"/>
    <w:rsid w:val="008F0C0D"/>
    <w:rsid w:val="008F7634"/>
    <w:rsid w:val="00903F9E"/>
    <w:rsid w:val="00916A68"/>
    <w:rsid w:val="00921F58"/>
    <w:rsid w:val="00950BE1"/>
    <w:rsid w:val="00971DE0"/>
    <w:rsid w:val="009817B0"/>
    <w:rsid w:val="00985D3F"/>
    <w:rsid w:val="00990CE6"/>
    <w:rsid w:val="009B228F"/>
    <w:rsid w:val="009E775F"/>
    <w:rsid w:val="009F06D1"/>
    <w:rsid w:val="00A03CF2"/>
    <w:rsid w:val="00A213D6"/>
    <w:rsid w:val="00A406EA"/>
    <w:rsid w:val="00A536D1"/>
    <w:rsid w:val="00A57E6F"/>
    <w:rsid w:val="00A62C93"/>
    <w:rsid w:val="00A62DCC"/>
    <w:rsid w:val="00A70394"/>
    <w:rsid w:val="00A86646"/>
    <w:rsid w:val="00A94C44"/>
    <w:rsid w:val="00AA0047"/>
    <w:rsid w:val="00AB170B"/>
    <w:rsid w:val="00AB5F46"/>
    <w:rsid w:val="00AD60BF"/>
    <w:rsid w:val="00AE6D46"/>
    <w:rsid w:val="00AF2916"/>
    <w:rsid w:val="00B05871"/>
    <w:rsid w:val="00B34D38"/>
    <w:rsid w:val="00B45EA9"/>
    <w:rsid w:val="00B623CF"/>
    <w:rsid w:val="00B70DB9"/>
    <w:rsid w:val="00B85FD8"/>
    <w:rsid w:val="00B968B7"/>
    <w:rsid w:val="00BA1823"/>
    <w:rsid w:val="00BB39EE"/>
    <w:rsid w:val="00BD1480"/>
    <w:rsid w:val="00BD3956"/>
    <w:rsid w:val="00BD5178"/>
    <w:rsid w:val="00BE5D02"/>
    <w:rsid w:val="00BF4835"/>
    <w:rsid w:val="00C07E66"/>
    <w:rsid w:val="00C12E46"/>
    <w:rsid w:val="00C34E33"/>
    <w:rsid w:val="00C411A1"/>
    <w:rsid w:val="00C76323"/>
    <w:rsid w:val="00C77BEC"/>
    <w:rsid w:val="00C91BB2"/>
    <w:rsid w:val="00CA2148"/>
    <w:rsid w:val="00CA5DF4"/>
    <w:rsid w:val="00CB5022"/>
    <w:rsid w:val="00CD3340"/>
    <w:rsid w:val="00CE1912"/>
    <w:rsid w:val="00CE5D58"/>
    <w:rsid w:val="00CF6F4B"/>
    <w:rsid w:val="00D1674E"/>
    <w:rsid w:val="00D17C3F"/>
    <w:rsid w:val="00D2510A"/>
    <w:rsid w:val="00D34F15"/>
    <w:rsid w:val="00D42477"/>
    <w:rsid w:val="00D60C93"/>
    <w:rsid w:val="00D74CCF"/>
    <w:rsid w:val="00D84E20"/>
    <w:rsid w:val="00D85351"/>
    <w:rsid w:val="00DC1811"/>
    <w:rsid w:val="00DC2D98"/>
    <w:rsid w:val="00DD34C3"/>
    <w:rsid w:val="00DD5338"/>
    <w:rsid w:val="00DD5DAA"/>
    <w:rsid w:val="00DE18D3"/>
    <w:rsid w:val="00DE3BC5"/>
    <w:rsid w:val="00DE5155"/>
    <w:rsid w:val="00DE5C38"/>
    <w:rsid w:val="00DF53FB"/>
    <w:rsid w:val="00DF78E3"/>
    <w:rsid w:val="00E54018"/>
    <w:rsid w:val="00E5596C"/>
    <w:rsid w:val="00E728E0"/>
    <w:rsid w:val="00E73D13"/>
    <w:rsid w:val="00E8317B"/>
    <w:rsid w:val="00E91E96"/>
    <w:rsid w:val="00EC1027"/>
    <w:rsid w:val="00EC750F"/>
    <w:rsid w:val="00F0167A"/>
    <w:rsid w:val="00F0480F"/>
    <w:rsid w:val="00F22A9C"/>
    <w:rsid w:val="00F3390E"/>
    <w:rsid w:val="00F46EB2"/>
    <w:rsid w:val="00F560EF"/>
    <w:rsid w:val="00F76E5B"/>
    <w:rsid w:val="00F77178"/>
    <w:rsid w:val="00F95BB6"/>
    <w:rsid w:val="00FB014D"/>
    <w:rsid w:val="00FB1F83"/>
    <w:rsid w:val="00FC14CD"/>
    <w:rsid w:val="00FD48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F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oSDAP Headings"/>
    <w:basedOn w:val="Normal"/>
    <w:next w:val="Normal"/>
    <w:link w:val="Heading1Char"/>
    <w:qFormat/>
    <w:rsid w:val="002E228E"/>
    <w:pPr>
      <w:keepNext/>
      <w:numPr>
        <w:numId w:val="7"/>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4"/>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8"/>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4"/>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5"/>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5"/>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8"/>
      </w:numPr>
    </w:pPr>
  </w:style>
  <w:style w:type="numbering" w:styleId="1ai">
    <w:name w:val="Outline List 1"/>
    <w:basedOn w:val="NoList"/>
    <w:uiPriority w:val="99"/>
    <w:unhideWhenUsed/>
    <w:rsid w:val="002E228E"/>
    <w:pPr>
      <w:numPr>
        <w:numId w:val="19"/>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6"/>
      </w:numPr>
    </w:pPr>
  </w:style>
  <w:style w:type="numbering" w:customStyle="1" w:styleId="1ai1">
    <w:name w:val="1 / a / i1"/>
    <w:basedOn w:val="NoList"/>
    <w:next w:val="1ai"/>
    <w:uiPriority w:val="99"/>
    <w:unhideWhenUsed/>
    <w:rsid w:val="002509BC"/>
    <w:pPr>
      <w:numPr>
        <w:numId w:val="17"/>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ndnoteReference">
    <w:name w:val="endnote reference"/>
    <w:basedOn w:val="DefaultParagraphFont"/>
    <w:uiPriority w:val="99"/>
    <w:semiHidden/>
    <w:unhideWhenUsed/>
    <w:rsid w:val="00325A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oSDAP Headings"/>
    <w:basedOn w:val="Normal"/>
    <w:next w:val="Normal"/>
    <w:link w:val="Heading1Char"/>
    <w:qFormat/>
    <w:rsid w:val="002E228E"/>
    <w:pPr>
      <w:keepNext/>
      <w:numPr>
        <w:numId w:val="7"/>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4"/>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8"/>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4"/>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5"/>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5"/>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8"/>
      </w:numPr>
    </w:pPr>
  </w:style>
  <w:style w:type="numbering" w:styleId="1ai">
    <w:name w:val="Outline List 1"/>
    <w:basedOn w:val="NoList"/>
    <w:uiPriority w:val="99"/>
    <w:unhideWhenUsed/>
    <w:rsid w:val="002E228E"/>
    <w:pPr>
      <w:numPr>
        <w:numId w:val="19"/>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6"/>
      </w:numPr>
    </w:pPr>
  </w:style>
  <w:style w:type="numbering" w:customStyle="1" w:styleId="1ai1">
    <w:name w:val="1 / a / i1"/>
    <w:basedOn w:val="NoList"/>
    <w:next w:val="1ai"/>
    <w:uiPriority w:val="99"/>
    <w:unhideWhenUsed/>
    <w:rsid w:val="002509BC"/>
    <w:pPr>
      <w:numPr>
        <w:numId w:val="17"/>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ndnoteReference">
    <w:name w:val="endnote reference"/>
    <w:basedOn w:val="DefaultParagraphFont"/>
    <w:uiPriority w:val="99"/>
    <w:semiHidden/>
    <w:unhideWhenUsed/>
    <w:rsid w:val="00325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43811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1350</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F4B64A7-E039-4DF2-97EC-C605A9F9CC08}"/>
</file>

<file path=customXml/itemProps2.xml><?xml version="1.0" encoding="utf-8"?>
<ds:datastoreItem xmlns:ds="http://schemas.openxmlformats.org/officeDocument/2006/customXml" ds:itemID="{8E8479D4-4138-40B1-8FED-DE4B9835B82A}"/>
</file>

<file path=customXml/itemProps3.xml><?xml version="1.0" encoding="utf-8"?>
<ds:datastoreItem xmlns:ds="http://schemas.openxmlformats.org/officeDocument/2006/customXml" ds:itemID="{A5B8084B-E16B-43C4-8895-F7C462699C96}"/>
</file>

<file path=customXml/itemProps4.xml><?xml version="1.0" encoding="utf-8"?>
<ds:datastoreItem xmlns:ds="http://schemas.openxmlformats.org/officeDocument/2006/customXml" ds:itemID="{E5D7BA73-8532-45AE-9C27-D39BBCB8FF55}"/>
</file>

<file path=docProps/app.xml><?xml version="1.0" encoding="utf-8"?>
<Properties xmlns="http://schemas.openxmlformats.org/officeDocument/2006/extended-properties" xmlns:vt="http://schemas.openxmlformats.org/officeDocument/2006/docPropsVTypes">
  <Template>Normal</Template>
  <TotalTime>22</TotalTime>
  <Pages>52</Pages>
  <Words>16807</Words>
  <Characters>95805</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Petkova , Elena</cp:lastModifiedBy>
  <cp:revision>4</cp:revision>
  <cp:lastPrinted>2017-09-15T10:11:00Z</cp:lastPrinted>
  <dcterms:created xsi:type="dcterms:W3CDTF">2017-09-13T12:20:00Z</dcterms:created>
  <dcterms:modified xsi:type="dcterms:W3CDTF">2017-09-15T10:14:00Z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