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77777777" w:rsidR="007A10A7" w:rsidRPr="00D3105C" w:rsidRDefault="007A10A7" w:rsidP="00E358DA">
      <w:pPr>
        <w:keepLines/>
        <w:spacing w:before="240" w:after="240"/>
        <w:jc w:val="center"/>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39A5603F"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164160">
        <w:rPr>
          <w:rFonts w:ascii="Verdana" w:hAnsi="Verdana"/>
          <w:b/>
          <w:sz w:val="20"/>
          <w:szCs w:val="20"/>
          <w:lang w:val="bg-BG"/>
        </w:rPr>
        <w:t>15</w:t>
      </w:r>
      <w:r w:rsidR="00405728">
        <w:rPr>
          <w:rFonts w:ascii="Verdana" w:hAnsi="Verdana"/>
          <w:b/>
          <w:sz w:val="20"/>
          <w:szCs w:val="20"/>
          <w:lang w:val="en-US"/>
        </w:rPr>
        <w:t>62</w:t>
      </w:r>
    </w:p>
    <w:p w14:paraId="28B484B7" w14:textId="77777777" w:rsidR="00164160" w:rsidRPr="00164160" w:rsidRDefault="009E2FFD" w:rsidP="00164160">
      <w:pPr>
        <w:spacing w:before="240" w:after="120"/>
        <w:jc w:val="center"/>
        <w:outlineLvl w:val="0"/>
        <w:rPr>
          <w:rFonts w:ascii="Verdana" w:hAnsi="Verdana"/>
          <w:b/>
          <w:sz w:val="22"/>
          <w:szCs w:val="22"/>
          <w:lang w:val="bg-BG"/>
        </w:rPr>
      </w:pPr>
      <w:r w:rsidRPr="00D3105C">
        <w:rPr>
          <w:rFonts w:ascii="Verdana" w:hAnsi="Verdana"/>
          <w:b/>
          <w:sz w:val="20"/>
          <w:szCs w:val="20"/>
          <w:lang w:val="bg-BG"/>
        </w:rPr>
        <w:t>ПРЕДМЕТ</w:t>
      </w:r>
    </w:p>
    <w:p w14:paraId="478732CC" w14:textId="6E415699" w:rsidR="00164160" w:rsidRPr="00164160" w:rsidRDefault="00164160" w:rsidP="00164160">
      <w:pPr>
        <w:spacing w:before="240" w:after="120"/>
        <w:jc w:val="center"/>
        <w:outlineLvl w:val="0"/>
        <w:rPr>
          <w:rFonts w:ascii="Verdana" w:hAnsi="Verdana"/>
          <w:b/>
          <w:sz w:val="22"/>
          <w:szCs w:val="22"/>
          <w:lang w:val="bg-BG"/>
        </w:rPr>
      </w:pPr>
      <w:r w:rsidRPr="00164160">
        <w:rPr>
          <w:rFonts w:ascii="Verdana" w:hAnsi="Verdana"/>
          <w:b/>
          <w:sz w:val="22"/>
          <w:szCs w:val="22"/>
          <w:lang w:val="bg-BG"/>
        </w:rPr>
        <w:t>“</w:t>
      </w:r>
      <w:r w:rsidR="00AC3921">
        <w:rPr>
          <w:rFonts w:ascii="Verdana" w:hAnsi="Verdana"/>
          <w:b/>
          <w:sz w:val="22"/>
          <w:szCs w:val="22"/>
          <w:lang w:val="bg-BG" w:bidi="bg-BG"/>
        </w:rPr>
        <w:t>П</w:t>
      </w:r>
      <w:r w:rsidR="00D41C3A" w:rsidRPr="00D41C3A">
        <w:rPr>
          <w:rFonts w:ascii="Verdana" w:hAnsi="Verdana"/>
          <w:b/>
          <w:sz w:val="22"/>
          <w:szCs w:val="22"/>
          <w:lang w:val="bg-BG" w:bidi="bg-BG"/>
        </w:rPr>
        <w:t xml:space="preserve">оддръжка (хардуерна и софтуерна) и услуги по осигуряване на висока наличност на данните на дискови масиви </w:t>
      </w:r>
      <w:r w:rsidR="00D41C3A" w:rsidRPr="00D41C3A">
        <w:rPr>
          <w:rFonts w:ascii="Verdana" w:hAnsi="Verdana"/>
          <w:b/>
          <w:sz w:val="22"/>
          <w:szCs w:val="22"/>
          <w:lang w:val="bg-BG"/>
        </w:rPr>
        <w:t xml:space="preserve">HUS </w:t>
      </w:r>
      <w:r w:rsidR="00D41C3A" w:rsidRPr="00D41C3A">
        <w:rPr>
          <w:rFonts w:ascii="Verdana" w:hAnsi="Verdana"/>
          <w:b/>
          <w:sz w:val="22"/>
          <w:szCs w:val="22"/>
          <w:lang w:val="bg-BG" w:bidi="bg-BG"/>
        </w:rPr>
        <w:t>130</w:t>
      </w:r>
      <w:r w:rsidRPr="00164160">
        <w:rPr>
          <w:rFonts w:ascii="Verdana" w:hAnsi="Verdana"/>
          <w:b/>
          <w:sz w:val="22"/>
          <w:szCs w:val="22"/>
          <w:lang w:val="bg-BG"/>
        </w:rPr>
        <w:t>”</w:t>
      </w:r>
    </w:p>
    <w:p w14:paraId="10840438" w14:textId="594BE9DE" w:rsidR="00D44D49" w:rsidRPr="00197258" w:rsidRDefault="00D44D49" w:rsidP="00E358DA">
      <w:pPr>
        <w:keepLines/>
        <w:spacing w:before="240" w:after="240"/>
        <w:jc w:val="center"/>
        <w:outlineLvl w:val="0"/>
        <w:rPr>
          <w:rFonts w:ascii="Verdana" w:hAnsi="Verdana"/>
          <w:b/>
          <w:sz w:val="20"/>
          <w:szCs w:val="20"/>
          <w:lang w:val="bg-BG"/>
        </w:rPr>
      </w:pPr>
    </w:p>
    <w:p w14:paraId="02D7503C" w14:textId="77777777" w:rsidR="00A033FF" w:rsidRPr="00197258" w:rsidRDefault="00A033FF" w:rsidP="00E358DA">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643DEF">
          <w:headerReference w:type="default" r:id="rId12"/>
          <w:footerReference w:type="default" r:id="rId13"/>
          <w:footerReference w:type="first" r:id="rId14"/>
          <w:pgSz w:w="11906" w:h="16838" w:code="9"/>
          <w:pgMar w:top="1134" w:right="1440" w:bottom="902" w:left="1440" w:header="709" w:footer="1281" w:gutter="0"/>
          <w:cols w:space="708"/>
          <w:vAlign w:val="both"/>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475B8B" w:rsidRDefault="00D44D49" w:rsidP="00E358DA">
      <w:pPr>
        <w:keepLines/>
        <w:ind w:left="720" w:hanging="720"/>
        <w:jc w:val="both"/>
        <w:rPr>
          <w:rFonts w:ascii="Verdana" w:hAnsi="Verdana"/>
          <w:b/>
          <w:sz w:val="20"/>
          <w:szCs w:val="20"/>
          <w:lang w:val="bg-BG"/>
        </w:rPr>
      </w:pPr>
    </w:p>
    <w:p w14:paraId="1084044C" w14:textId="5BA40DBD" w:rsidR="00D44D49" w:rsidRPr="00475B8B" w:rsidRDefault="00D44D49" w:rsidP="00E358DA">
      <w:pPr>
        <w:keepLines/>
        <w:jc w:val="both"/>
        <w:rPr>
          <w:rFonts w:ascii="Verdana" w:hAnsi="Verdana"/>
          <w:b/>
          <w:sz w:val="20"/>
          <w:szCs w:val="20"/>
          <w:lang w:val="bg-BG"/>
        </w:rPr>
      </w:pPr>
      <w:r w:rsidRPr="00475B8B">
        <w:rPr>
          <w:rFonts w:ascii="Verdana" w:hAnsi="Verdana"/>
          <w:b/>
          <w:sz w:val="20"/>
          <w:szCs w:val="20"/>
          <w:lang w:val="bg-BG"/>
        </w:rPr>
        <w:t>„</w:t>
      </w:r>
      <w:r w:rsidR="00AC3921">
        <w:rPr>
          <w:rFonts w:ascii="Verdana" w:hAnsi="Verdana"/>
          <w:b/>
          <w:sz w:val="20"/>
          <w:szCs w:val="20"/>
          <w:lang w:val="bg-BG" w:bidi="bg-BG"/>
        </w:rPr>
        <w:t>П</w:t>
      </w:r>
      <w:r w:rsidR="00D03863" w:rsidRPr="00D03863">
        <w:rPr>
          <w:rFonts w:ascii="Verdana" w:hAnsi="Verdana"/>
          <w:b/>
          <w:sz w:val="20"/>
          <w:szCs w:val="20"/>
          <w:lang w:val="bg-BG" w:bidi="bg-BG"/>
        </w:rPr>
        <w:t xml:space="preserve">оддръжка (хардуерна и софтуерна) и услуги по осигуряване на висока наличност на данните на дискови масиви </w:t>
      </w:r>
      <w:r w:rsidR="00D03863" w:rsidRPr="00D03863">
        <w:rPr>
          <w:rFonts w:ascii="Verdana" w:hAnsi="Verdana"/>
          <w:b/>
          <w:sz w:val="20"/>
          <w:szCs w:val="20"/>
          <w:lang w:val="bg-BG"/>
        </w:rPr>
        <w:t xml:space="preserve">HUS </w:t>
      </w:r>
      <w:r w:rsidR="00D03863" w:rsidRPr="00D03863">
        <w:rPr>
          <w:rFonts w:ascii="Verdana" w:hAnsi="Verdana"/>
          <w:b/>
          <w:sz w:val="20"/>
          <w:szCs w:val="20"/>
          <w:lang w:val="bg-BG" w:bidi="bg-BG"/>
        </w:rPr>
        <w:t>130</w:t>
      </w:r>
      <w:r w:rsidRPr="00475B8B">
        <w:rPr>
          <w:rFonts w:ascii="Verdana" w:hAnsi="Verdana"/>
          <w:b/>
          <w:sz w:val="20"/>
          <w:szCs w:val="20"/>
          <w:lang w:val="bg-BG"/>
        </w:rPr>
        <w:t>“</w:t>
      </w:r>
    </w:p>
    <w:p w14:paraId="1084044D" w14:textId="77777777" w:rsidR="00D44D49" w:rsidRPr="00475B8B" w:rsidRDefault="00D44D49" w:rsidP="00E358DA">
      <w:pPr>
        <w:keepLines/>
        <w:jc w:val="both"/>
        <w:rPr>
          <w:rFonts w:ascii="Verdana" w:hAnsi="Verdana" w:cs="Arial"/>
          <w:b/>
          <w:bCs/>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197258"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197258">
        <w:rPr>
          <w:rFonts w:ascii="Verdana" w:hAnsi="Verdana"/>
          <w:b/>
          <w:bCs/>
          <w:sz w:val="20"/>
          <w:szCs w:val="20"/>
          <w:lang w:val="bg-BG"/>
        </w:rPr>
        <w:t>, включително:</w:t>
      </w:r>
    </w:p>
    <w:p w14:paraId="10840453" w14:textId="360BDA2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53231B30"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643DEF">
          <w:headerReference w:type="default" r:id="rId15"/>
          <w:footerReference w:type="default" r:id="rId16"/>
          <w:pgSz w:w="11906" w:h="16838" w:code="9"/>
          <w:pgMar w:top="1440" w:right="1440" w:bottom="1440" w:left="1440" w:header="709" w:footer="663" w:gutter="0"/>
          <w:cols w:space="708"/>
          <w:vAlign w:val="both"/>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5E" w14:textId="3FAFE3B4" w:rsidR="00D44D49" w:rsidRPr="00475B8B"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Документацията за участие се получава преписката на процедурата в Профила на купувача от сайта на </w:t>
      </w:r>
      <w:r w:rsidR="00755D12" w:rsidRPr="00475B8B">
        <w:rPr>
          <w:rFonts w:ascii="Verdana" w:hAnsi="Verdana" w:cs="Arial"/>
          <w:sz w:val="20"/>
          <w:szCs w:val="20"/>
          <w:lang w:val="bg-BG"/>
        </w:rPr>
        <w:t xml:space="preserve">„Софийска вода“ АД </w:t>
      </w:r>
      <w:r w:rsidR="00FA2B8D">
        <w:rPr>
          <w:rFonts w:ascii="Verdana" w:hAnsi="Verdana" w:cs="Arial"/>
          <w:sz w:val="20"/>
          <w:szCs w:val="20"/>
          <w:lang w:val="bg-BG"/>
        </w:rPr>
        <w:t xml:space="preserve">чрез </w:t>
      </w:r>
      <w:r w:rsidRPr="00475B8B">
        <w:rPr>
          <w:rFonts w:ascii="Verdana" w:hAnsi="Verdana" w:cs="Arial"/>
          <w:sz w:val="20"/>
          <w:szCs w:val="20"/>
          <w:lang w:val="bg-BG"/>
        </w:rPr>
        <w:t xml:space="preserve">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w:t>
      </w:r>
    </w:p>
    <w:p w14:paraId="10840460" w14:textId="5941323C"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Участниците уведомя</w:t>
      </w:r>
      <w:r w:rsidR="00097411">
        <w:rPr>
          <w:rFonts w:ascii="Verdana" w:hAnsi="Verdana" w:cs="Arial"/>
          <w:sz w:val="20"/>
          <w:szCs w:val="20"/>
          <w:lang w:val="bg-BG"/>
        </w:rPr>
        <w:t>ват</w:t>
      </w:r>
      <w:r w:rsidRPr="00475B8B">
        <w:rPr>
          <w:rFonts w:ascii="Verdana" w:hAnsi="Verdana" w:cs="Arial"/>
          <w:sz w:val="20"/>
          <w:szCs w:val="20"/>
          <w:lang w:val="bg-BG"/>
        </w:rPr>
        <w:t xml:space="preserve">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10840462" w14:textId="3530FB58" w:rsidR="00D44D49" w:rsidRPr="00475B8B" w:rsidRDefault="00D44D49" w:rsidP="00EE0F18">
      <w:pPr>
        <w:keepLines/>
        <w:numPr>
          <w:ilvl w:val="0"/>
          <w:numId w:val="3"/>
        </w:numPr>
        <w:spacing w:before="120" w:after="120"/>
        <w:jc w:val="both"/>
        <w:rPr>
          <w:rFonts w:ascii="Verdana" w:hAnsi="Verdana"/>
          <w:sz w:val="20"/>
          <w:szCs w:val="20"/>
          <w:lang w:val="bg-BG"/>
        </w:rPr>
      </w:pPr>
      <w:r w:rsidRPr="00475B8B">
        <w:rPr>
          <w:rFonts w:ascii="Verdana" w:hAnsi="Verdana" w:cs="Arial"/>
          <w:b/>
          <w:sz w:val="20"/>
          <w:szCs w:val="20"/>
          <w:lang w:val="bg-BG"/>
        </w:rPr>
        <w:t>Предмет</w:t>
      </w:r>
      <w:r w:rsidR="004E3EBF" w:rsidRPr="00475B8B">
        <w:rPr>
          <w:rFonts w:ascii="Verdana" w:hAnsi="Verdana" w:cs="Arial"/>
          <w:b/>
          <w:sz w:val="20"/>
          <w:szCs w:val="20"/>
          <w:lang w:val="bg-BG"/>
        </w:rPr>
        <w:t xml:space="preserve"> на обществената поръчка</w:t>
      </w:r>
      <w:r w:rsidRPr="00475B8B">
        <w:rPr>
          <w:rFonts w:ascii="Verdana" w:hAnsi="Verdana" w:cs="Arial"/>
          <w:sz w:val="20"/>
          <w:szCs w:val="20"/>
          <w:lang w:val="bg-BG"/>
        </w:rPr>
        <w:t xml:space="preserve">: </w:t>
      </w:r>
      <w:r w:rsidR="00EE0F18" w:rsidRPr="00EE0F18">
        <w:rPr>
          <w:rFonts w:ascii="Verdana" w:hAnsi="Verdana" w:cs="Arial"/>
          <w:b/>
          <w:sz w:val="20"/>
          <w:szCs w:val="20"/>
          <w:lang w:val="bg-BG"/>
        </w:rPr>
        <w:t>„</w:t>
      </w:r>
      <w:r w:rsidR="00AC3921">
        <w:rPr>
          <w:rFonts w:ascii="Verdana" w:hAnsi="Verdana" w:cs="Arial"/>
          <w:b/>
          <w:sz w:val="20"/>
          <w:szCs w:val="20"/>
          <w:lang w:val="bg-BG" w:bidi="bg-BG"/>
        </w:rPr>
        <w:t>П</w:t>
      </w:r>
      <w:r w:rsidR="00D03863" w:rsidRPr="00D03863">
        <w:rPr>
          <w:rFonts w:ascii="Verdana" w:hAnsi="Verdana" w:cs="Arial"/>
          <w:b/>
          <w:sz w:val="20"/>
          <w:szCs w:val="20"/>
          <w:lang w:val="bg-BG" w:bidi="bg-BG"/>
        </w:rPr>
        <w:t xml:space="preserve">оддръжка (хардуерна и софтуерна) и услуги по осигуряване на висока наличност на данните на дискови масиви </w:t>
      </w:r>
      <w:r w:rsidR="00D03863" w:rsidRPr="00D03863">
        <w:rPr>
          <w:rFonts w:ascii="Verdana" w:hAnsi="Verdana" w:cs="Arial"/>
          <w:b/>
          <w:sz w:val="20"/>
          <w:szCs w:val="20"/>
          <w:lang w:val="bg-BG"/>
        </w:rPr>
        <w:t xml:space="preserve">HUS </w:t>
      </w:r>
      <w:r w:rsidR="00D03863" w:rsidRPr="00D03863">
        <w:rPr>
          <w:rFonts w:ascii="Verdana" w:hAnsi="Verdana" w:cs="Arial"/>
          <w:b/>
          <w:sz w:val="20"/>
          <w:szCs w:val="20"/>
          <w:lang w:val="bg-BG" w:bidi="bg-BG"/>
        </w:rPr>
        <w:t>130</w:t>
      </w:r>
      <w:r w:rsidR="00EE0F18" w:rsidRPr="00EE0F18">
        <w:rPr>
          <w:rFonts w:ascii="Verdana" w:hAnsi="Verdana" w:cs="Arial"/>
          <w:b/>
          <w:sz w:val="20"/>
          <w:szCs w:val="20"/>
          <w:lang w:val="bg-BG"/>
        </w:rPr>
        <w:t>”</w:t>
      </w:r>
    </w:p>
    <w:p w14:paraId="10840467" w14:textId="45B5011B" w:rsidR="00D60B35" w:rsidRPr="00475B8B" w:rsidRDefault="00D60B35" w:rsidP="004E3EBF">
      <w:pPr>
        <w:keepLines/>
        <w:numPr>
          <w:ilvl w:val="0"/>
          <w:numId w:val="3"/>
        </w:numPr>
        <w:spacing w:before="120" w:after="120"/>
        <w:jc w:val="both"/>
        <w:rPr>
          <w:rFonts w:ascii="Verdana" w:hAnsi="Verdana" w:cs="Arial"/>
          <w:sz w:val="20"/>
          <w:szCs w:val="20"/>
          <w:lang w:val="bg-BG"/>
        </w:rPr>
      </w:pPr>
      <w:r w:rsidRPr="00475B8B">
        <w:rPr>
          <w:rFonts w:ascii="Verdana" w:hAnsi="Verdana" w:cs="Arial"/>
          <w:b/>
          <w:sz w:val="20"/>
          <w:szCs w:val="20"/>
          <w:lang w:val="bg-BG"/>
        </w:rPr>
        <w:t>Прогнозна стойност на обществената поръчка</w:t>
      </w:r>
      <w:r w:rsidRPr="00475B8B">
        <w:rPr>
          <w:rFonts w:ascii="Verdana" w:hAnsi="Verdana" w:cs="Arial"/>
          <w:sz w:val="20"/>
          <w:szCs w:val="20"/>
          <w:lang w:val="bg-BG"/>
        </w:rPr>
        <w:t>, която не е гарантирана и е само за информация:</w:t>
      </w:r>
      <w:r w:rsidR="00F36FDE">
        <w:rPr>
          <w:rFonts w:ascii="Verdana" w:hAnsi="Verdana" w:cs="Arial"/>
          <w:sz w:val="20"/>
          <w:szCs w:val="20"/>
          <w:lang w:val="bg-BG"/>
        </w:rPr>
        <w:t xml:space="preserve"> </w:t>
      </w:r>
      <w:r w:rsidR="004F2FD9">
        <w:rPr>
          <w:rFonts w:ascii="Verdana" w:hAnsi="Verdana" w:cs="Arial"/>
          <w:sz w:val="20"/>
          <w:szCs w:val="20"/>
          <w:lang w:val="en-US"/>
        </w:rPr>
        <w:t>12000</w:t>
      </w:r>
      <w:r w:rsidR="00F36FDE">
        <w:rPr>
          <w:rFonts w:ascii="Verdana" w:hAnsi="Verdana" w:cs="Arial"/>
          <w:sz w:val="20"/>
          <w:szCs w:val="20"/>
          <w:lang w:val="bg-BG"/>
        </w:rPr>
        <w:t xml:space="preserve"> лева без ДДС.</w:t>
      </w:r>
    </w:p>
    <w:p w14:paraId="1CA9A7C8" w14:textId="402AE93C" w:rsidR="00DD6D2F" w:rsidRPr="00475B8B" w:rsidRDefault="00DD6D2F" w:rsidP="00DD6D2F">
      <w:pPr>
        <w:keepLines/>
        <w:numPr>
          <w:ilvl w:val="0"/>
          <w:numId w:val="3"/>
        </w:numPr>
        <w:spacing w:before="120" w:after="120"/>
        <w:jc w:val="both"/>
        <w:rPr>
          <w:rFonts w:ascii="Verdana" w:hAnsi="Verdana" w:cs="Arial"/>
          <w:b/>
          <w:sz w:val="20"/>
          <w:szCs w:val="20"/>
          <w:lang w:val="bg-BG"/>
        </w:rPr>
      </w:pPr>
      <w:r w:rsidRPr="00475B8B">
        <w:rPr>
          <w:rFonts w:ascii="Verdana" w:hAnsi="Verdana" w:cs="Arial"/>
          <w:b/>
          <w:sz w:val="20"/>
          <w:szCs w:val="20"/>
          <w:lang w:val="bg-BG"/>
        </w:rPr>
        <w:t>Гаранция за изпълнение</w:t>
      </w:r>
      <w:r w:rsidR="00B11881" w:rsidRPr="00475B8B">
        <w:rPr>
          <w:rFonts w:ascii="Verdana" w:hAnsi="Verdana" w:cs="Arial"/>
          <w:b/>
          <w:sz w:val="20"/>
          <w:szCs w:val="20"/>
          <w:lang w:val="bg-BG"/>
        </w:rPr>
        <w:t>:</w:t>
      </w:r>
    </w:p>
    <w:p w14:paraId="1084046E" w14:textId="3D2C222F" w:rsidR="00D44D49" w:rsidRPr="00475B8B" w:rsidRDefault="00D44D49" w:rsidP="00261F21">
      <w:pPr>
        <w:keepLines/>
        <w:numPr>
          <w:ilvl w:val="1"/>
          <w:numId w:val="3"/>
        </w:numPr>
        <w:spacing w:before="120" w:after="120"/>
        <w:jc w:val="both"/>
        <w:rPr>
          <w:rFonts w:ascii="Verdana" w:hAnsi="Verdana" w:cs="Arial"/>
          <w:sz w:val="20"/>
          <w:szCs w:val="20"/>
          <w:lang w:val="bg-BG"/>
        </w:rPr>
      </w:pPr>
      <w:r w:rsidRPr="00475B8B">
        <w:rPr>
          <w:rFonts w:ascii="Verdana" w:hAnsi="Verdana" w:cs="Arial"/>
          <w:i/>
          <w:sz w:val="20"/>
          <w:szCs w:val="20"/>
          <w:lang w:val="bg-BG"/>
        </w:rPr>
        <w:t>Размерът на гаранцията</w:t>
      </w:r>
      <w:r w:rsidRPr="00475B8B">
        <w:rPr>
          <w:rFonts w:ascii="Verdana" w:hAnsi="Verdana" w:cs="Arial"/>
          <w:sz w:val="20"/>
          <w:szCs w:val="20"/>
          <w:lang w:val="bg-BG"/>
        </w:rPr>
        <w:t xml:space="preserve"> за изпълнение </w:t>
      </w:r>
      <w:r w:rsidRPr="00F36FDE">
        <w:rPr>
          <w:rFonts w:ascii="Verdana" w:hAnsi="Verdana" w:cs="Arial"/>
          <w:sz w:val="20"/>
          <w:szCs w:val="20"/>
          <w:lang w:val="bg-BG"/>
        </w:rPr>
        <w:t>е 5% (пет процента)</w:t>
      </w:r>
      <w:r w:rsidRPr="00475B8B">
        <w:rPr>
          <w:rFonts w:ascii="Verdana" w:hAnsi="Verdana" w:cs="Arial"/>
          <w:sz w:val="20"/>
          <w:szCs w:val="20"/>
          <w:lang w:val="bg-BG"/>
        </w:rPr>
        <w:t xml:space="preserve"> от стойността на договора. Условията й са упоменати в договора. </w:t>
      </w:r>
    </w:p>
    <w:p w14:paraId="6A7D7D60" w14:textId="796C3887" w:rsidR="00742D4C" w:rsidRPr="00475B8B" w:rsidRDefault="006F088B" w:rsidP="001D3624">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Гаранцията </w:t>
      </w:r>
      <w:r w:rsidR="007E79C0" w:rsidRPr="00475B8B">
        <w:rPr>
          <w:rFonts w:ascii="Verdana" w:hAnsi="Verdana" w:cs="Tahoma"/>
          <w:color w:val="000000"/>
          <w:sz w:val="20"/>
          <w:szCs w:val="20"/>
          <w:lang w:val="bg-BG"/>
        </w:rPr>
        <w:t xml:space="preserve">за изпълнение </w:t>
      </w:r>
      <w:r w:rsidR="00742D4C" w:rsidRPr="00475B8B">
        <w:rPr>
          <w:rFonts w:ascii="Verdana" w:hAnsi="Verdana" w:cs="Tahoma"/>
          <w:color w:val="000000"/>
          <w:sz w:val="20"/>
          <w:szCs w:val="20"/>
          <w:lang w:val="bg-BG"/>
        </w:rPr>
        <w:t xml:space="preserve">се предоставя в една от следните </w:t>
      </w:r>
      <w:r w:rsidR="00742D4C" w:rsidRPr="00475B8B">
        <w:rPr>
          <w:rFonts w:ascii="Verdana" w:hAnsi="Verdana" w:cs="Tahoma"/>
          <w:i/>
          <w:color w:val="000000"/>
          <w:sz w:val="20"/>
          <w:szCs w:val="20"/>
          <w:lang w:val="bg-BG"/>
        </w:rPr>
        <w:t>форми</w:t>
      </w:r>
      <w:r w:rsidR="00742D4C" w:rsidRPr="00475B8B">
        <w:rPr>
          <w:rFonts w:ascii="Verdana" w:hAnsi="Verdana" w:cs="Tahoma"/>
          <w:color w:val="000000"/>
          <w:sz w:val="20"/>
          <w:szCs w:val="20"/>
          <w:lang w:val="bg-BG"/>
        </w:rPr>
        <w:t xml:space="preserve">: </w:t>
      </w:r>
    </w:p>
    <w:p w14:paraId="461AE21B" w14:textId="77777777" w:rsidR="00A9536A" w:rsidRPr="00475B8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475B8B">
        <w:rPr>
          <w:rFonts w:ascii="Verdana" w:hAnsi="Verdana"/>
          <w:i/>
          <w:sz w:val="20"/>
          <w:szCs w:val="20"/>
          <w:lang w:val="bg-BG"/>
        </w:rPr>
        <w:t>П</w:t>
      </w:r>
      <w:r w:rsidR="00742D4C" w:rsidRPr="00475B8B">
        <w:rPr>
          <w:rFonts w:ascii="Verdana" w:hAnsi="Verdana"/>
          <w:i/>
          <w:sz w:val="20"/>
          <w:szCs w:val="20"/>
          <w:lang w:val="bg-BG"/>
        </w:rPr>
        <w:t>арична</w:t>
      </w:r>
      <w:r w:rsidR="00742D4C" w:rsidRPr="00475B8B">
        <w:rPr>
          <w:rFonts w:ascii="Verdana" w:hAnsi="Verdana" w:cs="Tahoma"/>
          <w:i/>
          <w:color w:val="000000"/>
          <w:sz w:val="20"/>
          <w:szCs w:val="20"/>
          <w:lang w:val="bg-BG"/>
        </w:rPr>
        <w:t xml:space="preserve"> сума</w:t>
      </w:r>
      <w:r w:rsidR="00A9536A" w:rsidRPr="00475B8B">
        <w:rPr>
          <w:rFonts w:ascii="Verdana" w:hAnsi="Verdana" w:cs="Tahoma"/>
          <w:i/>
          <w:color w:val="000000"/>
          <w:sz w:val="20"/>
          <w:szCs w:val="20"/>
          <w:lang w:val="bg-BG"/>
        </w:rPr>
        <w:t>:</w:t>
      </w:r>
    </w:p>
    <w:p w14:paraId="5565C25C" w14:textId="77777777" w:rsidR="00046DE4"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sz w:val="20"/>
          <w:szCs w:val="20"/>
          <w:lang w:val="bg-BG"/>
        </w:rPr>
        <w:t>В</w:t>
      </w:r>
      <w:r w:rsidR="006C2DBE" w:rsidRPr="00475B8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3BDE23A1" w:rsidR="006C2DBE"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i/>
          <w:sz w:val="20"/>
          <w:szCs w:val="20"/>
          <w:lang w:val="bg-BG"/>
        </w:rPr>
        <w:t>Преведена п</w:t>
      </w:r>
      <w:r w:rsidR="006C2DBE" w:rsidRPr="00475B8B">
        <w:rPr>
          <w:rFonts w:ascii="Verdana" w:hAnsi="Verdana"/>
          <w:i/>
          <w:sz w:val="20"/>
          <w:szCs w:val="20"/>
          <w:lang w:val="bg-BG"/>
        </w:rPr>
        <w:t>о банков път</w:t>
      </w:r>
      <w:r w:rsidR="006C2DBE" w:rsidRPr="00475B8B">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98BCCF6" w14:textId="744E6A3B" w:rsidR="00F112D9" w:rsidRPr="00475B8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 Участникът представя отделна банкова гаранция за съответната обособена позиция.</w:t>
      </w:r>
    </w:p>
    <w:p w14:paraId="70DC9CDB" w14:textId="3C58500D" w:rsidR="00742D4C" w:rsidRPr="00475B8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475B8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7318F7CA" w:rsidR="00D44D49" w:rsidRPr="00B65479"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255970BA" w:rsidR="00D44D49"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Pr="00475B8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определения в процедурата. </w:t>
      </w:r>
    </w:p>
    <w:p w14:paraId="734656D3" w14:textId="75A1A522" w:rsidR="00FA6335" w:rsidRPr="009B357B" w:rsidRDefault="00FA6335" w:rsidP="00FA6335">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CC330A">
        <w:rPr>
          <w:rFonts w:ascii="Verdana" w:hAnsi="Verdana" w:cs="Tahoma"/>
          <w:sz w:val="20"/>
          <w:szCs w:val="20"/>
          <w:lang w:val="bg-BG"/>
        </w:rPr>
        <w:t xml:space="preserve">В случай че гаранцията е под формата на застраховка, </w:t>
      </w:r>
      <w:r>
        <w:rPr>
          <w:rFonts w:ascii="Verdana" w:hAnsi="Verdana" w:cs="Tahoma"/>
          <w:sz w:val="20"/>
          <w:szCs w:val="20"/>
          <w:lang w:val="bg-BG"/>
        </w:rPr>
        <w:t xml:space="preserve">застрахователната премия по </w:t>
      </w:r>
      <w:r w:rsidRPr="00CC330A">
        <w:rPr>
          <w:rFonts w:ascii="Verdana" w:hAnsi="Verdana" w:cs="Tahoma"/>
          <w:sz w:val="20"/>
          <w:szCs w:val="20"/>
          <w:lang w:val="bg-BG"/>
        </w:rPr>
        <w:t xml:space="preserve">същата следва да е платена изцяло при представянето й на възложителя преди сключване на договора за обществената поръчка. </w:t>
      </w:r>
    </w:p>
    <w:p w14:paraId="04FB66C0" w14:textId="76512117" w:rsidR="0031453E"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в превод на български език.</w:t>
      </w:r>
      <w:r w:rsidR="0031453E" w:rsidRPr="00475B8B">
        <w:rPr>
          <w:rFonts w:ascii="Verdana" w:hAnsi="Verdana" w:cs="Tahoma"/>
          <w:color w:val="000000"/>
          <w:sz w:val="20"/>
          <w:szCs w:val="20"/>
          <w:lang w:val="bg-BG"/>
        </w:rPr>
        <w:t xml:space="preserve"> </w:t>
      </w:r>
    </w:p>
    <w:p w14:paraId="734AD466" w14:textId="3BA194CA" w:rsidR="0031453E" w:rsidRPr="00475B8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76657E1C" w:rsidR="00D44D49" w:rsidRPr="00475B8B" w:rsidRDefault="00D44D49" w:rsidP="00261F21">
      <w:pPr>
        <w:keepLines/>
        <w:numPr>
          <w:ilvl w:val="0"/>
          <w:numId w:val="3"/>
        </w:numPr>
        <w:spacing w:before="120" w:after="120"/>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 xml:space="preserve">: </w:t>
      </w:r>
      <w:r w:rsidR="00D03863">
        <w:rPr>
          <w:rFonts w:ascii="Verdana" w:hAnsi="Verdana" w:cs="Arial"/>
          <w:sz w:val="20"/>
          <w:szCs w:val="20"/>
          <w:lang w:val="bg-BG"/>
        </w:rPr>
        <w:t>Арно Валто де Мулиак</w:t>
      </w:r>
      <w:r w:rsidR="00D03863" w:rsidRPr="00475B8B">
        <w:rPr>
          <w:rFonts w:ascii="Verdana" w:hAnsi="Verdana" w:cs="Arial"/>
          <w:sz w:val="20"/>
          <w:szCs w:val="20"/>
          <w:lang w:val="bg-BG"/>
        </w:rPr>
        <w:t xml:space="preserve"> </w:t>
      </w:r>
      <w:r w:rsidR="00D2084E" w:rsidRPr="00475B8B">
        <w:rPr>
          <w:rFonts w:ascii="Verdana" w:hAnsi="Verdana" w:cs="Arial"/>
          <w:sz w:val="20"/>
          <w:szCs w:val="20"/>
          <w:lang w:val="bg-BG"/>
        </w:rPr>
        <w:t xml:space="preserve">- изпълнителен директор на </w:t>
      </w:r>
      <w:r w:rsidRPr="00475B8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475B8B">
        <w:rPr>
          <w:rFonts w:ascii="Verdana" w:hAnsi="Verdana" w:cs="Arial"/>
          <w:sz w:val="20"/>
          <w:szCs w:val="20"/>
          <w:lang w:val="bg-BG"/>
        </w:rPr>
        <w:t>Лице за контакт по процедурата</w:t>
      </w:r>
      <w:r w:rsidRPr="00475B8B">
        <w:rPr>
          <w:rFonts w:ascii="Verdana" w:hAnsi="Verdana" w:cs="Arial"/>
          <w:sz w:val="20"/>
          <w:szCs w:val="20"/>
          <w:lang w:val="bg-BG"/>
        </w:rPr>
        <w:t xml:space="preserve">: </w:t>
      </w:r>
      <w:r w:rsidR="00D03863">
        <w:rPr>
          <w:rFonts w:ascii="Verdana" w:hAnsi="Verdana" w:cs="Arial"/>
          <w:sz w:val="20"/>
          <w:szCs w:val="20"/>
          <w:lang w:val="bg-BG"/>
        </w:rPr>
        <w:t>Сергей Поборников</w:t>
      </w:r>
      <w:r w:rsidR="00D03863" w:rsidRPr="00475B8B">
        <w:rPr>
          <w:rFonts w:ascii="Verdana" w:hAnsi="Verdana" w:cs="Arial"/>
          <w:sz w:val="20"/>
          <w:szCs w:val="20"/>
          <w:lang w:val="bg-BG"/>
        </w:rPr>
        <w:t xml:space="preserve">, </w:t>
      </w:r>
      <w:r w:rsidRPr="00475B8B">
        <w:rPr>
          <w:rFonts w:ascii="Verdana" w:hAnsi="Verdana" w:cs="Arial"/>
          <w:sz w:val="20"/>
          <w:szCs w:val="20"/>
          <w:lang w:val="bg-BG"/>
        </w:rPr>
        <w:t>тел: +359 2 81 22 </w:t>
      </w:r>
      <w:r w:rsidR="00186066">
        <w:rPr>
          <w:rFonts w:ascii="Verdana" w:hAnsi="Verdana" w:cs="Arial"/>
          <w:sz w:val="20"/>
          <w:szCs w:val="20"/>
          <w:lang w:val="bg-BG"/>
        </w:rPr>
        <w:t>456</w:t>
      </w:r>
      <w:r w:rsidRPr="00475B8B">
        <w:rPr>
          <w:rFonts w:ascii="Verdana" w:hAnsi="Verdana" w:cs="Arial"/>
          <w:sz w:val="20"/>
          <w:szCs w:val="20"/>
          <w:lang w:val="bg-BG"/>
        </w:rPr>
        <w:t>, Факс: +359 2 81 22 588/589,</w:t>
      </w:r>
    </w:p>
    <w:p w14:paraId="00D32D8B" w14:textId="77777777"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05A2E829"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Техническите спецификации, </w:t>
      </w:r>
      <w:r w:rsidRPr="00475B8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475B8B">
        <w:rPr>
          <w:rFonts w:ascii="Verdana" w:hAnsi="Verdana" w:cs="Tahoma"/>
          <w:sz w:val="20"/>
          <w:szCs w:val="20"/>
          <w:lang w:val="bg-BG"/>
        </w:rPr>
        <w:t xml:space="preserve">, включително разделите които са </w:t>
      </w:r>
      <w:r w:rsidR="002E39D6" w:rsidRPr="00475B8B">
        <w:rPr>
          <w:rFonts w:ascii="Verdana" w:hAnsi="Verdana" w:cs="Tahoma"/>
          <w:sz w:val="20"/>
          <w:szCs w:val="20"/>
          <w:lang w:val="bg-BG"/>
        </w:rPr>
        <w:t>нера</w:t>
      </w:r>
      <w:r w:rsidR="00B73427" w:rsidRPr="00475B8B">
        <w:rPr>
          <w:rFonts w:ascii="Verdana" w:hAnsi="Verdana" w:cs="Tahoma"/>
          <w:sz w:val="20"/>
          <w:szCs w:val="20"/>
          <w:lang w:val="bg-BG"/>
        </w:rPr>
        <w:t>з</w:t>
      </w:r>
      <w:r w:rsidR="002E39D6" w:rsidRPr="00475B8B">
        <w:rPr>
          <w:rFonts w:ascii="Verdana" w:hAnsi="Verdana" w:cs="Tahoma"/>
          <w:sz w:val="20"/>
          <w:szCs w:val="20"/>
          <w:lang w:val="bg-BG"/>
        </w:rPr>
        <w:t xml:space="preserve">делна </w:t>
      </w:r>
      <w:r w:rsidR="002E6CCD" w:rsidRPr="00475B8B">
        <w:rPr>
          <w:rFonts w:ascii="Verdana" w:hAnsi="Verdana" w:cs="Tahoma"/>
          <w:sz w:val="20"/>
          <w:szCs w:val="20"/>
          <w:lang w:val="bg-BG"/>
        </w:rPr>
        <w:t>част от него</w:t>
      </w:r>
      <w:r w:rsidRPr="00475B8B">
        <w:rPr>
          <w:rFonts w:ascii="Verdana" w:hAnsi="Verdana" w:cs="Tahoma"/>
          <w:sz w:val="20"/>
          <w:szCs w:val="20"/>
          <w:lang w:val="bg-BG"/>
        </w:rPr>
        <w:t>.</w:t>
      </w:r>
    </w:p>
    <w:p w14:paraId="57E4209A" w14:textId="77777777" w:rsidR="00881F6C" w:rsidRPr="00475B8B"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475B8B">
        <w:rPr>
          <w:rFonts w:ascii="Verdana" w:hAnsi="Verdana" w:cs="Tahoma"/>
          <w:b/>
          <w:color w:val="000000"/>
          <w:sz w:val="20"/>
          <w:szCs w:val="20"/>
          <w:lang w:val="bg-BG"/>
        </w:rPr>
        <w:t>Разяснения по условията на процедурата</w:t>
      </w:r>
    </w:p>
    <w:p w14:paraId="46EB0B0E" w14:textId="788187EB" w:rsidR="00DE3F91" w:rsidRPr="00DE3F91" w:rsidRDefault="00DE3F91" w:rsidP="00413025">
      <w:pPr>
        <w:numPr>
          <w:ilvl w:val="1"/>
          <w:numId w:val="3"/>
        </w:numPr>
        <w:spacing w:beforeLines="90" w:before="216" w:afterLines="90" w:after="216"/>
        <w:ind w:left="1260" w:hanging="690"/>
        <w:jc w:val="both"/>
        <w:rPr>
          <w:rFonts w:ascii="Verdana" w:hAnsi="Verdana"/>
          <w:sz w:val="20"/>
          <w:szCs w:val="20"/>
          <w:lang w:val="bg-BG"/>
        </w:rPr>
      </w:pPr>
      <w:r w:rsidRPr="00DE3F91">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DE3F91">
        <w:rPr>
          <w:rStyle w:val="ala151"/>
          <w:rFonts w:ascii="Verdana" w:hAnsi="Verdana"/>
          <w:b/>
          <w:sz w:val="20"/>
          <w:szCs w:val="20"/>
          <w:lang w:val="bg-BG"/>
        </w:rPr>
        <w:t>до 5 дни</w:t>
      </w:r>
      <w:r w:rsidRPr="00DE3F91">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1900D6C2" w14:textId="0BDC749B" w:rsidR="00881F6C" w:rsidRPr="00475B8B" w:rsidRDefault="00881F6C" w:rsidP="00413025">
      <w:pPr>
        <w:numPr>
          <w:ilvl w:val="1"/>
          <w:numId w:val="3"/>
        </w:numPr>
        <w:spacing w:beforeLines="90" w:before="216" w:afterLines="90" w:after="216"/>
        <w:ind w:left="1260" w:hanging="69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предоставя разясненията в </w:t>
      </w:r>
      <w:r w:rsidR="00413025">
        <w:rPr>
          <w:rFonts w:ascii="Verdana" w:hAnsi="Verdana" w:cs="Tahoma"/>
          <w:color w:val="000000"/>
          <w:sz w:val="20"/>
          <w:szCs w:val="20"/>
          <w:lang w:val="bg-BG"/>
        </w:rPr>
        <w:t>3</w:t>
      </w:r>
      <w:r w:rsidRPr="00475B8B">
        <w:rPr>
          <w:rFonts w:ascii="Verdana" w:hAnsi="Verdana" w:cs="Tahoma"/>
          <w:color w:val="000000"/>
          <w:sz w:val="20"/>
          <w:szCs w:val="20"/>
          <w:lang w:val="bg-BG"/>
        </w:rPr>
        <w:t>-дневен срок от получаване на искането</w:t>
      </w:r>
      <w:r w:rsidR="009A5335">
        <w:rPr>
          <w:rFonts w:ascii="Verdana" w:hAnsi="Verdana" w:cs="Tahoma"/>
          <w:color w:val="000000"/>
          <w:sz w:val="20"/>
          <w:szCs w:val="20"/>
          <w:lang w:val="bg-BG"/>
        </w:rPr>
        <w:t>.</w:t>
      </w:r>
      <w:r w:rsidRPr="00475B8B">
        <w:rPr>
          <w:rFonts w:ascii="Verdana" w:hAnsi="Verdana" w:cs="Tahoma"/>
          <w:color w:val="000000"/>
          <w:sz w:val="20"/>
          <w:szCs w:val="20"/>
          <w:lang w:val="bg-BG"/>
        </w:rPr>
        <w:t xml:space="preserve"> В разясненията не се посочва лицето, направило запитването. </w:t>
      </w:r>
    </w:p>
    <w:p w14:paraId="503B7DBC" w14:textId="5F2C0CDE" w:rsidR="00881F6C" w:rsidRPr="00475B8B" w:rsidRDefault="00881F6C" w:rsidP="00413025">
      <w:pPr>
        <w:numPr>
          <w:ilvl w:val="1"/>
          <w:numId w:val="3"/>
        </w:numPr>
        <w:spacing w:beforeLines="90" w:before="216" w:afterLines="90" w:after="216"/>
        <w:ind w:left="1260" w:hanging="69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предоставя разяснения, ако искането е постъпило след </w:t>
      </w:r>
      <w:r w:rsidR="000C7775" w:rsidRPr="00475B8B">
        <w:rPr>
          <w:rFonts w:ascii="Verdana" w:hAnsi="Verdana" w:cs="Tahoma"/>
          <w:color w:val="000000"/>
          <w:sz w:val="20"/>
          <w:szCs w:val="20"/>
          <w:lang w:val="bg-BG"/>
        </w:rPr>
        <w:t>законово определен срок</w:t>
      </w:r>
      <w:r w:rsidRPr="00475B8B">
        <w:rPr>
          <w:rFonts w:ascii="Verdana" w:hAnsi="Verdana" w:cs="Tahoma"/>
          <w:color w:val="000000"/>
          <w:sz w:val="20"/>
          <w:szCs w:val="20"/>
          <w:lang w:val="bg-BG"/>
        </w:rPr>
        <w:t xml:space="preserve">. </w:t>
      </w:r>
    </w:p>
    <w:p w14:paraId="2B446B36" w14:textId="329ACDCB" w:rsidR="005960B4" w:rsidRPr="00475B8B" w:rsidRDefault="00D44D49" w:rsidP="00413025">
      <w:pPr>
        <w:pStyle w:val="ListParagraph"/>
        <w:numPr>
          <w:ilvl w:val="1"/>
          <w:numId w:val="3"/>
        </w:numPr>
        <w:tabs>
          <w:tab w:val="clear" w:pos="567"/>
          <w:tab w:val="num" w:pos="-1137"/>
        </w:tabs>
        <w:spacing w:beforeLines="90" w:before="216" w:afterLines="90" w:after="216"/>
        <w:ind w:left="1260" w:hanging="690"/>
        <w:contextualSpacing w:val="0"/>
        <w:jc w:val="both"/>
        <w:rPr>
          <w:rFonts w:ascii="Verdana" w:hAnsi="Verdana"/>
          <w:sz w:val="20"/>
          <w:szCs w:val="20"/>
          <w:lang w:val="bg-BG"/>
        </w:rPr>
      </w:pPr>
      <w:r w:rsidRPr="00475B8B">
        <w:rPr>
          <w:rFonts w:ascii="Verdana" w:hAnsi="Verdana" w:cs="Arial"/>
          <w:sz w:val="20"/>
          <w:szCs w:val="20"/>
          <w:lang w:val="bg-BG"/>
        </w:rPr>
        <w:t xml:space="preserve">Исканията се адресират и се изпращат само до </w:t>
      </w:r>
      <w:r w:rsidR="00D658C9" w:rsidRPr="00475B8B">
        <w:rPr>
          <w:rFonts w:ascii="Verdana" w:hAnsi="Verdana" w:cs="Arial"/>
          <w:sz w:val="20"/>
          <w:szCs w:val="20"/>
          <w:lang w:val="bg-BG"/>
        </w:rPr>
        <w:t xml:space="preserve">лицето за контакт по </w:t>
      </w:r>
      <w:r w:rsidRPr="00475B8B">
        <w:rPr>
          <w:rFonts w:ascii="Verdana" w:hAnsi="Verdana" w:cs="Arial"/>
          <w:sz w:val="20"/>
          <w:szCs w:val="20"/>
          <w:lang w:val="bg-BG"/>
        </w:rPr>
        <w:t>процедурата</w:t>
      </w:r>
      <w:r w:rsidR="00B3352A" w:rsidRPr="00475B8B">
        <w:rPr>
          <w:rFonts w:ascii="Verdana" w:hAnsi="Verdana" w:cs="Arial"/>
          <w:sz w:val="20"/>
          <w:szCs w:val="20"/>
          <w:lang w:val="bg-BG"/>
        </w:rPr>
        <w:t xml:space="preserve"> </w:t>
      </w:r>
      <w:r w:rsidR="005960B4" w:rsidRPr="00475B8B">
        <w:rPr>
          <w:rFonts w:ascii="Verdana" w:hAnsi="Verdana" w:cs="Arial"/>
          <w:sz w:val="20"/>
          <w:szCs w:val="20"/>
          <w:lang w:val="bg-BG"/>
        </w:rPr>
        <w:t>по начините определени в тази документация.</w:t>
      </w:r>
    </w:p>
    <w:p w14:paraId="40C5B81B" w14:textId="237209D8" w:rsidR="005960B4" w:rsidRPr="00475B8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В случай че</w:t>
      </w:r>
      <w:r w:rsidR="009A5335">
        <w:rPr>
          <w:rFonts w:ascii="Verdana" w:hAnsi="Verdana" w:cs="Arial"/>
          <w:sz w:val="20"/>
          <w:szCs w:val="20"/>
          <w:lang w:val="bg-BG"/>
        </w:rPr>
        <w:t>,</w:t>
      </w:r>
      <w:r w:rsidRPr="00475B8B">
        <w:rPr>
          <w:rFonts w:ascii="Verdana" w:hAnsi="Verdana" w:cs="Arial"/>
          <w:sz w:val="20"/>
          <w:szCs w:val="20"/>
          <w:lang w:val="bg-BG"/>
        </w:rPr>
        <w:t xml:space="preserve"> писменото искане за разяснение се входира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28D10E7F"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466766EF" w:rsidR="00290AFA" w:rsidRPr="00475B8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68F06B66"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586CB0F1"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наименованието на поръчката</w:t>
      </w:r>
      <w:r w:rsidR="00B125EA">
        <w:rPr>
          <w:rFonts w:ascii="Verdana" w:hAnsi="Verdana" w:cs="Tahoma"/>
          <w:color w:val="000000"/>
          <w:sz w:val="20"/>
          <w:szCs w:val="20"/>
          <w:lang w:val="bg-BG"/>
        </w:rPr>
        <w:t xml:space="preserve">, </w:t>
      </w:r>
      <w:r w:rsidRPr="00475B8B">
        <w:rPr>
          <w:rFonts w:ascii="Verdana" w:hAnsi="Verdana" w:cs="Tahoma"/>
          <w:color w:val="000000"/>
          <w:sz w:val="20"/>
          <w:szCs w:val="20"/>
          <w:lang w:val="bg-BG"/>
        </w:rPr>
        <w:t>за ко</w:t>
      </w:r>
      <w:r w:rsidR="00B125EA">
        <w:rPr>
          <w:rFonts w:ascii="Verdana" w:hAnsi="Verdana" w:cs="Tahoma"/>
          <w:color w:val="000000"/>
          <w:sz w:val="20"/>
          <w:szCs w:val="20"/>
          <w:lang w:val="bg-BG"/>
        </w:rPr>
        <w:t>я</w:t>
      </w:r>
      <w:r w:rsidRPr="00475B8B">
        <w:rPr>
          <w:rFonts w:ascii="Verdana" w:hAnsi="Verdana" w:cs="Tahoma"/>
          <w:color w:val="000000"/>
          <w:sz w:val="20"/>
          <w:szCs w:val="20"/>
          <w:lang w:val="bg-BG"/>
        </w:rPr>
        <w:t xml:space="preserve">то се подават документите. </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1084048D" w14:textId="3921FC49"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AB4E1B" w:rsidRDefault="00E52F41" w:rsidP="002715D3">
      <w:pPr>
        <w:spacing w:before="120" w:after="120"/>
        <w:ind w:left="1247"/>
        <w:jc w:val="both"/>
        <w:rPr>
          <w:rStyle w:val="ala49"/>
          <w:rFonts w:ascii="Verdana" w:hAnsi="Verdana"/>
          <w:i/>
          <w:sz w:val="18"/>
          <w:szCs w:val="18"/>
          <w:lang w:val="bg-BG"/>
        </w:rPr>
      </w:pPr>
      <w:r w:rsidRPr="00AB4E1B">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AB4E1B" w:rsidRDefault="00E52F41" w:rsidP="002715D3">
      <w:pPr>
        <w:pStyle w:val="ListParagraph"/>
        <w:numPr>
          <w:ilvl w:val="0"/>
          <w:numId w:val="74"/>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AB4E1B"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AB4E1B"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AB4E1B"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671C1398" w14:textId="52213553" w:rsidR="00E52F41" w:rsidRPr="00AB4E1B"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AB4E1B"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AB4E1B">
        <w:rPr>
          <w:rStyle w:val="alcapt2"/>
          <w:rFonts w:ascii="Verdana" w:hAnsi="Verdana" w:cs="Tahoma"/>
          <w:color w:val="000000"/>
          <w:sz w:val="18"/>
          <w:szCs w:val="18"/>
          <w:lang w:val="bg-BG"/>
        </w:rPr>
        <w:t>а)</w:t>
      </w:r>
      <w:r w:rsidRPr="00AB4E1B">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AB4E1B"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AB4E1B">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AB4E1B"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AB4E1B">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AB4E1B" w:rsidRDefault="00E52F41" w:rsidP="002715D3">
      <w:pPr>
        <w:pStyle w:val="ListParagraph"/>
        <w:spacing w:before="120" w:after="120"/>
        <w:contextualSpacing w:val="0"/>
        <w:jc w:val="both"/>
        <w:rPr>
          <w:rFonts w:ascii="Verdana" w:hAnsi="Verdana" w:cs="Tahoma"/>
          <w:color w:val="000000"/>
          <w:sz w:val="18"/>
          <w:szCs w:val="18"/>
          <w:lang w:val="bg-BG"/>
        </w:rPr>
      </w:pPr>
      <w:r w:rsidRPr="00AB4E1B">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AB4E1B" w:rsidRDefault="00957C48"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AB4E1B">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AB4E1B"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AB4E1B">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AB4E1B"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AB4E1B">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AB4E1B"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AB4E1B">
        <w:rPr>
          <w:rFonts w:ascii="Verdana" w:hAnsi="Verdana" w:cs="Tahoma"/>
          <w:i/>
          <w:color w:val="000000"/>
          <w:sz w:val="18"/>
          <w:szCs w:val="18"/>
          <w:lang w:val="bg-BG"/>
        </w:rPr>
        <w:t xml:space="preserve">опитал е да: </w:t>
      </w:r>
    </w:p>
    <w:p w14:paraId="5CA9EA65" w14:textId="77777777" w:rsidR="00E52F41" w:rsidRPr="00AB4E1B"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AB4E1B">
        <w:rPr>
          <w:rStyle w:val="alcapt2"/>
          <w:rFonts w:ascii="Verdana" w:hAnsi="Verdana" w:cs="Tahoma"/>
          <w:color w:val="000000"/>
          <w:sz w:val="18"/>
          <w:szCs w:val="18"/>
          <w:lang w:val="bg-BG"/>
        </w:rPr>
        <w:t>а)</w:t>
      </w:r>
      <w:r w:rsidRPr="00AB4E1B">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Default="00E52F41" w:rsidP="00957C48">
      <w:pPr>
        <w:pStyle w:val="ListParagraph"/>
        <w:spacing w:before="120" w:after="120"/>
        <w:ind w:firstLine="696"/>
        <w:contextualSpacing w:val="0"/>
        <w:jc w:val="both"/>
        <w:rPr>
          <w:rFonts w:ascii="Verdana" w:hAnsi="Verdana" w:cs="Tahoma"/>
          <w:i/>
          <w:color w:val="000000"/>
          <w:sz w:val="18"/>
          <w:szCs w:val="18"/>
          <w:lang w:val="en-US"/>
        </w:rPr>
      </w:pPr>
      <w:r w:rsidRPr="00AB4E1B">
        <w:rPr>
          <w:i/>
          <w:iCs/>
          <w:lang w:val="bg-BG"/>
        </w:rPr>
        <w:t>б)</w:t>
      </w:r>
      <w:r w:rsidRPr="00AB4E1B">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F063DB" w:rsidRDefault="00E4222B" w:rsidP="00F063DB">
      <w:pPr>
        <w:pStyle w:val="ListParagraph"/>
        <w:spacing w:before="120" w:after="120"/>
        <w:contextualSpacing w:val="0"/>
        <w:jc w:val="both"/>
        <w:rPr>
          <w:rFonts w:ascii="Verdana" w:hAnsi="Verdana" w:cs="Tahoma"/>
          <w:color w:val="000000"/>
          <w:sz w:val="18"/>
          <w:szCs w:val="18"/>
          <w:lang w:val="bg-BG"/>
        </w:rPr>
      </w:pPr>
      <w:r w:rsidRPr="00F063DB">
        <w:rPr>
          <w:rFonts w:ascii="Verdana" w:hAnsi="Verdana" w:cs="Tahoma"/>
          <w:color w:val="000000"/>
          <w:sz w:val="18"/>
          <w:szCs w:val="18"/>
          <w:lang w:val="bg-BG"/>
        </w:rPr>
        <w:t>Основанията по чл. 55, ал. 1, т. 5</w:t>
      </w:r>
      <w:r w:rsidR="00D96FC9">
        <w:rPr>
          <w:rFonts w:ascii="Verdana" w:hAnsi="Verdana" w:cs="Tahoma"/>
          <w:color w:val="000000"/>
          <w:sz w:val="18"/>
          <w:szCs w:val="18"/>
          <w:lang w:val="bg-BG"/>
        </w:rPr>
        <w:t xml:space="preserve"> от ЗОП</w:t>
      </w:r>
      <w:r w:rsidRPr="00F063DB">
        <w:rPr>
          <w:rFonts w:ascii="Verdana" w:hAnsi="Verdana" w:cs="Tahoma"/>
          <w:color w:val="000000"/>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796CD0"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FE7D8C"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r w:rsidR="00E86C2F" w:rsidRPr="00475B8B">
        <w:rPr>
          <w:rStyle w:val="ala33"/>
          <w:rFonts w:ascii="Verdana" w:hAnsi="Verdana" w:cs="Tahoma"/>
          <w:sz w:val="20"/>
          <w:szCs w:val="20"/>
          <w:lang w:val="bg-BG"/>
        </w:rPr>
        <w:t>надежност</w:t>
      </w:r>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FE7D8C"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FE7D8C">
        <w:rPr>
          <w:rStyle w:val="ala62"/>
          <w:rFonts w:ascii="Verdana" w:hAnsi="Verdana"/>
          <w:sz w:val="20"/>
          <w:szCs w:val="20"/>
          <w:lang w:val="bg-BG"/>
        </w:rPr>
        <w:t>У</w:t>
      </w:r>
      <w:r w:rsidR="009D7729" w:rsidRPr="00FE7D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FE7D8C">
        <w:rPr>
          <w:rStyle w:val="ala62"/>
          <w:rFonts w:ascii="Verdana" w:hAnsi="Verdana"/>
          <w:sz w:val="20"/>
          <w:szCs w:val="20"/>
          <w:lang w:val="bg-BG"/>
        </w:rPr>
        <w:t xml:space="preserve"> ЗОП</w:t>
      </w:r>
      <w:r w:rsidR="009D7729" w:rsidRPr="00FE7D8C">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FE7D8C"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FE7D8C">
        <w:rPr>
          <w:rStyle w:val="ala62"/>
          <w:rFonts w:ascii="Verdana" w:hAnsi="Verdana"/>
          <w:sz w:val="20"/>
          <w:szCs w:val="20"/>
          <w:lang w:val="bg-BG"/>
        </w:rPr>
        <w:t xml:space="preserve">За тази цел участникът може да докаже, че: </w:t>
      </w:r>
    </w:p>
    <w:p w14:paraId="36710195" w14:textId="25AC772D" w:rsidR="00BB3E14" w:rsidRPr="00FE7D8C"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FE7D8C">
        <w:rPr>
          <w:rStyle w:val="ala62"/>
          <w:rFonts w:ascii="Verdana" w:hAnsi="Verdana"/>
          <w:sz w:val="20"/>
          <w:szCs w:val="20"/>
          <w:lang w:val="bg-BG"/>
        </w:rPr>
        <w:t>е погасил задълженията си по чл. 54, ал. 1, т. 3</w:t>
      </w:r>
      <w:r w:rsidR="00504B89" w:rsidRPr="00FE7D8C">
        <w:rPr>
          <w:rStyle w:val="ala62"/>
          <w:rFonts w:ascii="Verdana" w:hAnsi="Verdana"/>
          <w:sz w:val="20"/>
          <w:szCs w:val="20"/>
          <w:lang w:val="bg-BG"/>
        </w:rPr>
        <w:t xml:space="preserve"> от ЗОП</w:t>
      </w:r>
      <w:r w:rsidRPr="00FE7D8C">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FE7D8C">
        <w:rPr>
          <w:rStyle w:val="ala62"/>
          <w:rFonts w:ascii="Verdana" w:hAnsi="Verdana"/>
          <w:i/>
          <w:sz w:val="20"/>
          <w:szCs w:val="20"/>
          <w:lang w:val="bg-BG"/>
        </w:rPr>
        <w:t>За доказване</w:t>
      </w:r>
      <w:r w:rsidR="00464C6C" w:rsidRPr="00FE7D8C">
        <w:rPr>
          <w:rStyle w:val="ala62"/>
          <w:rFonts w:ascii="Verdana" w:hAnsi="Verdana"/>
          <w:i/>
          <w:sz w:val="20"/>
          <w:szCs w:val="20"/>
          <w:lang w:val="bg-BG"/>
        </w:rPr>
        <w:t xml:space="preserve"> на надеждността</w:t>
      </w:r>
      <w:r w:rsidRPr="00FE7D8C">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666EB0"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66EB0">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6D73C0" w:rsidRDefault="00A561BE" w:rsidP="00480B24">
      <w:pPr>
        <w:pStyle w:val="ListParagraph"/>
        <w:spacing w:before="120" w:after="120"/>
        <w:ind w:left="2705"/>
        <w:contextualSpacing w:val="0"/>
        <w:jc w:val="both"/>
        <w:rPr>
          <w:rStyle w:val="ala62"/>
          <w:rFonts w:ascii="Verdana" w:hAnsi="Verdana"/>
          <w:i/>
          <w:sz w:val="20"/>
          <w:szCs w:val="20"/>
          <w:lang w:val="bg-BG"/>
        </w:rPr>
      </w:pPr>
      <w:r w:rsidRPr="00666EB0">
        <w:rPr>
          <w:rStyle w:val="ala62"/>
          <w:rFonts w:ascii="Verdana" w:hAnsi="Verdana"/>
          <w:i/>
          <w:sz w:val="20"/>
          <w:szCs w:val="20"/>
          <w:lang w:val="bg-BG"/>
        </w:rPr>
        <w:t xml:space="preserve">За доказване </w:t>
      </w:r>
      <w:r w:rsidR="00464C6C" w:rsidRPr="00666EB0">
        <w:rPr>
          <w:rStyle w:val="ala62"/>
          <w:rFonts w:ascii="Verdana" w:hAnsi="Verdana"/>
          <w:i/>
          <w:sz w:val="20"/>
          <w:szCs w:val="20"/>
          <w:lang w:val="bg-BG"/>
        </w:rPr>
        <w:t xml:space="preserve">на надеждността </w:t>
      </w:r>
      <w:r w:rsidRPr="00666EB0">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6D73C0"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D73C0">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6D73C0">
        <w:rPr>
          <w:rStyle w:val="ala62"/>
          <w:rFonts w:ascii="Verdana" w:hAnsi="Verdana"/>
          <w:sz w:val="20"/>
          <w:szCs w:val="20"/>
          <w:lang w:val="bg-BG"/>
        </w:rPr>
        <w:t>.</w:t>
      </w:r>
    </w:p>
    <w:p w14:paraId="22BFA4FB" w14:textId="1D30CE95" w:rsidR="00E86C2F" w:rsidRPr="006D73C0" w:rsidRDefault="00464C6C" w:rsidP="00480B24">
      <w:pPr>
        <w:pStyle w:val="ListParagraph"/>
        <w:spacing w:before="120" w:after="120"/>
        <w:ind w:left="2705"/>
        <w:contextualSpacing w:val="0"/>
        <w:jc w:val="both"/>
        <w:rPr>
          <w:rStyle w:val="ala62"/>
          <w:rFonts w:ascii="Verdana" w:hAnsi="Verdana"/>
          <w:i/>
          <w:sz w:val="20"/>
          <w:szCs w:val="20"/>
          <w:lang w:val="bg-BG"/>
        </w:rPr>
      </w:pPr>
      <w:r w:rsidRPr="006D73C0">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666EB0">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6D73C0"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6D73C0">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6D73C0"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6D73C0">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6D73C0">
        <w:rPr>
          <w:rStyle w:val="ala62"/>
          <w:rFonts w:ascii="Verdana" w:eastAsiaTheme="minorHAnsi" w:hAnsi="Verdana"/>
          <w:sz w:val="20"/>
          <w:szCs w:val="20"/>
          <w:lang w:val="bg-BG"/>
        </w:rPr>
        <w:t xml:space="preserve"> </w:t>
      </w:r>
      <w:r w:rsidRPr="006D73C0">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475B8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475B8B">
        <w:rPr>
          <w:rFonts w:ascii="Verdana" w:hAnsi="Verdana" w:cs="Tahoma"/>
          <w:sz w:val="20"/>
          <w:szCs w:val="20"/>
          <w:lang w:val="bg-BG"/>
        </w:rPr>
        <w:t>важи забраната</w:t>
      </w:r>
      <w:r w:rsidRPr="00475B8B">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AC25DA1" w14:textId="77777777" w:rsidR="00BD157C" w:rsidRPr="00784643" w:rsidRDefault="00BD157C" w:rsidP="00BD157C">
      <w:pPr>
        <w:pStyle w:val="ListParagraph"/>
        <w:numPr>
          <w:ilvl w:val="2"/>
          <w:numId w:val="3"/>
        </w:numPr>
        <w:tabs>
          <w:tab w:val="num" w:pos="2268"/>
        </w:tabs>
        <w:spacing w:before="120" w:after="120"/>
        <w:ind w:left="2268" w:hanging="992"/>
        <w:contextualSpacing w:val="0"/>
        <w:jc w:val="both"/>
        <w:rPr>
          <w:rStyle w:val="ala62"/>
          <w:rFonts w:ascii="Verdana" w:hAnsi="Verdana"/>
          <w:sz w:val="18"/>
          <w:szCs w:val="18"/>
          <w:lang w:val="bg-BG"/>
        </w:rPr>
      </w:pPr>
      <w:r w:rsidRPr="00784643">
        <w:rPr>
          <w:rStyle w:val="ala62"/>
          <w:rFonts w:ascii="Verdana" w:hAnsi="Verdana" w:cs="Tahoma"/>
          <w:sz w:val="18"/>
          <w:szCs w:val="18"/>
          <w:lang w:val="bg-BG"/>
        </w:rPr>
        <w:t>Участникът декларира липсата на посочените основания за изключване в Раздел Г на Част III: Основания за изключване на ЕЕДОП.</w:t>
      </w:r>
    </w:p>
    <w:p w14:paraId="74FFF42F" w14:textId="77777777" w:rsidR="00BD157C" w:rsidRPr="00475B8B" w:rsidRDefault="00BD157C" w:rsidP="00666EB0">
      <w:pPr>
        <w:pStyle w:val="p50"/>
        <w:keepLines/>
        <w:tabs>
          <w:tab w:val="clear" w:pos="760"/>
        </w:tabs>
        <w:spacing w:before="120" w:after="120" w:line="240" w:lineRule="auto"/>
        <w:ind w:left="1247" w:firstLine="0"/>
        <w:rPr>
          <w:rFonts w:ascii="Verdana" w:hAnsi="Verdana" w:cs="Tahoma"/>
          <w:sz w:val="20"/>
          <w:szCs w:val="20"/>
          <w:lang w:val="bg-BG"/>
        </w:rPr>
      </w:pPr>
    </w:p>
    <w:p w14:paraId="6CE18706" w14:textId="7D65E661" w:rsidR="00BC400E" w:rsidRPr="00475B8B" w:rsidRDefault="00DC4F57" w:rsidP="00C41EEF">
      <w:pPr>
        <w:keepLines/>
        <w:numPr>
          <w:ilvl w:val="0"/>
          <w:numId w:val="3"/>
        </w:numPr>
        <w:spacing w:before="120" w:after="120"/>
        <w:jc w:val="both"/>
        <w:rPr>
          <w:rFonts w:ascii="Verdana" w:hAnsi="Verdana" w:cs="Arial"/>
          <w:sz w:val="20"/>
          <w:szCs w:val="20"/>
          <w:lang w:val="bg-BG"/>
        </w:rPr>
      </w:pPr>
      <w:r w:rsidRPr="00475B8B">
        <w:rPr>
          <w:rStyle w:val="alcapt2"/>
          <w:rFonts w:ascii="Verdana" w:hAnsi="Verdana" w:cs="Tahoma"/>
          <w:b/>
          <w:i w:val="0"/>
          <w:sz w:val="20"/>
          <w:szCs w:val="20"/>
          <w:lang w:val="bg-BG"/>
        </w:rPr>
        <w:t>КРИТЕРИИ</w:t>
      </w:r>
      <w:r w:rsidRPr="00475B8B">
        <w:rPr>
          <w:rFonts w:ascii="Verdana" w:hAnsi="Verdana" w:cs="Arial"/>
          <w:b/>
          <w:sz w:val="20"/>
          <w:szCs w:val="20"/>
          <w:lang w:val="bg-BG"/>
        </w:rPr>
        <w:t xml:space="preserve"> ЗА ПОДБОР</w:t>
      </w:r>
      <w:r w:rsidRPr="00475B8B">
        <w:rPr>
          <w:rFonts w:ascii="Verdana" w:hAnsi="Verdana" w:cs="Arial"/>
          <w:sz w:val="20"/>
          <w:szCs w:val="20"/>
          <w:lang w:val="bg-BG"/>
        </w:rPr>
        <w:t xml:space="preserve"> – </w:t>
      </w:r>
      <w:r w:rsidR="003C753F" w:rsidRPr="00475B8B">
        <w:rPr>
          <w:rFonts w:ascii="Verdana" w:hAnsi="Verdana"/>
          <w:b/>
          <w:sz w:val="20"/>
          <w:szCs w:val="20"/>
          <w:lang w:val="bg-BG"/>
        </w:rPr>
        <w:t>изисквания към участниците и посочване на информация относно съответствието с тях в ЕЕДОП</w:t>
      </w:r>
    </w:p>
    <w:p w14:paraId="2305D5CF" w14:textId="63AB0FC3" w:rsidR="00BC400E" w:rsidRPr="00475B8B" w:rsidRDefault="00BC400E">
      <w:pPr>
        <w:keepLines/>
        <w:numPr>
          <w:ilvl w:val="1"/>
          <w:numId w:val="3"/>
        </w:numPr>
        <w:spacing w:before="120" w:after="120"/>
        <w:jc w:val="both"/>
        <w:rPr>
          <w:rFonts w:ascii="Verdana" w:hAnsi="Verdana"/>
          <w:sz w:val="20"/>
          <w:szCs w:val="20"/>
          <w:lang w:val="bg-BG"/>
        </w:rPr>
      </w:pPr>
      <w:r w:rsidRPr="00475B8B">
        <w:rPr>
          <w:rFonts w:ascii="Verdana" w:hAnsi="Verdana"/>
          <w:b/>
          <w:sz w:val="20"/>
          <w:szCs w:val="20"/>
          <w:lang w:val="bg-BG"/>
        </w:rPr>
        <w:t>Годност (правоспособност) за упражняване на професионална дейност</w:t>
      </w:r>
    </w:p>
    <w:p w14:paraId="33FA0F7E" w14:textId="6E50323F" w:rsidR="008A1051" w:rsidRPr="00666EB0" w:rsidRDefault="008A1051">
      <w:pPr>
        <w:pStyle w:val="ListParagraph"/>
        <w:numPr>
          <w:ilvl w:val="2"/>
          <w:numId w:val="3"/>
        </w:numPr>
        <w:tabs>
          <w:tab w:val="num" w:pos="2268"/>
        </w:tabs>
        <w:spacing w:before="120" w:after="120"/>
        <w:ind w:left="2268" w:hanging="992"/>
        <w:contextualSpacing w:val="0"/>
        <w:jc w:val="both"/>
        <w:rPr>
          <w:rStyle w:val="ala55"/>
          <w:rFonts w:ascii="Verdana" w:hAnsi="Verdana"/>
          <w:sz w:val="20"/>
          <w:szCs w:val="20"/>
          <w:lang w:val="bg-BG"/>
        </w:rPr>
      </w:pPr>
      <w:r w:rsidRPr="00475B8B">
        <w:rPr>
          <w:rStyle w:val="ala55"/>
          <w:rFonts w:ascii="Verdana" w:hAnsi="Verdana" w:cs="Tahoma"/>
          <w:i/>
          <w:color w:val="000000"/>
          <w:sz w:val="20"/>
          <w:szCs w:val="20"/>
          <w:lang w:val="bg-BG"/>
        </w:rPr>
        <w:t>Изискване</w:t>
      </w:r>
      <w:r w:rsidRPr="00475B8B">
        <w:rPr>
          <w:rStyle w:val="ala55"/>
          <w:rFonts w:ascii="Verdana" w:hAnsi="Verdana" w:cs="Tahoma"/>
          <w:color w:val="000000"/>
          <w:sz w:val="20"/>
          <w:szCs w:val="20"/>
          <w:lang w:val="bg-BG"/>
        </w:rPr>
        <w:t>:</w:t>
      </w:r>
    </w:p>
    <w:p w14:paraId="130F8735" w14:textId="2BE2A43C" w:rsidR="0017453A" w:rsidRPr="00D46B9F" w:rsidRDefault="00C83916" w:rsidP="00D46B9F">
      <w:pPr>
        <w:keepLines/>
        <w:numPr>
          <w:ilvl w:val="3"/>
          <w:numId w:val="3"/>
        </w:numPr>
        <w:tabs>
          <w:tab w:val="clear" w:pos="2705"/>
          <w:tab w:val="num" w:pos="3119"/>
        </w:tabs>
        <w:spacing w:before="120" w:after="120"/>
        <w:ind w:left="3119" w:hanging="1134"/>
        <w:jc w:val="both"/>
        <w:rPr>
          <w:rFonts w:ascii="Verdana" w:hAnsi="Verdana" w:cs="Tahoma"/>
          <w:color w:val="000000"/>
          <w:sz w:val="20"/>
          <w:szCs w:val="20"/>
          <w:lang w:val="bg-BG"/>
        </w:rPr>
      </w:pPr>
      <w:r w:rsidRPr="00475B8B">
        <w:rPr>
          <w:rStyle w:val="ala55"/>
          <w:rFonts w:ascii="Verdana" w:hAnsi="Verdana"/>
          <w:sz w:val="20"/>
          <w:szCs w:val="20"/>
          <w:lang w:val="bg-BG"/>
        </w:rPr>
        <w:t>У</w:t>
      </w:r>
      <w:r w:rsidR="0017453A" w:rsidRPr="00D46B9F">
        <w:rPr>
          <w:rStyle w:val="ala55"/>
          <w:rFonts w:ascii="Verdana" w:hAnsi="Verdana" w:cs="Tahoma"/>
          <w:color w:val="000000"/>
          <w:sz w:val="20"/>
          <w:szCs w:val="20"/>
          <w:lang w:val="bg-BG"/>
        </w:rPr>
        <w:t xml:space="preserve">частниците да са вписани в търговския регистър и/или в съответен професионален регистър, а за чуждестранни лица - в аналогични регистри съгласно законодателството на държавата членка, в която са установени. </w:t>
      </w:r>
    </w:p>
    <w:p w14:paraId="30DB79BE" w14:textId="0834970E" w:rsidR="006453DC" w:rsidRPr="00475B8B" w:rsidRDefault="006125B9" w:rsidP="0004791E">
      <w:pPr>
        <w:pStyle w:val="ListParagraph"/>
        <w:numPr>
          <w:ilvl w:val="2"/>
          <w:numId w:val="3"/>
        </w:numPr>
        <w:tabs>
          <w:tab w:val="num" w:pos="2268"/>
        </w:tabs>
        <w:spacing w:before="120" w:after="120"/>
        <w:ind w:left="2268" w:hanging="992"/>
        <w:contextualSpacing w:val="0"/>
        <w:jc w:val="both"/>
        <w:rPr>
          <w:rStyle w:val="ala55"/>
          <w:rFonts w:ascii="Verdana" w:hAnsi="Verdana" w:cs="Tahoma"/>
          <w:i/>
          <w:color w:val="000000"/>
          <w:sz w:val="20"/>
          <w:szCs w:val="20"/>
          <w:lang w:val="bg-BG"/>
        </w:rPr>
      </w:pPr>
      <w:r w:rsidRPr="00475B8B">
        <w:rPr>
          <w:rStyle w:val="ala55"/>
          <w:rFonts w:ascii="Verdana" w:hAnsi="Verdana" w:cs="Tahoma"/>
          <w:i/>
          <w:color w:val="000000"/>
          <w:sz w:val="20"/>
          <w:szCs w:val="20"/>
          <w:lang w:val="bg-BG"/>
        </w:rPr>
        <w:t xml:space="preserve">Участниците следва да посочат информацията </w:t>
      </w:r>
      <w:r w:rsidR="001F1A2D" w:rsidRPr="00475B8B">
        <w:rPr>
          <w:rStyle w:val="ala55"/>
          <w:rFonts w:ascii="Verdana" w:hAnsi="Verdana" w:cs="Tahoma"/>
          <w:i/>
          <w:color w:val="000000"/>
          <w:sz w:val="20"/>
          <w:szCs w:val="20"/>
          <w:lang w:val="bg-BG"/>
        </w:rPr>
        <w:t xml:space="preserve">относно съответствието с изискването за годност (правоспособност) </w:t>
      </w:r>
      <w:r w:rsidR="00AD07D6" w:rsidRPr="00475B8B">
        <w:rPr>
          <w:rStyle w:val="ala55"/>
          <w:rFonts w:ascii="Verdana" w:hAnsi="Verdana" w:cs="Tahoma"/>
          <w:i/>
          <w:color w:val="000000"/>
          <w:sz w:val="20"/>
          <w:szCs w:val="20"/>
          <w:lang w:val="bg-BG"/>
        </w:rPr>
        <w:t xml:space="preserve">в </w:t>
      </w:r>
      <w:r w:rsidR="00FC1AE3" w:rsidRPr="00475B8B">
        <w:rPr>
          <w:rStyle w:val="ala55"/>
          <w:rFonts w:ascii="Verdana" w:hAnsi="Verdana" w:cs="Tahoma"/>
          <w:i/>
          <w:color w:val="000000"/>
          <w:sz w:val="20"/>
          <w:szCs w:val="20"/>
          <w:lang w:val="bg-BG"/>
        </w:rPr>
        <w:t xml:space="preserve">Раздел </w:t>
      </w:r>
      <w:r w:rsidR="00C921FB" w:rsidRPr="00475B8B">
        <w:rPr>
          <w:rStyle w:val="ala55"/>
          <w:rFonts w:ascii="Verdana" w:hAnsi="Verdana" w:cs="Tahoma"/>
          <w:i/>
          <w:color w:val="000000"/>
          <w:sz w:val="20"/>
          <w:szCs w:val="20"/>
          <w:lang w:val="bg-BG"/>
        </w:rPr>
        <w:t>А: Годност на</w:t>
      </w:r>
      <w:r w:rsidR="006453DC" w:rsidRPr="00475B8B">
        <w:rPr>
          <w:rStyle w:val="ala55"/>
          <w:rFonts w:ascii="Verdana" w:hAnsi="Verdana" w:cs="Tahoma"/>
          <w:i/>
          <w:color w:val="000000"/>
          <w:sz w:val="20"/>
          <w:szCs w:val="20"/>
          <w:lang w:val="bg-BG"/>
        </w:rPr>
        <w:t xml:space="preserve"> Част IV: Критерии за подбор от ЕЕДОП</w:t>
      </w:r>
      <w:r w:rsidR="003A0A33" w:rsidRPr="00475B8B">
        <w:rPr>
          <w:rStyle w:val="ala55"/>
          <w:rFonts w:ascii="Verdana" w:hAnsi="Verdana" w:cs="Tahoma"/>
          <w:i/>
          <w:color w:val="000000"/>
          <w:sz w:val="20"/>
          <w:szCs w:val="20"/>
          <w:lang w:val="bg-BG"/>
        </w:rPr>
        <w:t>.</w:t>
      </w:r>
    </w:p>
    <w:p w14:paraId="3662662C" w14:textId="77777777" w:rsidR="00095F71" w:rsidRPr="00475B8B" w:rsidRDefault="00BC400E" w:rsidP="00C41EEF">
      <w:pPr>
        <w:keepLines/>
        <w:numPr>
          <w:ilvl w:val="1"/>
          <w:numId w:val="3"/>
        </w:numPr>
        <w:spacing w:before="120" w:after="120"/>
        <w:jc w:val="both"/>
        <w:rPr>
          <w:rFonts w:ascii="Verdana" w:hAnsi="Verdana"/>
          <w:sz w:val="20"/>
          <w:szCs w:val="20"/>
          <w:lang w:val="bg-BG"/>
        </w:rPr>
      </w:pPr>
      <w:r w:rsidRPr="00475B8B">
        <w:rPr>
          <w:rFonts w:ascii="Verdana" w:hAnsi="Verdana"/>
          <w:b/>
          <w:sz w:val="20"/>
          <w:szCs w:val="20"/>
          <w:lang w:val="bg-BG"/>
        </w:rPr>
        <w:t>Икономическо и финансово състояние</w:t>
      </w:r>
    </w:p>
    <w:p w14:paraId="51DC4F25" w14:textId="77777777" w:rsidR="00DE2F0E" w:rsidRDefault="00DE2F0E" w:rsidP="00B93433">
      <w:pPr>
        <w:pStyle w:val="ListParagraph"/>
        <w:numPr>
          <w:ilvl w:val="2"/>
          <w:numId w:val="3"/>
        </w:numPr>
        <w:tabs>
          <w:tab w:val="num" w:pos="2268"/>
        </w:tabs>
        <w:spacing w:before="120" w:after="120"/>
        <w:ind w:left="2268" w:hanging="992"/>
        <w:contextualSpacing w:val="0"/>
        <w:jc w:val="both"/>
        <w:rPr>
          <w:rFonts w:ascii="Verdana" w:hAnsi="Verdana"/>
          <w:i/>
          <w:sz w:val="20"/>
          <w:szCs w:val="20"/>
          <w:lang w:val="bg-BG"/>
        </w:rPr>
      </w:pPr>
      <w:r w:rsidRPr="00475B8B">
        <w:rPr>
          <w:rFonts w:ascii="Verdana" w:hAnsi="Verdana"/>
          <w:i/>
          <w:sz w:val="20"/>
          <w:szCs w:val="20"/>
          <w:lang w:val="bg-BG"/>
        </w:rPr>
        <w:t>Изисквания</w:t>
      </w:r>
    </w:p>
    <w:p w14:paraId="03E2E23C" w14:textId="6854E7C5" w:rsidR="0042516D" w:rsidRPr="00662E8A" w:rsidRDefault="0042516D" w:rsidP="00B93433">
      <w:pPr>
        <w:pStyle w:val="ListParagraph"/>
        <w:numPr>
          <w:ilvl w:val="2"/>
          <w:numId w:val="3"/>
        </w:numPr>
        <w:tabs>
          <w:tab w:val="num" w:pos="2268"/>
        </w:tabs>
        <w:spacing w:before="120" w:after="120"/>
        <w:ind w:left="2268" w:hanging="992"/>
        <w:contextualSpacing w:val="0"/>
        <w:jc w:val="both"/>
        <w:rPr>
          <w:rFonts w:ascii="Verdana" w:hAnsi="Verdana"/>
          <w:b/>
          <w:i/>
          <w:sz w:val="20"/>
          <w:szCs w:val="20"/>
          <w:lang w:val="bg-BG"/>
        </w:rPr>
      </w:pPr>
      <w:r w:rsidRPr="00662E8A">
        <w:rPr>
          <w:rFonts w:ascii="Verdana" w:hAnsi="Verdana"/>
          <w:b/>
          <w:i/>
          <w:sz w:val="20"/>
          <w:szCs w:val="20"/>
          <w:lang w:val="bg-BG"/>
        </w:rPr>
        <w:t>няма</w:t>
      </w:r>
    </w:p>
    <w:p w14:paraId="6ACFBCE4" w14:textId="0879B124" w:rsidR="007F5E93" w:rsidRPr="00475B8B" w:rsidRDefault="007F5E93" w:rsidP="00B93433">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i/>
          <w:color w:val="000000"/>
          <w:sz w:val="20"/>
          <w:szCs w:val="20"/>
          <w:lang w:val="bg-BG"/>
        </w:rPr>
        <w:t xml:space="preserve">Участниците следва да посочат информацията относно съответствието с критериите за подбор за </w:t>
      </w:r>
      <w:r w:rsidR="000944E3" w:rsidRPr="00475B8B">
        <w:rPr>
          <w:rFonts w:ascii="Verdana" w:hAnsi="Verdana" w:cs="Tahoma"/>
          <w:i/>
          <w:color w:val="000000"/>
          <w:sz w:val="20"/>
          <w:szCs w:val="20"/>
          <w:lang w:val="bg-BG"/>
        </w:rPr>
        <w:t xml:space="preserve">икономическо </w:t>
      </w:r>
      <w:r w:rsidRPr="00475B8B">
        <w:rPr>
          <w:rFonts w:ascii="Verdana" w:hAnsi="Verdana" w:cs="Tahoma"/>
          <w:i/>
          <w:color w:val="000000"/>
          <w:sz w:val="20"/>
          <w:szCs w:val="20"/>
          <w:lang w:val="bg-BG"/>
        </w:rPr>
        <w:t>и финансово състояние</w:t>
      </w:r>
      <w:r w:rsidR="00CB49D5"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 xml:space="preserve">в </w:t>
      </w:r>
      <w:r w:rsidR="004C0942" w:rsidRPr="00475B8B">
        <w:rPr>
          <w:rFonts w:ascii="Verdana" w:hAnsi="Verdana" w:cs="Tahoma"/>
          <w:i/>
          <w:color w:val="000000"/>
          <w:sz w:val="20"/>
          <w:szCs w:val="20"/>
          <w:lang w:val="bg-BG"/>
        </w:rPr>
        <w:t xml:space="preserve">Раздел </w:t>
      </w:r>
      <w:r w:rsidRPr="00475B8B">
        <w:rPr>
          <w:rFonts w:ascii="Verdana" w:hAnsi="Verdana" w:cs="Tahoma"/>
          <w:i/>
          <w:color w:val="000000"/>
          <w:sz w:val="20"/>
          <w:szCs w:val="20"/>
          <w:lang w:val="bg-BG"/>
        </w:rPr>
        <w:t>Б: Икономическо и финансово състояние на Част IV: Критерии за подбор от ЕЕДОП</w:t>
      </w:r>
      <w:r w:rsidRPr="00475B8B">
        <w:rPr>
          <w:rFonts w:ascii="Verdana" w:hAnsi="Verdana" w:cs="Tahoma"/>
          <w:color w:val="000000"/>
          <w:sz w:val="20"/>
          <w:szCs w:val="20"/>
          <w:lang w:val="bg-BG"/>
        </w:rPr>
        <w:t xml:space="preserve">. </w:t>
      </w:r>
    </w:p>
    <w:p w14:paraId="5110AC91" w14:textId="488CEC8F" w:rsidR="00102428" w:rsidRPr="00475B8B" w:rsidRDefault="00102428" w:rsidP="004C0942">
      <w:pPr>
        <w:keepLines/>
        <w:numPr>
          <w:ilvl w:val="1"/>
          <w:numId w:val="3"/>
        </w:numPr>
        <w:spacing w:before="120" w:after="120"/>
        <w:jc w:val="both"/>
        <w:rPr>
          <w:rFonts w:ascii="Verdana" w:hAnsi="Verdana"/>
          <w:sz w:val="20"/>
          <w:szCs w:val="20"/>
          <w:lang w:val="bg-BG"/>
        </w:rPr>
      </w:pPr>
      <w:r w:rsidRPr="00475B8B">
        <w:rPr>
          <w:rFonts w:ascii="Verdana" w:hAnsi="Verdana"/>
          <w:b/>
          <w:sz w:val="20"/>
          <w:szCs w:val="20"/>
          <w:lang w:val="bg-BG"/>
        </w:rPr>
        <w:t xml:space="preserve">Технически и професионални способности </w:t>
      </w:r>
    </w:p>
    <w:p w14:paraId="00A95AFA" w14:textId="6A551047" w:rsidR="00523789" w:rsidRDefault="00523789" w:rsidP="00B93433">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Изискване:</w:t>
      </w:r>
      <w:r w:rsidRPr="00475B8B">
        <w:rPr>
          <w:rStyle w:val="alcapt2"/>
          <w:rFonts w:ascii="Verdana" w:hAnsi="Verdana" w:cs="Tahoma"/>
          <w:sz w:val="20"/>
          <w:szCs w:val="20"/>
          <w:lang w:val="bg-BG"/>
        </w:rPr>
        <w:t xml:space="preserve"> </w:t>
      </w:r>
      <w:r w:rsidR="007B59CF" w:rsidRPr="00475B8B">
        <w:rPr>
          <w:rStyle w:val="alcapt2"/>
          <w:rFonts w:ascii="Verdana" w:hAnsi="Verdana" w:cs="Tahoma"/>
          <w:i w:val="0"/>
          <w:sz w:val="20"/>
          <w:szCs w:val="20"/>
          <w:lang w:val="bg-BG"/>
        </w:rPr>
        <w:t>Участникът</w:t>
      </w:r>
      <w:r w:rsidR="007B59CF" w:rsidRPr="00475B8B">
        <w:rPr>
          <w:rStyle w:val="alcapt2"/>
          <w:rFonts w:ascii="Verdana" w:hAnsi="Verdana" w:cs="Tahoma"/>
          <w:sz w:val="20"/>
          <w:szCs w:val="20"/>
          <w:lang w:val="bg-BG"/>
        </w:rPr>
        <w:t xml:space="preserve"> </w:t>
      </w:r>
      <w:r w:rsidRPr="00475B8B">
        <w:rPr>
          <w:rFonts w:ascii="Verdana" w:hAnsi="Verdana" w:cs="Tahoma"/>
          <w:color w:val="000000"/>
          <w:sz w:val="20"/>
          <w:szCs w:val="20"/>
          <w:lang w:val="bg-BG"/>
        </w:rPr>
        <w:t xml:space="preserve">да е изпълнил </w:t>
      </w:r>
      <w:r w:rsidR="00C65F83">
        <w:rPr>
          <w:rFonts w:ascii="Verdana" w:hAnsi="Verdana" w:cs="Tahoma"/>
          <w:color w:val="000000"/>
          <w:sz w:val="20"/>
          <w:szCs w:val="20"/>
          <w:lang w:val="bg-BG"/>
        </w:rPr>
        <w:t>договор</w:t>
      </w:r>
      <w:r w:rsidR="001F06F2">
        <w:rPr>
          <w:rFonts w:ascii="Verdana" w:hAnsi="Verdana" w:cs="Tahoma"/>
          <w:color w:val="000000"/>
          <w:sz w:val="20"/>
          <w:szCs w:val="20"/>
          <w:lang w:val="bg-BG"/>
        </w:rPr>
        <w:t>и</w:t>
      </w:r>
      <w:r w:rsidR="00C65F83">
        <w:rPr>
          <w:rFonts w:ascii="Verdana" w:hAnsi="Verdana" w:cs="Tahoma"/>
          <w:color w:val="000000"/>
          <w:sz w:val="20"/>
          <w:szCs w:val="20"/>
          <w:lang w:val="bg-BG"/>
        </w:rPr>
        <w:t xml:space="preserve"> или поръчки с </w:t>
      </w:r>
      <w:r w:rsidRPr="00475B8B">
        <w:rPr>
          <w:rFonts w:ascii="Verdana" w:hAnsi="Verdana" w:cs="Tahoma"/>
          <w:color w:val="000000"/>
          <w:sz w:val="20"/>
          <w:szCs w:val="20"/>
          <w:lang w:val="bg-BG"/>
        </w:rPr>
        <w:t>дейности</w:t>
      </w:r>
      <w:r w:rsidR="00662E8A">
        <w:rPr>
          <w:rFonts w:ascii="Verdana" w:hAnsi="Verdana" w:cs="Tahoma"/>
          <w:color w:val="000000"/>
          <w:sz w:val="20"/>
          <w:szCs w:val="20"/>
          <w:lang w:val="bg-BG"/>
        </w:rPr>
        <w:t>/услуги</w:t>
      </w:r>
      <w:r w:rsidRPr="00475B8B">
        <w:rPr>
          <w:rFonts w:ascii="Verdana" w:hAnsi="Verdana" w:cs="Tahoma"/>
          <w:color w:val="000000"/>
          <w:sz w:val="20"/>
          <w:szCs w:val="20"/>
          <w:lang w:val="bg-BG"/>
        </w:rPr>
        <w:t xml:space="preserve"> с предмет и обем, идентични или сходни с тези на поръчката, за последните три години от датата на подаване на офертата</w:t>
      </w:r>
      <w:r w:rsidR="00D03789" w:rsidRPr="00475B8B">
        <w:rPr>
          <w:rFonts w:ascii="Verdana" w:hAnsi="Verdana" w:cs="Tahoma"/>
          <w:color w:val="000000"/>
          <w:sz w:val="20"/>
          <w:szCs w:val="20"/>
          <w:lang w:val="bg-BG"/>
        </w:rPr>
        <w:t>.</w:t>
      </w:r>
    </w:p>
    <w:p w14:paraId="3821A061" w14:textId="5DC51041" w:rsidR="00F934D2" w:rsidRPr="009B357B" w:rsidRDefault="00F934D2" w:rsidP="009B357B">
      <w:pPr>
        <w:spacing w:before="120" w:after="120"/>
        <w:jc w:val="both"/>
        <w:rPr>
          <w:rFonts w:ascii="Verdana" w:hAnsi="Verdana" w:cs="Tahoma"/>
          <w:color w:val="000000"/>
          <w:sz w:val="20"/>
          <w:szCs w:val="20"/>
          <w:lang w:val="bg-BG"/>
        </w:rPr>
      </w:pPr>
      <w:r w:rsidRPr="009B357B">
        <w:rPr>
          <w:rFonts w:ascii="Verdana" w:hAnsi="Verdana" w:cs="Tahoma"/>
          <w:color w:val="000000"/>
          <w:sz w:val="20"/>
          <w:szCs w:val="20"/>
          <w:lang w:val="bg-BG"/>
        </w:rPr>
        <w:t>Под „сходни доставки и услуги“, следва да се разбира</w:t>
      </w:r>
      <w:r>
        <w:rPr>
          <w:rFonts w:ascii="Verdana" w:hAnsi="Verdana" w:cs="Tahoma"/>
          <w:color w:val="000000"/>
          <w:sz w:val="20"/>
          <w:szCs w:val="20"/>
          <w:lang w:val="bg-BG"/>
        </w:rPr>
        <w:t xml:space="preserve"> </w:t>
      </w:r>
      <w:r w:rsidR="005F64F4">
        <w:rPr>
          <w:rFonts w:ascii="Verdana" w:hAnsi="Verdana" w:cs="Tahoma"/>
          <w:color w:val="000000"/>
          <w:sz w:val="20"/>
          <w:szCs w:val="20"/>
          <w:lang w:val="en-US"/>
        </w:rPr>
        <w:t>“</w:t>
      </w:r>
      <w:r w:rsidR="005F64F4" w:rsidRPr="005F64F4">
        <w:rPr>
          <w:rFonts w:ascii="Verdana" w:hAnsi="Verdana" w:cs="Tahoma"/>
          <w:b/>
          <w:color w:val="000000"/>
          <w:sz w:val="20"/>
          <w:szCs w:val="20"/>
          <w:lang w:val="bg-BG" w:bidi="bg-BG"/>
        </w:rPr>
        <w:t>Поддръжка (хардуерна и софтуерна) и услуги по осигуряване на висока наличност на данните на дискови масиви</w:t>
      </w:r>
      <w:r w:rsidR="00FC0AD3">
        <w:rPr>
          <w:rFonts w:ascii="Verdana" w:hAnsi="Verdana" w:cs="Tahoma"/>
          <w:b/>
          <w:color w:val="000000"/>
          <w:sz w:val="20"/>
          <w:szCs w:val="20"/>
          <w:lang w:val="en-US" w:bidi="bg-BG"/>
        </w:rPr>
        <w:t>”.</w:t>
      </w:r>
    </w:p>
    <w:p w14:paraId="1B9FADF8" w14:textId="77777777" w:rsidR="004B3146" w:rsidRPr="004B3146" w:rsidRDefault="004B3146" w:rsidP="004B3146">
      <w:pPr>
        <w:spacing w:before="120" w:after="120"/>
        <w:jc w:val="both"/>
        <w:rPr>
          <w:rFonts w:ascii="Verdana" w:hAnsi="Verdana" w:cs="Tahoma"/>
          <w:i/>
          <w:color w:val="000000"/>
          <w:sz w:val="20"/>
          <w:szCs w:val="20"/>
          <w:lang w:val="bg-BG"/>
        </w:rPr>
      </w:pPr>
      <w:r w:rsidRPr="004B3146">
        <w:rPr>
          <w:rFonts w:ascii="Verdana" w:hAnsi="Verdana" w:cs="Tahoma"/>
          <w:i/>
          <w:color w:val="000000"/>
          <w:sz w:val="20"/>
          <w:szCs w:val="20"/>
          <w:lang w:val="bg-BG"/>
        </w:rPr>
        <w:t xml:space="preserve">Доказване: В Част IV: Критерии за подбор, Раздел В: технически и професионални способности, т.1 буква б) от ЕЕДОП, Участникът декларира изпълнените доставки и услуги за изискания период, като посочва в списъка описание, стойности, дати и получатели. </w:t>
      </w:r>
    </w:p>
    <w:p w14:paraId="37D96D27" w14:textId="77777777" w:rsidR="004B3146" w:rsidRDefault="004B3146" w:rsidP="009B357B">
      <w:pPr>
        <w:tabs>
          <w:tab w:val="num" w:pos="2717"/>
        </w:tabs>
        <w:spacing w:before="120"/>
        <w:rPr>
          <w:rFonts w:ascii="Verdana" w:hAnsi="Verdana" w:cs="Tahoma"/>
          <w:i/>
          <w:color w:val="000000"/>
          <w:sz w:val="20"/>
          <w:szCs w:val="20"/>
          <w:lang w:val="bg-BG"/>
        </w:rPr>
      </w:pPr>
      <w:r w:rsidRPr="009B357B">
        <w:rPr>
          <w:rFonts w:ascii="Verdana" w:hAnsi="Verdana" w:cs="Tahoma"/>
          <w:i/>
          <w:color w:val="000000"/>
          <w:sz w:val="20"/>
          <w:szCs w:val="20"/>
          <w:lang w:val="bg-BG"/>
        </w:rPr>
        <w:t>В Част IV: Критерии за подбор, Раздел В: технически и професионални способности, т.1 буква б) от ЕЕДОП, Участникът описва/декларира доказателствата за извършените доставки/услуги еднакви или сходни с предмета на обществената поръчка, посочени в списъка, които ще представи на възложителя преди сключване на договора, в случай че бъде избран за изпълнител.</w:t>
      </w:r>
    </w:p>
    <w:p w14:paraId="742636D2" w14:textId="77777777" w:rsidR="008F63DD" w:rsidRPr="009B357B" w:rsidRDefault="008F63DD" w:rsidP="009B357B">
      <w:pPr>
        <w:tabs>
          <w:tab w:val="num" w:pos="2717"/>
        </w:tabs>
        <w:spacing w:before="120"/>
        <w:rPr>
          <w:rFonts w:ascii="Verdana" w:hAnsi="Verdana" w:cs="Tahoma"/>
          <w:i/>
          <w:color w:val="000000"/>
          <w:sz w:val="20"/>
          <w:szCs w:val="20"/>
          <w:lang w:val="bg-BG"/>
        </w:rPr>
      </w:pPr>
    </w:p>
    <w:p w14:paraId="1F1F2AD6" w14:textId="2C73D2C3" w:rsidR="00EB43E7" w:rsidRPr="00475B8B" w:rsidRDefault="00EB43E7" w:rsidP="004C0942">
      <w:pPr>
        <w:autoSpaceDE w:val="0"/>
        <w:autoSpaceDN w:val="0"/>
        <w:adjustRightInd w:val="0"/>
        <w:spacing w:before="120" w:after="120"/>
        <w:ind w:left="708" w:firstLine="708"/>
        <w:jc w:val="both"/>
        <w:rPr>
          <w:rFonts w:ascii="Verdana" w:eastAsiaTheme="minorHAnsi" w:hAnsi="Verdana"/>
          <w:i/>
          <w:color w:val="000000"/>
          <w:sz w:val="20"/>
          <w:szCs w:val="20"/>
          <w:lang w:val="bg-BG"/>
        </w:rPr>
      </w:pPr>
      <w:r w:rsidRPr="00475B8B">
        <w:rPr>
          <w:rFonts w:ascii="Verdana" w:hAnsi="Verdana" w:cs="Tahoma"/>
          <w:i/>
          <w:color w:val="000000"/>
          <w:sz w:val="20"/>
          <w:szCs w:val="20"/>
          <w:lang w:val="bg-BG"/>
        </w:rPr>
        <w:t xml:space="preserve">Информацията се посочва в Част IV: Критерии за подбор, </w:t>
      </w:r>
      <w:r w:rsidR="00371835" w:rsidRPr="00475B8B">
        <w:rPr>
          <w:rFonts w:ascii="Verdana" w:hAnsi="Verdana" w:cs="Tahoma"/>
          <w:i/>
          <w:color w:val="000000"/>
          <w:sz w:val="20"/>
          <w:szCs w:val="20"/>
          <w:lang w:val="bg-BG"/>
        </w:rPr>
        <w:t>Раздел</w:t>
      </w:r>
      <w:r w:rsidRPr="00475B8B">
        <w:rPr>
          <w:rFonts w:ascii="Verdana" w:hAnsi="Verdana" w:cs="Tahoma"/>
          <w:i/>
          <w:color w:val="000000"/>
          <w:sz w:val="20"/>
          <w:szCs w:val="20"/>
          <w:lang w:val="bg-BG"/>
        </w:rPr>
        <w:t xml:space="preserve"> В: технически и</w:t>
      </w:r>
      <w:r w:rsidRPr="00475B8B">
        <w:rPr>
          <w:rFonts w:ascii="Verdana" w:hAnsi="Verdana"/>
          <w:i/>
          <w:color w:val="000000"/>
          <w:sz w:val="20"/>
          <w:szCs w:val="20"/>
          <w:lang w:val="bg-BG"/>
        </w:rPr>
        <w:t xml:space="preserve"> </w:t>
      </w:r>
      <w:r w:rsidRPr="00475B8B">
        <w:rPr>
          <w:rFonts w:ascii="Verdana" w:hAnsi="Verdana" w:cs="Tahoma"/>
          <w:i/>
          <w:color w:val="000000"/>
          <w:sz w:val="20"/>
          <w:szCs w:val="20"/>
          <w:lang w:val="bg-BG"/>
        </w:rPr>
        <w:t xml:space="preserve">професионални способности, т. </w:t>
      </w:r>
      <w:r w:rsidR="00371835" w:rsidRPr="00475B8B">
        <w:rPr>
          <w:rFonts w:ascii="Verdana" w:hAnsi="Verdana" w:cs="Tahoma"/>
          <w:i/>
          <w:color w:val="000000"/>
          <w:sz w:val="20"/>
          <w:szCs w:val="20"/>
          <w:lang w:val="bg-BG"/>
        </w:rPr>
        <w:t>2</w:t>
      </w:r>
      <w:r w:rsidRPr="00475B8B">
        <w:rPr>
          <w:rFonts w:ascii="Verdana" w:hAnsi="Verdana" w:cs="Tahoma"/>
          <w:i/>
          <w:color w:val="000000"/>
          <w:sz w:val="20"/>
          <w:szCs w:val="20"/>
          <w:lang w:val="bg-BG"/>
        </w:rPr>
        <w:t>) от ЕЕДОП</w:t>
      </w:r>
      <w:r w:rsidR="00462D3D" w:rsidRPr="00475B8B">
        <w:rPr>
          <w:rFonts w:ascii="Verdana" w:hAnsi="Verdana" w:cs="Tahoma"/>
          <w:i/>
          <w:color w:val="000000"/>
          <w:sz w:val="20"/>
          <w:szCs w:val="20"/>
          <w:lang w:val="bg-BG"/>
        </w:rPr>
        <w:t>.</w:t>
      </w:r>
    </w:p>
    <w:p w14:paraId="6238C4AE" w14:textId="7C3675F9" w:rsidR="00102428" w:rsidRPr="00EF5221" w:rsidRDefault="00102428" w:rsidP="00B93433">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Изискване</w:t>
      </w:r>
      <w:r w:rsidRPr="00475B8B">
        <w:rPr>
          <w:rFonts w:ascii="Verdana" w:hAnsi="Verdana" w:cs="Tahoma"/>
          <w:color w:val="000000"/>
          <w:sz w:val="20"/>
          <w:szCs w:val="20"/>
          <w:lang w:val="bg-BG"/>
        </w:rPr>
        <w:t xml:space="preserve">: </w:t>
      </w:r>
      <w:r w:rsidR="00047933" w:rsidRPr="00475B8B">
        <w:rPr>
          <w:rFonts w:ascii="Verdana" w:hAnsi="Verdana" w:cs="Tahoma"/>
          <w:color w:val="000000"/>
          <w:sz w:val="20"/>
          <w:szCs w:val="20"/>
          <w:lang w:val="bg-BG"/>
        </w:rPr>
        <w:t xml:space="preserve">Участникът </w:t>
      </w:r>
      <w:r w:rsidRPr="00475B8B">
        <w:rPr>
          <w:rFonts w:ascii="Verdana" w:hAnsi="Verdana" w:cs="Tahoma"/>
          <w:color w:val="000000"/>
          <w:sz w:val="20"/>
          <w:szCs w:val="20"/>
          <w:lang w:val="bg-BG"/>
        </w:rPr>
        <w:t>да прилага системи за управление на качеството</w:t>
      </w:r>
      <w:r w:rsidR="00EF5221">
        <w:rPr>
          <w:rFonts w:ascii="Verdana" w:hAnsi="Verdana" w:cs="Tahoma"/>
          <w:color w:val="000000"/>
          <w:sz w:val="20"/>
          <w:szCs w:val="20"/>
          <w:lang w:val="bg-BG"/>
        </w:rPr>
        <w:t xml:space="preserve"> </w:t>
      </w:r>
      <w:r w:rsidR="00EF5221">
        <w:rPr>
          <w:rFonts w:ascii="Verdana" w:hAnsi="Verdana" w:cs="Tahoma"/>
          <w:color w:val="000000"/>
          <w:sz w:val="20"/>
          <w:szCs w:val="20"/>
          <w:lang w:val="en-US"/>
        </w:rPr>
        <w:t>ISO 9001</w:t>
      </w:r>
      <w:r w:rsidR="009D57A3">
        <w:rPr>
          <w:rFonts w:ascii="Verdana" w:hAnsi="Verdana" w:cs="Tahoma"/>
          <w:color w:val="000000"/>
          <w:sz w:val="20"/>
          <w:szCs w:val="20"/>
          <w:lang w:val="bg-BG"/>
        </w:rPr>
        <w:t xml:space="preserve"> </w:t>
      </w:r>
      <w:r w:rsidR="009D57A3" w:rsidRPr="009D57A3">
        <w:rPr>
          <w:rFonts w:ascii="Verdana" w:hAnsi="Verdana" w:cs="Tahoma"/>
          <w:color w:val="000000"/>
          <w:sz w:val="20"/>
          <w:szCs w:val="20"/>
          <w:lang w:val="bg-BG"/>
        </w:rPr>
        <w:t>или еквивалентно за конкретната дейност</w:t>
      </w:r>
      <w:r w:rsidR="000944E3" w:rsidRPr="00475B8B">
        <w:rPr>
          <w:rFonts w:ascii="Verdana" w:hAnsi="Verdana" w:cs="Tahoma"/>
          <w:color w:val="000000"/>
          <w:sz w:val="20"/>
          <w:szCs w:val="20"/>
          <w:lang w:val="bg-BG"/>
        </w:rPr>
        <w:t>.</w:t>
      </w:r>
    </w:p>
    <w:p w14:paraId="66C15FAD" w14:textId="5058CA51" w:rsidR="00EF5221" w:rsidRPr="00EF5221" w:rsidRDefault="009D57A3" w:rsidP="00EF5221">
      <w:pPr>
        <w:pStyle w:val="ListParagraph"/>
        <w:numPr>
          <w:ilvl w:val="2"/>
          <w:numId w:val="3"/>
        </w:numPr>
        <w:tabs>
          <w:tab w:val="num" w:pos="2268"/>
        </w:tabs>
        <w:spacing w:before="120" w:after="120"/>
        <w:ind w:left="2268" w:hanging="992"/>
        <w:contextualSpacing w:val="0"/>
        <w:jc w:val="both"/>
        <w:rPr>
          <w:rFonts w:ascii="Verdana" w:hAnsi="Verdana" w:cs="Tahoma"/>
          <w:i/>
          <w:color w:val="000000"/>
          <w:sz w:val="20"/>
          <w:szCs w:val="20"/>
          <w:lang w:val="bg-BG"/>
        </w:rPr>
      </w:pPr>
      <w:r>
        <w:rPr>
          <w:rFonts w:ascii="Verdana" w:hAnsi="Verdana" w:cs="Tahoma"/>
          <w:i/>
          <w:color w:val="000000"/>
          <w:sz w:val="20"/>
          <w:szCs w:val="20"/>
          <w:lang w:val="bg-BG"/>
        </w:rPr>
        <w:t xml:space="preserve">Участникът да прилага </w:t>
      </w:r>
      <w:r w:rsidR="00EF5221" w:rsidRPr="00EF5221">
        <w:rPr>
          <w:rFonts w:ascii="Verdana" w:hAnsi="Verdana" w:cs="Tahoma"/>
          <w:i/>
          <w:color w:val="000000"/>
          <w:sz w:val="20"/>
          <w:szCs w:val="20"/>
          <w:lang w:val="bg-BG"/>
        </w:rPr>
        <w:t>системи за управление на сигурността на информацията – ISO 27001 или еквивалентно за конкретната дейност.</w:t>
      </w:r>
    </w:p>
    <w:p w14:paraId="1237BAAF" w14:textId="75A09838" w:rsidR="00102428" w:rsidRPr="00475B8B" w:rsidRDefault="00102428" w:rsidP="00A4010C">
      <w:pPr>
        <w:autoSpaceDE w:val="0"/>
        <w:autoSpaceDN w:val="0"/>
        <w:adjustRightInd w:val="0"/>
        <w:spacing w:before="120" w:after="120"/>
        <w:ind w:left="708" w:firstLine="708"/>
        <w:jc w:val="both"/>
        <w:rPr>
          <w:rFonts w:ascii="Verdana" w:hAnsi="Verdana" w:cs="Tahoma"/>
          <w:color w:val="000000"/>
          <w:sz w:val="20"/>
          <w:szCs w:val="20"/>
          <w:lang w:val="bg-BG"/>
        </w:rPr>
      </w:pPr>
      <w:r w:rsidRPr="00475B8B">
        <w:rPr>
          <w:rFonts w:ascii="Verdana" w:hAnsi="Verdana" w:cs="Tahoma"/>
          <w:i/>
          <w:color w:val="000000"/>
          <w:sz w:val="20"/>
          <w:szCs w:val="20"/>
          <w:lang w:val="bg-BG"/>
        </w:rPr>
        <w:t>Доказване</w:t>
      </w:r>
      <w:r w:rsidRPr="00475B8B">
        <w:rPr>
          <w:rFonts w:ascii="Verdana" w:hAnsi="Verdana" w:cs="Tahoma"/>
          <w:color w:val="000000"/>
          <w:sz w:val="20"/>
          <w:szCs w:val="20"/>
          <w:lang w:val="bg-BG"/>
        </w:rPr>
        <w:t>: Когато възложителят изисква представяне на сертификати, които удостоверяват съответствието на кандидата или участника със стандарти за управление на качеството, включително такива за достъп на хора с увреждания, възложителят посочва системите за управление на качеството чрез съответната серия европейски стандарти</w:t>
      </w:r>
      <w:r w:rsidR="0043276E" w:rsidRPr="00475B8B">
        <w:rPr>
          <w:rFonts w:ascii="Verdana" w:hAnsi="Verdana" w:cs="Tahoma"/>
          <w:color w:val="000000"/>
          <w:sz w:val="20"/>
          <w:szCs w:val="20"/>
          <w:lang w:val="bg-BG"/>
        </w:rPr>
        <w:t>.</w:t>
      </w:r>
    </w:p>
    <w:p w14:paraId="6F00460C" w14:textId="02471CCC" w:rsidR="0043276E" w:rsidRPr="00475B8B" w:rsidRDefault="0043276E" w:rsidP="00821F33">
      <w:pPr>
        <w:autoSpaceDE w:val="0"/>
        <w:autoSpaceDN w:val="0"/>
        <w:adjustRightInd w:val="0"/>
        <w:spacing w:before="120" w:after="120"/>
        <w:ind w:left="708" w:firstLine="708"/>
        <w:jc w:val="both"/>
        <w:rPr>
          <w:rFonts w:ascii="Verdana" w:hAnsi="Verdana" w:cs="Tahoma"/>
          <w:i/>
          <w:color w:val="000000"/>
          <w:sz w:val="20"/>
          <w:szCs w:val="20"/>
          <w:lang w:val="bg-BG"/>
        </w:rPr>
      </w:pPr>
      <w:r w:rsidRPr="00475B8B">
        <w:rPr>
          <w:rFonts w:ascii="Verdana" w:hAnsi="Verdana" w:cs="Tahoma"/>
          <w:i/>
          <w:color w:val="000000"/>
          <w:sz w:val="20"/>
          <w:szCs w:val="20"/>
          <w:lang w:val="bg-BG"/>
        </w:rPr>
        <w:t>Информацията относно издадени от независими органи сертификати и доказващи,</w:t>
      </w:r>
      <w:r w:rsidR="009523C6"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 xml:space="preserve">че икономическият оператор отговаря на стандартите за осигуряване на качеството се посочва в Част IV: Критерии за подбор, </w:t>
      </w:r>
      <w:r w:rsidR="00047933" w:rsidRPr="00475B8B">
        <w:rPr>
          <w:rFonts w:ascii="Verdana" w:hAnsi="Verdana" w:cs="Tahoma"/>
          <w:i/>
          <w:color w:val="000000"/>
          <w:sz w:val="20"/>
          <w:szCs w:val="20"/>
          <w:lang w:val="bg-BG"/>
        </w:rPr>
        <w:t>Раздел</w:t>
      </w:r>
      <w:r w:rsidRPr="00475B8B">
        <w:rPr>
          <w:rFonts w:ascii="Verdana" w:hAnsi="Verdana" w:cs="Tahoma"/>
          <w:i/>
          <w:color w:val="000000"/>
          <w:sz w:val="20"/>
          <w:szCs w:val="20"/>
          <w:lang w:val="bg-BG"/>
        </w:rPr>
        <w:t xml:space="preserve"> Г: стандарти за осигуряване на качеството и стандарти за екологично управление от ЕЕДОП.</w:t>
      </w:r>
      <w:r w:rsidR="00A61D2D" w:rsidRPr="00475B8B">
        <w:rPr>
          <w:rFonts w:ascii="Verdana" w:hAnsi="Verdana" w:cs="Tahoma"/>
          <w:i/>
          <w:color w:val="000000"/>
          <w:sz w:val="20"/>
          <w:szCs w:val="20"/>
          <w:lang w:val="bg-BG"/>
        </w:rPr>
        <w:t xml:space="preserve"> </w:t>
      </w:r>
    </w:p>
    <w:p w14:paraId="11E6AA9C" w14:textId="6FDDBF46" w:rsidR="00E35730" w:rsidRPr="00475B8B" w:rsidRDefault="00E35730" w:rsidP="00A4010C">
      <w:pPr>
        <w:autoSpaceDE w:val="0"/>
        <w:autoSpaceDN w:val="0"/>
        <w:adjustRightInd w:val="0"/>
        <w:spacing w:before="120" w:after="120"/>
        <w:ind w:left="708" w:firstLine="708"/>
        <w:jc w:val="both"/>
        <w:rPr>
          <w:rFonts w:ascii="Verdana" w:hAnsi="Verdana" w:cs="Tahoma"/>
          <w:color w:val="000000"/>
          <w:sz w:val="20"/>
          <w:szCs w:val="20"/>
          <w:lang w:val="bg-BG"/>
        </w:rPr>
      </w:pPr>
      <w:r w:rsidRPr="00475B8B">
        <w:rPr>
          <w:rFonts w:ascii="Verdana" w:hAnsi="Verdana" w:cs="Tahoma"/>
          <w:i/>
          <w:color w:val="000000"/>
          <w:sz w:val="20"/>
          <w:szCs w:val="20"/>
          <w:lang w:val="bg-BG"/>
        </w:rPr>
        <w:t>Забележка</w:t>
      </w:r>
      <w:r w:rsidRPr="00475B8B">
        <w:rPr>
          <w:rFonts w:ascii="Verdana" w:hAnsi="Verdana" w:cs="Tahoma"/>
          <w:color w:val="000000"/>
          <w:sz w:val="20"/>
          <w:szCs w:val="20"/>
          <w:lang w:val="bg-BG"/>
        </w:rPr>
        <w:t xml:space="preserve">: </w:t>
      </w:r>
      <w:r w:rsidRPr="00475B8B">
        <w:rPr>
          <w:rFonts w:ascii="Verdana" w:hAnsi="Verdana" w:cs="Tahoma"/>
          <w:i/>
          <w:color w:val="000000"/>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475B8B">
        <w:rPr>
          <w:rFonts w:ascii="Verdana" w:hAnsi="Verdana" w:cs="Tahoma"/>
          <w:color w:val="000000"/>
          <w:sz w:val="20"/>
          <w:szCs w:val="20"/>
          <w:lang w:val="bg-BG"/>
        </w:rPr>
        <w:t>.</w:t>
      </w:r>
    </w:p>
    <w:p w14:paraId="10840494" w14:textId="417BB2BD" w:rsidR="00D44D49" w:rsidRPr="00475B8B" w:rsidRDefault="00CB12C8" w:rsidP="00B222B8">
      <w:pPr>
        <w:keepLines/>
        <w:numPr>
          <w:ilvl w:val="0"/>
          <w:numId w:val="3"/>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b/>
          <w:sz w:val="20"/>
          <w:szCs w:val="20"/>
          <w:lang w:val="bg-BG"/>
        </w:rPr>
        <w:t>Е</w:t>
      </w:r>
      <w:r w:rsidR="00546BD9" w:rsidRPr="00475B8B">
        <w:rPr>
          <w:rFonts w:ascii="Verdana" w:hAnsi="Verdana"/>
          <w:b/>
          <w:sz w:val="20"/>
          <w:szCs w:val="20"/>
          <w:lang w:val="bg-BG"/>
        </w:rPr>
        <w:t>динен</w:t>
      </w:r>
      <w:r w:rsidR="00546BD9" w:rsidRPr="00475B8B">
        <w:rPr>
          <w:rFonts w:ascii="Verdana" w:hAnsi="Verdana"/>
          <w:color w:val="000000"/>
          <w:sz w:val="20"/>
          <w:szCs w:val="20"/>
          <w:lang w:val="bg-BG" w:eastAsia="bg-BG"/>
        </w:rPr>
        <w:t xml:space="preserve"> европейски документ за обществени поръчки (ЕЕДОП) за </w:t>
      </w:r>
      <w:r w:rsidRPr="00475B8B">
        <w:rPr>
          <w:rFonts w:ascii="Verdana" w:hAnsi="Verdana"/>
          <w:color w:val="000000"/>
          <w:sz w:val="20"/>
          <w:szCs w:val="20"/>
          <w:lang w:val="bg-BG" w:eastAsia="bg-BG"/>
        </w:rPr>
        <w:t>участника</w:t>
      </w:r>
      <w:r w:rsidR="00546BD9" w:rsidRPr="00475B8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475B8B">
        <w:rPr>
          <w:rFonts w:ascii="Verdana" w:hAnsi="Verdana"/>
          <w:color w:val="000000"/>
          <w:sz w:val="20"/>
          <w:szCs w:val="20"/>
          <w:lang w:val="bg-BG" w:eastAsia="bg-BG"/>
        </w:rPr>
        <w:t>;</w:t>
      </w:r>
    </w:p>
    <w:p w14:paraId="1ED53AA1" w14:textId="09794028" w:rsidR="00496E75" w:rsidRPr="00475B8B"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56A945F8" w14:textId="718C8484" w:rsidR="002D2433"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D46B9F">
        <w:rPr>
          <w:rStyle w:val="ala33"/>
          <w:rFonts w:ascii="Verdana" w:hAnsi="Verdana" w:cs="Tahoma"/>
          <w:i/>
          <w:sz w:val="20"/>
          <w:szCs w:val="20"/>
          <w:lang w:val="bg-BG"/>
        </w:rPr>
        <w:t xml:space="preserve"> </w:t>
      </w:r>
      <w:r w:rsidR="00D46B9F" w:rsidRPr="00D46B9F">
        <w:rPr>
          <w:rStyle w:val="ala33"/>
          <w:rFonts w:ascii="Verdana" w:hAnsi="Verdana" w:cs="Tahoma"/>
          <w:b/>
          <w:i/>
          <w:sz w:val="20"/>
          <w:szCs w:val="20"/>
          <w:lang w:val="bg-BG"/>
        </w:rPr>
        <w:t>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DBE6DEB" w14:textId="6F6C9FBA"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666EB0"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B93433">
      <w:pPr>
        <w:keepLines/>
        <w:numPr>
          <w:ilvl w:val="2"/>
          <w:numId w:val="3"/>
        </w:numPr>
        <w:tabs>
          <w:tab w:val="clear" w:pos="2717"/>
          <w:tab w:val="num" w:pos="2268"/>
        </w:tabs>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0A80A16" w:rsidR="008B1B40" w:rsidRPr="00475B8B" w:rsidRDefault="006A1906" w:rsidP="007F209B">
      <w:pPr>
        <w:keepLines/>
        <w:numPr>
          <w:ilvl w:val="1"/>
          <w:numId w:val="3"/>
        </w:numPr>
        <w:spacing w:before="120" w:after="120"/>
        <w:ind w:left="993" w:hanging="709"/>
        <w:jc w:val="both"/>
        <w:rPr>
          <w:rStyle w:val="ala62"/>
          <w:rFonts w:ascii="Verdana" w:hAnsi="Verdana" w:cs="Tahoma"/>
          <w:sz w:val="20"/>
          <w:szCs w:val="20"/>
          <w:lang w:val="bg-BG"/>
        </w:rPr>
      </w:pPr>
      <w:r w:rsidRPr="00475B8B">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666EB0">
        <w:rPr>
          <w:rStyle w:val="ala62"/>
          <w:rFonts w:ascii="Verdana" w:hAnsi="Verdana" w:cs="Tahoma"/>
          <w:b/>
          <w:sz w:val="20"/>
          <w:szCs w:val="20"/>
          <w:lang w:val="bg-BG"/>
        </w:rPr>
        <w:t xml:space="preserve">и </w:t>
      </w:r>
      <w:r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475B8B">
        <w:rPr>
          <w:rStyle w:val="ala62"/>
          <w:rFonts w:ascii="Verdana" w:hAnsi="Verdana" w:cs="Tahoma"/>
          <w:sz w:val="20"/>
          <w:szCs w:val="20"/>
          <w:lang w:val="bg-BG"/>
        </w:rPr>
        <w:t xml:space="preserve">; </w:t>
      </w:r>
    </w:p>
    <w:p w14:paraId="29F8F0C0" w14:textId="3033182C" w:rsidR="006A1906" w:rsidRPr="00666EB0"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0ECC728C"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5433590D" w14:textId="5B3FF269" w:rsidR="00EA320C" w:rsidRPr="00475B8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4FF9B129" w:rsidR="00D44D49" w:rsidRPr="00475B8B" w:rsidRDefault="00615D5F" w:rsidP="00B222B8">
      <w:pPr>
        <w:keepLines/>
        <w:numPr>
          <w:ilvl w:val="1"/>
          <w:numId w:val="3"/>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7F94EC04"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427EA" w:rsidRPr="00475B8B">
        <w:rPr>
          <w:rFonts w:ascii="Verdana" w:hAnsi="Verdana" w:cs="Tahoma"/>
          <w:sz w:val="20"/>
          <w:szCs w:val="20"/>
          <w:lang w:val="bg-BG"/>
        </w:rPr>
        <w:t xml:space="preserve">; </w:t>
      </w:r>
    </w:p>
    <w:p w14:paraId="2B8FA5BB" w14:textId="26E41EB3"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Предложение </w:t>
      </w:r>
      <w:r w:rsidR="002B53F8" w:rsidRPr="00475B8B">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0D5CE9A" w14:textId="3C248EB1"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 xml:space="preserve">за съгласие с клаузите </w:t>
      </w:r>
      <w:r w:rsidR="00F4464C" w:rsidRPr="00475B8B">
        <w:rPr>
          <w:rFonts w:ascii="Verdana" w:hAnsi="Verdana" w:cs="Tahoma"/>
          <w:sz w:val="20"/>
          <w:szCs w:val="20"/>
          <w:lang w:val="bg-BG"/>
        </w:rPr>
        <w:t>на приложения проект на договор</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EC49A7E" w14:textId="0775DF03" w:rsidR="00883507" w:rsidRPr="00475B8B" w:rsidRDefault="006B52F9" w:rsidP="00883507">
      <w:pPr>
        <w:keepLines/>
        <w:numPr>
          <w:ilvl w:val="2"/>
          <w:numId w:val="3"/>
        </w:numPr>
        <w:spacing w:before="120" w:after="120"/>
        <w:ind w:left="1985" w:hanging="992"/>
        <w:jc w:val="both"/>
        <w:rPr>
          <w:rFonts w:ascii="Verdana" w:hAnsi="Verdana" w:cs="Arial"/>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за</w:t>
      </w:r>
      <w:r w:rsidR="00F4464C" w:rsidRPr="00475B8B">
        <w:rPr>
          <w:rFonts w:ascii="Verdana" w:hAnsi="Verdana" w:cs="Tahoma"/>
          <w:sz w:val="20"/>
          <w:szCs w:val="20"/>
          <w:lang w:val="bg-BG"/>
        </w:rPr>
        <w:t xml:space="preserve"> срока на валидност на офертата</w:t>
      </w:r>
      <w:r w:rsidR="00334FF7" w:rsidRPr="00475B8B">
        <w:rPr>
          <w:rFonts w:ascii="Verdana" w:hAnsi="Verdana" w:cs="Tahoma"/>
          <w:sz w:val="20"/>
          <w:szCs w:val="20"/>
          <w:lang w:val="bg-BG"/>
        </w:rPr>
        <w:t xml:space="preserve"> </w:t>
      </w:r>
      <w:r w:rsidR="00334FF7" w:rsidRPr="00475B8B">
        <w:rPr>
          <w:rFonts w:ascii="Verdana" w:hAnsi="Verdana"/>
          <w:bCs/>
          <w:sz w:val="20"/>
          <w:szCs w:val="20"/>
          <w:lang w:val="bg-BG"/>
        </w:rPr>
        <w:t>(по образец)</w:t>
      </w:r>
      <w:r w:rsidR="00F4464C" w:rsidRPr="00475B8B">
        <w:rPr>
          <w:rFonts w:ascii="Verdana" w:hAnsi="Verdana" w:cs="Tahoma"/>
          <w:sz w:val="20"/>
          <w:szCs w:val="20"/>
          <w:lang w:val="bg-BG"/>
        </w:rPr>
        <w:t>.</w:t>
      </w:r>
      <w:r w:rsidR="002B53F8" w:rsidRPr="00475B8B">
        <w:rPr>
          <w:rFonts w:ascii="Verdana" w:hAnsi="Verdana" w:cs="Tahoma"/>
          <w:sz w:val="20"/>
          <w:szCs w:val="20"/>
          <w:lang w:val="bg-BG"/>
        </w:rPr>
        <w:t xml:space="preserve"> </w:t>
      </w:r>
      <w:r w:rsidR="00883507" w:rsidRPr="00475B8B">
        <w:rPr>
          <w:rFonts w:ascii="Verdana" w:hAnsi="Verdana" w:cs="Arial"/>
          <w:sz w:val="20"/>
          <w:szCs w:val="20"/>
          <w:lang w:val="bg-BG"/>
        </w:rPr>
        <w:t xml:space="preserve">Офертите трябва да са със </w:t>
      </w:r>
      <w:r w:rsidR="00883507" w:rsidRPr="00475B8B">
        <w:rPr>
          <w:rFonts w:ascii="Verdana" w:hAnsi="Verdana" w:cs="Arial"/>
          <w:b/>
          <w:sz w:val="20"/>
          <w:szCs w:val="20"/>
          <w:lang w:val="bg-BG"/>
        </w:rPr>
        <w:t>срок на валидност</w:t>
      </w:r>
      <w:r w:rsidR="00883507" w:rsidRPr="00475B8B">
        <w:rPr>
          <w:rFonts w:ascii="Verdana" w:hAnsi="Verdana" w:cs="Arial"/>
          <w:sz w:val="20"/>
          <w:szCs w:val="20"/>
          <w:lang w:val="bg-BG"/>
        </w:rPr>
        <w:t xml:space="preserve"> </w:t>
      </w:r>
      <w:r w:rsidR="00883507" w:rsidRPr="00475B8B">
        <w:rPr>
          <w:rFonts w:ascii="Verdana" w:hAnsi="Verdana" w:cs="Arial"/>
          <w:b/>
          <w:sz w:val="20"/>
          <w:szCs w:val="20"/>
          <w:lang w:val="bg-BG"/>
        </w:rPr>
        <w:t>най-малко 150 дни</w:t>
      </w:r>
      <w:r w:rsidR="00883507" w:rsidRPr="00475B8B">
        <w:rPr>
          <w:rFonts w:ascii="Verdana" w:hAnsi="Verdana" w:cs="Arial"/>
          <w:sz w:val="20"/>
          <w:szCs w:val="20"/>
          <w:lang w:val="bg-BG"/>
        </w:rPr>
        <w:t>, считано</w:t>
      </w:r>
      <w:r w:rsidR="00883507" w:rsidRPr="00475B8B">
        <w:rPr>
          <w:rFonts w:ascii="Verdana" w:hAnsi="Verdana" w:cs="Arial"/>
          <w:b/>
          <w:sz w:val="20"/>
          <w:szCs w:val="20"/>
          <w:lang w:val="bg-BG"/>
        </w:rPr>
        <w:t xml:space="preserve"> </w:t>
      </w:r>
      <w:r w:rsidR="00883507" w:rsidRPr="00475B8B">
        <w:rPr>
          <w:rFonts w:ascii="Verdana" w:hAnsi="Verdana" w:cs="Arial"/>
          <w:sz w:val="20"/>
          <w:szCs w:val="20"/>
          <w:lang w:val="bg-BG"/>
        </w:rPr>
        <w:t>от датата, определена за краен срок за получаване на офертите</w:t>
      </w:r>
      <w:r w:rsidR="00B427EA" w:rsidRPr="00475B8B">
        <w:rPr>
          <w:rFonts w:ascii="Verdana" w:hAnsi="Verdana" w:cs="Arial"/>
          <w:sz w:val="20"/>
          <w:szCs w:val="20"/>
          <w:lang w:val="bg-BG"/>
        </w:rPr>
        <w:t>;</w:t>
      </w:r>
    </w:p>
    <w:p w14:paraId="4FA45614" w14:textId="29CF3292" w:rsidR="00F0792E" w:rsidRPr="00475B8B" w:rsidRDefault="00FD3F82" w:rsidP="00B222B8">
      <w:pPr>
        <w:keepLines/>
        <w:numPr>
          <w:ilvl w:val="1"/>
          <w:numId w:val="3"/>
        </w:numPr>
        <w:spacing w:before="120" w:after="120"/>
        <w:ind w:left="993" w:hanging="709"/>
        <w:jc w:val="both"/>
        <w:rPr>
          <w:rFonts w:ascii="Verdana" w:hAnsi="Verdana"/>
          <w:bCs/>
          <w:sz w:val="20"/>
          <w:szCs w:val="20"/>
          <w:lang w:val="bg-BG"/>
        </w:rPr>
      </w:pPr>
      <w:r w:rsidRPr="00475B8B">
        <w:rPr>
          <w:rStyle w:val="ala62"/>
          <w:rFonts w:ascii="Verdana" w:hAnsi="Verdana" w:cs="Tahoma"/>
          <w:sz w:val="20"/>
          <w:szCs w:val="20"/>
          <w:lang w:val="bg-BG"/>
        </w:rPr>
        <w:t>Опис</w:t>
      </w:r>
      <w:r w:rsidRPr="00475B8B">
        <w:rPr>
          <w:rFonts w:ascii="Verdana" w:hAnsi="Verdana"/>
          <w:bCs/>
          <w:sz w:val="20"/>
          <w:szCs w:val="20"/>
          <w:lang w:val="bg-BG"/>
        </w:rPr>
        <w:t xml:space="preserve"> на представените документи в </w:t>
      </w:r>
      <w:r w:rsidR="00691398" w:rsidRPr="00475B8B">
        <w:rPr>
          <w:rFonts w:ascii="Verdana" w:hAnsi="Verdana"/>
          <w:bCs/>
          <w:sz w:val="20"/>
          <w:szCs w:val="20"/>
          <w:lang w:val="bg-BG"/>
        </w:rPr>
        <w:t>о</w:t>
      </w:r>
      <w:r w:rsidRPr="00475B8B">
        <w:rPr>
          <w:rFonts w:ascii="Verdana" w:hAnsi="Verdana"/>
          <w:bCs/>
          <w:sz w:val="20"/>
          <w:szCs w:val="20"/>
          <w:lang w:val="bg-BG"/>
        </w:rPr>
        <w:t>фертата за участие</w:t>
      </w:r>
      <w:r w:rsidR="00C361F0" w:rsidRPr="00475B8B">
        <w:rPr>
          <w:rFonts w:ascii="Verdana" w:hAnsi="Verdana"/>
          <w:bCs/>
          <w:sz w:val="20"/>
          <w:szCs w:val="20"/>
          <w:lang w:val="bg-BG"/>
        </w:rPr>
        <w:t xml:space="preserve"> (по образец).</w:t>
      </w:r>
    </w:p>
    <w:p w14:paraId="108404A9" w14:textId="390E4884" w:rsidR="00D44D49" w:rsidRPr="00475B8B" w:rsidRDefault="00D44D49" w:rsidP="00B222B8">
      <w:pPr>
        <w:keepLines/>
        <w:numPr>
          <w:ilvl w:val="1"/>
          <w:numId w:val="3"/>
        </w:numPr>
        <w:spacing w:before="120" w:after="120"/>
        <w:ind w:left="993" w:hanging="709"/>
        <w:jc w:val="both"/>
        <w:rPr>
          <w:rFonts w:ascii="Verdana" w:hAnsi="Verdana"/>
          <w:b/>
          <w:bCs/>
          <w:sz w:val="20"/>
          <w:szCs w:val="20"/>
          <w:lang w:val="bg-BG"/>
        </w:rPr>
      </w:pPr>
      <w:r w:rsidRPr="00475B8B">
        <w:rPr>
          <w:rFonts w:ascii="Verdana" w:hAnsi="Verdana"/>
          <w:b/>
          <w:bCs/>
          <w:sz w:val="20"/>
          <w:szCs w:val="20"/>
          <w:lang w:val="bg-BG"/>
        </w:rPr>
        <w:t xml:space="preserve">ОТДЕЛЕН запечатан непрозрачен </w:t>
      </w:r>
      <w:r w:rsidR="004A09FE" w:rsidRPr="00475B8B">
        <w:rPr>
          <w:rFonts w:ascii="Verdana" w:hAnsi="Verdana"/>
          <w:b/>
          <w:bCs/>
          <w:sz w:val="20"/>
          <w:szCs w:val="20"/>
          <w:lang w:val="bg-BG"/>
        </w:rPr>
        <w:t xml:space="preserve">плик </w:t>
      </w:r>
      <w:r w:rsidRPr="00475B8B">
        <w:rPr>
          <w:rFonts w:ascii="Verdana" w:hAnsi="Verdana"/>
          <w:b/>
          <w:bCs/>
          <w:sz w:val="20"/>
          <w:szCs w:val="20"/>
          <w:lang w:val="bg-BG"/>
        </w:rPr>
        <w:t>„</w:t>
      </w:r>
      <w:r w:rsidR="00F75415" w:rsidRPr="00475B8B">
        <w:rPr>
          <w:rFonts w:ascii="Verdana" w:hAnsi="Verdana" w:cs="Tahoma"/>
          <w:b/>
          <w:sz w:val="20"/>
          <w:szCs w:val="20"/>
          <w:lang w:val="bg-BG"/>
        </w:rPr>
        <w:t>Предлагани ценови параметри</w:t>
      </w:r>
      <w:r w:rsidRPr="00475B8B">
        <w:rPr>
          <w:rFonts w:ascii="Verdana" w:hAnsi="Verdana"/>
          <w:b/>
          <w:bCs/>
          <w:sz w:val="20"/>
          <w:szCs w:val="20"/>
          <w:lang w:val="bg-BG"/>
        </w:rPr>
        <w:t>”</w:t>
      </w:r>
      <w:r w:rsidR="007E5D9A" w:rsidRPr="00475B8B">
        <w:rPr>
          <w:rFonts w:ascii="Verdana" w:hAnsi="Verdana"/>
          <w:b/>
          <w:snapToGrid w:val="0"/>
          <w:sz w:val="20"/>
          <w:szCs w:val="20"/>
          <w:u w:val="single"/>
          <w:lang w:val="bg-BG"/>
        </w:rPr>
        <w:t>,</w:t>
      </w:r>
      <w:r w:rsidRPr="00475B8B">
        <w:rPr>
          <w:rFonts w:ascii="Verdana" w:hAnsi="Verdana"/>
          <w:b/>
          <w:bCs/>
          <w:sz w:val="20"/>
          <w:szCs w:val="20"/>
          <w:lang w:val="bg-BG"/>
        </w:rPr>
        <w:t xml:space="preserve"> </w:t>
      </w:r>
      <w:r w:rsidRPr="00475B8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75B8B">
        <w:rPr>
          <w:rFonts w:ascii="Verdana" w:hAnsi="Verdana" w:cs="Arial"/>
          <w:sz w:val="20"/>
          <w:szCs w:val="20"/>
          <w:lang w:val="bg-BG"/>
        </w:rPr>
        <w:t>Ценовото предложение следва да съдържа</w:t>
      </w:r>
      <w:r w:rsidRPr="00475B8B">
        <w:rPr>
          <w:rFonts w:ascii="Verdana" w:hAnsi="Verdana"/>
          <w:bCs/>
          <w:sz w:val="20"/>
          <w:szCs w:val="20"/>
          <w:lang w:val="bg-BG"/>
        </w:rPr>
        <w:t>:</w:t>
      </w:r>
    </w:p>
    <w:p w14:paraId="108404AA" w14:textId="2DDF7372" w:rsidR="00A9118F" w:rsidRPr="00475B8B" w:rsidRDefault="0071325B" w:rsidP="00B222B8">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Ценови</w:t>
      </w:r>
      <w:r w:rsidR="00E453AA" w:rsidRPr="00475B8B">
        <w:rPr>
          <w:rFonts w:ascii="Verdana" w:hAnsi="Verdana"/>
          <w:bCs/>
          <w:sz w:val="20"/>
          <w:szCs w:val="20"/>
          <w:lang w:val="bg-BG"/>
        </w:rPr>
        <w:t xml:space="preserve"> </w:t>
      </w:r>
      <w:r w:rsidRPr="00475B8B">
        <w:rPr>
          <w:rFonts w:ascii="Verdana" w:hAnsi="Verdana"/>
          <w:bCs/>
          <w:sz w:val="20"/>
          <w:szCs w:val="20"/>
          <w:lang w:val="bg-BG"/>
        </w:rPr>
        <w:t>таблици</w:t>
      </w:r>
      <w:r w:rsidR="00E453AA" w:rsidRPr="00475B8B">
        <w:rPr>
          <w:rFonts w:ascii="Verdana" w:hAnsi="Verdana"/>
          <w:bCs/>
          <w:sz w:val="20"/>
          <w:szCs w:val="20"/>
          <w:lang w:val="bg-BG"/>
        </w:rPr>
        <w:t xml:space="preserve"> </w:t>
      </w:r>
      <w:r w:rsidR="000D65E1" w:rsidRPr="00475B8B">
        <w:rPr>
          <w:rFonts w:ascii="Verdana" w:hAnsi="Verdana"/>
          <w:bCs/>
          <w:sz w:val="20"/>
          <w:szCs w:val="20"/>
          <w:lang w:val="bg-BG"/>
        </w:rPr>
        <w:t>(</w:t>
      </w:r>
      <w:r w:rsidR="00E453AA" w:rsidRPr="00475B8B">
        <w:rPr>
          <w:rFonts w:ascii="Verdana" w:hAnsi="Verdana"/>
          <w:bCs/>
          <w:sz w:val="20"/>
          <w:szCs w:val="20"/>
          <w:lang w:val="bg-BG"/>
        </w:rPr>
        <w:t>по образец</w:t>
      </w:r>
      <w:r w:rsidR="000D65E1" w:rsidRPr="00475B8B">
        <w:rPr>
          <w:rFonts w:ascii="Verdana" w:hAnsi="Verdana"/>
          <w:bCs/>
          <w:sz w:val="20"/>
          <w:szCs w:val="20"/>
          <w:lang w:val="bg-BG"/>
        </w:rPr>
        <w:t>)</w:t>
      </w:r>
      <w:r w:rsidR="00E453AA" w:rsidRPr="00475B8B">
        <w:rPr>
          <w:rFonts w:ascii="Verdana" w:hAnsi="Verdana"/>
          <w:bCs/>
          <w:sz w:val="20"/>
          <w:szCs w:val="20"/>
          <w:lang w:val="bg-BG"/>
        </w:rPr>
        <w:t xml:space="preserve"> от Раздел Б: “Цени и данни” на хартиен </w:t>
      </w:r>
      <w:r w:rsidR="00E453AA" w:rsidRPr="008A0B87">
        <w:rPr>
          <w:rFonts w:ascii="Verdana" w:hAnsi="Verdana"/>
          <w:bCs/>
          <w:sz w:val="20"/>
          <w:szCs w:val="20"/>
          <w:lang w:val="bg-BG"/>
        </w:rPr>
        <w:t>носител</w:t>
      </w:r>
      <w:r w:rsidR="00A9118F" w:rsidRPr="00475B8B">
        <w:rPr>
          <w:rFonts w:ascii="Verdana" w:hAnsi="Verdana"/>
          <w:bCs/>
          <w:color w:val="FF0000"/>
          <w:sz w:val="20"/>
          <w:szCs w:val="20"/>
          <w:lang w:val="bg-BG"/>
        </w:rPr>
        <w:t xml:space="preserve"> </w:t>
      </w:r>
      <w:r w:rsidR="00A9118F" w:rsidRPr="00475B8B">
        <w:rPr>
          <w:rFonts w:ascii="Verdana" w:hAnsi="Verdana"/>
          <w:bCs/>
          <w:sz w:val="20"/>
          <w:szCs w:val="20"/>
          <w:lang w:val="bg-BG"/>
        </w:rPr>
        <w:t>за съответната обособена позиция</w:t>
      </w:r>
      <w:r w:rsidR="00E453AA" w:rsidRPr="00475B8B">
        <w:rPr>
          <w:rFonts w:ascii="Verdana" w:hAnsi="Verdana"/>
          <w:bCs/>
          <w:sz w:val="20"/>
          <w:szCs w:val="20"/>
          <w:lang w:val="bg-BG"/>
        </w:rPr>
        <w:t>.</w:t>
      </w:r>
    </w:p>
    <w:p w14:paraId="578A2197" w14:textId="7621C7E2" w:rsidR="00E74EFA" w:rsidRPr="00475B8B" w:rsidRDefault="00E74EFA" w:rsidP="00B222B8">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Участникът трябва да попълни и подпише Ценов</w:t>
      </w:r>
      <w:r w:rsidR="00F7497D">
        <w:rPr>
          <w:rFonts w:ascii="Verdana" w:hAnsi="Verdana"/>
          <w:bCs/>
          <w:sz w:val="20"/>
          <w:szCs w:val="20"/>
          <w:lang w:val="bg-BG"/>
        </w:rPr>
        <w:t>а</w:t>
      </w:r>
      <w:r w:rsidR="0071325B" w:rsidRPr="00475B8B">
        <w:rPr>
          <w:rFonts w:ascii="Verdana" w:hAnsi="Verdana"/>
          <w:bCs/>
          <w:sz w:val="20"/>
          <w:szCs w:val="20"/>
          <w:lang w:val="bg-BG"/>
        </w:rPr>
        <w:t>т</w:t>
      </w:r>
      <w:r w:rsidR="00F7497D">
        <w:rPr>
          <w:rFonts w:ascii="Verdana" w:hAnsi="Verdana"/>
          <w:bCs/>
          <w:sz w:val="20"/>
          <w:szCs w:val="20"/>
          <w:lang w:val="bg-BG"/>
        </w:rPr>
        <w:t>а</w:t>
      </w:r>
      <w:r w:rsidR="0071325B" w:rsidRPr="00475B8B">
        <w:rPr>
          <w:rFonts w:ascii="Verdana" w:hAnsi="Verdana"/>
          <w:bCs/>
          <w:sz w:val="20"/>
          <w:szCs w:val="20"/>
          <w:lang w:val="bg-BG"/>
        </w:rPr>
        <w:t xml:space="preserve"> таблиц</w:t>
      </w:r>
      <w:r w:rsidR="00F7497D">
        <w:rPr>
          <w:rFonts w:ascii="Verdana" w:hAnsi="Verdana"/>
          <w:bCs/>
          <w:sz w:val="20"/>
          <w:szCs w:val="20"/>
          <w:lang w:val="bg-BG"/>
        </w:rPr>
        <w:t>а</w:t>
      </w:r>
      <w:r w:rsidRPr="00475B8B">
        <w:rPr>
          <w:rFonts w:ascii="Verdana" w:hAnsi="Verdana"/>
          <w:bCs/>
          <w:sz w:val="20"/>
          <w:szCs w:val="20"/>
          <w:lang w:val="bg-BG"/>
        </w:rPr>
        <w:t>, съгласно изискванията на документацията за участие, включително:</w:t>
      </w:r>
    </w:p>
    <w:p w14:paraId="6937822F" w14:textId="5C8EFA5A" w:rsidR="00E74EFA"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Единичн</w:t>
      </w:r>
      <w:r w:rsidR="00F7497D">
        <w:rPr>
          <w:rFonts w:ascii="Verdana" w:hAnsi="Verdana"/>
          <w:sz w:val="20"/>
          <w:szCs w:val="20"/>
          <w:lang w:val="bg-BG"/>
        </w:rPr>
        <w:t>а</w:t>
      </w:r>
      <w:r w:rsidRPr="00475B8B">
        <w:rPr>
          <w:rFonts w:ascii="Verdana" w:hAnsi="Verdana"/>
          <w:sz w:val="20"/>
          <w:szCs w:val="20"/>
          <w:lang w:val="bg-BG"/>
        </w:rPr>
        <w:t>т</w:t>
      </w:r>
      <w:r w:rsidR="00F7497D">
        <w:rPr>
          <w:rFonts w:ascii="Verdana" w:hAnsi="Verdana"/>
          <w:sz w:val="20"/>
          <w:szCs w:val="20"/>
          <w:lang w:val="bg-BG"/>
        </w:rPr>
        <w:t>а</w:t>
      </w:r>
      <w:r w:rsidRPr="00475B8B">
        <w:rPr>
          <w:rFonts w:ascii="Verdana" w:hAnsi="Verdana"/>
          <w:sz w:val="20"/>
          <w:szCs w:val="20"/>
          <w:lang w:val="bg-BG"/>
        </w:rPr>
        <w:t xml:space="preserve"> цени, офериран</w:t>
      </w:r>
      <w:r w:rsidR="00F7497D">
        <w:rPr>
          <w:rFonts w:ascii="Verdana" w:hAnsi="Verdana"/>
          <w:sz w:val="20"/>
          <w:szCs w:val="20"/>
          <w:lang w:val="bg-BG"/>
        </w:rPr>
        <w:t>а</w:t>
      </w:r>
      <w:r w:rsidRPr="00475B8B">
        <w:rPr>
          <w:rFonts w:ascii="Verdana" w:hAnsi="Verdana"/>
          <w:sz w:val="20"/>
          <w:szCs w:val="20"/>
          <w:lang w:val="bg-BG"/>
        </w:rPr>
        <w:t xml:space="preserve"> от </w:t>
      </w:r>
      <w:r w:rsidR="00363776" w:rsidRPr="00475B8B">
        <w:rPr>
          <w:rFonts w:ascii="Verdana" w:hAnsi="Verdana"/>
          <w:sz w:val="20"/>
          <w:szCs w:val="20"/>
          <w:lang w:val="bg-BG"/>
        </w:rPr>
        <w:t xml:space="preserve">участника </w:t>
      </w:r>
      <w:r w:rsidRPr="00475B8B">
        <w:rPr>
          <w:rFonts w:ascii="Verdana" w:hAnsi="Verdana"/>
          <w:sz w:val="20"/>
          <w:szCs w:val="20"/>
          <w:lang w:val="bg-BG"/>
        </w:rPr>
        <w:t>в Ценов</w:t>
      </w:r>
      <w:r w:rsidR="00F7497D">
        <w:rPr>
          <w:rFonts w:ascii="Verdana" w:hAnsi="Verdana"/>
          <w:sz w:val="20"/>
          <w:szCs w:val="20"/>
          <w:lang w:val="bg-BG"/>
        </w:rPr>
        <w:t>а</w:t>
      </w:r>
      <w:r w:rsidR="0071325B" w:rsidRPr="00475B8B">
        <w:rPr>
          <w:rFonts w:ascii="Verdana" w:hAnsi="Verdana"/>
          <w:sz w:val="20"/>
          <w:szCs w:val="20"/>
          <w:lang w:val="bg-BG"/>
        </w:rPr>
        <w:t>т</w:t>
      </w:r>
      <w:r w:rsidR="00F7497D">
        <w:rPr>
          <w:rFonts w:ascii="Verdana" w:hAnsi="Verdana"/>
          <w:sz w:val="20"/>
          <w:szCs w:val="20"/>
          <w:lang w:val="bg-BG"/>
        </w:rPr>
        <w:t>а</w:t>
      </w:r>
      <w:r w:rsidR="0071325B" w:rsidRPr="00475B8B">
        <w:rPr>
          <w:rFonts w:ascii="Verdana" w:hAnsi="Verdana"/>
          <w:sz w:val="20"/>
          <w:szCs w:val="20"/>
          <w:lang w:val="bg-BG"/>
        </w:rPr>
        <w:t xml:space="preserve"> таблиц</w:t>
      </w:r>
      <w:r w:rsidR="00F7497D">
        <w:rPr>
          <w:rFonts w:ascii="Verdana" w:hAnsi="Verdana"/>
          <w:sz w:val="20"/>
          <w:szCs w:val="20"/>
          <w:lang w:val="bg-BG"/>
        </w:rPr>
        <w:t>а</w:t>
      </w:r>
      <w:r w:rsidRPr="00475B8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6A2718B6" w:rsidR="00C613A1" w:rsidRPr="00475B8B" w:rsidRDefault="00C613A1"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празни клетки в Ценов</w:t>
      </w:r>
      <w:r w:rsidR="00F7497D">
        <w:rPr>
          <w:rFonts w:ascii="Verdana" w:hAnsi="Verdana"/>
          <w:sz w:val="20"/>
          <w:szCs w:val="20"/>
          <w:lang w:val="bg-BG"/>
        </w:rPr>
        <w:t>а</w:t>
      </w:r>
      <w:r w:rsidR="0071325B" w:rsidRPr="00475B8B">
        <w:rPr>
          <w:rFonts w:ascii="Verdana" w:hAnsi="Verdana"/>
          <w:sz w:val="20"/>
          <w:szCs w:val="20"/>
          <w:lang w:val="bg-BG"/>
        </w:rPr>
        <w:t>т</w:t>
      </w:r>
      <w:r w:rsidR="00F7497D">
        <w:rPr>
          <w:rFonts w:ascii="Verdana" w:hAnsi="Verdana"/>
          <w:sz w:val="20"/>
          <w:szCs w:val="20"/>
          <w:lang w:val="bg-BG"/>
        </w:rPr>
        <w:t>а</w:t>
      </w:r>
      <w:r w:rsidR="0071325B" w:rsidRPr="00475B8B">
        <w:rPr>
          <w:rFonts w:ascii="Verdana" w:hAnsi="Verdana"/>
          <w:sz w:val="20"/>
          <w:szCs w:val="20"/>
          <w:lang w:val="bg-BG"/>
        </w:rPr>
        <w:t xml:space="preserve"> таблиц</w:t>
      </w:r>
      <w:r w:rsidR="00F7497D">
        <w:rPr>
          <w:rFonts w:ascii="Verdana" w:hAnsi="Verdana"/>
          <w:sz w:val="20"/>
          <w:szCs w:val="20"/>
          <w:lang w:val="bg-BG"/>
        </w:rPr>
        <w:t>а</w:t>
      </w:r>
      <w:r w:rsidRPr="00475B8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2799F33F" w:rsidR="00C00751"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оферирани цени в Ценов</w:t>
      </w:r>
      <w:r w:rsidR="00F7497D">
        <w:rPr>
          <w:rFonts w:ascii="Verdana" w:hAnsi="Verdana"/>
          <w:sz w:val="20"/>
          <w:szCs w:val="20"/>
          <w:lang w:val="bg-BG"/>
        </w:rPr>
        <w:t>а</w:t>
      </w:r>
      <w:r w:rsidR="0071325B" w:rsidRPr="00475B8B">
        <w:rPr>
          <w:rFonts w:ascii="Verdana" w:hAnsi="Verdana"/>
          <w:sz w:val="20"/>
          <w:szCs w:val="20"/>
          <w:lang w:val="bg-BG"/>
        </w:rPr>
        <w:t>т</w:t>
      </w:r>
      <w:r w:rsidR="00F7497D">
        <w:rPr>
          <w:rFonts w:ascii="Verdana" w:hAnsi="Verdana"/>
          <w:sz w:val="20"/>
          <w:szCs w:val="20"/>
          <w:lang w:val="bg-BG"/>
        </w:rPr>
        <w:t>а</w:t>
      </w:r>
      <w:r w:rsidR="0071325B" w:rsidRPr="00475B8B">
        <w:rPr>
          <w:rFonts w:ascii="Verdana" w:hAnsi="Verdana"/>
          <w:sz w:val="20"/>
          <w:szCs w:val="20"/>
          <w:lang w:val="bg-BG"/>
        </w:rPr>
        <w:t xml:space="preserve"> таблиц</w:t>
      </w:r>
      <w:r w:rsidR="00F7497D">
        <w:rPr>
          <w:rFonts w:ascii="Verdana" w:hAnsi="Verdana"/>
          <w:sz w:val="20"/>
          <w:szCs w:val="20"/>
          <w:lang w:val="bg-BG"/>
        </w:rPr>
        <w:t>а</w:t>
      </w:r>
      <w:r w:rsidRPr="00475B8B">
        <w:rPr>
          <w:rFonts w:ascii="Verdana" w:hAnsi="Verdana"/>
          <w:sz w:val="20"/>
          <w:szCs w:val="20"/>
          <w:lang w:val="bg-BG"/>
        </w:rPr>
        <w:t xml:space="preserve"> </w:t>
      </w:r>
      <w:r w:rsidR="00C00751" w:rsidRPr="00475B8B">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08404B1" w14:textId="363A7D4C" w:rsidR="00D44D49" w:rsidRPr="00475B8B" w:rsidRDefault="00D44D49"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Цените на участника</w:t>
      </w:r>
      <w:r w:rsidR="00B63273" w:rsidRPr="00475B8B">
        <w:rPr>
          <w:rFonts w:ascii="Verdana" w:hAnsi="Verdana"/>
          <w:sz w:val="20"/>
          <w:szCs w:val="20"/>
          <w:lang w:val="bg-BG"/>
        </w:rPr>
        <w:t>,</w:t>
      </w:r>
      <w:r w:rsidRPr="00475B8B">
        <w:rPr>
          <w:rFonts w:ascii="Verdana" w:hAnsi="Verdana"/>
          <w:sz w:val="20"/>
          <w:szCs w:val="20"/>
          <w:lang w:val="bg-BG"/>
        </w:rPr>
        <w:t xml:space="preserve"> ще са постоянни за срока на </w:t>
      </w:r>
      <w:r w:rsidR="00363776" w:rsidRPr="00475B8B">
        <w:rPr>
          <w:rFonts w:ascii="Verdana" w:hAnsi="Verdana"/>
          <w:sz w:val="20"/>
          <w:szCs w:val="20"/>
          <w:lang w:val="bg-BG"/>
        </w:rPr>
        <w:t>договора</w:t>
      </w:r>
      <w:r w:rsidRPr="00475B8B">
        <w:rPr>
          <w:rFonts w:ascii="Verdana" w:hAnsi="Verdana"/>
          <w:sz w:val="20"/>
          <w:szCs w:val="20"/>
          <w:lang w:val="bg-BG"/>
        </w:rPr>
        <w:t>.</w:t>
      </w:r>
    </w:p>
    <w:p w14:paraId="4A78AA21" w14:textId="720C6C90" w:rsidR="00B24C03" w:rsidRPr="00475B8B" w:rsidRDefault="00B24C03" w:rsidP="00B222B8">
      <w:pPr>
        <w:pStyle w:val="p50"/>
        <w:keepLines/>
        <w:numPr>
          <w:ilvl w:val="0"/>
          <w:numId w:val="3"/>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2A0A489F" w14:textId="30EE46C4"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4287D660"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3C1C2C4B" w14:textId="12237EEB"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666EB0">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6BD1AD4F" w:rsidR="00B24C03" w:rsidRPr="00475B8B" w:rsidRDefault="00B24C03" w:rsidP="00666EB0">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изискванията за които са следните:</w:t>
      </w:r>
    </w:p>
    <w:p w14:paraId="70C62B5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534D4542"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позавал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44C8F97A"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475B8B"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Pr>
          <w:rFonts w:ascii="Verdana" w:hAnsi="Verdana"/>
          <w:color w:val="000000"/>
          <w:sz w:val="20"/>
          <w:szCs w:val="20"/>
          <w:lang w:val="bg-BG"/>
        </w:rPr>
        <w:t xml:space="preserve"> (когато е приложимо)</w:t>
      </w:r>
      <w:r w:rsidRPr="00475B8B">
        <w:rPr>
          <w:rFonts w:ascii="Verdana" w:hAnsi="Verdana"/>
          <w:color w:val="000000"/>
          <w:sz w:val="20"/>
          <w:szCs w:val="20"/>
          <w:lang w:val="bg-BG"/>
        </w:rPr>
        <w:t xml:space="preserve">, отваря ценовите предложения и ги оповестява. </w:t>
      </w:r>
    </w:p>
    <w:p w14:paraId="7B17992F" w14:textId="77777777" w:rsidR="008433BF" w:rsidRPr="00475B8B" w:rsidRDefault="00D44D49" w:rsidP="00B222B8">
      <w:pPr>
        <w:keepLines/>
        <w:numPr>
          <w:ilvl w:val="0"/>
          <w:numId w:val="3"/>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475B8B" w:rsidRDefault="00D44D49" w:rsidP="00B222B8">
      <w:pPr>
        <w:keepLines/>
        <w:numPr>
          <w:ilvl w:val="1"/>
          <w:numId w:val="3"/>
        </w:numPr>
        <w:spacing w:before="120" w:after="120"/>
        <w:jc w:val="both"/>
        <w:rPr>
          <w:rFonts w:ascii="Verdana" w:hAnsi="Verdana"/>
          <w:bCs/>
          <w:sz w:val="20"/>
          <w:szCs w:val="20"/>
          <w:lang w:val="bg-BG"/>
        </w:rPr>
      </w:pPr>
      <w:r w:rsidRPr="00475B8B">
        <w:rPr>
          <w:rFonts w:ascii="Verdana" w:hAnsi="Verdana"/>
          <w:sz w:val="20"/>
          <w:szCs w:val="20"/>
          <w:lang w:val="bg-BG"/>
        </w:rPr>
        <w:t xml:space="preserve"> </w:t>
      </w:r>
      <w:r w:rsidR="008053C1">
        <w:rPr>
          <w:rFonts w:ascii="Verdana" w:hAnsi="Verdana"/>
          <w:sz w:val="20"/>
          <w:szCs w:val="20"/>
          <w:lang w:val="bg-BG"/>
        </w:rPr>
        <w:t xml:space="preserve">В приложимите случаи </w:t>
      </w:r>
      <w:r w:rsidR="008053C1" w:rsidRPr="00475B8B">
        <w:rPr>
          <w:rFonts w:ascii="Verdana" w:hAnsi="Verdana"/>
          <w:bCs/>
          <w:sz w:val="20"/>
          <w:szCs w:val="20"/>
          <w:lang w:val="bg-BG"/>
        </w:rPr>
        <w:t xml:space="preserve">констатираните </w:t>
      </w:r>
      <w:r w:rsidRPr="00475B8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108404C6" w14:textId="442482E6"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Преди оценката по съответните показатели, комисията извършва проверка за </w:t>
      </w:r>
      <w:r w:rsidRPr="00475B8B">
        <w:rPr>
          <w:rFonts w:ascii="Verdana" w:hAnsi="Verdana"/>
          <w:bCs/>
          <w:sz w:val="20"/>
          <w:szCs w:val="20"/>
          <w:lang w:val="bg-BG"/>
        </w:rPr>
        <w:t>наличие</w:t>
      </w:r>
      <w:r w:rsidRPr="00475B8B">
        <w:rPr>
          <w:rFonts w:ascii="Verdana" w:hAnsi="Verdana"/>
          <w:sz w:val="20"/>
          <w:szCs w:val="20"/>
          <w:lang w:val="bg-BG"/>
        </w:rPr>
        <w:t xml:space="preserve"> на основания по чл.7</w:t>
      </w:r>
      <w:r w:rsidR="000C0842" w:rsidRPr="00475B8B">
        <w:rPr>
          <w:rFonts w:ascii="Verdana" w:hAnsi="Verdana"/>
          <w:sz w:val="20"/>
          <w:szCs w:val="20"/>
          <w:lang w:val="bg-BG"/>
        </w:rPr>
        <w:t>2</w:t>
      </w:r>
      <w:r w:rsidRPr="00475B8B">
        <w:rPr>
          <w:rFonts w:ascii="Verdana" w:hAnsi="Verdana"/>
          <w:sz w:val="20"/>
          <w:szCs w:val="20"/>
          <w:lang w:val="bg-BG"/>
        </w:rPr>
        <w:t>, ал.1 от ЗОП</w:t>
      </w:r>
      <w:r w:rsidR="004C7726" w:rsidRPr="00475B8B">
        <w:rPr>
          <w:rFonts w:ascii="Verdana" w:hAnsi="Verdana"/>
          <w:sz w:val="20"/>
          <w:szCs w:val="20"/>
          <w:lang w:val="bg-BG"/>
        </w:rPr>
        <w:t xml:space="preserve"> за необичайно благоприятни </w:t>
      </w:r>
      <w:r w:rsidR="004C7726" w:rsidRPr="00475B8B">
        <w:rPr>
          <w:rFonts w:ascii="Verdana" w:hAnsi="Verdana"/>
          <w:bCs/>
          <w:sz w:val="20"/>
          <w:szCs w:val="20"/>
          <w:lang w:val="bg-BG"/>
        </w:rPr>
        <w:t>оферти</w:t>
      </w:r>
      <w:r w:rsidRPr="00475B8B">
        <w:rPr>
          <w:rFonts w:ascii="Verdana" w:hAnsi="Verdana"/>
          <w:sz w:val="20"/>
          <w:szCs w:val="20"/>
          <w:lang w:val="bg-BG"/>
        </w:rPr>
        <w:t xml:space="preserve">. Когато </w:t>
      </w:r>
      <w:r w:rsidR="004C7726" w:rsidRPr="00475B8B">
        <w:rPr>
          <w:rFonts w:ascii="Verdana" w:hAnsi="Verdana"/>
          <w:sz w:val="20"/>
          <w:szCs w:val="20"/>
          <w:lang w:val="bg-BG"/>
        </w:rPr>
        <w:t xml:space="preserve">предложение в </w:t>
      </w:r>
      <w:r w:rsidRPr="00475B8B">
        <w:rPr>
          <w:rFonts w:ascii="Verdana" w:hAnsi="Verdana"/>
          <w:sz w:val="20"/>
          <w:szCs w:val="20"/>
          <w:lang w:val="bg-BG"/>
        </w:rPr>
        <w:t>оферта</w:t>
      </w:r>
      <w:r w:rsidR="004C7726" w:rsidRPr="00475B8B">
        <w:rPr>
          <w:rFonts w:ascii="Verdana" w:hAnsi="Verdana"/>
          <w:sz w:val="20"/>
          <w:szCs w:val="20"/>
          <w:lang w:val="bg-BG"/>
        </w:rPr>
        <w:t>та</w:t>
      </w:r>
      <w:r w:rsidRPr="00475B8B">
        <w:rPr>
          <w:rFonts w:ascii="Verdana" w:hAnsi="Verdana"/>
          <w:sz w:val="20"/>
          <w:szCs w:val="20"/>
          <w:lang w:val="bg-BG"/>
        </w:rPr>
        <w:t xml:space="preserve"> на</w:t>
      </w:r>
      <w:r w:rsidR="004D2FEB">
        <w:rPr>
          <w:rFonts w:ascii="Verdana" w:hAnsi="Verdana"/>
          <w:sz w:val="20"/>
          <w:szCs w:val="20"/>
          <w:lang w:val="bg-BG"/>
        </w:rPr>
        <w:t>,</w:t>
      </w:r>
      <w:r w:rsidR="004C7726" w:rsidRPr="00475B8B">
        <w:rPr>
          <w:rFonts w:ascii="Verdana" w:hAnsi="Verdana"/>
          <w:b/>
          <w:sz w:val="20"/>
          <w:szCs w:val="20"/>
          <w:lang w:val="bg-BG"/>
        </w:rPr>
        <w:t xml:space="preserve"> </w:t>
      </w:r>
      <w:r w:rsidR="004C7726" w:rsidRPr="00475B8B">
        <w:rPr>
          <w:rFonts w:ascii="Verdana" w:hAnsi="Verdana"/>
          <w:sz w:val="20"/>
          <w:szCs w:val="20"/>
          <w:lang w:val="bg-BG"/>
        </w:rPr>
        <w:t>свързано с</w:t>
      </w:r>
      <w:r w:rsidR="004C7726" w:rsidRPr="00475B8B">
        <w:rPr>
          <w:rFonts w:ascii="Verdana" w:hAnsi="Verdana"/>
          <w:b/>
          <w:sz w:val="20"/>
          <w:szCs w:val="20"/>
          <w:lang w:val="bg-BG"/>
        </w:rPr>
        <w:t xml:space="preserve"> цена или разходи</w:t>
      </w:r>
      <w:r w:rsidR="008A59F5" w:rsidRPr="00475B8B">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475B8B">
        <w:rPr>
          <w:rFonts w:ascii="Verdana" w:hAnsi="Verdana"/>
          <w:sz w:val="20"/>
          <w:szCs w:val="20"/>
          <w:lang w:val="bg-BG"/>
        </w:rPr>
        <w:t xml:space="preserve"> </w:t>
      </w:r>
      <w:r w:rsidR="008A59F5" w:rsidRPr="00475B8B">
        <w:rPr>
          <w:rFonts w:ascii="Verdana" w:hAnsi="Verdana"/>
          <w:sz w:val="20"/>
          <w:szCs w:val="20"/>
          <w:lang w:val="bg-BG"/>
        </w:rPr>
        <w:t>възложителят</w:t>
      </w:r>
      <w:r w:rsidRPr="00475B8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475B8B">
        <w:rPr>
          <w:rFonts w:ascii="Verdana" w:hAnsi="Verdana"/>
          <w:sz w:val="20"/>
          <w:szCs w:val="20"/>
          <w:lang w:val="bg-BG"/>
        </w:rPr>
        <w:t>, която се представя от участника в 5-дневен срок от получаването на искането</w:t>
      </w:r>
      <w:r w:rsidRPr="00475B8B">
        <w:rPr>
          <w:rFonts w:ascii="Verdana" w:hAnsi="Verdana"/>
          <w:sz w:val="20"/>
          <w:szCs w:val="20"/>
          <w:lang w:val="bg-BG"/>
        </w:rPr>
        <w:t>.</w:t>
      </w:r>
    </w:p>
    <w:p w14:paraId="5DD79B9D" w14:textId="77777777" w:rsidR="00086608" w:rsidRPr="00475B8B" w:rsidRDefault="00D44D49"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Критерий зa възлагане на поръчката</w:t>
      </w:r>
      <w:r w:rsidRPr="00475B8B">
        <w:rPr>
          <w:rFonts w:ascii="Verdana" w:hAnsi="Verdana"/>
          <w:sz w:val="20"/>
          <w:szCs w:val="20"/>
          <w:lang w:val="bg-BG"/>
        </w:rPr>
        <w:t xml:space="preserve"> </w:t>
      </w:r>
    </w:p>
    <w:p w14:paraId="5EC6DC55" w14:textId="095895EB" w:rsidR="004D2FEB" w:rsidRDefault="00F433E7" w:rsidP="004D2FEB">
      <w:pPr>
        <w:keepLines/>
        <w:spacing w:before="120" w:after="120"/>
        <w:ind w:left="567"/>
        <w:jc w:val="both"/>
        <w:rPr>
          <w:rFonts w:ascii="Verdana" w:hAnsi="Verdana" w:cs="Arial"/>
          <w:sz w:val="20"/>
          <w:szCs w:val="20"/>
          <w:lang w:val="bg-BG"/>
        </w:rPr>
      </w:pPr>
      <w:r w:rsidRPr="00475B8B">
        <w:rPr>
          <w:rFonts w:ascii="Verdana" w:hAnsi="Verdana"/>
          <w:sz w:val="20"/>
          <w:szCs w:val="20"/>
          <w:lang w:val="bg-BG"/>
        </w:rPr>
        <w:t>Икономически най-изгодната оферта</w:t>
      </w:r>
      <w:r w:rsidR="004B2486" w:rsidRPr="00475B8B">
        <w:rPr>
          <w:rFonts w:ascii="Verdana" w:hAnsi="Verdana"/>
          <w:sz w:val="20"/>
          <w:szCs w:val="20"/>
          <w:lang w:val="bg-BG"/>
        </w:rPr>
        <w:t xml:space="preserve"> ще се определи </w:t>
      </w:r>
      <w:r w:rsidR="00D44D49" w:rsidRPr="00475B8B">
        <w:rPr>
          <w:rFonts w:ascii="Verdana" w:hAnsi="Verdana" w:cs="Arial"/>
          <w:sz w:val="20"/>
          <w:szCs w:val="20"/>
          <w:lang w:val="bg-BG"/>
        </w:rPr>
        <w:t xml:space="preserve">по </w:t>
      </w:r>
      <w:r w:rsidR="003209E2" w:rsidRPr="00475B8B">
        <w:rPr>
          <w:rFonts w:ascii="Verdana" w:hAnsi="Verdana" w:cs="Arial"/>
          <w:sz w:val="20"/>
          <w:szCs w:val="20"/>
          <w:lang w:val="bg-BG"/>
        </w:rPr>
        <w:t xml:space="preserve">критерий </w:t>
      </w:r>
      <w:r w:rsidR="004B2486" w:rsidRPr="00475B8B">
        <w:rPr>
          <w:rFonts w:ascii="Verdana" w:hAnsi="Verdana" w:cs="Arial"/>
          <w:sz w:val="20"/>
          <w:szCs w:val="20"/>
          <w:lang w:val="bg-BG"/>
        </w:rPr>
        <w:t xml:space="preserve">за възлагане </w:t>
      </w:r>
      <w:r w:rsidR="003209E2" w:rsidRPr="00475B8B">
        <w:rPr>
          <w:rFonts w:ascii="Verdana" w:hAnsi="Verdana" w:cs="Arial"/>
          <w:sz w:val="20"/>
          <w:szCs w:val="20"/>
          <w:lang w:val="bg-BG"/>
        </w:rPr>
        <w:t>„</w:t>
      </w:r>
      <w:r w:rsidR="003209E2" w:rsidRPr="00475B8B">
        <w:rPr>
          <w:rFonts w:ascii="Verdana" w:hAnsi="Verdana" w:cs="Arial"/>
          <w:b/>
          <w:sz w:val="20"/>
          <w:szCs w:val="20"/>
          <w:lang w:val="bg-BG"/>
        </w:rPr>
        <w:t>най-ниска цена</w:t>
      </w:r>
      <w:r w:rsidR="003209E2" w:rsidRPr="00475B8B">
        <w:rPr>
          <w:rFonts w:ascii="Verdana" w:hAnsi="Verdana" w:cs="Arial"/>
          <w:sz w:val="20"/>
          <w:szCs w:val="20"/>
          <w:lang w:val="bg-BG"/>
        </w:rPr>
        <w:t>“</w:t>
      </w:r>
      <w:r w:rsidR="004D2FEB">
        <w:rPr>
          <w:rFonts w:ascii="Verdana" w:hAnsi="Verdana" w:cs="Arial"/>
          <w:sz w:val="20"/>
          <w:szCs w:val="20"/>
          <w:lang w:val="bg-BG"/>
        </w:rPr>
        <w:t>.</w:t>
      </w:r>
      <w:r w:rsidR="00A27046" w:rsidRPr="00475B8B">
        <w:rPr>
          <w:rFonts w:ascii="Verdana" w:hAnsi="Verdana" w:cs="Arial"/>
          <w:sz w:val="20"/>
          <w:szCs w:val="20"/>
          <w:lang w:val="bg-BG"/>
        </w:rPr>
        <w:t xml:space="preserve"> </w:t>
      </w:r>
    </w:p>
    <w:p w14:paraId="03E768EE" w14:textId="5DF30EB6" w:rsidR="00FA6335" w:rsidRPr="00B01C7F" w:rsidRDefault="00FA6335" w:rsidP="00FA6335">
      <w:pPr>
        <w:pStyle w:val="ListParagraph"/>
        <w:spacing w:before="120" w:after="120"/>
        <w:ind w:left="624"/>
        <w:rPr>
          <w:rFonts w:ascii="Verdana" w:hAnsi="Verdana"/>
          <w:sz w:val="20"/>
          <w:szCs w:val="20"/>
          <w:lang w:val="bg-BG"/>
        </w:rPr>
      </w:pPr>
      <w:r w:rsidRPr="00B01C7F">
        <w:rPr>
          <w:rFonts w:ascii="Verdana" w:hAnsi="Verdana"/>
          <w:sz w:val="20"/>
          <w:szCs w:val="20"/>
          <w:lang w:val="bg-BG"/>
        </w:rPr>
        <w:t xml:space="preserve">На оценка подлежи оферираната от участника </w:t>
      </w:r>
      <w:r>
        <w:rPr>
          <w:rFonts w:ascii="Verdana" w:hAnsi="Verdana"/>
          <w:sz w:val="20"/>
          <w:szCs w:val="20"/>
          <w:lang w:val="bg-BG"/>
        </w:rPr>
        <w:t>„</w:t>
      </w:r>
      <w:r w:rsidRPr="00FA6335">
        <w:rPr>
          <w:rFonts w:ascii="Verdana" w:hAnsi="Verdana"/>
          <w:sz w:val="20"/>
          <w:szCs w:val="20"/>
          <w:lang w:val="bg-BG"/>
        </w:rPr>
        <w:t>Цена без ДДС, в лв. за 3 г</w:t>
      </w:r>
      <w:r w:rsidR="006A2B32">
        <w:rPr>
          <w:rFonts w:ascii="Verdana" w:hAnsi="Verdana"/>
          <w:sz w:val="20"/>
          <w:szCs w:val="20"/>
          <w:lang w:val="bg-BG"/>
        </w:rPr>
        <w:t>одини</w:t>
      </w:r>
      <w:r>
        <w:rPr>
          <w:rFonts w:ascii="Verdana" w:hAnsi="Verdana"/>
          <w:sz w:val="20"/>
          <w:szCs w:val="20"/>
          <w:lang w:val="bg-BG"/>
        </w:rPr>
        <w:t xml:space="preserve">“ </w:t>
      </w:r>
      <w:r w:rsidRPr="00B01C7F">
        <w:rPr>
          <w:rFonts w:ascii="Verdana" w:hAnsi="Verdana"/>
          <w:sz w:val="20"/>
          <w:szCs w:val="20"/>
          <w:lang w:val="bg-BG"/>
        </w:rPr>
        <w:t>в Ценовата таблица.</w:t>
      </w:r>
    </w:p>
    <w:p w14:paraId="5FB137EB" w14:textId="6AD041D6" w:rsidR="00FA6335" w:rsidRDefault="00FA6335" w:rsidP="00FA6335">
      <w:pPr>
        <w:pStyle w:val="ListParagraph"/>
        <w:ind w:left="624"/>
        <w:jc w:val="both"/>
        <w:rPr>
          <w:rFonts w:ascii="Verdana" w:hAnsi="Verdana"/>
          <w:sz w:val="20"/>
          <w:szCs w:val="20"/>
          <w:lang w:val="bg-BG"/>
        </w:rPr>
      </w:pPr>
      <w:r w:rsidRPr="00B01C7F">
        <w:rPr>
          <w:rFonts w:ascii="Verdana" w:hAnsi="Verdana"/>
          <w:sz w:val="20"/>
          <w:szCs w:val="20"/>
          <w:lang w:val="bg-BG"/>
        </w:rPr>
        <w:t>Участникът с най-ниска оферирана цена получава 100 точки. Оценката на всеки от останалите участници се получава като най-ниската цена се умножи по 100 и резултатът се раздели на оферираната от съответния участник цена и частното се закръгли до втория знак след десетичната запетая.</w:t>
      </w:r>
    </w:p>
    <w:p w14:paraId="527AB1CA" w14:textId="77777777" w:rsidR="00FA6335" w:rsidRDefault="00FA6335" w:rsidP="00FA6335">
      <w:pPr>
        <w:pStyle w:val="ListParagraph"/>
        <w:ind w:left="624"/>
        <w:jc w:val="both"/>
        <w:rPr>
          <w:rFonts w:ascii="Verdana" w:hAnsi="Verdana"/>
          <w:sz w:val="20"/>
          <w:szCs w:val="20"/>
          <w:lang w:val="bg-BG"/>
        </w:rPr>
      </w:pPr>
    </w:p>
    <w:p w14:paraId="2CBB1AD3" w14:textId="77777777" w:rsidR="00FA6335" w:rsidRPr="00B64465" w:rsidRDefault="00FA6335" w:rsidP="00FA6335">
      <w:pPr>
        <w:pStyle w:val="ListParagraph"/>
        <w:numPr>
          <w:ilvl w:val="0"/>
          <w:numId w:val="3"/>
        </w:numPr>
        <w:spacing w:before="120" w:after="120"/>
        <w:jc w:val="both"/>
        <w:rPr>
          <w:rFonts w:ascii="Verdana" w:hAnsi="Verdana" w:cs="Calibri"/>
          <w:sz w:val="20"/>
          <w:szCs w:val="20"/>
          <w:lang w:val="ru-RU"/>
        </w:rPr>
      </w:pPr>
      <w:r w:rsidRPr="001E4DEE">
        <w:rPr>
          <w:rFonts w:ascii="Verdana" w:hAnsi="Verdana" w:cs="Calibri"/>
          <w:sz w:val="20"/>
          <w:szCs w:val="20"/>
          <w:lang w:val="ru-RU"/>
        </w:rPr>
        <w:t xml:space="preserve">На първо място се класира Участникът, </w:t>
      </w:r>
      <w:r>
        <w:rPr>
          <w:rFonts w:ascii="Verdana" w:hAnsi="Verdana" w:cs="Calibri"/>
          <w:sz w:val="20"/>
          <w:szCs w:val="20"/>
          <w:lang w:val="ru-RU"/>
        </w:rPr>
        <w:t>получил най-много точки, а останалите участици ще бъдат класирани в низходящ ред, съобразно получените точки, съгласно методиката на оценка.</w:t>
      </w:r>
    </w:p>
    <w:p w14:paraId="108404CC" w14:textId="3A09FF73" w:rsidR="00D44D49" w:rsidRPr="00475B8B" w:rsidRDefault="00D44D49" w:rsidP="009B357B">
      <w:pPr>
        <w:pStyle w:val="ListParagraph"/>
        <w:numPr>
          <w:ilvl w:val="0"/>
          <w:numId w:val="3"/>
        </w:numPr>
        <w:spacing w:before="120" w:after="120"/>
        <w:jc w:val="both"/>
        <w:rPr>
          <w:rFonts w:ascii="Verdana" w:hAnsi="Verdana"/>
          <w:sz w:val="20"/>
          <w:szCs w:val="20"/>
          <w:lang w:val="bg-BG"/>
        </w:rPr>
      </w:pPr>
      <w:r w:rsidRPr="00475B8B">
        <w:rPr>
          <w:rFonts w:ascii="Verdana" w:hAnsi="Verdana" w:cs="Arial"/>
          <w:sz w:val="20"/>
          <w:szCs w:val="20"/>
          <w:lang w:val="bg-BG"/>
        </w:rPr>
        <w:t>В</w:t>
      </w:r>
      <w:r w:rsidRPr="00475B8B">
        <w:rPr>
          <w:rFonts w:ascii="Verdana" w:hAnsi="Verdana"/>
          <w:sz w:val="20"/>
          <w:szCs w:val="20"/>
          <w:lang w:val="bg-BG"/>
        </w:rPr>
        <w:t xml:space="preserve"> случай че на първо място бъдат класирани 2-ма или повече участника, се </w:t>
      </w:r>
      <w:r w:rsidRPr="00475B8B">
        <w:rPr>
          <w:rFonts w:ascii="Verdana" w:hAnsi="Verdana"/>
          <w:bCs/>
          <w:sz w:val="20"/>
          <w:szCs w:val="20"/>
          <w:lang w:val="bg-BG"/>
        </w:rPr>
        <w:t>прилагат</w:t>
      </w:r>
      <w:r w:rsidRPr="00475B8B">
        <w:rPr>
          <w:rFonts w:ascii="Verdana" w:hAnsi="Verdana"/>
          <w:sz w:val="20"/>
          <w:szCs w:val="20"/>
          <w:lang w:val="bg-BG"/>
        </w:rPr>
        <w:t xml:space="preserve"> разпоредбите на чл.</w:t>
      </w:r>
      <w:r w:rsidR="00B208A4" w:rsidRPr="00475B8B">
        <w:rPr>
          <w:rFonts w:ascii="Verdana" w:hAnsi="Verdana"/>
          <w:sz w:val="20"/>
          <w:szCs w:val="20"/>
          <w:lang w:val="bg-BG"/>
        </w:rPr>
        <w:t>58</w:t>
      </w:r>
      <w:r w:rsidRPr="00475B8B">
        <w:rPr>
          <w:rFonts w:ascii="Verdana" w:hAnsi="Verdana"/>
          <w:sz w:val="20"/>
          <w:szCs w:val="20"/>
          <w:lang w:val="bg-BG"/>
        </w:rPr>
        <w:t xml:space="preserve"> от </w:t>
      </w:r>
      <w:r w:rsidR="00B208A4" w:rsidRPr="00475B8B">
        <w:rPr>
          <w:rFonts w:ascii="Verdana" w:hAnsi="Verdana"/>
          <w:sz w:val="20"/>
          <w:szCs w:val="20"/>
          <w:lang w:val="bg-BG"/>
        </w:rPr>
        <w:t>ПП</w:t>
      </w:r>
      <w:r w:rsidRPr="00475B8B">
        <w:rPr>
          <w:rFonts w:ascii="Verdana" w:hAnsi="Verdana"/>
          <w:sz w:val="20"/>
          <w:szCs w:val="20"/>
          <w:lang w:val="bg-BG"/>
        </w:rPr>
        <w:t xml:space="preserve">ЗОП. </w:t>
      </w:r>
    </w:p>
    <w:p w14:paraId="7435AF71" w14:textId="3DEA8947" w:rsidR="007A1C39" w:rsidRPr="00475B8B"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108404CD" w14:textId="3C1D4DE3"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EC5537">
      <w:pPr>
        <w:keepLines/>
        <w:numPr>
          <w:ilvl w:val="0"/>
          <w:numId w:val="3"/>
        </w:numPr>
        <w:spacing w:before="120" w:after="12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657F88F4" w:rsidR="00420C6E" w:rsidRPr="00475B8B" w:rsidRDefault="00A359FF"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EC5537">
      <w:pPr>
        <w:spacing w:before="120" w:after="12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52B71909"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обстоятелствата по чл. 55, ал. 1, т. 1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издадено от Агенцията по вписванията. </w:t>
      </w:r>
    </w:p>
    <w:p w14:paraId="2F95E4B0" w14:textId="00A3148B"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удостоверението по </w:t>
      </w:r>
      <w:r w:rsidR="00B5715C">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475B8B" w:rsidRDefault="00251D0A"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w:t>
      </w:r>
      <w:r w:rsidR="005C2C68" w:rsidRPr="00475B8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475B8B" w:rsidRDefault="005C2C68"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E25B78" w:rsidRDefault="00E74E53" w:rsidP="00EC5537">
      <w:pPr>
        <w:keepLines/>
        <w:numPr>
          <w:ilvl w:val="1"/>
          <w:numId w:val="3"/>
        </w:numPr>
        <w:spacing w:before="120" w:after="120"/>
        <w:jc w:val="both"/>
        <w:rPr>
          <w:rFonts w:ascii="Verdana" w:hAnsi="Verdana" w:cs="Tahoma"/>
          <w:sz w:val="20"/>
          <w:szCs w:val="20"/>
          <w:lang w:val="bg-BG"/>
        </w:rPr>
      </w:pPr>
      <w:r w:rsidRPr="00E25B78">
        <w:rPr>
          <w:rFonts w:ascii="Verdana" w:hAnsi="Verdana" w:cs="Tahoma"/>
          <w:sz w:val="20"/>
          <w:szCs w:val="20"/>
          <w:lang w:val="bg-BG"/>
        </w:rPr>
        <w:t xml:space="preserve">подлежащите на представяне преди сключване на договор </w:t>
      </w:r>
      <w:r w:rsidR="00B53E1F" w:rsidRPr="00E25B78">
        <w:rPr>
          <w:rFonts w:ascii="Verdana" w:hAnsi="Verdana" w:cs="Tahoma"/>
          <w:sz w:val="20"/>
          <w:szCs w:val="20"/>
          <w:lang w:val="bg-BG"/>
        </w:rPr>
        <w:t xml:space="preserve">актуални документи, </w:t>
      </w:r>
      <w:r w:rsidR="00B53E1F" w:rsidRPr="00E25B78">
        <w:rPr>
          <w:rFonts w:ascii="Verdana" w:hAnsi="Verdana" w:cs="Tahoma"/>
          <w:b/>
          <w:sz w:val="20"/>
          <w:szCs w:val="20"/>
          <w:lang w:val="bg-BG"/>
        </w:rPr>
        <w:t xml:space="preserve">удостоверяващи </w:t>
      </w:r>
      <w:r w:rsidR="00A359FF" w:rsidRPr="00E25B78">
        <w:rPr>
          <w:rFonts w:ascii="Verdana" w:hAnsi="Verdana" w:cs="Tahoma"/>
          <w:b/>
          <w:sz w:val="20"/>
          <w:szCs w:val="20"/>
          <w:lang w:val="bg-BG"/>
        </w:rPr>
        <w:t>съответствието с поставените критерии за подбор</w:t>
      </w:r>
      <w:r w:rsidR="00B53E1F" w:rsidRPr="00E25B78">
        <w:rPr>
          <w:rFonts w:ascii="Verdana" w:hAnsi="Verdana" w:cs="Tahoma"/>
          <w:sz w:val="20"/>
          <w:szCs w:val="20"/>
          <w:lang w:val="bg-BG"/>
        </w:rPr>
        <w:t>, изискани от възложителя</w:t>
      </w:r>
      <w:r w:rsidR="00CC194F" w:rsidRPr="00E25B78">
        <w:rPr>
          <w:rFonts w:ascii="Verdana" w:hAnsi="Verdana" w:cs="Tahoma"/>
          <w:sz w:val="20"/>
          <w:szCs w:val="20"/>
          <w:lang w:val="bg-BG"/>
        </w:rPr>
        <w:t>, но несъдържащи се в ЕЕДОП</w:t>
      </w:r>
      <w:r w:rsidR="00B53E1F" w:rsidRPr="00E25B78">
        <w:rPr>
          <w:rFonts w:ascii="Verdana" w:hAnsi="Verdana" w:cs="Tahoma"/>
          <w:sz w:val="20"/>
          <w:szCs w:val="20"/>
          <w:lang w:val="bg-BG"/>
        </w:rPr>
        <w:t xml:space="preserve"> </w:t>
      </w:r>
      <w:r w:rsidR="00D1514F" w:rsidRPr="00E25B78">
        <w:rPr>
          <w:rFonts w:ascii="Verdana" w:hAnsi="Verdana" w:cs="Tahoma"/>
          <w:sz w:val="20"/>
          <w:szCs w:val="20"/>
          <w:lang w:val="bg-BG"/>
        </w:rPr>
        <w:t>/</w:t>
      </w:r>
      <w:r w:rsidR="00937024" w:rsidRPr="00E25B78">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E25B78">
        <w:rPr>
          <w:rFonts w:ascii="Verdana" w:hAnsi="Verdana"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E25B78">
        <w:rPr>
          <w:rFonts w:ascii="Verdana" w:hAnsi="Verdana" w:cs="Tahoma"/>
          <w:sz w:val="20"/>
          <w:szCs w:val="20"/>
          <w:lang w:val="bg-BG"/>
        </w:rPr>
        <w:t>/</w:t>
      </w:r>
      <w:r w:rsidR="006411A1" w:rsidRPr="00E25B78">
        <w:rPr>
          <w:rFonts w:ascii="Verdana" w:hAnsi="Verdana" w:cs="Tahoma"/>
          <w:sz w:val="20"/>
          <w:szCs w:val="20"/>
          <w:lang w:val="bg-BG"/>
        </w:rPr>
        <w:t>:</w:t>
      </w:r>
    </w:p>
    <w:p w14:paraId="136AD812" w14:textId="7089399E" w:rsidR="006411A1" w:rsidRPr="00E25B78" w:rsidRDefault="00975762" w:rsidP="00B93433">
      <w:pPr>
        <w:keepLines/>
        <w:numPr>
          <w:ilvl w:val="2"/>
          <w:numId w:val="3"/>
        </w:numPr>
        <w:spacing w:before="120" w:after="120"/>
        <w:ind w:left="1985" w:hanging="992"/>
        <w:jc w:val="both"/>
        <w:rPr>
          <w:rFonts w:ascii="Verdana" w:hAnsi="Verdana" w:cs="Tahoma"/>
          <w:sz w:val="20"/>
          <w:szCs w:val="20"/>
          <w:lang w:val="bg-BG"/>
        </w:rPr>
      </w:pPr>
      <w:r w:rsidRPr="00E25B78">
        <w:rPr>
          <w:rFonts w:ascii="Verdana" w:eastAsiaTheme="minorHAnsi" w:hAnsi="Verdana" w:cs="TimesNewRomanPSMT"/>
          <w:sz w:val="20"/>
          <w:szCs w:val="20"/>
          <w:lang w:val="bg-BG"/>
        </w:rPr>
        <w:t>з</w:t>
      </w:r>
      <w:r w:rsidR="006411A1" w:rsidRPr="00E25B78">
        <w:rPr>
          <w:rFonts w:ascii="Verdana" w:eastAsiaTheme="minorHAnsi" w:hAnsi="Verdana" w:cs="TimesNewRomanPSMT"/>
          <w:sz w:val="20"/>
          <w:szCs w:val="20"/>
          <w:lang w:val="bg-BG"/>
        </w:rPr>
        <w:t xml:space="preserve">а доказване на поставеното изискване за годност за упражняване на професионална дейност </w:t>
      </w:r>
      <w:r w:rsidR="00FD021B" w:rsidRPr="00E25B78">
        <w:rPr>
          <w:rFonts w:ascii="Verdana" w:eastAsiaTheme="minorHAnsi" w:hAnsi="Verdana" w:cs="TimesNewRomanPSMT"/>
          <w:sz w:val="20"/>
          <w:szCs w:val="20"/>
          <w:lang w:val="bg-BG"/>
        </w:rPr>
        <w:t>участника представя</w:t>
      </w:r>
      <w:r w:rsidR="006411A1" w:rsidRPr="00E25B78">
        <w:rPr>
          <w:rFonts w:ascii="Verdana" w:eastAsiaTheme="minorHAnsi" w:hAnsi="Verdana" w:cs="TimesNewRomanPSMT"/>
          <w:sz w:val="20"/>
          <w:szCs w:val="20"/>
          <w:lang w:val="bg-BG"/>
        </w:rPr>
        <w:t xml:space="preserve"> копие на</w:t>
      </w:r>
      <w:r w:rsidR="006C4D27" w:rsidRPr="00E25B78">
        <w:rPr>
          <w:rFonts w:ascii="Verdana" w:eastAsiaTheme="minorHAnsi" w:hAnsi="Verdana" w:cs="TimesNewRomanPSMT"/>
          <w:sz w:val="20"/>
          <w:szCs w:val="20"/>
          <w:lang w:val="bg-BG"/>
        </w:rPr>
        <w:t xml:space="preserve"> удостоверение</w:t>
      </w:r>
      <w:r w:rsidR="00BD30D1" w:rsidRPr="00E25B78">
        <w:rPr>
          <w:rFonts w:ascii="Verdana" w:eastAsiaTheme="minorHAnsi" w:hAnsi="Verdana" w:cs="TimesNewRomanPSMT"/>
          <w:sz w:val="20"/>
          <w:szCs w:val="20"/>
          <w:lang w:val="en-US"/>
        </w:rPr>
        <w:t>.</w:t>
      </w:r>
      <w:r w:rsidR="00E83CB8" w:rsidRPr="00E25B78">
        <w:rPr>
          <w:rFonts w:ascii="Verdana" w:eastAsiaTheme="minorHAnsi" w:hAnsi="Verdana" w:cs="TimesNewRomanPSMT"/>
          <w:sz w:val="20"/>
          <w:szCs w:val="20"/>
          <w:lang w:val="bg-BG"/>
        </w:rPr>
        <w:t xml:space="preserve"> </w:t>
      </w:r>
    </w:p>
    <w:p w14:paraId="3E094805" w14:textId="783CF075" w:rsidR="004631FF" w:rsidRPr="00E25B78" w:rsidRDefault="004631FF"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E25B78">
        <w:rPr>
          <w:rFonts w:ascii="Verdana" w:eastAsiaTheme="minorHAnsi" w:hAnsi="Verdana" w:cs="TimesNewRomanPSMT"/>
          <w:sz w:val="20"/>
          <w:szCs w:val="20"/>
          <w:lang w:val="bg-BG"/>
        </w:rPr>
        <w:t xml:space="preserve">за доказване на поставените изисквания за </w:t>
      </w:r>
      <w:r w:rsidR="00186278" w:rsidRPr="00E25B78">
        <w:rPr>
          <w:rFonts w:ascii="Verdana" w:eastAsiaTheme="minorHAnsi" w:hAnsi="Verdana" w:cs="TimesNewRomanPSMT"/>
          <w:sz w:val="20"/>
          <w:szCs w:val="20"/>
          <w:lang w:val="bg-BG"/>
        </w:rPr>
        <w:t>технически</w:t>
      </w:r>
      <w:r w:rsidRPr="00E25B78">
        <w:rPr>
          <w:rFonts w:ascii="Verdana" w:eastAsiaTheme="minorHAnsi" w:hAnsi="Verdana" w:cs="TimesNewRomanPSMT"/>
          <w:sz w:val="20"/>
          <w:szCs w:val="20"/>
          <w:lang w:val="bg-BG"/>
        </w:rPr>
        <w:t xml:space="preserve"> и </w:t>
      </w:r>
      <w:r w:rsidR="00186278" w:rsidRPr="00E25B78">
        <w:rPr>
          <w:rFonts w:ascii="Verdana" w:eastAsiaTheme="minorHAnsi" w:hAnsi="Verdana" w:cs="TimesNewRomanPSMT"/>
          <w:sz w:val="20"/>
          <w:szCs w:val="20"/>
          <w:lang w:val="bg-BG"/>
        </w:rPr>
        <w:t>професионални способности</w:t>
      </w:r>
      <w:r w:rsidRPr="00E25B78">
        <w:rPr>
          <w:rFonts w:ascii="Verdana" w:eastAsiaTheme="minorHAnsi" w:hAnsi="Verdana" w:cs="TimesNewRomanPSMT"/>
          <w:sz w:val="20"/>
          <w:szCs w:val="20"/>
          <w:lang w:val="bg-BG"/>
        </w:rPr>
        <w:t xml:space="preserve"> </w:t>
      </w:r>
      <w:r w:rsidRPr="00E25B78">
        <w:rPr>
          <w:rFonts w:ascii="Verdana" w:hAnsi="Verdana" w:cs="Tahoma"/>
          <w:sz w:val="20"/>
          <w:szCs w:val="20"/>
          <w:lang w:val="bg-BG"/>
        </w:rPr>
        <w:t>участникът</w:t>
      </w:r>
      <w:r w:rsidRPr="00E25B78">
        <w:rPr>
          <w:rFonts w:ascii="Verdana" w:eastAsiaTheme="minorHAnsi" w:hAnsi="Verdana" w:cs="TimesNewRomanPSMT"/>
          <w:sz w:val="20"/>
          <w:szCs w:val="20"/>
          <w:lang w:val="bg-BG"/>
        </w:rPr>
        <w:t xml:space="preserve"> представя:</w:t>
      </w:r>
    </w:p>
    <w:p w14:paraId="6312AEA6" w14:textId="46F46179" w:rsidR="004631FF" w:rsidRPr="00E25B78" w:rsidRDefault="00F26F7F"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E25B78">
        <w:rPr>
          <w:rFonts w:ascii="Verdana" w:hAnsi="Verdana" w:cs="Tahoma"/>
          <w:sz w:val="20"/>
          <w:szCs w:val="20"/>
          <w:lang w:val="bg-BG"/>
        </w:rPr>
        <w:t>доказателства</w:t>
      </w:r>
      <w:r w:rsidR="00927832" w:rsidRPr="00E25B78">
        <w:rPr>
          <w:rFonts w:ascii="Verdana" w:hAnsi="Verdana" w:cs="Tahoma"/>
          <w:sz w:val="20"/>
          <w:szCs w:val="20"/>
          <w:lang w:val="bg-BG"/>
        </w:rPr>
        <w:t xml:space="preserve"> (оригинал или заверено от участника копие)</w:t>
      </w:r>
      <w:r w:rsidR="00277DF6" w:rsidRPr="00E25B78">
        <w:rPr>
          <w:rFonts w:ascii="Verdana" w:hAnsi="Verdana" w:cs="Tahoma"/>
          <w:sz w:val="20"/>
          <w:szCs w:val="20"/>
          <w:lang w:val="bg-BG"/>
        </w:rPr>
        <w:t xml:space="preserve"> за </w:t>
      </w:r>
      <w:r w:rsidRPr="00E25B78">
        <w:rPr>
          <w:rFonts w:ascii="Verdana" w:hAnsi="Verdana" w:cs="Tahoma"/>
          <w:sz w:val="20"/>
          <w:szCs w:val="20"/>
          <w:lang w:val="bg-BG"/>
        </w:rPr>
        <w:t>извършените услуги</w:t>
      </w:r>
      <w:r w:rsidR="00277DF6" w:rsidRPr="00E25B78">
        <w:rPr>
          <w:rFonts w:ascii="Verdana" w:hAnsi="Verdana" w:cs="Tahoma"/>
          <w:sz w:val="20"/>
          <w:szCs w:val="20"/>
          <w:lang w:val="bg-BG"/>
        </w:rPr>
        <w:t>, посочени в списък на услугите, които са идентични или сходни с предмета на обществената поръчка</w:t>
      </w:r>
      <w:r w:rsidR="00BE6A8B" w:rsidRPr="00E25B78">
        <w:rPr>
          <w:rFonts w:ascii="Verdana" w:hAnsi="Verdana" w:cs="Tahoma"/>
          <w:sz w:val="20"/>
          <w:szCs w:val="20"/>
          <w:lang w:val="bg-BG"/>
        </w:rPr>
        <w:t>, деклариран в ЕЕДОП;</w:t>
      </w:r>
    </w:p>
    <w:p w14:paraId="41AF775E" w14:textId="2499E6CE" w:rsidR="006116E3" w:rsidRPr="00E25B78" w:rsidRDefault="00B60BC1"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E25B78">
        <w:rPr>
          <w:rFonts w:ascii="Verdana" w:hAnsi="Verdana" w:cs="Tahoma"/>
          <w:sz w:val="20"/>
          <w:szCs w:val="20"/>
          <w:lang w:val="bg-BG"/>
        </w:rPr>
        <w:t>Копи</w:t>
      </w:r>
      <w:r w:rsidR="0024485C" w:rsidRPr="00E25B78">
        <w:rPr>
          <w:rFonts w:ascii="Verdana" w:hAnsi="Verdana" w:cs="Tahoma"/>
          <w:sz w:val="20"/>
          <w:szCs w:val="20"/>
          <w:lang w:val="bg-BG"/>
        </w:rPr>
        <w:t>я на валид</w:t>
      </w:r>
      <w:r w:rsidRPr="00E25B78">
        <w:rPr>
          <w:rFonts w:ascii="Verdana" w:hAnsi="Verdana" w:cs="Tahoma"/>
          <w:sz w:val="20"/>
          <w:szCs w:val="20"/>
          <w:lang w:val="bg-BG"/>
        </w:rPr>
        <w:t>н</w:t>
      </w:r>
      <w:r w:rsidR="0024485C" w:rsidRPr="00E25B78">
        <w:rPr>
          <w:rFonts w:ascii="Verdana" w:hAnsi="Verdana" w:cs="Tahoma"/>
          <w:sz w:val="20"/>
          <w:szCs w:val="20"/>
          <w:lang w:val="bg-BG"/>
        </w:rPr>
        <w:t>и</w:t>
      </w:r>
      <w:r w:rsidRPr="00E25B78">
        <w:rPr>
          <w:rFonts w:ascii="Verdana" w:hAnsi="Verdana" w:cs="Tahoma"/>
          <w:sz w:val="20"/>
          <w:szCs w:val="20"/>
          <w:lang w:val="bg-BG"/>
        </w:rPr>
        <w:t xml:space="preserve"> </w:t>
      </w:r>
      <w:r w:rsidR="009C27E0" w:rsidRPr="00E25B78">
        <w:rPr>
          <w:rFonts w:ascii="Verdana" w:hAnsi="Verdana" w:cs="Tahoma"/>
          <w:sz w:val="20"/>
          <w:szCs w:val="20"/>
          <w:lang w:val="bg-BG"/>
        </w:rPr>
        <w:t>сертификат</w:t>
      </w:r>
      <w:r w:rsidR="0024485C" w:rsidRPr="00E25B78">
        <w:rPr>
          <w:rFonts w:ascii="Verdana" w:hAnsi="Verdana" w:cs="Tahoma"/>
          <w:sz w:val="20"/>
          <w:szCs w:val="20"/>
          <w:lang w:val="bg-BG"/>
        </w:rPr>
        <w:t>и</w:t>
      </w:r>
      <w:r w:rsidR="009C27E0" w:rsidRPr="00E25B78">
        <w:rPr>
          <w:rFonts w:ascii="Verdana" w:hAnsi="Verdana" w:cs="Tahoma"/>
          <w:sz w:val="20"/>
          <w:szCs w:val="20"/>
          <w:lang w:val="bg-BG"/>
        </w:rPr>
        <w:t>, издаден от акредитирани лица, за контрол на качеството, удостоверяващи съответствието на стоките със съответните спецификации или стандарти</w:t>
      </w:r>
      <w:r w:rsidR="007510D6" w:rsidRPr="00E25B78">
        <w:rPr>
          <w:rFonts w:ascii="Verdana" w:hAnsi="Verdana" w:cs="Tahoma"/>
          <w:sz w:val="20"/>
          <w:szCs w:val="20"/>
          <w:lang w:val="bg-BG"/>
        </w:rPr>
        <w:t>;</w:t>
      </w:r>
    </w:p>
    <w:p w14:paraId="761E7AE2" w14:textId="0BE62D5F" w:rsidR="001F4D62" w:rsidRPr="00E25B78" w:rsidRDefault="001F4D62"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E25B78">
        <w:rPr>
          <w:rFonts w:ascii="Verdana" w:hAnsi="Verdana" w:cs="Tahoma"/>
          <w:sz w:val="20"/>
          <w:szCs w:val="20"/>
          <w:lang w:val="bg-BG"/>
        </w:rPr>
        <w:t>Копие на валиден сертификат за внедрена система за осигуряване на качеството посочен в Част IV: Критерии за подбор, буква Г: стандарти за осигуряване на качеството и стандарти за екологично управление от ЕЕДОП</w:t>
      </w:r>
      <w:r w:rsidR="00E03C53" w:rsidRPr="00E25B78">
        <w:rPr>
          <w:rFonts w:ascii="Verdana" w:hAnsi="Verdana" w:cs="Tahoma"/>
          <w:sz w:val="20"/>
          <w:szCs w:val="20"/>
          <w:lang w:val="bg-BG"/>
        </w:rPr>
        <w:t>;</w:t>
      </w:r>
    </w:p>
    <w:p w14:paraId="7BAE1897" w14:textId="2D0B7D94" w:rsidR="00D11BB6" w:rsidRPr="00475B8B" w:rsidRDefault="005B6A0E" w:rsidP="00EC5537">
      <w:pPr>
        <w:keepLines/>
        <w:numPr>
          <w:ilvl w:val="1"/>
          <w:numId w:val="3"/>
        </w:numPr>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475B8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475B8B">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475B8B">
        <w:rPr>
          <w:rFonts w:ascii="Verdana" w:hAnsi="Verdana" w:cs="Tahoma"/>
          <w:color w:val="000000"/>
          <w:sz w:val="20"/>
          <w:szCs w:val="20"/>
          <w:lang w:val="bg-BG"/>
        </w:rPr>
        <w:t xml:space="preserve">. </w:t>
      </w:r>
    </w:p>
    <w:p w14:paraId="4E21113F" w14:textId="15170697" w:rsidR="00D11BB6" w:rsidRPr="00475B8B" w:rsidRDefault="00D11BB6"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определената гаранция за изпълнение на договора</w:t>
      </w:r>
      <w:r w:rsidR="00EC5537" w:rsidRPr="00475B8B">
        <w:rPr>
          <w:rFonts w:ascii="Verdana" w:hAnsi="Verdana" w:cs="Tahoma"/>
          <w:color w:val="000000"/>
          <w:sz w:val="20"/>
          <w:szCs w:val="20"/>
          <w:lang w:val="bg-BG"/>
        </w:rPr>
        <w:t>;</w:t>
      </w:r>
    </w:p>
    <w:p w14:paraId="1A8AC205" w14:textId="2AB39FDE" w:rsidR="0083148B" w:rsidRPr="00E25B78" w:rsidRDefault="00EC5537" w:rsidP="00EC5537">
      <w:pPr>
        <w:keepLines/>
        <w:numPr>
          <w:ilvl w:val="1"/>
          <w:numId w:val="3"/>
        </w:numPr>
        <w:spacing w:before="120" w:after="120"/>
        <w:jc w:val="both"/>
        <w:rPr>
          <w:rFonts w:ascii="Verdana" w:hAnsi="Verdana" w:cs="Tahoma"/>
          <w:sz w:val="20"/>
          <w:szCs w:val="20"/>
          <w:lang w:val="bg-BG"/>
        </w:rPr>
      </w:pPr>
      <w:r w:rsidRPr="00E25B78">
        <w:rPr>
          <w:rFonts w:ascii="Verdana" w:hAnsi="Verdana"/>
          <w:bCs/>
          <w:sz w:val="20"/>
          <w:szCs w:val="20"/>
          <w:lang w:val="bg-BG"/>
        </w:rPr>
        <w:t>Договорът не се подписва с участник който не е извършил</w:t>
      </w:r>
      <w:r w:rsidRPr="00E25B78">
        <w:rPr>
          <w:rFonts w:ascii="Verdana" w:hAnsi="Verdana" w:cs="Tahoma"/>
          <w:sz w:val="20"/>
          <w:szCs w:val="20"/>
          <w:lang w:val="bg-BG"/>
        </w:rPr>
        <w:t xml:space="preserve"> </w:t>
      </w:r>
      <w:r w:rsidR="0083148B" w:rsidRPr="00E25B78">
        <w:rPr>
          <w:rFonts w:ascii="Verdana" w:hAnsi="Verdana" w:cs="Tahoma"/>
          <w:sz w:val="20"/>
          <w:szCs w:val="20"/>
          <w:lang w:val="bg-BG"/>
        </w:rPr>
        <w:t>съответна регистрация, представи</w:t>
      </w:r>
      <w:r w:rsidR="00A516A1" w:rsidRPr="00E25B78">
        <w:rPr>
          <w:rFonts w:ascii="Verdana" w:hAnsi="Verdana" w:cs="Tahoma"/>
          <w:sz w:val="20"/>
          <w:szCs w:val="20"/>
          <w:lang w:val="bg-BG"/>
        </w:rPr>
        <w:t>л</w:t>
      </w:r>
      <w:r w:rsidR="0083148B" w:rsidRPr="00E25B78">
        <w:rPr>
          <w:rFonts w:ascii="Verdana" w:hAnsi="Verdana" w:cs="Tahoma"/>
          <w:sz w:val="20"/>
          <w:szCs w:val="20"/>
          <w:lang w:val="bg-BG"/>
        </w:rPr>
        <w:t xml:space="preserve"> документ или изпълни</w:t>
      </w:r>
      <w:r w:rsidR="00A516A1" w:rsidRPr="00E25B78">
        <w:rPr>
          <w:rFonts w:ascii="Verdana" w:hAnsi="Verdana" w:cs="Tahoma"/>
          <w:sz w:val="20"/>
          <w:szCs w:val="20"/>
          <w:lang w:val="bg-BG"/>
        </w:rPr>
        <w:t>л</w:t>
      </w:r>
      <w:r w:rsidR="0083148B" w:rsidRPr="00E25B78">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E25B78">
        <w:rPr>
          <w:rFonts w:ascii="Verdana" w:hAnsi="Verdana" w:cs="Tahoma"/>
          <w:sz w:val="20"/>
          <w:szCs w:val="20"/>
          <w:lang w:val="bg-BG"/>
        </w:rPr>
        <w:t>.</w:t>
      </w:r>
      <w:r w:rsidR="0083148B" w:rsidRPr="00E25B78">
        <w:rPr>
          <w:rFonts w:ascii="Verdana" w:hAnsi="Verdana" w:cs="Tahoma"/>
          <w:sz w:val="20"/>
          <w:szCs w:val="20"/>
          <w:lang w:val="bg-BG"/>
        </w:rPr>
        <w:t xml:space="preserve"> </w:t>
      </w:r>
    </w:p>
    <w:p w14:paraId="4F0EEB66" w14:textId="111FC194" w:rsidR="007A3692" w:rsidRPr="00E25B78" w:rsidRDefault="007A3692" w:rsidP="00A516A1">
      <w:pPr>
        <w:keepLines/>
        <w:spacing w:before="120" w:after="120"/>
        <w:ind w:firstLine="567"/>
        <w:jc w:val="both"/>
        <w:rPr>
          <w:rFonts w:ascii="Verdana" w:hAnsi="Verdana"/>
          <w:bCs/>
          <w:sz w:val="20"/>
          <w:szCs w:val="20"/>
          <w:lang w:val="bg-BG"/>
        </w:rPr>
      </w:pPr>
      <w:r w:rsidRPr="00E25B78">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475B8B" w:rsidRDefault="00D44D49" w:rsidP="00EC5537">
      <w:pPr>
        <w:keepLines/>
        <w:numPr>
          <w:ilvl w:val="0"/>
          <w:numId w:val="3"/>
        </w:numPr>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Възложителят не дължи възстановяване на разходите, направени от Участник, </w:t>
      </w:r>
      <w:r w:rsidRPr="00475B8B">
        <w:rPr>
          <w:rFonts w:ascii="Verdana" w:hAnsi="Verdana"/>
          <w:bCs/>
          <w:sz w:val="20"/>
          <w:szCs w:val="20"/>
          <w:lang w:val="bg-BG"/>
        </w:rPr>
        <w:t>във</w:t>
      </w:r>
      <w:r w:rsidRPr="00475B8B">
        <w:rPr>
          <w:rFonts w:ascii="Verdana" w:hAnsi="Verdana" w:cs="Arial"/>
          <w:sz w:val="20"/>
          <w:szCs w:val="20"/>
          <w:lang w:val="bg-BG"/>
        </w:rPr>
        <w:t xml:space="preserve"> връзка с участието му по настоящата процедура.</w:t>
      </w:r>
    </w:p>
    <w:p w14:paraId="3653425C" w14:textId="00037AB5" w:rsidR="00F60B98" w:rsidRPr="00475B8B" w:rsidRDefault="00F60B98" w:rsidP="00EC5537">
      <w:pPr>
        <w:keepLines/>
        <w:numPr>
          <w:ilvl w:val="0"/>
          <w:numId w:val="3"/>
        </w:numPr>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По неуредените въпроси от настоящата документация ще се прилагат </w:t>
      </w:r>
      <w:r w:rsidRPr="00475B8B">
        <w:rPr>
          <w:rFonts w:ascii="Verdana" w:hAnsi="Verdana"/>
          <w:bCs/>
          <w:sz w:val="20"/>
          <w:szCs w:val="20"/>
          <w:lang w:val="bg-BG"/>
        </w:rPr>
        <w:t>разпоредбите</w:t>
      </w:r>
      <w:r w:rsidRPr="00475B8B">
        <w:rPr>
          <w:rFonts w:ascii="Verdana" w:hAnsi="Verdana" w:cs="Arial"/>
          <w:sz w:val="20"/>
          <w:szCs w:val="20"/>
          <w:lang w:val="bg-BG"/>
        </w:rPr>
        <w:t xml:space="preserve"> на Закона за обществените поръчки, Правилника за прилаган</w:t>
      </w:r>
      <w:r w:rsidR="00475B8B" w:rsidRPr="00475B8B">
        <w:rPr>
          <w:rFonts w:ascii="Verdana" w:hAnsi="Verdana" w:cs="Arial"/>
          <w:sz w:val="20"/>
          <w:szCs w:val="20"/>
          <w:lang w:val="bg-BG"/>
        </w:rPr>
        <w:t>е</w:t>
      </w:r>
      <w:r w:rsidRPr="00475B8B">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475B8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643DEF">
          <w:pgSz w:w="11906" w:h="16838" w:code="9"/>
          <w:pgMar w:top="1134" w:right="1440" w:bottom="1276" w:left="1440" w:header="709" w:footer="352" w:gutter="0"/>
          <w:cols w:space="708"/>
          <w:vAlign w:val="both"/>
          <w:docGrid w:linePitch="360"/>
        </w:sect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2" w:name="_Ref46649135"/>
      <w:r w:rsidRPr="00475B8B">
        <w:rPr>
          <w:rFonts w:ascii="Verdana" w:hAnsi="Verdana"/>
          <w:b/>
          <w:sz w:val="20"/>
          <w:szCs w:val="20"/>
          <w:lang w:val="bg-BG"/>
        </w:rPr>
        <w:t>ПРОЕКТО - ДОГОВОР</w:t>
      </w:r>
      <w:bookmarkEnd w:id="2"/>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t>ПРОЕКТО - ДОГОВОР</w:t>
      </w:r>
    </w:p>
    <w:p w14:paraId="76AF7A4C" w14:textId="153FE188" w:rsidR="007C3365" w:rsidRPr="00475B8B" w:rsidRDefault="00AC3921" w:rsidP="00E358DA">
      <w:pPr>
        <w:pStyle w:val="Title"/>
        <w:keepLines/>
        <w:spacing w:after="240"/>
        <w:rPr>
          <w:rFonts w:ascii="Verdana" w:hAnsi="Verdana"/>
          <w:sz w:val="20"/>
          <w:szCs w:val="20"/>
          <w:lang w:val="bg-BG"/>
        </w:rPr>
      </w:pPr>
      <w:r>
        <w:rPr>
          <w:rFonts w:ascii="Verdana" w:hAnsi="Verdana"/>
          <w:sz w:val="20"/>
          <w:szCs w:val="20"/>
          <w:lang w:val="bg-BG" w:bidi="bg-BG"/>
        </w:rPr>
        <w:t>П</w:t>
      </w:r>
      <w:r w:rsidR="00186066" w:rsidRPr="00186066">
        <w:rPr>
          <w:rFonts w:ascii="Verdana" w:hAnsi="Verdana"/>
          <w:sz w:val="20"/>
          <w:szCs w:val="20"/>
          <w:lang w:val="bg-BG" w:bidi="bg-BG"/>
        </w:rPr>
        <w:t xml:space="preserve">оддръжка (хардуерна и софтуерна) и услуги по осигуряване на висока наличност на данните на дискови масиви </w:t>
      </w:r>
      <w:r w:rsidR="00186066" w:rsidRPr="00186066">
        <w:rPr>
          <w:rFonts w:ascii="Verdana" w:hAnsi="Verdana"/>
          <w:sz w:val="20"/>
          <w:szCs w:val="20"/>
          <w:lang w:val="bg-BG"/>
        </w:rPr>
        <w:t xml:space="preserve">HUS </w:t>
      </w:r>
      <w:r w:rsidR="00186066" w:rsidRPr="00186066">
        <w:rPr>
          <w:rFonts w:ascii="Verdana" w:hAnsi="Verdana"/>
          <w:sz w:val="20"/>
          <w:szCs w:val="20"/>
          <w:lang w:val="bg-BG" w:bidi="bg-BG"/>
        </w:rPr>
        <w:t>130</w:t>
      </w:r>
    </w:p>
    <w:p w14:paraId="0FA6AD0A" w14:textId="4EBBDA59" w:rsidR="001E6EF5" w:rsidRPr="001E6EF5" w:rsidRDefault="00D44D49" w:rsidP="001E6EF5">
      <w:pPr>
        <w:pStyle w:val="Title"/>
        <w:keepLines/>
        <w:spacing w:after="240"/>
        <w:jc w:val="both"/>
        <w:rPr>
          <w:rFonts w:ascii="Verdana" w:hAnsi="Verdana"/>
          <w:sz w:val="20"/>
          <w:szCs w:val="20"/>
          <w:lang w:val="bg-BG"/>
        </w:rPr>
      </w:pPr>
      <w:r w:rsidRPr="00475B8B">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FA67D1">
        <w:rPr>
          <w:rFonts w:ascii="Verdana" w:hAnsi="Verdana"/>
          <w:sz w:val="20"/>
          <w:lang w:val="bg-BG"/>
        </w:rPr>
        <w:t>изпълнител</w:t>
      </w:r>
      <w:r w:rsidRPr="00475B8B">
        <w:rPr>
          <w:rFonts w:ascii="Verdana" w:hAnsi="Verdana"/>
          <w:sz w:val="20"/>
          <w:szCs w:val="20"/>
          <w:lang w:val="bg-BG"/>
        </w:rPr>
        <w:t xml:space="preserve"> на обществена поръчка с № </w:t>
      </w:r>
      <w:r w:rsidR="00186066">
        <w:rPr>
          <w:rFonts w:ascii="Verdana" w:hAnsi="Verdana"/>
          <w:sz w:val="20"/>
          <w:szCs w:val="20"/>
          <w:lang w:val="bg-BG"/>
        </w:rPr>
        <w:t>ТТ001562</w:t>
      </w:r>
      <w:r w:rsidR="00186066" w:rsidRPr="00475B8B">
        <w:rPr>
          <w:rFonts w:ascii="Verdana" w:hAnsi="Verdana"/>
          <w:b w:val="0"/>
          <w:bCs w:val="0"/>
          <w:sz w:val="20"/>
          <w:szCs w:val="20"/>
          <w:lang w:val="bg-BG"/>
        </w:rPr>
        <w:t xml:space="preserve"> </w:t>
      </w:r>
      <w:r w:rsidR="001E6EF5" w:rsidRPr="001E6EF5">
        <w:rPr>
          <w:rFonts w:ascii="Verdana" w:hAnsi="Verdana"/>
          <w:sz w:val="20"/>
          <w:szCs w:val="20"/>
          <w:lang w:val="bg-BG" w:bidi="bg-BG"/>
        </w:rPr>
        <w:t xml:space="preserve">Извънгаранционна поддръжка (хардуерна и софтуерна) и услуги по осигуряване на висока наличност на данните на дискови масиви </w:t>
      </w:r>
      <w:r w:rsidR="001E6EF5" w:rsidRPr="001E6EF5">
        <w:rPr>
          <w:rFonts w:ascii="Verdana" w:hAnsi="Verdana"/>
          <w:sz w:val="20"/>
          <w:szCs w:val="20"/>
          <w:lang w:val="bg-BG"/>
        </w:rPr>
        <w:t xml:space="preserve">HUS </w:t>
      </w:r>
      <w:r w:rsidR="001E6EF5" w:rsidRPr="001E6EF5">
        <w:rPr>
          <w:rFonts w:ascii="Verdana" w:hAnsi="Verdana"/>
          <w:sz w:val="20"/>
          <w:szCs w:val="20"/>
          <w:lang w:val="bg-BG" w:bidi="bg-BG"/>
        </w:rPr>
        <w:t>130</w:t>
      </w:r>
    </w:p>
    <w:p w14:paraId="10840501" w14:textId="77777777" w:rsidR="00D44D49" w:rsidRPr="00475B8B" w:rsidRDefault="00D44D49" w:rsidP="00E358DA">
      <w:pPr>
        <w:keepLines/>
        <w:spacing w:after="240"/>
        <w:jc w:val="both"/>
        <w:rPr>
          <w:rFonts w:ascii="Verdana" w:hAnsi="Verdana"/>
          <w:b/>
          <w:sz w:val="20"/>
          <w:szCs w:val="20"/>
          <w:lang w:val="bg-BG"/>
        </w:rPr>
      </w:pPr>
      <w:r w:rsidRPr="00475B8B">
        <w:rPr>
          <w:rFonts w:ascii="Verdana" w:hAnsi="Verdana"/>
          <w:b/>
          <w:sz w:val="20"/>
          <w:szCs w:val="20"/>
          <w:lang w:val="bg-BG"/>
        </w:rPr>
        <w:t>между:</w:t>
      </w:r>
    </w:p>
    <w:p w14:paraId="10840502" w14:textId="0AB14309" w:rsidR="00D44D49" w:rsidRPr="00475B8B"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475B8B">
        <w:rPr>
          <w:rFonts w:ascii="Verdana" w:hAnsi="Verdana"/>
          <w:sz w:val="20"/>
          <w:szCs w:val="20"/>
          <w:lang w:val="bg-BG"/>
        </w:rPr>
        <w:t>Арно Валто де Мулиак</w:t>
      </w:r>
      <w:r w:rsidRPr="00475B8B">
        <w:rPr>
          <w:rFonts w:ascii="Verdana" w:hAnsi="Verdana"/>
          <w:sz w:val="20"/>
          <w:szCs w:val="20"/>
          <w:lang w:val="bg-BG"/>
        </w:rPr>
        <w:t xml:space="preserve">, в качеството му на </w:t>
      </w:r>
      <w:r w:rsidR="00265040" w:rsidRPr="00475B8B">
        <w:rPr>
          <w:rFonts w:ascii="Verdana" w:hAnsi="Verdana"/>
          <w:sz w:val="20"/>
          <w:szCs w:val="20"/>
          <w:lang w:val="bg-BG"/>
        </w:rPr>
        <w:t>Изпълнителен директор</w:t>
      </w:r>
      <w:r w:rsidRPr="00475B8B">
        <w:rPr>
          <w:rFonts w:ascii="Verdana" w:hAnsi="Verdana"/>
          <w:b/>
          <w:sz w:val="20"/>
          <w:szCs w:val="20"/>
          <w:lang w:val="bg-BG"/>
        </w:rPr>
        <w:t>, наричано за краткост в този договор Възложител</w:t>
      </w:r>
    </w:p>
    <w:p w14:paraId="10840503" w14:textId="77777777" w:rsidR="00D44D49" w:rsidRPr="00475B8B" w:rsidRDefault="00D44D49" w:rsidP="00E358DA">
      <w:pPr>
        <w:keepLines/>
        <w:spacing w:before="120" w:after="120"/>
        <w:jc w:val="both"/>
        <w:rPr>
          <w:rFonts w:ascii="Verdana" w:hAnsi="Verdana"/>
          <w:b/>
          <w:bCs/>
          <w:sz w:val="20"/>
          <w:szCs w:val="20"/>
          <w:lang w:val="bg-BG"/>
        </w:rPr>
      </w:pPr>
      <w:r w:rsidRPr="00475B8B">
        <w:rPr>
          <w:rFonts w:ascii="Verdana" w:hAnsi="Verdana"/>
          <w:b/>
          <w:bCs/>
          <w:sz w:val="20"/>
          <w:szCs w:val="20"/>
          <w:lang w:val="bg-BG"/>
        </w:rPr>
        <w:t>и</w:t>
      </w:r>
    </w:p>
    <w:p w14:paraId="10840504" w14:textId="6E4B156F"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bCs/>
          <w:sz w:val="20"/>
          <w:szCs w:val="20"/>
          <w:lang w:val="bg-BG"/>
        </w:rPr>
        <w:t>регистрирано в Търговския регистър при Агенция по вписванията,</w:t>
      </w:r>
      <w:r w:rsidRPr="00475B8B">
        <w:rPr>
          <w:rFonts w:ascii="Verdana" w:hAnsi="Verdana" w:cs="Arial"/>
          <w:sz w:val="20"/>
          <w:szCs w:val="20"/>
          <w:lang w:val="bg-BG"/>
        </w:rPr>
        <w:t xml:space="preserve"> седалище и адрес на управление: ..........................................................................., с ЕИК …………………, представлявано от ....................................</w:t>
      </w:r>
      <w:r w:rsidRPr="00475B8B">
        <w:rPr>
          <w:rFonts w:ascii="Verdana" w:hAnsi="Verdana"/>
          <w:bCs/>
          <w:sz w:val="20"/>
          <w:szCs w:val="20"/>
          <w:lang w:val="bg-BG"/>
        </w:rPr>
        <w:t xml:space="preserve"> в качеството му/й на ............................................., </w:t>
      </w:r>
      <w:r w:rsidRPr="00475B8B">
        <w:rPr>
          <w:rFonts w:ascii="Verdana" w:hAnsi="Verdana"/>
          <w:b/>
          <w:sz w:val="20"/>
          <w:szCs w:val="20"/>
          <w:lang w:val="bg-BG"/>
        </w:rPr>
        <w:t xml:space="preserve">наричано за краткост в този договор </w:t>
      </w:r>
      <w:r w:rsidR="00FA2BF8">
        <w:rPr>
          <w:rFonts w:ascii="Verdana" w:hAnsi="Verdana"/>
          <w:b/>
          <w:sz w:val="20"/>
          <w:szCs w:val="20"/>
          <w:lang w:val="bg-BG"/>
        </w:rPr>
        <w:t>Изпълнител</w:t>
      </w:r>
      <w:r w:rsidRPr="00475B8B">
        <w:rPr>
          <w:rFonts w:ascii="Verdana" w:hAnsi="Verdana"/>
          <w:b/>
          <w:sz w:val="20"/>
          <w:szCs w:val="20"/>
          <w:lang w:val="bg-BG"/>
        </w:rPr>
        <w:t>.</w:t>
      </w:r>
    </w:p>
    <w:p w14:paraId="10840505" w14:textId="7FF2EEF6" w:rsidR="00D44D49" w:rsidRPr="00475B8B" w:rsidRDefault="00D44D49" w:rsidP="00E358DA">
      <w:pPr>
        <w:pStyle w:val="Title"/>
        <w:keepLines/>
        <w:spacing w:after="240"/>
        <w:jc w:val="both"/>
        <w:rPr>
          <w:rFonts w:ascii="Verdana" w:hAnsi="Verdana"/>
          <w:b w:val="0"/>
          <w:bCs w:val="0"/>
          <w:sz w:val="20"/>
          <w:szCs w:val="20"/>
          <w:lang w:val="bg-BG"/>
        </w:rPr>
      </w:pPr>
      <w:r w:rsidRPr="00475B8B">
        <w:rPr>
          <w:rFonts w:ascii="Verdana" w:hAnsi="Verdana"/>
          <w:b w:val="0"/>
          <w:sz w:val="20"/>
          <w:szCs w:val="20"/>
          <w:lang w:val="bg-BG"/>
        </w:rPr>
        <w:t xml:space="preserve">Възложителят възлага, а </w:t>
      </w:r>
      <w:r w:rsidR="003D1942" w:rsidRPr="00E25B78">
        <w:rPr>
          <w:rFonts w:ascii="Verdana" w:hAnsi="Verdana"/>
          <w:b w:val="0"/>
          <w:sz w:val="20"/>
          <w:lang w:val="bg-BG"/>
        </w:rPr>
        <w:t>Изпълнителят</w:t>
      </w:r>
      <w:r w:rsidRPr="003D1942">
        <w:rPr>
          <w:rFonts w:ascii="Verdana" w:hAnsi="Verdana"/>
          <w:b w:val="0"/>
          <w:sz w:val="20"/>
          <w:szCs w:val="20"/>
          <w:lang w:val="bg-BG"/>
        </w:rPr>
        <w:t xml:space="preserve"> </w:t>
      </w:r>
      <w:r w:rsidRPr="00475B8B">
        <w:rPr>
          <w:rFonts w:ascii="Verdana" w:hAnsi="Verdana"/>
          <w:b w:val="0"/>
          <w:sz w:val="20"/>
          <w:szCs w:val="20"/>
          <w:lang w:val="bg-BG"/>
        </w:rPr>
        <w:t xml:space="preserve">приема и се задължава да извършва </w:t>
      </w:r>
      <w:r w:rsidR="00FA2BF8" w:rsidRPr="00FA2BF8">
        <w:rPr>
          <w:rFonts w:ascii="Verdana" w:hAnsi="Verdana"/>
          <w:b w:val="0"/>
          <w:sz w:val="20"/>
          <w:szCs w:val="20"/>
          <w:lang w:val="bg-BG"/>
        </w:rPr>
        <w:t>услугите</w:t>
      </w:r>
      <w:r w:rsidRPr="00475B8B">
        <w:rPr>
          <w:rFonts w:ascii="Verdana" w:hAnsi="Verdana"/>
          <w:b w:val="0"/>
          <w:sz w:val="20"/>
          <w:szCs w:val="20"/>
          <w:lang w:val="bg-BG"/>
        </w:rPr>
        <w:t xml:space="preserve">, предмет на обществената поръчка за: </w:t>
      </w:r>
      <w:r w:rsidRPr="00475B8B">
        <w:rPr>
          <w:rFonts w:ascii="Verdana" w:hAnsi="Verdana"/>
          <w:b w:val="0"/>
          <w:bCs w:val="0"/>
          <w:sz w:val="20"/>
          <w:szCs w:val="20"/>
          <w:lang w:val="bg-BG"/>
        </w:rPr>
        <w:t>„</w:t>
      </w:r>
      <w:r w:rsidR="00AC3921">
        <w:rPr>
          <w:rFonts w:ascii="Verdana" w:hAnsi="Verdana"/>
          <w:sz w:val="20"/>
          <w:szCs w:val="20"/>
          <w:lang w:val="bg-BG" w:bidi="bg-BG"/>
        </w:rPr>
        <w:t>П</w:t>
      </w:r>
      <w:r w:rsidR="00FA2BF8" w:rsidRPr="00FA2BF8">
        <w:rPr>
          <w:rFonts w:ascii="Verdana" w:hAnsi="Verdana"/>
          <w:sz w:val="20"/>
          <w:szCs w:val="20"/>
          <w:lang w:val="bg-BG" w:bidi="bg-BG"/>
        </w:rPr>
        <w:t xml:space="preserve">оддръжка (хардуерна и софтуерна) и услуги по осигуряване на висока наличност на данните на дискови масиви </w:t>
      </w:r>
      <w:r w:rsidR="00FA2BF8" w:rsidRPr="00FA2BF8">
        <w:rPr>
          <w:rFonts w:ascii="Verdana" w:hAnsi="Verdana"/>
          <w:sz w:val="20"/>
          <w:szCs w:val="20"/>
          <w:lang w:val="bg-BG"/>
        </w:rPr>
        <w:t xml:space="preserve">HUS </w:t>
      </w:r>
      <w:r w:rsidR="00FA2BF8" w:rsidRPr="00FA2BF8">
        <w:rPr>
          <w:rFonts w:ascii="Verdana" w:hAnsi="Verdana"/>
          <w:sz w:val="20"/>
          <w:szCs w:val="20"/>
          <w:lang w:val="bg-BG" w:bidi="bg-BG"/>
        </w:rPr>
        <w:t>130</w:t>
      </w:r>
      <w:r w:rsidRPr="00475B8B">
        <w:rPr>
          <w:rFonts w:ascii="Verdana" w:hAnsi="Verdana"/>
          <w:b w:val="0"/>
          <w:sz w:val="20"/>
          <w:szCs w:val="20"/>
          <w:lang w:val="bg-BG"/>
        </w:rPr>
        <w:t>“</w:t>
      </w:r>
      <w:r w:rsidR="00034139" w:rsidRPr="00475B8B">
        <w:rPr>
          <w:rFonts w:ascii="Verdana" w:hAnsi="Verdana"/>
          <w:b w:val="0"/>
          <w:sz w:val="20"/>
          <w:szCs w:val="20"/>
          <w:lang w:val="bg-BG"/>
        </w:rPr>
        <w:t xml:space="preserve"> с номер </w:t>
      </w:r>
      <w:r w:rsidR="00FA2BF8">
        <w:rPr>
          <w:rFonts w:ascii="Verdana" w:hAnsi="Verdana"/>
          <w:sz w:val="20"/>
          <w:szCs w:val="20"/>
          <w:lang w:val="bg-BG"/>
        </w:rPr>
        <w:t>ТТ001562</w:t>
      </w:r>
      <w:r w:rsidRPr="00475B8B">
        <w:rPr>
          <w:rFonts w:ascii="Verdana" w:hAnsi="Verdana"/>
          <w:b w:val="0"/>
          <w:sz w:val="20"/>
          <w:szCs w:val="20"/>
          <w:lang w:val="bg-BG"/>
        </w:rPr>
        <w:t xml:space="preserve">, съгласно одобрено от възложителя техническо - финансово предложение на </w:t>
      </w:r>
      <w:r w:rsidR="00FA2BF8">
        <w:rPr>
          <w:rFonts w:ascii="Verdana" w:hAnsi="Verdana"/>
          <w:b w:val="0"/>
          <w:sz w:val="20"/>
          <w:szCs w:val="20"/>
          <w:lang w:val="bg-BG"/>
        </w:rPr>
        <w:t>изпълнителя</w:t>
      </w:r>
      <w:r w:rsidRPr="00475B8B">
        <w:rPr>
          <w:rFonts w:ascii="Verdana" w:hAnsi="Verdana"/>
          <w:b w:val="0"/>
          <w:sz w:val="20"/>
          <w:szCs w:val="20"/>
          <w:lang w:val="bg-BG"/>
        </w:rPr>
        <w:t xml:space="preserve">, </w:t>
      </w:r>
      <w:r w:rsidR="0074228F" w:rsidRPr="00475B8B">
        <w:rPr>
          <w:rFonts w:ascii="Verdana" w:hAnsi="Verdana"/>
          <w:b w:val="0"/>
          <w:sz w:val="20"/>
          <w:szCs w:val="20"/>
          <w:lang w:val="bg-BG"/>
        </w:rPr>
        <w:t xml:space="preserve">което е </w:t>
      </w:r>
      <w:r w:rsidRPr="00475B8B">
        <w:rPr>
          <w:rFonts w:ascii="Verdana" w:hAnsi="Verdana"/>
          <w:b w:val="0"/>
          <w:sz w:val="20"/>
          <w:szCs w:val="20"/>
          <w:lang w:val="bg-BG"/>
        </w:rPr>
        <w:t>неразделна част от настоящия Договор.</w:t>
      </w:r>
    </w:p>
    <w:p w14:paraId="10840506" w14:textId="0124289C"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b/>
          <w:bCs/>
          <w:sz w:val="20"/>
          <w:szCs w:val="20"/>
          <w:lang w:val="bg-BG"/>
        </w:rPr>
        <w:t xml:space="preserve">Възложителят и </w:t>
      </w:r>
      <w:r w:rsidR="00FA2BF8">
        <w:rPr>
          <w:rFonts w:ascii="Verdana" w:hAnsi="Verdana"/>
          <w:b/>
          <w:sz w:val="20"/>
          <w:szCs w:val="20"/>
          <w:lang w:val="bg-BG"/>
        </w:rPr>
        <w:t>Изпълнителят</w:t>
      </w:r>
      <w:r w:rsidRPr="00475B8B">
        <w:rPr>
          <w:rFonts w:ascii="Verdana" w:hAnsi="Verdana"/>
          <w:b/>
          <w:sz w:val="20"/>
          <w:szCs w:val="20"/>
          <w:lang w:val="bg-BG"/>
        </w:rPr>
        <w:t xml:space="preserve"> </w:t>
      </w:r>
      <w:r w:rsidRPr="00475B8B">
        <w:rPr>
          <w:rFonts w:ascii="Verdana" w:hAnsi="Verdana"/>
          <w:b/>
          <w:bCs/>
          <w:sz w:val="20"/>
          <w:szCs w:val="20"/>
          <w:lang w:val="bg-BG"/>
        </w:rPr>
        <w:t>се договориха за следното:</w:t>
      </w:r>
    </w:p>
    <w:p w14:paraId="1084050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480EBC64"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 xml:space="preserve">условия на договора за </w:t>
      </w:r>
      <w:r w:rsidR="00F53507">
        <w:rPr>
          <w:rFonts w:ascii="Verdana" w:hAnsi="Verdana"/>
          <w:sz w:val="20"/>
          <w:szCs w:val="20"/>
          <w:lang w:val="bg-BG"/>
        </w:rPr>
        <w:t>услуги</w:t>
      </w:r>
      <w:r w:rsidR="00D83556" w:rsidRPr="00475B8B">
        <w:rPr>
          <w:rFonts w:ascii="Verdana" w:hAnsi="Verdana"/>
          <w:sz w:val="20"/>
          <w:szCs w:val="20"/>
          <w:lang w:val="bg-BG"/>
        </w:rPr>
        <w:t>;</w:t>
      </w:r>
    </w:p>
    <w:p w14:paraId="1084050D" w14:textId="6256B4B5" w:rsidR="00D44D49" w:rsidRPr="00475B8B" w:rsidRDefault="00FA2BF8" w:rsidP="00E358DA">
      <w:pPr>
        <w:pStyle w:val="ListParagraph"/>
        <w:keepLines/>
        <w:numPr>
          <w:ilvl w:val="0"/>
          <w:numId w:val="19"/>
        </w:numPr>
        <w:spacing w:before="120" w:after="120"/>
        <w:contextualSpacing w:val="0"/>
        <w:jc w:val="both"/>
        <w:rPr>
          <w:rFonts w:ascii="Verdana" w:hAnsi="Verdana"/>
          <w:sz w:val="20"/>
          <w:szCs w:val="20"/>
          <w:lang w:val="bg-BG"/>
        </w:rPr>
      </w:pPr>
      <w:r>
        <w:rPr>
          <w:rFonts w:ascii="Verdana" w:hAnsi="Verdana"/>
          <w:sz w:val="20"/>
          <w:szCs w:val="20"/>
          <w:lang w:val="bg-BG"/>
        </w:rPr>
        <w:t>Изпълнителят</w:t>
      </w:r>
      <w:r w:rsidR="00D44D49" w:rsidRPr="00475B8B">
        <w:rPr>
          <w:rFonts w:ascii="Verdana" w:hAnsi="Verdana"/>
          <w:sz w:val="20"/>
          <w:szCs w:val="20"/>
          <w:lang w:val="bg-BG"/>
        </w:rPr>
        <w:t xml:space="preserve"> приема и се задължава да извършва </w:t>
      </w:r>
      <w:r w:rsidR="00F53507">
        <w:rPr>
          <w:rFonts w:ascii="Verdana" w:hAnsi="Verdana"/>
          <w:sz w:val="20"/>
          <w:szCs w:val="20"/>
          <w:lang w:val="bg-BG"/>
        </w:rPr>
        <w:t>услугите</w:t>
      </w:r>
      <w:r w:rsidR="00D44D49" w:rsidRPr="00475B8B">
        <w:rPr>
          <w:rFonts w:ascii="Verdana" w:hAnsi="Verdana"/>
          <w:sz w:val="20"/>
          <w:szCs w:val="20"/>
          <w:lang w:val="bg-BG"/>
        </w:rPr>
        <w:t>, предмет на настоящия Договор, в съответствие с изискванията на Договора.</w:t>
      </w:r>
    </w:p>
    <w:p w14:paraId="1084050E" w14:textId="48FC9973"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съответствие с качеството на извършваните </w:t>
      </w:r>
      <w:r w:rsidR="00F53507">
        <w:rPr>
          <w:rFonts w:ascii="Verdana" w:hAnsi="Verdana"/>
          <w:sz w:val="20"/>
          <w:szCs w:val="20"/>
          <w:lang w:val="bg-BG"/>
        </w:rPr>
        <w:t>услуги</w:t>
      </w:r>
      <w:r w:rsidRPr="00475B8B">
        <w:rPr>
          <w:rFonts w:ascii="Verdana" w:hAnsi="Verdana"/>
          <w:sz w:val="20"/>
          <w:szCs w:val="20"/>
          <w:lang w:val="bg-BG"/>
        </w:rPr>
        <w:t xml:space="preserve">, Възложителят се задължава да заплаща на </w:t>
      </w:r>
      <w:r w:rsidR="00F315E1">
        <w:rPr>
          <w:rFonts w:ascii="Verdana" w:hAnsi="Verdana"/>
          <w:sz w:val="20"/>
          <w:szCs w:val="20"/>
          <w:lang w:val="bg-BG"/>
        </w:rPr>
        <w:t>Изпълнителя</w:t>
      </w:r>
      <w:r w:rsidRPr="00475B8B">
        <w:rPr>
          <w:rFonts w:ascii="Verdana" w:hAnsi="Verdana"/>
          <w:sz w:val="20"/>
          <w:szCs w:val="20"/>
          <w:lang w:val="bg-BG"/>
        </w:rPr>
        <w:t xml:space="preserve"> съгласно единичните цени по Договора, вписани в ценов</w:t>
      </w:r>
      <w:r w:rsidR="00E50418" w:rsidRPr="00475B8B">
        <w:rPr>
          <w:rFonts w:ascii="Verdana" w:hAnsi="Verdana"/>
          <w:sz w:val="20"/>
          <w:szCs w:val="20"/>
          <w:lang w:val="bg-BG"/>
        </w:rPr>
        <w:t xml:space="preserve">ата таблица </w:t>
      </w:r>
      <w:r w:rsidRPr="00475B8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1A40C1D4" w14:textId="1AD530C1" w:rsidR="00887E1E" w:rsidRPr="00475B8B" w:rsidRDefault="00887E1E" w:rsidP="00887E1E">
      <w:pPr>
        <w:numPr>
          <w:ilvl w:val="0"/>
          <w:numId w:val="19"/>
        </w:numPr>
        <w:tabs>
          <w:tab w:val="left" w:pos="900"/>
        </w:tabs>
        <w:spacing w:after="120"/>
        <w:jc w:val="both"/>
        <w:rPr>
          <w:rFonts w:ascii="Verdana" w:hAnsi="Verdana"/>
          <w:sz w:val="20"/>
          <w:szCs w:val="20"/>
          <w:lang w:val="bg-BG"/>
        </w:rPr>
      </w:pPr>
      <w:r w:rsidRPr="00475B8B">
        <w:rPr>
          <w:rFonts w:ascii="Verdana" w:hAnsi="Verdana"/>
          <w:sz w:val="20"/>
          <w:szCs w:val="20"/>
          <w:lang w:val="bg-BG"/>
        </w:rPr>
        <w:t xml:space="preserve">Срокът за възлагане на поръчки по договора е </w:t>
      </w:r>
      <w:r w:rsidR="00F315E1">
        <w:rPr>
          <w:rFonts w:ascii="Verdana" w:hAnsi="Verdana"/>
          <w:sz w:val="20"/>
          <w:szCs w:val="20"/>
          <w:lang w:val="bg-BG"/>
        </w:rPr>
        <w:t>36</w:t>
      </w:r>
      <w:r w:rsidRPr="00475B8B">
        <w:rPr>
          <w:rFonts w:ascii="Verdana" w:hAnsi="Verdana"/>
          <w:sz w:val="20"/>
          <w:szCs w:val="20"/>
          <w:lang w:val="bg-BG"/>
        </w:rPr>
        <w:t xml:space="preserve"> </w:t>
      </w:r>
      <w:r w:rsidR="005508AA" w:rsidRPr="00475B8B">
        <w:rPr>
          <w:rFonts w:ascii="Verdana" w:hAnsi="Verdana"/>
          <w:sz w:val="20"/>
          <w:szCs w:val="20"/>
          <w:lang w:val="bg-BG"/>
        </w:rPr>
        <w:t>месеца</w:t>
      </w:r>
      <w:r w:rsidRPr="00475B8B">
        <w:rPr>
          <w:rFonts w:ascii="Verdana" w:hAnsi="Verdana"/>
          <w:sz w:val="20"/>
          <w:szCs w:val="20"/>
          <w:lang w:val="bg-BG"/>
        </w:rPr>
        <w:t xml:space="preserve">, считано от </w:t>
      </w:r>
      <w:r w:rsidR="00BD30D1">
        <w:rPr>
          <w:rFonts w:ascii="Verdana" w:hAnsi="Verdana"/>
          <w:sz w:val="20"/>
          <w:szCs w:val="20"/>
          <w:lang w:val="en-US"/>
        </w:rPr>
        <w:t>……………………………………………..</w:t>
      </w:r>
      <w:r w:rsidR="00F315E1">
        <w:rPr>
          <w:rFonts w:ascii="Verdana" w:hAnsi="Verdana"/>
          <w:sz w:val="20"/>
          <w:szCs w:val="20"/>
          <w:lang w:val="bg-BG"/>
        </w:rPr>
        <w:t xml:space="preserve"> година</w:t>
      </w:r>
      <w:r w:rsidRPr="00475B8B">
        <w:rPr>
          <w:rFonts w:ascii="Verdana" w:hAnsi="Verdana"/>
          <w:sz w:val="20"/>
          <w:szCs w:val="20"/>
          <w:lang w:val="bg-BG"/>
        </w:rPr>
        <w:t>.</w:t>
      </w:r>
    </w:p>
    <w:p w14:paraId="4158AA19" w14:textId="3AF022CC" w:rsidR="00887E1E" w:rsidRPr="00475B8B" w:rsidRDefault="00887E1E" w:rsidP="00CF3FEE">
      <w:pPr>
        <w:keepLines/>
        <w:numPr>
          <w:ilvl w:val="1"/>
          <w:numId w:val="19"/>
        </w:numPr>
        <w:spacing w:before="120" w:after="120"/>
        <w:ind w:left="1134" w:hanging="709"/>
        <w:jc w:val="both"/>
        <w:rPr>
          <w:rFonts w:ascii="Verdana" w:hAnsi="Verdana"/>
          <w:sz w:val="20"/>
          <w:szCs w:val="20"/>
          <w:lang w:val="bg-BG"/>
        </w:rPr>
      </w:pPr>
      <w:r w:rsidRPr="00475B8B">
        <w:rPr>
          <w:rFonts w:ascii="Verdana" w:hAnsi="Verdana"/>
          <w:sz w:val="20"/>
          <w:szCs w:val="20"/>
          <w:lang w:val="bg-BG"/>
        </w:rPr>
        <w:t xml:space="preserve">Срокът на действие на договора приключва </w:t>
      </w:r>
      <w:r w:rsidR="00F53507">
        <w:rPr>
          <w:rFonts w:ascii="Verdana" w:hAnsi="Verdana"/>
          <w:sz w:val="20"/>
          <w:szCs w:val="20"/>
          <w:lang w:val="bg-BG"/>
        </w:rPr>
        <w:t>един</w:t>
      </w:r>
      <w:r w:rsidRPr="00475B8B">
        <w:rPr>
          <w:rFonts w:ascii="Verdana" w:hAnsi="Verdana"/>
          <w:sz w:val="20"/>
          <w:szCs w:val="20"/>
          <w:lang w:val="bg-BG"/>
        </w:rPr>
        <w:t xml:space="preserve"> месец, след изтичане на срока за възлагане на поръчки.</w:t>
      </w:r>
    </w:p>
    <w:p w14:paraId="5712288D" w14:textId="7C7664D2" w:rsidR="00404642" w:rsidRPr="00475B8B" w:rsidRDefault="00880078"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Възложителят ще поръчва </w:t>
      </w:r>
      <w:r w:rsidR="00355B8F">
        <w:rPr>
          <w:rFonts w:ascii="Verdana" w:hAnsi="Verdana"/>
          <w:sz w:val="20"/>
          <w:szCs w:val="20"/>
          <w:lang w:val="bg-BG"/>
        </w:rPr>
        <w:t>услуги</w:t>
      </w:r>
      <w:r w:rsidRPr="00475B8B">
        <w:rPr>
          <w:rFonts w:ascii="Verdana" w:hAnsi="Verdana"/>
          <w:sz w:val="20"/>
          <w:szCs w:val="20"/>
          <w:lang w:val="bg-BG"/>
        </w:rPr>
        <w:t xml:space="preserve">, предмет на договора съобразно своите нужди. </w:t>
      </w:r>
      <w:r w:rsidR="00404642" w:rsidRPr="00475B8B">
        <w:rPr>
          <w:rFonts w:ascii="Verdana" w:hAnsi="Verdana"/>
          <w:sz w:val="20"/>
          <w:szCs w:val="20"/>
          <w:lang w:val="bg-BG"/>
        </w:rPr>
        <w:t xml:space="preserve">На </w:t>
      </w:r>
      <w:r w:rsidR="00355B8F">
        <w:rPr>
          <w:rFonts w:ascii="Verdana" w:hAnsi="Verdana"/>
          <w:sz w:val="20"/>
          <w:szCs w:val="20"/>
          <w:lang w:val="bg-BG"/>
        </w:rPr>
        <w:t>изпълнителя</w:t>
      </w:r>
      <w:r w:rsidR="00404642" w:rsidRPr="00475B8B">
        <w:rPr>
          <w:rFonts w:ascii="Verdana" w:hAnsi="Verdana"/>
          <w:sz w:val="20"/>
          <w:szCs w:val="20"/>
          <w:lang w:val="bg-BG"/>
        </w:rPr>
        <w:t xml:space="preserve"> не са гарантирани количества на възлагаите </w:t>
      </w:r>
      <w:r w:rsidR="00355B8F">
        <w:rPr>
          <w:rFonts w:ascii="Verdana" w:hAnsi="Verdana"/>
          <w:sz w:val="20"/>
          <w:szCs w:val="20"/>
          <w:lang w:val="bg-BG"/>
        </w:rPr>
        <w:t>услуги</w:t>
      </w:r>
      <w:r w:rsidR="00404642" w:rsidRPr="00475B8B">
        <w:rPr>
          <w:rFonts w:ascii="Verdana" w:hAnsi="Verdana"/>
          <w:sz w:val="20"/>
          <w:szCs w:val="20"/>
          <w:lang w:val="bg-BG"/>
        </w:rPr>
        <w:t xml:space="preserve"> по договора.</w:t>
      </w:r>
    </w:p>
    <w:p w14:paraId="7BFBF0F8" w14:textId="0D54C776" w:rsidR="00072F94" w:rsidRPr="00475B8B" w:rsidRDefault="001F6CFA" w:rsidP="00E358DA">
      <w:pPr>
        <w:pStyle w:val="ListParagraph"/>
        <w:keepLines/>
        <w:numPr>
          <w:ilvl w:val="0"/>
          <w:numId w:val="19"/>
        </w:numPr>
        <w:spacing w:before="120" w:after="120"/>
        <w:contextualSpacing w:val="0"/>
        <w:jc w:val="both"/>
        <w:rPr>
          <w:rFonts w:ascii="Verdana" w:hAnsi="Verdana"/>
          <w:sz w:val="20"/>
          <w:szCs w:val="20"/>
          <w:lang w:val="bg-BG"/>
        </w:rPr>
      </w:pPr>
      <w:r>
        <w:rPr>
          <w:rFonts w:ascii="Verdana" w:hAnsi="Verdana"/>
          <w:sz w:val="20"/>
          <w:szCs w:val="20"/>
          <w:lang w:val="bg-BG"/>
        </w:rPr>
        <w:t>Максимална</w:t>
      </w:r>
      <w:r w:rsidRPr="00475B8B">
        <w:rPr>
          <w:rFonts w:ascii="Verdana" w:hAnsi="Verdana"/>
          <w:sz w:val="20"/>
          <w:szCs w:val="20"/>
          <w:lang w:val="bg-BG"/>
        </w:rPr>
        <w:t xml:space="preserve"> </w:t>
      </w:r>
      <w:r w:rsidR="00B70012" w:rsidRPr="00475B8B">
        <w:rPr>
          <w:rFonts w:ascii="Verdana" w:hAnsi="Verdana"/>
          <w:sz w:val="20"/>
          <w:szCs w:val="20"/>
          <w:lang w:val="bg-BG"/>
        </w:rPr>
        <w:t xml:space="preserve">стойност на договора - през </w:t>
      </w:r>
      <w:r w:rsidR="00CD3C8B" w:rsidRPr="00475B8B">
        <w:rPr>
          <w:rFonts w:ascii="Verdana" w:hAnsi="Verdana"/>
          <w:sz w:val="20"/>
          <w:szCs w:val="20"/>
          <w:lang w:val="bg-BG"/>
        </w:rPr>
        <w:t xml:space="preserve">посочения по-горе </w:t>
      </w:r>
      <w:r w:rsidR="00E4315F" w:rsidRPr="00475B8B">
        <w:rPr>
          <w:rFonts w:ascii="Verdana" w:hAnsi="Verdana"/>
          <w:sz w:val="20"/>
          <w:szCs w:val="20"/>
          <w:lang w:val="bg-BG"/>
        </w:rPr>
        <w:t xml:space="preserve">срок за възлагане, възложителят има право да възлага </w:t>
      </w:r>
      <w:r w:rsidR="007B4628">
        <w:rPr>
          <w:rFonts w:ascii="Verdana" w:hAnsi="Verdana"/>
          <w:sz w:val="20"/>
          <w:szCs w:val="20"/>
          <w:lang w:val="bg-BG"/>
        </w:rPr>
        <w:t>услуги</w:t>
      </w:r>
      <w:r w:rsidR="00C7515A" w:rsidRPr="00475B8B">
        <w:rPr>
          <w:rFonts w:ascii="Verdana" w:hAnsi="Verdana"/>
          <w:sz w:val="20"/>
          <w:szCs w:val="20"/>
          <w:lang w:val="bg-BG"/>
        </w:rPr>
        <w:t xml:space="preserve"> на</w:t>
      </w:r>
      <w:r w:rsidR="00A528B1" w:rsidRPr="00475B8B">
        <w:rPr>
          <w:rFonts w:ascii="Verdana" w:hAnsi="Verdana"/>
          <w:sz w:val="20"/>
          <w:szCs w:val="20"/>
          <w:lang w:val="bg-BG"/>
        </w:rPr>
        <w:t xml:space="preserve"> </w:t>
      </w:r>
      <w:r w:rsidR="00E4315F" w:rsidRPr="00475B8B">
        <w:rPr>
          <w:rFonts w:ascii="Verdana" w:hAnsi="Verdana"/>
          <w:sz w:val="20"/>
          <w:szCs w:val="20"/>
          <w:lang w:val="bg-BG"/>
        </w:rPr>
        <w:t xml:space="preserve">обща </w:t>
      </w:r>
      <w:r w:rsidR="00D75346" w:rsidRPr="00475B8B">
        <w:rPr>
          <w:rFonts w:ascii="Verdana" w:hAnsi="Verdana"/>
          <w:sz w:val="20"/>
          <w:szCs w:val="20"/>
          <w:lang w:val="bg-BG"/>
        </w:rPr>
        <w:t>стойност</w:t>
      </w:r>
      <w:r w:rsidR="004A5EEB" w:rsidRPr="00475B8B">
        <w:rPr>
          <w:rFonts w:ascii="Verdana" w:hAnsi="Verdana"/>
          <w:sz w:val="20"/>
          <w:szCs w:val="20"/>
          <w:lang w:val="bg-BG"/>
        </w:rPr>
        <w:t xml:space="preserve">, </w:t>
      </w:r>
      <w:r w:rsidR="0039739E" w:rsidRPr="00475B8B">
        <w:rPr>
          <w:rFonts w:ascii="Verdana" w:hAnsi="Verdana"/>
          <w:sz w:val="20"/>
          <w:szCs w:val="20"/>
          <w:lang w:val="bg-BG"/>
        </w:rPr>
        <w:t>не</w:t>
      </w:r>
      <w:r w:rsidR="00E430E1" w:rsidRPr="00475B8B">
        <w:rPr>
          <w:rFonts w:ascii="Verdana" w:hAnsi="Verdana"/>
          <w:sz w:val="20"/>
          <w:szCs w:val="20"/>
          <w:lang w:val="bg-BG"/>
        </w:rPr>
        <w:t>надвишава</w:t>
      </w:r>
      <w:r w:rsidR="00B70D8D" w:rsidRPr="00475B8B">
        <w:rPr>
          <w:rFonts w:ascii="Verdana" w:hAnsi="Verdana"/>
          <w:sz w:val="20"/>
          <w:szCs w:val="20"/>
          <w:lang w:val="bg-BG"/>
        </w:rPr>
        <w:t>ща</w:t>
      </w:r>
      <w:r w:rsidR="00E430E1" w:rsidRPr="00475B8B">
        <w:rPr>
          <w:rFonts w:ascii="Verdana" w:hAnsi="Verdana"/>
          <w:sz w:val="20"/>
          <w:szCs w:val="20"/>
          <w:lang w:val="bg-BG"/>
        </w:rPr>
        <w:t xml:space="preserve"> </w:t>
      </w:r>
      <w:r w:rsidR="007B4628">
        <w:rPr>
          <w:rFonts w:ascii="Verdana" w:hAnsi="Verdana"/>
          <w:sz w:val="20"/>
          <w:szCs w:val="20"/>
          <w:lang w:val="bg-BG"/>
        </w:rPr>
        <w:t>максималната</w:t>
      </w:r>
      <w:r w:rsidR="00D44D49" w:rsidRPr="00475B8B">
        <w:rPr>
          <w:rFonts w:ascii="Verdana" w:hAnsi="Verdana"/>
          <w:sz w:val="20"/>
          <w:szCs w:val="20"/>
          <w:lang w:val="bg-BG"/>
        </w:rPr>
        <w:t xml:space="preserve"> ст</w:t>
      </w:r>
      <w:r w:rsidR="00840503" w:rsidRPr="00475B8B">
        <w:rPr>
          <w:rFonts w:ascii="Verdana" w:hAnsi="Verdana"/>
          <w:sz w:val="20"/>
          <w:szCs w:val="20"/>
          <w:lang w:val="bg-BG"/>
        </w:rPr>
        <w:t>ойност</w:t>
      </w:r>
      <w:r w:rsidR="00D75346" w:rsidRPr="00475B8B">
        <w:rPr>
          <w:rFonts w:ascii="Verdana" w:hAnsi="Verdana"/>
          <w:sz w:val="20"/>
          <w:szCs w:val="20"/>
          <w:lang w:val="bg-BG"/>
        </w:rPr>
        <w:t xml:space="preserve"> </w:t>
      </w:r>
      <w:r w:rsidR="00970B62" w:rsidRPr="00475B8B">
        <w:rPr>
          <w:rFonts w:ascii="Verdana" w:hAnsi="Verdana"/>
          <w:sz w:val="20"/>
          <w:szCs w:val="20"/>
          <w:lang w:val="bg-BG"/>
        </w:rPr>
        <w:t>на договор</w:t>
      </w:r>
      <w:r w:rsidR="000F295B">
        <w:rPr>
          <w:rFonts w:ascii="Verdana" w:hAnsi="Verdana"/>
          <w:sz w:val="20"/>
          <w:szCs w:val="20"/>
          <w:lang w:val="bg-BG"/>
        </w:rPr>
        <w:t>а</w:t>
      </w:r>
      <w:r w:rsidR="00840503" w:rsidRPr="00475B8B">
        <w:rPr>
          <w:rFonts w:ascii="Verdana" w:hAnsi="Verdana"/>
          <w:sz w:val="20"/>
          <w:szCs w:val="20"/>
          <w:lang w:val="bg-BG"/>
        </w:rPr>
        <w:t>, а именно</w:t>
      </w:r>
      <w:r w:rsidR="00D75346" w:rsidRPr="00475B8B">
        <w:rPr>
          <w:rFonts w:ascii="Verdana" w:hAnsi="Verdana"/>
          <w:sz w:val="20"/>
          <w:szCs w:val="20"/>
          <w:lang w:val="bg-BG"/>
        </w:rPr>
        <w:t>:</w:t>
      </w:r>
      <w:r w:rsidR="00840503" w:rsidRPr="00475B8B">
        <w:rPr>
          <w:rFonts w:ascii="Verdana" w:hAnsi="Verdana"/>
          <w:sz w:val="20"/>
          <w:szCs w:val="20"/>
          <w:lang w:val="bg-BG"/>
        </w:rPr>
        <w:t xml:space="preserve"> </w:t>
      </w:r>
      <w:r w:rsidR="00175317">
        <w:rPr>
          <w:rFonts w:ascii="Verdana" w:hAnsi="Verdana"/>
          <w:sz w:val="20"/>
          <w:szCs w:val="20"/>
          <w:lang w:val="bg-BG"/>
        </w:rPr>
        <w:t xml:space="preserve">(попълва се при подписване на договора) </w:t>
      </w:r>
      <w:r w:rsidR="007B4628">
        <w:rPr>
          <w:rFonts w:ascii="Verdana" w:hAnsi="Verdana"/>
          <w:sz w:val="20"/>
          <w:szCs w:val="20"/>
          <w:lang w:val="bg-BG"/>
        </w:rPr>
        <w:t xml:space="preserve">лева без ДДС (словом: </w:t>
      </w:r>
      <w:r w:rsidR="00610F13">
        <w:rPr>
          <w:rFonts w:ascii="Verdana" w:hAnsi="Verdana"/>
          <w:sz w:val="20"/>
          <w:szCs w:val="20"/>
          <w:lang w:val="bg-BG"/>
        </w:rPr>
        <w:t>лева</w:t>
      </w:r>
      <w:r w:rsidR="007B4628">
        <w:rPr>
          <w:rFonts w:ascii="Verdana" w:hAnsi="Verdana"/>
          <w:sz w:val="20"/>
          <w:szCs w:val="20"/>
          <w:lang w:val="bg-BG"/>
        </w:rPr>
        <w:t>).</w:t>
      </w:r>
    </w:p>
    <w:p w14:paraId="2315546D" w14:textId="326EA5D1" w:rsidR="00424796" w:rsidRPr="00475B8B" w:rsidRDefault="00355B8F" w:rsidP="00424796">
      <w:pPr>
        <w:pStyle w:val="ListParagraph"/>
        <w:keepLines/>
        <w:numPr>
          <w:ilvl w:val="0"/>
          <w:numId w:val="19"/>
        </w:numPr>
        <w:spacing w:before="120" w:after="120"/>
        <w:contextualSpacing w:val="0"/>
        <w:jc w:val="both"/>
        <w:rPr>
          <w:rFonts w:ascii="Verdana" w:hAnsi="Verdana"/>
          <w:sz w:val="20"/>
          <w:szCs w:val="20"/>
          <w:lang w:val="bg-BG"/>
        </w:rPr>
      </w:pPr>
      <w:r>
        <w:rPr>
          <w:rFonts w:ascii="Verdana" w:hAnsi="Verdana"/>
          <w:sz w:val="20"/>
          <w:szCs w:val="20"/>
          <w:lang w:val="bg-BG"/>
        </w:rPr>
        <w:t>Изпълнителят</w:t>
      </w:r>
      <w:r w:rsidR="00424796" w:rsidRPr="00475B8B">
        <w:rPr>
          <w:rFonts w:ascii="Verdana" w:hAnsi="Verdana"/>
          <w:sz w:val="20"/>
          <w:szCs w:val="20"/>
          <w:lang w:val="bg-BG"/>
        </w:rPr>
        <w:t xml:space="preserve"> е представил/внесъл гаранция за изпълнение на настоящия Договор в размер на 5% (пет процента) от </w:t>
      </w:r>
      <w:r w:rsidR="00B16378">
        <w:rPr>
          <w:rFonts w:ascii="Verdana" w:hAnsi="Verdana"/>
          <w:sz w:val="20"/>
          <w:szCs w:val="20"/>
          <w:lang w:val="bg-BG"/>
        </w:rPr>
        <w:t>максималната</w:t>
      </w:r>
      <w:r w:rsidR="00164007" w:rsidRPr="00475B8B">
        <w:rPr>
          <w:rFonts w:ascii="Verdana" w:hAnsi="Verdana"/>
          <w:sz w:val="20"/>
          <w:szCs w:val="20"/>
          <w:lang w:val="bg-BG"/>
        </w:rPr>
        <w:t xml:space="preserve"> стойност</w:t>
      </w:r>
      <w:r w:rsidR="00424796" w:rsidRPr="00475B8B">
        <w:rPr>
          <w:rFonts w:ascii="Verdana" w:hAnsi="Verdana"/>
          <w:sz w:val="20"/>
          <w:szCs w:val="20"/>
          <w:lang w:val="bg-BG"/>
        </w:rPr>
        <w:t xml:space="preserve"> на договора</w:t>
      </w:r>
      <w:r w:rsidR="00B16378">
        <w:rPr>
          <w:rFonts w:ascii="Verdana" w:hAnsi="Verdana"/>
          <w:sz w:val="20"/>
          <w:szCs w:val="20"/>
          <w:lang w:val="bg-BG"/>
        </w:rPr>
        <w:t xml:space="preserve"> без ДДС</w:t>
      </w:r>
      <w:r w:rsidR="00424796" w:rsidRPr="00475B8B">
        <w:rPr>
          <w:rFonts w:ascii="Verdana" w:hAnsi="Verdana"/>
          <w:sz w:val="20"/>
          <w:szCs w:val="20"/>
          <w:lang w:val="bg-BG"/>
        </w:rPr>
        <w:t>. Гаранцията за изпълнение на договора е с валидност, считано от датата на подписването му до</w:t>
      </w:r>
      <w:r w:rsidR="00424796" w:rsidRPr="00475B8B">
        <w:rPr>
          <w:rFonts w:ascii="Verdana" w:hAnsi="Verdana"/>
          <w:spacing w:val="-4"/>
          <w:sz w:val="20"/>
          <w:szCs w:val="20"/>
          <w:lang w:val="bg-BG"/>
        </w:rPr>
        <w:t xml:space="preserve"> изтичане на срока на действието му</w:t>
      </w:r>
      <w:r w:rsidR="00424796" w:rsidRPr="00475B8B">
        <w:rPr>
          <w:rFonts w:ascii="Verdana" w:hAnsi="Verdana"/>
          <w:sz w:val="20"/>
          <w:szCs w:val="20"/>
          <w:lang w:val="bg-BG"/>
        </w:rPr>
        <w:t>.</w:t>
      </w:r>
    </w:p>
    <w:p w14:paraId="0454B16B" w14:textId="341841C0" w:rsidR="00424796" w:rsidRPr="00475B8B" w:rsidRDefault="00424796" w:rsidP="00424796">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sz w:val="20"/>
          <w:szCs w:val="20"/>
          <w:lang w:val="bg-BG"/>
        </w:rPr>
        <w:t xml:space="preserve">Задълженията на </w:t>
      </w:r>
      <w:r w:rsidR="00B16378">
        <w:rPr>
          <w:rFonts w:ascii="Verdana" w:hAnsi="Verdana"/>
          <w:sz w:val="20"/>
          <w:szCs w:val="20"/>
          <w:lang w:val="bg-BG"/>
        </w:rPr>
        <w:t>изпълнителя</w:t>
      </w:r>
      <w:r w:rsidRPr="00475B8B">
        <w:rPr>
          <w:rFonts w:ascii="Verdana" w:hAnsi="Verdana"/>
          <w:sz w:val="20"/>
          <w:szCs w:val="20"/>
          <w:lang w:val="bg-BG"/>
        </w:rPr>
        <w:t xml:space="preserve">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20FF3F21" w:rsidR="00D26500" w:rsidRPr="00475B8B"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В случай че </w:t>
      </w:r>
      <w:r w:rsidR="00B16378">
        <w:rPr>
          <w:rFonts w:ascii="Verdana" w:hAnsi="Verdana" w:cs="Tahoma"/>
          <w:color w:val="000000"/>
          <w:sz w:val="20"/>
          <w:szCs w:val="20"/>
          <w:lang w:val="bg-BG"/>
        </w:rPr>
        <w:t>изпълнителят</w:t>
      </w:r>
      <w:r w:rsidRPr="00475B8B">
        <w:rPr>
          <w:rFonts w:ascii="Verdana" w:hAnsi="Verdana" w:cs="Tahoma"/>
          <w:color w:val="000000"/>
          <w:sz w:val="20"/>
          <w:szCs w:val="20"/>
          <w:lang w:val="bg-BG"/>
        </w:rPr>
        <w:t xml:space="preserve"> в офертата си се е позовал на капацитета на трето лице, за </w:t>
      </w:r>
      <w:r w:rsidR="00507A0E" w:rsidRPr="00475B8B">
        <w:rPr>
          <w:rFonts w:ascii="Verdana" w:hAnsi="Verdana" w:cs="Tahoma"/>
          <w:color w:val="000000"/>
          <w:sz w:val="20"/>
          <w:szCs w:val="20"/>
          <w:lang w:val="bg-BG"/>
        </w:rPr>
        <w:t xml:space="preserve">изпълнението на поръчката </w:t>
      </w:r>
      <w:r w:rsidR="00B16378">
        <w:rPr>
          <w:rFonts w:ascii="Verdana" w:hAnsi="Verdana" w:cs="Tahoma"/>
          <w:color w:val="000000"/>
          <w:sz w:val="20"/>
          <w:szCs w:val="20"/>
          <w:lang w:val="bg-BG"/>
        </w:rPr>
        <w:t>изпълнителят</w:t>
      </w:r>
      <w:r w:rsidR="00507A0E" w:rsidRPr="00475B8B">
        <w:rPr>
          <w:rFonts w:ascii="Verdana" w:hAnsi="Verdana" w:cs="Tahoma"/>
          <w:color w:val="000000"/>
          <w:sz w:val="20"/>
          <w:szCs w:val="20"/>
          <w:lang w:val="bg-BG"/>
        </w:rPr>
        <w:t xml:space="preserve"> и третото лице, чийто капацитет </w:t>
      </w:r>
      <w:r w:rsidR="00D104E6" w:rsidRPr="00475B8B">
        <w:rPr>
          <w:rFonts w:ascii="Verdana" w:hAnsi="Verdana" w:cs="Tahoma"/>
          <w:color w:val="000000"/>
          <w:sz w:val="20"/>
          <w:szCs w:val="20"/>
          <w:lang w:val="bg-BG"/>
        </w:rPr>
        <w:t>е</w:t>
      </w:r>
      <w:r w:rsidR="00507A0E" w:rsidRPr="00475B8B">
        <w:rPr>
          <w:rFonts w:ascii="Verdana" w:hAnsi="Verdana" w:cs="Tahoma"/>
          <w:color w:val="000000"/>
          <w:sz w:val="20"/>
          <w:szCs w:val="20"/>
          <w:lang w:val="bg-BG"/>
        </w:rPr>
        <w:t xml:space="preserve"> използва</w:t>
      </w:r>
      <w:r w:rsidR="00D104E6" w:rsidRPr="00475B8B">
        <w:rPr>
          <w:rFonts w:ascii="Verdana" w:hAnsi="Verdana" w:cs="Tahoma"/>
          <w:color w:val="000000"/>
          <w:sz w:val="20"/>
          <w:szCs w:val="20"/>
          <w:lang w:val="bg-BG"/>
        </w:rPr>
        <w:t>н</w:t>
      </w:r>
      <w:r w:rsidR="00507A0E" w:rsidRPr="00475B8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1908A16F"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случай че </w:t>
      </w:r>
      <w:r w:rsidR="00B3264D">
        <w:rPr>
          <w:rFonts w:ascii="Verdana" w:hAnsi="Verdana"/>
          <w:sz w:val="20"/>
          <w:szCs w:val="20"/>
          <w:lang w:val="bg-BG"/>
        </w:rPr>
        <w:t>изпълнителят</w:t>
      </w:r>
      <w:r w:rsidRPr="00475B8B">
        <w:rPr>
          <w:rFonts w:ascii="Verdana" w:hAnsi="Verdana"/>
          <w:sz w:val="20"/>
          <w:szCs w:val="20"/>
          <w:lang w:val="bg-BG"/>
        </w:rPr>
        <w:t xml:space="preserve"> е обявил в офертата си ползването на подизпълнител/и, то той е длъжен да сключи договор/и за подизпълнение.</w:t>
      </w:r>
    </w:p>
    <w:p w14:paraId="10840516" w14:textId="2A9A700C"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bookmarkStart w:id="3" w:name="_Ref534250083"/>
      <w:bookmarkStart w:id="4"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r w:rsidR="00B3264D">
        <w:rPr>
          <w:rFonts w:ascii="Verdana" w:hAnsi="Verdana"/>
          <w:sz w:val="20"/>
          <w:szCs w:val="20"/>
          <w:lang w:val="bg-BG"/>
        </w:rPr>
        <w:t>Самуил Нинов</w:t>
      </w:r>
    </w:p>
    <w:p w14:paraId="10840517" w14:textId="0874BA16"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w:t>
      </w:r>
      <w:r w:rsidR="00A31D10">
        <w:rPr>
          <w:rFonts w:ascii="Verdana" w:hAnsi="Verdana"/>
          <w:sz w:val="20"/>
          <w:lang w:val="bg-BG"/>
        </w:rPr>
        <w:t>Изпълнителя</w:t>
      </w:r>
      <w:r w:rsidRPr="00475B8B">
        <w:rPr>
          <w:rFonts w:ascii="Verdana" w:hAnsi="Verdana"/>
          <w:sz w:val="20"/>
          <w:szCs w:val="20"/>
          <w:lang w:val="bg-BG"/>
        </w:rPr>
        <w:t>: ...............................................................................................................</w:t>
      </w:r>
    </w:p>
    <w:p w14:paraId="10840518" w14:textId="77777777" w:rsidR="00D44D49" w:rsidRPr="00475B8B"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475B8B" w:rsidRDefault="00D44D49" w:rsidP="00E358DA">
      <w:pPr>
        <w:pStyle w:val="BodyTextIndent"/>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D"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E" w14:textId="011384A9" w:rsidR="00D44D49" w:rsidRPr="00475B8B" w:rsidRDefault="00A31D10" w:rsidP="00E358DA">
            <w:pPr>
              <w:keepLines/>
              <w:rPr>
                <w:rFonts w:ascii="Verdana" w:hAnsi="Verdana"/>
                <w:b/>
                <w:bCs/>
                <w:sz w:val="20"/>
                <w:szCs w:val="20"/>
                <w:lang w:val="bg-BG"/>
              </w:rPr>
            </w:pPr>
            <w:r>
              <w:rPr>
                <w:rFonts w:ascii="Verdana" w:hAnsi="Verdana"/>
                <w:b/>
                <w:bCs/>
                <w:sz w:val="20"/>
                <w:szCs w:val="20"/>
                <w:lang w:val="bg-BG"/>
              </w:rPr>
              <w:t>Изпълнител</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5DE24637" w:rsidR="00D44D49" w:rsidRPr="00475B8B" w:rsidRDefault="008F585F" w:rsidP="00E358DA">
            <w:pPr>
              <w:keepLines/>
              <w:rPr>
                <w:rFonts w:ascii="Verdana" w:hAnsi="Verdana"/>
                <w:sz w:val="20"/>
                <w:szCs w:val="20"/>
                <w:lang w:val="bg-BG"/>
              </w:rPr>
            </w:pPr>
            <w:r w:rsidRPr="00475B8B">
              <w:rPr>
                <w:rFonts w:ascii="Verdana" w:hAnsi="Verdana"/>
                <w:sz w:val="20"/>
                <w:szCs w:val="20"/>
                <w:lang w:val="bg-BG"/>
              </w:rPr>
              <w:t>………………………………………..</w:t>
            </w:r>
          </w:p>
          <w:p w14:paraId="10840521" w14:textId="61979965" w:rsidR="00D44D49" w:rsidRPr="00475B8B" w:rsidRDefault="00D94A3E" w:rsidP="00E358DA">
            <w:pPr>
              <w:keepLines/>
              <w:rPr>
                <w:rFonts w:ascii="Verdana" w:hAnsi="Verdana"/>
                <w:sz w:val="20"/>
                <w:szCs w:val="20"/>
                <w:lang w:val="bg-BG"/>
              </w:rPr>
            </w:pPr>
            <w:r w:rsidRPr="00475B8B">
              <w:rPr>
                <w:rFonts w:ascii="Verdana" w:hAnsi="Verdana"/>
                <w:sz w:val="20"/>
                <w:szCs w:val="20"/>
                <w:lang w:val="bg-BG"/>
              </w:rPr>
              <w:t>………………………………</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643DEF">
          <w:pgSz w:w="11906" w:h="16838" w:code="9"/>
          <w:pgMar w:top="1145" w:right="1440" w:bottom="1134" w:left="1440" w:header="425" w:footer="527" w:gutter="0"/>
          <w:cols w:space="708"/>
          <w:vAlign w:val="both"/>
          <w:docGrid w:linePitch="360"/>
        </w:sectPr>
      </w:pPr>
    </w:p>
    <w:bookmarkEnd w:id="3"/>
    <w:bookmarkEnd w:id="4"/>
    <w:p w14:paraId="10840528"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4057EE">
          <w:pgSz w:w="11906" w:h="16838"/>
          <w:pgMar w:top="1440" w:right="1440" w:bottom="1440" w:left="1440" w:header="709" w:footer="303" w:gutter="0"/>
          <w:cols w:space="708"/>
          <w:vAlign w:val="center"/>
          <w:docGrid w:linePitch="360"/>
        </w:sectPr>
      </w:pPr>
      <w:r w:rsidRPr="00475B8B">
        <w:rPr>
          <w:rFonts w:ascii="Verdana" w:hAnsi="Verdana"/>
          <w:sz w:val="20"/>
          <w:szCs w:val="20"/>
          <w:lang w:val="bg-BG"/>
        </w:rPr>
        <w:t xml:space="preserve">РАЗДЕЛ А: ТЕХНИЧЕСКО ЗАДАНИЕ – ПРЕДМЕТ НА ДОГОВОРА </w:t>
      </w:r>
    </w:p>
    <w:p w14:paraId="10840529" w14:textId="77777777" w:rsidR="00D44D49" w:rsidRPr="00E32CAE" w:rsidRDefault="00D44D49" w:rsidP="0093102E">
      <w:pPr>
        <w:keepLines/>
        <w:spacing w:beforeLines="90" w:before="216" w:afterLines="90" w:after="216"/>
        <w:jc w:val="center"/>
        <w:rPr>
          <w:rFonts w:ascii="Verdana" w:hAnsi="Verdana"/>
          <w:b/>
          <w:bCs/>
          <w:sz w:val="20"/>
          <w:szCs w:val="20"/>
          <w:lang w:val="bg-BG"/>
        </w:rPr>
      </w:pPr>
      <w:r w:rsidRPr="00475B8B">
        <w:rPr>
          <w:rFonts w:ascii="Verdana" w:hAnsi="Verdana"/>
          <w:b/>
          <w:bCs/>
          <w:sz w:val="20"/>
          <w:szCs w:val="20"/>
          <w:lang w:val="bg-BG"/>
        </w:rPr>
        <w:t>ПРЕДМЕТ НА ДОГОВОРА</w:t>
      </w:r>
    </w:p>
    <w:p w14:paraId="1BEEF99A" w14:textId="77777777" w:rsidR="006D7EC8" w:rsidRPr="00A7271D" w:rsidRDefault="006D7EC8" w:rsidP="00E32CAE">
      <w:pPr>
        <w:numPr>
          <w:ilvl w:val="0"/>
          <w:numId w:val="5"/>
        </w:numPr>
        <w:spacing w:beforeLines="90" w:before="216" w:afterLines="90" w:after="216"/>
        <w:rPr>
          <w:rFonts w:ascii="Verdana" w:hAnsi="Verdana"/>
          <w:b/>
          <w:sz w:val="22"/>
          <w:szCs w:val="22"/>
        </w:rPr>
      </w:pPr>
      <w:r w:rsidRPr="003B3A5C">
        <w:rPr>
          <w:rFonts w:ascii="Verdana" w:hAnsi="Verdana"/>
          <w:sz w:val="22"/>
          <w:szCs w:val="22"/>
        </w:rPr>
        <w:t>Описание на наличния към момента ресурс чрез който се осигурява непрекъсваема работа на използваните от Възложителя системи и приложения, както следва</w:t>
      </w:r>
      <w:r w:rsidRPr="003B3A5C">
        <w:rPr>
          <w:rFonts w:ascii="Verdana" w:hAnsi="Verdana"/>
          <w:sz w:val="22"/>
          <w:szCs w:val="22"/>
          <w:lang w:val="en-US"/>
        </w:rPr>
        <w:t>:</w:t>
      </w:r>
    </w:p>
    <w:p w14:paraId="6E051FE6" w14:textId="5816A0CA" w:rsidR="006D7EC8" w:rsidRPr="003B3A5C" w:rsidRDefault="00AC3921" w:rsidP="00E32CAE">
      <w:pPr>
        <w:numPr>
          <w:ilvl w:val="1"/>
          <w:numId w:val="5"/>
        </w:numPr>
        <w:spacing w:beforeLines="90" w:before="216" w:afterLines="90" w:after="216"/>
        <w:rPr>
          <w:rFonts w:ascii="Verdana" w:hAnsi="Verdana"/>
          <w:b/>
          <w:sz w:val="22"/>
          <w:szCs w:val="22"/>
        </w:rPr>
      </w:pPr>
      <w:r>
        <w:rPr>
          <w:rFonts w:ascii="Verdana" w:hAnsi="Verdana"/>
          <w:b/>
          <w:sz w:val="22"/>
          <w:szCs w:val="22"/>
          <w:lang w:val="bg-BG"/>
        </w:rPr>
        <w:t>П</w:t>
      </w:r>
      <w:r w:rsidR="006D7EC8" w:rsidRPr="003B3A5C">
        <w:rPr>
          <w:rFonts w:ascii="Verdana" w:hAnsi="Verdana"/>
          <w:b/>
          <w:sz w:val="22"/>
          <w:szCs w:val="22"/>
        </w:rPr>
        <w:t>оддръжка</w:t>
      </w:r>
      <w:r w:rsidR="006D7EC8">
        <w:rPr>
          <w:rFonts w:ascii="Verdana" w:hAnsi="Verdana"/>
          <w:b/>
          <w:sz w:val="22"/>
          <w:szCs w:val="22"/>
        </w:rPr>
        <w:t>- хардуерна и софтуерна</w:t>
      </w:r>
      <w:r w:rsidR="006D7EC8" w:rsidRPr="003B3A5C">
        <w:rPr>
          <w:rFonts w:ascii="Verdana" w:hAnsi="Verdana"/>
          <w:b/>
          <w:sz w:val="22"/>
          <w:szCs w:val="22"/>
        </w:rPr>
        <w:t xml:space="preserve"> (24 х 7</w:t>
      </w:r>
      <w:r w:rsidR="006D7EC8">
        <w:rPr>
          <w:rFonts w:ascii="Verdana" w:hAnsi="Verdana"/>
          <w:b/>
          <w:sz w:val="22"/>
          <w:szCs w:val="22"/>
          <w:lang w:val="en-US"/>
        </w:rPr>
        <w:t xml:space="preserve"> </w:t>
      </w:r>
      <w:r w:rsidR="006D7EC8" w:rsidRPr="00CB49B0">
        <w:rPr>
          <w:rFonts w:ascii="Verdana" w:hAnsi="Verdana"/>
          <w:b/>
          <w:sz w:val="22"/>
          <w:szCs w:val="22"/>
        </w:rPr>
        <w:t xml:space="preserve">с фиксирано време за отстраняване </w:t>
      </w:r>
      <w:r w:rsidR="006D7EC8">
        <w:rPr>
          <w:rFonts w:ascii="Verdana" w:hAnsi="Verdana"/>
          <w:b/>
          <w:sz w:val="22"/>
          <w:szCs w:val="22"/>
        </w:rPr>
        <w:t>на проблема</w:t>
      </w:r>
      <w:r w:rsidR="006D7EC8">
        <w:rPr>
          <w:rFonts w:ascii="Verdana" w:hAnsi="Verdana"/>
          <w:b/>
          <w:sz w:val="22"/>
          <w:szCs w:val="22"/>
          <w:lang w:val="en-US"/>
        </w:rPr>
        <w:t>–</w:t>
      </w:r>
      <w:r w:rsidR="006D7EC8">
        <w:rPr>
          <w:rFonts w:ascii="Verdana" w:hAnsi="Verdana"/>
          <w:b/>
          <w:sz w:val="22"/>
          <w:szCs w:val="22"/>
        </w:rPr>
        <w:t>следващия работен ден</w:t>
      </w:r>
      <w:r w:rsidR="006D7EC8" w:rsidRPr="003B3A5C">
        <w:rPr>
          <w:rFonts w:ascii="Verdana" w:hAnsi="Verdana"/>
          <w:b/>
          <w:sz w:val="22"/>
          <w:szCs w:val="22"/>
        </w:rPr>
        <w:t>) на следното оборудване</w:t>
      </w:r>
      <w:r w:rsidR="006D7EC8">
        <w:rPr>
          <w:rFonts w:ascii="Verdana" w:hAnsi="Verdana"/>
          <w:b/>
          <w:sz w:val="22"/>
          <w:szCs w:val="22"/>
        </w:rPr>
        <w:t>:</w:t>
      </w:r>
      <w:r w:rsidR="006D7EC8" w:rsidRPr="003B3A5C">
        <w:rPr>
          <w:rFonts w:ascii="Verdana" w:hAnsi="Verdana"/>
          <w:b/>
          <w:sz w:val="22"/>
          <w:szCs w:val="22"/>
        </w:rPr>
        <w:t xml:space="preserve"> </w:t>
      </w:r>
    </w:p>
    <w:p w14:paraId="74BC5EDF" w14:textId="32583F56" w:rsidR="006D7EC8" w:rsidRDefault="006D7EC8" w:rsidP="0093102E">
      <w:pPr>
        <w:numPr>
          <w:ilvl w:val="2"/>
          <w:numId w:val="5"/>
        </w:numPr>
        <w:spacing w:beforeLines="90" w:before="216" w:afterLines="90" w:after="216"/>
        <w:rPr>
          <w:rFonts w:ascii="Verdana" w:hAnsi="Verdana"/>
          <w:sz w:val="22"/>
          <w:szCs w:val="22"/>
          <w:lang w:val="bg-BG"/>
        </w:rPr>
      </w:pPr>
      <w:r w:rsidRPr="00A7271D">
        <w:rPr>
          <w:rFonts w:ascii="Verdana" w:hAnsi="Verdana"/>
          <w:b/>
          <w:sz w:val="22"/>
          <w:szCs w:val="22"/>
        </w:rPr>
        <w:t>Дисков Масив</w:t>
      </w:r>
      <w:r w:rsidRPr="003B3A5C">
        <w:rPr>
          <w:rFonts w:ascii="Verdana" w:hAnsi="Verdana"/>
          <w:sz w:val="22"/>
          <w:szCs w:val="22"/>
        </w:rPr>
        <w:t xml:space="preserve"> </w:t>
      </w:r>
      <w:r w:rsidRPr="003B3A5C">
        <w:rPr>
          <w:rFonts w:ascii="Verdana" w:hAnsi="Verdana"/>
          <w:sz w:val="22"/>
          <w:szCs w:val="22"/>
          <w:lang w:val="en-US"/>
        </w:rPr>
        <w:t>:</w:t>
      </w:r>
    </w:p>
    <w:tbl>
      <w:tblPr>
        <w:tblStyle w:val="TableGrid"/>
        <w:tblW w:w="5000" w:type="pct"/>
        <w:tblLook w:val="04A0" w:firstRow="1" w:lastRow="0" w:firstColumn="1" w:lastColumn="0" w:noHBand="0" w:noVBand="1"/>
      </w:tblPr>
      <w:tblGrid>
        <w:gridCol w:w="5597"/>
        <w:gridCol w:w="5601"/>
      </w:tblGrid>
      <w:tr w:rsidR="00E27E4A" w:rsidRPr="00E27E4A" w14:paraId="5DCCDF5A" w14:textId="77777777" w:rsidTr="00E27E4A">
        <w:tc>
          <w:tcPr>
            <w:tcW w:w="2499" w:type="pct"/>
            <w:vAlign w:val="center"/>
          </w:tcPr>
          <w:p w14:paraId="36F4040D" w14:textId="5373F11C" w:rsidR="00E27E4A" w:rsidRPr="00E27E4A" w:rsidRDefault="00E27E4A" w:rsidP="00E27E4A">
            <w:pPr>
              <w:spacing w:beforeLines="90" w:before="216" w:afterLines="90" w:after="216"/>
              <w:rPr>
                <w:rFonts w:ascii="Verdana" w:hAnsi="Verdana"/>
                <w:b/>
                <w:sz w:val="22"/>
                <w:szCs w:val="22"/>
                <w:lang w:val="bg-BG"/>
              </w:rPr>
            </w:pPr>
            <w:r w:rsidRPr="00E27E4A">
              <w:rPr>
                <w:rFonts w:ascii="Calibri" w:hAnsi="Calibri"/>
                <w:b/>
                <w:bCs/>
                <w:color w:val="000000"/>
                <w:sz w:val="22"/>
                <w:szCs w:val="22"/>
              </w:rPr>
              <w:t>Масив</w:t>
            </w:r>
          </w:p>
        </w:tc>
        <w:tc>
          <w:tcPr>
            <w:tcW w:w="2501" w:type="pct"/>
            <w:vAlign w:val="bottom"/>
          </w:tcPr>
          <w:p w14:paraId="01E395E5" w14:textId="32BB2E02" w:rsidR="00E27E4A" w:rsidRPr="00E27E4A" w:rsidRDefault="00E27E4A" w:rsidP="00E27E4A">
            <w:pPr>
              <w:spacing w:beforeLines="90" w:before="216" w:afterLines="90" w:after="216"/>
              <w:rPr>
                <w:rFonts w:ascii="Verdana" w:hAnsi="Verdana"/>
                <w:b/>
                <w:sz w:val="22"/>
                <w:szCs w:val="22"/>
                <w:lang w:val="bg-BG"/>
              </w:rPr>
            </w:pPr>
            <w:r w:rsidRPr="00E27E4A">
              <w:rPr>
                <w:rFonts w:ascii="Calibri" w:hAnsi="Calibri"/>
                <w:b/>
                <w:color w:val="000000"/>
                <w:sz w:val="22"/>
                <w:szCs w:val="22"/>
              </w:rPr>
              <w:t>HITACHI</w:t>
            </w:r>
          </w:p>
        </w:tc>
      </w:tr>
      <w:tr w:rsidR="00E27E4A" w:rsidRPr="00E27E4A" w14:paraId="044F68C0" w14:textId="77777777" w:rsidTr="00E27E4A">
        <w:tc>
          <w:tcPr>
            <w:tcW w:w="2499" w:type="pct"/>
            <w:vAlign w:val="center"/>
          </w:tcPr>
          <w:p w14:paraId="6BDC9465" w14:textId="21F59A49" w:rsidR="00E27E4A" w:rsidRPr="00E27E4A" w:rsidRDefault="00E27E4A" w:rsidP="00E27E4A">
            <w:pPr>
              <w:spacing w:beforeLines="90" w:before="216" w:afterLines="90" w:after="216"/>
              <w:rPr>
                <w:rFonts w:ascii="Verdana" w:hAnsi="Verdana"/>
                <w:b/>
                <w:sz w:val="22"/>
                <w:szCs w:val="22"/>
                <w:lang w:val="bg-BG"/>
              </w:rPr>
            </w:pPr>
            <w:r w:rsidRPr="00E27E4A">
              <w:rPr>
                <w:rFonts w:ascii="Calibri" w:hAnsi="Calibri"/>
                <w:b/>
                <w:bCs/>
                <w:color w:val="000000"/>
                <w:sz w:val="22"/>
                <w:szCs w:val="22"/>
              </w:rPr>
              <w:t>Модел</w:t>
            </w:r>
          </w:p>
        </w:tc>
        <w:tc>
          <w:tcPr>
            <w:tcW w:w="2501" w:type="pct"/>
            <w:vAlign w:val="bottom"/>
          </w:tcPr>
          <w:p w14:paraId="2105687D" w14:textId="51E0C4F6" w:rsidR="00E27E4A" w:rsidRPr="00E27E4A" w:rsidRDefault="00E27E4A" w:rsidP="00E27E4A">
            <w:pPr>
              <w:spacing w:beforeLines="90" w:before="216" w:afterLines="90" w:after="216"/>
              <w:rPr>
                <w:rFonts w:ascii="Verdana" w:hAnsi="Verdana"/>
                <w:b/>
                <w:sz w:val="22"/>
                <w:szCs w:val="22"/>
                <w:lang w:val="bg-BG"/>
              </w:rPr>
            </w:pPr>
            <w:r w:rsidRPr="00E27E4A">
              <w:rPr>
                <w:rFonts w:ascii="Calibri" w:hAnsi="Calibri"/>
                <w:b/>
                <w:color w:val="000000"/>
                <w:sz w:val="22"/>
                <w:szCs w:val="22"/>
              </w:rPr>
              <w:t>HUS130</w:t>
            </w:r>
          </w:p>
        </w:tc>
      </w:tr>
      <w:tr w:rsidR="00E27E4A" w:rsidRPr="00E27E4A" w14:paraId="4339FDE3" w14:textId="77777777" w:rsidTr="00E27E4A">
        <w:tc>
          <w:tcPr>
            <w:tcW w:w="2499" w:type="pct"/>
            <w:vAlign w:val="center"/>
          </w:tcPr>
          <w:p w14:paraId="13559A11" w14:textId="662CB790" w:rsidR="00E27E4A" w:rsidRPr="00E27E4A" w:rsidRDefault="00E27E4A" w:rsidP="00E27E4A">
            <w:pPr>
              <w:spacing w:beforeLines="90" w:before="216" w:afterLines="90" w:after="216"/>
              <w:rPr>
                <w:rFonts w:ascii="Verdana" w:hAnsi="Verdana"/>
                <w:b/>
                <w:sz w:val="22"/>
                <w:szCs w:val="22"/>
                <w:lang w:val="bg-BG"/>
              </w:rPr>
            </w:pPr>
            <w:r w:rsidRPr="00E27E4A">
              <w:rPr>
                <w:rFonts w:ascii="Calibri" w:hAnsi="Calibri"/>
                <w:b/>
                <w:bCs/>
                <w:color w:val="000000"/>
                <w:sz w:val="22"/>
                <w:szCs w:val="22"/>
              </w:rPr>
              <w:t>Сериен номер</w:t>
            </w:r>
          </w:p>
        </w:tc>
        <w:tc>
          <w:tcPr>
            <w:tcW w:w="2501" w:type="pct"/>
            <w:vAlign w:val="bottom"/>
          </w:tcPr>
          <w:p w14:paraId="24C33F51" w14:textId="36F10116" w:rsidR="00E27E4A" w:rsidRPr="00E27E4A" w:rsidRDefault="00E27E4A" w:rsidP="00E27E4A">
            <w:pPr>
              <w:spacing w:beforeLines="90" w:before="216" w:afterLines="90" w:after="216"/>
              <w:rPr>
                <w:rFonts w:ascii="Verdana" w:hAnsi="Verdana"/>
                <w:b/>
                <w:sz w:val="22"/>
                <w:szCs w:val="22"/>
                <w:lang w:val="bg-BG"/>
              </w:rPr>
            </w:pPr>
            <w:r w:rsidRPr="00E27E4A">
              <w:rPr>
                <w:rFonts w:ascii="Calibri" w:hAnsi="Calibri"/>
                <w:b/>
                <w:color w:val="000000"/>
                <w:sz w:val="22"/>
                <w:szCs w:val="22"/>
              </w:rPr>
              <w:t>92257732</w:t>
            </w:r>
          </w:p>
        </w:tc>
      </w:tr>
      <w:tr w:rsidR="00E27E4A" w:rsidRPr="00E27E4A" w14:paraId="7DF0AF06" w14:textId="77777777" w:rsidTr="00E27E4A">
        <w:tc>
          <w:tcPr>
            <w:tcW w:w="2499" w:type="pct"/>
            <w:vAlign w:val="center"/>
          </w:tcPr>
          <w:p w14:paraId="7BD76F7B" w14:textId="5C8AEF5F" w:rsidR="00E27E4A" w:rsidRPr="00E27E4A" w:rsidRDefault="00E27E4A" w:rsidP="00E27E4A">
            <w:pPr>
              <w:spacing w:beforeLines="90" w:before="216" w:afterLines="90" w:after="216"/>
              <w:rPr>
                <w:rFonts w:ascii="Verdana" w:hAnsi="Verdana"/>
                <w:b/>
                <w:sz w:val="22"/>
                <w:szCs w:val="22"/>
                <w:lang w:val="bg-BG"/>
              </w:rPr>
            </w:pPr>
            <w:r w:rsidRPr="00E27E4A">
              <w:rPr>
                <w:rFonts w:ascii="Calibri" w:hAnsi="Calibri"/>
                <w:b/>
                <w:bCs/>
                <w:color w:val="000000"/>
                <w:sz w:val="22"/>
                <w:szCs w:val="22"/>
              </w:rPr>
              <w:t>Firmware</w:t>
            </w:r>
          </w:p>
        </w:tc>
        <w:tc>
          <w:tcPr>
            <w:tcW w:w="2501" w:type="pct"/>
            <w:vAlign w:val="bottom"/>
          </w:tcPr>
          <w:p w14:paraId="2AC516AE" w14:textId="56C37C29" w:rsidR="00E27E4A" w:rsidRPr="00E27E4A" w:rsidRDefault="00E27E4A" w:rsidP="00E27E4A">
            <w:pPr>
              <w:spacing w:beforeLines="90" w:before="216" w:afterLines="90" w:after="216"/>
              <w:rPr>
                <w:rFonts w:ascii="Verdana" w:hAnsi="Verdana"/>
                <w:b/>
                <w:sz w:val="22"/>
                <w:szCs w:val="22"/>
                <w:lang w:val="bg-BG"/>
              </w:rPr>
            </w:pPr>
            <w:r w:rsidRPr="00E27E4A">
              <w:rPr>
                <w:rFonts w:ascii="Calibri" w:hAnsi="Calibri"/>
                <w:b/>
                <w:color w:val="000000"/>
                <w:sz w:val="22"/>
                <w:szCs w:val="22"/>
              </w:rPr>
              <w:t>0977/H-S</w:t>
            </w:r>
          </w:p>
        </w:tc>
      </w:tr>
    </w:tbl>
    <w:p w14:paraId="4BCDD459" w14:textId="6FEBF6E7" w:rsidR="00E32CAE" w:rsidRDefault="006A4E5C" w:rsidP="00E32CAE">
      <w:pPr>
        <w:spacing w:beforeLines="90" w:before="216" w:afterLines="90" w:after="216"/>
        <w:ind w:left="720" w:hanging="720"/>
        <w:rPr>
          <w:rFonts w:ascii="Verdana" w:hAnsi="Verdana"/>
          <w:sz w:val="22"/>
          <w:szCs w:val="22"/>
          <w:lang w:val="bg-BG"/>
        </w:rPr>
      </w:pPr>
      <w:r>
        <w:rPr>
          <w:rFonts w:ascii="Verdana" w:hAnsi="Verdana"/>
          <w:b/>
          <w:sz w:val="22"/>
          <w:szCs w:val="22"/>
          <w:lang w:val="bg-BG"/>
        </w:rPr>
        <w:t>Д</w:t>
      </w:r>
      <w:r w:rsidRPr="00A7271D">
        <w:rPr>
          <w:rFonts w:ascii="Verdana" w:hAnsi="Verdana"/>
          <w:b/>
          <w:sz w:val="22"/>
          <w:szCs w:val="22"/>
        </w:rPr>
        <w:t>искове</w:t>
      </w:r>
    </w:p>
    <w:tbl>
      <w:tblPr>
        <w:tblW w:w="5000" w:type="pct"/>
        <w:tblCellMar>
          <w:left w:w="70" w:type="dxa"/>
          <w:right w:w="70" w:type="dxa"/>
        </w:tblCellMar>
        <w:tblLook w:val="04A0" w:firstRow="1" w:lastRow="0" w:firstColumn="1" w:lastColumn="0" w:noHBand="0" w:noVBand="1"/>
      </w:tblPr>
      <w:tblGrid>
        <w:gridCol w:w="1136"/>
        <w:gridCol w:w="1813"/>
        <w:gridCol w:w="2167"/>
        <w:gridCol w:w="2180"/>
        <w:gridCol w:w="2376"/>
        <w:gridCol w:w="1450"/>
      </w:tblGrid>
      <w:tr w:rsidR="006D7EC8" w14:paraId="18EAEC92" w14:textId="77777777" w:rsidTr="006A4E5C">
        <w:trPr>
          <w:trHeight w:val="300"/>
          <w:tblHeader/>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3507D" w14:textId="3F70B28D" w:rsidR="006D7EC8" w:rsidRDefault="006D7EC8" w:rsidP="006A4E5C">
            <w:pPr>
              <w:jc w:val="center"/>
              <w:rPr>
                <w:rFonts w:ascii="Calibri" w:hAnsi="Calibri"/>
                <w:b/>
                <w:bCs/>
                <w:color w:val="000000"/>
              </w:rPr>
            </w:pPr>
            <w:r>
              <w:rPr>
                <w:rFonts w:ascii="Calibri" w:hAnsi="Calibri"/>
                <w:b/>
                <w:bCs/>
                <w:color w:val="000000"/>
                <w:sz w:val="22"/>
                <w:szCs w:val="22"/>
              </w:rPr>
              <w:t>Тип</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6F93876D" w14:textId="77777777" w:rsidR="006D7EC8" w:rsidRDefault="006D7EC8" w:rsidP="006A4E5C">
            <w:pPr>
              <w:jc w:val="center"/>
              <w:rPr>
                <w:rFonts w:ascii="Calibri" w:hAnsi="Calibri"/>
                <w:b/>
                <w:bCs/>
                <w:color w:val="000000"/>
              </w:rPr>
            </w:pPr>
            <w:r>
              <w:rPr>
                <w:rFonts w:ascii="Calibri" w:hAnsi="Calibri"/>
                <w:b/>
                <w:bCs/>
                <w:color w:val="000000"/>
                <w:sz w:val="22"/>
                <w:szCs w:val="22"/>
              </w:rPr>
              <w:t>Парт номер</w:t>
            </w:r>
          </w:p>
        </w:tc>
        <w:tc>
          <w:tcPr>
            <w:tcW w:w="974" w:type="pct"/>
            <w:tcBorders>
              <w:top w:val="single" w:sz="4" w:space="0" w:color="auto"/>
              <w:left w:val="nil"/>
              <w:bottom w:val="single" w:sz="4" w:space="0" w:color="auto"/>
              <w:right w:val="single" w:sz="4" w:space="0" w:color="auto"/>
            </w:tcBorders>
            <w:shd w:val="clear" w:color="auto" w:fill="auto"/>
            <w:vAlign w:val="center"/>
            <w:hideMark/>
          </w:tcPr>
          <w:p w14:paraId="09BF4D66" w14:textId="77777777" w:rsidR="006D7EC8" w:rsidRDefault="006D7EC8" w:rsidP="006A4E5C">
            <w:pPr>
              <w:jc w:val="center"/>
              <w:rPr>
                <w:rFonts w:ascii="Calibri" w:hAnsi="Calibri"/>
                <w:b/>
                <w:bCs/>
                <w:color w:val="000000"/>
              </w:rPr>
            </w:pPr>
            <w:r>
              <w:rPr>
                <w:rFonts w:ascii="Calibri" w:hAnsi="Calibri"/>
                <w:b/>
                <w:bCs/>
                <w:color w:val="000000"/>
                <w:sz w:val="22"/>
                <w:szCs w:val="22"/>
              </w:rPr>
              <w:t>Сериен номер</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0B08EBA5" w14:textId="77777777" w:rsidR="006D7EC8" w:rsidRDefault="006D7EC8" w:rsidP="006A4E5C">
            <w:pPr>
              <w:jc w:val="center"/>
              <w:rPr>
                <w:rFonts w:ascii="Calibri" w:hAnsi="Calibri"/>
                <w:b/>
                <w:bCs/>
                <w:color w:val="000000"/>
              </w:rPr>
            </w:pPr>
            <w:r>
              <w:rPr>
                <w:rFonts w:ascii="Calibri" w:hAnsi="Calibri"/>
                <w:b/>
                <w:bCs/>
                <w:color w:val="000000"/>
                <w:sz w:val="22"/>
                <w:szCs w:val="22"/>
              </w:rPr>
              <w:t>Производител</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7044C525" w14:textId="77777777" w:rsidR="006D7EC8" w:rsidRDefault="006D7EC8" w:rsidP="006A4E5C">
            <w:pPr>
              <w:jc w:val="center"/>
              <w:rPr>
                <w:rFonts w:ascii="Calibri" w:hAnsi="Calibri"/>
                <w:b/>
                <w:bCs/>
                <w:color w:val="000000"/>
              </w:rPr>
            </w:pPr>
            <w:r>
              <w:rPr>
                <w:rFonts w:ascii="Calibri" w:hAnsi="Calibri"/>
                <w:b/>
                <w:bCs/>
                <w:color w:val="000000"/>
                <w:sz w:val="22"/>
                <w:szCs w:val="22"/>
              </w:rPr>
              <w:t>Модел</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194C2317" w14:textId="77777777" w:rsidR="006D7EC8" w:rsidRDefault="006D7EC8" w:rsidP="006A4E5C">
            <w:pPr>
              <w:jc w:val="center"/>
              <w:rPr>
                <w:rFonts w:ascii="Calibri" w:hAnsi="Calibri"/>
                <w:b/>
                <w:bCs/>
                <w:color w:val="000000"/>
              </w:rPr>
            </w:pPr>
            <w:r>
              <w:rPr>
                <w:rFonts w:ascii="Calibri" w:hAnsi="Calibri"/>
                <w:b/>
                <w:bCs/>
                <w:color w:val="000000"/>
                <w:sz w:val="22"/>
                <w:szCs w:val="22"/>
              </w:rPr>
              <w:t>Firmware</w:t>
            </w:r>
          </w:p>
        </w:tc>
      </w:tr>
      <w:tr w:rsidR="006D7EC8" w14:paraId="79B5DFCD" w14:textId="77777777" w:rsidTr="006A4E5C">
        <w:trPr>
          <w:trHeight w:val="30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24DE5"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2CF30E27"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single" w:sz="4" w:space="0" w:color="auto"/>
              <w:left w:val="nil"/>
              <w:bottom w:val="single" w:sz="4" w:space="0" w:color="auto"/>
              <w:right w:val="single" w:sz="4" w:space="0" w:color="auto"/>
            </w:tcBorders>
            <w:shd w:val="clear" w:color="auto" w:fill="auto"/>
            <w:vAlign w:val="center"/>
            <w:hideMark/>
          </w:tcPr>
          <w:p w14:paraId="0372BE58" w14:textId="77777777" w:rsidR="006D7EC8" w:rsidRDefault="006D7EC8" w:rsidP="006D7EC8">
            <w:pPr>
              <w:rPr>
                <w:rFonts w:ascii="Calibri" w:hAnsi="Calibri"/>
                <w:color w:val="000000"/>
              </w:rPr>
            </w:pPr>
            <w:r>
              <w:rPr>
                <w:rFonts w:ascii="Calibri" w:hAnsi="Calibri"/>
                <w:color w:val="000000"/>
                <w:sz w:val="22"/>
                <w:szCs w:val="22"/>
              </w:rPr>
              <w:t>S0N1F8YJ</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63FCF714"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7A9FB48C"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5BDE497B"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343734A3"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157BFCC"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2E65C668"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117960B2" w14:textId="77777777" w:rsidR="006D7EC8" w:rsidRDefault="006D7EC8" w:rsidP="006D7EC8">
            <w:pPr>
              <w:rPr>
                <w:rFonts w:ascii="Calibri" w:hAnsi="Calibri"/>
                <w:color w:val="000000"/>
              </w:rPr>
            </w:pPr>
            <w:r>
              <w:rPr>
                <w:rFonts w:ascii="Calibri" w:hAnsi="Calibri"/>
                <w:color w:val="000000"/>
                <w:sz w:val="22"/>
                <w:szCs w:val="22"/>
              </w:rPr>
              <w:t>S0N1ETWL</w:t>
            </w:r>
          </w:p>
        </w:tc>
        <w:tc>
          <w:tcPr>
            <w:tcW w:w="980" w:type="pct"/>
            <w:tcBorders>
              <w:top w:val="nil"/>
              <w:left w:val="nil"/>
              <w:bottom w:val="single" w:sz="4" w:space="0" w:color="auto"/>
              <w:right w:val="single" w:sz="4" w:space="0" w:color="auto"/>
            </w:tcBorders>
            <w:shd w:val="clear" w:color="auto" w:fill="auto"/>
            <w:vAlign w:val="center"/>
            <w:hideMark/>
          </w:tcPr>
          <w:p w14:paraId="787F4921"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4625673B"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23F62005"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44287E57"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44EB1C5E"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0AAC231C"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08CB9E4D" w14:textId="77777777" w:rsidR="006D7EC8" w:rsidRDefault="006D7EC8" w:rsidP="006D7EC8">
            <w:pPr>
              <w:rPr>
                <w:rFonts w:ascii="Calibri" w:hAnsi="Calibri"/>
                <w:color w:val="000000"/>
              </w:rPr>
            </w:pPr>
            <w:r>
              <w:rPr>
                <w:rFonts w:ascii="Calibri" w:hAnsi="Calibri"/>
                <w:color w:val="000000"/>
                <w:sz w:val="22"/>
                <w:szCs w:val="22"/>
              </w:rPr>
              <w:t>S0N1EGMN</w:t>
            </w:r>
          </w:p>
        </w:tc>
        <w:tc>
          <w:tcPr>
            <w:tcW w:w="980" w:type="pct"/>
            <w:tcBorders>
              <w:top w:val="nil"/>
              <w:left w:val="nil"/>
              <w:bottom w:val="single" w:sz="4" w:space="0" w:color="auto"/>
              <w:right w:val="single" w:sz="4" w:space="0" w:color="auto"/>
            </w:tcBorders>
            <w:shd w:val="clear" w:color="auto" w:fill="auto"/>
            <w:vAlign w:val="center"/>
            <w:hideMark/>
          </w:tcPr>
          <w:p w14:paraId="06849B23"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284032CE"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41E9DF4E"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3234E653"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083A2A0"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3502B7DB"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44541D55" w14:textId="77777777" w:rsidR="006D7EC8" w:rsidRDefault="006D7EC8" w:rsidP="006D7EC8">
            <w:pPr>
              <w:rPr>
                <w:rFonts w:ascii="Calibri" w:hAnsi="Calibri"/>
                <w:color w:val="000000"/>
              </w:rPr>
            </w:pPr>
            <w:r>
              <w:rPr>
                <w:rFonts w:ascii="Calibri" w:hAnsi="Calibri"/>
                <w:color w:val="000000"/>
                <w:sz w:val="22"/>
                <w:szCs w:val="22"/>
              </w:rPr>
              <w:t>S0N1FWLR</w:t>
            </w:r>
          </w:p>
        </w:tc>
        <w:tc>
          <w:tcPr>
            <w:tcW w:w="980" w:type="pct"/>
            <w:tcBorders>
              <w:top w:val="nil"/>
              <w:left w:val="nil"/>
              <w:bottom w:val="single" w:sz="4" w:space="0" w:color="auto"/>
              <w:right w:val="single" w:sz="4" w:space="0" w:color="auto"/>
            </w:tcBorders>
            <w:shd w:val="clear" w:color="auto" w:fill="auto"/>
            <w:vAlign w:val="center"/>
            <w:hideMark/>
          </w:tcPr>
          <w:p w14:paraId="69F6185F"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2111F431"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48D1C30F"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4E49E2B4"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3274C9C2"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456CD584"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7B481213" w14:textId="77777777" w:rsidR="006D7EC8" w:rsidRDefault="006D7EC8" w:rsidP="006D7EC8">
            <w:pPr>
              <w:rPr>
                <w:rFonts w:ascii="Calibri" w:hAnsi="Calibri"/>
                <w:color w:val="000000"/>
              </w:rPr>
            </w:pPr>
            <w:r>
              <w:rPr>
                <w:rFonts w:ascii="Calibri" w:hAnsi="Calibri"/>
                <w:color w:val="000000"/>
                <w:sz w:val="22"/>
                <w:szCs w:val="22"/>
              </w:rPr>
              <w:t>S0N1FWVT</w:t>
            </w:r>
          </w:p>
        </w:tc>
        <w:tc>
          <w:tcPr>
            <w:tcW w:w="980" w:type="pct"/>
            <w:tcBorders>
              <w:top w:val="nil"/>
              <w:left w:val="nil"/>
              <w:bottom w:val="single" w:sz="4" w:space="0" w:color="auto"/>
              <w:right w:val="single" w:sz="4" w:space="0" w:color="auto"/>
            </w:tcBorders>
            <w:shd w:val="clear" w:color="auto" w:fill="auto"/>
            <w:vAlign w:val="center"/>
            <w:hideMark/>
          </w:tcPr>
          <w:p w14:paraId="16EA5D0A"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37FFFEF5"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72E4CAED"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77B62891" w14:textId="77777777" w:rsidTr="006A4E5C">
        <w:trPr>
          <w:trHeight w:val="30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EFEE"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04233D74"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single" w:sz="4" w:space="0" w:color="auto"/>
              <w:left w:val="nil"/>
              <w:bottom w:val="single" w:sz="4" w:space="0" w:color="auto"/>
              <w:right w:val="single" w:sz="4" w:space="0" w:color="auto"/>
            </w:tcBorders>
            <w:shd w:val="clear" w:color="auto" w:fill="auto"/>
            <w:vAlign w:val="center"/>
            <w:hideMark/>
          </w:tcPr>
          <w:p w14:paraId="56F94343" w14:textId="77777777" w:rsidR="006D7EC8" w:rsidRDefault="006D7EC8" w:rsidP="006D7EC8">
            <w:pPr>
              <w:rPr>
                <w:rFonts w:ascii="Calibri" w:hAnsi="Calibri"/>
                <w:color w:val="000000"/>
              </w:rPr>
            </w:pPr>
            <w:r>
              <w:rPr>
                <w:rFonts w:ascii="Calibri" w:hAnsi="Calibri"/>
                <w:color w:val="000000"/>
                <w:sz w:val="22"/>
                <w:szCs w:val="22"/>
              </w:rPr>
              <w:t>S0N1G11P</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33963D0E"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25B10227"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12AC5143"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78C1EBDB"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223F297B"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6C270F40"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3180F39A" w14:textId="77777777" w:rsidR="006D7EC8" w:rsidRDefault="006D7EC8" w:rsidP="006D7EC8">
            <w:pPr>
              <w:rPr>
                <w:rFonts w:ascii="Calibri" w:hAnsi="Calibri"/>
                <w:color w:val="000000"/>
              </w:rPr>
            </w:pPr>
            <w:r>
              <w:rPr>
                <w:rFonts w:ascii="Calibri" w:hAnsi="Calibri"/>
                <w:color w:val="000000"/>
                <w:sz w:val="22"/>
                <w:szCs w:val="22"/>
              </w:rPr>
              <w:t>S0N1G0L5</w:t>
            </w:r>
          </w:p>
        </w:tc>
        <w:tc>
          <w:tcPr>
            <w:tcW w:w="980" w:type="pct"/>
            <w:tcBorders>
              <w:top w:val="nil"/>
              <w:left w:val="nil"/>
              <w:bottom w:val="single" w:sz="4" w:space="0" w:color="auto"/>
              <w:right w:val="single" w:sz="4" w:space="0" w:color="auto"/>
            </w:tcBorders>
            <w:shd w:val="clear" w:color="auto" w:fill="auto"/>
            <w:vAlign w:val="center"/>
            <w:hideMark/>
          </w:tcPr>
          <w:p w14:paraId="3B0E1D42"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27853D4D"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3D8D8206"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4B54D341"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42821BEE"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14765E8B"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1C15AF40" w14:textId="77777777" w:rsidR="006D7EC8" w:rsidRDefault="006D7EC8" w:rsidP="006D7EC8">
            <w:pPr>
              <w:rPr>
                <w:rFonts w:ascii="Calibri" w:hAnsi="Calibri"/>
                <w:color w:val="000000"/>
              </w:rPr>
            </w:pPr>
            <w:r>
              <w:rPr>
                <w:rFonts w:ascii="Calibri" w:hAnsi="Calibri"/>
                <w:color w:val="000000"/>
                <w:sz w:val="22"/>
                <w:szCs w:val="22"/>
              </w:rPr>
              <w:t>S0N1FWX7</w:t>
            </w:r>
          </w:p>
        </w:tc>
        <w:tc>
          <w:tcPr>
            <w:tcW w:w="980" w:type="pct"/>
            <w:tcBorders>
              <w:top w:val="nil"/>
              <w:left w:val="nil"/>
              <w:bottom w:val="single" w:sz="4" w:space="0" w:color="auto"/>
              <w:right w:val="single" w:sz="4" w:space="0" w:color="auto"/>
            </w:tcBorders>
            <w:shd w:val="clear" w:color="auto" w:fill="auto"/>
            <w:vAlign w:val="center"/>
            <w:hideMark/>
          </w:tcPr>
          <w:p w14:paraId="06F0D8EF"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60BF0284"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1AD07CEA"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65F0862A"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03951F0"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02091831"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31F1C587" w14:textId="77777777" w:rsidR="006D7EC8" w:rsidRDefault="006D7EC8" w:rsidP="006D7EC8">
            <w:pPr>
              <w:rPr>
                <w:rFonts w:ascii="Calibri" w:hAnsi="Calibri"/>
                <w:color w:val="000000"/>
              </w:rPr>
            </w:pPr>
            <w:r>
              <w:rPr>
                <w:rFonts w:ascii="Calibri" w:hAnsi="Calibri"/>
                <w:color w:val="000000"/>
                <w:sz w:val="22"/>
                <w:szCs w:val="22"/>
              </w:rPr>
              <w:t>S0N1EBD5</w:t>
            </w:r>
          </w:p>
        </w:tc>
        <w:tc>
          <w:tcPr>
            <w:tcW w:w="980" w:type="pct"/>
            <w:tcBorders>
              <w:top w:val="nil"/>
              <w:left w:val="nil"/>
              <w:bottom w:val="single" w:sz="4" w:space="0" w:color="auto"/>
              <w:right w:val="single" w:sz="4" w:space="0" w:color="auto"/>
            </w:tcBorders>
            <w:shd w:val="clear" w:color="auto" w:fill="auto"/>
            <w:vAlign w:val="center"/>
            <w:hideMark/>
          </w:tcPr>
          <w:p w14:paraId="23338897"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0B0BCA59"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5E5E625E"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00A11F16"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757E72D"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624C9518"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2F009B34" w14:textId="77777777" w:rsidR="006D7EC8" w:rsidRDefault="006D7EC8" w:rsidP="006D7EC8">
            <w:pPr>
              <w:rPr>
                <w:rFonts w:ascii="Calibri" w:hAnsi="Calibri"/>
                <w:color w:val="000000"/>
              </w:rPr>
            </w:pPr>
            <w:r>
              <w:rPr>
                <w:rFonts w:ascii="Calibri" w:hAnsi="Calibri"/>
                <w:color w:val="000000"/>
                <w:sz w:val="22"/>
                <w:szCs w:val="22"/>
              </w:rPr>
              <w:t>S0N1EBEM</w:t>
            </w:r>
          </w:p>
        </w:tc>
        <w:tc>
          <w:tcPr>
            <w:tcW w:w="980" w:type="pct"/>
            <w:tcBorders>
              <w:top w:val="nil"/>
              <w:left w:val="nil"/>
              <w:bottom w:val="single" w:sz="4" w:space="0" w:color="auto"/>
              <w:right w:val="single" w:sz="4" w:space="0" w:color="auto"/>
            </w:tcBorders>
            <w:shd w:val="clear" w:color="auto" w:fill="auto"/>
            <w:vAlign w:val="center"/>
            <w:hideMark/>
          </w:tcPr>
          <w:p w14:paraId="454ED96E"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7CF82BFF"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57BCCA13"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562171D6"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40323CD9"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625530F7"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79445AC1" w14:textId="77777777" w:rsidR="006D7EC8" w:rsidRDefault="006D7EC8" w:rsidP="006D7EC8">
            <w:pPr>
              <w:rPr>
                <w:rFonts w:ascii="Calibri" w:hAnsi="Calibri"/>
                <w:color w:val="000000"/>
              </w:rPr>
            </w:pPr>
            <w:r>
              <w:rPr>
                <w:rFonts w:ascii="Calibri" w:hAnsi="Calibri"/>
                <w:color w:val="000000"/>
                <w:sz w:val="22"/>
                <w:szCs w:val="22"/>
              </w:rPr>
              <w:t>S0N1EG53</w:t>
            </w:r>
          </w:p>
        </w:tc>
        <w:tc>
          <w:tcPr>
            <w:tcW w:w="980" w:type="pct"/>
            <w:tcBorders>
              <w:top w:val="nil"/>
              <w:left w:val="nil"/>
              <w:bottom w:val="single" w:sz="4" w:space="0" w:color="auto"/>
              <w:right w:val="single" w:sz="4" w:space="0" w:color="auto"/>
            </w:tcBorders>
            <w:shd w:val="clear" w:color="auto" w:fill="auto"/>
            <w:vAlign w:val="center"/>
            <w:hideMark/>
          </w:tcPr>
          <w:p w14:paraId="4E5A94F3"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04110B44"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1CE9F324"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471AA74B"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C18FCB3"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45A356B0"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26417ADA" w14:textId="77777777" w:rsidR="006D7EC8" w:rsidRDefault="006D7EC8" w:rsidP="006D7EC8">
            <w:pPr>
              <w:rPr>
                <w:rFonts w:ascii="Calibri" w:hAnsi="Calibri"/>
                <w:color w:val="000000"/>
              </w:rPr>
            </w:pPr>
            <w:r>
              <w:rPr>
                <w:rFonts w:ascii="Calibri" w:hAnsi="Calibri"/>
                <w:color w:val="000000"/>
                <w:sz w:val="22"/>
                <w:szCs w:val="22"/>
              </w:rPr>
              <w:t>S0N1EE5G</w:t>
            </w:r>
          </w:p>
        </w:tc>
        <w:tc>
          <w:tcPr>
            <w:tcW w:w="980" w:type="pct"/>
            <w:tcBorders>
              <w:top w:val="nil"/>
              <w:left w:val="nil"/>
              <w:bottom w:val="single" w:sz="4" w:space="0" w:color="auto"/>
              <w:right w:val="single" w:sz="4" w:space="0" w:color="auto"/>
            </w:tcBorders>
            <w:shd w:val="clear" w:color="auto" w:fill="auto"/>
            <w:vAlign w:val="center"/>
            <w:hideMark/>
          </w:tcPr>
          <w:p w14:paraId="3912B9AA"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1E6978A4"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4F45E2CD"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3D32BE1F"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490B366"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1E3F3104"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79481B93" w14:textId="77777777" w:rsidR="006D7EC8" w:rsidRDefault="006D7EC8" w:rsidP="006D7EC8">
            <w:pPr>
              <w:rPr>
                <w:rFonts w:ascii="Calibri" w:hAnsi="Calibri"/>
                <w:color w:val="000000"/>
              </w:rPr>
            </w:pPr>
            <w:r>
              <w:rPr>
                <w:rFonts w:ascii="Calibri" w:hAnsi="Calibri"/>
                <w:color w:val="000000"/>
                <w:sz w:val="22"/>
                <w:szCs w:val="22"/>
              </w:rPr>
              <w:t>S0N1DXCR</w:t>
            </w:r>
          </w:p>
        </w:tc>
        <w:tc>
          <w:tcPr>
            <w:tcW w:w="980" w:type="pct"/>
            <w:tcBorders>
              <w:top w:val="nil"/>
              <w:left w:val="nil"/>
              <w:bottom w:val="single" w:sz="4" w:space="0" w:color="auto"/>
              <w:right w:val="single" w:sz="4" w:space="0" w:color="auto"/>
            </w:tcBorders>
            <w:shd w:val="clear" w:color="auto" w:fill="auto"/>
            <w:vAlign w:val="center"/>
            <w:hideMark/>
          </w:tcPr>
          <w:p w14:paraId="5E56CE49"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4334B856"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589091B5"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35BAD9BB"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EB47E48"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4D5D73E3"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15339C3E" w14:textId="77777777" w:rsidR="006D7EC8" w:rsidRDefault="006D7EC8" w:rsidP="006D7EC8">
            <w:pPr>
              <w:rPr>
                <w:rFonts w:ascii="Calibri" w:hAnsi="Calibri"/>
                <w:color w:val="000000"/>
              </w:rPr>
            </w:pPr>
            <w:r>
              <w:rPr>
                <w:rFonts w:ascii="Calibri" w:hAnsi="Calibri"/>
                <w:color w:val="000000"/>
                <w:sz w:val="22"/>
                <w:szCs w:val="22"/>
              </w:rPr>
              <w:t>S0N1FWKH</w:t>
            </w:r>
          </w:p>
        </w:tc>
        <w:tc>
          <w:tcPr>
            <w:tcW w:w="980" w:type="pct"/>
            <w:tcBorders>
              <w:top w:val="nil"/>
              <w:left w:val="nil"/>
              <w:bottom w:val="single" w:sz="4" w:space="0" w:color="auto"/>
              <w:right w:val="single" w:sz="4" w:space="0" w:color="auto"/>
            </w:tcBorders>
            <w:shd w:val="clear" w:color="auto" w:fill="auto"/>
            <w:vAlign w:val="center"/>
            <w:hideMark/>
          </w:tcPr>
          <w:p w14:paraId="77FDA2A7"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5855E058"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718C7D96"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4A63F23C"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C3FA689"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10E4BA2D"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31C7131C" w14:textId="77777777" w:rsidR="006D7EC8" w:rsidRDefault="006D7EC8" w:rsidP="006D7EC8">
            <w:pPr>
              <w:rPr>
                <w:rFonts w:ascii="Calibri" w:hAnsi="Calibri"/>
                <w:color w:val="000000"/>
              </w:rPr>
            </w:pPr>
            <w:r>
              <w:rPr>
                <w:rFonts w:ascii="Calibri" w:hAnsi="Calibri"/>
                <w:color w:val="000000"/>
                <w:sz w:val="22"/>
                <w:szCs w:val="22"/>
              </w:rPr>
              <w:t>S0N1EPNP</w:t>
            </w:r>
          </w:p>
        </w:tc>
        <w:tc>
          <w:tcPr>
            <w:tcW w:w="980" w:type="pct"/>
            <w:tcBorders>
              <w:top w:val="nil"/>
              <w:left w:val="nil"/>
              <w:bottom w:val="single" w:sz="4" w:space="0" w:color="auto"/>
              <w:right w:val="single" w:sz="4" w:space="0" w:color="auto"/>
            </w:tcBorders>
            <w:shd w:val="clear" w:color="auto" w:fill="auto"/>
            <w:vAlign w:val="center"/>
            <w:hideMark/>
          </w:tcPr>
          <w:p w14:paraId="3D34ECF1"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3272B63D"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75C61015"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3FF0B6ED"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7750C455"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7088D73A"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4CB5D0EB" w14:textId="77777777" w:rsidR="006D7EC8" w:rsidRDefault="006D7EC8" w:rsidP="006D7EC8">
            <w:pPr>
              <w:rPr>
                <w:rFonts w:ascii="Calibri" w:hAnsi="Calibri"/>
                <w:color w:val="000000"/>
              </w:rPr>
            </w:pPr>
            <w:r>
              <w:rPr>
                <w:rFonts w:ascii="Calibri" w:hAnsi="Calibri"/>
                <w:color w:val="000000"/>
                <w:sz w:val="22"/>
                <w:szCs w:val="22"/>
              </w:rPr>
              <w:t>S0N1G1TP</w:t>
            </w:r>
          </w:p>
        </w:tc>
        <w:tc>
          <w:tcPr>
            <w:tcW w:w="980" w:type="pct"/>
            <w:tcBorders>
              <w:top w:val="nil"/>
              <w:left w:val="nil"/>
              <w:bottom w:val="single" w:sz="4" w:space="0" w:color="auto"/>
              <w:right w:val="single" w:sz="4" w:space="0" w:color="auto"/>
            </w:tcBorders>
            <w:shd w:val="clear" w:color="auto" w:fill="auto"/>
            <w:vAlign w:val="center"/>
            <w:hideMark/>
          </w:tcPr>
          <w:p w14:paraId="761CA328"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43AC22ED"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3DC4BF6E"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48AEB625"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0A68561"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5F57A790"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40C42A89" w14:textId="77777777" w:rsidR="006D7EC8" w:rsidRDefault="006D7EC8" w:rsidP="006D7EC8">
            <w:pPr>
              <w:rPr>
                <w:rFonts w:ascii="Calibri" w:hAnsi="Calibri"/>
                <w:color w:val="000000"/>
              </w:rPr>
            </w:pPr>
            <w:r>
              <w:rPr>
                <w:rFonts w:ascii="Calibri" w:hAnsi="Calibri"/>
                <w:color w:val="000000"/>
                <w:sz w:val="22"/>
                <w:szCs w:val="22"/>
              </w:rPr>
              <w:t>S0N1EAHS</w:t>
            </w:r>
          </w:p>
        </w:tc>
        <w:tc>
          <w:tcPr>
            <w:tcW w:w="980" w:type="pct"/>
            <w:tcBorders>
              <w:top w:val="nil"/>
              <w:left w:val="nil"/>
              <w:bottom w:val="single" w:sz="4" w:space="0" w:color="auto"/>
              <w:right w:val="single" w:sz="4" w:space="0" w:color="auto"/>
            </w:tcBorders>
            <w:shd w:val="clear" w:color="auto" w:fill="auto"/>
            <w:vAlign w:val="center"/>
            <w:hideMark/>
          </w:tcPr>
          <w:p w14:paraId="40A0A0D6"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6D470E20"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59F5E067"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5EA873F6"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718E8467"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037A50E4"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067DFCD8" w14:textId="77777777" w:rsidR="006D7EC8" w:rsidRDefault="006D7EC8" w:rsidP="006D7EC8">
            <w:pPr>
              <w:rPr>
                <w:rFonts w:ascii="Calibri" w:hAnsi="Calibri"/>
                <w:color w:val="000000"/>
              </w:rPr>
            </w:pPr>
            <w:r>
              <w:rPr>
                <w:rFonts w:ascii="Calibri" w:hAnsi="Calibri"/>
                <w:color w:val="000000"/>
                <w:sz w:val="22"/>
                <w:szCs w:val="22"/>
              </w:rPr>
              <w:t>S0N1CWFW</w:t>
            </w:r>
          </w:p>
        </w:tc>
        <w:tc>
          <w:tcPr>
            <w:tcW w:w="980" w:type="pct"/>
            <w:tcBorders>
              <w:top w:val="nil"/>
              <w:left w:val="nil"/>
              <w:bottom w:val="single" w:sz="4" w:space="0" w:color="auto"/>
              <w:right w:val="single" w:sz="4" w:space="0" w:color="auto"/>
            </w:tcBorders>
            <w:shd w:val="clear" w:color="auto" w:fill="auto"/>
            <w:vAlign w:val="center"/>
            <w:hideMark/>
          </w:tcPr>
          <w:p w14:paraId="2A599EEC"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4B327CE8"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6AEE9A75"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0AB20E55"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7F758F23"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5C012BB2"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33F640C7" w14:textId="77777777" w:rsidR="006D7EC8" w:rsidRDefault="006D7EC8" w:rsidP="006D7EC8">
            <w:pPr>
              <w:rPr>
                <w:rFonts w:ascii="Calibri" w:hAnsi="Calibri"/>
                <w:color w:val="000000"/>
              </w:rPr>
            </w:pPr>
            <w:r>
              <w:rPr>
                <w:rFonts w:ascii="Calibri" w:hAnsi="Calibri"/>
                <w:color w:val="000000"/>
                <w:sz w:val="22"/>
                <w:szCs w:val="22"/>
              </w:rPr>
              <w:t>S0N1EBRG</w:t>
            </w:r>
          </w:p>
        </w:tc>
        <w:tc>
          <w:tcPr>
            <w:tcW w:w="980" w:type="pct"/>
            <w:tcBorders>
              <w:top w:val="nil"/>
              <w:left w:val="nil"/>
              <w:bottom w:val="single" w:sz="4" w:space="0" w:color="auto"/>
              <w:right w:val="single" w:sz="4" w:space="0" w:color="auto"/>
            </w:tcBorders>
            <w:shd w:val="clear" w:color="auto" w:fill="auto"/>
            <w:vAlign w:val="center"/>
            <w:hideMark/>
          </w:tcPr>
          <w:p w14:paraId="091FE877"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2825CC5D"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4D1DC8ED"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6FDC38D9"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BDC8B5F"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06DBBA12"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367DF013" w14:textId="77777777" w:rsidR="006D7EC8" w:rsidRDefault="006D7EC8" w:rsidP="006D7EC8">
            <w:pPr>
              <w:rPr>
                <w:rFonts w:ascii="Calibri" w:hAnsi="Calibri"/>
                <w:color w:val="000000"/>
              </w:rPr>
            </w:pPr>
            <w:r>
              <w:rPr>
                <w:rFonts w:ascii="Calibri" w:hAnsi="Calibri"/>
                <w:color w:val="000000"/>
                <w:sz w:val="22"/>
                <w:szCs w:val="22"/>
              </w:rPr>
              <w:t>S0N1EE4K</w:t>
            </w:r>
          </w:p>
        </w:tc>
        <w:tc>
          <w:tcPr>
            <w:tcW w:w="980" w:type="pct"/>
            <w:tcBorders>
              <w:top w:val="nil"/>
              <w:left w:val="nil"/>
              <w:bottom w:val="single" w:sz="4" w:space="0" w:color="auto"/>
              <w:right w:val="single" w:sz="4" w:space="0" w:color="auto"/>
            </w:tcBorders>
            <w:shd w:val="clear" w:color="auto" w:fill="auto"/>
            <w:vAlign w:val="center"/>
            <w:hideMark/>
          </w:tcPr>
          <w:p w14:paraId="186FD0D6"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14AB639B"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0E18FE30"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7A8EB3DE"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E7DCC9F"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6B1FF043"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435127F6" w14:textId="77777777" w:rsidR="006D7EC8" w:rsidRDefault="006D7EC8" w:rsidP="006D7EC8">
            <w:pPr>
              <w:rPr>
                <w:rFonts w:ascii="Calibri" w:hAnsi="Calibri"/>
                <w:color w:val="000000"/>
              </w:rPr>
            </w:pPr>
            <w:r>
              <w:rPr>
                <w:rFonts w:ascii="Calibri" w:hAnsi="Calibri"/>
                <w:color w:val="000000"/>
                <w:sz w:val="22"/>
                <w:szCs w:val="22"/>
              </w:rPr>
              <w:t>S0N1BHAZ</w:t>
            </w:r>
          </w:p>
        </w:tc>
        <w:tc>
          <w:tcPr>
            <w:tcW w:w="980" w:type="pct"/>
            <w:tcBorders>
              <w:top w:val="nil"/>
              <w:left w:val="nil"/>
              <w:bottom w:val="single" w:sz="4" w:space="0" w:color="auto"/>
              <w:right w:val="single" w:sz="4" w:space="0" w:color="auto"/>
            </w:tcBorders>
            <w:shd w:val="clear" w:color="auto" w:fill="auto"/>
            <w:vAlign w:val="center"/>
            <w:hideMark/>
          </w:tcPr>
          <w:p w14:paraId="1B76D851"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39556DFF"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1D69AFEC"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3D82BFAC"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4F974242"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78D5CC7E"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3D12FAE7" w14:textId="77777777" w:rsidR="006D7EC8" w:rsidRDefault="006D7EC8" w:rsidP="006D7EC8">
            <w:pPr>
              <w:rPr>
                <w:rFonts w:ascii="Calibri" w:hAnsi="Calibri"/>
                <w:color w:val="000000"/>
              </w:rPr>
            </w:pPr>
            <w:r>
              <w:rPr>
                <w:rFonts w:ascii="Calibri" w:hAnsi="Calibri"/>
                <w:color w:val="000000"/>
                <w:sz w:val="22"/>
                <w:szCs w:val="22"/>
              </w:rPr>
              <w:t>S0N1EBFX</w:t>
            </w:r>
          </w:p>
        </w:tc>
        <w:tc>
          <w:tcPr>
            <w:tcW w:w="980" w:type="pct"/>
            <w:tcBorders>
              <w:top w:val="nil"/>
              <w:left w:val="nil"/>
              <w:bottom w:val="single" w:sz="4" w:space="0" w:color="auto"/>
              <w:right w:val="single" w:sz="4" w:space="0" w:color="auto"/>
            </w:tcBorders>
            <w:shd w:val="clear" w:color="auto" w:fill="auto"/>
            <w:vAlign w:val="center"/>
            <w:hideMark/>
          </w:tcPr>
          <w:p w14:paraId="1C3056CC"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057E92A6"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63CCA92B"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608B3079"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BFFF649"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05982F55"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3A5C7711" w14:textId="77777777" w:rsidR="006D7EC8" w:rsidRDefault="006D7EC8" w:rsidP="006D7EC8">
            <w:pPr>
              <w:rPr>
                <w:rFonts w:ascii="Calibri" w:hAnsi="Calibri"/>
                <w:color w:val="000000"/>
              </w:rPr>
            </w:pPr>
            <w:r>
              <w:rPr>
                <w:rFonts w:ascii="Calibri" w:hAnsi="Calibri"/>
                <w:color w:val="000000"/>
                <w:sz w:val="22"/>
                <w:szCs w:val="22"/>
              </w:rPr>
              <w:t>S0N1ED9K</w:t>
            </w:r>
          </w:p>
        </w:tc>
        <w:tc>
          <w:tcPr>
            <w:tcW w:w="980" w:type="pct"/>
            <w:tcBorders>
              <w:top w:val="nil"/>
              <w:left w:val="nil"/>
              <w:bottom w:val="single" w:sz="4" w:space="0" w:color="auto"/>
              <w:right w:val="single" w:sz="4" w:space="0" w:color="auto"/>
            </w:tcBorders>
            <w:shd w:val="clear" w:color="auto" w:fill="auto"/>
            <w:vAlign w:val="center"/>
            <w:hideMark/>
          </w:tcPr>
          <w:p w14:paraId="0850A0F2"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183B0842"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2BB88320"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1DB8C879"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6CF8798"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7291B2CC"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5A85417B" w14:textId="77777777" w:rsidR="006D7EC8" w:rsidRDefault="006D7EC8" w:rsidP="006D7EC8">
            <w:pPr>
              <w:rPr>
                <w:rFonts w:ascii="Calibri" w:hAnsi="Calibri"/>
                <w:color w:val="000000"/>
              </w:rPr>
            </w:pPr>
            <w:r>
              <w:rPr>
                <w:rFonts w:ascii="Calibri" w:hAnsi="Calibri"/>
                <w:color w:val="000000"/>
                <w:sz w:val="22"/>
                <w:szCs w:val="22"/>
              </w:rPr>
              <w:t>S0N1EBZF</w:t>
            </w:r>
          </w:p>
        </w:tc>
        <w:tc>
          <w:tcPr>
            <w:tcW w:w="980" w:type="pct"/>
            <w:tcBorders>
              <w:top w:val="nil"/>
              <w:left w:val="nil"/>
              <w:bottom w:val="single" w:sz="4" w:space="0" w:color="auto"/>
              <w:right w:val="single" w:sz="4" w:space="0" w:color="auto"/>
            </w:tcBorders>
            <w:shd w:val="clear" w:color="auto" w:fill="auto"/>
            <w:vAlign w:val="center"/>
            <w:hideMark/>
          </w:tcPr>
          <w:p w14:paraId="452DF1D0"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0EA28225"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0B678728"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7BCC85AC"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4EF939C"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05FEB6B8"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17B46BAA" w14:textId="77777777" w:rsidR="006D7EC8" w:rsidRDefault="006D7EC8" w:rsidP="006D7EC8">
            <w:pPr>
              <w:rPr>
                <w:rFonts w:ascii="Calibri" w:hAnsi="Calibri"/>
                <w:color w:val="000000"/>
              </w:rPr>
            </w:pPr>
            <w:r>
              <w:rPr>
                <w:rFonts w:ascii="Calibri" w:hAnsi="Calibri"/>
                <w:color w:val="000000"/>
                <w:sz w:val="22"/>
                <w:szCs w:val="22"/>
              </w:rPr>
              <w:t>S0N1G17F</w:t>
            </w:r>
          </w:p>
        </w:tc>
        <w:tc>
          <w:tcPr>
            <w:tcW w:w="980" w:type="pct"/>
            <w:tcBorders>
              <w:top w:val="nil"/>
              <w:left w:val="nil"/>
              <w:bottom w:val="single" w:sz="4" w:space="0" w:color="auto"/>
              <w:right w:val="single" w:sz="4" w:space="0" w:color="auto"/>
            </w:tcBorders>
            <w:shd w:val="clear" w:color="auto" w:fill="auto"/>
            <w:vAlign w:val="center"/>
            <w:hideMark/>
          </w:tcPr>
          <w:p w14:paraId="7F9322C9"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4AAA648B"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05DFF527"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6AF3EA5E"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703113A3"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25CB53AB"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04559FEA" w14:textId="77777777" w:rsidR="006D7EC8" w:rsidRDefault="006D7EC8" w:rsidP="006D7EC8">
            <w:pPr>
              <w:rPr>
                <w:rFonts w:ascii="Calibri" w:hAnsi="Calibri"/>
                <w:color w:val="000000"/>
              </w:rPr>
            </w:pPr>
            <w:r>
              <w:rPr>
                <w:rFonts w:ascii="Calibri" w:hAnsi="Calibri"/>
                <w:color w:val="000000"/>
                <w:sz w:val="22"/>
                <w:szCs w:val="22"/>
              </w:rPr>
              <w:t>S0N1G171</w:t>
            </w:r>
          </w:p>
        </w:tc>
        <w:tc>
          <w:tcPr>
            <w:tcW w:w="980" w:type="pct"/>
            <w:tcBorders>
              <w:top w:val="nil"/>
              <w:left w:val="nil"/>
              <w:bottom w:val="single" w:sz="4" w:space="0" w:color="auto"/>
              <w:right w:val="single" w:sz="4" w:space="0" w:color="auto"/>
            </w:tcBorders>
            <w:shd w:val="clear" w:color="auto" w:fill="auto"/>
            <w:vAlign w:val="center"/>
            <w:hideMark/>
          </w:tcPr>
          <w:p w14:paraId="63E490D9"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5295C18D"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562F2D91"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7BAC0676"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2A72F80F"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17A31E1C"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67C6D6A9" w14:textId="77777777" w:rsidR="006D7EC8" w:rsidRDefault="006D7EC8" w:rsidP="006D7EC8">
            <w:pPr>
              <w:rPr>
                <w:rFonts w:ascii="Calibri" w:hAnsi="Calibri"/>
                <w:color w:val="000000"/>
              </w:rPr>
            </w:pPr>
            <w:r>
              <w:rPr>
                <w:rFonts w:ascii="Calibri" w:hAnsi="Calibri"/>
                <w:color w:val="000000"/>
                <w:sz w:val="22"/>
                <w:szCs w:val="22"/>
              </w:rPr>
              <w:t>S0N1G0AL</w:t>
            </w:r>
          </w:p>
        </w:tc>
        <w:tc>
          <w:tcPr>
            <w:tcW w:w="980" w:type="pct"/>
            <w:tcBorders>
              <w:top w:val="nil"/>
              <w:left w:val="nil"/>
              <w:bottom w:val="single" w:sz="4" w:space="0" w:color="auto"/>
              <w:right w:val="single" w:sz="4" w:space="0" w:color="auto"/>
            </w:tcBorders>
            <w:shd w:val="clear" w:color="auto" w:fill="auto"/>
            <w:vAlign w:val="center"/>
            <w:hideMark/>
          </w:tcPr>
          <w:p w14:paraId="5225FDF7"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168CCE24"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32CCF3A6"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2CA5E8F7"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180D0EF"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15DC223D"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391A4797" w14:textId="77777777" w:rsidR="006D7EC8" w:rsidRDefault="006D7EC8" w:rsidP="006D7EC8">
            <w:pPr>
              <w:rPr>
                <w:rFonts w:ascii="Calibri" w:hAnsi="Calibri"/>
                <w:color w:val="000000"/>
              </w:rPr>
            </w:pPr>
            <w:r>
              <w:rPr>
                <w:rFonts w:ascii="Calibri" w:hAnsi="Calibri"/>
                <w:color w:val="000000"/>
                <w:sz w:val="22"/>
                <w:szCs w:val="22"/>
              </w:rPr>
              <w:t>S0N1FWTK</w:t>
            </w:r>
          </w:p>
        </w:tc>
        <w:tc>
          <w:tcPr>
            <w:tcW w:w="980" w:type="pct"/>
            <w:tcBorders>
              <w:top w:val="nil"/>
              <w:left w:val="nil"/>
              <w:bottom w:val="single" w:sz="4" w:space="0" w:color="auto"/>
              <w:right w:val="single" w:sz="4" w:space="0" w:color="auto"/>
            </w:tcBorders>
            <w:shd w:val="clear" w:color="auto" w:fill="auto"/>
            <w:vAlign w:val="center"/>
            <w:hideMark/>
          </w:tcPr>
          <w:p w14:paraId="403945FF"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703F0ED1"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3E285732"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6FA151B4"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73E7105D"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026BA850"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7724C785" w14:textId="77777777" w:rsidR="006D7EC8" w:rsidRDefault="006D7EC8" w:rsidP="006D7EC8">
            <w:pPr>
              <w:rPr>
                <w:rFonts w:ascii="Calibri" w:hAnsi="Calibri"/>
                <w:color w:val="000000"/>
              </w:rPr>
            </w:pPr>
            <w:r>
              <w:rPr>
                <w:rFonts w:ascii="Calibri" w:hAnsi="Calibri"/>
                <w:color w:val="000000"/>
                <w:sz w:val="22"/>
                <w:szCs w:val="22"/>
              </w:rPr>
              <w:t>S0N1G1F7</w:t>
            </w:r>
          </w:p>
        </w:tc>
        <w:tc>
          <w:tcPr>
            <w:tcW w:w="980" w:type="pct"/>
            <w:tcBorders>
              <w:top w:val="nil"/>
              <w:left w:val="nil"/>
              <w:bottom w:val="single" w:sz="4" w:space="0" w:color="auto"/>
              <w:right w:val="single" w:sz="4" w:space="0" w:color="auto"/>
            </w:tcBorders>
            <w:shd w:val="clear" w:color="auto" w:fill="auto"/>
            <w:vAlign w:val="center"/>
            <w:hideMark/>
          </w:tcPr>
          <w:p w14:paraId="59073DF1"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05E0244A"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02DCE747"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65F70798"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AC8481A"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1082D275"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05D09126" w14:textId="77777777" w:rsidR="006D7EC8" w:rsidRDefault="006D7EC8" w:rsidP="006D7EC8">
            <w:pPr>
              <w:rPr>
                <w:rFonts w:ascii="Calibri" w:hAnsi="Calibri"/>
                <w:color w:val="000000"/>
              </w:rPr>
            </w:pPr>
            <w:r>
              <w:rPr>
                <w:rFonts w:ascii="Calibri" w:hAnsi="Calibri"/>
                <w:color w:val="000000"/>
                <w:sz w:val="22"/>
                <w:szCs w:val="22"/>
              </w:rPr>
              <w:t>S0N1FWG4</w:t>
            </w:r>
          </w:p>
        </w:tc>
        <w:tc>
          <w:tcPr>
            <w:tcW w:w="980" w:type="pct"/>
            <w:tcBorders>
              <w:top w:val="nil"/>
              <w:left w:val="nil"/>
              <w:bottom w:val="single" w:sz="4" w:space="0" w:color="auto"/>
              <w:right w:val="single" w:sz="4" w:space="0" w:color="auto"/>
            </w:tcBorders>
            <w:shd w:val="clear" w:color="auto" w:fill="auto"/>
            <w:vAlign w:val="center"/>
            <w:hideMark/>
          </w:tcPr>
          <w:p w14:paraId="2D5D0C96"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65B8AFA8"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79379FB6"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02F8061C"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0EB436F"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6C86E4C5"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0E03458B" w14:textId="77777777" w:rsidR="006D7EC8" w:rsidRDefault="006D7EC8" w:rsidP="006D7EC8">
            <w:pPr>
              <w:rPr>
                <w:rFonts w:ascii="Calibri" w:hAnsi="Calibri"/>
                <w:color w:val="000000"/>
              </w:rPr>
            </w:pPr>
            <w:r>
              <w:rPr>
                <w:rFonts w:ascii="Calibri" w:hAnsi="Calibri"/>
                <w:color w:val="000000"/>
                <w:sz w:val="22"/>
                <w:szCs w:val="22"/>
              </w:rPr>
              <w:t>S0N3E4R9</w:t>
            </w:r>
          </w:p>
        </w:tc>
        <w:tc>
          <w:tcPr>
            <w:tcW w:w="980" w:type="pct"/>
            <w:tcBorders>
              <w:top w:val="nil"/>
              <w:left w:val="nil"/>
              <w:bottom w:val="single" w:sz="4" w:space="0" w:color="auto"/>
              <w:right w:val="single" w:sz="4" w:space="0" w:color="auto"/>
            </w:tcBorders>
            <w:shd w:val="clear" w:color="auto" w:fill="auto"/>
            <w:vAlign w:val="center"/>
            <w:hideMark/>
          </w:tcPr>
          <w:p w14:paraId="2E8F8F3C"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5476AAF1"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6788B797"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1F6541CF"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000F0305"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5AF375B0"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48F6CB7B" w14:textId="77777777" w:rsidR="006D7EC8" w:rsidRDefault="006D7EC8" w:rsidP="006D7EC8">
            <w:pPr>
              <w:rPr>
                <w:rFonts w:ascii="Calibri" w:hAnsi="Calibri"/>
                <w:color w:val="000000"/>
              </w:rPr>
            </w:pPr>
            <w:r>
              <w:rPr>
                <w:rFonts w:ascii="Calibri" w:hAnsi="Calibri"/>
                <w:color w:val="000000"/>
                <w:sz w:val="22"/>
                <w:szCs w:val="22"/>
              </w:rPr>
              <w:t>S0N1G167</w:t>
            </w:r>
          </w:p>
        </w:tc>
        <w:tc>
          <w:tcPr>
            <w:tcW w:w="980" w:type="pct"/>
            <w:tcBorders>
              <w:top w:val="nil"/>
              <w:left w:val="nil"/>
              <w:bottom w:val="single" w:sz="4" w:space="0" w:color="auto"/>
              <w:right w:val="single" w:sz="4" w:space="0" w:color="auto"/>
            </w:tcBorders>
            <w:shd w:val="clear" w:color="auto" w:fill="auto"/>
            <w:vAlign w:val="center"/>
            <w:hideMark/>
          </w:tcPr>
          <w:p w14:paraId="3EE901D4"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0BF7FB2F"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436BF365"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7AAD2654"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0A9A6D0E" w14:textId="77777777" w:rsidR="006D7EC8" w:rsidRDefault="006D7EC8" w:rsidP="006D7EC8">
            <w:pPr>
              <w:rPr>
                <w:rFonts w:ascii="Calibri" w:hAnsi="Calibri"/>
                <w:color w:val="000000"/>
              </w:rPr>
            </w:pPr>
            <w:r>
              <w:rPr>
                <w:rFonts w:ascii="Calibri" w:hAnsi="Calibri"/>
                <w:color w:val="000000"/>
                <w:sz w:val="22"/>
                <w:szCs w:val="22"/>
              </w:rPr>
              <w:t>SAS10k</w:t>
            </w:r>
          </w:p>
        </w:tc>
        <w:tc>
          <w:tcPr>
            <w:tcW w:w="815" w:type="pct"/>
            <w:tcBorders>
              <w:top w:val="nil"/>
              <w:left w:val="nil"/>
              <w:bottom w:val="single" w:sz="4" w:space="0" w:color="auto"/>
              <w:right w:val="single" w:sz="4" w:space="0" w:color="auto"/>
            </w:tcBorders>
            <w:shd w:val="clear" w:color="auto" w:fill="auto"/>
            <w:vAlign w:val="center"/>
            <w:hideMark/>
          </w:tcPr>
          <w:p w14:paraId="6156772B" w14:textId="77777777" w:rsidR="006D7EC8" w:rsidRDefault="006D7EC8" w:rsidP="006D7EC8">
            <w:pPr>
              <w:rPr>
                <w:rFonts w:ascii="Calibri" w:hAnsi="Calibri"/>
                <w:color w:val="000000"/>
              </w:rPr>
            </w:pPr>
            <w:r>
              <w:rPr>
                <w:rFonts w:ascii="Calibri" w:hAnsi="Calibri"/>
                <w:color w:val="000000"/>
                <w:sz w:val="22"/>
                <w:szCs w:val="22"/>
              </w:rPr>
              <w:t>9HGSS</w:t>
            </w:r>
          </w:p>
        </w:tc>
        <w:tc>
          <w:tcPr>
            <w:tcW w:w="974" w:type="pct"/>
            <w:tcBorders>
              <w:top w:val="nil"/>
              <w:left w:val="nil"/>
              <w:bottom w:val="single" w:sz="4" w:space="0" w:color="auto"/>
              <w:right w:val="single" w:sz="4" w:space="0" w:color="auto"/>
            </w:tcBorders>
            <w:shd w:val="clear" w:color="auto" w:fill="auto"/>
            <w:vAlign w:val="center"/>
            <w:hideMark/>
          </w:tcPr>
          <w:p w14:paraId="4D269898" w14:textId="77777777" w:rsidR="006D7EC8" w:rsidRDefault="006D7EC8" w:rsidP="006D7EC8">
            <w:pPr>
              <w:rPr>
                <w:rFonts w:ascii="Calibri" w:hAnsi="Calibri"/>
                <w:color w:val="000000"/>
              </w:rPr>
            </w:pPr>
            <w:r>
              <w:rPr>
                <w:rFonts w:ascii="Calibri" w:hAnsi="Calibri"/>
                <w:color w:val="000000"/>
                <w:sz w:val="22"/>
                <w:szCs w:val="22"/>
              </w:rPr>
              <w:t>S0N1G1AZ</w:t>
            </w:r>
          </w:p>
        </w:tc>
        <w:tc>
          <w:tcPr>
            <w:tcW w:w="980" w:type="pct"/>
            <w:tcBorders>
              <w:top w:val="nil"/>
              <w:left w:val="nil"/>
              <w:bottom w:val="single" w:sz="4" w:space="0" w:color="auto"/>
              <w:right w:val="single" w:sz="4" w:space="0" w:color="auto"/>
            </w:tcBorders>
            <w:shd w:val="clear" w:color="auto" w:fill="auto"/>
            <w:vAlign w:val="center"/>
            <w:hideMark/>
          </w:tcPr>
          <w:p w14:paraId="5CB8CF3E"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38F35710" w14:textId="77777777" w:rsidR="006D7EC8" w:rsidRDefault="006D7EC8" w:rsidP="006D7EC8">
            <w:pPr>
              <w:rPr>
                <w:rFonts w:ascii="Calibri" w:hAnsi="Calibri"/>
                <w:color w:val="000000"/>
              </w:rPr>
            </w:pPr>
            <w:r>
              <w:rPr>
                <w:rFonts w:ascii="Calibri" w:hAnsi="Calibri"/>
                <w:color w:val="000000"/>
                <w:sz w:val="22"/>
                <w:szCs w:val="22"/>
              </w:rPr>
              <w:t>DKS5E-J900SS    </w:t>
            </w:r>
          </w:p>
        </w:tc>
        <w:tc>
          <w:tcPr>
            <w:tcW w:w="653" w:type="pct"/>
            <w:tcBorders>
              <w:top w:val="nil"/>
              <w:left w:val="nil"/>
              <w:bottom w:val="single" w:sz="4" w:space="0" w:color="auto"/>
              <w:right w:val="single" w:sz="4" w:space="0" w:color="auto"/>
            </w:tcBorders>
            <w:shd w:val="clear" w:color="auto" w:fill="auto"/>
            <w:vAlign w:val="center"/>
            <w:hideMark/>
          </w:tcPr>
          <w:p w14:paraId="6A5FDCF9" w14:textId="77777777" w:rsidR="006D7EC8" w:rsidRDefault="006D7EC8" w:rsidP="006D7EC8">
            <w:pPr>
              <w:rPr>
                <w:rFonts w:ascii="Calibri" w:hAnsi="Calibri"/>
                <w:color w:val="000000"/>
              </w:rPr>
            </w:pPr>
            <w:r>
              <w:rPr>
                <w:rFonts w:ascii="Calibri" w:hAnsi="Calibri"/>
                <w:color w:val="000000"/>
                <w:sz w:val="22"/>
                <w:szCs w:val="22"/>
              </w:rPr>
              <w:t>7F03</w:t>
            </w:r>
          </w:p>
        </w:tc>
      </w:tr>
      <w:tr w:rsidR="006D7EC8" w14:paraId="651F032F"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FA4579B"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3EC1AF26"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2769167A" w14:textId="77777777" w:rsidR="006D7EC8" w:rsidRDefault="006D7EC8" w:rsidP="006D7EC8">
            <w:pPr>
              <w:rPr>
                <w:rFonts w:ascii="Calibri" w:hAnsi="Calibri"/>
                <w:color w:val="000000"/>
              </w:rPr>
            </w:pPr>
            <w:r>
              <w:rPr>
                <w:rFonts w:ascii="Calibri" w:hAnsi="Calibri"/>
                <w:color w:val="000000"/>
                <w:sz w:val="22"/>
                <w:szCs w:val="22"/>
              </w:rPr>
              <w:t>Z1Y1VV5C</w:t>
            </w:r>
          </w:p>
        </w:tc>
        <w:tc>
          <w:tcPr>
            <w:tcW w:w="980" w:type="pct"/>
            <w:tcBorders>
              <w:top w:val="nil"/>
              <w:left w:val="nil"/>
              <w:bottom w:val="single" w:sz="4" w:space="0" w:color="auto"/>
              <w:right w:val="single" w:sz="4" w:space="0" w:color="auto"/>
            </w:tcBorders>
            <w:shd w:val="clear" w:color="auto" w:fill="auto"/>
            <w:vAlign w:val="center"/>
            <w:hideMark/>
          </w:tcPr>
          <w:p w14:paraId="05901FB7"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051D5759"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51AC96B8" w14:textId="77777777" w:rsidR="006D7EC8" w:rsidRDefault="006D7EC8" w:rsidP="006D7EC8">
            <w:pPr>
              <w:rPr>
                <w:rFonts w:ascii="Calibri" w:hAnsi="Calibri"/>
                <w:color w:val="000000"/>
              </w:rPr>
            </w:pPr>
            <w:r>
              <w:rPr>
                <w:rFonts w:ascii="Calibri" w:hAnsi="Calibri"/>
                <w:color w:val="000000"/>
                <w:sz w:val="22"/>
                <w:szCs w:val="22"/>
              </w:rPr>
              <w:t>7FA4</w:t>
            </w:r>
          </w:p>
        </w:tc>
      </w:tr>
      <w:tr w:rsidR="006D7EC8" w14:paraId="72B7A0D1" w14:textId="77777777" w:rsidTr="006A4E5C">
        <w:trPr>
          <w:trHeight w:val="30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A02F4"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6DE04585"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single" w:sz="4" w:space="0" w:color="auto"/>
              <w:left w:val="nil"/>
              <w:bottom w:val="single" w:sz="4" w:space="0" w:color="auto"/>
              <w:right w:val="single" w:sz="4" w:space="0" w:color="auto"/>
            </w:tcBorders>
            <w:shd w:val="clear" w:color="auto" w:fill="auto"/>
            <w:vAlign w:val="center"/>
            <w:hideMark/>
          </w:tcPr>
          <w:p w14:paraId="4FD7FB52" w14:textId="77777777" w:rsidR="006D7EC8" w:rsidRDefault="006D7EC8" w:rsidP="006D7EC8">
            <w:pPr>
              <w:rPr>
                <w:rFonts w:ascii="Calibri" w:hAnsi="Calibri"/>
                <w:color w:val="000000"/>
              </w:rPr>
            </w:pPr>
            <w:r>
              <w:rPr>
                <w:rFonts w:ascii="Calibri" w:hAnsi="Calibri"/>
                <w:color w:val="000000"/>
                <w:sz w:val="22"/>
                <w:szCs w:val="22"/>
              </w:rPr>
              <w:t>Z1Y1VWTR</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2BD16A4F"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1BE8134C"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3138FFBC" w14:textId="77777777" w:rsidR="006D7EC8" w:rsidRDefault="006D7EC8" w:rsidP="006D7EC8">
            <w:pPr>
              <w:rPr>
                <w:rFonts w:ascii="Calibri" w:hAnsi="Calibri"/>
                <w:color w:val="000000"/>
              </w:rPr>
            </w:pPr>
            <w:r>
              <w:rPr>
                <w:rFonts w:ascii="Calibri" w:hAnsi="Calibri"/>
                <w:color w:val="000000"/>
                <w:sz w:val="22"/>
                <w:szCs w:val="22"/>
              </w:rPr>
              <w:t>7FA4</w:t>
            </w:r>
          </w:p>
        </w:tc>
      </w:tr>
      <w:tr w:rsidR="006D7EC8" w14:paraId="594D22B8" w14:textId="77777777" w:rsidTr="006A4E5C">
        <w:trPr>
          <w:trHeight w:val="30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63BF"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0F7C4692"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single" w:sz="4" w:space="0" w:color="auto"/>
              <w:left w:val="nil"/>
              <w:bottom w:val="single" w:sz="4" w:space="0" w:color="auto"/>
              <w:right w:val="single" w:sz="4" w:space="0" w:color="auto"/>
            </w:tcBorders>
            <w:shd w:val="clear" w:color="auto" w:fill="auto"/>
            <w:vAlign w:val="center"/>
            <w:hideMark/>
          </w:tcPr>
          <w:p w14:paraId="2DABFAA6" w14:textId="77777777" w:rsidR="006D7EC8" w:rsidRDefault="006D7EC8" w:rsidP="006D7EC8">
            <w:pPr>
              <w:rPr>
                <w:rFonts w:ascii="Calibri" w:hAnsi="Calibri"/>
                <w:color w:val="000000"/>
              </w:rPr>
            </w:pPr>
            <w:r>
              <w:rPr>
                <w:rFonts w:ascii="Calibri" w:hAnsi="Calibri"/>
                <w:color w:val="000000"/>
                <w:sz w:val="22"/>
                <w:szCs w:val="22"/>
              </w:rPr>
              <w:t>Z1Y1VV79</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39BB8134"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69588BFE"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04FF82E4" w14:textId="77777777" w:rsidR="006D7EC8" w:rsidRDefault="006D7EC8" w:rsidP="006D7EC8">
            <w:pPr>
              <w:rPr>
                <w:rFonts w:ascii="Calibri" w:hAnsi="Calibri"/>
                <w:color w:val="000000"/>
              </w:rPr>
            </w:pPr>
            <w:r>
              <w:rPr>
                <w:rFonts w:ascii="Calibri" w:hAnsi="Calibri"/>
                <w:color w:val="000000"/>
                <w:sz w:val="22"/>
                <w:szCs w:val="22"/>
              </w:rPr>
              <w:t>7FA4</w:t>
            </w:r>
          </w:p>
        </w:tc>
      </w:tr>
      <w:tr w:rsidR="006D7EC8" w14:paraId="5E46221D"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7F39C807"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66BBB6EB"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4A65314F" w14:textId="77777777" w:rsidR="006D7EC8" w:rsidRDefault="006D7EC8" w:rsidP="006D7EC8">
            <w:pPr>
              <w:rPr>
                <w:rFonts w:ascii="Calibri" w:hAnsi="Calibri"/>
                <w:color w:val="000000"/>
              </w:rPr>
            </w:pPr>
            <w:r>
              <w:rPr>
                <w:rFonts w:ascii="Calibri" w:hAnsi="Calibri"/>
                <w:color w:val="000000"/>
                <w:sz w:val="22"/>
                <w:szCs w:val="22"/>
              </w:rPr>
              <w:t>Z1Y1QD91</w:t>
            </w:r>
          </w:p>
        </w:tc>
        <w:tc>
          <w:tcPr>
            <w:tcW w:w="980" w:type="pct"/>
            <w:tcBorders>
              <w:top w:val="nil"/>
              <w:left w:val="nil"/>
              <w:bottom w:val="single" w:sz="4" w:space="0" w:color="auto"/>
              <w:right w:val="single" w:sz="4" w:space="0" w:color="auto"/>
            </w:tcBorders>
            <w:shd w:val="clear" w:color="auto" w:fill="auto"/>
            <w:vAlign w:val="center"/>
            <w:hideMark/>
          </w:tcPr>
          <w:p w14:paraId="272178AB"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4A1F1136"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24E41D56" w14:textId="77777777" w:rsidR="006D7EC8" w:rsidRDefault="006D7EC8" w:rsidP="006D7EC8">
            <w:pPr>
              <w:rPr>
                <w:rFonts w:ascii="Calibri" w:hAnsi="Calibri"/>
                <w:color w:val="000000"/>
              </w:rPr>
            </w:pPr>
            <w:r>
              <w:rPr>
                <w:rFonts w:ascii="Calibri" w:hAnsi="Calibri"/>
                <w:color w:val="000000"/>
                <w:sz w:val="22"/>
                <w:szCs w:val="22"/>
              </w:rPr>
              <w:t>7FA3</w:t>
            </w:r>
          </w:p>
        </w:tc>
      </w:tr>
      <w:tr w:rsidR="006D7EC8" w14:paraId="6F702D1C" w14:textId="77777777" w:rsidTr="006A4E5C">
        <w:trPr>
          <w:trHeight w:val="30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7A361"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2B6388D8"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single" w:sz="4" w:space="0" w:color="auto"/>
              <w:left w:val="nil"/>
              <w:bottom w:val="single" w:sz="4" w:space="0" w:color="auto"/>
              <w:right w:val="single" w:sz="4" w:space="0" w:color="auto"/>
            </w:tcBorders>
            <w:shd w:val="clear" w:color="auto" w:fill="auto"/>
            <w:vAlign w:val="center"/>
            <w:hideMark/>
          </w:tcPr>
          <w:p w14:paraId="2485A0AF" w14:textId="77777777" w:rsidR="006D7EC8" w:rsidRDefault="006D7EC8" w:rsidP="006D7EC8">
            <w:pPr>
              <w:rPr>
                <w:rFonts w:ascii="Calibri" w:hAnsi="Calibri"/>
                <w:color w:val="000000"/>
              </w:rPr>
            </w:pPr>
            <w:r>
              <w:rPr>
                <w:rFonts w:ascii="Calibri" w:hAnsi="Calibri"/>
                <w:color w:val="000000"/>
                <w:sz w:val="22"/>
                <w:szCs w:val="22"/>
              </w:rPr>
              <w:t>Z1Y1VV48</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357227BA"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776ACF5A"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57A1A628" w14:textId="77777777" w:rsidR="006D7EC8" w:rsidRDefault="006D7EC8" w:rsidP="006D7EC8">
            <w:pPr>
              <w:rPr>
                <w:rFonts w:ascii="Calibri" w:hAnsi="Calibri"/>
                <w:color w:val="000000"/>
              </w:rPr>
            </w:pPr>
            <w:r>
              <w:rPr>
                <w:rFonts w:ascii="Calibri" w:hAnsi="Calibri"/>
                <w:color w:val="000000"/>
                <w:sz w:val="22"/>
                <w:szCs w:val="22"/>
              </w:rPr>
              <w:t>7FA4</w:t>
            </w:r>
          </w:p>
        </w:tc>
      </w:tr>
      <w:tr w:rsidR="006D7EC8" w14:paraId="63FD6F47"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3D7F908B"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61D90A9F"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5E7965B4" w14:textId="77777777" w:rsidR="006D7EC8" w:rsidRDefault="006D7EC8" w:rsidP="006D7EC8">
            <w:pPr>
              <w:rPr>
                <w:rFonts w:ascii="Calibri" w:hAnsi="Calibri"/>
                <w:color w:val="000000"/>
              </w:rPr>
            </w:pPr>
            <w:r>
              <w:rPr>
                <w:rFonts w:ascii="Calibri" w:hAnsi="Calibri"/>
                <w:color w:val="000000"/>
                <w:sz w:val="22"/>
                <w:szCs w:val="22"/>
              </w:rPr>
              <w:t>Z1Y1VX7G</w:t>
            </w:r>
          </w:p>
        </w:tc>
        <w:tc>
          <w:tcPr>
            <w:tcW w:w="980" w:type="pct"/>
            <w:tcBorders>
              <w:top w:val="nil"/>
              <w:left w:val="nil"/>
              <w:bottom w:val="single" w:sz="4" w:space="0" w:color="auto"/>
              <w:right w:val="single" w:sz="4" w:space="0" w:color="auto"/>
            </w:tcBorders>
            <w:shd w:val="clear" w:color="auto" w:fill="auto"/>
            <w:vAlign w:val="center"/>
            <w:hideMark/>
          </w:tcPr>
          <w:p w14:paraId="723F9277"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0BE2C489"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159A856D" w14:textId="77777777" w:rsidR="006D7EC8" w:rsidRDefault="006D7EC8" w:rsidP="006D7EC8">
            <w:pPr>
              <w:rPr>
                <w:rFonts w:ascii="Calibri" w:hAnsi="Calibri"/>
                <w:color w:val="000000"/>
              </w:rPr>
            </w:pPr>
            <w:r>
              <w:rPr>
                <w:rFonts w:ascii="Calibri" w:hAnsi="Calibri"/>
                <w:color w:val="000000"/>
                <w:sz w:val="22"/>
                <w:szCs w:val="22"/>
              </w:rPr>
              <w:t>7FA4</w:t>
            </w:r>
          </w:p>
        </w:tc>
      </w:tr>
      <w:tr w:rsidR="006D7EC8" w14:paraId="4B589734"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0CA2D7FA"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5E445BD9"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7F847F5A" w14:textId="77777777" w:rsidR="006D7EC8" w:rsidRDefault="006D7EC8" w:rsidP="006D7EC8">
            <w:pPr>
              <w:rPr>
                <w:rFonts w:ascii="Calibri" w:hAnsi="Calibri"/>
                <w:color w:val="000000"/>
              </w:rPr>
            </w:pPr>
            <w:r>
              <w:rPr>
                <w:rFonts w:ascii="Calibri" w:hAnsi="Calibri"/>
                <w:color w:val="000000"/>
                <w:sz w:val="22"/>
                <w:szCs w:val="22"/>
              </w:rPr>
              <w:t>Z1Y1VW0E</w:t>
            </w:r>
          </w:p>
        </w:tc>
        <w:tc>
          <w:tcPr>
            <w:tcW w:w="980" w:type="pct"/>
            <w:tcBorders>
              <w:top w:val="nil"/>
              <w:left w:val="nil"/>
              <w:bottom w:val="single" w:sz="4" w:space="0" w:color="auto"/>
              <w:right w:val="single" w:sz="4" w:space="0" w:color="auto"/>
            </w:tcBorders>
            <w:shd w:val="clear" w:color="auto" w:fill="auto"/>
            <w:vAlign w:val="center"/>
            <w:hideMark/>
          </w:tcPr>
          <w:p w14:paraId="191692A3"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1204431F"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488FAFD0" w14:textId="77777777" w:rsidR="006D7EC8" w:rsidRDefault="006D7EC8" w:rsidP="006D7EC8">
            <w:pPr>
              <w:rPr>
                <w:rFonts w:ascii="Calibri" w:hAnsi="Calibri"/>
                <w:color w:val="000000"/>
              </w:rPr>
            </w:pPr>
            <w:r>
              <w:rPr>
                <w:rFonts w:ascii="Calibri" w:hAnsi="Calibri"/>
                <w:color w:val="000000"/>
                <w:sz w:val="22"/>
                <w:szCs w:val="22"/>
              </w:rPr>
              <w:t>7FA4</w:t>
            </w:r>
          </w:p>
        </w:tc>
      </w:tr>
      <w:tr w:rsidR="006D7EC8" w14:paraId="60C1A815"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20AD7B29"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3A5AA27F"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4218AA5E" w14:textId="77777777" w:rsidR="006D7EC8" w:rsidRDefault="006D7EC8" w:rsidP="006D7EC8">
            <w:pPr>
              <w:rPr>
                <w:rFonts w:ascii="Calibri" w:hAnsi="Calibri"/>
                <w:color w:val="000000"/>
              </w:rPr>
            </w:pPr>
            <w:r>
              <w:rPr>
                <w:rFonts w:ascii="Calibri" w:hAnsi="Calibri"/>
                <w:color w:val="000000"/>
                <w:sz w:val="22"/>
                <w:szCs w:val="22"/>
              </w:rPr>
              <w:t>Z1Y1Q5TH</w:t>
            </w:r>
          </w:p>
        </w:tc>
        <w:tc>
          <w:tcPr>
            <w:tcW w:w="980" w:type="pct"/>
            <w:tcBorders>
              <w:top w:val="nil"/>
              <w:left w:val="nil"/>
              <w:bottom w:val="single" w:sz="4" w:space="0" w:color="auto"/>
              <w:right w:val="single" w:sz="4" w:space="0" w:color="auto"/>
            </w:tcBorders>
            <w:shd w:val="clear" w:color="auto" w:fill="auto"/>
            <w:vAlign w:val="center"/>
            <w:hideMark/>
          </w:tcPr>
          <w:p w14:paraId="474CB5E2"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64EA81DB"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138497D6" w14:textId="77777777" w:rsidR="006D7EC8" w:rsidRDefault="006D7EC8" w:rsidP="006D7EC8">
            <w:pPr>
              <w:rPr>
                <w:rFonts w:ascii="Calibri" w:hAnsi="Calibri"/>
                <w:color w:val="000000"/>
              </w:rPr>
            </w:pPr>
            <w:r>
              <w:rPr>
                <w:rFonts w:ascii="Calibri" w:hAnsi="Calibri"/>
                <w:color w:val="000000"/>
                <w:sz w:val="22"/>
                <w:szCs w:val="22"/>
              </w:rPr>
              <w:t>7FA3</w:t>
            </w:r>
          </w:p>
        </w:tc>
      </w:tr>
      <w:tr w:rsidR="006D7EC8" w14:paraId="60EDADDB"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005A2871"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1DCE1F5D"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079601FD" w14:textId="77777777" w:rsidR="006D7EC8" w:rsidRDefault="006D7EC8" w:rsidP="006D7EC8">
            <w:pPr>
              <w:rPr>
                <w:rFonts w:ascii="Calibri" w:hAnsi="Calibri"/>
                <w:color w:val="000000"/>
              </w:rPr>
            </w:pPr>
            <w:r>
              <w:rPr>
                <w:rFonts w:ascii="Calibri" w:hAnsi="Calibri"/>
                <w:color w:val="000000"/>
                <w:sz w:val="22"/>
                <w:szCs w:val="22"/>
              </w:rPr>
              <w:t>Z1Y1VX9C</w:t>
            </w:r>
          </w:p>
        </w:tc>
        <w:tc>
          <w:tcPr>
            <w:tcW w:w="980" w:type="pct"/>
            <w:tcBorders>
              <w:top w:val="nil"/>
              <w:left w:val="nil"/>
              <w:bottom w:val="single" w:sz="4" w:space="0" w:color="auto"/>
              <w:right w:val="single" w:sz="4" w:space="0" w:color="auto"/>
            </w:tcBorders>
            <w:shd w:val="clear" w:color="auto" w:fill="auto"/>
            <w:vAlign w:val="center"/>
            <w:hideMark/>
          </w:tcPr>
          <w:p w14:paraId="20D7088D"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746FC131"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7E5368F0" w14:textId="77777777" w:rsidR="006D7EC8" w:rsidRDefault="006D7EC8" w:rsidP="006D7EC8">
            <w:pPr>
              <w:rPr>
                <w:rFonts w:ascii="Calibri" w:hAnsi="Calibri"/>
                <w:color w:val="000000"/>
              </w:rPr>
            </w:pPr>
            <w:r>
              <w:rPr>
                <w:rFonts w:ascii="Calibri" w:hAnsi="Calibri"/>
                <w:color w:val="000000"/>
                <w:sz w:val="22"/>
                <w:szCs w:val="22"/>
              </w:rPr>
              <w:t>7FA4</w:t>
            </w:r>
          </w:p>
        </w:tc>
      </w:tr>
      <w:tr w:rsidR="006D7EC8" w14:paraId="40416CC2"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9338F57"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6A0EBBD8"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524932FF" w14:textId="77777777" w:rsidR="006D7EC8" w:rsidRDefault="006D7EC8" w:rsidP="006D7EC8">
            <w:pPr>
              <w:rPr>
                <w:rFonts w:ascii="Calibri" w:hAnsi="Calibri"/>
                <w:color w:val="000000"/>
              </w:rPr>
            </w:pPr>
            <w:r>
              <w:rPr>
                <w:rFonts w:ascii="Calibri" w:hAnsi="Calibri"/>
                <w:color w:val="000000"/>
                <w:sz w:val="22"/>
                <w:szCs w:val="22"/>
              </w:rPr>
              <w:t>Z1Y1VW69</w:t>
            </w:r>
          </w:p>
        </w:tc>
        <w:tc>
          <w:tcPr>
            <w:tcW w:w="980" w:type="pct"/>
            <w:tcBorders>
              <w:top w:val="nil"/>
              <w:left w:val="nil"/>
              <w:bottom w:val="single" w:sz="4" w:space="0" w:color="auto"/>
              <w:right w:val="single" w:sz="4" w:space="0" w:color="auto"/>
            </w:tcBorders>
            <w:shd w:val="clear" w:color="auto" w:fill="auto"/>
            <w:vAlign w:val="center"/>
            <w:hideMark/>
          </w:tcPr>
          <w:p w14:paraId="5D363F32"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052343D9"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34EE97C7" w14:textId="77777777" w:rsidR="006D7EC8" w:rsidRDefault="006D7EC8" w:rsidP="006D7EC8">
            <w:pPr>
              <w:rPr>
                <w:rFonts w:ascii="Calibri" w:hAnsi="Calibri"/>
                <w:color w:val="000000"/>
              </w:rPr>
            </w:pPr>
            <w:r>
              <w:rPr>
                <w:rFonts w:ascii="Calibri" w:hAnsi="Calibri"/>
                <w:color w:val="000000"/>
                <w:sz w:val="22"/>
                <w:szCs w:val="22"/>
              </w:rPr>
              <w:t>7FA4</w:t>
            </w:r>
          </w:p>
        </w:tc>
      </w:tr>
      <w:tr w:rsidR="006D7EC8" w14:paraId="2575FC44"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28F6228C"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0598270F"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391F27E4" w14:textId="77777777" w:rsidR="006D7EC8" w:rsidRDefault="006D7EC8" w:rsidP="006D7EC8">
            <w:pPr>
              <w:rPr>
                <w:rFonts w:ascii="Calibri" w:hAnsi="Calibri"/>
                <w:color w:val="000000"/>
              </w:rPr>
            </w:pPr>
            <w:r>
              <w:rPr>
                <w:rFonts w:ascii="Calibri" w:hAnsi="Calibri"/>
                <w:color w:val="000000"/>
                <w:sz w:val="22"/>
                <w:szCs w:val="22"/>
              </w:rPr>
              <w:t>Z1Y1VTX0</w:t>
            </w:r>
          </w:p>
        </w:tc>
        <w:tc>
          <w:tcPr>
            <w:tcW w:w="980" w:type="pct"/>
            <w:tcBorders>
              <w:top w:val="nil"/>
              <w:left w:val="nil"/>
              <w:bottom w:val="single" w:sz="4" w:space="0" w:color="auto"/>
              <w:right w:val="single" w:sz="4" w:space="0" w:color="auto"/>
            </w:tcBorders>
            <w:shd w:val="clear" w:color="auto" w:fill="auto"/>
            <w:vAlign w:val="center"/>
            <w:hideMark/>
          </w:tcPr>
          <w:p w14:paraId="7B4A2D91"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67C30869"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4026A433" w14:textId="77777777" w:rsidR="006D7EC8" w:rsidRDefault="006D7EC8" w:rsidP="006D7EC8">
            <w:pPr>
              <w:rPr>
                <w:rFonts w:ascii="Calibri" w:hAnsi="Calibri"/>
                <w:color w:val="000000"/>
              </w:rPr>
            </w:pPr>
            <w:r>
              <w:rPr>
                <w:rFonts w:ascii="Calibri" w:hAnsi="Calibri"/>
                <w:color w:val="000000"/>
                <w:sz w:val="22"/>
                <w:szCs w:val="22"/>
              </w:rPr>
              <w:t>7FA4</w:t>
            </w:r>
          </w:p>
        </w:tc>
      </w:tr>
      <w:tr w:rsidR="006D7EC8" w14:paraId="1A3A6CCE"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3A5B77F9"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621658EE"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0E5E9BA0" w14:textId="77777777" w:rsidR="006D7EC8" w:rsidRDefault="006D7EC8" w:rsidP="006D7EC8">
            <w:pPr>
              <w:rPr>
                <w:rFonts w:ascii="Calibri" w:hAnsi="Calibri"/>
                <w:color w:val="000000"/>
              </w:rPr>
            </w:pPr>
            <w:r>
              <w:rPr>
                <w:rFonts w:ascii="Calibri" w:hAnsi="Calibri"/>
                <w:color w:val="000000"/>
                <w:sz w:val="22"/>
                <w:szCs w:val="22"/>
              </w:rPr>
              <w:t>Z1Y1QD3V</w:t>
            </w:r>
          </w:p>
        </w:tc>
        <w:tc>
          <w:tcPr>
            <w:tcW w:w="980" w:type="pct"/>
            <w:tcBorders>
              <w:top w:val="nil"/>
              <w:left w:val="nil"/>
              <w:bottom w:val="single" w:sz="4" w:space="0" w:color="auto"/>
              <w:right w:val="single" w:sz="4" w:space="0" w:color="auto"/>
            </w:tcBorders>
            <w:shd w:val="clear" w:color="auto" w:fill="auto"/>
            <w:vAlign w:val="center"/>
            <w:hideMark/>
          </w:tcPr>
          <w:p w14:paraId="5E84F196"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2D34E4A1"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6133C5DC" w14:textId="77777777" w:rsidR="006D7EC8" w:rsidRDefault="006D7EC8" w:rsidP="006D7EC8">
            <w:pPr>
              <w:rPr>
                <w:rFonts w:ascii="Calibri" w:hAnsi="Calibri"/>
                <w:color w:val="000000"/>
              </w:rPr>
            </w:pPr>
            <w:r>
              <w:rPr>
                <w:rFonts w:ascii="Calibri" w:hAnsi="Calibri"/>
                <w:color w:val="000000"/>
                <w:sz w:val="22"/>
                <w:szCs w:val="22"/>
              </w:rPr>
              <w:t>7FA3</w:t>
            </w:r>
          </w:p>
        </w:tc>
      </w:tr>
      <w:tr w:rsidR="006D7EC8" w14:paraId="6BE90F19" w14:textId="77777777" w:rsidTr="006A4E5C">
        <w:trPr>
          <w:trHeight w:val="30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CD32E"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3FEE7C54"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single" w:sz="4" w:space="0" w:color="auto"/>
              <w:left w:val="nil"/>
              <w:bottom w:val="single" w:sz="4" w:space="0" w:color="auto"/>
              <w:right w:val="single" w:sz="4" w:space="0" w:color="auto"/>
            </w:tcBorders>
            <w:shd w:val="clear" w:color="auto" w:fill="auto"/>
            <w:vAlign w:val="center"/>
            <w:hideMark/>
          </w:tcPr>
          <w:p w14:paraId="3B247C94" w14:textId="77777777" w:rsidR="006D7EC8" w:rsidRDefault="006D7EC8" w:rsidP="006D7EC8">
            <w:pPr>
              <w:rPr>
                <w:rFonts w:ascii="Calibri" w:hAnsi="Calibri"/>
                <w:color w:val="000000"/>
              </w:rPr>
            </w:pPr>
            <w:r>
              <w:rPr>
                <w:rFonts w:ascii="Calibri" w:hAnsi="Calibri"/>
                <w:color w:val="000000"/>
                <w:sz w:val="22"/>
                <w:szCs w:val="22"/>
              </w:rPr>
              <w:t>Z1Y1Q5G5</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01CC2059"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0F019D00"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4BF0B1FD" w14:textId="77777777" w:rsidR="006D7EC8" w:rsidRDefault="006D7EC8" w:rsidP="006D7EC8">
            <w:pPr>
              <w:rPr>
                <w:rFonts w:ascii="Calibri" w:hAnsi="Calibri"/>
                <w:color w:val="000000"/>
              </w:rPr>
            </w:pPr>
            <w:r>
              <w:rPr>
                <w:rFonts w:ascii="Calibri" w:hAnsi="Calibri"/>
                <w:color w:val="000000"/>
                <w:sz w:val="22"/>
                <w:szCs w:val="22"/>
              </w:rPr>
              <w:t>7FA3</w:t>
            </w:r>
          </w:p>
        </w:tc>
      </w:tr>
      <w:tr w:rsidR="006D7EC8" w14:paraId="4CE0F0D9"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6F52A44"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66635A07"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0C81AAE5" w14:textId="77777777" w:rsidR="006D7EC8" w:rsidRDefault="006D7EC8" w:rsidP="006D7EC8">
            <w:pPr>
              <w:rPr>
                <w:rFonts w:ascii="Calibri" w:hAnsi="Calibri"/>
                <w:color w:val="000000"/>
              </w:rPr>
            </w:pPr>
            <w:r>
              <w:rPr>
                <w:rFonts w:ascii="Calibri" w:hAnsi="Calibri"/>
                <w:color w:val="000000"/>
                <w:sz w:val="22"/>
                <w:szCs w:val="22"/>
              </w:rPr>
              <w:t>Z1Y1Q5JM</w:t>
            </w:r>
          </w:p>
        </w:tc>
        <w:tc>
          <w:tcPr>
            <w:tcW w:w="980" w:type="pct"/>
            <w:tcBorders>
              <w:top w:val="nil"/>
              <w:left w:val="nil"/>
              <w:bottom w:val="single" w:sz="4" w:space="0" w:color="auto"/>
              <w:right w:val="single" w:sz="4" w:space="0" w:color="auto"/>
            </w:tcBorders>
            <w:shd w:val="clear" w:color="auto" w:fill="auto"/>
            <w:vAlign w:val="center"/>
            <w:hideMark/>
          </w:tcPr>
          <w:p w14:paraId="6585B954"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5623B6D0"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33292799" w14:textId="77777777" w:rsidR="006D7EC8" w:rsidRDefault="006D7EC8" w:rsidP="006D7EC8">
            <w:pPr>
              <w:rPr>
                <w:rFonts w:ascii="Calibri" w:hAnsi="Calibri"/>
                <w:color w:val="000000"/>
              </w:rPr>
            </w:pPr>
            <w:r>
              <w:rPr>
                <w:rFonts w:ascii="Calibri" w:hAnsi="Calibri"/>
                <w:color w:val="000000"/>
                <w:sz w:val="22"/>
                <w:szCs w:val="22"/>
              </w:rPr>
              <w:t>7FA3</w:t>
            </w:r>
          </w:p>
        </w:tc>
      </w:tr>
      <w:tr w:rsidR="006D7EC8" w14:paraId="6CED14D3"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C848D9F"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3439EFF8"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2DB7C374" w14:textId="77777777" w:rsidR="006D7EC8" w:rsidRDefault="006D7EC8" w:rsidP="006D7EC8">
            <w:pPr>
              <w:rPr>
                <w:rFonts w:ascii="Calibri" w:hAnsi="Calibri"/>
                <w:color w:val="000000"/>
              </w:rPr>
            </w:pPr>
            <w:r>
              <w:rPr>
                <w:rFonts w:ascii="Calibri" w:hAnsi="Calibri"/>
                <w:color w:val="000000"/>
                <w:sz w:val="22"/>
                <w:szCs w:val="22"/>
              </w:rPr>
              <w:t>Z1Y1Q5N4</w:t>
            </w:r>
          </w:p>
        </w:tc>
        <w:tc>
          <w:tcPr>
            <w:tcW w:w="980" w:type="pct"/>
            <w:tcBorders>
              <w:top w:val="nil"/>
              <w:left w:val="nil"/>
              <w:bottom w:val="single" w:sz="4" w:space="0" w:color="auto"/>
              <w:right w:val="single" w:sz="4" w:space="0" w:color="auto"/>
            </w:tcBorders>
            <w:shd w:val="clear" w:color="auto" w:fill="auto"/>
            <w:vAlign w:val="center"/>
            <w:hideMark/>
          </w:tcPr>
          <w:p w14:paraId="7DD2021E"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7CA835F3"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5C2AB19F" w14:textId="77777777" w:rsidR="006D7EC8" w:rsidRDefault="006D7EC8" w:rsidP="006D7EC8">
            <w:pPr>
              <w:rPr>
                <w:rFonts w:ascii="Calibri" w:hAnsi="Calibri"/>
                <w:color w:val="000000"/>
              </w:rPr>
            </w:pPr>
            <w:r>
              <w:rPr>
                <w:rFonts w:ascii="Calibri" w:hAnsi="Calibri"/>
                <w:color w:val="000000"/>
                <w:sz w:val="22"/>
                <w:szCs w:val="22"/>
              </w:rPr>
              <w:t>7FA3</w:t>
            </w:r>
          </w:p>
        </w:tc>
      </w:tr>
      <w:tr w:rsidR="006D7EC8" w14:paraId="0124AD21"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E44CA5A"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1013C786"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61DA1793" w14:textId="77777777" w:rsidR="006D7EC8" w:rsidRDefault="006D7EC8" w:rsidP="006D7EC8">
            <w:pPr>
              <w:rPr>
                <w:rFonts w:ascii="Calibri" w:hAnsi="Calibri"/>
                <w:color w:val="000000"/>
              </w:rPr>
            </w:pPr>
            <w:r>
              <w:rPr>
                <w:rFonts w:ascii="Calibri" w:hAnsi="Calibri"/>
                <w:color w:val="000000"/>
                <w:sz w:val="22"/>
                <w:szCs w:val="22"/>
              </w:rPr>
              <w:t>Z1Y1QC6T</w:t>
            </w:r>
          </w:p>
        </w:tc>
        <w:tc>
          <w:tcPr>
            <w:tcW w:w="980" w:type="pct"/>
            <w:tcBorders>
              <w:top w:val="nil"/>
              <w:left w:val="nil"/>
              <w:bottom w:val="single" w:sz="4" w:space="0" w:color="auto"/>
              <w:right w:val="single" w:sz="4" w:space="0" w:color="auto"/>
            </w:tcBorders>
            <w:shd w:val="clear" w:color="auto" w:fill="auto"/>
            <w:vAlign w:val="center"/>
            <w:hideMark/>
          </w:tcPr>
          <w:p w14:paraId="06C74F94"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274486D5"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0AF55759" w14:textId="77777777" w:rsidR="006D7EC8" w:rsidRDefault="006D7EC8" w:rsidP="006D7EC8">
            <w:pPr>
              <w:rPr>
                <w:rFonts w:ascii="Calibri" w:hAnsi="Calibri"/>
                <w:color w:val="000000"/>
              </w:rPr>
            </w:pPr>
            <w:r>
              <w:rPr>
                <w:rFonts w:ascii="Calibri" w:hAnsi="Calibri"/>
                <w:color w:val="000000"/>
                <w:sz w:val="22"/>
                <w:szCs w:val="22"/>
              </w:rPr>
              <w:t>7FA3</w:t>
            </w:r>
          </w:p>
        </w:tc>
      </w:tr>
      <w:tr w:rsidR="006D7EC8" w14:paraId="57DB1CAD"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77127C83"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1B3FB045"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7559FDB0" w14:textId="77777777" w:rsidR="006D7EC8" w:rsidRDefault="006D7EC8" w:rsidP="006D7EC8">
            <w:pPr>
              <w:rPr>
                <w:rFonts w:ascii="Calibri" w:hAnsi="Calibri"/>
                <w:color w:val="000000"/>
              </w:rPr>
            </w:pPr>
            <w:r>
              <w:rPr>
                <w:rFonts w:ascii="Calibri" w:hAnsi="Calibri"/>
                <w:color w:val="000000"/>
                <w:sz w:val="22"/>
                <w:szCs w:val="22"/>
              </w:rPr>
              <w:t>Z1Y1Q5GB</w:t>
            </w:r>
          </w:p>
        </w:tc>
        <w:tc>
          <w:tcPr>
            <w:tcW w:w="980" w:type="pct"/>
            <w:tcBorders>
              <w:top w:val="nil"/>
              <w:left w:val="nil"/>
              <w:bottom w:val="single" w:sz="4" w:space="0" w:color="auto"/>
              <w:right w:val="single" w:sz="4" w:space="0" w:color="auto"/>
            </w:tcBorders>
            <w:shd w:val="clear" w:color="auto" w:fill="auto"/>
            <w:vAlign w:val="center"/>
            <w:hideMark/>
          </w:tcPr>
          <w:p w14:paraId="186632BD"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23B5426C"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7BC1E0D4" w14:textId="77777777" w:rsidR="006D7EC8" w:rsidRDefault="006D7EC8" w:rsidP="006D7EC8">
            <w:pPr>
              <w:rPr>
                <w:rFonts w:ascii="Calibri" w:hAnsi="Calibri"/>
                <w:color w:val="000000"/>
              </w:rPr>
            </w:pPr>
            <w:r>
              <w:rPr>
                <w:rFonts w:ascii="Calibri" w:hAnsi="Calibri"/>
                <w:color w:val="000000"/>
                <w:sz w:val="22"/>
                <w:szCs w:val="22"/>
              </w:rPr>
              <w:t>7FA3</w:t>
            </w:r>
          </w:p>
        </w:tc>
      </w:tr>
      <w:tr w:rsidR="006D7EC8" w:rsidRPr="003B3A5C" w14:paraId="518041EB" w14:textId="77777777" w:rsidTr="006A4E5C">
        <w:trPr>
          <w:trHeight w:val="281"/>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7F5D6"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5CCED62D"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single" w:sz="4" w:space="0" w:color="auto"/>
              <w:left w:val="nil"/>
              <w:bottom w:val="single" w:sz="4" w:space="0" w:color="auto"/>
              <w:right w:val="single" w:sz="4" w:space="0" w:color="auto"/>
            </w:tcBorders>
            <w:shd w:val="clear" w:color="auto" w:fill="auto"/>
            <w:vAlign w:val="center"/>
            <w:hideMark/>
          </w:tcPr>
          <w:p w14:paraId="05FB6879" w14:textId="77777777" w:rsidR="006D7EC8" w:rsidRDefault="006D7EC8" w:rsidP="006D7EC8">
            <w:pPr>
              <w:rPr>
                <w:rFonts w:ascii="Calibri" w:hAnsi="Calibri"/>
                <w:color w:val="000000"/>
              </w:rPr>
            </w:pPr>
            <w:r>
              <w:rPr>
                <w:rFonts w:ascii="Calibri" w:hAnsi="Calibri"/>
                <w:color w:val="000000"/>
                <w:sz w:val="22"/>
                <w:szCs w:val="22"/>
              </w:rPr>
              <w:t>YXGU061K</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18E3A18E" w14:textId="77777777" w:rsidR="006D7EC8" w:rsidRDefault="006D7EC8" w:rsidP="006D7EC8">
            <w:pPr>
              <w:rPr>
                <w:rFonts w:ascii="Calibri" w:hAnsi="Calibri"/>
                <w:color w:val="000000"/>
              </w:rPr>
            </w:pPr>
            <w:r>
              <w:rPr>
                <w:rFonts w:ascii="Calibri" w:hAnsi="Calibri"/>
                <w:color w:val="000000"/>
                <w:sz w:val="22"/>
                <w:szCs w:val="22"/>
              </w:rPr>
              <w:t>HITACHI</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14:paraId="6FB995E1" w14:textId="77777777" w:rsidR="006D7EC8" w:rsidRDefault="006D7EC8" w:rsidP="006D7EC8">
            <w:pPr>
              <w:rPr>
                <w:rFonts w:ascii="Calibri" w:hAnsi="Calibri"/>
                <w:color w:val="000000"/>
              </w:rPr>
            </w:pPr>
            <w:r>
              <w:rPr>
                <w:rFonts w:ascii="Calibri" w:hAnsi="Calibri"/>
                <w:color w:val="000000"/>
                <w:sz w:val="22"/>
                <w:szCs w:val="22"/>
              </w:rPr>
              <w:t>DKR2D-H3R0SS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3DB7DC03" w14:textId="77777777" w:rsidR="006D7EC8" w:rsidRDefault="006D7EC8" w:rsidP="006D7EC8">
            <w:pPr>
              <w:rPr>
                <w:rFonts w:ascii="Calibri" w:hAnsi="Calibri"/>
                <w:color w:val="000000"/>
              </w:rPr>
            </w:pPr>
            <w:r>
              <w:rPr>
                <w:rFonts w:ascii="Calibri" w:hAnsi="Calibri"/>
                <w:color w:val="000000"/>
                <w:sz w:val="22"/>
                <w:szCs w:val="22"/>
              </w:rPr>
              <w:t>FJFJ</w:t>
            </w:r>
          </w:p>
        </w:tc>
      </w:tr>
      <w:tr w:rsidR="006D7EC8" w14:paraId="5F5F59B3"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406DC49D"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4E1C989F"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3A17E095" w14:textId="77777777" w:rsidR="006D7EC8" w:rsidRDefault="006D7EC8" w:rsidP="006D7EC8">
            <w:pPr>
              <w:rPr>
                <w:rFonts w:ascii="Calibri" w:hAnsi="Calibri"/>
                <w:color w:val="000000"/>
              </w:rPr>
            </w:pPr>
            <w:r>
              <w:rPr>
                <w:rFonts w:ascii="Calibri" w:hAnsi="Calibri"/>
                <w:color w:val="000000"/>
                <w:sz w:val="22"/>
                <w:szCs w:val="22"/>
              </w:rPr>
              <w:t>Z1Y26MA7</w:t>
            </w:r>
          </w:p>
        </w:tc>
        <w:tc>
          <w:tcPr>
            <w:tcW w:w="980" w:type="pct"/>
            <w:tcBorders>
              <w:top w:val="nil"/>
              <w:left w:val="nil"/>
              <w:bottom w:val="single" w:sz="4" w:space="0" w:color="auto"/>
              <w:right w:val="single" w:sz="4" w:space="0" w:color="auto"/>
            </w:tcBorders>
            <w:shd w:val="clear" w:color="auto" w:fill="auto"/>
            <w:vAlign w:val="center"/>
            <w:hideMark/>
          </w:tcPr>
          <w:p w14:paraId="410F7F48"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0A92CE1E"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3CFA0A06" w14:textId="77777777" w:rsidR="006D7EC8" w:rsidRDefault="006D7EC8" w:rsidP="006D7EC8">
            <w:pPr>
              <w:rPr>
                <w:rFonts w:ascii="Calibri" w:hAnsi="Calibri"/>
                <w:color w:val="000000"/>
              </w:rPr>
            </w:pPr>
            <w:r>
              <w:rPr>
                <w:rFonts w:ascii="Calibri" w:hAnsi="Calibri"/>
                <w:color w:val="000000"/>
                <w:sz w:val="22"/>
                <w:szCs w:val="22"/>
              </w:rPr>
              <w:t>7FA5</w:t>
            </w:r>
          </w:p>
        </w:tc>
      </w:tr>
      <w:tr w:rsidR="006D7EC8" w14:paraId="5FB6C85A"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80119D7"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0D4949F0"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4FA64731" w14:textId="77777777" w:rsidR="006D7EC8" w:rsidRDefault="006D7EC8" w:rsidP="006D7EC8">
            <w:pPr>
              <w:rPr>
                <w:rFonts w:ascii="Calibri" w:hAnsi="Calibri"/>
                <w:color w:val="000000"/>
              </w:rPr>
            </w:pPr>
            <w:r>
              <w:rPr>
                <w:rFonts w:ascii="Calibri" w:hAnsi="Calibri"/>
                <w:color w:val="000000"/>
                <w:sz w:val="22"/>
                <w:szCs w:val="22"/>
              </w:rPr>
              <w:t>Z1Y2YXFF</w:t>
            </w:r>
          </w:p>
        </w:tc>
        <w:tc>
          <w:tcPr>
            <w:tcW w:w="980" w:type="pct"/>
            <w:tcBorders>
              <w:top w:val="nil"/>
              <w:left w:val="nil"/>
              <w:bottom w:val="single" w:sz="4" w:space="0" w:color="auto"/>
              <w:right w:val="single" w:sz="4" w:space="0" w:color="auto"/>
            </w:tcBorders>
            <w:shd w:val="clear" w:color="auto" w:fill="auto"/>
            <w:vAlign w:val="center"/>
            <w:hideMark/>
          </w:tcPr>
          <w:p w14:paraId="3905F5D2"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34B45D05"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06615998" w14:textId="77777777" w:rsidR="006D7EC8" w:rsidRDefault="006D7EC8" w:rsidP="006D7EC8">
            <w:pPr>
              <w:rPr>
                <w:rFonts w:ascii="Calibri" w:hAnsi="Calibri"/>
                <w:color w:val="000000"/>
              </w:rPr>
            </w:pPr>
            <w:r>
              <w:rPr>
                <w:rFonts w:ascii="Calibri" w:hAnsi="Calibri"/>
                <w:color w:val="000000"/>
                <w:sz w:val="22"/>
                <w:szCs w:val="22"/>
              </w:rPr>
              <w:t>7FA5</w:t>
            </w:r>
          </w:p>
        </w:tc>
      </w:tr>
      <w:tr w:rsidR="006D7EC8" w14:paraId="318B20CB"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0230FE04"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2C8D8059"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4B81A635" w14:textId="77777777" w:rsidR="006D7EC8" w:rsidRDefault="006D7EC8" w:rsidP="006D7EC8">
            <w:pPr>
              <w:rPr>
                <w:rFonts w:ascii="Calibri" w:hAnsi="Calibri"/>
                <w:color w:val="000000"/>
              </w:rPr>
            </w:pPr>
            <w:r>
              <w:rPr>
                <w:rFonts w:ascii="Calibri" w:hAnsi="Calibri"/>
                <w:color w:val="000000"/>
                <w:sz w:val="22"/>
                <w:szCs w:val="22"/>
              </w:rPr>
              <w:t>Z1Y2Y57T</w:t>
            </w:r>
          </w:p>
        </w:tc>
        <w:tc>
          <w:tcPr>
            <w:tcW w:w="980" w:type="pct"/>
            <w:tcBorders>
              <w:top w:val="nil"/>
              <w:left w:val="nil"/>
              <w:bottom w:val="single" w:sz="4" w:space="0" w:color="auto"/>
              <w:right w:val="single" w:sz="4" w:space="0" w:color="auto"/>
            </w:tcBorders>
            <w:shd w:val="clear" w:color="auto" w:fill="auto"/>
            <w:vAlign w:val="center"/>
            <w:hideMark/>
          </w:tcPr>
          <w:p w14:paraId="47D221DC"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6369D042"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6D675DEC" w14:textId="77777777" w:rsidR="006D7EC8" w:rsidRDefault="006D7EC8" w:rsidP="006D7EC8">
            <w:pPr>
              <w:rPr>
                <w:rFonts w:ascii="Calibri" w:hAnsi="Calibri"/>
                <w:color w:val="000000"/>
              </w:rPr>
            </w:pPr>
            <w:r>
              <w:rPr>
                <w:rFonts w:ascii="Calibri" w:hAnsi="Calibri"/>
                <w:color w:val="000000"/>
                <w:sz w:val="22"/>
                <w:szCs w:val="22"/>
              </w:rPr>
              <w:t>7FA5</w:t>
            </w:r>
          </w:p>
        </w:tc>
      </w:tr>
      <w:tr w:rsidR="006D7EC8" w14:paraId="336DCB8E"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4175E18A"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625A4425"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3BF5378D" w14:textId="77777777" w:rsidR="006D7EC8" w:rsidRDefault="006D7EC8" w:rsidP="006D7EC8">
            <w:pPr>
              <w:rPr>
                <w:rFonts w:ascii="Calibri" w:hAnsi="Calibri"/>
                <w:color w:val="000000"/>
              </w:rPr>
            </w:pPr>
            <w:r>
              <w:rPr>
                <w:rFonts w:ascii="Calibri" w:hAnsi="Calibri"/>
                <w:color w:val="000000"/>
                <w:sz w:val="22"/>
                <w:szCs w:val="22"/>
              </w:rPr>
              <w:t>Z1Y25SRD</w:t>
            </w:r>
          </w:p>
        </w:tc>
        <w:tc>
          <w:tcPr>
            <w:tcW w:w="980" w:type="pct"/>
            <w:tcBorders>
              <w:top w:val="nil"/>
              <w:left w:val="nil"/>
              <w:bottom w:val="single" w:sz="4" w:space="0" w:color="auto"/>
              <w:right w:val="single" w:sz="4" w:space="0" w:color="auto"/>
            </w:tcBorders>
            <w:shd w:val="clear" w:color="auto" w:fill="auto"/>
            <w:vAlign w:val="center"/>
            <w:hideMark/>
          </w:tcPr>
          <w:p w14:paraId="4960FC95"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28C6AA3C"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687D8BEC" w14:textId="77777777" w:rsidR="006D7EC8" w:rsidRDefault="006D7EC8" w:rsidP="006D7EC8">
            <w:pPr>
              <w:rPr>
                <w:rFonts w:ascii="Calibri" w:hAnsi="Calibri"/>
                <w:color w:val="000000"/>
              </w:rPr>
            </w:pPr>
            <w:r>
              <w:rPr>
                <w:rFonts w:ascii="Calibri" w:hAnsi="Calibri"/>
                <w:color w:val="000000"/>
                <w:sz w:val="22"/>
                <w:szCs w:val="22"/>
              </w:rPr>
              <w:t>7FA5</w:t>
            </w:r>
          </w:p>
        </w:tc>
      </w:tr>
      <w:tr w:rsidR="006D7EC8" w14:paraId="5AECA6EF"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626D2DE"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6A743EAD"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08955D40" w14:textId="77777777" w:rsidR="006D7EC8" w:rsidRDefault="006D7EC8" w:rsidP="006D7EC8">
            <w:pPr>
              <w:rPr>
                <w:rFonts w:ascii="Calibri" w:hAnsi="Calibri"/>
                <w:color w:val="000000"/>
              </w:rPr>
            </w:pPr>
            <w:r>
              <w:rPr>
                <w:rFonts w:ascii="Calibri" w:hAnsi="Calibri"/>
                <w:color w:val="000000"/>
                <w:sz w:val="22"/>
                <w:szCs w:val="22"/>
              </w:rPr>
              <w:t>Z1Y26V08</w:t>
            </w:r>
          </w:p>
        </w:tc>
        <w:tc>
          <w:tcPr>
            <w:tcW w:w="980" w:type="pct"/>
            <w:tcBorders>
              <w:top w:val="nil"/>
              <w:left w:val="nil"/>
              <w:bottom w:val="single" w:sz="4" w:space="0" w:color="auto"/>
              <w:right w:val="single" w:sz="4" w:space="0" w:color="auto"/>
            </w:tcBorders>
            <w:shd w:val="clear" w:color="auto" w:fill="auto"/>
            <w:vAlign w:val="center"/>
            <w:hideMark/>
          </w:tcPr>
          <w:p w14:paraId="65271107"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26C51CE6"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72F277D9" w14:textId="77777777" w:rsidR="006D7EC8" w:rsidRDefault="006D7EC8" w:rsidP="006D7EC8">
            <w:pPr>
              <w:rPr>
                <w:rFonts w:ascii="Calibri" w:hAnsi="Calibri"/>
                <w:color w:val="000000"/>
              </w:rPr>
            </w:pPr>
            <w:r>
              <w:rPr>
                <w:rFonts w:ascii="Calibri" w:hAnsi="Calibri"/>
                <w:color w:val="000000"/>
                <w:sz w:val="22"/>
                <w:szCs w:val="22"/>
              </w:rPr>
              <w:t>7FA5</w:t>
            </w:r>
          </w:p>
        </w:tc>
      </w:tr>
      <w:tr w:rsidR="006D7EC8" w14:paraId="1A9B6BE8" w14:textId="77777777" w:rsidTr="006A4E5C">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43CCF644" w14:textId="77777777" w:rsidR="006D7EC8" w:rsidRDefault="006D7EC8" w:rsidP="006D7EC8">
            <w:pPr>
              <w:rPr>
                <w:rFonts w:ascii="Calibri" w:hAnsi="Calibri"/>
                <w:color w:val="000000"/>
              </w:rPr>
            </w:pPr>
            <w:r>
              <w:rPr>
                <w:rFonts w:ascii="Calibri" w:hAnsi="Calibri"/>
                <w:color w:val="000000"/>
                <w:sz w:val="22"/>
                <w:szCs w:val="22"/>
              </w:rPr>
              <w:t>SAS7K</w:t>
            </w:r>
          </w:p>
        </w:tc>
        <w:tc>
          <w:tcPr>
            <w:tcW w:w="815" w:type="pct"/>
            <w:tcBorders>
              <w:top w:val="nil"/>
              <w:left w:val="nil"/>
              <w:bottom w:val="single" w:sz="4" w:space="0" w:color="auto"/>
              <w:right w:val="single" w:sz="4" w:space="0" w:color="auto"/>
            </w:tcBorders>
            <w:shd w:val="clear" w:color="auto" w:fill="auto"/>
            <w:vAlign w:val="center"/>
            <w:hideMark/>
          </w:tcPr>
          <w:p w14:paraId="29106792" w14:textId="77777777" w:rsidR="006D7EC8" w:rsidRDefault="006D7EC8" w:rsidP="006D7EC8">
            <w:pPr>
              <w:rPr>
                <w:rFonts w:ascii="Calibri" w:hAnsi="Calibri"/>
                <w:color w:val="000000"/>
              </w:rPr>
            </w:pPr>
            <w:r>
              <w:rPr>
                <w:rFonts w:ascii="Calibri" w:hAnsi="Calibri"/>
                <w:color w:val="000000"/>
                <w:sz w:val="22"/>
                <w:szCs w:val="22"/>
              </w:rPr>
              <w:t>3TNL</w:t>
            </w:r>
          </w:p>
        </w:tc>
        <w:tc>
          <w:tcPr>
            <w:tcW w:w="974" w:type="pct"/>
            <w:tcBorders>
              <w:top w:val="nil"/>
              <w:left w:val="nil"/>
              <w:bottom w:val="single" w:sz="4" w:space="0" w:color="auto"/>
              <w:right w:val="single" w:sz="4" w:space="0" w:color="auto"/>
            </w:tcBorders>
            <w:shd w:val="clear" w:color="auto" w:fill="auto"/>
            <w:vAlign w:val="center"/>
            <w:hideMark/>
          </w:tcPr>
          <w:p w14:paraId="75620FD9" w14:textId="77777777" w:rsidR="006D7EC8" w:rsidRDefault="006D7EC8" w:rsidP="006D7EC8">
            <w:pPr>
              <w:rPr>
                <w:rFonts w:ascii="Calibri" w:hAnsi="Calibri"/>
                <w:color w:val="000000"/>
              </w:rPr>
            </w:pPr>
            <w:r>
              <w:rPr>
                <w:rFonts w:ascii="Calibri" w:hAnsi="Calibri"/>
                <w:color w:val="000000"/>
                <w:sz w:val="22"/>
                <w:szCs w:val="22"/>
              </w:rPr>
              <w:t>Z1Y2Y55N</w:t>
            </w:r>
          </w:p>
        </w:tc>
        <w:tc>
          <w:tcPr>
            <w:tcW w:w="980" w:type="pct"/>
            <w:tcBorders>
              <w:top w:val="nil"/>
              <w:left w:val="nil"/>
              <w:bottom w:val="single" w:sz="4" w:space="0" w:color="auto"/>
              <w:right w:val="single" w:sz="4" w:space="0" w:color="auto"/>
            </w:tcBorders>
            <w:shd w:val="clear" w:color="auto" w:fill="auto"/>
            <w:vAlign w:val="center"/>
            <w:hideMark/>
          </w:tcPr>
          <w:p w14:paraId="4E06E06E" w14:textId="77777777" w:rsidR="006D7EC8" w:rsidRDefault="006D7EC8" w:rsidP="006D7EC8">
            <w:pPr>
              <w:rPr>
                <w:rFonts w:ascii="Calibri" w:hAnsi="Calibri"/>
                <w:color w:val="000000"/>
              </w:rPr>
            </w:pPr>
            <w:r>
              <w:rPr>
                <w:rFonts w:ascii="Calibri" w:hAnsi="Calibri"/>
                <w:color w:val="000000"/>
                <w:sz w:val="22"/>
                <w:szCs w:val="22"/>
              </w:rPr>
              <w:t>SEAGATE</w:t>
            </w:r>
          </w:p>
        </w:tc>
        <w:tc>
          <w:tcPr>
            <w:tcW w:w="1068" w:type="pct"/>
            <w:tcBorders>
              <w:top w:val="nil"/>
              <w:left w:val="nil"/>
              <w:bottom w:val="single" w:sz="4" w:space="0" w:color="auto"/>
              <w:right w:val="single" w:sz="4" w:space="0" w:color="auto"/>
            </w:tcBorders>
            <w:shd w:val="clear" w:color="auto" w:fill="auto"/>
            <w:vAlign w:val="center"/>
            <w:hideMark/>
          </w:tcPr>
          <w:p w14:paraId="78DCCBAD" w14:textId="77777777" w:rsidR="006D7EC8" w:rsidRDefault="006D7EC8" w:rsidP="006D7EC8">
            <w:pPr>
              <w:rPr>
                <w:rFonts w:ascii="Calibri" w:hAnsi="Calibri"/>
                <w:color w:val="000000"/>
              </w:rPr>
            </w:pPr>
            <w:r>
              <w:rPr>
                <w:rFonts w:ascii="Calibri" w:hAnsi="Calibri"/>
                <w:color w:val="000000"/>
                <w:sz w:val="22"/>
                <w:szCs w:val="22"/>
              </w:rPr>
              <w:t>DKS2E-H3R0SS    </w:t>
            </w:r>
          </w:p>
        </w:tc>
        <w:tc>
          <w:tcPr>
            <w:tcW w:w="653" w:type="pct"/>
            <w:tcBorders>
              <w:top w:val="nil"/>
              <w:left w:val="nil"/>
              <w:bottom w:val="single" w:sz="4" w:space="0" w:color="auto"/>
              <w:right w:val="single" w:sz="4" w:space="0" w:color="auto"/>
            </w:tcBorders>
            <w:shd w:val="clear" w:color="auto" w:fill="auto"/>
            <w:vAlign w:val="center"/>
            <w:hideMark/>
          </w:tcPr>
          <w:p w14:paraId="497EA562" w14:textId="77777777" w:rsidR="006D7EC8" w:rsidRDefault="006D7EC8" w:rsidP="006D7EC8">
            <w:pPr>
              <w:rPr>
                <w:rFonts w:ascii="Calibri" w:hAnsi="Calibri"/>
                <w:color w:val="000000"/>
              </w:rPr>
            </w:pPr>
            <w:r>
              <w:rPr>
                <w:rFonts w:ascii="Calibri" w:hAnsi="Calibri"/>
                <w:color w:val="000000"/>
                <w:sz w:val="22"/>
                <w:szCs w:val="22"/>
              </w:rPr>
              <w:t>7FA5</w:t>
            </w:r>
          </w:p>
        </w:tc>
      </w:tr>
    </w:tbl>
    <w:p w14:paraId="57876BD0" w14:textId="77777777" w:rsidR="006D7EC8" w:rsidRPr="003B3A5C" w:rsidRDefault="006D7EC8" w:rsidP="006D7EC8">
      <w:pPr>
        <w:ind w:hanging="142"/>
        <w:rPr>
          <w:rFonts w:ascii="Verdana" w:hAnsi="Verdana"/>
          <w:sz w:val="22"/>
          <w:szCs w:val="22"/>
          <w:highlight w:val="yellow"/>
        </w:rPr>
      </w:pPr>
    </w:p>
    <w:p w14:paraId="013FDDD0" w14:textId="77777777" w:rsidR="006D7EC8" w:rsidRPr="00E07C04" w:rsidRDefault="006D7EC8" w:rsidP="0093102E">
      <w:pPr>
        <w:numPr>
          <w:ilvl w:val="2"/>
          <w:numId w:val="5"/>
        </w:numPr>
        <w:spacing w:beforeLines="90" w:before="216" w:afterLines="90" w:after="216"/>
        <w:rPr>
          <w:rFonts w:ascii="Verdana" w:hAnsi="Verdana"/>
          <w:sz w:val="20"/>
          <w:szCs w:val="22"/>
        </w:rPr>
      </w:pPr>
      <w:r w:rsidRPr="00E07C04">
        <w:rPr>
          <w:rFonts w:ascii="Verdana" w:hAnsi="Verdana"/>
          <w:b/>
          <w:sz w:val="20"/>
          <w:szCs w:val="22"/>
        </w:rPr>
        <w:t>Софтуер</w:t>
      </w:r>
      <w:r w:rsidRPr="00E07C04">
        <w:rPr>
          <w:rFonts w:ascii="Verdana" w:hAnsi="Verdana"/>
          <w:sz w:val="20"/>
          <w:szCs w:val="22"/>
        </w:rPr>
        <w:t>:</w:t>
      </w:r>
    </w:p>
    <w:p w14:paraId="0A2D2079" w14:textId="77777777" w:rsidR="006D7EC8" w:rsidRPr="00E07C04" w:rsidRDefault="006D7EC8" w:rsidP="0093102E">
      <w:pPr>
        <w:spacing w:beforeLines="90" w:before="216" w:afterLines="90" w:after="216"/>
        <w:jc w:val="center"/>
        <w:rPr>
          <w:rFonts w:ascii="Verdana" w:hAnsi="Verdana"/>
          <w:b/>
          <w:sz w:val="20"/>
          <w:szCs w:val="22"/>
        </w:rPr>
      </w:pPr>
      <w:r w:rsidRPr="00E07C04">
        <w:rPr>
          <w:rFonts w:ascii="Verdana" w:hAnsi="Verdana"/>
          <w:b/>
          <w:sz w:val="20"/>
          <w:szCs w:val="22"/>
        </w:rPr>
        <w:t>Hitachi Storage Navigator Modular 2</w:t>
      </w:r>
    </w:p>
    <w:p w14:paraId="3986A345" w14:textId="77777777" w:rsidR="006D7EC8" w:rsidRPr="00E07C04" w:rsidRDefault="006D7EC8" w:rsidP="00E32CAE">
      <w:pPr>
        <w:numPr>
          <w:ilvl w:val="0"/>
          <w:numId w:val="5"/>
        </w:numPr>
        <w:spacing w:beforeLines="90" w:before="216" w:afterLines="90" w:after="216"/>
        <w:rPr>
          <w:rFonts w:ascii="Verdana" w:hAnsi="Verdana"/>
          <w:sz w:val="20"/>
          <w:szCs w:val="22"/>
        </w:rPr>
      </w:pPr>
      <w:r w:rsidRPr="00E07C04">
        <w:rPr>
          <w:rFonts w:ascii="Verdana" w:hAnsi="Verdana"/>
          <w:sz w:val="20"/>
          <w:szCs w:val="22"/>
        </w:rPr>
        <w:t>Изпълнителят се задължава да предостави на Възложителя услуги по гарантиране и осигуряване на непрекъсваема работа за периода на договора чрез:</w:t>
      </w:r>
    </w:p>
    <w:p w14:paraId="7D326B76" w14:textId="201D49C9" w:rsidR="006D7EC8" w:rsidRPr="00E07C04" w:rsidRDefault="00AC3921" w:rsidP="00E32CAE">
      <w:pPr>
        <w:numPr>
          <w:ilvl w:val="1"/>
          <w:numId w:val="5"/>
        </w:numPr>
        <w:spacing w:beforeLines="90" w:before="216" w:afterLines="90" w:after="216"/>
        <w:rPr>
          <w:rFonts w:ascii="Verdana" w:hAnsi="Verdana"/>
          <w:sz w:val="20"/>
          <w:szCs w:val="22"/>
        </w:rPr>
      </w:pPr>
      <w:r w:rsidRPr="00E07C04">
        <w:rPr>
          <w:rFonts w:ascii="Verdana" w:hAnsi="Verdana"/>
          <w:sz w:val="20"/>
          <w:szCs w:val="22"/>
          <w:lang w:val="bg-BG"/>
        </w:rPr>
        <w:t>П</w:t>
      </w:r>
      <w:r w:rsidRPr="00E07C04">
        <w:rPr>
          <w:rFonts w:ascii="Verdana" w:hAnsi="Verdana"/>
          <w:sz w:val="20"/>
          <w:szCs w:val="22"/>
        </w:rPr>
        <w:t>оддръжка</w:t>
      </w:r>
      <w:r w:rsidR="006D7EC8" w:rsidRPr="00E07C04">
        <w:rPr>
          <w:rFonts w:ascii="Verdana" w:hAnsi="Verdana"/>
          <w:sz w:val="20"/>
          <w:szCs w:val="22"/>
        </w:rPr>
        <w:t xml:space="preserve"> (хардуерна и софтуерна) на посоченият в т.1.1 дисков</w:t>
      </w:r>
      <w:r w:rsidR="006D7EC8" w:rsidRPr="00E07C04">
        <w:rPr>
          <w:rFonts w:ascii="Verdana" w:hAnsi="Verdana"/>
          <w:sz w:val="20"/>
          <w:szCs w:val="22"/>
          <w:lang w:val="en-US"/>
        </w:rPr>
        <w:t xml:space="preserve"> </w:t>
      </w:r>
      <w:r w:rsidR="006D7EC8" w:rsidRPr="00E07C04">
        <w:rPr>
          <w:rFonts w:ascii="Verdana" w:hAnsi="Verdana"/>
          <w:sz w:val="20"/>
          <w:szCs w:val="22"/>
        </w:rPr>
        <w:t>масив, съгласно изискваните нива на обслужване за периода на договора</w:t>
      </w:r>
      <w:r w:rsidR="006D7EC8" w:rsidRPr="00E07C04">
        <w:rPr>
          <w:rFonts w:ascii="Verdana" w:hAnsi="Verdana"/>
          <w:sz w:val="20"/>
          <w:szCs w:val="22"/>
          <w:lang w:val="en-US"/>
        </w:rPr>
        <w:t>;</w:t>
      </w:r>
    </w:p>
    <w:p w14:paraId="12519929" w14:textId="552D41DE" w:rsidR="006D7EC8" w:rsidRPr="00E07C04" w:rsidRDefault="006D7EC8" w:rsidP="00E32CAE">
      <w:pPr>
        <w:numPr>
          <w:ilvl w:val="1"/>
          <w:numId w:val="5"/>
        </w:numPr>
        <w:spacing w:beforeLines="90" w:before="216" w:afterLines="90" w:after="216"/>
        <w:rPr>
          <w:rFonts w:ascii="Verdana" w:hAnsi="Verdana"/>
          <w:sz w:val="20"/>
          <w:szCs w:val="22"/>
        </w:rPr>
      </w:pPr>
      <w:r w:rsidRPr="00E07C04">
        <w:rPr>
          <w:rFonts w:ascii="Verdana" w:hAnsi="Verdana"/>
          <w:sz w:val="20"/>
          <w:szCs w:val="22"/>
        </w:rPr>
        <w:t>Време за поддръжка - 7 дни в седмицата, 24 часа, с фиксирано време за отстраняване на проблема</w:t>
      </w:r>
      <w:r w:rsidR="008F5BD7" w:rsidRPr="00E07C04">
        <w:rPr>
          <w:rFonts w:ascii="Verdana" w:hAnsi="Verdana"/>
          <w:sz w:val="20"/>
          <w:szCs w:val="22"/>
          <w:lang w:val="bg-BG"/>
        </w:rPr>
        <w:t xml:space="preserve"> </w:t>
      </w:r>
      <w:r w:rsidRPr="00E07C04">
        <w:rPr>
          <w:rFonts w:ascii="Verdana" w:hAnsi="Verdana"/>
          <w:sz w:val="20"/>
          <w:szCs w:val="22"/>
          <w:lang w:val="en-US"/>
        </w:rPr>
        <w:t>–</w:t>
      </w:r>
      <w:r w:rsidR="008F5BD7" w:rsidRPr="00E07C04">
        <w:rPr>
          <w:rFonts w:ascii="Verdana" w:hAnsi="Verdana"/>
          <w:sz w:val="20"/>
          <w:szCs w:val="22"/>
          <w:lang w:val="bg-BG"/>
        </w:rPr>
        <w:t xml:space="preserve"> </w:t>
      </w:r>
      <w:r w:rsidRPr="00E07C04">
        <w:rPr>
          <w:rFonts w:ascii="Verdana" w:hAnsi="Verdana"/>
          <w:sz w:val="20"/>
          <w:szCs w:val="22"/>
        </w:rPr>
        <w:t>следващия работен ден;</w:t>
      </w:r>
    </w:p>
    <w:p w14:paraId="5F6D8725" w14:textId="77777777" w:rsidR="006D7EC8" w:rsidRPr="00E07C04" w:rsidRDefault="006D7EC8" w:rsidP="00E32CAE">
      <w:pPr>
        <w:numPr>
          <w:ilvl w:val="1"/>
          <w:numId w:val="5"/>
        </w:numPr>
        <w:spacing w:beforeLines="90" w:before="216" w:afterLines="90" w:after="216"/>
        <w:rPr>
          <w:rFonts w:ascii="Verdana" w:hAnsi="Verdana"/>
          <w:sz w:val="20"/>
          <w:szCs w:val="22"/>
        </w:rPr>
      </w:pPr>
      <w:r w:rsidRPr="00E07C04">
        <w:rPr>
          <w:rFonts w:ascii="Verdana" w:hAnsi="Verdana"/>
          <w:sz w:val="20"/>
          <w:szCs w:val="22"/>
        </w:rPr>
        <w:t>Подмяна на системи и дискове, в случай на установена неработоспособност</w:t>
      </w:r>
      <w:r w:rsidRPr="00E07C04">
        <w:rPr>
          <w:rFonts w:ascii="Verdana" w:hAnsi="Verdana"/>
          <w:sz w:val="20"/>
          <w:szCs w:val="22"/>
          <w:lang w:val="en-US"/>
        </w:rPr>
        <w:t>;</w:t>
      </w:r>
    </w:p>
    <w:p w14:paraId="07E67AB3" w14:textId="1EA45972" w:rsidR="006D7EC8" w:rsidRPr="00E07C04" w:rsidRDefault="006D7EC8" w:rsidP="00E32CAE">
      <w:pPr>
        <w:numPr>
          <w:ilvl w:val="1"/>
          <w:numId w:val="5"/>
        </w:numPr>
        <w:spacing w:beforeLines="90" w:before="216" w:afterLines="90" w:after="216"/>
        <w:rPr>
          <w:rFonts w:ascii="Verdana" w:hAnsi="Verdana"/>
          <w:sz w:val="20"/>
          <w:szCs w:val="22"/>
        </w:rPr>
      </w:pPr>
      <w:r w:rsidRPr="00E07C04">
        <w:rPr>
          <w:rFonts w:ascii="Verdana" w:hAnsi="Verdana"/>
          <w:sz w:val="20"/>
          <w:szCs w:val="22"/>
        </w:rPr>
        <w:t>Подмяна на системите и дисковете</w:t>
      </w:r>
      <w:r w:rsidR="00E11EA7" w:rsidRPr="00E07C04">
        <w:rPr>
          <w:rFonts w:ascii="Verdana" w:hAnsi="Verdana"/>
          <w:sz w:val="20"/>
          <w:szCs w:val="22"/>
          <w:lang w:val="bg-BG"/>
        </w:rPr>
        <w:t>,</w:t>
      </w:r>
      <w:r w:rsidRPr="00E07C04">
        <w:rPr>
          <w:rFonts w:ascii="Verdana" w:hAnsi="Verdana"/>
          <w:sz w:val="20"/>
          <w:szCs w:val="22"/>
        </w:rPr>
        <w:t xml:space="preserve"> в случай че последните са спрени от производство и не се поддържат от производителя, съгласно актуалната му продуктова гама</w:t>
      </w:r>
      <w:r w:rsidRPr="00E07C04">
        <w:rPr>
          <w:rFonts w:ascii="Verdana" w:hAnsi="Verdana"/>
          <w:sz w:val="20"/>
          <w:szCs w:val="22"/>
          <w:lang w:val="en-US"/>
        </w:rPr>
        <w:t>;</w:t>
      </w:r>
    </w:p>
    <w:p w14:paraId="6A3FB3D6" w14:textId="40E2D51B" w:rsidR="00BE1C05" w:rsidRPr="00E07C04" w:rsidRDefault="00BE1C05" w:rsidP="00E32CAE">
      <w:pPr>
        <w:keepLines/>
        <w:numPr>
          <w:ilvl w:val="0"/>
          <w:numId w:val="5"/>
        </w:numPr>
        <w:tabs>
          <w:tab w:val="clear" w:pos="720"/>
          <w:tab w:val="num" w:pos="426"/>
        </w:tabs>
        <w:spacing w:beforeLines="90" w:before="216" w:afterLines="90" w:after="216"/>
        <w:ind w:left="426" w:hanging="426"/>
        <w:jc w:val="both"/>
        <w:rPr>
          <w:rFonts w:ascii="Verdana" w:hAnsi="Verdana"/>
          <w:b/>
          <w:sz w:val="18"/>
          <w:szCs w:val="20"/>
          <w:lang w:val="bg-BG"/>
        </w:rPr>
      </w:pPr>
      <w:r w:rsidRPr="00E07C04">
        <w:rPr>
          <w:rFonts w:ascii="Verdana" w:hAnsi="Verdana"/>
          <w:b/>
          <w:sz w:val="18"/>
          <w:szCs w:val="20"/>
          <w:lang w:val="bg-BG"/>
        </w:rPr>
        <w:t xml:space="preserve">ПРАВА И ЗАДЪЛЖЕНИЯ </w:t>
      </w:r>
      <w:r w:rsidR="000E1862" w:rsidRPr="00E07C04">
        <w:rPr>
          <w:rFonts w:ascii="Verdana" w:hAnsi="Verdana"/>
          <w:b/>
          <w:sz w:val="18"/>
          <w:szCs w:val="20"/>
          <w:lang w:val="bg-BG"/>
        </w:rPr>
        <w:t>НА ИЗПЪЛНИТЕЛЯ</w:t>
      </w:r>
    </w:p>
    <w:p w14:paraId="37E5385C" w14:textId="77777777" w:rsidR="00717930" w:rsidRPr="00E07C04" w:rsidRDefault="00717930" w:rsidP="009B357B">
      <w:pPr>
        <w:keepLines/>
        <w:numPr>
          <w:ilvl w:val="1"/>
          <w:numId w:val="5"/>
        </w:numPr>
        <w:spacing w:beforeLines="90" w:before="216" w:afterLines="90" w:after="216"/>
        <w:jc w:val="both"/>
        <w:rPr>
          <w:rFonts w:ascii="Verdana" w:hAnsi="Verdana"/>
          <w:sz w:val="20"/>
          <w:szCs w:val="22"/>
          <w:lang w:val="bg-BG" w:eastAsia="bg-BG"/>
        </w:rPr>
      </w:pPr>
      <w:r w:rsidRPr="00E07C04">
        <w:rPr>
          <w:rFonts w:ascii="Verdana" w:hAnsi="Verdana"/>
          <w:sz w:val="20"/>
          <w:szCs w:val="22"/>
          <w:lang w:val="bg-BG" w:eastAsia="bg-BG"/>
        </w:rPr>
        <w:t xml:space="preserve">ИЗПЪЛНИТЕЛЯТ се задължава да извършва дейностите по техническа поддръжка, включително диагностика и ремонт - съгласно техническите изисквания за този вид оборудване на фирмата производител </w:t>
      </w:r>
      <w:r w:rsidRPr="00E07C04">
        <w:rPr>
          <w:rFonts w:ascii="Verdana" w:hAnsi="Verdana"/>
          <w:sz w:val="20"/>
          <w:szCs w:val="22"/>
          <w:lang w:val="en-US" w:eastAsia="bg-BG"/>
        </w:rPr>
        <w:t>HITACHI</w:t>
      </w:r>
      <w:r w:rsidRPr="00E07C04">
        <w:rPr>
          <w:rFonts w:ascii="Verdana" w:hAnsi="Verdana"/>
          <w:sz w:val="20"/>
          <w:szCs w:val="22"/>
          <w:lang w:val="bg-BG" w:eastAsia="bg-BG"/>
        </w:rPr>
        <w:t>.</w:t>
      </w:r>
    </w:p>
    <w:p w14:paraId="4A44ADAC" w14:textId="77777777" w:rsidR="00717930" w:rsidRPr="00E07C04" w:rsidRDefault="00717930" w:rsidP="009B357B">
      <w:pPr>
        <w:keepLines/>
        <w:numPr>
          <w:ilvl w:val="1"/>
          <w:numId w:val="5"/>
        </w:numPr>
        <w:spacing w:beforeLines="90" w:before="216" w:afterLines="90" w:after="216"/>
        <w:jc w:val="both"/>
        <w:rPr>
          <w:rFonts w:ascii="Verdana" w:hAnsi="Verdana"/>
          <w:sz w:val="20"/>
          <w:szCs w:val="22"/>
          <w:lang w:val="bg-BG" w:eastAsia="bg-BG"/>
        </w:rPr>
      </w:pPr>
      <w:r w:rsidRPr="00E07C04">
        <w:rPr>
          <w:rFonts w:ascii="Verdana" w:hAnsi="Verdana"/>
          <w:sz w:val="20"/>
          <w:szCs w:val="22"/>
          <w:lang w:val="bg-BG" w:eastAsia="bg-BG"/>
        </w:rPr>
        <w:t>ИЗПЪЛНИТЕЛЯТ се задължава да извършва и осигурява:</w:t>
      </w:r>
    </w:p>
    <w:p w14:paraId="493E8591" w14:textId="77777777" w:rsidR="00717930" w:rsidRPr="00E07C04" w:rsidRDefault="00717930" w:rsidP="009B357B">
      <w:pPr>
        <w:keepLines/>
        <w:numPr>
          <w:ilvl w:val="2"/>
          <w:numId w:val="5"/>
        </w:numPr>
        <w:spacing w:beforeLines="90" w:before="216" w:afterLines="90" w:after="216"/>
        <w:jc w:val="both"/>
        <w:rPr>
          <w:rFonts w:ascii="Verdana" w:hAnsi="Verdana"/>
          <w:sz w:val="20"/>
          <w:szCs w:val="22"/>
          <w:lang w:val="bg-BG" w:eastAsia="bg-BG"/>
        </w:rPr>
      </w:pPr>
      <w:r w:rsidRPr="00E07C04">
        <w:rPr>
          <w:rFonts w:ascii="Verdana" w:hAnsi="Verdana"/>
          <w:sz w:val="20"/>
          <w:szCs w:val="22"/>
          <w:lang w:val="bg-BG" w:eastAsia="bg-BG"/>
        </w:rPr>
        <w:t>Отдалечено или на място, съдействие за определяне на това дали проблемите в системата са свързани с машината или софтуера (определяне на проблема), чрез квалифициран персонал за определяне и разрешаване на проблеми и да приключи описаните дейности не по-късно от заложените времена в точка 2 от настоящия раздел, след информирането от страна на ВЪЗЛОЖИТЕЛЯ;</w:t>
      </w:r>
    </w:p>
    <w:p w14:paraId="7E96EE81" w14:textId="77777777" w:rsidR="00717930" w:rsidRPr="00E07C04" w:rsidRDefault="00717930" w:rsidP="009B357B">
      <w:pPr>
        <w:keepLines/>
        <w:numPr>
          <w:ilvl w:val="2"/>
          <w:numId w:val="5"/>
        </w:numPr>
        <w:spacing w:beforeLines="90" w:before="216" w:afterLines="90" w:after="216"/>
        <w:jc w:val="both"/>
        <w:rPr>
          <w:rFonts w:ascii="Verdana" w:hAnsi="Verdana"/>
          <w:sz w:val="20"/>
          <w:szCs w:val="22"/>
          <w:lang w:val="bg-BG" w:eastAsia="bg-BG"/>
        </w:rPr>
      </w:pPr>
      <w:r w:rsidRPr="00E07C04">
        <w:rPr>
          <w:rFonts w:ascii="Verdana" w:hAnsi="Verdana"/>
          <w:sz w:val="20"/>
          <w:szCs w:val="22"/>
          <w:lang w:val="bg-BG" w:eastAsia="bg-BG"/>
        </w:rPr>
        <w:t xml:space="preserve">Услуги по диагностика и ремонтно обслужване по отдалечен начин или на място, в съответствие с официално публикувани спецификации на фирмата производител и чрез квалифициран персонал и оригинални, нови резервни части, за да се извършат дейностите по превеждане на оборудването в нормално работно състояние </w:t>
      </w:r>
    </w:p>
    <w:p w14:paraId="7F48BB1A" w14:textId="2F5DC3BF" w:rsidR="00717930" w:rsidRPr="00E07C04" w:rsidRDefault="00717930" w:rsidP="009B357B">
      <w:pPr>
        <w:keepLines/>
        <w:numPr>
          <w:ilvl w:val="1"/>
          <w:numId w:val="5"/>
        </w:numPr>
        <w:spacing w:beforeLines="90" w:before="216" w:afterLines="90" w:after="216"/>
        <w:jc w:val="both"/>
        <w:rPr>
          <w:rFonts w:ascii="Verdana" w:hAnsi="Verdana"/>
          <w:sz w:val="20"/>
          <w:szCs w:val="22"/>
          <w:lang w:val="bg-BG" w:eastAsia="bg-BG"/>
        </w:rPr>
      </w:pPr>
      <w:r w:rsidRPr="00E07C04">
        <w:rPr>
          <w:rFonts w:ascii="Verdana" w:hAnsi="Verdana"/>
          <w:sz w:val="20"/>
          <w:szCs w:val="22"/>
          <w:lang w:val="bg-BG" w:eastAsia="bg-BG"/>
        </w:rPr>
        <w:t>Изпълнителя</w:t>
      </w:r>
      <w:r w:rsidR="00610F13" w:rsidRPr="00E07C04">
        <w:rPr>
          <w:rFonts w:ascii="Verdana" w:hAnsi="Verdana"/>
          <w:sz w:val="20"/>
          <w:szCs w:val="22"/>
          <w:lang w:val="bg-BG" w:eastAsia="bg-BG"/>
        </w:rPr>
        <w:t>т</w:t>
      </w:r>
      <w:r w:rsidRPr="00E07C04">
        <w:rPr>
          <w:rFonts w:ascii="Verdana" w:hAnsi="Verdana"/>
          <w:sz w:val="20"/>
          <w:szCs w:val="22"/>
          <w:lang w:val="bg-BG" w:eastAsia="bg-BG"/>
        </w:rPr>
        <w:t xml:space="preserve"> се задължава в срок не по-късно </w:t>
      </w:r>
      <w:r w:rsidRPr="005C5117">
        <w:rPr>
          <w:rFonts w:ascii="Verdana" w:hAnsi="Verdana"/>
          <w:sz w:val="20"/>
          <w:szCs w:val="22"/>
          <w:lang w:val="bg-BG" w:eastAsia="bg-BG"/>
        </w:rPr>
        <w:t xml:space="preserve">от </w:t>
      </w:r>
      <w:r w:rsidRPr="005C5117">
        <w:rPr>
          <w:rFonts w:ascii="Verdana" w:hAnsi="Verdana"/>
          <w:b/>
          <w:sz w:val="20"/>
          <w:szCs w:val="22"/>
          <w:lang w:val="bg-BG" w:eastAsia="bg-BG"/>
        </w:rPr>
        <w:t>следващия ден</w:t>
      </w:r>
      <w:r w:rsidR="00193E85" w:rsidRPr="005C5117">
        <w:rPr>
          <w:rFonts w:ascii="Verdana" w:hAnsi="Verdana"/>
          <w:b/>
          <w:sz w:val="20"/>
          <w:szCs w:val="22"/>
          <w:lang w:val="bg-BG" w:eastAsia="bg-BG"/>
        </w:rPr>
        <w:t xml:space="preserve">, </w:t>
      </w:r>
      <w:r w:rsidR="00193E85" w:rsidRPr="005C5117">
        <w:rPr>
          <w:rFonts w:ascii="Verdana" w:hAnsi="Verdana"/>
          <w:sz w:val="20"/>
          <w:szCs w:val="22"/>
          <w:lang w:val="bg-BG" w:eastAsia="bg-BG"/>
        </w:rPr>
        <w:t>считано</w:t>
      </w:r>
      <w:r w:rsidR="00242A3C" w:rsidRPr="005C5117">
        <w:rPr>
          <w:rFonts w:ascii="Verdana" w:hAnsi="Verdana"/>
          <w:sz w:val="20"/>
          <w:szCs w:val="22"/>
          <w:lang w:val="bg-BG" w:eastAsia="bg-BG"/>
        </w:rPr>
        <w:t xml:space="preserve"> от датата на на уведомяване на Изпълнителя чрез заявка от Възложителя (по имейл, факс, телефон, или система за регистриране на инциденти и проблеми).</w:t>
      </w:r>
      <w:r w:rsidRPr="005C5117">
        <w:rPr>
          <w:rFonts w:ascii="Verdana" w:hAnsi="Verdana"/>
          <w:sz w:val="20"/>
          <w:szCs w:val="22"/>
          <w:lang w:val="bg-BG" w:eastAsia="bg-BG"/>
        </w:rPr>
        <w:t>, да приведе оборудването в нормално работно състояние.</w:t>
      </w:r>
      <w:r w:rsidRPr="00E07C04">
        <w:rPr>
          <w:rFonts w:ascii="Verdana" w:hAnsi="Verdana"/>
          <w:sz w:val="20"/>
          <w:szCs w:val="22"/>
          <w:lang w:val="bg-BG" w:eastAsia="bg-BG"/>
        </w:rPr>
        <w:t xml:space="preserve"> </w:t>
      </w:r>
    </w:p>
    <w:p w14:paraId="243ED865" w14:textId="77777777" w:rsidR="00717930" w:rsidRPr="00E07C04" w:rsidRDefault="00717930" w:rsidP="009B357B">
      <w:pPr>
        <w:keepLines/>
        <w:numPr>
          <w:ilvl w:val="1"/>
          <w:numId w:val="5"/>
        </w:numPr>
        <w:spacing w:beforeLines="90" w:before="216" w:afterLines="90" w:after="216"/>
        <w:jc w:val="both"/>
        <w:rPr>
          <w:rFonts w:ascii="Verdana" w:hAnsi="Verdana"/>
          <w:sz w:val="20"/>
          <w:szCs w:val="22"/>
          <w:lang w:val="bg-BG" w:eastAsia="bg-BG"/>
        </w:rPr>
      </w:pPr>
      <w:r w:rsidRPr="00E07C04">
        <w:rPr>
          <w:rFonts w:ascii="Verdana" w:hAnsi="Verdana"/>
          <w:sz w:val="20"/>
          <w:szCs w:val="22"/>
          <w:lang w:val="bg-BG" w:eastAsia="bg-BG"/>
        </w:rPr>
        <w:t>ИЗПЪЛНИТЕЛЯТ се задължава в срок от 30 /тридесет/ минути, 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повредата. При необходимост, отстраняването на повреди се извършва в ремонтната база на ИЗПЪЛНИТЕЛЯ, като всички разходи свързани с транспортирането на оборудването се извършва за сметка на ИЗПЪЛНИТЕЛЯ.</w:t>
      </w:r>
    </w:p>
    <w:p w14:paraId="1A006F96" w14:textId="77777777" w:rsidR="00717930" w:rsidRPr="00E07C04" w:rsidRDefault="00717930" w:rsidP="009B357B">
      <w:pPr>
        <w:keepLines/>
        <w:numPr>
          <w:ilvl w:val="1"/>
          <w:numId w:val="5"/>
        </w:numPr>
        <w:spacing w:beforeLines="90" w:before="216" w:afterLines="90" w:after="216"/>
        <w:jc w:val="both"/>
        <w:rPr>
          <w:rFonts w:ascii="Verdana" w:hAnsi="Verdana"/>
          <w:sz w:val="20"/>
          <w:szCs w:val="22"/>
          <w:lang w:val="bg-BG" w:eastAsia="bg-BG"/>
        </w:rPr>
      </w:pPr>
      <w:r w:rsidRPr="00E07C04">
        <w:rPr>
          <w:rFonts w:ascii="Verdana" w:hAnsi="Verdana"/>
          <w:sz w:val="20"/>
          <w:szCs w:val="22"/>
          <w:lang w:val="bg-BG" w:eastAsia="bg-BG"/>
        </w:rPr>
        <w:t>ИЗПЪЛНИТЕЛЯТ ще извършва дейностите по поддръжка всеки ден от 00:00 до 24:00 часа. Сервизното обслужване се извършва чрез ремонт или замяна на повредени модули или повредена част или чрез подмяна на цяла машина с нови, неупотребявани, изправни и оригинални модули или части. Всички заменени от ИЗПЪЛНИТЕЛЯ - съгласно настоящия договор, повредени части, модули или цели машини, стават собственост на ИЗПЪЛНИТЕЛЯ. Същевременно вложените от ИЗПЪЛНИТЕЛЯ изправни оригинални части, модули или цели машини стават собственост на ВЪЗЛОЖИТЕЛЯ.</w:t>
      </w:r>
    </w:p>
    <w:p w14:paraId="1DC59F9E" w14:textId="77777777" w:rsidR="00717930" w:rsidRPr="00E07C04" w:rsidRDefault="00717930" w:rsidP="009B357B">
      <w:pPr>
        <w:keepLines/>
        <w:numPr>
          <w:ilvl w:val="1"/>
          <w:numId w:val="5"/>
        </w:numPr>
        <w:spacing w:beforeLines="90" w:before="216" w:afterLines="90" w:after="216"/>
        <w:jc w:val="both"/>
        <w:rPr>
          <w:rFonts w:ascii="Verdana" w:hAnsi="Verdana"/>
          <w:sz w:val="20"/>
          <w:szCs w:val="22"/>
          <w:lang w:val="bg-BG" w:eastAsia="bg-BG"/>
        </w:rPr>
      </w:pPr>
      <w:r w:rsidRPr="00E07C04">
        <w:rPr>
          <w:rFonts w:ascii="Verdana" w:hAnsi="Verdana"/>
          <w:sz w:val="20"/>
          <w:szCs w:val="22"/>
          <w:lang w:val="bg-BG" w:eastAsia="bg-BG"/>
        </w:rPr>
        <w:t>ИЗПЪЛНИТЕЛЯТ се задължава да положи дължимата грижа и носи отговорност в пълен обем за качествено изпълнение на задълженията си по Договора.</w:t>
      </w:r>
    </w:p>
    <w:p w14:paraId="3BB6893D" w14:textId="77777777" w:rsidR="00064FF8" w:rsidRPr="00E07C04" w:rsidRDefault="00717930">
      <w:pPr>
        <w:keepLines/>
        <w:numPr>
          <w:ilvl w:val="1"/>
          <w:numId w:val="5"/>
        </w:numPr>
        <w:spacing w:beforeLines="90" w:before="216" w:afterLines="90" w:after="216"/>
        <w:jc w:val="both"/>
        <w:rPr>
          <w:rFonts w:ascii="Verdana" w:hAnsi="Verdana"/>
          <w:sz w:val="20"/>
          <w:szCs w:val="22"/>
          <w:lang w:val="bg-BG" w:eastAsia="bg-BG"/>
        </w:rPr>
        <w:sectPr w:rsidR="00064FF8" w:rsidRPr="00E07C04" w:rsidSect="00F054F0">
          <w:headerReference w:type="first" r:id="rId17"/>
          <w:pgSz w:w="11906" w:h="16838" w:code="9"/>
          <w:pgMar w:top="357" w:right="357" w:bottom="992" w:left="567" w:header="357" w:footer="822" w:gutter="0"/>
          <w:cols w:space="708"/>
          <w:vAlign w:val="both"/>
          <w:titlePg/>
          <w:docGrid w:linePitch="360"/>
        </w:sectPr>
      </w:pPr>
      <w:r w:rsidRPr="00E07C04">
        <w:rPr>
          <w:rFonts w:ascii="Verdana" w:hAnsi="Verdana"/>
          <w:sz w:val="20"/>
          <w:szCs w:val="22"/>
          <w:lang w:val="bg-BG" w:eastAsia="bg-BG"/>
        </w:rPr>
        <w:t>ИЗПЪЛНИТЕЛЯТ отговаря за действията на трети лица, включени в процеса по поддръжка,  като за свои действия.</w:t>
      </w:r>
    </w:p>
    <w:p w14:paraId="45A514E0" w14:textId="77777777" w:rsidR="00717930" w:rsidRDefault="00717930" w:rsidP="009B357B">
      <w:pPr>
        <w:keepLines/>
        <w:numPr>
          <w:ilvl w:val="1"/>
          <w:numId w:val="5"/>
        </w:numPr>
        <w:spacing w:beforeLines="90" w:before="216" w:afterLines="90" w:after="216"/>
        <w:jc w:val="both"/>
        <w:rPr>
          <w:rFonts w:ascii="Verdana" w:hAnsi="Verdana"/>
          <w:sz w:val="20"/>
          <w:szCs w:val="22"/>
          <w:lang w:val="bg-BG" w:eastAsia="bg-BG"/>
        </w:rPr>
      </w:pPr>
      <w:r w:rsidRPr="00E07C04">
        <w:rPr>
          <w:rFonts w:ascii="Verdana" w:hAnsi="Verdana"/>
          <w:sz w:val="20"/>
          <w:szCs w:val="22"/>
          <w:lang w:val="bg-BG" w:eastAsia="bg-BG"/>
        </w:rPr>
        <w:t>ИЗПЪЛНИТЕЛЯТ води отчетност за извършената работа по изпълнение на този договор, като за целта се изготвя протокол за типа на извършените работи, вложените оригинални резервни части и материали, описание на предприетите действия и резултатите от тях подписан от представители на двете страни по договора.</w:t>
      </w:r>
    </w:p>
    <w:p w14:paraId="20DB3572" w14:textId="2DC3DB94" w:rsidR="00180742" w:rsidRPr="00E07C04" w:rsidRDefault="00180742" w:rsidP="00180742">
      <w:pPr>
        <w:keepLines/>
        <w:numPr>
          <w:ilvl w:val="1"/>
          <w:numId w:val="5"/>
        </w:numPr>
        <w:spacing w:beforeLines="90" w:before="216" w:afterLines="90" w:after="216"/>
        <w:jc w:val="both"/>
        <w:rPr>
          <w:rFonts w:ascii="Verdana" w:hAnsi="Verdana"/>
          <w:sz w:val="20"/>
          <w:szCs w:val="22"/>
          <w:lang w:val="bg-BG" w:eastAsia="bg-BG"/>
        </w:rPr>
      </w:pPr>
      <w:r w:rsidRPr="00180742">
        <w:rPr>
          <w:rFonts w:ascii="Verdana" w:hAnsi="Verdana"/>
          <w:iCs/>
          <w:sz w:val="20"/>
          <w:szCs w:val="22"/>
          <w:lang w:val="bg-BG" w:eastAsia="bg-BG"/>
        </w:rPr>
        <w:t>ИЗПЪЛНИТЕЛЯТ</w:t>
      </w:r>
      <w:r w:rsidRPr="00180742">
        <w:rPr>
          <w:rFonts w:ascii="Verdana" w:hAnsi="Verdana"/>
          <w:i/>
          <w:iCs/>
          <w:sz w:val="20"/>
          <w:szCs w:val="22"/>
          <w:lang w:val="bg-BG" w:eastAsia="bg-BG"/>
        </w:rPr>
        <w:t xml:space="preserve"> </w:t>
      </w:r>
      <w:r w:rsidRPr="00180742">
        <w:rPr>
          <w:rFonts w:ascii="Verdana" w:hAnsi="Verdana"/>
          <w:sz w:val="20"/>
          <w:szCs w:val="22"/>
          <w:lang w:val="bg-BG" w:eastAsia="bg-BG"/>
        </w:rPr>
        <w:t xml:space="preserve">да </w:t>
      </w:r>
      <w:r>
        <w:rPr>
          <w:rFonts w:ascii="Verdana" w:hAnsi="Verdana"/>
          <w:sz w:val="20"/>
          <w:szCs w:val="22"/>
          <w:lang w:val="bg-BG" w:eastAsia="bg-BG"/>
        </w:rPr>
        <w:t>осигури</w:t>
      </w:r>
      <w:r w:rsidRPr="00180742">
        <w:rPr>
          <w:rFonts w:ascii="Verdana" w:hAnsi="Verdana"/>
          <w:sz w:val="20"/>
          <w:szCs w:val="22"/>
          <w:lang w:val="bg-BG" w:eastAsia="bg-BG"/>
        </w:rPr>
        <w:t xml:space="preserve"> поне двама специалистa със сертификат „Implementing and supporting Hitachi Unified Storages”.</w:t>
      </w:r>
    </w:p>
    <w:p w14:paraId="158440F0" w14:textId="1FA9B7DB" w:rsidR="000E1862" w:rsidRPr="00E07C04" w:rsidRDefault="000E1862" w:rsidP="00E358DA">
      <w:pPr>
        <w:keepLines/>
        <w:numPr>
          <w:ilvl w:val="0"/>
          <w:numId w:val="5"/>
        </w:numPr>
        <w:tabs>
          <w:tab w:val="clear" w:pos="720"/>
          <w:tab w:val="num" w:pos="426"/>
        </w:tabs>
        <w:spacing w:before="120" w:after="120"/>
        <w:ind w:left="426" w:hanging="426"/>
        <w:jc w:val="both"/>
        <w:rPr>
          <w:rFonts w:ascii="Verdana" w:hAnsi="Verdana"/>
          <w:b/>
          <w:sz w:val="18"/>
          <w:szCs w:val="20"/>
          <w:lang w:val="bg-BG"/>
        </w:rPr>
      </w:pPr>
      <w:r w:rsidRPr="00E07C04">
        <w:rPr>
          <w:rFonts w:ascii="Verdana" w:hAnsi="Verdana"/>
          <w:b/>
          <w:sz w:val="18"/>
          <w:szCs w:val="20"/>
          <w:lang w:val="bg-BG"/>
        </w:rPr>
        <w:t>ПРАВА И ЗАДЪЛЖЕНИЯ НА ВЪЗЛОЖИТЕЛЯ</w:t>
      </w:r>
    </w:p>
    <w:p w14:paraId="6DB69BED" w14:textId="77C45531" w:rsidR="00AE000B" w:rsidRPr="00E07C04" w:rsidRDefault="0038733C" w:rsidP="00B40DE9">
      <w:pPr>
        <w:numPr>
          <w:ilvl w:val="1"/>
          <w:numId w:val="5"/>
        </w:numPr>
        <w:tabs>
          <w:tab w:val="left" w:pos="2127"/>
        </w:tabs>
        <w:spacing w:before="120" w:after="120"/>
        <w:ind w:left="720"/>
        <w:jc w:val="both"/>
        <w:rPr>
          <w:rFonts w:ascii="Verdana" w:hAnsi="Verdana" w:cs="Tahoma"/>
          <w:b/>
          <w:bCs/>
          <w:color w:val="000000"/>
          <w:sz w:val="18"/>
          <w:szCs w:val="20"/>
          <w:lang w:val="bg-BG"/>
        </w:rPr>
      </w:pPr>
      <w:r w:rsidRPr="00E07C04">
        <w:rPr>
          <w:rFonts w:ascii="Verdana" w:hAnsi="Verdana"/>
          <w:sz w:val="20"/>
          <w:szCs w:val="22"/>
          <w:lang w:val="bg-BG" w:eastAsia="bg-BG"/>
        </w:rPr>
        <w:t>ВЪЗЛОЖИТЕЛЯТ има право да извършва проверки на стадия и начина на изпълнение на възложената работа.</w:t>
      </w:r>
    </w:p>
    <w:p w14:paraId="1188BC86" w14:textId="77777777" w:rsidR="00AE000B" w:rsidRPr="00E07C04" w:rsidRDefault="00AE000B" w:rsidP="00AE000B">
      <w:pPr>
        <w:spacing w:before="120" w:after="120"/>
        <w:jc w:val="both"/>
        <w:rPr>
          <w:rFonts w:ascii="Verdana" w:hAnsi="Verdana" w:cs="Tahoma"/>
          <w:b/>
          <w:bCs/>
          <w:color w:val="000000"/>
          <w:sz w:val="18"/>
          <w:szCs w:val="20"/>
          <w:lang w:val="bg-BG"/>
        </w:rPr>
        <w:sectPr w:rsidR="00AE000B" w:rsidRPr="00E07C04" w:rsidSect="009B357B">
          <w:pgSz w:w="11906" w:h="16838" w:code="9"/>
          <w:pgMar w:top="357" w:right="357" w:bottom="992" w:left="567" w:header="357" w:footer="822" w:gutter="0"/>
          <w:cols w:space="708"/>
          <w:titlePg/>
          <w:docGrid w:linePitch="360"/>
        </w:sectPr>
      </w:pPr>
    </w:p>
    <w:p w14:paraId="108406DB" w14:textId="0E057FAC" w:rsidR="00D44D49" w:rsidRPr="00475B8B" w:rsidRDefault="00D44D49" w:rsidP="00E358DA">
      <w:pPr>
        <w:keepLines/>
        <w:spacing w:after="200" w:line="276" w:lineRule="auto"/>
        <w:jc w:val="center"/>
        <w:rPr>
          <w:rFonts w:ascii="Verdana" w:hAnsi="Verdana"/>
          <w:sz w:val="20"/>
          <w:szCs w:val="20"/>
          <w:lang w:val="bg-BG"/>
        </w:rPr>
      </w:pPr>
      <w:r w:rsidRPr="00475B8B">
        <w:rPr>
          <w:rFonts w:ascii="Verdana" w:hAnsi="Verdana"/>
          <w:b/>
          <w:sz w:val="20"/>
          <w:szCs w:val="20"/>
          <w:lang w:val="bg-BG"/>
        </w:rPr>
        <w:t>РАЗДЕЛ Б: ЦЕНИ И ДАННИ</w:t>
      </w:r>
    </w:p>
    <w:p w14:paraId="70B4EDC0" w14:textId="77777777" w:rsidR="0014781D" w:rsidRPr="00475B8B" w:rsidRDefault="0014781D" w:rsidP="00E358DA">
      <w:pPr>
        <w:keepLines/>
        <w:rPr>
          <w:rFonts w:ascii="Verdana" w:hAnsi="Verdana"/>
          <w:sz w:val="20"/>
          <w:szCs w:val="20"/>
          <w:lang w:val="bg-BG"/>
        </w:rPr>
        <w:sectPr w:rsidR="0014781D" w:rsidRPr="00475B8B" w:rsidSect="0014781D">
          <w:headerReference w:type="default" r:id="rId18"/>
          <w:footerReference w:type="default" r:id="rId19"/>
          <w:pgSz w:w="11906" w:h="16838" w:code="9"/>
          <w:pgMar w:top="851" w:right="1440" w:bottom="1559" w:left="1440" w:header="709" w:footer="318" w:gutter="0"/>
          <w:cols w:space="708"/>
          <w:vAlign w:val="center"/>
          <w:docGrid w:linePitch="360"/>
        </w:sectPr>
      </w:pPr>
    </w:p>
    <w:p w14:paraId="108406DD" w14:textId="77777777" w:rsidR="00D44D49" w:rsidRPr="00475B8B" w:rsidRDefault="00D44D49" w:rsidP="00E358DA">
      <w:pPr>
        <w:pStyle w:val="Heading2"/>
        <w:keepNext w:val="0"/>
        <w:keepLines/>
        <w:spacing w:after="240"/>
        <w:rPr>
          <w:rFonts w:ascii="Verdana" w:hAnsi="Verdana"/>
          <w:b/>
          <w:bCs/>
          <w:color w:val="auto"/>
          <w:sz w:val="20"/>
          <w:szCs w:val="20"/>
          <w:lang w:val="bg-BG"/>
        </w:rPr>
      </w:pPr>
      <w:bookmarkStart w:id="5" w:name="_Ref21230702"/>
      <w:bookmarkStart w:id="6" w:name="_Ref64275411"/>
      <w:r w:rsidRPr="00475B8B">
        <w:rPr>
          <w:rFonts w:ascii="Verdana" w:hAnsi="Verdana"/>
          <w:b/>
          <w:bCs/>
          <w:color w:val="auto"/>
          <w:sz w:val="20"/>
          <w:szCs w:val="20"/>
          <w:lang w:val="bg-BG"/>
        </w:rPr>
        <w:t>ЦЕНОВИ ДОКУМЕНТ</w:t>
      </w:r>
      <w:bookmarkEnd w:id="5"/>
    </w:p>
    <w:p w14:paraId="108406DE" w14:textId="77777777" w:rsidR="00D44D49" w:rsidRPr="00475B8B" w:rsidRDefault="00D44D49" w:rsidP="00E358DA">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475B8B">
        <w:rPr>
          <w:rFonts w:ascii="Verdana" w:hAnsi="Verdana"/>
          <w:b/>
          <w:spacing w:val="-10"/>
          <w:sz w:val="20"/>
          <w:szCs w:val="20"/>
          <w:lang w:val="bg-BG"/>
        </w:rPr>
        <w:t>ОБЩИ ПОЛОЖЕНИЯ</w:t>
      </w:r>
    </w:p>
    <w:p w14:paraId="108406DF" w14:textId="36164582" w:rsidR="00D44D49" w:rsidRPr="00475B8B"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Ц</w:t>
      </w:r>
      <w:r w:rsidR="00D44D49" w:rsidRPr="00475B8B">
        <w:rPr>
          <w:rFonts w:ascii="Verdana" w:hAnsi="Verdana"/>
          <w:sz w:val="20"/>
          <w:szCs w:val="20"/>
          <w:lang w:val="bg-BG"/>
        </w:rPr>
        <w:t>ени</w:t>
      </w:r>
      <w:r w:rsidRPr="00475B8B">
        <w:rPr>
          <w:rFonts w:ascii="Verdana" w:hAnsi="Verdana"/>
          <w:sz w:val="20"/>
          <w:szCs w:val="20"/>
          <w:lang w:val="bg-BG"/>
        </w:rPr>
        <w:t>те</w:t>
      </w:r>
      <w:r w:rsidR="003B6127" w:rsidRPr="00475B8B">
        <w:rPr>
          <w:rFonts w:ascii="Verdana" w:hAnsi="Verdana"/>
          <w:sz w:val="20"/>
          <w:szCs w:val="20"/>
          <w:lang w:val="bg-BG"/>
        </w:rPr>
        <w:t xml:space="preserve"> на стоките</w:t>
      </w:r>
      <w:r w:rsidR="00B4015E" w:rsidRPr="00475B8B">
        <w:rPr>
          <w:rFonts w:ascii="Verdana" w:hAnsi="Verdana"/>
          <w:sz w:val="20"/>
          <w:szCs w:val="20"/>
          <w:lang w:val="bg-BG"/>
        </w:rPr>
        <w:t>,</w:t>
      </w:r>
      <w:r w:rsidRPr="00475B8B">
        <w:rPr>
          <w:rFonts w:ascii="Verdana" w:hAnsi="Verdana"/>
          <w:sz w:val="20"/>
          <w:szCs w:val="20"/>
          <w:lang w:val="bg-BG"/>
        </w:rPr>
        <w:t xml:space="preserve"> предложени</w:t>
      </w:r>
      <w:r w:rsidR="00D44D49" w:rsidRPr="00475B8B">
        <w:rPr>
          <w:rFonts w:ascii="Verdana" w:hAnsi="Verdana"/>
          <w:sz w:val="20"/>
          <w:szCs w:val="20"/>
          <w:lang w:val="bg-BG"/>
        </w:rPr>
        <w:t xml:space="preserve"> в ценов</w:t>
      </w:r>
      <w:r w:rsidR="0087210B">
        <w:rPr>
          <w:rFonts w:ascii="Verdana" w:hAnsi="Verdana"/>
          <w:sz w:val="20"/>
          <w:szCs w:val="20"/>
          <w:lang w:val="bg-BG"/>
        </w:rPr>
        <w:t>а</w:t>
      </w:r>
      <w:r w:rsidR="00BC2155" w:rsidRPr="00475B8B">
        <w:rPr>
          <w:rFonts w:ascii="Verdana" w:hAnsi="Verdana"/>
          <w:sz w:val="20"/>
          <w:szCs w:val="20"/>
          <w:lang w:val="bg-BG"/>
        </w:rPr>
        <w:t>т</w:t>
      </w:r>
      <w:r w:rsidR="0087210B">
        <w:rPr>
          <w:rFonts w:ascii="Verdana" w:hAnsi="Verdana"/>
          <w:sz w:val="20"/>
          <w:szCs w:val="20"/>
          <w:lang w:val="bg-BG"/>
        </w:rPr>
        <w:t>а</w:t>
      </w:r>
      <w:r w:rsidR="00446171" w:rsidRPr="00475B8B">
        <w:rPr>
          <w:rFonts w:ascii="Verdana" w:hAnsi="Verdana"/>
          <w:sz w:val="20"/>
          <w:szCs w:val="20"/>
          <w:lang w:val="bg-BG"/>
        </w:rPr>
        <w:t xml:space="preserve"> таблиц</w:t>
      </w:r>
      <w:r w:rsidR="0087210B">
        <w:rPr>
          <w:rFonts w:ascii="Verdana" w:hAnsi="Verdana"/>
          <w:sz w:val="20"/>
          <w:szCs w:val="20"/>
          <w:lang w:val="bg-BG"/>
        </w:rPr>
        <w:t>а</w:t>
      </w:r>
      <w:r w:rsidR="008C4CD4">
        <w:rPr>
          <w:rFonts w:ascii="Verdana" w:hAnsi="Verdana"/>
          <w:sz w:val="20"/>
          <w:szCs w:val="20"/>
          <w:lang w:val="bg-BG"/>
        </w:rPr>
        <w:t>,</w:t>
      </w:r>
      <w:r w:rsidR="006901DA" w:rsidRPr="00475B8B">
        <w:rPr>
          <w:rFonts w:ascii="Verdana" w:hAnsi="Verdana"/>
          <w:sz w:val="20"/>
          <w:szCs w:val="20"/>
          <w:lang w:val="bg-BG"/>
        </w:rPr>
        <w:t xml:space="preserve"> </w:t>
      </w:r>
      <w:r w:rsidR="00D44D49" w:rsidRPr="00475B8B">
        <w:rPr>
          <w:rFonts w:ascii="Verdana" w:hAnsi="Verdana"/>
          <w:sz w:val="20"/>
          <w:szCs w:val="20"/>
          <w:lang w:val="bg-BG"/>
        </w:rPr>
        <w:t xml:space="preserve">са в български лева, без ДДС и </w:t>
      </w:r>
      <w:r w:rsidRPr="00475B8B">
        <w:rPr>
          <w:rFonts w:ascii="Verdana" w:hAnsi="Verdana"/>
          <w:sz w:val="20"/>
          <w:szCs w:val="20"/>
          <w:lang w:val="bg-BG"/>
        </w:rPr>
        <w:t xml:space="preserve">с точност </w:t>
      </w:r>
      <w:r w:rsidR="00D44D49" w:rsidRPr="00475B8B">
        <w:rPr>
          <w:rFonts w:ascii="Verdana" w:hAnsi="Verdana"/>
          <w:sz w:val="20"/>
          <w:szCs w:val="20"/>
          <w:lang w:val="bg-BG"/>
        </w:rPr>
        <w:t>до втория знак след десетичната запетая.</w:t>
      </w:r>
    </w:p>
    <w:p w14:paraId="4B6F8547" w14:textId="0769B5FB" w:rsidR="000E0CE3" w:rsidRPr="00475B8B" w:rsidRDefault="000E0CE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 xml:space="preserve">Единичните цени по договора включват всички договорни задължения на </w:t>
      </w:r>
      <w:r w:rsidR="00A31D10">
        <w:rPr>
          <w:rFonts w:ascii="Verdana" w:hAnsi="Verdana"/>
          <w:sz w:val="20"/>
          <w:lang w:val="bg-BG"/>
        </w:rPr>
        <w:t>Изпълнителя</w:t>
      </w:r>
      <w:r w:rsidRPr="00475B8B">
        <w:rPr>
          <w:rFonts w:ascii="Verdana" w:hAnsi="Verdana"/>
          <w:sz w:val="20"/>
          <w:szCs w:val="20"/>
          <w:lang w:val="bg-BG"/>
        </w:rPr>
        <w:t>, било подразбиращи се или изрично упоменати, включително транспортните разходи до обектите на доставка, намиращи се на територията на гр. София.</w:t>
      </w:r>
    </w:p>
    <w:p w14:paraId="108406E1" w14:textId="11CD8D13" w:rsidR="00A074A3" w:rsidRPr="00475B8B"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 xml:space="preserve">На </w:t>
      </w:r>
      <w:r w:rsidR="0087210B">
        <w:rPr>
          <w:rFonts w:ascii="Verdana" w:hAnsi="Verdana"/>
          <w:sz w:val="20"/>
          <w:szCs w:val="20"/>
          <w:lang w:val="bg-BG"/>
        </w:rPr>
        <w:t>Изпълнителя</w:t>
      </w:r>
      <w:r w:rsidRPr="00475B8B">
        <w:rPr>
          <w:rFonts w:ascii="Verdana" w:hAnsi="Verdana"/>
          <w:sz w:val="20"/>
          <w:szCs w:val="20"/>
          <w:lang w:val="bg-BG"/>
        </w:rPr>
        <w:t xml:space="preserve"> не са гарантирани количества или продължителност на дейностите.</w:t>
      </w:r>
    </w:p>
    <w:p w14:paraId="108406E2" w14:textId="133594B5" w:rsidR="00D44D49" w:rsidRPr="00475B8B" w:rsidRDefault="00D44D49"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 xml:space="preserve">Цените </w:t>
      </w:r>
      <w:r w:rsidR="00AB68DC" w:rsidRPr="00475B8B">
        <w:rPr>
          <w:rFonts w:ascii="Verdana" w:hAnsi="Verdana"/>
          <w:sz w:val="20"/>
          <w:szCs w:val="20"/>
          <w:lang w:val="bg-BG"/>
        </w:rPr>
        <w:t xml:space="preserve">на стоките </w:t>
      </w:r>
      <w:r w:rsidRPr="00475B8B">
        <w:rPr>
          <w:rFonts w:ascii="Verdana" w:hAnsi="Verdana"/>
          <w:sz w:val="20"/>
          <w:szCs w:val="20"/>
          <w:lang w:val="bg-BG"/>
        </w:rPr>
        <w:t>са постоянни за срока на договора, считано от датата на подписване</w:t>
      </w:r>
      <w:r w:rsidR="00E633FD" w:rsidRPr="00475B8B">
        <w:rPr>
          <w:rFonts w:ascii="Verdana" w:hAnsi="Verdana"/>
          <w:sz w:val="20"/>
          <w:szCs w:val="20"/>
          <w:lang w:val="bg-BG"/>
        </w:rPr>
        <w:t>то му</w:t>
      </w:r>
      <w:r w:rsidRPr="00475B8B">
        <w:rPr>
          <w:rFonts w:ascii="Verdana" w:hAnsi="Verdana"/>
          <w:sz w:val="20"/>
          <w:szCs w:val="20"/>
          <w:lang w:val="bg-BG"/>
        </w:rPr>
        <w:t>.</w:t>
      </w:r>
    </w:p>
    <w:p w14:paraId="4EF6DF60" w14:textId="77777777" w:rsidR="00446171" w:rsidRPr="00475B8B" w:rsidRDefault="00446171" w:rsidP="00E358DA">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475B8B">
        <w:rPr>
          <w:rFonts w:ascii="Verdana" w:hAnsi="Verdana"/>
          <w:b/>
          <w:sz w:val="20"/>
          <w:szCs w:val="20"/>
          <w:lang w:val="bg-BG"/>
        </w:rPr>
        <w:t>НАЧИН НА ПЛАЩАНЕ</w:t>
      </w:r>
    </w:p>
    <w:bookmarkEnd w:id="6"/>
    <w:p w14:paraId="54059156" w14:textId="3FD184FF" w:rsidR="0087210B" w:rsidRPr="00475B8B" w:rsidRDefault="0087210B" w:rsidP="0087210B">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475B8B">
        <w:rPr>
          <w:rFonts w:ascii="Verdana" w:hAnsi="Verdana"/>
          <w:sz w:val="20"/>
          <w:szCs w:val="20"/>
          <w:lang w:val="bg-BG"/>
        </w:rPr>
        <w:t xml:space="preserve">След </w:t>
      </w:r>
      <w:r>
        <w:rPr>
          <w:rFonts w:ascii="Verdana" w:hAnsi="Verdana"/>
          <w:sz w:val="20"/>
          <w:szCs w:val="20"/>
          <w:lang w:val="bg-BG"/>
        </w:rPr>
        <w:t>изтичане на съответния календарен месец</w:t>
      </w:r>
      <w:r w:rsidRPr="00475B8B">
        <w:rPr>
          <w:rFonts w:ascii="Verdana" w:hAnsi="Verdana"/>
          <w:sz w:val="20"/>
          <w:szCs w:val="20"/>
          <w:lang w:val="bg-BG"/>
        </w:rPr>
        <w:t xml:space="preserve">, </w:t>
      </w:r>
      <w:r>
        <w:rPr>
          <w:rFonts w:ascii="Verdana" w:hAnsi="Verdana"/>
          <w:sz w:val="20"/>
          <w:szCs w:val="20"/>
          <w:lang w:val="bg-BG"/>
        </w:rPr>
        <w:t>Изпълнителят</w:t>
      </w:r>
      <w:r w:rsidRPr="00475B8B">
        <w:rPr>
          <w:rFonts w:ascii="Verdana" w:hAnsi="Verdana"/>
          <w:sz w:val="20"/>
          <w:szCs w:val="20"/>
          <w:lang w:val="bg-BG"/>
        </w:rPr>
        <w:t xml:space="preserve"> и Възложителят подписват приемо-предавателен протокол</w:t>
      </w:r>
      <w:r w:rsidRPr="0087210B">
        <w:rPr>
          <w:rFonts w:ascii="Verdana" w:hAnsi="Verdana"/>
          <w:sz w:val="20"/>
          <w:szCs w:val="20"/>
          <w:lang w:val="bg-BG"/>
        </w:rPr>
        <w:t xml:space="preserve"> </w:t>
      </w:r>
      <w:r>
        <w:rPr>
          <w:rFonts w:ascii="Verdana" w:hAnsi="Verdana"/>
          <w:sz w:val="20"/>
          <w:szCs w:val="20"/>
          <w:lang w:val="bg-BG"/>
        </w:rPr>
        <w:t xml:space="preserve">за изтеклия месечен период, в който се описват и приемат от Възложителя извършнените дейности (ако има такива), </w:t>
      </w:r>
      <w:r w:rsidRPr="00475B8B">
        <w:rPr>
          <w:rFonts w:ascii="Verdana" w:hAnsi="Verdana"/>
          <w:sz w:val="20"/>
          <w:szCs w:val="20"/>
          <w:lang w:val="bg-BG"/>
        </w:rPr>
        <w:t>съгласно изискванията на Договора.</w:t>
      </w:r>
    </w:p>
    <w:p w14:paraId="346AD785" w14:textId="7ADBDEBC" w:rsidR="0087210B" w:rsidRPr="00475B8B" w:rsidRDefault="0087210B" w:rsidP="0087210B">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Pr>
          <w:rFonts w:ascii="Verdana" w:hAnsi="Verdana"/>
          <w:sz w:val="20"/>
          <w:szCs w:val="20"/>
          <w:lang w:val="bg-BG"/>
        </w:rPr>
        <w:t>Изпълнителят</w:t>
      </w:r>
      <w:r w:rsidRPr="00475B8B">
        <w:rPr>
          <w:rFonts w:ascii="Verdana" w:hAnsi="Verdana"/>
          <w:sz w:val="20"/>
          <w:szCs w:val="20"/>
          <w:lang w:val="bg-BG"/>
        </w:rPr>
        <w:t xml:space="preserve"> издава коректно попълнена фактура в срок до 5 (пет) дни след подписването без възражения от страна на Възложителя на приемо-предавателн</w:t>
      </w:r>
      <w:r>
        <w:rPr>
          <w:rFonts w:ascii="Verdana" w:hAnsi="Verdana"/>
          <w:sz w:val="20"/>
          <w:szCs w:val="20"/>
          <w:lang w:val="bg-BG"/>
        </w:rPr>
        <w:t>ия</w:t>
      </w:r>
      <w:r w:rsidRPr="00475B8B">
        <w:rPr>
          <w:rFonts w:ascii="Verdana" w:hAnsi="Verdana"/>
          <w:sz w:val="20"/>
          <w:szCs w:val="20"/>
          <w:lang w:val="bg-BG"/>
        </w:rPr>
        <w:t xml:space="preserve"> протокол</w:t>
      </w:r>
      <w:r>
        <w:rPr>
          <w:rFonts w:ascii="Verdana" w:hAnsi="Verdana"/>
          <w:sz w:val="20"/>
          <w:szCs w:val="20"/>
          <w:lang w:val="bg-BG"/>
        </w:rPr>
        <w:t xml:space="preserve"> от предходната точка</w:t>
      </w:r>
      <w:r w:rsidRPr="00475B8B">
        <w:rPr>
          <w:rFonts w:ascii="Verdana" w:hAnsi="Verdana"/>
          <w:sz w:val="20"/>
          <w:szCs w:val="20"/>
          <w:lang w:val="bg-BG"/>
        </w:rPr>
        <w:t>.</w:t>
      </w:r>
    </w:p>
    <w:p w14:paraId="09EF84EF" w14:textId="24F5F050" w:rsidR="0087210B" w:rsidRPr="009B357B" w:rsidRDefault="0087210B" w:rsidP="00334274">
      <w:pPr>
        <w:keepLines/>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9B357B">
        <w:rPr>
          <w:rFonts w:ascii="Verdana" w:hAnsi="Verdana"/>
          <w:sz w:val="20"/>
          <w:szCs w:val="20"/>
          <w:lang w:val="bg-BG"/>
        </w:rPr>
        <w:t>Плащането</w:t>
      </w:r>
      <w:r w:rsidR="003F530D">
        <w:rPr>
          <w:rFonts w:ascii="Verdana" w:hAnsi="Verdana"/>
          <w:sz w:val="20"/>
          <w:szCs w:val="20"/>
          <w:lang w:val="en-US"/>
        </w:rPr>
        <w:t xml:space="preserve"> </w:t>
      </w:r>
      <w:r w:rsidR="003F530D">
        <w:rPr>
          <w:rFonts w:ascii="Verdana" w:hAnsi="Verdana"/>
          <w:sz w:val="20"/>
          <w:szCs w:val="20"/>
          <w:lang w:val="bg-BG"/>
        </w:rPr>
        <w:t>по „Ценова таблица“</w:t>
      </w:r>
      <w:r w:rsidRPr="009B357B">
        <w:rPr>
          <w:rFonts w:ascii="Verdana" w:hAnsi="Verdana"/>
          <w:sz w:val="20"/>
          <w:szCs w:val="20"/>
          <w:lang w:val="bg-BG"/>
        </w:rPr>
        <w:t xml:space="preserve"> се извършва на</w:t>
      </w:r>
      <w:r w:rsidR="003F530D">
        <w:rPr>
          <w:rFonts w:ascii="Verdana" w:hAnsi="Verdana"/>
          <w:sz w:val="20"/>
          <w:szCs w:val="20"/>
          <w:lang w:val="bg-BG"/>
        </w:rPr>
        <w:t xml:space="preserve"> </w:t>
      </w:r>
      <w:r w:rsidR="003F530D">
        <w:rPr>
          <w:rFonts w:ascii="Verdana" w:hAnsi="Verdana"/>
          <w:bCs/>
          <w:sz w:val="20"/>
          <w:szCs w:val="20"/>
          <w:lang w:val="en-US"/>
        </w:rPr>
        <w:t>36 /</w:t>
      </w:r>
      <w:r w:rsidR="003F530D">
        <w:rPr>
          <w:rFonts w:ascii="Verdana" w:hAnsi="Verdana"/>
          <w:bCs/>
          <w:sz w:val="20"/>
          <w:szCs w:val="20"/>
          <w:lang w:val="bg-BG"/>
        </w:rPr>
        <w:t>тридесет и шест/</w:t>
      </w:r>
      <w:r w:rsidR="003F530D" w:rsidRPr="00A0180D">
        <w:rPr>
          <w:rFonts w:ascii="Verdana" w:hAnsi="Verdana"/>
          <w:bCs/>
          <w:sz w:val="20"/>
          <w:szCs w:val="20"/>
          <w:lang w:val="bg-BG"/>
        </w:rPr>
        <w:t xml:space="preserve"> </w:t>
      </w:r>
      <w:r w:rsidRPr="009B357B">
        <w:rPr>
          <w:rFonts w:ascii="Verdana" w:hAnsi="Verdana"/>
          <w:sz w:val="20"/>
          <w:szCs w:val="20"/>
          <w:lang w:val="bg-BG"/>
        </w:rPr>
        <w:t xml:space="preserve"> равни месечни вноски, в четиридесет и пет дневен срок от датата на представяне от Изпълнителя на коректно съставена фактура в дирекция “Финанси” на Възложителя и съгласно условията, описани в </w:t>
      </w:r>
      <w:r w:rsidR="003F530D" w:rsidRPr="0004097B">
        <w:rPr>
          <w:rFonts w:ascii="Verdana" w:hAnsi="Verdana"/>
          <w:iCs/>
          <w:sz w:val="20"/>
          <w:szCs w:val="20"/>
          <w:lang w:val="bg-BG"/>
        </w:rPr>
        <w:t>т.6 „Плащане, ДДС и гаранция за изпълнение” от раздел Г: Общи условия на договора</w:t>
      </w:r>
      <w:r w:rsidRPr="009B357B">
        <w:rPr>
          <w:rFonts w:ascii="Verdana" w:hAnsi="Verdana"/>
          <w:sz w:val="20"/>
          <w:szCs w:val="20"/>
          <w:lang w:val="bg-BG"/>
        </w:rPr>
        <w:t>.</w:t>
      </w:r>
    </w:p>
    <w:p w14:paraId="108406E9" w14:textId="7D770525" w:rsidR="00D44D49" w:rsidRPr="00475B8B" w:rsidRDefault="00D24911" w:rsidP="00E358DA">
      <w:pPr>
        <w:keepLines/>
        <w:numPr>
          <w:ilvl w:val="0"/>
          <w:numId w:val="1"/>
        </w:numPr>
        <w:tabs>
          <w:tab w:val="clear" w:pos="720"/>
          <w:tab w:val="num" w:pos="360"/>
          <w:tab w:val="left" w:leader="dot" w:pos="12960"/>
        </w:tabs>
        <w:spacing w:after="240"/>
        <w:jc w:val="both"/>
        <w:rPr>
          <w:rFonts w:ascii="Verdana" w:hAnsi="Verdana"/>
          <w:b/>
          <w:sz w:val="20"/>
          <w:szCs w:val="20"/>
          <w:lang w:val="bg-BG"/>
        </w:rPr>
      </w:pPr>
      <w:r w:rsidRPr="00475B8B">
        <w:rPr>
          <w:rFonts w:ascii="Verdana" w:hAnsi="Verdana"/>
          <w:b/>
          <w:sz w:val="20"/>
          <w:szCs w:val="20"/>
          <w:lang w:val="bg-BG"/>
        </w:rPr>
        <w:t>ЦЕНОВ</w:t>
      </w:r>
      <w:r w:rsidR="003F530D">
        <w:rPr>
          <w:rFonts w:ascii="Verdana" w:hAnsi="Verdana"/>
          <w:b/>
          <w:sz w:val="20"/>
          <w:szCs w:val="20"/>
          <w:lang w:val="en-US"/>
        </w:rPr>
        <w:t>A</w:t>
      </w:r>
      <w:r w:rsidR="00D44D49" w:rsidRPr="00475B8B">
        <w:rPr>
          <w:rFonts w:ascii="Verdana" w:hAnsi="Verdana"/>
          <w:b/>
          <w:sz w:val="20"/>
          <w:szCs w:val="20"/>
          <w:lang w:val="bg-BG"/>
        </w:rPr>
        <w:t xml:space="preserve"> ТАБЛИЦИ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gridCol w:w="3567"/>
      </w:tblGrid>
      <w:tr w:rsidR="00B40DE9" w14:paraId="78BD0792" w14:textId="77777777" w:rsidTr="00B3264D">
        <w:trPr>
          <w:trHeight w:val="415"/>
        </w:trPr>
        <w:tc>
          <w:tcPr>
            <w:tcW w:w="5599" w:type="dxa"/>
          </w:tcPr>
          <w:p w14:paraId="4EE57358" w14:textId="77777777" w:rsidR="00B40DE9" w:rsidRDefault="00B40DE9" w:rsidP="00AB4E1B">
            <w:pPr>
              <w:spacing w:line="360" w:lineRule="auto"/>
              <w:rPr>
                <w:rFonts w:ascii="Verdana" w:hAnsi="Verdana"/>
                <w:b/>
                <w:bCs/>
                <w:sz w:val="20"/>
                <w:szCs w:val="20"/>
              </w:rPr>
            </w:pPr>
            <w:r>
              <w:rPr>
                <w:rFonts w:ascii="Verdana" w:hAnsi="Verdana"/>
                <w:b/>
                <w:bCs/>
                <w:sz w:val="20"/>
                <w:szCs w:val="20"/>
              </w:rPr>
              <w:t>ОПИСАНИЕ</w:t>
            </w:r>
          </w:p>
        </w:tc>
        <w:tc>
          <w:tcPr>
            <w:tcW w:w="3567" w:type="dxa"/>
          </w:tcPr>
          <w:p w14:paraId="5386E2F1" w14:textId="77777777" w:rsidR="00B40DE9" w:rsidRDefault="00B40DE9" w:rsidP="00AB4E1B">
            <w:pPr>
              <w:spacing w:line="360" w:lineRule="auto"/>
              <w:rPr>
                <w:rFonts w:ascii="Verdana" w:hAnsi="Verdana"/>
                <w:b/>
                <w:bCs/>
                <w:sz w:val="20"/>
                <w:szCs w:val="20"/>
              </w:rPr>
            </w:pPr>
            <w:r>
              <w:rPr>
                <w:rFonts w:ascii="Verdana" w:hAnsi="Verdana"/>
                <w:b/>
                <w:bCs/>
                <w:sz w:val="20"/>
                <w:szCs w:val="20"/>
              </w:rPr>
              <w:t>Цена без ДДС, в лв. за 3 г.</w:t>
            </w:r>
          </w:p>
        </w:tc>
      </w:tr>
      <w:tr w:rsidR="00B40DE9" w:rsidRPr="008253CD" w14:paraId="3CD687DD" w14:textId="77777777" w:rsidTr="00B32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5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6D86BF2" w14:textId="77777777" w:rsidR="00B40DE9" w:rsidRPr="00690571" w:rsidRDefault="00B40DE9" w:rsidP="00AB4E1B">
            <w:pPr>
              <w:rPr>
                <w:rFonts w:ascii="Verdana" w:hAnsi="Verdana"/>
                <w:b/>
              </w:rPr>
            </w:pPr>
            <w:r w:rsidRPr="00690571">
              <w:rPr>
                <w:rFonts w:ascii="Verdana" w:hAnsi="Verdana"/>
                <w:b/>
                <w:sz w:val="22"/>
                <w:szCs w:val="22"/>
              </w:rPr>
              <w:t>Годишна поддръжка (24 х 7</w:t>
            </w:r>
            <w:r>
              <w:rPr>
                <w:rFonts w:ascii="Verdana" w:hAnsi="Verdana"/>
                <w:b/>
                <w:sz w:val="22"/>
                <w:szCs w:val="22"/>
              </w:rPr>
              <w:t xml:space="preserve"> </w:t>
            </w:r>
            <w:r w:rsidRPr="00CB49B0">
              <w:rPr>
                <w:rFonts w:ascii="Verdana" w:hAnsi="Verdana"/>
                <w:b/>
                <w:sz w:val="22"/>
                <w:szCs w:val="22"/>
              </w:rPr>
              <w:t xml:space="preserve">с фиксирано време за отстраняване </w:t>
            </w:r>
            <w:r>
              <w:rPr>
                <w:rFonts w:ascii="Verdana" w:hAnsi="Verdana"/>
                <w:b/>
                <w:sz w:val="22"/>
                <w:szCs w:val="22"/>
              </w:rPr>
              <w:t>на проблема</w:t>
            </w:r>
            <w:r>
              <w:rPr>
                <w:rFonts w:ascii="Verdana" w:hAnsi="Verdana"/>
                <w:b/>
                <w:sz w:val="22"/>
                <w:szCs w:val="22"/>
                <w:lang w:val="en-US"/>
              </w:rPr>
              <w:t>–</w:t>
            </w:r>
            <w:r>
              <w:rPr>
                <w:rFonts w:ascii="Verdana" w:hAnsi="Verdana"/>
                <w:b/>
                <w:sz w:val="22"/>
                <w:szCs w:val="22"/>
              </w:rPr>
              <w:t>следващият работен ден</w:t>
            </w:r>
            <w:r w:rsidRPr="00690571">
              <w:rPr>
                <w:rFonts w:ascii="Verdana" w:hAnsi="Verdana"/>
                <w:b/>
                <w:sz w:val="22"/>
                <w:szCs w:val="22"/>
              </w:rPr>
              <w:t>) на оборудването, описано в т.1.1 от Предмета на процедурата</w:t>
            </w:r>
            <w:r>
              <w:rPr>
                <w:rFonts w:ascii="Verdana" w:hAnsi="Verdana"/>
                <w:b/>
                <w:sz w:val="22"/>
                <w:szCs w:val="22"/>
              </w:rPr>
              <w:t>.</w:t>
            </w:r>
          </w:p>
        </w:tc>
        <w:tc>
          <w:tcPr>
            <w:tcW w:w="3567" w:type="dxa"/>
            <w:tcBorders>
              <w:top w:val="single" w:sz="4" w:space="0" w:color="auto"/>
              <w:bottom w:val="single" w:sz="4" w:space="0" w:color="auto"/>
              <w:right w:val="single" w:sz="4" w:space="0" w:color="auto"/>
            </w:tcBorders>
            <w:shd w:val="clear" w:color="auto" w:fill="auto"/>
          </w:tcPr>
          <w:p w14:paraId="37B1D8CA" w14:textId="77777777" w:rsidR="00B40DE9" w:rsidRPr="008253CD" w:rsidRDefault="00B40DE9" w:rsidP="00AB4E1B">
            <w:pPr>
              <w:rPr>
                <w:rFonts w:ascii="Verdana" w:hAnsi="Verdana"/>
                <w:color w:val="FF0000"/>
                <w:highlight w:val="yellow"/>
              </w:rPr>
            </w:pPr>
          </w:p>
        </w:tc>
      </w:tr>
    </w:tbl>
    <w:p w14:paraId="71705D59" w14:textId="3985C223" w:rsidR="00D8599F" w:rsidRPr="00475B8B" w:rsidRDefault="00D8599F" w:rsidP="00E358DA">
      <w:pPr>
        <w:keepLines/>
        <w:spacing w:after="200" w:line="276" w:lineRule="auto"/>
        <w:rPr>
          <w:rFonts w:ascii="Verdana" w:hAnsi="Verdana"/>
          <w:b/>
          <w:sz w:val="20"/>
          <w:szCs w:val="20"/>
          <w:lang w:val="bg-BG"/>
        </w:rPr>
      </w:pPr>
    </w:p>
    <w:p w14:paraId="0C28DEE3" w14:textId="77777777" w:rsidR="003678DE" w:rsidRDefault="003678DE" w:rsidP="00E358DA">
      <w:pPr>
        <w:keepLines/>
        <w:spacing w:after="200" w:line="276" w:lineRule="auto"/>
        <w:jc w:val="center"/>
        <w:rPr>
          <w:rFonts w:ascii="Verdana" w:hAnsi="Verdana" w:cs="Arial"/>
          <w:sz w:val="20"/>
          <w:szCs w:val="20"/>
          <w:lang w:val="en-US"/>
        </w:rPr>
      </w:pPr>
    </w:p>
    <w:p w14:paraId="03796E18" w14:textId="233A3C4F" w:rsidR="00B40DE9" w:rsidRDefault="00B40DE9" w:rsidP="00E358DA">
      <w:pPr>
        <w:keepLines/>
        <w:spacing w:after="200" w:line="276" w:lineRule="auto"/>
        <w:jc w:val="center"/>
        <w:rPr>
          <w:rFonts w:ascii="Verdana" w:hAnsi="Verdana" w:cs="Arial"/>
          <w:sz w:val="20"/>
          <w:szCs w:val="20"/>
          <w:lang w:val="en-US"/>
        </w:rPr>
      </w:pPr>
    </w:p>
    <w:p w14:paraId="40D76B40" w14:textId="1CFA66A7" w:rsidR="00B40DE9" w:rsidRPr="00B40DE9" w:rsidRDefault="00B40DE9" w:rsidP="00E358DA">
      <w:pPr>
        <w:keepLines/>
        <w:spacing w:after="200" w:line="276" w:lineRule="auto"/>
        <w:jc w:val="center"/>
        <w:rPr>
          <w:rFonts w:ascii="Verdana" w:hAnsi="Verdana" w:cs="Arial"/>
          <w:sz w:val="20"/>
          <w:szCs w:val="20"/>
          <w:lang w:val="en-US"/>
        </w:rPr>
        <w:sectPr w:rsidR="00B40DE9" w:rsidRPr="00B40DE9" w:rsidSect="00F054F0">
          <w:pgSz w:w="11906" w:h="16838" w:code="9"/>
          <w:pgMar w:top="1134" w:right="1440" w:bottom="1276" w:left="1440" w:header="709" w:footer="266" w:gutter="0"/>
          <w:cols w:space="708"/>
          <w:vAlign w:val="both"/>
          <w:docGrid w:linePitch="360"/>
        </w:sectPr>
      </w:pPr>
      <w:r>
        <w:rPr>
          <w:rFonts w:ascii="Verdana" w:hAnsi="Verdana" w:cs="Arial"/>
          <w:sz w:val="20"/>
          <w:szCs w:val="20"/>
          <w:lang w:val="bg-BG"/>
        </w:rPr>
        <w:t>Подпис и печат:</w:t>
      </w:r>
    </w:p>
    <w:p w14:paraId="10840893" w14:textId="21FA69CE" w:rsidR="00D44D49" w:rsidRPr="00475B8B" w:rsidRDefault="00D44D49" w:rsidP="00E358DA">
      <w:pPr>
        <w:keepLines/>
        <w:tabs>
          <w:tab w:val="center" w:pos="4513"/>
        </w:tabs>
        <w:jc w:val="center"/>
        <w:rPr>
          <w:rFonts w:ascii="Verdana" w:hAnsi="Verdana"/>
          <w:sz w:val="20"/>
          <w:szCs w:val="20"/>
          <w:lang w:val="bg-BG"/>
        </w:rPr>
      </w:pPr>
      <w:bookmarkStart w:id="7" w:name="_Ref534250065"/>
      <w:r w:rsidRPr="00475B8B">
        <w:rPr>
          <w:rFonts w:ascii="Verdana" w:hAnsi="Verdana"/>
          <w:b/>
          <w:bCs/>
          <w:kern w:val="32"/>
          <w:sz w:val="20"/>
          <w:szCs w:val="20"/>
          <w:lang w:val="bg-BG"/>
        </w:rPr>
        <w:t>РАЗДЕЛ В: СПЕЦИФИЧНИ УСЛОВИЯ НА ДОГОВОРА</w:t>
      </w:r>
      <w:bookmarkEnd w:id="7"/>
    </w:p>
    <w:p w14:paraId="10840894" w14:textId="77777777" w:rsidR="00D44D49" w:rsidRPr="00475B8B" w:rsidRDefault="00D44D49" w:rsidP="00E358DA">
      <w:pPr>
        <w:keepLines/>
        <w:rPr>
          <w:rFonts w:ascii="Verdana" w:hAnsi="Verdana"/>
          <w:sz w:val="20"/>
          <w:szCs w:val="20"/>
          <w:lang w:val="bg-BG"/>
        </w:rPr>
      </w:pPr>
    </w:p>
    <w:p w14:paraId="27B74B79" w14:textId="77777777" w:rsidR="00260496" w:rsidRPr="00475B8B" w:rsidRDefault="00260496" w:rsidP="00E358DA">
      <w:pPr>
        <w:keepLines/>
        <w:rPr>
          <w:rFonts w:ascii="Verdana" w:hAnsi="Verdana"/>
          <w:sz w:val="20"/>
          <w:szCs w:val="20"/>
          <w:lang w:val="bg-BG"/>
        </w:rPr>
        <w:sectPr w:rsidR="00260496" w:rsidRPr="00475B8B" w:rsidSect="00970F1E">
          <w:pgSz w:w="11906" w:h="16838" w:code="9"/>
          <w:pgMar w:top="1134" w:right="1440" w:bottom="1276" w:left="1440" w:header="709" w:footer="266" w:gutter="0"/>
          <w:cols w:space="708"/>
          <w:vAlign w:val="center"/>
          <w:docGrid w:linePitch="360"/>
        </w:sectPr>
      </w:pPr>
    </w:p>
    <w:p w14:paraId="10840895" w14:textId="77777777" w:rsidR="00D44D49" w:rsidRPr="00475B8B" w:rsidRDefault="00D44D49" w:rsidP="00E358DA">
      <w:pPr>
        <w:pStyle w:val="c51"/>
        <w:keepLines/>
        <w:spacing w:after="240"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СПЕЦИФИЧНИ УСЛОВИЯ НА ДОГОВОРА</w:t>
      </w:r>
    </w:p>
    <w:p w14:paraId="10840896" w14:textId="77777777" w:rsidR="00D44D49" w:rsidRPr="00475B8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475B8B">
        <w:rPr>
          <w:rFonts w:ascii="Verdana" w:hAnsi="Verdana"/>
          <w:b/>
          <w:bCs/>
          <w:snapToGrid/>
          <w:color w:val="auto"/>
          <w:sz w:val="20"/>
          <w:szCs w:val="20"/>
          <w:lang w:val="bg-BG"/>
        </w:rPr>
        <w:t>НЕУСТОЙКИ</w:t>
      </w:r>
    </w:p>
    <w:p w14:paraId="0018AFFF" w14:textId="5A0D47AA" w:rsidR="00FB008C" w:rsidRPr="00475B8B" w:rsidRDefault="00FB008C"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75B8B">
        <w:rPr>
          <w:rFonts w:ascii="Verdana" w:hAnsi="Verdana"/>
          <w:color w:val="auto"/>
          <w:sz w:val="20"/>
          <w:szCs w:val="20"/>
          <w:lang w:val="bg-BG"/>
        </w:rPr>
        <w:t xml:space="preserve">В случай че </w:t>
      </w:r>
      <w:hyperlink w:anchor="изпълнител" w:history="1">
        <w:r w:rsidR="00E32CAE">
          <w:rPr>
            <w:rFonts w:ascii="Verdana" w:hAnsi="Verdana"/>
            <w:color w:val="auto"/>
            <w:sz w:val="20"/>
            <w:szCs w:val="20"/>
            <w:lang w:val="bg-BG"/>
          </w:rPr>
          <w:t>Изпълнителят</w:t>
        </w:r>
      </w:hyperlink>
      <w:r w:rsidRPr="00475B8B">
        <w:rPr>
          <w:rFonts w:ascii="Verdana" w:hAnsi="Verdana"/>
          <w:color w:val="auto"/>
          <w:sz w:val="20"/>
          <w:szCs w:val="20"/>
          <w:lang w:val="bg-BG"/>
        </w:rPr>
        <w:t xml:space="preserve"> </w:t>
      </w:r>
      <w:r w:rsidR="00DE18B8" w:rsidRPr="00475B8B">
        <w:rPr>
          <w:rFonts w:ascii="Verdana" w:hAnsi="Verdana"/>
          <w:color w:val="auto"/>
          <w:sz w:val="20"/>
          <w:szCs w:val="20"/>
          <w:lang w:val="bg-BG"/>
        </w:rPr>
        <w:t xml:space="preserve">не изпълнява своите задължения </w:t>
      </w:r>
      <w:r w:rsidRPr="00475B8B">
        <w:rPr>
          <w:rFonts w:ascii="Verdana" w:hAnsi="Verdana"/>
          <w:color w:val="auto"/>
          <w:sz w:val="20"/>
          <w:szCs w:val="20"/>
          <w:lang w:val="bg-BG"/>
        </w:rPr>
        <w:t xml:space="preserve">по договора, включително не спази срока за доставка, </w:t>
      </w:r>
      <w:hyperlink w:anchor="изпълнител" w:history="1">
        <w:r w:rsidR="00E32CAE">
          <w:rPr>
            <w:rFonts w:ascii="Verdana" w:hAnsi="Verdana"/>
            <w:color w:val="auto"/>
            <w:sz w:val="20"/>
            <w:szCs w:val="20"/>
            <w:lang w:val="bg-BG"/>
          </w:rPr>
          <w:t>Изпълнителят</w:t>
        </w:r>
      </w:hyperlink>
      <w:r w:rsidRPr="00475B8B">
        <w:rPr>
          <w:rFonts w:ascii="Verdana" w:hAnsi="Verdana"/>
          <w:color w:val="auto"/>
          <w:sz w:val="20"/>
          <w:szCs w:val="20"/>
          <w:lang w:val="bg-BG"/>
        </w:rPr>
        <w:t xml:space="preserve"> се задължава да изплати на </w:t>
      </w:r>
      <w:hyperlink w:anchor="възложител" w:history="1">
        <w:r w:rsidRPr="00475B8B">
          <w:rPr>
            <w:rFonts w:ascii="Verdana" w:hAnsi="Verdana"/>
            <w:color w:val="auto"/>
            <w:sz w:val="20"/>
            <w:szCs w:val="20"/>
            <w:lang w:val="bg-BG"/>
          </w:rPr>
          <w:t>Възложителя</w:t>
        </w:r>
      </w:hyperlink>
      <w:r w:rsidRPr="00475B8B">
        <w:rPr>
          <w:rFonts w:ascii="Verdana" w:hAnsi="Verdana"/>
          <w:color w:val="auto"/>
          <w:sz w:val="20"/>
          <w:szCs w:val="20"/>
          <w:lang w:val="bg-BG"/>
        </w:rPr>
        <w:t xml:space="preserve"> неустойка в съответствие с посоченото в настоящия </w:t>
      </w:r>
      <w:hyperlink w:anchor="договор" w:history="1">
        <w:r w:rsidRPr="00475B8B">
          <w:rPr>
            <w:rFonts w:ascii="Verdana" w:hAnsi="Verdana"/>
            <w:color w:val="auto"/>
            <w:sz w:val="20"/>
            <w:szCs w:val="20"/>
            <w:lang w:val="bg-BG"/>
          </w:rPr>
          <w:t>Договор</w:t>
        </w:r>
      </w:hyperlink>
      <w:r w:rsidRPr="00475B8B">
        <w:rPr>
          <w:rFonts w:ascii="Verdana" w:hAnsi="Verdana"/>
          <w:color w:val="auto"/>
          <w:sz w:val="20"/>
          <w:szCs w:val="20"/>
          <w:lang w:val="bg-BG"/>
        </w:rPr>
        <w:t>.</w:t>
      </w:r>
    </w:p>
    <w:p w14:paraId="1C6E336C" w14:textId="739EA3F0" w:rsidR="00B40DE9" w:rsidRPr="00B40DE9" w:rsidRDefault="00B40DE9" w:rsidP="00E32CAE">
      <w:pPr>
        <w:pStyle w:val="p50"/>
        <w:keepLines/>
        <w:numPr>
          <w:ilvl w:val="1"/>
          <w:numId w:val="2"/>
        </w:numPr>
        <w:tabs>
          <w:tab w:val="clear" w:pos="720"/>
          <w:tab w:val="clear" w:pos="760"/>
          <w:tab w:val="left" w:pos="993"/>
        </w:tabs>
        <w:spacing w:before="120" w:after="120" w:line="240" w:lineRule="auto"/>
        <w:ind w:left="993" w:hanging="709"/>
        <w:rPr>
          <w:rFonts w:ascii="Verdana" w:hAnsi="Verdana"/>
          <w:sz w:val="20"/>
          <w:szCs w:val="20"/>
          <w:lang w:val="bg-BG"/>
        </w:rPr>
      </w:pPr>
      <w:r w:rsidRPr="00B40DE9">
        <w:rPr>
          <w:rFonts w:ascii="Verdana" w:hAnsi="Verdana"/>
          <w:bCs/>
          <w:sz w:val="20"/>
          <w:szCs w:val="20"/>
          <w:lang w:val="bg-BG"/>
        </w:rPr>
        <w:t xml:space="preserve">При неизпълнение на сроковете по точка </w:t>
      </w:r>
      <w:r w:rsidR="00E11EA7">
        <w:rPr>
          <w:rFonts w:ascii="Verdana" w:hAnsi="Verdana"/>
          <w:bCs/>
          <w:sz w:val="20"/>
          <w:szCs w:val="20"/>
          <w:lang w:val="bg-BG"/>
        </w:rPr>
        <w:t>3</w:t>
      </w:r>
      <w:r w:rsidRPr="00B40DE9">
        <w:rPr>
          <w:rFonts w:ascii="Verdana" w:hAnsi="Verdana"/>
          <w:bCs/>
          <w:sz w:val="20"/>
          <w:szCs w:val="20"/>
          <w:lang w:val="bg-BG"/>
        </w:rPr>
        <w:t>.</w:t>
      </w:r>
      <w:r w:rsidRPr="00B40DE9">
        <w:rPr>
          <w:rFonts w:ascii="Verdana" w:hAnsi="Verdana"/>
          <w:bCs/>
          <w:sz w:val="20"/>
          <w:szCs w:val="20"/>
        </w:rPr>
        <w:t>4.</w:t>
      </w:r>
      <w:r w:rsidR="004A2685">
        <w:rPr>
          <w:rFonts w:ascii="Verdana" w:hAnsi="Verdana"/>
          <w:bCs/>
          <w:sz w:val="20"/>
          <w:szCs w:val="20"/>
          <w:lang w:val="bg-BG"/>
        </w:rPr>
        <w:t xml:space="preserve"> от Раздел А: Техническо задание предмет на договора</w:t>
      </w:r>
      <w:r w:rsidRPr="00B40DE9">
        <w:rPr>
          <w:rFonts w:ascii="Verdana" w:hAnsi="Verdana"/>
          <w:bCs/>
          <w:sz w:val="20"/>
          <w:szCs w:val="20"/>
          <w:lang w:val="bg-BG"/>
        </w:rPr>
        <w:t xml:space="preserve">, </w:t>
      </w:r>
      <w:r w:rsidR="00E32CAE" w:rsidRPr="00B40DE9">
        <w:rPr>
          <w:rFonts w:ascii="Verdana" w:hAnsi="Verdana"/>
          <w:bCs/>
          <w:sz w:val="20"/>
          <w:szCs w:val="20"/>
          <w:lang w:val="bg-BG"/>
        </w:rPr>
        <w:t xml:space="preserve">Изпълнителят </w:t>
      </w:r>
      <w:r w:rsidRPr="00B40DE9">
        <w:rPr>
          <w:rFonts w:ascii="Verdana" w:hAnsi="Verdana"/>
          <w:bCs/>
          <w:sz w:val="20"/>
          <w:szCs w:val="20"/>
          <w:lang w:val="bg-BG"/>
        </w:rPr>
        <w:t xml:space="preserve">дължи на </w:t>
      </w:r>
      <w:r w:rsidR="00E32CAE" w:rsidRPr="00B40DE9">
        <w:rPr>
          <w:rFonts w:ascii="Verdana" w:hAnsi="Verdana"/>
          <w:bCs/>
          <w:sz w:val="20"/>
          <w:szCs w:val="20"/>
          <w:lang w:val="bg-BG"/>
        </w:rPr>
        <w:t xml:space="preserve">Възложителя </w:t>
      </w:r>
      <w:r w:rsidRPr="00B40DE9">
        <w:rPr>
          <w:rFonts w:ascii="Verdana" w:hAnsi="Verdana"/>
          <w:bCs/>
          <w:sz w:val="20"/>
          <w:szCs w:val="20"/>
          <w:lang w:val="bg-BG"/>
        </w:rPr>
        <w:t>неустойка в размер на 0,025%</w:t>
      </w:r>
      <w:r w:rsidR="00B8784F">
        <w:rPr>
          <w:rFonts w:ascii="Verdana" w:hAnsi="Verdana"/>
          <w:bCs/>
          <w:sz w:val="20"/>
          <w:szCs w:val="20"/>
          <w:lang w:val="bg-BG"/>
        </w:rPr>
        <w:t xml:space="preserve"> (нула цяло и нула двадесет и пет процента)</w:t>
      </w:r>
      <w:r w:rsidRPr="00B40DE9">
        <w:rPr>
          <w:rFonts w:ascii="Verdana" w:hAnsi="Verdana"/>
          <w:bCs/>
          <w:sz w:val="20"/>
          <w:szCs w:val="20"/>
          <w:lang w:val="bg-BG"/>
        </w:rPr>
        <w:t xml:space="preserve"> от </w:t>
      </w:r>
      <w:r w:rsidR="00E11EA7">
        <w:rPr>
          <w:rFonts w:ascii="Verdana" w:hAnsi="Verdana"/>
          <w:bCs/>
          <w:sz w:val="20"/>
          <w:szCs w:val="20"/>
          <w:lang w:val="bg-BG"/>
        </w:rPr>
        <w:t xml:space="preserve">максималната </w:t>
      </w:r>
      <w:r w:rsidRPr="00B40DE9">
        <w:rPr>
          <w:rFonts w:ascii="Verdana" w:hAnsi="Verdana"/>
          <w:bCs/>
          <w:sz w:val="20"/>
          <w:szCs w:val="20"/>
          <w:lang w:val="bg-BG"/>
        </w:rPr>
        <w:t>стойност на договора за всеки 30 минути забавяне.</w:t>
      </w:r>
    </w:p>
    <w:p w14:paraId="4AB787D5" w14:textId="33B95C45" w:rsidR="00B40DE9" w:rsidRPr="00B40DE9" w:rsidRDefault="00B40DE9" w:rsidP="00E32CAE">
      <w:pPr>
        <w:pStyle w:val="p50"/>
        <w:keepLines/>
        <w:numPr>
          <w:ilvl w:val="1"/>
          <w:numId w:val="2"/>
        </w:numPr>
        <w:tabs>
          <w:tab w:val="clear" w:pos="720"/>
          <w:tab w:val="clear" w:pos="760"/>
          <w:tab w:val="left" w:pos="993"/>
        </w:tabs>
        <w:spacing w:before="120" w:after="120" w:line="240" w:lineRule="auto"/>
        <w:ind w:left="993" w:hanging="709"/>
        <w:rPr>
          <w:rFonts w:ascii="Verdana" w:hAnsi="Verdana"/>
          <w:sz w:val="20"/>
          <w:szCs w:val="20"/>
          <w:lang w:val="bg-BG"/>
        </w:rPr>
      </w:pPr>
      <w:r w:rsidRPr="00B40DE9">
        <w:rPr>
          <w:rFonts w:ascii="Verdana" w:hAnsi="Verdana"/>
          <w:bCs/>
          <w:sz w:val="20"/>
          <w:szCs w:val="20"/>
          <w:lang w:val="bg-BG"/>
        </w:rPr>
        <w:t xml:space="preserve">При неизпълнение на сроковете по точка </w:t>
      </w:r>
      <w:r w:rsidR="00E11EA7">
        <w:rPr>
          <w:rFonts w:ascii="Verdana" w:hAnsi="Verdana"/>
          <w:bCs/>
          <w:sz w:val="20"/>
          <w:szCs w:val="20"/>
          <w:lang w:val="bg-BG"/>
        </w:rPr>
        <w:t>3</w:t>
      </w:r>
      <w:r w:rsidRPr="00B40DE9">
        <w:rPr>
          <w:rFonts w:ascii="Verdana" w:hAnsi="Verdana"/>
          <w:bCs/>
          <w:sz w:val="20"/>
          <w:szCs w:val="20"/>
          <w:lang w:val="bg-BG"/>
        </w:rPr>
        <w:t>.</w:t>
      </w:r>
      <w:r w:rsidRPr="00B40DE9">
        <w:rPr>
          <w:rFonts w:ascii="Verdana" w:hAnsi="Verdana"/>
          <w:bCs/>
          <w:sz w:val="20"/>
          <w:szCs w:val="20"/>
        </w:rPr>
        <w:t>3.</w:t>
      </w:r>
      <w:r w:rsidR="004A2685">
        <w:rPr>
          <w:rFonts w:ascii="Verdana" w:hAnsi="Verdana"/>
          <w:bCs/>
          <w:sz w:val="20"/>
          <w:szCs w:val="20"/>
          <w:lang w:val="bg-BG"/>
        </w:rPr>
        <w:t xml:space="preserve"> </w:t>
      </w:r>
      <w:r w:rsidR="004A2685" w:rsidRPr="004A2685">
        <w:rPr>
          <w:rFonts w:ascii="Verdana" w:hAnsi="Verdana"/>
          <w:bCs/>
          <w:sz w:val="20"/>
          <w:szCs w:val="20"/>
          <w:lang w:val="bg-BG"/>
        </w:rPr>
        <w:t>от Раздел А: Техническо задание предмет на договора</w:t>
      </w:r>
      <w:r w:rsidRPr="00B40DE9">
        <w:rPr>
          <w:rFonts w:ascii="Verdana" w:hAnsi="Verdana"/>
          <w:sz w:val="20"/>
          <w:szCs w:val="20"/>
          <w:lang w:val="bg-BG"/>
        </w:rPr>
        <w:t xml:space="preserve">, </w:t>
      </w:r>
      <w:r w:rsidR="00B8784F">
        <w:rPr>
          <w:rFonts w:ascii="Verdana" w:hAnsi="Verdana"/>
          <w:sz w:val="20"/>
          <w:szCs w:val="20"/>
          <w:lang w:val="bg-BG"/>
        </w:rPr>
        <w:t>Изпълнителят</w:t>
      </w:r>
      <w:r w:rsidRPr="00B40DE9">
        <w:rPr>
          <w:rFonts w:ascii="Verdana" w:hAnsi="Verdana"/>
          <w:sz w:val="20"/>
          <w:szCs w:val="20"/>
          <w:lang w:val="bg-BG"/>
        </w:rPr>
        <w:t xml:space="preserve"> дължи на Възложителя неустойка в размер на </w:t>
      </w:r>
      <w:r w:rsidR="00913E8C">
        <w:rPr>
          <w:rFonts w:ascii="Verdana" w:hAnsi="Verdana"/>
          <w:sz w:val="20"/>
          <w:szCs w:val="20"/>
          <w:lang w:val="bg-BG"/>
        </w:rPr>
        <w:t>2</w:t>
      </w:r>
      <w:r w:rsidRPr="00B40DE9">
        <w:rPr>
          <w:rFonts w:ascii="Verdana" w:hAnsi="Verdana"/>
          <w:sz w:val="20"/>
          <w:szCs w:val="20"/>
          <w:lang w:val="bg-BG"/>
        </w:rPr>
        <w:t>%</w:t>
      </w:r>
      <w:r w:rsidR="00B8784F">
        <w:rPr>
          <w:rFonts w:ascii="Verdana" w:hAnsi="Verdana"/>
          <w:sz w:val="20"/>
          <w:szCs w:val="20"/>
          <w:lang w:val="bg-BG"/>
        </w:rPr>
        <w:t xml:space="preserve"> (</w:t>
      </w:r>
      <w:r w:rsidR="00913E8C">
        <w:rPr>
          <w:rFonts w:ascii="Verdana" w:hAnsi="Verdana"/>
          <w:sz w:val="20"/>
          <w:szCs w:val="20"/>
          <w:lang w:val="bg-BG"/>
        </w:rPr>
        <w:t>два</w:t>
      </w:r>
      <w:r w:rsidR="00B8784F">
        <w:rPr>
          <w:rFonts w:ascii="Verdana" w:hAnsi="Verdana"/>
          <w:sz w:val="20"/>
          <w:szCs w:val="20"/>
          <w:lang w:val="bg-BG"/>
        </w:rPr>
        <w:t xml:space="preserve"> процента)</w:t>
      </w:r>
      <w:r w:rsidRPr="00B40DE9">
        <w:rPr>
          <w:rFonts w:ascii="Verdana" w:hAnsi="Verdana"/>
          <w:sz w:val="20"/>
          <w:szCs w:val="20"/>
          <w:lang w:val="bg-BG"/>
        </w:rPr>
        <w:t xml:space="preserve"> от </w:t>
      </w:r>
      <w:r w:rsidR="00E11EA7">
        <w:rPr>
          <w:rFonts w:ascii="Verdana" w:hAnsi="Verdana"/>
          <w:sz w:val="20"/>
          <w:szCs w:val="20"/>
          <w:lang w:val="bg-BG"/>
        </w:rPr>
        <w:t xml:space="preserve">максималната </w:t>
      </w:r>
      <w:r w:rsidRPr="00B40DE9">
        <w:rPr>
          <w:rFonts w:ascii="Verdana" w:hAnsi="Verdana"/>
          <w:sz w:val="20"/>
          <w:szCs w:val="20"/>
          <w:lang w:val="bg-BG"/>
        </w:rPr>
        <w:t>стойност на договор</w:t>
      </w:r>
      <w:r w:rsidR="00E11EA7">
        <w:rPr>
          <w:rFonts w:ascii="Verdana" w:hAnsi="Verdana"/>
          <w:sz w:val="20"/>
          <w:szCs w:val="20"/>
          <w:lang w:val="bg-BG"/>
        </w:rPr>
        <w:t>а</w:t>
      </w:r>
      <w:r w:rsidRPr="00B40DE9">
        <w:rPr>
          <w:rFonts w:ascii="Verdana" w:hAnsi="Verdana"/>
          <w:sz w:val="20"/>
          <w:szCs w:val="20"/>
          <w:lang w:val="bg-BG"/>
        </w:rPr>
        <w:t xml:space="preserve"> за всеки календарен ден забава, но не повече от </w:t>
      </w:r>
      <w:r w:rsidR="00913E8C">
        <w:rPr>
          <w:rFonts w:ascii="Verdana" w:hAnsi="Verdana"/>
          <w:sz w:val="20"/>
          <w:szCs w:val="20"/>
          <w:lang w:val="bg-BG"/>
        </w:rPr>
        <w:t>20</w:t>
      </w:r>
      <w:r w:rsidRPr="00B40DE9">
        <w:rPr>
          <w:rFonts w:ascii="Verdana" w:hAnsi="Verdana"/>
          <w:sz w:val="20"/>
          <w:szCs w:val="20"/>
          <w:lang w:val="bg-BG"/>
        </w:rPr>
        <w:t>% (</w:t>
      </w:r>
      <w:r w:rsidR="00913E8C">
        <w:rPr>
          <w:rFonts w:ascii="Verdana" w:hAnsi="Verdana"/>
          <w:sz w:val="20"/>
          <w:szCs w:val="20"/>
          <w:lang w:val="bg-BG"/>
        </w:rPr>
        <w:t>два</w:t>
      </w:r>
      <w:r w:rsidRPr="00B40DE9">
        <w:rPr>
          <w:rFonts w:ascii="Verdana" w:hAnsi="Verdana"/>
          <w:sz w:val="20"/>
          <w:szCs w:val="20"/>
          <w:lang w:val="bg-BG"/>
        </w:rPr>
        <w:t>десет процента) от стойността му.</w:t>
      </w:r>
    </w:p>
    <w:p w14:paraId="7DE2C8CC" w14:textId="7B039B0A" w:rsidR="00B40DE9" w:rsidRPr="00E32CAE" w:rsidRDefault="00B40DE9" w:rsidP="00E32CAE">
      <w:pPr>
        <w:pStyle w:val="p50"/>
        <w:keepLines/>
        <w:numPr>
          <w:ilvl w:val="1"/>
          <w:numId w:val="2"/>
        </w:numPr>
        <w:tabs>
          <w:tab w:val="clear" w:pos="720"/>
          <w:tab w:val="clear" w:pos="760"/>
          <w:tab w:val="left" w:pos="993"/>
        </w:tabs>
        <w:spacing w:before="120" w:after="120" w:line="240" w:lineRule="auto"/>
        <w:ind w:left="993" w:hanging="709"/>
        <w:rPr>
          <w:rFonts w:ascii="Verdana" w:hAnsi="Verdana"/>
          <w:bCs/>
          <w:sz w:val="20"/>
          <w:szCs w:val="20"/>
          <w:lang w:val="bg-BG"/>
        </w:rPr>
      </w:pPr>
      <w:r w:rsidRPr="00E32CAE">
        <w:rPr>
          <w:rFonts w:ascii="Verdana" w:hAnsi="Verdana"/>
          <w:bCs/>
          <w:sz w:val="20"/>
          <w:szCs w:val="20"/>
          <w:lang w:val="bg-BG"/>
        </w:rPr>
        <w:t>В случай на забава повече от 10</w:t>
      </w:r>
      <w:r w:rsidR="00E11EA7">
        <w:rPr>
          <w:rFonts w:ascii="Verdana" w:hAnsi="Verdana"/>
          <w:bCs/>
          <w:sz w:val="20"/>
          <w:szCs w:val="20"/>
          <w:lang w:val="bg-BG"/>
        </w:rPr>
        <w:t xml:space="preserve"> (десет)</w:t>
      </w:r>
      <w:r w:rsidRPr="00E32CAE">
        <w:rPr>
          <w:rFonts w:ascii="Verdana" w:hAnsi="Verdana"/>
          <w:bCs/>
          <w:sz w:val="20"/>
          <w:szCs w:val="20"/>
          <w:lang w:val="bg-BG"/>
        </w:rPr>
        <w:t xml:space="preserve"> календарни дни</w:t>
      </w:r>
      <w:r w:rsidR="00E11EA7">
        <w:rPr>
          <w:rFonts w:ascii="Verdana" w:hAnsi="Verdana"/>
          <w:bCs/>
          <w:sz w:val="20"/>
          <w:szCs w:val="20"/>
          <w:lang w:val="bg-BG"/>
        </w:rPr>
        <w:t>, съгласно сроковете по точка 3</w:t>
      </w:r>
      <w:r w:rsidR="00E11EA7" w:rsidRPr="00B40DE9">
        <w:rPr>
          <w:rFonts w:ascii="Verdana" w:hAnsi="Verdana"/>
          <w:bCs/>
          <w:sz w:val="20"/>
          <w:szCs w:val="20"/>
          <w:lang w:val="bg-BG"/>
        </w:rPr>
        <w:t>.</w:t>
      </w:r>
      <w:r w:rsidR="00E11EA7" w:rsidRPr="00B40DE9">
        <w:rPr>
          <w:rFonts w:ascii="Verdana" w:hAnsi="Verdana"/>
          <w:bCs/>
          <w:sz w:val="20"/>
          <w:szCs w:val="20"/>
        </w:rPr>
        <w:t>3.</w:t>
      </w:r>
      <w:r w:rsidR="00E11EA7">
        <w:rPr>
          <w:rFonts w:ascii="Verdana" w:hAnsi="Verdana"/>
          <w:bCs/>
          <w:sz w:val="20"/>
          <w:szCs w:val="20"/>
          <w:lang w:val="bg-BG"/>
        </w:rPr>
        <w:t xml:space="preserve"> </w:t>
      </w:r>
      <w:r w:rsidR="00E11EA7" w:rsidRPr="004A2685">
        <w:rPr>
          <w:rFonts w:ascii="Verdana" w:hAnsi="Verdana"/>
          <w:bCs/>
          <w:sz w:val="20"/>
          <w:szCs w:val="20"/>
          <w:lang w:val="bg-BG"/>
        </w:rPr>
        <w:t>от Раздел А: Техническо задание предмет на договора</w:t>
      </w:r>
      <w:r w:rsidR="00E11EA7">
        <w:rPr>
          <w:rFonts w:ascii="Verdana" w:hAnsi="Verdana"/>
          <w:bCs/>
          <w:sz w:val="20"/>
          <w:szCs w:val="20"/>
          <w:lang w:val="bg-BG"/>
        </w:rPr>
        <w:t xml:space="preserve"> съгласно,</w:t>
      </w:r>
      <w:r w:rsidRPr="00E32CAE">
        <w:rPr>
          <w:rFonts w:ascii="Verdana" w:hAnsi="Verdana"/>
          <w:bCs/>
          <w:sz w:val="20"/>
          <w:szCs w:val="20"/>
          <w:lang w:val="bg-BG"/>
        </w:rPr>
        <w:t xml:space="preserve"> ще се счита, че </w:t>
      </w:r>
      <w:r w:rsidR="0002241D">
        <w:rPr>
          <w:rFonts w:ascii="Verdana" w:hAnsi="Verdana"/>
          <w:bCs/>
          <w:sz w:val="20"/>
          <w:szCs w:val="20"/>
          <w:lang w:val="bg-BG"/>
        </w:rPr>
        <w:t>И</w:t>
      </w:r>
      <w:r w:rsidRPr="00E32CAE">
        <w:rPr>
          <w:rFonts w:ascii="Verdana" w:hAnsi="Verdana"/>
          <w:bCs/>
          <w:sz w:val="20"/>
          <w:szCs w:val="20"/>
          <w:lang w:val="bg-BG"/>
        </w:rPr>
        <w:t>зпълнителят е в съществено неизпълнение</w:t>
      </w:r>
      <w:r w:rsidR="0002241D">
        <w:rPr>
          <w:rFonts w:ascii="Verdana" w:hAnsi="Verdana"/>
          <w:bCs/>
          <w:sz w:val="20"/>
          <w:szCs w:val="20"/>
          <w:lang w:val="bg-BG"/>
        </w:rPr>
        <w:t xml:space="preserve"> на договора</w:t>
      </w:r>
      <w:r w:rsidRPr="00E32CAE">
        <w:rPr>
          <w:rFonts w:ascii="Verdana" w:hAnsi="Verdana"/>
          <w:bCs/>
          <w:sz w:val="20"/>
          <w:szCs w:val="20"/>
          <w:lang w:val="bg-BG"/>
        </w:rPr>
        <w:t xml:space="preserve"> и Възложителят има правото едностранно да прекрати договора и да задържи гаранцията за изпълнение.</w:t>
      </w:r>
    </w:p>
    <w:p w14:paraId="003E32D3" w14:textId="545FC83E" w:rsidR="00B40DE9" w:rsidRPr="00E32CAE" w:rsidRDefault="00B40DE9" w:rsidP="00E32CAE">
      <w:pPr>
        <w:pStyle w:val="p50"/>
        <w:keepLines/>
        <w:numPr>
          <w:ilvl w:val="1"/>
          <w:numId w:val="2"/>
        </w:numPr>
        <w:tabs>
          <w:tab w:val="clear" w:pos="720"/>
          <w:tab w:val="clear" w:pos="760"/>
          <w:tab w:val="left" w:pos="993"/>
        </w:tabs>
        <w:spacing w:before="120" w:after="120" w:line="240" w:lineRule="auto"/>
        <w:ind w:left="993" w:hanging="709"/>
        <w:rPr>
          <w:rFonts w:ascii="Verdana" w:hAnsi="Verdana"/>
          <w:bCs/>
          <w:sz w:val="20"/>
          <w:szCs w:val="20"/>
          <w:lang w:val="bg-BG"/>
        </w:rPr>
      </w:pPr>
      <w:r w:rsidRPr="00E32CAE">
        <w:rPr>
          <w:rFonts w:ascii="Verdana" w:hAnsi="Verdana"/>
          <w:bCs/>
          <w:sz w:val="20"/>
          <w:szCs w:val="20"/>
          <w:lang w:val="bg-BG"/>
        </w:rPr>
        <w:t>В случай че Изпълнителят не предостави услугите в рамките на съответния максимален срок,</w:t>
      </w:r>
      <w:r w:rsidR="0002241D">
        <w:rPr>
          <w:rFonts w:ascii="Verdana" w:hAnsi="Verdana"/>
          <w:bCs/>
          <w:sz w:val="20"/>
          <w:szCs w:val="20"/>
          <w:lang w:val="bg-BG"/>
        </w:rPr>
        <w:t xml:space="preserve"> предвиден в Договора,</w:t>
      </w:r>
      <w:r w:rsidRPr="00E32CAE">
        <w:rPr>
          <w:rFonts w:ascii="Verdana" w:hAnsi="Verdana"/>
          <w:bCs/>
          <w:sz w:val="20"/>
          <w:szCs w:val="20"/>
          <w:lang w:val="bg-BG"/>
        </w:rPr>
        <w:t xml:space="preserve"> Изпълнителят може да откаже недоставените услуги.</w:t>
      </w:r>
    </w:p>
    <w:p w14:paraId="33F562F4" w14:textId="208C4CE2" w:rsidR="003C5D42" w:rsidRPr="009B357B" w:rsidRDefault="00B40DE9" w:rsidP="003A2D00">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E32CAE">
        <w:rPr>
          <w:rFonts w:ascii="Verdana" w:hAnsi="Verdana"/>
          <w:bCs/>
          <w:sz w:val="20"/>
          <w:szCs w:val="20"/>
          <w:lang w:val="bg-BG"/>
        </w:rPr>
        <w:t xml:space="preserve">В случай че Изпълнителят предостави услуги, които не съответстват на уговореното по този Договор, независимо дали в качествено или количествено отношение, </w:t>
      </w:r>
      <w:r w:rsidR="003C5D42" w:rsidRPr="009342E2">
        <w:rPr>
          <w:rFonts w:ascii="Verdana" w:hAnsi="Verdana"/>
          <w:color w:val="auto"/>
          <w:sz w:val="20"/>
          <w:szCs w:val="20"/>
          <w:lang w:val="bg-BG"/>
        </w:rPr>
        <w:t xml:space="preserve">Възложителят има право да наложи неустойка в размер на 20% (двадесет процента) от стойността на </w:t>
      </w:r>
      <w:r w:rsidR="003C5D42">
        <w:rPr>
          <w:rFonts w:ascii="Verdana" w:hAnsi="Verdana"/>
          <w:color w:val="auto"/>
          <w:sz w:val="20"/>
          <w:szCs w:val="20"/>
          <w:lang w:val="bg-BG"/>
        </w:rPr>
        <w:t>несъответстващите на уговорвеното по този Договор услуги</w:t>
      </w:r>
      <w:r w:rsidR="003C5D42" w:rsidRPr="009342E2">
        <w:rPr>
          <w:rFonts w:ascii="Verdana" w:hAnsi="Verdana"/>
          <w:color w:val="auto"/>
          <w:sz w:val="20"/>
          <w:szCs w:val="20"/>
          <w:lang w:val="bg-BG"/>
        </w:rPr>
        <w:t xml:space="preserve">, като в тези случаи Възложителят не дължи заплащане на съответните дейности. В случай че за </w:t>
      </w:r>
      <w:r w:rsidR="003C5D42" w:rsidRPr="003C5D42">
        <w:rPr>
          <w:rFonts w:ascii="Verdana" w:hAnsi="Verdana"/>
          <w:color w:val="auto"/>
          <w:sz w:val="20"/>
          <w:szCs w:val="20"/>
          <w:lang w:val="bg-BG"/>
        </w:rPr>
        <w:t>несъответстващите на уговорвеното по този Договор услуги</w:t>
      </w:r>
      <w:r w:rsidR="003C5D42" w:rsidRPr="009342E2">
        <w:rPr>
          <w:rFonts w:ascii="Verdana" w:hAnsi="Verdana"/>
          <w:color w:val="auto"/>
          <w:sz w:val="20"/>
          <w:szCs w:val="20"/>
          <w:lang w:val="bg-BG"/>
        </w:rPr>
        <w:t xml:space="preserve"> няма отделна цена съобразно условията на договора, неустойката е </w:t>
      </w:r>
      <w:r w:rsidRPr="003A2D00">
        <w:rPr>
          <w:rFonts w:ascii="Verdana" w:hAnsi="Verdana"/>
          <w:bCs/>
          <w:sz w:val="20"/>
          <w:szCs w:val="20"/>
          <w:lang w:val="bg-BG"/>
        </w:rPr>
        <w:t xml:space="preserve">в размер на </w:t>
      </w:r>
      <w:r w:rsidR="003C5D42" w:rsidRPr="003A2D00">
        <w:rPr>
          <w:rFonts w:ascii="Verdana" w:hAnsi="Verdana"/>
          <w:bCs/>
          <w:sz w:val="20"/>
          <w:szCs w:val="20"/>
          <w:lang w:val="bg-BG"/>
        </w:rPr>
        <w:t>2</w:t>
      </w:r>
      <w:r w:rsidRPr="003A2D00">
        <w:rPr>
          <w:rFonts w:ascii="Verdana" w:hAnsi="Verdana"/>
          <w:bCs/>
          <w:sz w:val="20"/>
          <w:szCs w:val="20"/>
          <w:lang w:val="bg-BG"/>
        </w:rPr>
        <w:t>% (</w:t>
      </w:r>
      <w:r w:rsidR="003C5D42" w:rsidRPr="00FC59D6">
        <w:rPr>
          <w:rFonts w:ascii="Verdana" w:hAnsi="Verdana"/>
          <w:bCs/>
          <w:sz w:val="20"/>
          <w:szCs w:val="20"/>
          <w:lang w:val="bg-BG"/>
        </w:rPr>
        <w:t xml:space="preserve">два </w:t>
      </w:r>
      <w:r w:rsidRPr="00FC59D6">
        <w:rPr>
          <w:rFonts w:ascii="Verdana" w:hAnsi="Verdana"/>
          <w:bCs/>
          <w:sz w:val="20"/>
          <w:szCs w:val="20"/>
          <w:lang w:val="bg-BG"/>
        </w:rPr>
        <w:t xml:space="preserve">процента) от </w:t>
      </w:r>
      <w:r w:rsidR="00CF7E91" w:rsidRPr="00FC59D6">
        <w:rPr>
          <w:rFonts w:ascii="Verdana" w:hAnsi="Verdana"/>
          <w:bCs/>
          <w:sz w:val="20"/>
          <w:szCs w:val="20"/>
          <w:lang w:val="bg-BG"/>
        </w:rPr>
        <w:t xml:space="preserve">максималната </w:t>
      </w:r>
      <w:r w:rsidRPr="00FC59D6">
        <w:rPr>
          <w:rFonts w:ascii="Verdana" w:hAnsi="Verdana"/>
          <w:bCs/>
          <w:sz w:val="20"/>
          <w:szCs w:val="20"/>
          <w:lang w:val="bg-BG"/>
        </w:rPr>
        <w:t>стойност на Договора</w:t>
      </w:r>
      <w:r w:rsidR="00CF7E91" w:rsidRPr="00FC59D6">
        <w:rPr>
          <w:rFonts w:ascii="Verdana" w:hAnsi="Verdana"/>
          <w:bCs/>
          <w:sz w:val="20"/>
          <w:szCs w:val="20"/>
          <w:lang w:val="bg-BG"/>
        </w:rPr>
        <w:t xml:space="preserve"> без ДДС</w:t>
      </w:r>
      <w:r w:rsidRPr="00FC59D6">
        <w:rPr>
          <w:rFonts w:ascii="Verdana" w:hAnsi="Verdana"/>
          <w:bCs/>
          <w:sz w:val="20"/>
          <w:szCs w:val="20"/>
          <w:lang w:val="bg-BG"/>
        </w:rPr>
        <w:t>.</w:t>
      </w:r>
    </w:p>
    <w:p w14:paraId="7986B7A5" w14:textId="1944EE42" w:rsidR="00913E8C" w:rsidRPr="009B357B" w:rsidRDefault="00913E8C" w:rsidP="003A2D00">
      <w:pPr>
        <w:pStyle w:val="p50"/>
        <w:keepLines/>
        <w:numPr>
          <w:ilvl w:val="1"/>
          <w:numId w:val="2"/>
        </w:numPr>
        <w:tabs>
          <w:tab w:val="clear" w:pos="720"/>
          <w:tab w:val="clear" w:pos="760"/>
          <w:tab w:val="left" w:pos="993"/>
        </w:tabs>
        <w:spacing w:before="120" w:after="120" w:line="240" w:lineRule="auto"/>
        <w:ind w:left="993" w:hanging="709"/>
        <w:rPr>
          <w:rFonts w:ascii="Verdana" w:hAnsi="Verdana"/>
          <w:bCs/>
          <w:snapToGrid/>
          <w:color w:val="auto"/>
          <w:sz w:val="20"/>
          <w:szCs w:val="20"/>
          <w:lang w:val="bg-BG"/>
        </w:rPr>
      </w:pPr>
      <w:r w:rsidRPr="00C7254A">
        <w:rPr>
          <w:rFonts w:ascii="Verdana" w:hAnsi="Verdana"/>
          <w:bCs/>
          <w:snapToGrid/>
          <w:color w:val="auto"/>
          <w:sz w:val="20"/>
          <w:szCs w:val="20"/>
          <w:lang w:val="bg-BG"/>
        </w:rPr>
        <w:t xml:space="preserve">В случай че Изпълнителят едностранно прекрати настоящия договор, без да има правно основание за това, дължи на Възложителя неустойка в размер на </w:t>
      </w:r>
      <w:r>
        <w:rPr>
          <w:rFonts w:ascii="Verdana" w:hAnsi="Verdana"/>
          <w:bCs/>
          <w:snapToGrid/>
          <w:color w:val="auto"/>
          <w:sz w:val="20"/>
          <w:szCs w:val="20"/>
          <w:lang w:val="bg-BG"/>
        </w:rPr>
        <w:t>20</w:t>
      </w:r>
      <w:r w:rsidRPr="00C7254A">
        <w:rPr>
          <w:rFonts w:ascii="Verdana" w:hAnsi="Verdana"/>
          <w:bCs/>
          <w:snapToGrid/>
          <w:color w:val="auto"/>
          <w:sz w:val="20"/>
          <w:szCs w:val="20"/>
          <w:lang w:val="bg-BG"/>
        </w:rPr>
        <w:t>% (</w:t>
      </w:r>
      <w:r>
        <w:rPr>
          <w:rFonts w:ascii="Verdana" w:hAnsi="Verdana"/>
          <w:bCs/>
          <w:snapToGrid/>
          <w:color w:val="auto"/>
          <w:sz w:val="20"/>
          <w:szCs w:val="20"/>
          <w:lang w:val="bg-BG"/>
        </w:rPr>
        <w:t>двадесет</w:t>
      </w:r>
      <w:r w:rsidRPr="00C7254A">
        <w:rPr>
          <w:rFonts w:ascii="Verdana" w:hAnsi="Verdana"/>
          <w:bCs/>
          <w:snapToGrid/>
          <w:color w:val="auto"/>
          <w:sz w:val="20"/>
          <w:szCs w:val="20"/>
          <w:lang w:val="bg-BG"/>
        </w:rPr>
        <w:t xml:space="preserve"> процента) от максималната стойност на договора без ДДС.</w:t>
      </w:r>
    </w:p>
    <w:p w14:paraId="1084089A" w14:textId="514F6AF6" w:rsidR="00D44D49" w:rsidRPr="00475B8B" w:rsidRDefault="00913E8C"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Pr>
          <w:rFonts w:ascii="Verdana" w:hAnsi="Verdana"/>
          <w:color w:val="auto"/>
          <w:sz w:val="20"/>
          <w:szCs w:val="20"/>
          <w:lang w:val="bg-BG"/>
        </w:rPr>
        <w:t>Изпълнителят</w:t>
      </w:r>
      <w:r w:rsidRPr="00475B8B">
        <w:rPr>
          <w:rFonts w:ascii="Verdana" w:hAnsi="Verdana"/>
          <w:color w:val="auto"/>
          <w:sz w:val="20"/>
          <w:szCs w:val="20"/>
          <w:lang w:val="bg-BG"/>
        </w:rPr>
        <w:t xml:space="preserve"> </w:t>
      </w:r>
      <w:r w:rsidR="00D44D49" w:rsidRPr="00475B8B">
        <w:rPr>
          <w:rFonts w:ascii="Verdana" w:hAnsi="Verdana"/>
          <w:color w:val="auto"/>
          <w:sz w:val="20"/>
          <w:szCs w:val="20"/>
          <w:lang w:val="bg-BG"/>
        </w:rPr>
        <w:t xml:space="preserve">е длъжен да изплати наложената му неустойка в срок до 5 (пет) </w:t>
      </w:r>
      <w:r w:rsidR="007D290C" w:rsidRPr="00475B8B">
        <w:rPr>
          <w:rFonts w:ascii="Verdana" w:hAnsi="Verdana"/>
          <w:color w:val="auto"/>
          <w:sz w:val="20"/>
          <w:szCs w:val="20"/>
          <w:lang w:val="bg-BG"/>
        </w:rPr>
        <w:t xml:space="preserve">работни </w:t>
      </w:r>
      <w:r w:rsidR="00D44D49" w:rsidRPr="00475B8B">
        <w:rPr>
          <w:rFonts w:ascii="Verdana" w:hAnsi="Verdana"/>
          <w:color w:val="auto"/>
          <w:sz w:val="20"/>
          <w:szCs w:val="20"/>
          <w:lang w:val="bg-BG"/>
        </w:rPr>
        <w:t xml:space="preserve">дни от получаването на писмено уведомление от Възложителя за налагането на съответната неустойка. </w:t>
      </w:r>
    </w:p>
    <w:p w14:paraId="1084089B" w14:textId="77777777" w:rsidR="00D44D49" w:rsidRPr="00475B8B" w:rsidRDefault="00D44D49" w:rsidP="00E358DA">
      <w:pPr>
        <w:pStyle w:val="p50"/>
        <w:keepLines/>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475B8B">
        <w:rPr>
          <w:rFonts w:ascii="Verdana" w:hAnsi="Verdana"/>
          <w:b/>
          <w:color w:val="auto"/>
          <w:sz w:val="20"/>
          <w:szCs w:val="20"/>
          <w:lang w:val="bg-BG"/>
        </w:rPr>
        <w:t>САНКЦИИ</w:t>
      </w:r>
      <w:r w:rsidRPr="00475B8B">
        <w:rPr>
          <w:rFonts w:ascii="Verdana" w:hAnsi="Verdana"/>
          <w:b/>
          <w:bCs/>
          <w:color w:val="auto"/>
          <w:sz w:val="20"/>
          <w:szCs w:val="20"/>
          <w:lang w:val="bg-BG"/>
        </w:rPr>
        <w:t>, НАЛАГАНИ НА “СОФИЙСКА ВОДА” АД</w:t>
      </w:r>
    </w:p>
    <w:p w14:paraId="1084089C" w14:textId="6F574974" w:rsidR="00D44D49" w:rsidRPr="00475B8B" w:rsidRDefault="00D44D49"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75B8B">
        <w:rPr>
          <w:rFonts w:ascii="Verdana" w:hAnsi="Verdana"/>
          <w:color w:val="auto"/>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A31D10">
        <w:rPr>
          <w:rFonts w:ascii="Verdana" w:hAnsi="Verdana"/>
          <w:color w:val="auto"/>
          <w:sz w:val="20"/>
          <w:lang w:val="bg-BG"/>
        </w:rPr>
        <w:t>Изпълнителят</w:t>
      </w:r>
      <w:r w:rsidRPr="00475B8B">
        <w:rPr>
          <w:rFonts w:ascii="Verdana" w:hAnsi="Verdana"/>
          <w:color w:val="auto"/>
          <w:spacing w:val="-4"/>
          <w:sz w:val="20"/>
          <w:szCs w:val="20"/>
          <w:lang w:val="bg-BG"/>
        </w:rPr>
        <w:t xml:space="preserve"> </w:t>
      </w:r>
      <w:r w:rsidRPr="00475B8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A31D10">
        <w:rPr>
          <w:rFonts w:ascii="Verdana" w:hAnsi="Verdana"/>
          <w:color w:val="auto"/>
          <w:sz w:val="20"/>
          <w:lang w:val="bg-BG"/>
        </w:rPr>
        <w:t>Изпълнителя</w:t>
      </w:r>
      <w:r w:rsidRPr="00475B8B">
        <w:rPr>
          <w:rFonts w:ascii="Verdana" w:hAnsi="Verdana"/>
          <w:color w:val="auto"/>
          <w:spacing w:val="-4"/>
          <w:sz w:val="20"/>
          <w:szCs w:val="20"/>
          <w:lang w:val="bg-BG"/>
        </w:rPr>
        <w:t xml:space="preserve"> </w:t>
      </w:r>
      <w:r w:rsidRPr="00475B8B">
        <w:rPr>
          <w:rFonts w:ascii="Verdana" w:hAnsi="Verdana"/>
          <w:color w:val="auto"/>
          <w:sz w:val="20"/>
          <w:szCs w:val="20"/>
          <w:lang w:val="bg-BG"/>
        </w:rPr>
        <w:t>се задължава да обезщети Възложителя по всички санкции в пълния им размер.</w:t>
      </w:r>
    </w:p>
    <w:p w14:paraId="1084089D" w14:textId="77777777" w:rsidR="00D44D49" w:rsidRPr="00475B8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475B8B">
        <w:rPr>
          <w:rFonts w:ascii="Verdana" w:hAnsi="Verdana"/>
          <w:b/>
          <w:bCs/>
          <w:color w:val="auto"/>
          <w:sz w:val="20"/>
          <w:szCs w:val="20"/>
          <w:lang w:val="bg-BG"/>
        </w:rPr>
        <w:t>ГАРАНЦИЯ ЗА ИЗПЪЛНЕНИЕ НА ДОГОВОРА</w:t>
      </w:r>
    </w:p>
    <w:p w14:paraId="1084089F" w14:textId="02A9EC71" w:rsidR="00D44D49" w:rsidRPr="00475B8B" w:rsidRDefault="003D1942" w:rsidP="00E358DA">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Pr>
          <w:rFonts w:ascii="Verdana" w:hAnsi="Verdana"/>
          <w:sz w:val="20"/>
          <w:szCs w:val="20"/>
          <w:lang w:val="bg-BG"/>
        </w:rPr>
        <w:t>Гаранцията за изпълнение</w:t>
      </w:r>
      <w:r w:rsidRPr="00CC330A">
        <w:rPr>
          <w:rFonts w:ascii="Verdana" w:hAnsi="Verdana"/>
          <w:sz w:val="20"/>
          <w:szCs w:val="20"/>
          <w:lang w:val="bg-BG"/>
        </w:rPr>
        <w:t xml:space="preserve"> е със срок и валидност съгласно предвиденото в договора</w:t>
      </w:r>
      <w:r>
        <w:rPr>
          <w:rFonts w:ascii="Verdana" w:hAnsi="Verdana"/>
          <w:sz w:val="20"/>
          <w:szCs w:val="20"/>
          <w:lang w:val="bg-BG"/>
        </w:rPr>
        <w:t>, като</w:t>
      </w:r>
      <w:r w:rsidRPr="00475B8B">
        <w:rPr>
          <w:rFonts w:ascii="Verdana" w:hAnsi="Verdana"/>
          <w:color w:val="auto"/>
          <w:spacing w:val="-4"/>
          <w:sz w:val="20"/>
          <w:szCs w:val="20"/>
          <w:lang w:val="bg-BG"/>
        </w:rPr>
        <w:t xml:space="preserve"> </w:t>
      </w:r>
      <w:r w:rsidR="00D44D49" w:rsidRPr="00475B8B">
        <w:rPr>
          <w:rFonts w:ascii="Verdana" w:hAnsi="Verdana"/>
          <w:color w:val="auto"/>
          <w:spacing w:val="-4"/>
          <w:sz w:val="20"/>
          <w:szCs w:val="20"/>
          <w:lang w:val="bg-BG"/>
        </w:rPr>
        <w:t xml:space="preserve">Възложителят не дължи лихви на </w:t>
      </w:r>
      <w:r>
        <w:rPr>
          <w:rFonts w:ascii="Verdana" w:hAnsi="Verdana"/>
          <w:color w:val="auto"/>
          <w:spacing w:val="-4"/>
          <w:sz w:val="20"/>
          <w:szCs w:val="20"/>
          <w:lang w:val="bg-BG"/>
        </w:rPr>
        <w:t>Изпълнителя</w:t>
      </w:r>
      <w:r w:rsidRPr="00475B8B">
        <w:rPr>
          <w:rFonts w:ascii="Verdana" w:hAnsi="Verdana"/>
          <w:color w:val="auto"/>
          <w:spacing w:val="-4"/>
          <w:sz w:val="20"/>
          <w:szCs w:val="20"/>
          <w:lang w:val="bg-BG"/>
        </w:rPr>
        <w:t xml:space="preserve"> </w:t>
      </w:r>
      <w:r w:rsidR="00D44D49" w:rsidRPr="00475B8B">
        <w:rPr>
          <w:rFonts w:ascii="Verdana" w:hAnsi="Verdana"/>
          <w:color w:val="auto"/>
          <w:spacing w:val="-4"/>
          <w:sz w:val="20"/>
          <w:szCs w:val="20"/>
          <w:lang w:val="bg-BG"/>
        </w:rPr>
        <w:t xml:space="preserve">за периода, през който гаранцията е престояла при него. </w:t>
      </w:r>
    </w:p>
    <w:p w14:paraId="49553489" w14:textId="49969322" w:rsidR="00C76F78" w:rsidRPr="00475B8B" w:rsidRDefault="00913E8C"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Pr>
          <w:rFonts w:ascii="Verdana" w:hAnsi="Verdana"/>
          <w:color w:val="auto"/>
          <w:spacing w:val="-4"/>
          <w:sz w:val="20"/>
          <w:szCs w:val="20"/>
          <w:lang w:val="bg-BG"/>
        </w:rPr>
        <w:t xml:space="preserve">Изпълнителят </w:t>
      </w:r>
      <w:r w:rsidR="00C76F78">
        <w:rPr>
          <w:rFonts w:ascii="Verdana" w:hAnsi="Verdana"/>
          <w:color w:val="auto"/>
          <w:spacing w:val="-4"/>
          <w:sz w:val="20"/>
          <w:szCs w:val="20"/>
          <w:lang w:val="bg-BG"/>
        </w:rPr>
        <w:t>отправя исканията за освобождаване на гаранцията за изпълнение към контролиращия служител по договора.</w:t>
      </w:r>
    </w:p>
    <w:p w14:paraId="108408A1" w14:textId="226544D5" w:rsidR="00D44D49" w:rsidRPr="00E32CAE"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lang w:val="bg-BG"/>
        </w:rPr>
      </w:pPr>
      <w:r w:rsidRPr="00E32CAE">
        <w:rPr>
          <w:rFonts w:ascii="Verdana" w:hAnsi="Verdana" w:cs="Tahoma"/>
          <w:color w:val="auto"/>
          <w:sz w:val="20"/>
          <w:szCs w:val="20"/>
          <w:lang w:val="bg-BG"/>
        </w:rPr>
        <w:t xml:space="preserve">Ангажиментът на </w:t>
      </w:r>
      <w:r w:rsidR="00913E8C">
        <w:rPr>
          <w:rFonts w:ascii="Verdana" w:hAnsi="Verdana" w:cs="Tahoma"/>
          <w:color w:val="auto"/>
          <w:sz w:val="20"/>
          <w:szCs w:val="20"/>
          <w:lang w:val="bg-BG"/>
        </w:rPr>
        <w:t>В</w:t>
      </w:r>
      <w:r w:rsidRPr="00E32CAE">
        <w:rPr>
          <w:rFonts w:ascii="Verdana" w:hAnsi="Verdana" w:cs="Tahoma"/>
          <w:color w:val="auto"/>
          <w:sz w:val="20"/>
          <w:szCs w:val="20"/>
          <w:lang w:val="bg-BG"/>
        </w:rPr>
        <w:t xml:space="preserve">ъзложителя по освобождаването на предоставена банкова гаранция се изчерпва с връщането на нейния оригинал на </w:t>
      </w:r>
      <w:r w:rsidR="003A2D00">
        <w:rPr>
          <w:rFonts w:ascii="Verdana" w:hAnsi="Verdana"/>
          <w:color w:val="auto"/>
          <w:spacing w:val="-4"/>
          <w:sz w:val="20"/>
          <w:szCs w:val="20"/>
          <w:lang w:val="bg-BG"/>
        </w:rPr>
        <w:t>Изпълнителя</w:t>
      </w:r>
      <w:r w:rsidRPr="00E32CAE">
        <w:rPr>
          <w:rFonts w:ascii="Verdana" w:hAnsi="Verdana" w:cs="Tahoma"/>
          <w:color w:val="auto"/>
          <w:sz w:val="20"/>
          <w:szCs w:val="20"/>
          <w:lang w:val="bg-BG"/>
        </w:rPr>
        <w:t xml:space="preserve">, </w:t>
      </w:r>
      <w:r w:rsidR="003E33A0" w:rsidRPr="00E32CAE">
        <w:rPr>
          <w:rFonts w:ascii="Verdana" w:hAnsi="Verdana" w:cs="Tahoma"/>
          <w:color w:val="auto"/>
          <w:sz w:val="20"/>
          <w:szCs w:val="20"/>
          <w:lang w:val="bg-BG"/>
        </w:rPr>
        <w:t xml:space="preserve">като </w:t>
      </w:r>
      <w:r w:rsidR="003A2D00">
        <w:rPr>
          <w:rFonts w:ascii="Verdana" w:hAnsi="Verdana" w:cs="Tahoma"/>
          <w:color w:val="auto"/>
          <w:sz w:val="20"/>
          <w:szCs w:val="20"/>
          <w:lang w:val="bg-BG"/>
        </w:rPr>
        <w:t>В</w:t>
      </w:r>
      <w:r w:rsidR="003E33A0" w:rsidRPr="00E32CAE">
        <w:rPr>
          <w:rFonts w:ascii="Verdana" w:hAnsi="Verdana" w:cs="Tahoma"/>
          <w:color w:val="auto"/>
          <w:sz w:val="20"/>
          <w:szCs w:val="20"/>
          <w:lang w:val="bg-BG"/>
        </w:rPr>
        <w:t>ъзложителят не се ангажира и не дължи разходите за изготвяне на допълнителни потвърждения</w:t>
      </w:r>
      <w:r w:rsidRPr="00E32CAE">
        <w:rPr>
          <w:rFonts w:ascii="Verdana" w:hAnsi="Verdana" w:cs="Tahoma"/>
          <w:color w:val="auto"/>
          <w:sz w:val="20"/>
          <w:szCs w:val="20"/>
          <w:lang w:val="bg-BG"/>
        </w:rPr>
        <w:t xml:space="preserve">, </w:t>
      </w:r>
      <w:r w:rsidRPr="00E32CAE">
        <w:rPr>
          <w:rFonts w:ascii="Verdana" w:hAnsi="Verdana"/>
          <w:color w:val="auto"/>
          <w:sz w:val="20"/>
          <w:lang w:val="bg-BG"/>
        </w:rPr>
        <w:t xml:space="preserve">изпращане на междубанкови SWIFT съобщения и заплащане на свързаните с това такси, в случай че обслужващата банка на </w:t>
      </w:r>
      <w:r w:rsidR="003D1942">
        <w:rPr>
          <w:rFonts w:ascii="Verdana" w:hAnsi="Verdana"/>
          <w:color w:val="auto"/>
          <w:sz w:val="20"/>
          <w:lang w:val="bg-BG"/>
        </w:rPr>
        <w:t>Изпълнителят</w:t>
      </w:r>
      <w:r w:rsidR="003D1942" w:rsidRPr="00E32CAE">
        <w:rPr>
          <w:rFonts w:ascii="Verdana" w:hAnsi="Verdana"/>
          <w:color w:val="auto"/>
          <w:sz w:val="20"/>
          <w:lang w:val="bg-BG"/>
        </w:rPr>
        <w:t xml:space="preserve"> </w:t>
      </w:r>
      <w:r w:rsidRPr="00E32CAE">
        <w:rPr>
          <w:rFonts w:ascii="Verdana" w:hAnsi="Verdana"/>
          <w:color w:val="auto"/>
          <w:sz w:val="20"/>
          <w:lang w:val="bg-BG"/>
        </w:rPr>
        <w:t>има някакви допълнителни специфични изисквания.</w:t>
      </w:r>
    </w:p>
    <w:p w14:paraId="342EB323" w14:textId="77777777" w:rsidR="00FC59D6" w:rsidRDefault="00FC59D6" w:rsidP="009B357B">
      <w:pPr>
        <w:pStyle w:val="p50"/>
        <w:keepLines/>
        <w:numPr>
          <w:ilvl w:val="1"/>
          <w:numId w:val="2"/>
        </w:numPr>
        <w:tabs>
          <w:tab w:val="clear" w:pos="760"/>
        </w:tabs>
        <w:spacing w:before="120" w:after="120" w:line="240" w:lineRule="auto"/>
        <w:ind w:left="993" w:hanging="567"/>
        <w:rPr>
          <w:rFonts w:ascii="Verdana" w:hAnsi="Verdana"/>
          <w:sz w:val="20"/>
          <w:szCs w:val="20"/>
          <w:lang w:val="bg-BG"/>
        </w:rPr>
      </w:pPr>
      <w:r w:rsidRPr="009B357B">
        <w:rPr>
          <w:rFonts w:ascii="Verdana" w:hAnsi="Verdana"/>
          <w:color w:val="auto"/>
          <w:spacing w:val="-4"/>
          <w:sz w:val="20"/>
          <w:szCs w:val="20"/>
          <w:lang w:val="bg-BG"/>
        </w:rPr>
        <w:t>Банковите</w:t>
      </w:r>
      <w:r w:rsidRPr="00CA5595">
        <w:rPr>
          <w:rFonts w:ascii="Verdana" w:hAnsi="Verdana"/>
          <w:sz w:val="20"/>
          <w:szCs w:val="20"/>
          <w:lang w:val="bg-BG"/>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w:t>
      </w:r>
      <w:r>
        <w:rPr>
          <w:rFonts w:ascii="Verdana" w:hAnsi="Verdana"/>
          <w:sz w:val="20"/>
          <w:szCs w:val="20"/>
          <w:lang w:val="bg-BG"/>
        </w:rPr>
        <w:t xml:space="preserve">, </w:t>
      </w:r>
      <w:r w:rsidRPr="00CA5595">
        <w:rPr>
          <w:rFonts w:ascii="Verdana" w:hAnsi="Verdana"/>
          <w:sz w:val="20"/>
          <w:szCs w:val="20"/>
          <w:lang w:val="bg-BG"/>
        </w:rPr>
        <w:t>при наличието на основание за това,</w:t>
      </w:r>
      <w:r>
        <w:rPr>
          <w:rFonts w:ascii="Verdana" w:hAnsi="Verdana"/>
          <w:sz w:val="20"/>
          <w:szCs w:val="20"/>
          <w:lang w:val="bg-BG"/>
        </w:rPr>
        <w:t xml:space="preserve"> </w:t>
      </w:r>
      <w:r w:rsidRPr="00CA5595">
        <w:rPr>
          <w:rFonts w:ascii="Verdana" w:hAnsi="Verdana"/>
          <w:sz w:val="20"/>
          <w:szCs w:val="20"/>
          <w:lang w:val="bg-BG"/>
        </w:rPr>
        <w:t>са за сметка на Изпълнителя</w:t>
      </w:r>
      <w:r>
        <w:rPr>
          <w:rFonts w:ascii="Verdana" w:hAnsi="Verdana"/>
          <w:sz w:val="20"/>
          <w:szCs w:val="20"/>
          <w:lang w:val="bg-BG"/>
        </w:rPr>
        <w:t>.</w:t>
      </w:r>
    </w:p>
    <w:p w14:paraId="7E9B1835" w14:textId="77777777" w:rsidR="00FC59D6" w:rsidRPr="00456D8F" w:rsidRDefault="00FC59D6" w:rsidP="009B357B">
      <w:pPr>
        <w:pStyle w:val="p50"/>
        <w:keepLines/>
        <w:numPr>
          <w:ilvl w:val="1"/>
          <w:numId w:val="2"/>
        </w:numPr>
        <w:tabs>
          <w:tab w:val="clear" w:pos="760"/>
        </w:tabs>
        <w:spacing w:before="120" w:after="120" w:line="240" w:lineRule="auto"/>
        <w:ind w:left="993" w:hanging="567"/>
        <w:rPr>
          <w:rFonts w:ascii="Verdana" w:hAnsi="Verdana"/>
          <w:spacing w:val="1"/>
          <w:sz w:val="20"/>
          <w:szCs w:val="20"/>
          <w:lang w:val="bg-BG"/>
        </w:rPr>
      </w:pPr>
      <w:r w:rsidRPr="00456D8F">
        <w:rPr>
          <w:rFonts w:ascii="Verdana" w:hAnsi="Verdana"/>
          <w:sz w:val="20"/>
          <w:szCs w:val="20"/>
          <w:lang w:val="bg-BG"/>
        </w:rPr>
        <w:t xml:space="preserve">Когато като Гаранция за изпълнение се представя </w:t>
      </w:r>
      <w:r w:rsidRPr="00456D8F">
        <w:rPr>
          <w:rFonts w:ascii="Verdana" w:hAnsi="Verdana"/>
          <w:spacing w:val="1"/>
          <w:sz w:val="20"/>
          <w:szCs w:val="20"/>
          <w:lang w:val="bg-BG"/>
        </w:rPr>
        <w:t xml:space="preserve">застраховка, Изпълнителят предава на Възложителя </w:t>
      </w:r>
      <w:r>
        <w:rPr>
          <w:rFonts w:ascii="Verdana" w:hAnsi="Verdana"/>
          <w:spacing w:val="1"/>
          <w:sz w:val="20"/>
          <w:szCs w:val="20"/>
          <w:lang w:val="bg-BG"/>
        </w:rPr>
        <w:t xml:space="preserve">оригинален екземпляр на </w:t>
      </w:r>
      <w:r w:rsidRPr="00456D8F">
        <w:rPr>
          <w:rFonts w:ascii="Verdana" w:hAnsi="Verdana"/>
          <w:spacing w:val="1"/>
          <w:sz w:val="20"/>
          <w:szCs w:val="20"/>
          <w:lang w:val="bg-BG"/>
        </w:rPr>
        <w:t>застрахователна полица</w:t>
      </w:r>
      <w:r>
        <w:rPr>
          <w:rFonts w:ascii="Verdana" w:hAnsi="Verdana"/>
          <w:spacing w:val="1"/>
          <w:sz w:val="20"/>
          <w:szCs w:val="20"/>
          <w:lang w:val="bg-BG"/>
        </w:rPr>
        <w:t xml:space="preserve">, </w:t>
      </w:r>
      <w:r w:rsidRPr="00456D8F">
        <w:rPr>
          <w:rFonts w:ascii="Verdana" w:hAnsi="Verdana"/>
          <w:spacing w:val="1"/>
          <w:sz w:val="20"/>
          <w:szCs w:val="20"/>
          <w:lang w:val="bg-BG"/>
        </w:rPr>
        <w:t>издадена в полза на Възложителя / в която Възложителят е посочен като трет</w:t>
      </w:r>
      <w:r>
        <w:rPr>
          <w:rFonts w:ascii="Verdana" w:hAnsi="Verdana"/>
          <w:spacing w:val="1"/>
          <w:sz w:val="20"/>
          <w:szCs w:val="20"/>
          <w:lang w:val="bg-BG"/>
        </w:rPr>
        <w:t>о ползващо се лице (бенефициер)/</w:t>
      </w:r>
      <w:r w:rsidRPr="00456D8F">
        <w:rPr>
          <w:rFonts w:ascii="Verdana" w:hAnsi="Verdana"/>
          <w:spacing w:val="1"/>
          <w:sz w:val="20"/>
          <w:szCs w:val="20"/>
          <w:lang w:val="bg-BG"/>
        </w:rPr>
        <w:t>, която трябва да отговаря на следните изисквания:</w:t>
      </w:r>
    </w:p>
    <w:p w14:paraId="1EFCA8EF" w14:textId="77777777" w:rsidR="00FC59D6" w:rsidRDefault="00FC59D6" w:rsidP="00FC59D6">
      <w:pPr>
        <w:numPr>
          <w:ilvl w:val="2"/>
          <w:numId w:val="2"/>
        </w:numPr>
        <w:tabs>
          <w:tab w:val="clear" w:pos="720"/>
          <w:tab w:val="num" w:pos="1418"/>
        </w:tabs>
        <w:spacing w:before="120" w:after="120"/>
        <w:ind w:left="1701"/>
        <w:jc w:val="both"/>
        <w:rPr>
          <w:rFonts w:ascii="Verdana" w:hAnsi="Verdana"/>
          <w:color w:val="000000"/>
          <w:spacing w:val="1"/>
          <w:sz w:val="20"/>
          <w:szCs w:val="20"/>
          <w:lang w:val="bg-BG"/>
        </w:rPr>
      </w:pPr>
      <w:r w:rsidRPr="00456D8F">
        <w:rPr>
          <w:rFonts w:ascii="Verdana" w:hAnsi="Verdana"/>
          <w:color w:val="000000"/>
          <w:spacing w:val="1"/>
          <w:sz w:val="20"/>
          <w:szCs w:val="20"/>
          <w:lang w:val="bg-BG"/>
        </w:rPr>
        <w:t>да обезпечава изпълнението на този Договор чрез покритие на отговорността на Изпълнителя;</w:t>
      </w:r>
    </w:p>
    <w:p w14:paraId="5DE9A014" w14:textId="77777777" w:rsidR="00FC59D6" w:rsidRPr="00456D8F" w:rsidRDefault="00FC59D6" w:rsidP="00FC59D6">
      <w:pPr>
        <w:numPr>
          <w:ilvl w:val="2"/>
          <w:numId w:val="2"/>
        </w:numPr>
        <w:tabs>
          <w:tab w:val="clear" w:pos="720"/>
          <w:tab w:val="num" w:pos="1418"/>
        </w:tabs>
        <w:spacing w:before="120" w:after="120"/>
        <w:ind w:left="1701"/>
        <w:jc w:val="both"/>
        <w:rPr>
          <w:rFonts w:ascii="Verdana" w:hAnsi="Verdana"/>
          <w:color w:val="000000"/>
          <w:spacing w:val="1"/>
          <w:sz w:val="20"/>
          <w:szCs w:val="20"/>
          <w:lang w:val="bg-BG"/>
        </w:rPr>
      </w:pPr>
      <w:r>
        <w:rPr>
          <w:rFonts w:ascii="Verdana" w:hAnsi="Verdana"/>
          <w:color w:val="000000"/>
          <w:spacing w:val="1"/>
          <w:sz w:val="20"/>
          <w:szCs w:val="20"/>
          <w:lang w:val="bg-BG"/>
        </w:rPr>
        <w:t>да бъде за изискания в договора срок;</w:t>
      </w:r>
    </w:p>
    <w:p w14:paraId="66AF1580" w14:textId="77777777" w:rsidR="00FC59D6" w:rsidRPr="00456D8F" w:rsidRDefault="00FC59D6" w:rsidP="009B357B">
      <w:pPr>
        <w:pStyle w:val="p50"/>
        <w:keepLines/>
        <w:numPr>
          <w:ilvl w:val="1"/>
          <w:numId w:val="2"/>
        </w:numPr>
        <w:tabs>
          <w:tab w:val="clear" w:pos="760"/>
        </w:tabs>
        <w:spacing w:before="120" w:after="120" w:line="240" w:lineRule="auto"/>
        <w:ind w:left="993" w:hanging="567"/>
        <w:rPr>
          <w:rFonts w:ascii="Verdana" w:hAnsi="Verdana"/>
          <w:spacing w:val="1"/>
          <w:sz w:val="20"/>
          <w:szCs w:val="20"/>
          <w:lang w:val="bg-BG"/>
        </w:rPr>
      </w:pPr>
      <w:r w:rsidRPr="00456D8F">
        <w:rPr>
          <w:rFonts w:ascii="Verdana" w:hAnsi="Verdana"/>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w:t>
      </w:r>
      <w:r>
        <w:rPr>
          <w:rFonts w:ascii="Verdana" w:hAnsi="Verdana"/>
          <w:spacing w:val="1"/>
          <w:sz w:val="20"/>
          <w:szCs w:val="20"/>
          <w:lang w:val="bg-BG"/>
        </w:rPr>
        <w:t xml:space="preserve"> </w:t>
      </w:r>
      <w:r w:rsidRPr="00456D8F">
        <w:rPr>
          <w:rFonts w:ascii="Verdana" w:hAnsi="Verdana"/>
          <w:spacing w:val="1"/>
          <w:sz w:val="20"/>
          <w:szCs w:val="20"/>
          <w:lang w:val="bg-BG"/>
        </w:rPr>
        <w:t xml:space="preserve">са за сметка на Изпълнителя. </w:t>
      </w:r>
    </w:p>
    <w:p w14:paraId="65D8C177" w14:textId="77777777" w:rsidR="00FC59D6" w:rsidRPr="00436B13" w:rsidRDefault="00FC59D6" w:rsidP="009B357B">
      <w:pPr>
        <w:pStyle w:val="p50"/>
        <w:keepLines/>
        <w:numPr>
          <w:ilvl w:val="1"/>
          <w:numId w:val="2"/>
        </w:numPr>
        <w:tabs>
          <w:tab w:val="clear" w:pos="760"/>
        </w:tabs>
        <w:spacing w:before="120" w:after="120" w:line="240" w:lineRule="auto"/>
        <w:ind w:left="993" w:hanging="567"/>
        <w:rPr>
          <w:rFonts w:ascii="Verdana" w:hAnsi="Verdana"/>
          <w:spacing w:val="1"/>
          <w:sz w:val="20"/>
          <w:szCs w:val="20"/>
          <w:lang w:val="bg-BG"/>
        </w:rPr>
      </w:pPr>
      <w:r w:rsidRPr="00E84895">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Pr>
          <w:rFonts w:ascii="Verdana" w:hAnsi="Verdana"/>
          <w:spacing w:val="1"/>
          <w:sz w:val="20"/>
          <w:szCs w:val="20"/>
          <w:lang w:val="bg-BG"/>
        </w:rPr>
        <w:t>.</w:t>
      </w:r>
    </w:p>
    <w:p w14:paraId="108408A2" w14:textId="3AC926A8"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 случай че </w:t>
      </w:r>
      <w:r w:rsidR="00FC59D6">
        <w:rPr>
          <w:rFonts w:ascii="Verdana" w:hAnsi="Verdana"/>
          <w:color w:val="auto"/>
          <w:spacing w:val="-4"/>
          <w:sz w:val="20"/>
          <w:szCs w:val="20"/>
          <w:lang w:val="bg-BG"/>
        </w:rPr>
        <w:t>Изпълнителят</w:t>
      </w:r>
      <w:r w:rsidR="00FC59D6" w:rsidRPr="00475B8B">
        <w:rPr>
          <w:rFonts w:ascii="Verdana" w:hAnsi="Verdana"/>
          <w:color w:val="auto"/>
          <w:spacing w:val="-4"/>
          <w:sz w:val="20"/>
          <w:szCs w:val="20"/>
          <w:lang w:val="bg-BG"/>
        </w:rPr>
        <w:t xml:space="preserve"> </w:t>
      </w:r>
      <w:r w:rsidRPr="00475B8B">
        <w:rPr>
          <w:rFonts w:ascii="Verdana" w:hAnsi="Verdana"/>
          <w:color w:val="auto"/>
          <w:spacing w:val="-4"/>
          <w:sz w:val="20"/>
          <w:szCs w:val="20"/>
          <w:lang w:val="bg-BG"/>
        </w:rPr>
        <w:t>откаже да изплати неустойка, глоба или санкция, наложена съгласно изис</w:t>
      </w:r>
      <w:r w:rsidR="00913E8C">
        <w:rPr>
          <w:rFonts w:ascii="Verdana" w:hAnsi="Verdana"/>
          <w:color w:val="auto"/>
          <w:spacing w:val="-4"/>
          <w:sz w:val="20"/>
          <w:szCs w:val="20"/>
          <w:lang w:val="bg-BG"/>
        </w:rPr>
        <w:t>кванията на настоящия договор, В</w:t>
      </w:r>
      <w:r w:rsidRPr="00475B8B">
        <w:rPr>
          <w:rFonts w:ascii="Verdana" w:hAnsi="Verdana"/>
          <w:color w:val="auto"/>
          <w:spacing w:val="-4"/>
          <w:sz w:val="20"/>
          <w:szCs w:val="20"/>
          <w:lang w:val="bg-BG"/>
        </w:rPr>
        <w:t xml:space="preserve">ъзложителят има право да </w:t>
      </w:r>
      <w:r w:rsidRPr="00475B8B">
        <w:rPr>
          <w:rFonts w:ascii="Verdana" w:hAnsi="Verdana"/>
          <w:color w:val="auto"/>
          <w:sz w:val="20"/>
          <w:szCs w:val="20"/>
          <w:lang w:val="bg-BG"/>
        </w:rPr>
        <w:t>задържи плащане или да прихване сумите срещу насрещни дължими суми</w:t>
      </w:r>
      <w:r w:rsidRPr="00475B8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FC59D6">
        <w:rPr>
          <w:rFonts w:ascii="Verdana" w:hAnsi="Verdana"/>
          <w:color w:val="auto"/>
          <w:spacing w:val="-4"/>
          <w:sz w:val="20"/>
          <w:szCs w:val="20"/>
          <w:lang w:val="bg-BG"/>
        </w:rPr>
        <w:t>Изпълнителя</w:t>
      </w:r>
      <w:r w:rsidRPr="00475B8B">
        <w:rPr>
          <w:rFonts w:ascii="Verdana" w:hAnsi="Verdana"/>
          <w:color w:val="auto"/>
          <w:spacing w:val="-4"/>
          <w:sz w:val="20"/>
          <w:szCs w:val="20"/>
          <w:lang w:val="bg-BG"/>
        </w:rPr>
        <w:t xml:space="preserve">. </w:t>
      </w:r>
      <w:r w:rsidR="00FC59D6">
        <w:rPr>
          <w:rFonts w:ascii="Verdana" w:hAnsi="Verdana"/>
          <w:color w:val="auto"/>
          <w:sz w:val="20"/>
          <w:szCs w:val="20"/>
          <w:lang w:val="bg-BG"/>
        </w:rPr>
        <w:t>Изпълнителят</w:t>
      </w:r>
      <w:r w:rsidR="00FC59D6" w:rsidRPr="00475B8B">
        <w:rPr>
          <w:rFonts w:ascii="Verdana" w:hAnsi="Verdana"/>
          <w:color w:val="auto"/>
          <w:sz w:val="20"/>
          <w:szCs w:val="20"/>
          <w:lang w:val="bg-BG"/>
        </w:rPr>
        <w:t xml:space="preserve"> </w:t>
      </w:r>
      <w:r w:rsidR="00422091" w:rsidRPr="00475B8B">
        <w:rPr>
          <w:rFonts w:ascii="Verdana" w:hAnsi="Verdana"/>
          <w:color w:val="auto"/>
          <w:sz w:val="20"/>
          <w:szCs w:val="20"/>
          <w:lang w:val="bg-BG"/>
        </w:rPr>
        <w:t>е длъжен да поддържа стойността на гаранцията за изпълнение за срока на договора.</w:t>
      </w:r>
    </w:p>
    <w:p w14:paraId="108408A3" w14:textId="51DCD997"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 случай че стойността на гаранцията за изпълнение се окаже </w:t>
      </w:r>
      <w:r w:rsidRPr="009B357B">
        <w:rPr>
          <w:rFonts w:ascii="Verdana" w:hAnsi="Verdana"/>
          <w:spacing w:val="1"/>
          <w:sz w:val="20"/>
          <w:szCs w:val="20"/>
          <w:lang w:val="bg-BG"/>
        </w:rPr>
        <w:t>недостатъчна</w:t>
      </w:r>
      <w:r w:rsidRPr="00475B8B">
        <w:rPr>
          <w:rFonts w:ascii="Verdana" w:hAnsi="Verdana"/>
          <w:color w:val="auto"/>
          <w:spacing w:val="-4"/>
          <w:sz w:val="20"/>
          <w:szCs w:val="20"/>
          <w:lang w:val="bg-BG"/>
        </w:rPr>
        <w:t xml:space="preserve">, </w:t>
      </w:r>
      <w:r w:rsidR="00FC59D6">
        <w:rPr>
          <w:rFonts w:ascii="Verdana" w:hAnsi="Verdana"/>
          <w:color w:val="auto"/>
          <w:sz w:val="20"/>
          <w:szCs w:val="20"/>
          <w:lang w:val="bg-BG"/>
        </w:rPr>
        <w:t>Изпълнителят</w:t>
      </w:r>
      <w:r w:rsidRPr="00475B8B">
        <w:rPr>
          <w:rFonts w:ascii="Verdana" w:hAnsi="Verdana"/>
          <w:color w:val="auto"/>
          <w:spacing w:val="-4"/>
          <w:sz w:val="20"/>
          <w:szCs w:val="20"/>
          <w:lang w:val="bg-BG"/>
        </w:rPr>
        <w:t xml:space="preserve">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08408A4" w14:textId="6438D214"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475B8B">
        <w:rPr>
          <w:rFonts w:ascii="Verdana" w:hAnsi="Verdana"/>
          <w:color w:val="auto"/>
          <w:spacing w:val="-4"/>
          <w:sz w:val="20"/>
          <w:szCs w:val="20"/>
          <w:lang w:val="bg-BG"/>
        </w:rPr>
        <w:t xml:space="preserve">В случай че </w:t>
      </w:r>
      <w:r w:rsidR="00FC59D6">
        <w:rPr>
          <w:rFonts w:ascii="Verdana" w:hAnsi="Verdana"/>
          <w:color w:val="auto"/>
          <w:spacing w:val="-4"/>
          <w:sz w:val="20"/>
          <w:szCs w:val="20"/>
          <w:lang w:val="bg-BG"/>
        </w:rPr>
        <w:t>В</w:t>
      </w:r>
      <w:r w:rsidRPr="00475B8B">
        <w:rPr>
          <w:rFonts w:ascii="Verdana" w:hAnsi="Verdana"/>
          <w:color w:val="auto"/>
          <w:spacing w:val="-4"/>
          <w:sz w:val="20"/>
          <w:szCs w:val="20"/>
          <w:lang w:val="bg-BG"/>
        </w:rPr>
        <w:t xml:space="preserve">ъзложителят прекрати договора поради неизпълнение от страна на </w:t>
      </w:r>
      <w:r w:rsidR="00FC59D6">
        <w:rPr>
          <w:rFonts w:ascii="Verdana" w:hAnsi="Verdana"/>
          <w:color w:val="auto"/>
          <w:sz w:val="20"/>
          <w:szCs w:val="20"/>
          <w:lang w:val="bg-BG"/>
        </w:rPr>
        <w:t>Изпълнителя</w:t>
      </w:r>
      <w:r w:rsidRPr="00475B8B">
        <w:rPr>
          <w:rFonts w:ascii="Verdana" w:hAnsi="Verdana"/>
          <w:snapToGrid/>
          <w:color w:val="auto"/>
          <w:spacing w:val="-4"/>
          <w:sz w:val="20"/>
          <w:szCs w:val="20"/>
          <w:lang w:val="bg-BG"/>
        </w:rPr>
        <w:t xml:space="preserve">, то </w:t>
      </w:r>
      <w:r w:rsidR="00FC59D6">
        <w:rPr>
          <w:rFonts w:ascii="Verdana" w:hAnsi="Verdana"/>
          <w:snapToGrid/>
          <w:color w:val="auto"/>
          <w:spacing w:val="-4"/>
          <w:sz w:val="20"/>
          <w:szCs w:val="20"/>
          <w:lang w:val="bg-BG"/>
        </w:rPr>
        <w:t>В</w:t>
      </w:r>
      <w:r w:rsidRPr="00475B8B">
        <w:rPr>
          <w:rFonts w:ascii="Verdana" w:hAnsi="Verdana"/>
          <w:snapToGrid/>
          <w:color w:val="auto"/>
          <w:spacing w:val="-4"/>
          <w:sz w:val="20"/>
          <w:szCs w:val="20"/>
          <w:lang w:val="bg-BG"/>
        </w:rPr>
        <w:t xml:space="preserve">ъзложителят има право да задържи гаранцията за изпълнение, представена от </w:t>
      </w:r>
      <w:r w:rsidR="00FC59D6">
        <w:rPr>
          <w:rFonts w:ascii="Verdana" w:hAnsi="Verdana"/>
          <w:color w:val="auto"/>
          <w:sz w:val="20"/>
          <w:szCs w:val="20"/>
          <w:lang w:val="bg-BG"/>
        </w:rPr>
        <w:t>Изпълнителя</w:t>
      </w:r>
      <w:r w:rsidRPr="00475B8B">
        <w:rPr>
          <w:rFonts w:ascii="Verdana" w:hAnsi="Verdana"/>
          <w:snapToGrid/>
          <w:color w:val="auto"/>
          <w:spacing w:val="-4"/>
          <w:sz w:val="20"/>
          <w:szCs w:val="20"/>
          <w:lang w:val="bg-BG"/>
        </w:rPr>
        <w:t>.</w:t>
      </w:r>
    </w:p>
    <w:p w14:paraId="60D1DB40" w14:textId="77777777" w:rsidR="00B40DE9" w:rsidRPr="00467E7D" w:rsidRDefault="00B40DE9" w:rsidP="00B40DE9">
      <w:pPr>
        <w:numPr>
          <w:ilvl w:val="0"/>
          <w:numId w:val="2"/>
        </w:numPr>
        <w:spacing w:line="360" w:lineRule="auto"/>
        <w:rPr>
          <w:rFonts w:ascii="Verdana" w:hAnsi="Verdana"/>
          <w:b/>
          <w:bCs/>
          <w:sz w:val="20"/>
          <w:szCs w:val="20"/>
        </w:rPr>
      </w:pPr>
      <w:r w:rsidRPr="00272C8F">
        <w:rPr>
          <w:rFonts w:ascii="Verdana" w:hAnsi="Verdana"/>
          <w:b/>
          <w:bCs/>
          <w:sz w:val="20"/>
          <w:szCs w:val="20"/>
        </w:rPr>
        <w:t>КОНФИДЕНЦИАЛНОСТ</w:t>
      </w:r>
    </w:p>
    <w:p w14:paraId="6DD51B23" w14:textId="77777777" w:rsidR="00B40DE9" w:rsidRPr="00065033" w:rsidRDefault="00B40DE9" w:rsidP="00B40DE9">
      <w:pPr>
        <w:numPr>
          <w:ilvl w:val="1"/>
          <w:numId w:val="2"/>
        </w:numPr>
        <w:spacing w:before="60" w:after="60"/>
        <w:jc w:val="both"/>
        <w:outlineLvl w:val="0"/>
        <w:rPr>
          <w:rFonts w:ascii="Verdana" w:hAnsi="Verdana"/>
          <w:snapToGrid w:val="0"/>
          <w:sz w:val="22"/>
          <w:szCs w:val="22"/>
        </w:rPr>
      </w:pPr>
      <w:r w:rsidRPr="00065033">
        <w:rPr>
          <w:rFonts w:ascii="Verdana" w:hAnsi="Verdana"/>
          <w:snapToGrid w:val="0"/>
          <w:sz w:val="22"/>
          <w:szCs w:val="22"/>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5A849A9" w14:textId="72E0226D" w:rsidR="005A2BA4" w:rsidRDefault="00B40DE9" w:rsidP="00B40DE9">
      <w:pPr>
        <w:numPr>
          <w:ilvl w:val="1"/>
          <w:numId w:val="2"/>
        </w:numPr>
        <w:spacing w:before="60" w:after="60"/>
        <w:jc w:val="both"/>
        <w:outlineLvl w:val="0"/>
        <w:rPr>
          <w:rFonts w:ascii="Verdana" w:hAnsi="Verdana"/>
          <w:snapToGrid w:val="0"/>
          <w:sz w:val="22"/>
          <w:szCs w:val="22"/>
        </w:rPr>
        <w:sectPr w:rsidR="005A2BA4" w:rsidSect="00F054F0">
          <w:headerReference w:type="default" r:id="rId20"/>
          <w:pgSz w:w="11906" w:h="16838" w:code="9"/>
          <w:pgMar w:top="425" w:right="1440" w:bottom="1559" w:left="1440" w:header="709" w:footer="329" w:gutter="0"/>
          <w:cols w:space="708"/>
          <w:vAlign w:val="both"/>
        </w:sectPr>
      </w:pPr>
      <w:r w:rsidRPr="00065033">
        <w:rPr>
          <w:rFonts w:ascii="Verdana" w:hAnsi="Verdana"/>
          <w:snapToGrid w:val="0"/>
          <w:sz w:val="22"/>
          <w:szCs w:val="22"/>
        </w:rPr>
        <w:t xml:space="preserve">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w:t>
      </w:r>
    </w:p>
    <w:p w14:paraId="237EF558" w14:textId="6C737DA6" w:rsidR="00B40DE9" w:rsidRPr="00065033" w:rsidRDefault="00B40DE9" w:rsidP="009B357B">
      <w:pPr>
        <w:spacing w:before="60" w:after="60"/>
        <w:jc w:val="both"/>
        <w:outlineLvl w:val="0"/>
        <w:rPr>
          <w:rFonts w:ascii="Verdana" w:hAnsi="Verdana"/>
          <w:snapToGrid w:val="0"/>
          <w:sz w:val="22"/>
          <w:szCs w:val="22"/>
        </w:rPr>
      </w:pPr>
      <w:r w:rsidRPr="00065033">
        <w:rPr>
          <w:rFonts w:ascii="Verdana" w:hAnsi="Verdana"/>
          <w:snapToGrid w:val="0"/>
          <w:sz w:val="22"/>
          <w:szCs w:val="22"/>
        </w:rPr>
        <w:t>информация, която е получена или е могла да бъде получена по време на договора.</w:t>
      </w:r>
    </w:p>
    <w:p w14:paraId="5896EC89" w14:textId="77777777" w:rsidR="00B40DE9" w:rsidRPr="00A7271D" w:rsidRDefault="00B40DE9" w:rsidP="00B40DE9">
      <w:pPr>
        <w:numPr>
          <w:ilvl w:val="1"/>
          <w:numId w:val="2"/>
        </w:numPr>
        <w:spacing w:before="60" w:after="60"/>
        <w:jc w:val="both"/>
        <w:outlineLvl w:val="0"/>
        <w:rPr>
          <w:rFonts w:ascii="Verdana" w:hAnsi="Verdana"/>
          <w:sz w:val="20"/>
          <w:szCs w:val="20"/>
        </w:rPr>
      </w:pPr>
      <w:r w:rsidRPr="00A7271D">
        <w:rPr>
          <w:rFonts w:ascii="Verdana" w:hAnsi="Verdana"/>
          <w:snapToGrid w:val="0"/>
          <w:sz w:val="22"/>
          <w:szCs w:val="22"/>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BB8C092" w14:textId="733667B1" w:rsidR="00B40DE9" w:rsidRPr="00467E7D" w:rsidRDefault="00B40DE9" w:rsidP="00E32CAE">
      <w:pPr>
        <w:numPr>
          <w:ilvl w:val="0"/>
          <w:numId w:val="2"/>
        </w:numPr>
        <w:spacing w:before="90"/>
        <w:rPr>
          <w:rFonts w:ascii="Verdana" w:hAnsi="Verdana"/>
          <w:b/>
          <w:bCs/>
          <w:sz w:val="20"/>
          <w:szCs w:val="20"/>
        </w:rPr>
      </w:pPr>
      <w:r w:rsidRPr="00E32CAE">
        <w:rPr>
          <w:rFonts w:ascii="Verdana" w:hAnsi="Verdana"/>
          <w:b/>
          <w:bCs/>
          <w:sz w:val="20"/>
          <w:szCs w:val="20"/>
        </w:rPr>
        <w:t>ПУБЛИЧНОСТ</w:t>
      </w:r>
    </w:p>
    <w:p w14:paraId="79C097B9" w14:textId="6C946046" w:rsidR="00B40DE9" w:rsidRPr="00272C8F" w:rsidRDefault="00B40DE9" w:rsidP="00B40DE9">
      <w:pPr>
        <w:spacing w:line="252" w:lineRule="auto"/>
        <w:jc w:val="both"/>
        <w:rPr>
          <w:rFonts w:ascii="Verdana" w:hAnsi="Verdana"/>
          <w:sz w:val="20"/>
          <w:szCs w:val="20"/>
        </w:rPr>
      </w:pPr>
      <w:r w:rsidRPr="00065033">
        <w:rPr>
          <w:rFonts w:ascii="Verdana" w:hAnsi="Verdana"/>
          <w:snapToGrid w:val="0"/>
          <w:sz w:val="22"/>
          <w:szCs w:val="22"/>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B08C452" w14:textId="7D0A7CEC" w:rsidR="00183B42" w:rsidRDefault="00183B42">
      <w:pPr>
        <w:spacing w:after="200" w:line="276" w:lineRule="auto"/>
        <w:rPr>
          <w:rFonts w:ascii="Verdana" w:hAnsi="Verdana"/>
          <w:b/>
          <w:sz w:val="20"/>
          <w:szCs w:val="20"/>
          <w:lang w:val="bg-BG"/>
        </w:rPr>
        <w:sectPr w:rsidR="00183B42" w:rsidSect="009B357B">
          <w:pgSz w:w="11906" w:h="16838" w:code="9"/>
          <w:pgMar w:top="425" w:right="1440" w:bottom="1559" w:left="1440" w:header="709" w:footer="329" w:gutter="0"/>
          <w:cols w:space="708"/>
        </w:sectPr>
      </w:pPr>
    </w:p>
    <w:p w14:paraId="612BFC86" w14:textId="77777777" w:rsidR="003012D4" w:rsidRPr="003012D4" w:rsidRDefault="003012D4" w:rsidP="003012D4">
      <w:pPr>
        <w:keepLines/>
        <w:spacing w:after="200" w:line="276" w:lineRule="auto"/>
        <w:jc w:val="center"/>
        <w:rPr>
          <w:rFonts w:ascii="Verdana" w:hAnsi="Verdana"/>
          <w:b/>
          <w:bCs/>
          <w:snapToGrid w:val="0"/>
          <w:sz w:val="20"/>
          <w:szCs w:val="20"/>
          <w:lang w:val="bg-BG"/>
        </w:rPr>
        <w:sectPr w:rsidR="003012D4" w:rsidRPr="003012D4" w:rsidSect="006D7EC8">
          <w:pgSz w:w="11909" w:h="16834" w:code="9"/>
          <w:pgMar w:top="1440" w:right="1440" w:bottom="1440" w:left="1440" w:header="709" w:footer="680" w:gutter="0"/>
          <w:cols w:space="708"/>
          <w:vAlign w:val="center"/>
        </w:sectPr>
      </w:pPr>
      <w:r w:rsidRPr="003012D4">
        <w:rPr>
          <w:rFonts w:ascii="Verdana" w:hAnsi="Verdana"/>
          <w:b/>
          <w:bCs/>
          <w:snapToGrid w:val="0"/>
          <w:sz w:val="20"/>
          <w:szCs w:val="20"/>
          <w:lang w:val="bg-BG"/>
        </w:rPr>
        <w:t>РАЗДЕЛ Г: ОБЩИ УСЛОВИЯ НА ДОГОВОРА ЗА  УСЛУГИ</w:t>
      </w:r>
    </w:p>
    <w:p w14:paraId="6F83944B" w14:textId="77777777" w:rsidR="003012D4" w:rsidRPr="00E32CAE" w:rsidRDefault="003012D4" w:rsidP="00E32CAE">
      <w:pPr>
        <w:keepLines/>
        <w:tabs>
          <w:tab w:val="left" w:pos="760"/>
        </w:tabs>
        <w:spacing w:before="120" w:after="120" w:line="240" w:lineRule="atLeast"/>
        <w:ind w:left="720" w:hanging="720"/>
        <w:jc w:val="center"/>
        <w:rPr>
          <w:rFonts w:ascii="Verdana" w:hAnsi="Verdana"/>
          <w:b/>
          <w:bCs/>
          <w:snapToGrid w:val="0"/>
          <w:color w:val="000000"/>
          <w:sz w:val="20"/>
          <w:szCs w:val="20"/>
          <w:lang w:val="bg-BG"/>
        </w:rPr>
      </w:pPr>
      <w:bookmarkStart w:id="8" w:name="_Ref46137828"/>
      <w:r w:rsidRPr="00E32CAE">
        <w:rPr>
          <w:rFonts w:ascii="Verdana" w:hAnsi="Verdana"/>
          <w:b/>
          <w:bCs/>
          <w:snapToGrid w:val="0"/>
          <w:color w:val="000000"/>
          <w:sz w:val="20"/>
          <w:szCs w:val="20"/>
          <w:lang w:val="bg-BG"/>
        </w:rPr>
        <w:t>РАЗДЕЛ Г: ОБЩИ УСЛОВИЯ НА ДОГОВОРА ЗА УСЛУГИ</w:t>
      </w:r>
      <w:bookmarkEnd w:id="8"/>
    </w:p>
    <w:p w14:paraId="25DCE581" w14:textId="77777777" w:rsidR="003012D4" w:rsidRPr="003012D4" w:rsidRDefault="003012D4" w:rsidP="003012D4">
      <w:pPr>
        <w:keepLines/>
        <w:tabs>
          <w:tab w:val="left" w:pos="760"/>
        </w:tabs>
        <w:spacing w:before="120" w:after="120" w:line="240" w:lineRule="atLeast"/>
        <w:ind w:left="720" w:hanging="720"/>
        <w:jc w:val="both"/>
        <w:rPr>
          <w:rFonts w:ascii="Verdana" w:hAnsi="Verdana"/>
          <w:bCs/>
          <w:snapToGrid w:val="0"/>
          <w:color w:val="000000"/>
          <w:sz w:val="20"/>
          <w:szCs w:val="20"/>
          <w:lang w:val="bg-BG"/>
        </w:rPr>
      </w:pPr>
      <w:bookmarkStart w:id="9" w:name="_Ref46649143"/>
      <w:r w:rsidRPr="003012D4">
        <w:rPr>
          <w:rFonts w:ascii="Verdana" w:hAnsi="Verdana"/>
          <w:bCs/>
          <w:snapToGrid w:val="0"/>
          <w:color w:val="000000"/>
          <w:sz w:val="20"/>
          <w:szCs w:val="20"/>
          <w:lang w:val="bg-BG"/>
        </w:rPr>
        <w:t>Съдържание:</w:t>
      </w:r>
      <w:bookmarkEnd w:id="9"/>
    </w:p>
    <w:p w14:paraId="265D3AB1" w14:textId="77777777" w:rsidR="003012D4" w:rsidRPr="003012D4" w:rsidRDefault="003012D4" w:rsidP="003012D4">
      <w:pPr>
        <w:tabs>
          <w:tab w:val="left" w:pos="760"/>
        </w:tabs>
        <w:spacing w:before="120" w:after="120" w:line="240" w:lineRule="atLeast"/>
        <w:ind w:left="720" w:hanging="720"/>
        <w:jc w:val="both"/>
        <w:rPr>
          <w:rFonts w:ascii="Verdana" w:hAnsi="Verdana"/>
          <w:bCs/>
          <w:snapToGrid w:val="0"/>
          <w:color w:val="000000"/>
          <w:sz w:val="20"/>
          <w:szCs w:val="20"/>
          <w:lang w:val="bg-BG"/>
        </w:rPr>
      </w:pPr>
      <w:r w:rsidRPr="003012D4">
        <w:rPr>
          <w:rFonts w:ascii="Verdana" w:hAnsi="Verdana"/>
          <w:bCs/>
          <w:snapToGrid w:val="0"/>
          <w:color w:val="000000"/>
          <w:sz w:val="20"/>
          <w:szCs w:val="20"/>
          <w:lang w:val="bg-BG"/>
        </w:rPr>
        <w:t xml:space="preserve">Член </w:t>
      </w:r>
      <w:r w:rsidRPr="003012D4">
        <w:rPr>
          <w:rFonts w:ascii="Verdana" w:hAnsi="Verdana"/>
          <w:bCs/>
          <w:snapToGrid w:val="0"/>
          <w:color w:val="000000"/>
          <w:sz w:val="20"/>
          <w:szCs w:val="20"/>
          <w:lang w:val="bg-BG"/>
        </w:rPr>
        <w:tab/>
        <w:t>Наименование</w:t>
      </w:r>
    </w:p>
    <w:p w14:paraId="61A14DF3"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ДЕФИНИЦИИИ</w:t>
      </w:r>
    </w:p>
    <w:p w14:paraId="04383F38"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ОБЩИ ПОЛОЖЕНИЯ</w:t>
      </w:r>
    </w:p>
    <w:p w14:paraId="7CDDF5F2"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ЗАДЪЛЖЕНИЯ НА ИЗПЪЛНИТЕЛЯ</w:t>
      </w:r>
    </w:p>
    <w:p w14:paraId="6A31445D"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ЗАДЪЛЖЕНИЯ НА ВЪЗЛОЖИТЕЛЯ</w:t>
      </w:r>
    </w:p>
    <w:p w14:paraId="7F18A2EF"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НЕУСТОЙКИ</w:t>
      </w:r>
    </w:p>
    <w:p w14:paraId="6F2FB464"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ПЛАЩАНЕ, ДДС И ГАРАНЦИЯ ЗА ИЗПЪЛНЕНИЕ</w:t>
      </w:r>
    </w:p>
    <w:p w14:paraId="14284D0D"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ИНТЕЛЕКТУАЛНА СОБСТВЕНОСТ</w:t>
      </w:r>
    </w:p>
    <w:p w14:paraId="6920B4C7"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КОНФИДЕНЦИАЛНОСТ</w:t>
      </w:r>
    </w:p>
    <w:p w14:paraId="26C413F5"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ПУБЛИЧНОСТ</w:t>
      </w:r>
    </w:p>
    <w:p w14:paraId="4B3E536D"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СПЕЦИФИКАЦИЯ</w:t>
      </w:r>
    </w:p>
    <w:p w14:paraId="311369FF"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ВЪТРЕШНИ ПРАВИЛА</w:t>
      </w:r>
    </w:p>
    <w:p w14:paraId="50D6169B"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ЗАПОЗНАВАНЕ С УСЛОВИЯТА НА ОБЕКТИТЕ</w:t>
      </w:r>
    </w:p>
    <w:p w14:paraId="402E1046"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ИНСПЕКТИРАНЕ И ДОСТЪП ДО ОБЕКТИ И СЪОРЪЖЕНИЯ</w:t>
      </w:r>
    </w:p>
    <w:p w14:paraId="423330B6"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ПРЕДОСТАВЕНИ АКТИВИ</w:t>
      </w:r>
    </w:p>
    <w:p w14:paraId="40E08372"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СЛУЖИТЕЛИ НА ИЗПЪЛНИТЕЛЯ</w:t>
      </w:r>
    </w:p>
    <w:p w14:paraId="001F7147"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УВЕДОМЯВАНЕ ЗА ИНЦИДЕНТИ</w:t>
      </w:r>
    </w:p>
    <w:p w14:paraId="5149617F"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ПРИЕМАНЕ</w:t>
      </w:r>
    </w:p>
    <w:p w14:paraId="072E2187"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НЕИЗПЪЛНЕНИЕ</w:t>
      </w:r>
    </w:p>
    <w:p w14:paraId="0FC8F87C"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fldChar w:fldCharType="begin"/>
      </w:r>
      <w:r w:rsidRPr="003012D4">
        <w:rPr>
          <w:rFonts w:ascii="Verdana" w:hAnsi="Verdana"/>
          <w:snapToGrid w:val="0"/>
          <w:color w:val="000000"/>
          <w:sz w:val="20"/>
          <w:szCs w:val="20"/>
          <w:lang w:val="bg-BG"/>
        </w:rPr>
        <w:instrText xml:space="preserve"> REF _Ref46308268 \h  \* MERGEFORMAT </w:instrText>
      </w:r>
      <w:r w:rsidRPr="003012D4">
        <w:rPr>
          <w:rFonts w:ascii="Verdana" w:hAnsi="Verdana"/>
          <w:snapToGrid w:val="0"/>
          <w:color w:val="000000"/>
          <w:sz w:val="20"/>
          <w:szCs w:val="20"/>
          <w:lang w:val="bg-BG"/>
        </w:rPr>
      </w:r>
      <w:r w:rsidRPr="003012D4">
        <w:rPr>
          <w:rFonts w:ascii="Verdana" w:hAnsi="Verdana"/>
          <w:snapToGrid w:val="0"/>
          <w:color w:val="000000"/>
          <w:sz w:val="20"/>
          <w:szCs w:val="20"/>
          <w:lang w:val="bg-BG"/>
        </w:rPr>
        <w:fldChar w:fldCharType="separate"/>
      </w:r>
      <w:r w:rsidR="001C1502" w:rsidRPr="001C1502">
        <w:rPr>
          <w:rFonts w:ascii="Verdana" w:hAnsi="Verdana"/>
          <w:snapToGrid w:val="0"/>
          <w:color w:val="000000"/>
          <w:sz w:val="20"/>
          <w:szCs w:val="20"/>
          <w:lang w:val="bg-BG"/>
        </w:rPr>
        <w:t>ФОРС МАЖОР</w:t>
      </w:r>
      <w:r w:rsidRPr="003012D4">
        <w:rPr>
          <w:rFonts w:ascii="Verdana" w:hAnsi="Verdana"/>
          <w:snapToGrid w:val="0"/>
          <w:color w:val="000000"/>
          <w:sz w:val="20"/>
          <w:szCs w:val="20"/>
          <w:lang w:val="bg-BG"/>
        </w:rPr>
        <w:fldChar w:fldCharType="end"/>
      </w:r>
      <w:r w:rsidRPr="003012D4">
        <w:rPr>
          <w:rFonts w:ascii="Verdana" w:hAnsi="Verdana"/>
          <w:snapToGrid w:val="0"/>
          <w:color w:val="000000"/>
          <w:sz w:val="20"/>
          <w:szCs w:val="20"/>
          <w:lang w:val="bg-BG"/>
        </w:rPr>
        <w:t xml:space="preserve"> </w:t>
      </w:r>
    </w:p>
    <w:p w14:paraId="2BF1689E"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ЗАСТРАХОВАНЕ И ОТГОВОРНОСТ</w:t>
      </w:r>
    </w:p>
    <w:p w14:paraId="67473862"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ПРЕОТСТЪПВАНЕ И ПРЕХВЪРЛЯНЕ НА ЗАДЪЛЖЕНИЯ</w:t>
      </w:r>
    </w:p>
    <w:p w14:paraId="324AF047"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ПРЕКРАТЯВАНЕ</w:t>
      </w:r>
    </w:p>
    <w:p w14:paraId="7FF0A41D"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РАЗДЕЛНОСТ</w:t>
      </w:r>
    </w:p>
    <w:p w14:paraId="4DD4E1F3"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ПРИЛОЖИМО ПРАВО</w:t>
      </w:r>
    </w:p>
    <w:p w14:paraId="7AECF307" w14:textId="77777777" w:rsidR="003012D4" w:rsidRPr="003012D4" w:rsidRDefault="003012D4" w:rsidP="003012D4">
      <w:pPr>
        <w:tabs>
          <w:tab w:val="left" w:pos="760"/>
        </w:tabs>
        <w:spacing w:before="120" w:after="120" w:line="240" w:lineRule="atLeast"/>
        <w:ind w:left="720" w:hanging="720"/>
        <w:jc w:val="both"/>
        <w:rPr>
          <w:rFonts w:ascii="Verdana" w:hAnsi="Verdana"/>
          <w:snapToGrid w:val="0"/>
          <w:color w:val="000000"/>
          <w:sz w:val="20"/>
          <w:szCs w:val="20"/>
          <w:lang w:val="bg-BG"/>
        </w:rPr>
      </w:pPr>
    </w:p>
    <w:p w14:paraId="6F3445E2" w14:textId="77777777" w:rsidR="003012D4" w:rsidRPr="003012D4" w:rsidRDefault="003012D4" w:rsidP="003012D4">
      <w:pPr>
        <w:keepLines/>
        <w:tabs>
          <w:tab w:val="left" w:pos="760"/>
        </w:tabs>
        <w:spacing w:before="120" w:after="120"/>
        <w:ind w:left="720" w:hanging="720"/>
        <w:jc w:val="both"/>
        <w:rPr>
          <w:rFonts w:ascii="Verdana" w:hAnsi="Verdana"/>
          <w:snapToGrid w:val="0"/>
          <w:color w:val="000000"/>
          <w:sz w:val="20"/>
          <w:szCs w:val="20"/>
          <w:lang w:val="bg-BG"/>
        </w:rPr>
        <w:sectPr w:rsidR="003012D4" w:rsidRPr="003012D4" w:rsidSect="00F054F0">
          <w:pgSz w:w="11909" w:h="16834" w:code="9"/>
          <w:pgMar w:top="1440" w:right="1440" w:bottom="1440" w:left="1440" w:header="709" w:footer="680" w:gutter="0"/>
          <w:cols w:space="708"/>
          <w:vAlign w:val="both"/>
          <w:docGrid w:linePitch="360"/>
        </w:sectPr>
      </w:pPr>
    </w:p>
    <w:p w14:paraId="4369CFFC" w14:textId="77777777" w:rsidR="003012D4" w:rsidRPr="003012D4" w:rsidRDefault="003012D4" w:rsidP="0087210B">
      <w:pPr>
        <w:keepLines/>
        <w:tabs>
          <w:tab w:val="left" w:pos="1418"/>
        </w:tabs>
        <w:spacing w:before="120" w:after="120"/>
        <w:ind w:left="720" w:hanging="720"/>
        <w:jc w:val="both"/>
        <w:rPr>
          <w:rFonts w:ascii="Verdana" w:hAnsi="Verdana"/>
          <w:b/>
          <w:snapToGrid w:val="0"/>
          <w:sz w:val="20"/>
          <w:szCs w:val="20"/>
          <w:lang w:val="bg-BG"/>
        </w:rPr>
      </w:pPr>
      <w:r w:rsidRPr="003012D4">
        <w:rPr>
          <w:rFonts w:ascii="Verdana" w:hAnsi="Verdana"/>
          <w:b/>
          <w:snapToGrid w:val="0"/>
          <w:sz w:val="20"/>
          <w:szCs w:val="20"/>
          <w:lang w:val="bg-BG"/>
        </w:rPr>
        <w:t>Общи условия на договора за услуги</w:t>
      </w:r>
    </w:p>
    <w:p w14:paraId="4D5CCB24" w14:textId="77777777" w:rsidR="003012D4" w:rsidRPr="0087210B" w:rsidRDefault="003012D4" w:rsidP="0087210B">
      <w:pPr>
        <w:keepLines/>
        <w:tabs>
          <w:tab w:val="left" w:pos="1418"/>
        </w:tabs>
        <w:spacing w:before="120" w:after="120" w:line="240" w:lineRule="atLeast"/>
        <w:ind w:left="720" w:hanging="720"/>
        <w:jc w:val="both"/>
        <w:rPr>
          <w:rFonts w:ascii="Verdana" w:hAnsi="Verdana"/>
          <w:bCs/>
          <w:iCs/>
          <w:snapToGrid w:val="0"/>
          <w:sz w:val="20"/>
          <w:szCs w:val="20"/>
          <w:lang w:val="bg-BG"/>
        </w:rPr>
      </w:pPr>
      <w:r w:rsidRPr="0087210B">
        <w:rPr>
          <w:rFonts w:ascii="Verdana" w:hAnsi="Verdana"/>
          <w:bCs/>
          <w:iCs/>
          <w:snapToGrid w:val="0"/>
          <w:sz w:val="20"/>
          <w:szCs w:val="20"/>
          <w:lang w:val="bg-BG"/>
        </w:rPr>
        <w:t>Общите условия на договора за услуги, са както следва:</w:t>
      </w:r>
    </w:p>
    <w:p w14:paraId="7BEA00B0"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10" w:name="_Ref46308183"/>
      <w:r w:rsidRPr="0087210B">
        <w:rPr>
          <w:rFonts w:ascii="Verdana" w:hAnsi="Verdana"/>
          <w:b/>
          <w:snapToGrid w:val="0"/>
          <w:sz w:val="20"/>
          <w:szCs w:val="20"/>
          <w:lang w:val="bg-BG"/>
        </w:rPr>
        <w:t>ДЕФИНИЦИИ</w:t>
      </w:r>
      <w:bookmarkEnd w:id="10"/>
      <w:r w:rsidRPr="0087210B">
        <w:rPr>
          <w:rFonts w:ascii="Verdana" w:hAnsi="Verdana"/>
          <w:b/>
          <w:snapToGrid w:val="0"/>
          <w:sz w:val="20"/>
          <w:szCs w:val="20"/>
          <w:lang w:val="bg-BG"/>
        </w:rPr>
        <w:t xml:space="preserve"> </w:t>
      </w:r>
    </w:p>
    <w:p w14:paraId="5B294D42" w14:textId="7A0FB31F" w:rsidR="003012D4" w:rsidRPr="0087210B" w:rsidRDefault="0087210B" w:rsidP="0087210B">
      <w:pPr>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A85B76A" w14:textId="5667EA27" w:rsidR="003012D4" w:rsidRPr="0087210B" w:rsidRDefault="0087210B" w:rsidP="0087210B">
      <w:pPr>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6DA409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“Възложител”</w:t>
      </w:r>
      <w:bookmarkStart w:id="11" w:name="възложител"/>
      <w:bookmarkStart w:id="12" w:name="контролиращслужител"/>
      <w:bookmarkStart w:id="13" w:name="представителконтролиращслужител"/>
      <w:bookmarkStart w:id="14" w:name="инструкциизавариране"/>
      <w:bookmarkEnd w:id="11"/>
      <w:bookmarkEnd w:id="12"/>
      <w:bookmarkEnd w:id="13"/>
      <w:bookmarkEnd w:id="14"/>
      <w:r w:rsidRPr="0087210B">
        <w:rPr>
          <w:rFonts w:ascii="Verdana" w:hAnsi="Verdana"/>
          <w:snapToGrid w:val="0"/>
          <w:sz w:val="20"/>
          <w:szCs w:val="20"/>
          <w:lang w:val="bg-BG"/>
        </w:rPr>
        <w:t xml:space="preserve"> означава “Софийска вода” АД, което възлага изпълнението на услугите по договора.</w:t>
      </w:r>
    </w:p>
    <w:p w14:paraId="0DEBB31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w:t>
      </w:r>
      <w:r w:rsidRPr="0087210B">
        <w:rPr>
          <w:rFonts w:ascii="Verdana" w:hAnsi="Verdana"/>
          <w:bCs/>
          <w:snapToGrid w:val="0"/>
          <w:sz w:val="20"/>
          <w:szCs w:val="20"/>
          <w:lang w:val="bg-BG"/>
        </w:rPr>
        <w:t>И</w:t>
      </w:r>
      <w:bookmarkStart w:id="15" w:name="изпълнител"/>
      <w:bookmarkEnd w:id="15"/>
      <w:r w:rsidRPr="0087210B">
        <w:rPr>
          <w:rFonts w:ascii="Verdana" w:hAnsi="Verdana"/>
          <w:bCs/>
          <w:snapToGrid w:val="0"/>
          <w:sz w:val="20"/>
          <w:szCs w:val="20"/>
          <w:lang w:val="bg-BG"/>
        </w:rPr>
        <w:t>зпълнител</w:t>
      </w:r>
      <w:r w:rsidRPr="0087210B">
        <w:rPr>
          <w:rFonts w:ascii="Verdana" w:hAnsi="Verdana"/>
          <w:snapToGrid w:val="0"/>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2642974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w:t>
      </w:r>
      <w:r w:rsidRPr="0087210B">
        <w:rPr>
          <w:rFonts w:ascii="Verdana" w:hAnsi="Verdana"/>
          <w:bCs/>
          <w:snapToGrid w:val="0"/>
          <w:sz w:val="20"/>
          <w:szCs w:val="20"/>
          <w:lang w:val="bg-BG"/>
        </w:rPr>
        <w:t>Контролиращ</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служител</w:t>
      </w:r>
      <w:r w:rsidRPr="0087210B">
        <w:rPr>
          <w:rFonts w:ascii="Verdana" w:hAnsi="Verdana"/>
          <w:snapToGrid w:val="0"/>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3B3614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16" w:name="договор"/>
      <w:bookmarkEnd w:id="16"/>
      <w:r w:rsidRPr="0087210B">
        <w:rPr>
          <w:rFonts w:ascii="Verdana" w:hAnsi="Verdana"/>
          <w:snapToGrid w:val="0"/>
          <w:sz w:val="20"/>
          <w:szCs w:val="20"/>
          <w:lang w:val="bg-BG"/>
        </w:rPr>
        <w:t>“</w:t>
      </w:r>
      <w:r w:rsidRPr="0087210B">
        <w:rPr>
          <w:rFonts w:ascii="Verdana" w:hAnsi="Verdana"/>
          <w:bCs/>
          <w:snapToGrid w:val="0"/>
          <w:sz w:val="20"/>
          <w:szCs w:val="20"/>
          <w:lang w:val="bg-BG"/>
        </w:rPr>
        <w:t>Договор</w:t>
      </w:r>
      <w:r w:rsidRPr="0087210B">
        <w:rPr>
          <w:rFonts w:ascii="Verdana" w:hAnsi="Verdana"/>
          <w:snapToGrid w:val="0"/>
          <w:sz w:val="20"/>
          <w:szCs w:val="20"/>
          <w:lang w:val="bg-BG"/>
        </w:rPr>
        <w:t xml:space="preserve">” означава цялостното съглашение между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и Изпълнителя, състоящо се от следните части, които в случай на несъответствие при тълкуване имат предимство в посочения по – долу ред:</w:t>
      </w:r>
    </w:p>
    <w:p w14:paraId="73A7C7BE" w14:textId="77777777" w:rsidR="003012D4" w:rsidRPr="0087210B"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Договор;</w:t>
      </w:r>
    </w:p>
    <w:p w14:paraId="06A6B3E5" w14:textId="77777777" w:rsidR="003012D4" w:rsidRPr="0087210B"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Раздел А: Техническо задание – предмет на договора;</w:t>
      </w:r>
    </w:p>
    <w:p w14:paraId="44501303" w14:textId="77777777" w:rsidR="003012D4" w:rsidRPr="0087210B"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Раздел Б: Цени и данни;</w:t>
      </w:r>
    </w:p>
    <w:p w14:paraId="4EF6241E" w14:textId="77777777" w:rsidR="003012D4" w:rsidRPr="0087210B"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Раздел В: Специфични условия;</w:t>
      </w:r>
    </w:p>
    <w:p w14:paraId="53D47E6B" w14:textId="77777777" w:rsidR="003012D4" w:rsidRPr="0087210B"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Раздел Г: Общи условия.</w:t>
      </w:r>
    </w:p>
    <w:p w14:paraId="1A02C1D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w:t>
      </w:r>
      <w:r w:rsidRPr="0087210B">
        <w:rPr>
          <w:rFonts w:ascii="Verdana" w:hAnsi="Verdana"/>
          <w:bCs/>
          <w:snapToGrid w:val="0"/>
          <w:sz w:val="20"/>
          <w:szCs w:val="20"/>
          <w:lang w:val="bg-BG"/>
        </w:rPr>
        <w:t>Цена</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по</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договора</w:t>
      </w:r>
      <w:r w:rsidRPr="0087210B">
        <w:rPr>
          <w:rFonts w:ascii="Verdana" w:hAnsi="Verdana"/>
          <w:snapToGrid w:val="0"/>
          <w:sz w:val="20"/>
          <w:szCs w:val="20"/>
          <w:lang w:val="bg-BG"/>
        </w:rPr>
        <w:t>” означава цената/те, посочена/и в Раздел Б: Цени и данни</w:t>
      </w:r>
    </w:p>
    <w:p w14:paraId="76D21476"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7467F32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“Услуги”</w:t>
      </w:r>
      <w:r w:rsidRPr="0087210B">
        <w:rPr>
          <w:rFonts w:ascii="Verdana" w:hAnsi="Verdana"/>
          <w:snapToGrid w:val="0"/>
          <w:sz w:val="20"/>
          <w:szCs w:val="20"/>
          <w:lang w:val="bg-BG"/>
        </w:rPr>
        <w:t xml:space="preserve"> – означава всички услуги, описани в Раздел А: Техническо задание – предмет на договора.</w:t>
      </w:r>
    </w:p>
    <w:p w14:paraId="52E7AB1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w:t>
      </w:r>
      <w:r w:rsidRPr="0087210B">
        <w:rPr>
          <w:rFonts w:ascii="Verdana" w:hAnsi="Verdana"/>
          <w:bCs/>
          <w:snapToGrid w:val="0"/>
          <w:sz w:val="20"/>
          <w:szCs w:val="20"/>
          <w:lang w:val="bg-BG"/>
        </w:rPr>
        <w:t>Обект</w:t>
      </w:r>
      <w:r w:rsidRPr="0087210B">
        <w:rPr>
          <w:rFonts w:ascii="Verdana" w:hAnsi="Verdana"/>
          <w:snapToGrid w:val="0"/>
          <w:sz w:val="20"/>
          <w:szCs w:val="20"/>
          <w:lang w:val="bg-BG"/>
        </w:rPr>
        <w:t xml:space="preserve">” означава всяко местоположение (земя или сграда), в което се предоставят услугите или е предоставено от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за целите  на договора.</w:t>
      </w:r>
    </w:p>
    <w:p w14:paraId="1C9B19F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w:t>
      </w:r>
      <w:r w:rsidRPr="0087210B">
        <w:rPr>
          <w:rFonts w:ascii="Verdana" w:hAnsi="Verdana"/>
          <w:bCs/>
          <w:snapToGrid w:val="0"/>
          <w:sz w:val="20"/>
          <w:szCs w:val="20"/>
          <w:lang w:val="bg-BG"/>
        </w:rPr>
        <w:t>Системи</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за</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безопасност</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на</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работата</w:t>
      </w:r>
      <w:r w:rsidRPr="0087210B">
        <w:rPr>
          <w:rFonts w:ascii="Verdana" w:hAnsi="Verdana"/>
          <w:snapToGrid w:val="0"/>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05403B0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17" w:name="срокнадоговора"/>
      <w:bookmarkEnd w:id="17"/>
      <w:r w:rsidRPr="0087210B">
        <w:rPr>
          <w:rFonts w:ascii="Verdana" w:hAnsi="Verdana"/>
          <w:bCs/>
          <w:snapToGrid w:val="0"/>
          <w:sz w:val="20"/>
          <w:szCs w:val="20"/>
          <w:lang w:val="bg-BG"/>
        </w:rPr>
        <w:t>“Дата на влизане в сила на договора”</w:t>
      </w:r>
      <w:r w:rsidRPr="0087210B">
        <w:rPr>
          <w:rFonts w:ascii="Verdana" w:hAnsi="Verdana"/>
          <w:snapToGrid w:val="0"/>
          <w:sz w:val="20"/>
          <w:szCs w:val="20"/>
          <w:lang w:val="bg-BG"/>
        </w:rPr>
        <w:t xml:space="preserve"> означава датата на подписване на договора, освен ако не е уговорено друго.</w:t>
      </w:r>
    </w:p>
    <w:p w14:paraId="0C253FA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“Срок на Договора”</w:t>
      </w:r>
      <w:r w:rsidRPr="0087210B">
        <w:rPr>
          <w:rFonts w:ascii="Verdana" w:hAnsi="Verdana"/>
          <w:snapToGrid w:val="0"/>
          <w:sz w:val="20"/>
          <w:szCs w:val="20"/>
          <w:lang w:val="bg-BG"/>
        </w:rPr>
        <w:t xml:space="preserve"> означава предвидената продължителност на предоставяне на услугите, както е определено в договора.</w:t>
      </w:r>
    </w:p>
    <w:p w14:paraId="0C07C7C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 xml:space="preserve">“Официална инструкция” </w:t>
      </w:r>
      <w:r w:rsidRPr="0087210B">
        <w:rPr>
          <w:rFonts w:ascii="Verdana" w:hAnsi="Verdana"/>
          <w:snapToGrid w:val="0"/>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2187FC8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“Неустойки”</w:t>
      </w:r>
      <w:r w:rsidRPr="0087210B">
        <w:rPr>
          <w:rFonts w:ascii="Verdana" w:hAnsi="Verdana"/>
          <w:snapToGrid w:val="0"/>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8EF9BB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“Машини и съоръжения”</w:t>
      </w:r>
      <w:r w:rsidRPr="0087210B">
        <w:rPr>
          <w:rFonts w:ascii="Verdana" w:hAnsi="Verdana"/>
          <w:snapToGrid w:val="0"/>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1B3578B3"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“Отговорно лице”</w:t>
      </w:r>
      <w:r w:rsidRPr="0087210B">
        <w:rPr>
          <w:rFonts w:ascii="Verdana" w:hAnsi="Verdana"/>
          <w:snapToGrid w:val="0"/>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D642DF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18" w:name="гаранциязаизпълнение"/>
      <w:bookmarkEnd w:id="18"/>
      <w:r w:rsidRPr="0087210B">
        <w:rPr>
          <w:rFonts w:ascii="Verdana" w:hAnsi="Verdana"/>
          <w:bCs/>
          <w:snapToGrid w:val="0"/>
          <w:sz w:val="20"/>
          <w:szCs w:val="20"/>
          <w:lang w:val="bg-BG"/>
        </w:rPr>
        <w:t xml:space="preserve">“Гаранция за изпълнение” </w:t>
      </w:r>
      <w:r w:rsidRPr="0087210B">
        <w:rPr>
          <w:rFonts w:ascii="Verdana" w:hAnsi="Verdana"/>
          <w:snapToGrid w:val="0"/>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374331E5"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19" w:name="_Ref46308187"/>
      <w:r w:rsidRPr="0087210B">
        <w:rPr>
          <w:rFonts w:ascii="Verdana" w:hAnsi="Verdana"/>
          <w:b/>
          <w:snapToGrid w:val="0"/>
          <w:sz w:val="20"/>
          <w:szCs w:val="20"/>
          <w:lang w:val="bg-BG"/>
        </w:rPr>
        <w:t>ОБЩИ ПОЛОЖЕНИЯ</w:t>
      </w:r>
      <w:bookmarkEnd w:id="19"/>
    </w:p>
    <w:p w14:paraId="27DDF2A3"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При изпълнение на условията на настоящия договор, </w:t>
      </w:r>
      <w:hyperlink w:anchor="възложител" w:history="1">
        <w:r w:rsidRPr="0087210B">
          <w:rPr>
            <w:rFonts w:ascii="Verdana" w:hAnsi="Verdana"/>
            <w:snapToGrid w:val="0"/>
            <w:sz w:val="20"/>
            <w:szCs w:val="20"/>
            <w:lang w:val="bg-BG"/>
          </w:rPr>
          <w:t>Възложителят</w:t>
        </w:r>
      </w:hyperlink>
      <w:r w:rsidRPr="0087210B">
        <w:rPr>
          <w:rFonts w:ascii="Verdana" w:hAnsi="Verdana"/>
          <w:snapToGrid w:val="0"/>
          <w:sz w:val="20"/>
          <w:szCs w:val="20"/>
          <w:lang w:val="bg-BG"/>
        </w:rPr>
        <w:t xml:space="preserve"> възлага на </w:t>
      </w:r>
      <w:hyperlink w:anchor="изпълнител" w:history="1">
        <w:r w:rsidRPr="0087210B">
          <w:rPr>
            <w:rFonts w:ascii="Verdana" w:hAnsi="Verdana"/>
            <w:snapToGrid w:val="0"/>
            <w:sz w:val="20"/>
            <w:szCs w:val="20"/>
            <w:lang w:val="bg-BG"/>
          </w:rPr>
          <w:t>Изпълнителя</w:t>
        </w:r>
      </w:hyperlink>
      <w:r w:rsidRPr="0087210B">
        <w:rPr>
          <w:rFonts w:ascii="Verdana" w:hAnsi="Verdana"/>
          <w:snapToGrid w:val="0"/>
          <w:sz w:val="20"/>
          <w:szCs w:val="20"/>
          <w:lang w:val="bg-BG"/>
        </w:rPr>
        <w:t xml:space="preserve"> да предоставя услугите за срока на договора срещу заплащане на </w:t>
      </w:r>
      <w:hyperlink w:anchor="ценаподоговора" w:history="1">
        <w:r w:rsidRPr="0087210B">
          <w:rPr>
            <w:rFonts w:ascii="Verdana" w:hAnsi="Verdana"/>
            <w:snapToGrid w:val="0"/>
            <w:sz w:val="20"/>
            <w:szCs w:val="20"/>
            <w:lang w:val="bg-BG"/>
          </w:rPr>
          <w:t>договорната цена</w:t>
        </w:r>
      </w:hyperlink>
      <w:r w:rsidRPr="0087210B">
        <w:rPr>
          <w:rFonts w:ascii="Verdana" w:hAnsi="Verdana"/>
          <w:snapToGrid w:val="0"/>
          <w:sz w:val="20"/>
          <w:szCs w:val="20"/>
          <w:lang w:val="bg-BG"/>
        </w:rPr>
        <w:t>.</w:t>
      </w:r>
    </w:p>
    <w:p w14:paraId="08B225E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35646B0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86AC52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Номерът и </w:t>
      </w:r>
      <w:hyperlink w:anchor="началнадата" w:history="1">
        <w:r w:rsidRPr="0087210B">
          <w:rPr>
            <w:rFonts w:ascii="Verdana" w:hAnsi="Verdana"/>
            <w:snapToGrid w:val="0"/>
            <w:sz w:val="20"/>
            <w:szCs w:val="20"/>
            <w:lang w:val="bg-BG"/>
          </w:rPr>
          <w:t>датата</w:t>
        </w:r>
      </w:hyperlink>
      <w:r w:rsidRPr="0087210B">
        <w:rPr>
          <w:rFonts w:ascii="Verdana" w:hAnsi="Verdana"/>
          <w:snapToGrid w:val="0"/>
          <w:sz w:val="20"/>
          <w:szCs w:val="20"/>
          <w:lang w:val="bg-BG"/>
        </w:rPr>
        <w:t xml:space="preserve"> на влизане в сила на договора следва да се цитират на всяка релевантна кореспонденция.</w:t>
      </w:r>
    </w:p>
    <w:p w14:paraId="631A72A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8ADA32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858B5E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4E475B9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Неуспехът или невъзможността на някоя от страните да изпълни, в който и да е момент, някое от условията на настоящия </w:t>
      </w:r>
      <w:hyperlink w:anchor="договор" w:history="1">
        <w:r w:rsidRPr="0087210B">
          <w:rPr>
            <w:rFonts w:ascii="Verdana" w:hAnsi="Verdana"/>
            <w:snapToGrid w:val="0"/>
            <w:sz w:val="20"/>
            <w:szCs w:val="20"/>
            <w:lang w:val="bg-BG"/>
          </w:rPr>
          <w:t>договор</w:t>
        </w:r>
      </w:hyperlink>
      <w:r w:rsidRPr="0087210B">
        <w:rPr>
          <w:rFonts w:ascii="Verdana" w:hAnsi="Verdana"/>
          <w:snapToGrid w:val="0"/>
          <w:sz w:val="20"/>
          <w:szCs w:val="20"/>
          <w:lang w:val="bg-BG"/>
        </w:rPr>
        <w:t xml:space="preserve"> не трябва да се приема като отмяна на съответното условие или на правото да се прилагат всички условия на настоящия </w:t>
      </w:r>
      <w:hyperlink w:anchor="договор" w:history="1">
        <w:r w:rsidRPr="0087210B">
          <w:rPr>
            <w:rFonts w:ascii="Verdana" w:hAnsi="Verdana"/>
            <w:snapToGrid w:val="0"/>
            <w:sz w:val="20"/>
            <w:szCs w:val="20"/>
            <w:lang w:val="bg-BG"/>
          </w:rPr>
          <w:t>договор</w:t>
        </w:r>
      </w:hyperlink>
      <w:r w:rsidRPr="0087210B">
        <w:rPr>
          <w:rFonts w:ascii="Verdana" w:hAnsi="Verdana"/>
          <w:snapToGrid w:val="0"/>
          <w:sz w:val="20"/>
          <w:szCs w:val="20"/>
          <w:lang w:val="bg-BG"/>
        </w:rPr>
        <w:t>.</w:t>
      </w:r>
    </w:p>
    <w:p w14:paraId="2291E00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514BAE5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F6C95AD"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63B6E5A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Никоя клауза извън чл.8  КОНФИДЕНЦИАЛНОСТ не продължава действието си след изтичане срока или прекратяването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освен ако изрично не е определено друго в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w:t>
      </w:r>
    </w:p>
    <w:p w14:paraId="7A958019"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0" w:name="_Ref46308194"/>
      <w:bookmarkStart w:id="21" w:name="_Ref88445340"/>
      <w:r w:rsidRPr="0087210B">
        <w:rPr>
          <w:rFonts w:ascii="Verdana" w:hAnsi="Verdana"/>
          <w:b/>
          <w:snapToGrid w:val="0"/>
          <w:sz w:val="20"/>
          <w:szCs w:val="20"/>
          <w:lang w:val="bg-BG"/>
        </w:rPr>
        <w:t>ЗАДЪЛЖЕНИЯ НА ИЗПЪЛНИТЕЛЯ</w:t>
      </w:r>
      <w:bookmarkEnd w:id="20"/>
      <w:bookmarkEnd w:id="21"/>
    </w:p>
    <w:p w14:paraId="54603B03" w14:textId="1C4E76BA"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 xml:space="preserve">Без да се ограничават специфичните задължения на  Изпълнителя съгласно </w:t>
      </w:r>
      <w:hyperlink w:anchor="договор" w:history="1">
        <w:r w:rsidR="003012D4" w:rsidRPr="0087210B">
          <w:rPr>
            <w:rFonts w:ascii="Verdana" w:hAnsi="Verdana"/>
            <w:snapToGrid w:val="0"/>
            <w:sz w:val="20"/>
            <w:szCs w:val="20"/>
            <w:lang w:val="bg-BG"/>
          </w:rPr>
          <w:t>договора</w:t>
        </w:r>
      </w:hyperlink>
      <w:r w:rsidR="003012D4" w:rsidRPr="0087210B">
        <w:rPr>
          <w:rFonts w:ascii="Verdana" w:hAnsi="Verdana"/>
          <w:snapToGrid w:val="0"/>
          <w:sz w:val="20"/>
          <w:szCs w:val="20"/>
          <w:lang w:val="bg-BG"/>
        </w:rPr>
        <w:t>, общите му задължения са, както следва:</w:t>
      </w:r>
    </w:p>
    <w:p w14:paraId="0AC4CC9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3AE88E6C"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06ACA47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282E644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следва да се съобразява с инструкциите на Възложителя, както и да пази добросъвестно интересите на </w:t>
      </w:r>
      <w:hyperlink w:anchor="възложител" w:history="1">
        <w:r w:rsidRPr="0087210B">
          <w:rPr>
            <w:rFonts w:ascii="Verdana" w:hAnsi="Verdana"/>
            <w:snapToGrid w:val="0"/>
            <w:sz w:val="20"/>
            <w:szCs w:val="20"/>
            <w:lang w:val="bg-BG"/>
          </w:rPr>
          <w:t>последния</w:t>
        </w:r>
      </w:hyperlink>
      <w:r w:rsidRPr="0087210B">
        <w:rPr>
          <w:rFonts w:ascii="Verdana" w:hAnsi="Verdana"/>
          <w:snapToGrid w:val="0"/>
          <w:sz w:val="20"/>
          <w:szCs w:val="20"/>
          <w:lang w:val="bg-BG"/>
        </w:rPr>
        <w:t>, във всеки един момент.</w:t>
      </w:r>
    </w:p>
    <w:p w14:paraId="16C941EC"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предоставя услугите съгласно изискванията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а когато те не са подробно описани, по начин, приемлив за Възложителя.</w:t>
      </w:r>
    </w:p>
    <w:p w14:paraId="41F2BD92"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договаря подходящи условия с подизпълнители,</w:t>
      </w:r>
      <w:hyperlink w:anchor="договор" w:history="1">
        <w:r w:rsidRPr="0087210B">
          <w:rPr>
            <w:rFonts w:ascii="Verdana" w:hAnsi="Verdana"/>
            <w:snapToGrid w:val="0"/>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185F64C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за безопасност при работа. </w:t>
      </w:r>
    </w:p>
    <w:p w14:paraId="1EA9FEDC"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7AA30C3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представя фактури за плащане съгласно чл.</w:t>
      </w:r>
      <w:r w:rsidRPr="0087210B">
        <w:rPr>
          <w:rFonts w:ascii="Verdana" w:hAnsi="Verdana"/>
          <w:snapToGrid w:val="0"/>
          <w:sz w:val="20"/>
          <w:szCs w:val="20"/>
          <w:lang w:val="bg-BG"/>
        </w:rPr>
        <w:fldChar w:fldCharType="begin"/>
      </w:r>
      <w:r w:rsidRPr="0087210B">
        <w:rPr>
          <w:rFonts w:ascii="Verdana" w:hAnsi="Verdana"/>
          <w:snapToGrid w:val="0"/>
          <w:sz w:val="20"/>
          <w:szCs w:val="20"/>
          <w:lang w:val="bg-BG"/>
        </w:rPr>
        <w:instrText xml:space="preserve"> REF _Ref46308208 \r \h  \* MERGEFORMAT </w:instrText>
      </w:r>
      <w:r w:rsidRPr="0087210B">
        <w:rPr>
          <w:rFonts w:ascii="Verdana" w:hAnsi="Verdana"/>
          <w:snapToGrid w:val="0"/>
          <w:sz w:val="20"/>
          <w:szCs w:val="20"/>
          <w:lang w:val="bg-BG"/>
        </w:rPr>
      </w:r>
      <w:r w:rsidRPr="0087210B">
        <w:rPr>
          <w:rFonts w:ascii="Verdana" w:hAnsi="Verdana"/>
          <w:snapToGrid w:val="0"/>
          <w:sz w:val="20"/>
          <w:szCs w:val="20"/>
          <w:lang w:val="bg-BG"/>
        </w:rPr>
        <w:fldChar w:fldCharType="separate"/>
      </w:r>
      <w:r w:rsidR="001C1502">
        <w:rPr>
          <w:rFonts w:ascii="Verdana" w:hAnsi="Verdana"/>
          <w:snapToGrid w:val="0"/>
          <w:sz w:val="20"/>
          <w:szCs w:val="20"/>
          <w:lang w:val="bg-BG"/>
        </w:rPr>
        <w:t>6</w:t>
      </w:r>
      <w:r w:rsidRPr="0087210B">
        <w:rPr>
          <w:rFonts w:ascii="Verdana" w:hAnsi="Verdana"/>
          <w:snapToGrid w:val="0"/>
          <w:sz w:val="20"/>
          <w:szCs w:val="20"/>
          <w:lang w:val="bg-BG"/>
        </w:rPr>
        <w:fldChar w:fldCharType="end"/>
      </w:r>
      <w:r w:rsidRPr="0087210B">
        <w:rPr>
          <w:rFonts w:ascii="Verdana" w:hAnsi="Verdana"/>
          <w:snapToGrid w:val="0"/>
          <w:sz w:val="20"/>
          <w:szCs w:val="20"/>
          <w:lang w:val="bg-BG"/>
        </w:rPr>
        <w:t xml:space="preserve"> ПЛАЩАНЕ, ДДС И ГАРАНЦИЯ ЗА ИЗПЪЛНЕНИЕ.</w:t>
      </w:r>
    </w:p>
    <w:p w14:paraId="5C18B96D"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3B8E78D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3BDCB2E"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2" w:name="_Ref46308198"/>
      <w:bookmarkStart w:id="23" w:name="_Ref88445344"/>
      <w:r w:rsidRPr="0087210B">
        <w:rPr>
          <w:rFonts w:ascii="Verdana" w:hAnsi="Verdana"/>
          <w:b/>
          <w:snapToGrid w:val="0"/>
          <w:sz w:val="20"/>
          <w:szCs w:val="20"/>
          <w:lang w:val="bg-BG"/>
        </w:rPr>
        <w:t xml:space="preserve">ЗАДЪЛЖЕНИЯ НА </w:t>
      </w:r>
      <w:hyperlink w:anchor="възложител" w:history="1">
        <w:r w:rsidRPr="0087210B">
          <w:rPr>
            <w:rFonts w:ascii="Verdana" w:hAnsi="Verdana"/>
            <w:b/>
            <w:snapToGrid w:val="0"/>
            <w:sz w:val="20"/>
            <w:szCs w:val="20"/>
            <w:lang w:val="bg-BG"/>
          </w:rPr>
          <w:t>ВЪЗЛОЖИТЕЛЯ</w:t>
        </w:r>
        <w:bookmarkEnd w:id="22"/>
      </w:hyperlink>
      <w:bookmarkEnd w:id="23"/>
      <w:r w:rsidRPr="0087210B">
        <w:rPr>
          <w:rFonts w:ascii="Verdana" w:hAnsi="Verdana"/>
          <w:b/>
          <w:snapToGrid w:val="0"/>
          <w:sz w:val="20"/>
          <w:szCs w:val="20"/>
          <w:lang w:val="bg-BG"/>
        </w:rPr>
        <w:t xml:space="preserve"> </w:t>
      </w:r>
    </w:p>
    <w:p w14:paraId="03289B13" w14:textId="4C674989"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 xml:space="preserve">Без да се ограничават специфичните задължения на Възложителя съгласно </w:t>
      </w:r>
      <w:hyperlink w:anchor="договор" w:history="1">
        <w:r w:rsidR="003012D4" w:rsidRPr="0087210B">
          <w:rPr>
            <w:rFonts w:ascii="Verdana" w:hAnsi="Verdana"/>
            <w:snapToGrid w:val="0"/>
            <w:sz w:val="20"/>
            <w:szCs w:val="20"/>
            <w:lang w:val="bg-BG"/>
          </w:rPr>
          <w:t>договора</w:t>
        </w:r>
      </w:hyperlink>
      <w:r w:rsidR="003012D4" w:rsidRPr="0087210B">
        <w:rPr>
          <w:rFonts w:ascii="Verdana" w:hAnsi="Verdana"/>
          <w:snapToGrid w:val="0"/>
          <w:sz w:val="20"/>
          <w:szCs w:val="20"/>
          <w:lang w:val="bg-BG"/>
        </w:rPr>
        <w:t>, общите му задължения са, както следва:</w:t>
      </w:r>
    </w:p>
    <w:p w14:paraId="47D1E8F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по свое усмотрение. </w:t>
      </w:r>
    </w:p>
    <w:p w14:paraId="5AE2328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2B85E4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Контролиращият служител може да определи Представител на контролиращия служител, като писмено уведомява </w:t>
      </w:r>
      <w:hyperlink w:anchor="изпълнител" w:history="1">
        <w:r w:rsidRPr="0087210B">
          <w:rPr>
            <w:rFonts w:ascii="Verdana" w:hAnsi="Verdana"/>
            <w:snapToGrid w:val="0"/>
            <w:sz w:val="20"/>
            <w:szCs w:val="20"/>
            <w:lang w:val="bg-BG"/>
          </w:rPr>
          <w:t>Изпълнителя</w:t>
        </w:r>
      </w:hyperlink>
      <w:r w:rsidRPr="0087210B">
        <w:rPr>
          <w:rFonts w:ascii="Verdana" w:hAnsi="Verdana"/>
          <w:snapToGrid w:val="0"/>
          <w:sz w:val="20"/>
          <w:szCs w:val="20"/>
          <w:lang w:val="bg-BG"/>
        </w:rPr>
        <w:t xml:space="preserve"> за това. </w:t>
      </w:r>
    </w:p>
    <w:p w14:paraId="6604797E" w14:textId="77777777" w:rsidR="003012D4" w:rsidRPr="0087210B" w:rsidRDefault="003012D4" w:rsidP="0087210B">
      <w:pPr>
        <w:keepLines/>
        <w:tabs>
          <w:tab w:val="left" w:pos="1418"/>
        </w:tabs>
        <w:spacing w:before="120" w:after="120" w:line="240" w:lineRule="atLeast"/>
        <w:ind w:left="720" w:hanging="12"/>
        <w:jc w:val="both"/>
        <w:rPr>
          <w:rFonts w:ascii="Verdana" w:hAnsi="Verdana"/>
          <w:snapToGrid w:val="0"/>
          <w:sz w:val="20"/>
          <w:szCs w:val="20"/>
          <w:lang w:val="bg-BG"/>
        </w:rPr>
      </w:pPr>
      <w:r w:rsidRPr="0087210B">
        <w:rPr>
          <w:rFonts w:ascii="Verdana" w:hAnsi="Verdana"/>
          <w:snapToGrid w:val="0"/>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4B5B21C"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4" w:name="_Ref46308206"/>
      <w:bookmarkStart w:id="25" w:name="_Ref88445349"/>
      <w:r w:rsidRPr="0087210B">
        <w:rPr>
          <w:rFonts w:ascii="Verdana" w:hAnsi="Verdana"/>
          <w:b/>
          <w:bCs/>
          <w:snapToGrid w:val="0"/>
          <w:sz w:val="20"/>
          <w:szCs w:val="20"/>
          <w:lang w:val="bg-BG"/>
        </w:rPr>
        <w:t>НЕУСТОЙКИ</w:t>
      </w:r>
      <w:bookmarkEnd w:id="24"/>
      <w:bookmarkEnd w:id="25"/>
    </w:p>
    <w:p w14:paraId="597EC61F" w14:textId="4F565045"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F8366F4"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6" w:name="_Ref46308208"/>
      <w:r w:rsidRPr="0087210B">
        <w:rPr>
          <w:rFonts w:ascii="Verdana" w:hAnsi="Verdana"/>
          <w:b/>
          <w:snapToGrid w:val="0"/>
          <w:sz w:val="20"/>
          <w:szCs w:val="20"/>
          <w:lang w:val="bg-BG"/>
        </w:rPr>
        <w:t>ПЛАЩАНЕ, ДДС И ГАРАНЦИЯ ЗА ИЗПЪЛНЕНИЕ</w:t>
      </w:r>
      <w:bookmarkEnd w:id="26"/>
    </w:p>
    <w:p w14:paraId="1F119AB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1697D42"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46F6FC7B"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0C40DAAC"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F11AB36"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53E20F5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2730C1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32A4A561"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7" w:name="_Ref46308216"/>
      <w:r w:rsidRPr="0087210B">
        <w:rPr>
          <w:rFonts w:ascii="Verdana" w:hAnsi="Verdana"/>
          <w:b/>
          <w:snapToGrid w:val="0"/>
          <w:sz w:val="20"/>
          <w:szCs w:val="20"/>
          <w:lang w:val="bg-BG"/>
        </w:rPr>
        <w:t>ИНТЕЛЕКТУАЛНА СОБСТВЕНОСТ</w:t>
      </w:r>
      <w:bookmarkEnd w:id="27"/>
    </w:p>
    <w:p w14:paraId="716942D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6E3632A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87210B">
          <w:rPr>
            <w:rFonts w:ascii="Verdana" w:hAnsi="Verdana"/>
            <w:snapToGrid w:val="0"/>
            <w:sz w:val="20"/>
            <w:szCs w:val="20"/>
            <w:lang w:val="bg-BG"/>
          </w:rPr>
          <w:t>Изпълнителя</w:t>
        </w:r>
      </w:hyperlink>
      <w:r w:rsidRPr="0087210B">
        <w:rPr>
          <w:rFonts w:ascii="Verdana" w:hAnsi="Verdana"/>
          <w:snapToGrid w:val="0"/>
          <w:sz w:val="20"/>
          <w:szCs w:val="20"/>
          <w:lang w:val="bg-BG"/>
        </w:rPr>
        <w:t xml:space="preserve"> или негови служители по време на изпълнението на договора с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или отнасящи се по какъвто и да е начин към дейността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или биха могли да бъдат използвани от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следва да бъдат предоставени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като негова собственост. </w:t>
      </w:r>
      <w:hyperlink w:anchor="изпълнител" w:history="1">
        <w:r w:rsidRPr="0087210B">
          <w:rPr>
            <w:rFonts w:ascii="Verdana" w:hAnsi="Verdana"/>
            <w:snapToGrid w:val="0"/>
            <w:sz w:val="20"/>
            <w:szCs w:val="20"/>
            <w:lang w:val="bg-BG"/>
          </w:rPr>
          <w:t>Изпълнителят</w:t>
        </w:r>
      </w:hyperlink>
      <w:r w:rsidRPr="0087210B">
        <w:rPr>
          <w:rFonts w:ascii="Verdana" w:hAnsi="Verdana"/>
          <w:snapToGrid w:val="0"/>
          <w:sz w:val="20"/>
          <w:szCs w:val="20"/>
          <w:lang w:val="bg-BG"/>
        </w:rPr>
        <w:t xml:space="preserve"> следва веднага да съобщи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04331B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следва да отбелязва или да осигури отбелязването на правата на интелектуалната собственост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както следва: “Собственост на “Софийска вода” АД ............(дата)”.</w:t>
      </w:r>
    </w:p>
    <w:p w14:paraId="1CD7716F"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28" w:name="_Ref46303254"/>
      <w:r w:rsidRPr="0087210B">
        <w:rPr>
          <w:rFonts w:ascii="Verdana" w:hAnsi="Verdana"/>
          <w:snapToGrid w:val="0"/>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8"/>
    </w:p>
    <w:p w14:paraId="1027600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29" w:name="_Ref46303257"/>
      <w:r w:rsidRPr="0087210B">
        <w:rPr>
          <w:rFonts w:ascii="Verdana" w:hAnsi="Verdana"/>
          <w:snapToGrid w:val="0"/>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9"/>
    </w:p>
    <w:p w14:paraId="519BC8E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Разходи, направени от Изпълнителя и предварително одобрени от Възложителя в изпълнение на чл.</w:t>
      </w:r>
      <w:r w:rsidRPr="0087210B">
        <w:rPr>
          <w:rFonts w:ascii="Verdana" w:hAnsi="Verdana"/>
          <w:snapToGrid w:val="0"/>
          <w:sz w:val="20"/>
          <w:szCs w:val="20"/>
          <w:lang w:val="bg-BG"/>
        </w:rPr>
        <w:fldChar w:fldCharType="begin"/>
      </w:r>
      <w:r w:rsidRPr="0087210B">
        <w:rPr>
          <w:rFonts w:ascii="Verdana" w:hAnsi="Verdana"/>
          <w:snapToGrid w:val="0"/>
          <w:sz w:val="20"/>
          <w:szCs w:val="20"/>
          <w:lang w:val="bg-BG"/>
        </w:rPr>
        <w:instrText xml:space="preserve"> REF _Ref46303254 \r \h  \* MERGEFORMAT </w:instrText>
      </w:r>
      <w:r w:rsidRPr="0087210B">
        <w:rPr>
          <w:rFonts w:ascii="Verdana" w:hAnsi="Verdana"/>
          <w:snapToGrid w:val="0"/>
          <w:sz w:val="20"/>
          <w:szCs w:val="20"/>
          <w:lang w:val="bg-BG"/>
        </w:rPr>
      </w:r>
      <w:r w:rsidRPr="0087210B">
        <w:rPr>
          <w:rFonts w:ascii="Verdana" w:hAnsi="Verdana"/>
          <w:snapToGrid w:val="0"/>
          <w:sz w:val="20"/>
          <w:szCs w:val="20"/>
          <w:lang w:val="bg-BG"/>
        </w:rPr>
        <w:fldChar w:fldCharType="separate"/>
      </w:r>
      <w:r w:rsidR="001C1502">
        <w:rPr>
          <w:rFonts w:ascii="Verdana" w:hAnsi="Verdana"/>
          <w:snapToGrid w:val="0"/>
          <w:sz w:val="20"/>
          <w:szCs w:val="20"/>
          <w:lang w:val="bg-BG"/>
        </w:rPr>
        <w:t>7.4</w:t>
      </w:r>
      <w:r w:rsidRPr="0087210B">
        <w:rPr>
          <w:rFonts w:ascii="Verdana" w:hAnsi="Verdana"/>
          <w:snapToGrid w:val="0"/>
          <w:sz w:val="20"/>
          <w:szCs w:val="20"/>
          <w:lang w:val="bg-BG"/>
        </w:rPr>
        <w:fldChar w:fldCharType="end"/>
      </w:r>
      <w:r w:rsidRPr="0087210B">
        <w:rPr>
          <w:rFonts w:ascii="Verdana" w:hAnsi="Verdana"/>
          <w:snapToGrid w:val="0"/>
          <w:sz w:val="20"/>
          <w:szCs w:val="20"/>
          <w:lang w:val="bg-BG"/>
        </w:rPr>
        <w:t xml:space="preserve"> и чл.</w:t>
      </w:r>
      <w:r w:rsidRPr="0087210B">
        <w:rPr>
          <w:rFonts w:ascii="Verdana" w:hAnsi="Verdana"/>
          <w:snapToGrid w:val="0"/>
          <w:sz w:val="20"/>
          <w:szCs w:val="20"/>
          <w:lang w:val="bg-BG"/>
        </w:rPr>
        <w:fldChar w:fldCharType="begin"/>
      </w:r>
      <w:r w:rsidRPr="0087210B">
        <w:rPr>
          <w:rFonts w:ascii="Verdana" w:hAnsi="Verdana"/>
          <w:snapToGrid w:val="0"/>
          <w:sz w:val="20"/>
          <w:szCs w:val="20"/>
          <w:lang w:val="bg-BG"/>
        </w:rPr>
        <w:instrText xml:space="preserve"> REF _Ref46303257 \r \h  \* MERGEFORMAT </w:instrText>
      </w:r>
      <w:r w:rsidRPr="0087210B">
        <w:rPr>
          <w:rFonts w:ascii="Verdana" w:hAnsi="Verdana"/>
          <w:snapToGrid w:val="0"/>
          <w:sz w:val="20"/>
          <w:szCs w:val="20"/>
          <w:lang w:val="bg-BG"/>
        </w:rPr>
      </w:r>
      <w:r w:rsidRPr="0087210B">
        <w:rPr>
          <w:rFonts w:ascii="Verdana" w:hAnsi="Verdana"/>
          <w:snapToGrid w:val="0"/>
          <w:sz w:val="20"/>
          <w:szCs w:val="20"/>
          <w:lang w:val="bg-BG"/>
        </w:rPr>
        <w:fldChar w:fldCharType="separate"/>
      </w:r>
      <w:r w:rsidR="001C1502">
        <w:rPr>
          <w:rFonts w:ascii="Verdana" w:hAnsi="Verdana"/>
          <w:snapToGrid w:val="0"/>
          <w:sz w:val="20"/>
          <w:szCs w:val="20"/>
          <w:lang w:val="bg-BG"/>
        </w:rPr>
        <w:t>7.5</w:t>
      </w:r>
      <w:r w:rsidRPr="0087210B">
        <w:rPr>
          <w:rFonts w:ascii="Verdana" w:hAnsi="Verdana"/>
          <w:snapToGrid w:val="0"/>
          <w:sz w:val="20"/>
          <w:szCs w:val="20"/>
          <w:lang w:val="bg-BG"/>
        </w:rPr>
        <w:fldChar w:fldCharType="end"/>
      </w:r>
      <w:r w:rsidRPr="0087210B">
        <w:rPr>
          <w:rFonts w:ascii="Verdana" w:hAnsi="Verdana"/>
          <w:snapToGrid w:val="0"/>
          <w:sz w:val="20"/>
          <w:szCs w:val="20"/>
          <w:lang w:val="bg-BG"/>
        </w:rPr>
        <w:t xml:space="preserve"> от този раздел, следва да се възстановят от Възложителя.</w:t>
      </w:r>
    </w:p>
    <w:p w14:paraId="60782AE0"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0" w:name="_Ref46303395"/>
      <w:r w:rsidRPr="0087210B">
        <w:rPr>
          <w:rFonts w:ascii="Verdana" w:hAnsi="Verdana"/>
          <w:b/>
          <w:snapToGrid w:val="0"/>
          <w:sz w:val="20"/>
          <w:szCs w:val="20"/>
          <w:lang w:val="bg-BG"/>
        </w:rPr>
        <w:t>КОНФИДЕНЦИАЛНОСТ</w:t>
      </w:r>
      <w:bookmarkEnd w:id="30"/>
    </w:p>
    <w:p w14:paraId="7D11BA1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C1D526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BEF4D4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по повод на конфиденциалността във форма, приемлива за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w:t>
      </w:r>
    </w:p>
    <w:p w14:paraId="2673788D"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1" w:name="_Ref46308222"/>
      <w:r w:rsidRPr="0087210B">
        <w:rPr>
          <w:rFonts w:ascii="Verdana" w:hAnsi="Verdana"/>
          <w:b/>
          <w:snapToGrid w:val="0"/>
          <w:sz w:val="20"/>
          <w:szCs w:val="20"/>
          <w:lang w:val="bg-BG"/>
        </w:rPr>
        <w:t>ПУБЛИЧНОСТ</w:t>
      </w:r>
      <w:bookmarkEnd w:id="31"/>
    </w:p>
    <w:p w14:paraId="36E48D11" w14:textId="31C94B8C"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 xml:space="preserve">Освен ако не е необходимо за подписването или е уговорено като необходимо за изпълнението на </w:t>
      </w:r>
      <w:hyperlink w:anchor="договор" w:history="1">
        <w:r w:rsidR="003012D4" w:rsidRPr="0087210B">
          <w:rPr>
            <w:rFonts w:ascii="Verdana" w:hAnsi="Verdana"/>
            <w:snapToGrid w:val="0"/>
            <w:sz w:val="20"/>
            <w:szCs w:val="20"/>
            <w:lang w:val="bg-BG"/>
          </w:rPr>
          <w:t>договора</w:t>
        </w:r>
      </w:hyperlink>
      <w:r w:rsidR="003012D4" w:rsidRPr="0087210B">
        <w:rPr>
          <w:rFonts w:ascii="Verdana" w:hAnsi="Verdana"/>
          <w:snapToGrid w:val="0"/>
          <w:sz w:val="20"/>
          <w:szCs w:val="20"/>
          <w:lang w:val="bg-BG"/>
        </w:rPr>
        <w:t xml:space="preserve">,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003012D4" w:rsidRPr="0087210B">
          <w:rPr>
            <w:rFonts w:ascii="Verdana" w:hAnsi="Verdana"/>
            <w:snapToGrid w:val="0"/>
            <w:sz w:val="20"/>
            <w:szCs w:val="20"/>
            <w:lang w:val="bg-BG"/>
          </w:rPr>
          <w:t>договора</w:t>
        </w:r>
      </w:hyperlink>
      <w:r w:rsidR="003012D4" w:rsidRPr="0087210B">
        <w:rPr>
          <w:rFonts w:ascii="Verdana" w:hAnsi="Verdana"/>
          <w:snapToGrid w:val="0"/>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904A8D4"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2" w:name="_Ref46308223"/>
      <w:r w:rsidRPr="0087210B">
        <w:rPr>
          <w:rFonts w:ascii="Verdana" w:hAnsi="Verdana"/>
          <w:b/>
          <w:snapToGrid w:val="0"/>
          <w:sz w:val="20"/>
          <w:szCs w:val="20"/>
          <w:lang w:val="bg-BG"/>
        </w:rPr>
        <w:t>СПЕЦИФИКАЦИЯ</w:t>
      </w:r>
      <w:bookmarkEnd w:id="32"/>
    </w:p>
    <w:p w14:paraId="42CDBD2F"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се задължава да изпълнява услугите съгласно Раздел А: Техническо задание – предмет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спецификациите, чертежите, мострите или други описания на услугите, част от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w:t>
      </w:r>
    </w:p>
    <w:p w14:paraId="69DF8AC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Ако Изпълнителят предостави услуги, които не отговарят на изискванията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w:t>
      </w:r>
      <w:hyperlink w:anchor="изпълнител" w:history="1">
        <w:r w:rsidRPr="0087210B">
          <w:rPr>
            <w:rFonts w:ascii="Verdana" w:hAnsi="Verdana"/>
            <w:snapToGrid w:val="0"/>
            <w:sz w:val="20"/>
            <w:szCs w:val="20"/>
            <w:lang w:val="bg-BG"/>
          </w:rPr>
          <w:t>изпълнители</w:t>
        </w:r>
      </w:hyperlink>
      <w:r w:rsidRPr="0087210B">
        <w:rPr>
          <w:rFonts w:ascii="Verdana" w:hAnsi="Verdana"/>
          <w:snapToGrid w:val="0"/>
          <w:sz w:val="20"/>
          <w:szCs w:val="20"/>
          <w:lang w:val="bg-BG"/>
        </w:rPr>
        <w:t>.</w:t>
      </w:r>
    </w:p>
    <w:p w14:paraId="3FDB611D"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3" w:name="_Ref46308228"/>
      <w:r w:rsidRPr="0087210B">
        <w:rPr>
          <w:rFonts w:ascii="Verdana" w:hAnsi="Verdana"/>
          <w:b/>
          <w:snapToGrid w:val="0"/>
          <w:sz w:val="20"/>
          <w:szCs w:val="20"/>
          <w:lang w:val="bg-BG"/>
        </w:rPr>
        <w:t>ВЪТРЕШНИ ПРАВИЛА</w:t>
      </w:r>
      <w:bookmarkEnd w:id="33"/>
    </w:p>
    <w:p w14:paraId="5E295C31" w14:textId="368B10DA"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73C2A8A7"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4" w:name="_Ref46308234"/>
      <w:r w:rsidRPr="0087210B">
        <w:rPr>
          <w:rFonts w:ascii="Verdana" w:hAnsi="Verdana"/>
          <w:b/>
          <w:snapToGrid w:val="0"/>
          <w:sz w:val="20"/>
          <w:szCs w:val="20"/>
          <w:lang w:val="bg-BG"/>
        </w:rPr>
        <w:t>ЗАПОЗНАВАНЕ С УСЛОВИЯТА НА ОБЕКТИТЕ</w:t>
      </w:r>
      <w:bookmarkEnd w:id="34"/>
    </w:p>
    <w:p w14:paraId="0DCCFB3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0BCF34A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на същите основания.</w:t>
      </w:r>
    </w:p>
    <w:p w14:paraId="27235D7C"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5" w:name="_Ref46309271"/>
      <w:bookmarkStart w:id="36" w:name="_Ref46308240"/>
      <w:r w:rsidRPr="0087210B">
        <w:rPr>
          <w:rFonts w:ascii="Verdana" w:hAnsi="Verdana"/>
          <w:b/>
          <w:snapToGrid w:val="0"/>
          <w:sz w:val="20"/>
          <w:szCs w:val="20"/>
          <w:lang w:val="bg-BG"/>
        </w:rPr>
        <w:t>ИНСПЕКТИРАНЕ И ДОСТЪП ДО ОБЕКТИ И СЪОРЪЖЕНИЯ</w:t>
      </w:r>
      <w:bookmarkEnd w:id="35"/>
    </w:p>
    <w:bookmarkEnd w:id="36"/>
    <w:p w14:paraId="12C612B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53C9114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3A8DB5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5FF34676"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12E2FD0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910C49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87210B">
          <w:rPr>
            <w:rFonts w:ascii="Verdana" w:hAnsi="Verdana"/>
            <w:snapToGrid w:val="0"/>
            <w:sz w:val="20"/>
            <w:szCs w:val="20"/>
            <w:lang w:val="bg-BG"/>
          </w:rPr>
          <w:t>изпълнител</w:t>
        </w:r>
      </w:hyperlink>
      <w:r w:rsidRPr="0087210B">
        <w:rPr>
          <w:rFonts w:ascii="Verdana" w:hAnsi="Verdana"/>
          <w:snapToGrid w:val="0"/>
          <w:sz w:val="20"/>
          <w:szCs w:val="20"/>
          <w:lang w:val="bg-BG"/>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0351A0CF"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7" w:name="_Ref46308247"/>
      <w:r w:rsidRPr="0087210B">
        <w:rPr>
          <w:rFonts w:ascii="Verdana" w:hAnsi="Verdana"/>
          <w:b/>
          <w:snapToGrid w:val="0"/>
          <w:sz w:val="20"/>
          <w:szCs w:val="20"/>
          <w:lang w:val="bg-BG"/>
        </w:rPr>
        <w:t>ПРЕДОСТАВЕНИ АКТИВИ</w:t>
      </w:r>
      <w:bookmarkEnd w:id="37"/>
    </w:p>
    <w:p w14:paraId="6D92C62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2C93677"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8" w:name="_Ref46308251"/>
      <w:bookmarkStart w:id="39" w:name="_Ref88445380"/>
      <w:r w:rsidRPr="0087210B">
        <w:rPr>
          <w:rFonts w:ascii="Verdana" w:hAnsi="Verdana"/>
          <w:b/>
          <w:snapToGrid w:val="0"/>
          <w:sz w:val="20"/>
          <w:szCs w:val="20"/>
          <w:lang w:val="bg-BG"/>
        </w:rPr>
        <w:t xml:space="preserve">СЛУЖИТЕЛИ НА </w:t>
      </w:r>
      <w:hyperlink w:anchor="изпълнител" w:history="1">
        <w:r w:rsidRPr="0087210B">
          <w:rPr>
            <w:rFonts w:ascii="Verdana" w:hAnsi="Verdana"/>
            <w:b/>
            <w:snapToGrid w:val="0"/>
            <w:sz w:val="20"/>
            <w:szCs w:val="20"/>
            <w:lang w:val="bg-BG"/>
          </w:rPr>
          <w:t>ИЗПЪЛНИТЕЛЯ</w:t>
        </w:r>
        <w:bookmarkEnd w:id="38"/>
      </w:hyperlink>
      <w:bookmarkEnd w:id="39"/>
    </w:p>
    <w:p w14:paraId="6C3B51B6"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3ABAB53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27C5FF3B"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w:t>
      </w:r>
    </w:p>
    <w:p w14:paraId="71DD398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 когато това е необходимо за изпълнение предмета на договора.</w:t>
      </w:r>
    </w:p>
    <w:p w14:paraId="4EF4A145"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0" w:name="_Ref46308255"/>
      <w:r w:rsidRPr="0087210B">
        <w:rPr>
          <w:rFonts w:ascii="Verdana" w:hAnsi="Verdana"/>
          <w:b/>
          <w:snapToGrid w:val="0"/>
          <w:sz w:val="20"/>
          <w:szCs w:val="20"/>
          <w:lang w:val="bg-BG"/>
        </w:rPr>
        <w:t>УВЕДОМЯВАНЕ ЗА ИНЦИДЕНТИ</w:t>
      </w:r>
      <w:bookmarkEnd w:id="40"/>
    </w:p>
    <w:p w14:paraId="19DBBAF2"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1D9F987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EA85902"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1" w:name="_Ref46308260"/>
      <w:r w:rsidRPr="0087210B">
        <w:rPr>
          <w:rFonts w:ascii="Verdana" w:hAnsi="Verdana"/>
          <w:b/>
          <w:snapToGrid w:val="0"/>
          <w:sz w:val="20"/>
          <w:szCs w:val="20"/>
          <w:lang w:val="bg-BG"/>
        </w:rPr>
        <w:t>ПРИЕМАНЕ</w:t>
      </w:r>
      <w:bookmarkEnd w:id="41"/>
    </w:p>
    <w:p w14:paraId="6B6B6469" w14:textId="4773A733"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11F80350"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r w:rsidRPr="0087210B">
        <w:rPr>
          <w:rFonts w:ascii="Verdana" w:hAnsi="Verdana"/>
          <w:b/>
          <w:snapToGrid w:val="0"/>
          <w:sz w:val="20"/>
          <w:szCs w:val="20"/>
          <w:lang w:val="bg-BG"/>
        </w:rPr>
        <w:t xml:space="preserve">НЕИЗПЪЛНЕНИЕ </w:t>
      </w:r>
    </w:p>
    <w:p w14:paraId="72A3CE9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138FEA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528DFBF2"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2" w:name="_Ref46308268"/>
      <w:r w:rsidRPr="0087210B">
        <w:rPr>
          <w:rFonts w:ascii="Verdana" w:hAnsi="Verdana"/>
          <w:b/>
          <w:snapToGrid w:val="0"/>
          <w:sz w:val="20"/>
          <w:szCs w:val="20"/>
          <w:lang w:val="bg-BG"/>
        </w:rPr>
        <w:t>ФОРС МАЖОР</w:t>
      </w:r>
      <w:bookmarkEnd w:id="42"/>
      <w:r w:rsidRPr="0087210B">
        <w:rPr>
          <w:rFonts w:ascii="Verdana" w:hAnsi="Verdana"/>
          <w:b/>
          <w:snapToGrid w:val="0"/>
          <w:sz w:val="20"/>
          <w:szCs w:val="20"/>
          <w:lang w:val="bg-BG"/>
        </w:rPr>
        <w:t xml:space="preserve"> </w:t>
      </w:r>
    </w:p>
    <w:p w14:paraId="2C07645B"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w:t>
      </w:r>
    </w:p>
    <w:p w14:paraId="32A1D10C" w14:textId="77777777" w:rsidR="003012D4" w:rsidRPr="0087210B" w:rsidRDefault="00722B1F"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hyperlink w:anchor="изпълнител" w:history="1">
        <w:r w:rsidR="003012D4" w:rsidRPr="0087210B">
          <w:rPr>
            <w:rFonts w:ascii="Verdana" w:hAnsi="Verdana"/>
            <w:snapToGrid w:val="0"/>
            <w:sz w:val="20"/>
            <w:szCs w:val="20"/>
            <w:lang w:val="bg-BG"/>
          </w:rPr>
          <w:t>Изпълнителят</w:t>
        </w:r>
      </w:hyperlink>
      <w:r w:rsidR="003012D4" w:rsidRPr="0087210B">
        <w:rPr>
          <w:rFonts w:ascii="Verdana" w:hAnsi="Verdana"/>
          <w:snapToGrid w:val="0"/>
          <w:sz w:val="20"/>
          <w:szCs w:val="20"/>
          <w:lang w:val="bg-BG"/>
        </w:rPr>
        <w:t xml:space="preserve"> или неговите представители трябва да направят това уведомление до 3 (три) дни от настъпването на обстоятелствата.  </w:t>
      </w:r>
    </w:p>
    <w:p w14:paraId="04DD98F9"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3" w:name="_Ref46308269"/>
      <w:bookmarkStart w:id="44" w:name="_Ref88445393"/>
      <w:r w:rsidRPr="0087210B">
        <w:rPr>
          <w:rFonts w:ascii="Verdana" w:hAnsi="Verdana"/>
          <w:b/>
          <w:snapToGrid w:val="0"/>
          <w:sz w:val="20"/>
          <w:szCs w:val="20"/>
          <w:lang w:val="bg-BG"/>
        </w:rPr>
        <w:t xml:space="preserve">ЗАСТРАХОВАНЕ И </w:t>
      </w:r>
      <w:bookmarkEnd w:id="43"/>
      <w:r w:rsidRPr="0087210B">
        <w:rPr>
          <w:rFonts w:ascii="Verdana" w:hAnsi="Verdana"/>
          <w:b/>
          <w:snapToGrid w:val="0"/>
          <w:sz w:val="20"/>
          <w:szCs w:val="20"/>
          <w:lang w:val="bg-BG"/>
        </w:rPr>
        <w:t>ОТГОВОРНОСТ</w:t>
      </w:r>
      <w:bookmarkEnd w:id="44"/>
    </w:p>
    <w:p w14:paraId="4442333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3AB4A080" w14:textId="77777777" w:rsidR="003012D4" w:rsidRPr="0087210B"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87210B">
        <w:rPr>
          <w:rFonts w:ascii="Verdana" w:hAnsi="Verdana"/>
          <w:snapToGrid w:val="0"/>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3E7E1336" w14:textId="77777777" w:rsidR="003012D4" w:rsidRPr="0087210B"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87210B">
        <w:rPr>
          <w:rFonts w:ascii="Verdana" w:hAnsi="Verdana"/>
          <w:snapToGrid w:val="0"/>
          <w:sz w:val="20"/>
          <w:szCs w:val="20"/>
          <w:lang w:val="bg-BG"/>
        </w:rPr>
        <w:t>Повреда или погиване имуществото на Възложителя или на трети лица, намиращи се в границите на обекта.</w:t>
      </w:r>
    </w:p>
    <w:p w14:paraId="05B3C7C0" w14:textId="2B6F944E"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D02CF0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4FCCA41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Застрахователните полици се представят на Възложителя при поискване.</w:t>
      </w:r>
    </w:p>
    <w:p w14:paraId="78C100AA"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5" w:name="_Ref46308278"/>
      <w:bookmarkStart w:id="46" w:name="_Ref88445399"/>
      <w:r w:rsidRPr="0087210B">
        <w:rPr>
          <w:rFonts w:ascii="Verdana" w:hAnsi="Verdana"/>
          <w:b/>
          <w:snapToGrid w:val="0"/>
          <w:sz w:val="20"/>
          <w:szCs w:val="20"/>
          <w:lang w:val="bg-BG"/>
        </w:rPr>
        <w:t>ПРЕОТСТЪПВАНЕ И ПРЕХВЪРЛЯНЕ НА ЗАДЪЛЖЕНИЯ</w:t>
      </w:r>
      <w:bookmarkEnd w:id="45"/>
      <w:bookmarkEnd w:id="46"/>
    </w:p>
    <w:p w14:paraId="1F437DEF"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Договорът не може да бъде прехвърлен или преотстъпен като цяло на трето лице. </w:t>
      </w:r>
    </w:p>
    <w:p w14:paraId="7B42FD2E"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7" w:name="_Ref46308280"/>
      <w:r w:rsidRPr="0087210B">
        <w:rPr>
          <w:rFonts w:ascii="Verdana" w:hAnsi="Verdana"/>
          <w:b/>
          <w:snapToGrid w:val="0"/>
          <w:sz w:val="20"/>
          <w:szCs w:val="20"/>
          <w:lang w:val="bg-BG"/>
        </w:rPr>
        <w:t>ПРЕКРАТЯВАНЕ</w:t>
      </w:r>
      <w:bookmarkEnd w:id="47"/>
    </w:p>
    <w:p w14:paraId="53F7D93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66556826" w14:textId="77777777" w:rsidR="003012D4" w:rsidRPr="0087210B"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87210B">
        <w:rPr>
          <w:rFonts w:ascii="Verdana" w:hAnsi="Verdana"/>
          <w:snapToGrid w:val="0"/>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75897116" w14:textId="77777777" w:rsidR="003012D4" w:rsidRPr="0087210B"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87210B">
        <w:rPr>
          <w:rFonts w:ascii="Verdana" w:hAnsi="Verdana"/>
          <w:snapToGrid w:val="0"/>
          <w:sz w:val="20"/>
          <w:szCs w:val="20"/>
          <w:lang w:val="bg-BG"/>
        </w:rPr>
        <w:t>ако за Изпълнителя е започнала процедура е открито производство по несъстоятелност.</w:t>
      </w:r>
    </w:p>
    <w:p w14:paraId="34C45FC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C9B998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87210B">
          <w:rPr>
            <w:rFonts w:ascii="Verdana" w:hAnsi="Verdana"/>
            <w:snapToGrid w:val="0"/>
            <w:sz w:val="20"/>
            <w:szCs w:val="20"/>
            <w:lang w:val="bg-BG"/>
          </w:rPr>
          <w:t>Изпълнителя</w:t>
        </w:r>
      </w:hyperlink>
      <w:r w:rsidRPr="0087210B">
        <w:rPr>
          <w:rFonts w:ascii="Verdana" w:hAnsi="Verdana"/>
          <w:snapToGrid w:val="0"/>
          <w:sz w:val="20"/>
          <w:szCs w:val="20"/>
          <w:lang w:val="bg-BG"/>
        </w:rPr>
        <w:t>.</w:t>
      </w:r>
    </w:p>
    <w:p w14:paraId="285DC562"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Възложителят има право да прекрати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с едномесечно писмено предизвестие. Възложителят не носи отговорност за разходи след срока на предизвестието.</w:t>
      </w:r>
    </w:p>
    <w:p w14:paraId="306A055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Страните могат да прекратят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по всяко време по взаимно съгласие.</w:t>
      </w:r>
    </w:p>
    <w:p w14:paraId="6E5A973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Прекратяването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не влияе на правата на всяка от страните, възникнали преди или на датата на прекратяване. При прекратяване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всяка страна връща на другата цялата информация, материали и друга собственост.</w:t>
      </w:r>
    </w:p>
    <w:p w14:paraId="2467176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При изтичане или прекратяване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Изпълнителят се задължава да съдейства на нов изпълнител за поемане изпълнението на услугите съгласно инструкциите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Направените от Изпълнителя разходи за това се поемат от Възложителя, след неговото предварително одобрение.</w:t>
      </w:r>
    </w:p>
    <w:p w14:paraId="21FAAEB4"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8" w:name="_Ref46308288"/>
      <w:r w:rsidRPr="0087210B">
        <w:rPr>
          <w:rFonts w:ascii="Verdana" w:hAnsi="Verdana"/>
          <w:b/>
          <w:snapToGrid w:val="0"/>
          <w:sz w:val="20"/>
          <w:szCs w:val="20"/>
          <w:lang w:val="bg-BG"/>
        </w:rPr>
        <w:t>РАЗДЕЛНОСТ</w:t>
      </w:r>
      <w:bookmarkEnd w:id="48"/>
    </w:p>
    <w:p w14:paraId="290CFDC4" w14:textId="7F4E6E6C"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 xml:space="preserve">В случай, че някоя разпоредба или последваща промяна в </w:t>
      </w:r>
      <w:hyperlink w:anchor="договор" w:history="1">
        <w:r w:rsidR="003012D4" w:rsidRPr="0087210B">
          <w:rPr>
            <w:rFonts w:ascii="Verdana" w:hAnsi="Verdana"/>
            <w:snapToGrid w:val="0"/>
            <w:sz w:val="20"/>
            <w:szCs w:val="20"/>
            <w:lang w:val="bg-BG"/>
          </w:rPr>
          <w:t>договора</w:t>
        </w:r>
      </w:hyperlink>
      <w:r w:rsidR="003012D4" w:rsidRPr="0087210B">
        <w:rPr>
          <w:rFonts w:ascii="Verdana" w:hAnsi="Verdana"/>
          <w:snapToGrid w:val="0"/>
          <w:sz w:val="20"/>
          <w:szCs w:val="20"/>
          <w:lang w:val="bg-BG"/>
        </w:rPr>
        <w:t xml:space="preserve"> се окаже недействителна, останалите разпоредби продължават да бъдат валидни и подлежащи на изпълнение.</w:t>
      </w:r>
    </w:p>
    <w:p w14:paraId="727021E4"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9" w:name="_Ref46308289"/>
      <w:r w:rsidRPr="0087210B">
        <w:rPr>
          <w:rFonts w:ascii="Verdana" w:hAnsi="Verdana"/>
          <w:b/>
          <w:snapToGrid w:val="0"/>
          <w:sz w:val="20"/>
          <w:szCs w:val="20"/>
          <w:lang w:val="bg-BG"/>
        </w:rPr>
        <w:t>ПРИЛОЖИМО ПРАВО</w:t>
      </w:r>
      <w:bookmarkEnd w:id="49"/>
    </w:p>
    <w:p w14:paraId="52D111ED" w14:textId="4D96BF2F"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 xml:space="preserve">Към този </w:t>
      </w:r>
      <w:hyperlink w:anchor="договор" w:history="1">
        <w:r w:rsidR="003012D4" w:rsidRPr="0087210B">
          <w:rPr>
            <w:rFonts w:ascii="Verdana" w:hAnsi="Verdana"/>
            <w:snapToGrid w:val="0"/>
            <w:sz w:val="20"/>
            <w:szCs w:val="20"/>
            <w:lang w:val="bg-BG"/>
          </w:rPr>
          <w:t>договор</w:t>
        </w:r>
      </w:hyperlink>
      <w:r w:rsidR="003012D4" w:rsidRPr="0087210B">
        <w:rPr>
          <w:rFonts w:ascii="Verdana" w:hAnsi="Verdana"/>
          <w:snapToGrid w:val="0"/>
          <w:sz w:val="20"/>
          <w:szCs w:val="20"/>
          <w:lang w:val="bg-BG"/>
        </w:rPr>
        <w:t xml:space="preserve"> ще се прилагат и той ще се тълкува съобразно разпоредбите на българското право. </w:t>
      </w:r>
    </w:p>
    <w:p w14:paraId="39A992BB" w14:textId="77777777" w:rsidR="003012D4" w:rsidRPr="003012D4" w:rsidRDefault="003012D4" w:rsidP="003012D4">
      <w:pPr>
        <w:spacing w:after="200" w:line="276" w:lineRule="auto"/>
        <w:rPr>
          <w:rFonts w:ascii="Verdana" w:hAnsi="Verdana"/>
          <w:b/>
          <w:sz w:val="20"/>
          <w:szCs w:val="20"/>
          <w:lang w:val="bg-BG"/>
        </w:rPr>
        <w:sectPr w:rsidR="003012D4" w:rsidRPr="003012D4" w:rsidSect="00F054F0">
          <w:headerReference w:type="default" r:id="rId21"/>
          <w:pgSz w:w="11906" w:h="16838" w:code="9"/>
          <w:pgMar w:top="425" w:right="1440" w:bottom="1559" w:left="1440" w:header="709" w:footer="329" w:gutter="0"/>
          <w:cols w:space="708"/>
          <w:vAlign w:val="both"/>
        </w:sectPr>
      </w:pPr>
    </w:p>
    <w:p w14:paraId="4C69DB9E" w14:textId="252D43AE" w:rsidR="00260496" w:rsidRPr="00475B8B" w:rsidRDefault="00D44D49" w:rsidP="006D2D97">
      <w:pPr>
        <w:keepLines/>
        <w:spacing w:after="200" w:line="276" w:lineRule="auto"/>
        <w:jc w:val="center"/>
        <w:rPr>
          <w:rFonts w:ascii="Verdana" w:hAnsi="Verdana"/>
          <w:sz w:val="20"/>
          <w:szCs w:val="20"/>
          <w:lang w:val="bg-BG"/>
        </w:rPr>
        <w:sectPr w:rsidR="00260496" w:rsidRPr="00475B8B" w:rsidSect="006D2D97">
          <w:pgSz w:w="11906" w:h="16838" w:code="9"/>
          <w:pgMar w:top="425" w:right="1440" w:bottom="1559" w:left="1440" w:header="709" w:footer="329" w:gutter="0"/>
          <w:cols w:space="708"/>
          <w:vAlign w:val="center"/>
        </w:sectPr>
      </w:pPr>
      <w:r w:rsidRPr="00475B8B">
        <w:rPr>
          <w:rFonts w:ascii="Verdana" w:hAnsi="Verdana"/>
          <w:b/>
          <w:sz w:val="20"/>
          <w:szCs w:val="20"/>
          <w:lang w:val="bg-BG"/>
        </w:rPr>
        <w:t>ПРИЛОЖЕНИЯ/ОБРАЗЦИ</w:t>
      </w: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2"/>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3"/>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1ADC4D73"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C435FA" w:rsidRPr="00C435FA">
        <w:rPr>
          <w:rFonts w:ascii="Verdana" w:hAnsi="Verdana"/>
          <w:b/>
          <w:sz w:val="20"/>
          <w:szCs w:val="20"/>
          <w:lang w:val="bg-BG"/>
        </w:rPr>
        <w:t>http://www.sofiyskavoda.bg/about/public_commission_33.aspx</w:t>
      </w:r>
      <w:r w:rsidRPr="00475B8B">
        <w:rPr>
          <w:rFonts w:ascii="Verdana" w:hAnsi="Verdana"/>
          <w:b/>
          <w:sz w:val="20"/>
          <w:szCs w:val="20"/>
          <w:lang w:val="bg-BG"/>
        </w:rPr>
        <w:t>]</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4"/>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194A2209"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00C435FA">
              <w:rPr>
                <w:rFonts w:ascii="Verdana" w:hAnsi="Verdana"/>
                <w:sz w:val="20"/>
                <w:szCs w:val="20"/>
                <w:lang w:val="bg-BG"/>
              </w:rPr>
              <w:t xml:space="preserve"> </w:t>
            </w:r>
            <w:r w:rsidR="00C435FA" w:rsidRPr="00C435FA">
              <w:rPr>
                <w:rFonts w:ascii="Verdana" w:hAnsi="Verdana"/>
                <w:sz w:val="20"/>
                <w:szCs w:val="20"/>
                <w:lang w:val="bg-BG"/>
              </w:rPr>
              <w:t>130175000</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За коя обществена поръчки се отнася?</w:t>
            </w:r>
          </w:p>
        </w:tc>
        <w:tc>
          <w:tcPr>
            <w:tcW w:w="4645" w:type="dxa"/>
            <w:shd w:val="clear" w:color="auto" w:fill="auto"/>
          </w:tcPr>
          <w:p w14:paraId="787866A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5"/>
            </w:r>
            <w:r w:rsidRPr="00475B8B">
              <w:rPr>
                <w:rFonts w:ascii="Verdana" w:hAnsi="Verdana"/>
                <w:sz w:val="20"/>
                <w:szCs w:val="20"/>
                <w:lang w:val="bg-BG"/>
              </w:rPr>
              <w:t>:</w:t>
            </w:r>
          </w:p>
        </w:tc>
        <w:tc>
          <w:tcPr>
            <w:tcW w:w="4645" w:type="dxa"/>
            <w:shd w:val="clear" w:color="auto" w:fill="auto"/>
          </w:tcPr>
          <w:p w14:paraId="54272AA0" w14:textId="5BA97C25"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00C435FA" w:rsidRPr="00C435FA">
              <w:rPr>
                <w:rFonts w:ascii="Verdana" w:hAnsi="Verdana"/>
                <w:b/>
                <w:iCs/>
                <w:sz w:val="20"/>
                <w:szCs w:val="20"/>
                <w:lang w:val="bg-BG" w:bidi="bg-BG"/>
              </w:rPr>
              <w:t xml:space="preserve">Поддръжка (хардуерна и софтуерна) и услуги по осигуряване на висока наличност на данните на дискови масиви </w:t>
            </w:r>
            <w:r w:rsidR="00C435FA" w:rsidRPr="00C435FA">
              <w:rPr>
                <w:rFonts w:ascii="Verdana" w:hAnsi="Verdana"/>
                <w:b/>
                <w:iCs/>
                <w:sz w:val="20"/>
                <w:szCs w:val="20"/>
                <w:lang w:val="bg-BG"/>
              </w:rPr>
              <w:t xml:space="preserve">HUS </w:t>
            </w:r>
            <w:r w:rsidR="00C435FA" w:rsidRPr="00C435FA">
              <w:rPr>
                <w:rFonts w:ascii="Verdana" w:hAnsi="Verdana"/>
                <w:b/>
                <w:iCs/>
                <w:sz w:val="20"/>
                <w:szCs w:val="20"/>
                <w:lang w:val="bg-BG" w:bidi="bg-BG"/>
              </w:rPr>
              <w:t>130</w:t>
            </w:r>
            <w:r w:rsidRPr="00475B8B">
              <w:rPr>
                <w:rFonts w:ascii="Verdana" w:hAnsi="Verdana"/>
                <w:sz w:val="20"/>
                <w:szCs w:val="20"/>
                <w:lang w:val="bg-BG"/>
              </w:rPr>
              <w:t>]</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498050D6" w14:textId="3EBD103E" w:rsidR="00834739" w:rsidRPr="00475B8B" w:rsidRDefault="00834739" w:rsidP="00C435FA">
            <w:pPr>
              <w:rPr>
                <w:rFonts w:ascii="Verdana" w:hAnsi="Verdana"/>
                <w:sz w:val="20"/>
                <w:szCs w:val="20"/>
                <w:lang w:val="bg-BG"/>
              </w:rPr>
            </w:pPr>
            <w:r w:rsidRPr="00475B8B">
              <w:rPr>
                <w:rFonts w:ascii="Verdana" w:hAnsi="Verdana"/>
                <w:sz w:val="20"/>
                <w:szCs w:val="20"/>
                <w:lang w:val="bg-BG"/>
              </w:rPr>
              <w:t>[</w:t>
            </w:r>
            <w:r w:rsidR="00C435FA">
              <w:rPr>
                <w:rFonts w:ascii="Verdana" w:hAnsi="Verdana"/>
                <w:sz w:val="20"/>
                <w:szCs w:val="20"/>
                <w:lang w:val="bg-BG"/>
              </w:rPr>
              <w:t>ТТ001562</w:t>
            </w:r>
            <w:bookmarkStart w:id="50" w:name="_GoBack"/>
            <w:bookmarkEnd w:id="50"/>
            <w:r w:rsidRPr="00475B8B">
              <w:rPr>
                <w:rFonts w:ascii="Verdana" w:hAnsi="Verdana"/>
                <w:sz w:val="20"/>
                <w:szCs w:val="20"/>
                <w:lang w:val="bg-BG"/>
              </w:rPr>
              <w:t>]</w:t>
            </w:r>
          </w:p>
        </w:tc>
      </w:tr>
    </w:tbl>
    <w:p w14:paraId="43E38EC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475B8B"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475B8B"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3"/>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18"/>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0"/>
            </w:r>
          </w:p>
        </w:tc>
      </w:tr>
      <w:tr w:rsidR="00834739" w:rsidRPr="00475B8B"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1"/>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съответната(ите)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2"/>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75B8B">
              <w:rPr>
                <w:rStyle w:val="FootnoteReference"/>
                <w:rFonts w:ascii="Verdana" w:hAnsi="Verdana"/>
                <w:sz w:val="20"/>
                <w:szCs w:val="20"/>
                <w:lang w:val="bg-BG"/>
              </w:rPr>
              <w:footnoteReference w:id="23"/>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Да [] Не </w:t>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4"/>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задължения, свързани с плащането на данъци или социалноосигурителни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Социалноосигурителни вноски</w:t>
            </w:r>
          </w:p>
        </w:tc>
      </w:tr>
      <w:tr w:rsidR="00834739" w:rsidRPr="00475B8B"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475B8B"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5"/>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7"/>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197258"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197258">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197258"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197258"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197258" w:rsidRDefault="00834739" w:rsidP="00F461AC">
            <w:pPr>
              <w:pStyle w:val="NormalLeft"/>
              <w:rPr>
                <w:rStyle w:val="NormalBoldChar"/>
                <w:rFonts w:ascii="Verdana" w:eastAsia="Calibri" w:hAnsi="Verdana"/>
                <w:b w:val="0"/>
                <w:sz w:val="20"/>
                <w:szCs w:val="20"/>
              </w:rPr>
            </w:pPr>
            <w:r w:rsidRPr="00197258">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2"/>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3"/>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lang w:val="bg-BG"/>
              </w:rPr>
              <w:footnoteReference w:id="34"/>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6"/>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7"/>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8"/>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475B8B"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39"/>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1"/>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2"/>
            </w:r>
            <w:r w:rsidRPr="00475B8B">
              <w:rPr>
                <w:rFonts w:ascii="Verdana" w:hAnsi="Verdana"/>
                <w:sz w:val="20"/>
                <w:szCs w:val="20"/>
                <w:lang w:val="bg-BG"/>
              </w:rPr>
              <w:t>, 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4"/>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475B8B"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5"/>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6"/>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7"/>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8"/>
      </w:r>
      <w:r w:rsidRPr="00475B8B">
        <w:rPr>
          <w:rFonts w:ascii="Verdana" w:hAnsi="Verdana"/>
          <w:i/>
          <w:sz w:val="20"/>
          <w:szCs w:val="20"/>
          <w:lang w:val="bg-BG"/>
        </w:rPr>
        <w:t>; или</w:t>
      </w:r>
    </w:p>
    <w:p w14:paraId="6EBE0E9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C87766"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502C15A0" w14:textId="77777777" w:rsidR="00834739" w:rsidRPr="00475B8B"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52A51861" w14:textId="77777777" w:rsidR="00671AF5" w:rsidRPr="00475B8B" w:rsidRDefault="00671AF5" w:rsidP="00BC7876">
      <w:pPr>
        <w:shd w:val="clear" w:color="auto" w:fill="FFFFFF"/>
        <w:spacing w:line="276" w:lineRule="auto"/>
        <w:jc w:val="center"/>
        <w:outlineLvl w:val="0"/>
        <w:rPr>
          <w:rFonts w:ascii="Verdana" w:hAnsi="Verdana"/>
          <w:b/>
          <w:sz w:val="20"/>
          <w:szCs w:val="20"/>
          <w:lang w:val="bg-BG"/>
        </w:rPr>
        <w:sectPr w:rsidR="00671AF5" w:rsidRPr="00475B8B" w:rsidSect="00260496">
          <w:headerReference w:type="default" r:id="rId22"/>
          <w:pgSz w:w="11906" w:h="16838" w:code="9"/>
          <w:pgMar w:top="425" w:right="1440" w:bottom="1559" w:left="1440" w:header="425" w:footer="539" w:gutter="0"/>
          <w:cols w:space="708"/>
          <w:docGrid w:linePitch="360"/>
        </w:sectPr>
      </w:pPr>
    </w:p>
    <w:p w14:paraId="1776EEC4" w14:textId="2F1EFB8D"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ПРЕДЛОЖЕНИЕ ЗА ИЗПЪЛНЕНИЕ НА ПОРЪЧКАТА</w:t>
      </w:r>
    </w:p>
    <w:p w14:paraId="48B29E42"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076E27A4"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593DCE36" w14:textId="3AC7F323"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331CC908" w14:textId="77777777"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2590275" w14:textId="77777777" w:rsidR="00222B84" w:rsidRPr="00475B8B" w:rsidRDefault="00222B84" w:rsidP="00222B84">
      <w:pPr>
        <w:jc w:val="both"/>
        <w:rPr>
          <w:rFonts w:ascii="Verdana" w:hAnsi="Verdana"/>
          <w:sz w:val="20"/>
          <w:szCs w:val="20"/>
          <w:lang w:val="bg-BG"/>
        </w:rPr>
      </w:pPr>
    </w:p>
    <w:p w14:paraId="5BC03871" w14:textId="77777777" w:rsidR="00222B84" w:rsidRPr="00475B8B" w:rsidRDefault="00222B84" w:rsidP="00222B84">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78421D4A" w14:textId="6D2448C5" w:rsidR="00222B84" w:rsidRPr="00475B8B" w:rsidRDefault="00222B84" w:rsidP="00222B84">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 xml:space="preserve">/посочва се </w:t>
      </w:r>
      <w:r w:rsidR="008D2181" w:rsidRPr="00475B8B">
        <w:rPr>
          <w:rFonts w:ascii="Verdana" w:hAnsi="Verdana"/>
          <w:i/>
          <w:sz w:val="20"/>
          <w:szCs w:val="20"/>
          <w:vertAlign w:val="superscript"/>
          <w:lang w:val="bg-BG"/>
        </w:rPr>
        <w:t>качеството на лицето</w:t>
      </w:r>
      <w:r w:rsidRPr="00475B8B">
        <w:rPr>
          <w:rFonts w:ascii="Verdana" w:hAnsi="Verdana"/>
          <w:sz w:val="20"/>
          <w:szCs w:val="20"/>
          <w:vertAlign w:val="superscript"/>
          <w:lang w:val="bg-BG"/>
        </w:rPr>
        <w:t>/</w:t>
      </w:r>
    </w:p>
    <w:p w14:paraId="1B6AA2B6" w14:textId="2B0C8617"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F0D949" w14:textId="73A2DDE4"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 xml:space="preserve">/наименование на </w:t>
      </w:r>
      <w:r w:rsidR="00C01227" w:rsidRPr="00475B8B">
        <w:rPr>
          <w:rFonts w:ascii="Verdana" w:hAnsi="Verdana"/>
          <w:sz w:val="20"/>
          <w:szCs w:val="20"/>
          <w:vertAlign w:val="superscript"/>
          <w:lang w:val="bg-BG"/>
        </w:rPr>
        <w:t>участника</w:t>
      </w:r>
      <w:r w:rsidRPr="00475B8B">
        <w:rPr>
          <w:rFonts w:ascii="Verdana" w:hAnsi="Verdana"/>
          <w:sz w:val="20"/>
          <w:szCs w:val="20"/>
          <w:vertAlign w:val="superscript"/>
          <w:lang w:val="bg-BG"/>
        </w:rPr>
        <w:t>/</w:t>
      </w:r>
    </w:p>
    <w:p w14:paraId="751FECFA" w14:textId="77777777" w:rsidR="00222B84" w:rsidRPr="00475B8B" w:rsidRDefault="00222B84" w:rsidP="00222B84">
      <w:pPr>
        <w:jc w:val="both"/>
        <w:rPr>
          <w:rFonts w:ascii="Verdana" w:hAnsi="Verdana"/>
          <w:b/>
          <w:sz w:val="20"/>
          <w:szCs w:val="20"/>
          <w:lang w:val="bg-BG"/>
        </w:rPr>
      </w:pPr>
    </w:p>
    <w:p w14:paraId="64D325D5" w14:textId="1B95B5A6" w:rsidR="00222B84" w:rsidRPr="00475B8B" w:rsidRDefault="00222B84" w:rsidP="00222B84">
      <w:pPr>
        <w:jc w:val="both"/>
        <w:rPr>
          <w:rFonts w:ascii="Verdana" w:hAnsi="Verdana"/>
          <w:bCs/>
          <w:sz w:val="20"/>
          <w:szCs w:val="20"/>
          <w:lang w:val="bg-BG"/>
        </w:rPr>
      </w:pPr>
      <w:r w:rsidRPr="00475B8B">
        <w:rPr>
          <w:rFonts w:ascii="Verdana" w:hAnsi="Verdana"/>
          <w:sz w:val="20"/>
          <w:szCs w:val="20"/>
          <w:lang w:val="bg-BG"/>
        </w:rPr>
        <w:t xml:space="preserve">Относно: Процедура </w:t>
      </w:r>
      <w:r w:rsidR="002643B0" w:rsidRPr="00475B8B">
        <w:rPr>
          <w:rFonts w:ascii="Verdana" w:hAnsi="Verdana"/>
          <w:sz w:val="20"/>
          <w:szCs w:val="20"/>
          <w:lang w:val="bg-BG"/>
        </w:rPr>
        <w:t xml:space="preserve">за възлагане на обществена поръчка </w:t>
      </w:r>
      <w:r w:rsidRPr="00475B8B">
        <w:rPr>
          <w:rFonts w:ascii="Verdana" w:hAnsi="Verdana"/>
          <w:sz w:val="20"/>
          <w:szCs w:val="20"/>
          <w:lang w:val="bg-BG"/>
        </w:rPr>
        <w:t>с</w:t>
      </w:r>
      <w:r w:rsidRPr="00475B8B">
        <w:rPr>
          <w:rFonts w:ascii="Verdana" w:hAnsi="Verdana"/>
          <w:bCs/>
          <w:sz w:val="20"/>
          <w:szCs w:val="20"/>
          <w:lang w:val="bg-BG"/>
        </w:rPr>
        <w:t xml:space="preserve"> предмет: </w:t>
      </w:r>
      <w:r w:rsidR="00A23A44">
        <w:rPr>
          <w:rFonts w:ascii="Verdana" w:hAnsi="Verdana"/>
          <w:bCs/>
          <w:sz w:val="20"/>
          <w:szCs w:val="20"/>
          <w:lang w:val="bg-BG"/>
        </w:rPr>
        <w:t xml:space="preserve">ТТ001562 </w:t>
      </w:r>
      <w:r w:rsidRPr="00475B8B">
        <w:rPr>
          <w:rFonts w:ascii="Verdana" w:hAnsi="Verdana"/>
          <w:bCs/>
          <w:sz w:val="20"/>
          <w:szCs w:val="20"/>
          <w:lang w:val="bg-BG"/>
        </w:rPr>
        <w:t>„</w:t>
      </w:r>
      <w:r w:rsidR="00AC3921">
        <w:rPr>
          <w:rFonts w:ascii="Verdana" w:hAnsi="Verdana"/>
          <w:bCs/>
          <w:sz w:val="20"/>
          <w:szCs w:val="20"/>
          <w:lang w:val="bg-BG" w:bidi="bg-BG"/>
        </w:rPr>
        <w:t>П</w:t>
      </w:r>
      <w:r w:rsidR="00A23A44" w:rsidRPr="00A23A44">
        <w:rPr>
          <w:rFonts w:ascii="Verdana" w:hAnsi="Verdana"/>
          <w:bCs/>
          <w:sz w:val="20"/>
          <w:szCs w:val="20"/>
          <w:lang w:val="bg-BG" w:bidi="bg-BG"/>
        </w:rPr>
        <w:t xml:space="preserve">оддръжка (хардуерна и софтуерна) и услуги по осигуряване на висока наличност на данните на дискови масиви </w:t>
      </w:r>
      <w:r w:rsidR="00A23A44" w:rsidRPr="00A23A44">
        <w:rPr>
          <w:rFonts w:ascii="Verdana" w:hAnsi="Verdana"/>
          <w:bCs/>
          <w:sz w:val="20"/>
          <w:szCs w:val="20"/>
          <w:lang w:val="bg-BG"/>
        </w:rPr>
        <w:t xml:space="preserve">HUS </w:t>
      </w:r>
      <w:r w:rsidR="00A23A44" w:rsidRPr="00A23A44">
        <w:rPr>
          <w:rFonts w:ascii="Verdana" w:hAnsi="Verdana"/>
          <w:bCs/>
          <w:sz w:val="20"/>
          <w:szCs w:val="20"/>
          <w:lang w:val="bg-BG" w:bidi="bg-BG"/>
        </w:rPr>
        <w:t>130</w:t>
      </w:r>
      <w:r w:rsidRPr="00475B8B">
        <w:rPr>
          <w:rFonts w:ascii="Verdana" w:hAnsi="Verdana"/>
          <w:bCs/>
          <w:sz w:val="20"/>
          <w:szCs w:val="20"/>
          <w:lang w:val="bg-BG"/>
        </w:rPr>
        <w:t>“</w:t>
      </w:r>
      <w:r w:rsidR="003C2802" w:rsidRPr="00475B8B">
        <w:rPr>
          <w:rFonts w:ascii="Verdana" w:hAnsi="Verdana"/>
          <w:bCs/>
          <w:sz w:val="20"/>
          <w:szCs w:val="20"/>
          <w:lang w:val="bg-BG"/>
        </w:rPr>
        <w:t xml:space="preserve"> </w:t>
      </w:r>
    </w:p>
    <w:p w14:paraId="00C63107"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4F98499F" w14:textId="01502B54" w:rsidR="00BC7876" w:rsidRPr="00475B8B" w:rsidRDefault="00E13640" w:rsidP="00E13640">
      <w:pPr>
        <w:shd w:val="clear" w:color="auto" w:fill="FFFFFF"/>
        <w:spacing w:line="276" w:lineRule="auto"/>
        <w:jc w:val="center"/>
        <w:rPr>
          <w:rFonts w:ascii="Verdana" w:hAnsi="Verdana"/>
          <w:color w:val="808080"/>
          <w:sz w:val="20"/>
          <w:szCs w:val="20"/>
          <w:lang w:val="bg-BG"/>
        </w:rPr>
      </w:pPr>
      <w:r w:rsidRPr="00475B8B">
        <w:rPr>
          <w:rFonts w:ascii="Verdana" w:hAnsi="Verdana"/>
          <w:i/>
          <w:color w:val="333333"/>
          <w:sz w:val="20"/>
          <w:szCs w:val="20"/>
          <w:lang w:val="bg-BG"/>
        </w:rPr>
        <w:t xml:space="preserve"> </w:t>
      </w:r>
    </w:p>
    <w:p w14:paraId="204D33BA" w14:textId="77777777" w:rsidR="00BC7876" w:rsidRPr="00475B8B" w:rsidRDefault="00BC7876" w:rsidP="00BC7876">
      <w:pPr>
        <w:pStyle w:val="BodyText"/>
        <w:shd w:val="clear" w:color="auto" w:fill="FFFFFF"/>
        <w:spacing w:line="276" w:lineRule="auto"/>
        <w:ind w:firstLine="720"/>
        <w:outlineLvl w:val="0"/>
        <w:rPr>
          <w:rFonts w:ascii="Verdana" w:hAnsi="Verdana"/>
          <w:b w:val="0"/>
          <w:bCs/>
          <w:sz w:val="20"/>
          <w:lang w:val="bg-BG"/>
        </w:rPr>
      </w:pPr>
      <w:r w:rsidRPr="00475B8B">
        <w:rPr>
          <w:rFonts w:ascii="Verdana" w:hAnsi="Verdana"/>
          <w:b w:val="0"/>
          <w:bCs/>
          <w:sz w:val="20"/>
          <w:lang w:val="bg-BG"/>
        </w:rPr>
        <w:t>УВАЖАЕМИ ДАМИ И ГОСПОДА,</w:t>
      </w:r>
    </w:p>
    <w:p w14:paraId="6C578B2D" w14:textId="77777777" w:rsidR="004E5DDA" w:rsidRPr="00475B8B" w:rsidRDefault="004E5DDA" w:rsidP="00BC7876">
      <w:pPr>
        <w:pStyle w:val="BodyText"/>
        <w:shd w:val="clear" w:color="auto" w:fill="FFFFFF"/>
        <w:spacing w:line="276" w:lineRule="auto"/>
        <w:ind w:firstLine="720"/>
        <w:outlineLvl w:val="0"/>
        <w:rPr>
          <w:rFonts w:ascii="Verdana" w:hAnsi="Verdana"/>
          <w:b w:val="0"/>
          <w:bCs/>
          <w:sz w:val="20"/>
          <w:lang w:val="bg-BG"/>
        </w:rPr>
      </w:pPr>
    </w:p>
    <w:p w14:paraId="4CC62DAD" w14:textId="486EDDB5" w:rsidR="00BC7876" w:rsidRPr="00475B8B" w:rsidRDefault="00BC7876" w:rsidP="00C45817">
      <w:pPr>
        <w:shd w:val="clear" w:color="auto" w:fill="FFFFFF"/>
        <w:spacing w:before="120" w:after="120" w:line="360" w:lineRule="auto"/>
        <w:ind w:firstLine="709"/>
        <w:jc w:val="both"/>
        <w:rPr>
          <w:rFonts w:ascii="Verdana" w:hAnsi="Verdana"/>
          <w:b/>
          <w:sz w:val="20"/>
          <w:szCs w:val="20"/>
          <w:lang w:val="bg-BG"/>
        </w:rPr>
      </w:pPr>
      <w:r w:rsidRPr="00475B8B">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475B8B">
        <w:rPr>
          <w:rFonts w:ascii="Verdana" w:hAnsi="Verdana"/>
          <w:sz w:val="20"/>
          <w:szCs w:val="20"/>
          <w:lang w:val="bg-BG"/>
        </w:rPr>
        <w:t xml:space="preserve"> за възлагане на обществена поръчка</w:t>
      </w:r>
      <w:r w:rsidRPr="00475B8B">
        <w:rPr>
          <w:rFonts w:ascii="Verdana" w:hAnsi="Verdana"/>
          <w:sz w:val="20"/>
          <w:szCs w:val="20"/>
          <w:lang w:val="bg-BG"/>
        </w:rPr>
        <w:t>, потвърждаваме, че</w:t>
      </w:r>
      <w:r w:rsidR="00D401E8" w:rsidRPr="00475B8B">
        <w:rPr>
          <w:rFonts w:ascii="Verdana" w:hAnsi="Verdana"/>
          <w:sz w:val="20"/>
          <w:szCs w:val="20"/>
          <w:lang w:val="bg-BG"/>
        </w:rPr>
        <w:t xml:space="preserve"> в случай, че бъдем избрани за изпълнител</w:t>
      </w:r>
      <w:r w:rsidR="00E15D06" w:rsidRPr="00475B8B">
        <w:rPr>
          <w:rFonts w:ascii="Verdana" w:hAnsi="Verdana"/>
          <w:sz w:val="20"/>
          <w:szCs w:val="20"/>
          <w:lang w:val="bg-BG"/>
        </w:rPr>
        <w:t>,</w:t>
      </w:r>
      <w:r w:rsidR="00D401E8" w:rsidRPr="00475B8B">
        <w:rPr>
          <w:rFonts w:ascii="Verdana" w:hAnsi="Verdana"/>
          <w:sz w:val="20"/>
          <w:szCs w:val="20"/>
          <w:lang w:val="bg-BG"/>
        </w:rPr>
        <w:t xml:space="preserve"> ще изпълним </w:t>
      </w:r>
      <w:r w:rsidR="0098780C" w:rsidRPr="00475B8B">
        <w:rPr>
          <w:rFonts w:ascii="Verdana" w:hAnsi="Verdana"/>
          <w:sz w:val="20"/>
          <w:szCs w:val="20"/>
          <w:lang w:val="bg-BG"/>
        </w:rPr>
        <w:t>поръчката, съобразно заложените</w:t>
      </w:r>
      <w:r w:rsidR="00D401E8" w:rsidRPr="00475B8B">
        <w:rPr>
          <w:rFonts w:ascii="Verdana" w:hAnsi="Verdana" w:cs="Tahoma"/>
          <w:color w:val="000000"/>
          <w:sz w:val="20"/>
          <w:szCs w:val="20"/>
          <w:lang w:val="bg-BG"/>
        </w:rPr>
        <w:t xml:space="preserve"> </w:t>
      </w:r>
      <w:r w:rsidR="00C45817" w:rsidRPr="00475B8B">
        <w:rPr>
          <w:rFonts w:ascii="Verdana" w:hAnsi="Verdana" w:cs="Tahoma"/>
          <w:color w:val="000000"/>
          <w:sz w:val="20"/>
          <w:szCs w:val="20"/>
          <w:lang w:val="bg-BG"/>
        </w:rPr>
        <w:t xml:space="preserve">в </w:t>
      </w:r>
      <w:r w:rsidR="00FE0A36" w:rsidRPr="00475B8B">
        <w:rPr>
          <w:rFonts w:ascii="Verdana" w:hAnsi="Verdana" w:cs="Tahoma"/>
          <w:color w:val="000000"/>
          <w:sz w:val="20"/>
          <w:szCs w:val="20"/>
          <w:lang w:val="bg-BG"/>
        </w:rPr>
        <w:t xml:space="preserve">проекта на </w:t>
      </w:r>
      <w:r w:rsidR="00C45817" w:rsidRPr="00475B8B">
        <w:rPr>
          <w:rFonts w:ascii="Verdana" w:hAnsi="Verdana" w:cs="Tahoma"/>
          <w:color w:val="000000"/>
          <w:sz w:val="20"/>
          <w:szCs w:val="20"/>
          <w:lang w:val="bg-BG"/>
        </w:rPr>
        <w:t xml:space="preserve">договор и неговите раздели - </w:t>
      </w:r>
      <w:r w:rsidR="0098780C" w:rsidRPr="00475B8B">
        <w:rPr>
          <w:rFonts w:ascii="Verdana" w:hAnsi="Verdana" w:cs="Tahoma"/>
          <w:color w:val="000000"/>
          <w:sz w:val="20"/>
          <w:szCs w:val="20"/>
          <w:lang w:val="bg-BG"/>
        </w:rPr>
        <w:t xml:space="preserve">срокове, </w:t>
      </w:r>
      <w:r w:rsidR="00D401E8" w:rsidRPr="00475B8B">
        <w:rPr>
          <w:rFonts w:ascii="Verdana" w:hAnsi="Verdana" w:cs="Tahoma"/>
          <w:color w:val="000000"/>
          <w:sz w:val="20"/>
          <w:szCs w:val="20"/>
          <w:lang w:val="bg-BG"/>
        </w:rPr>
        <w:t>технически спецификации и изисквания на възложителя</w:t>
      </w:r>
      <w:r w:rsidR="00E13640" w:rsidRPr="00475B8B">
        <w:rPr>
          <w:rFonts w:ascii="Verdana" w:hAnsi="Verdana"/>
          <w:sz w:val="20"/>
          <w:szCs w:val="20"/>
          <w:lang w:val="bg-BG"/>
        </w:rPr>
        <w:t>.</w:t>
      </w:r>
    </w:p>
    <w:p w14:paraId="09AA7572" w14:textId="158C33AC" w:rsidR="00BC7876" w:rsidRPr="00475B8B" w:rsidRDefault="00BC7876" w:rsidP="004E5DDA">
      <w:pPr>
        <w:shd w:val="clear" w:color="auto" w:fill="FFFFFF"/>
        <w:spacing w:line="276" w:lineRule="auto"/>
        <w:ind w:firstLine="709"/>
        <w:jc w:val="both"/>
        <w:rPr>
          <w:rFonts w:ascii="Verdana" w:hAnsi="Verdana"/>
          <w:bCs/>
          <w:color w:val="000000"/>
          <w:sz w:val="20"/>
          <w:szCs w:val="20"/>
          <w:lang w:val="bg-BG"/>
        </w:rPr>
      </w:pPr>
      <w:r w:rsidRPr="00475B8B">
        <w:rPr>
          <w:rFonts w:ascii="Verdana" w:hAnsi="Verdana"/>
          <w:sz w:val="20"/>
          <w:szCs w:val="20"/>
          <w:lang w:val="bg-BG"/>
        </w:rPr>
        <w:tab/>
      </w:r>
    </w:p>
    <w:p w14:paraId="7A74D47C" w14:textId="77777777" w:rsidR="004044A9" w:rsidRPr="00475B8B" w:rsidRDefault="004044A9" w:rsidP="004044A9">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3F04C6DF" w14:textId="77777777" w:rsidR="00E32123" w:rsidRPr="00475B8B" w:rsidRDefault="00E32123" w:rsidP="00E32123">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475B8B" w:rsidRDefault="00E32123" w:rsidP="00E32123">
      <w:pPr>
        <w:keepLines/>
        <w:tabs>
          <w:tab w:val="left" w:pos="8931"/>
        </w:tabs>
        <w:spacing w:after="240"/>
        <w:jc w:val="both"/>
        <w:rPr>
          <w:rFonts w:ascii="Verdana" w:hAnsi="Verdana"/>
          <w:sz w:val="20"/>
          <w:szCs w:val="20"/>
          <w:lang w:val="bg-BG"/>
        </w:rPr>
      </w:pPr>
    </w:p>
    <w:p w14:paraId="2BD9DC27" w14:textId="2FE217F3" w:rsidR="00BC7876" w:rsidRPr="00475B8B" w:rsidRDefault="00BC7876" w:rsidP="00BC7876">
      <w:pPr>
        <w:shd w:val="clear" w:color="auto" w:fill="FFFFFF"/>
        <w:spacing w:line="276" w:lineRule="auto"/>
        <w:jc w:val="both"/>
        <w:rPr>
          <w:rFonts w:ascii="Verdana" w:hAnsi="Verdana"/>
          <w:b/>
          <w:sz w:val="20"/>
          <w:szCs w:val="20"/>
          <w:lang w:val="bg-BG"/>
        </w:rPr>
      </w:pPr>
      <w:r w:rsidRPr="00475B8B">
        <w:rPr>
          <w:rFonts w:ascii="Verdana" w:hAnsi="Verdana"/>
          <w:b/>
          <w:sz w:val="20"/>
          <w:szCs w:val="20"/>
          <w:lang w:val="bg-BG"/>
        </w:rPr>
        <w:t>Дата: ..........................</w:t>
      </w:r>
      <w:r w:rsidR="00E32123" w:rsidRPr="00475B8B">
        <w:rPr>
          <w:rFonts w:ascii="Verdana" w:hAnsi="Verdana"/>
          <w:b/>
          <w:sz w:val="20"/>
          <w:szCs w:val="20"/>
          <w:lang w:val="bg-BG"/>
        </w:rPr>
        <w:t>....  Подпис и печат</w:t>
      </w:r>
      <w:r w:rsidRPr="00475B8B">
        <w:rPr>
          <w:rFonts w:ascii="Verdana" w:hAnsi="Verdana"/>
          <w:b/>
          <w:sz w:val="20"/>
          <w:szCs w:val="20"/>
          <w:lang w:val="bg-BG"/>
        </w:rPr>
        <w:t>: ................................</w:t>
      </w:r>
    </w:p>
    <w:p w14:paraId="1CE0B0E4" w14:textId="01173ACC" w:rsidR="00BC7876" w:rsidRPr="00475B8B" w:rsidRDefault="00BC7876" w:rsidP="00E32123">
      <w:pPr>
        <w:shd w:val="clear" w:color="auto" w:fill="FFFFFF"/>
        <w:spacing w:line="276" w:lineRule="auto"/>
        <w:ind w:right="70" w:firstLine="709"/>
        <w:jc w:val="both"/>
        <w:rPr>
          <w:rFonts w:ascii="Verdana" w:hAnsi="Verdana"/>
          <w:sz w:val="20"/>
          <w:szCs w:val="20"/>
          <w:lang w:val="bg-BG"/>
        </w:rPr>
      </w:pP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p>
    <w:p w14:paraId="24986000" w14:textId="77777777" w:rsidR="00BC7876" w:rsidRPr="00475B8B" w:rsidRDefault="00BC7876" w:rsidP="00BC7876">
      <w:pPr>
        <w:shd w:val="clear" w:color="auto" w:fill="FFFFFF"/>
        <w:spacing w:line="276" w:lineRule="auto"/>
        <w:outlineLvl w:val="0"/>
        <w:rPr>
          <w:rFonts w:ascii="Verdana" w:hAnsi="Verdana"/>
          <w:b/>
          <w:sz w:val="20"/>
          <w:szCs w:val="20"/>
          <w:lang w:val="bg-BG"/>
        </w:rPr>
      </w:pPr>
    </w:p>
    <w:p w14:paraId="77D392A4" w14:textId="77777777" w:rsidR="003D2386" w:rsidRDefault="0018652D" w:rsidP="00A950C7">
      <w:pPr>
        <w:keepLines/>
        <w:ind w:left="624"/>
        <w:jc w:val="right"/>
        <w:rPr>
          <w:rFonts w:ascii="Verdana" w:hAnsi="Verdana"/>
          <w:b/>
          <w:sz w:val="20"/>
          <w:szCs w:val="20"/>
          <w:lang w:val="bg-BG"/>
        </w:rPr>
        <w:sectPr w:rsidR="003D2386" w:rsidSect="00F054F0">
          <w:headerReference w:type="default" r:id="rId23"/>
          <w:pgSz w:w="11906" w:h="16838" w:code="9"/>
          <w:pgMar w:top="425" w:right="1440" w:bottom="1559" w:left="1440" w:header="425" w:footer="539" w:gutter="0"/>
          <w:cols w:space="708"/>
          <w:vAlign w:val="both"/>
          <w:docGrid w:linePitch="360"/>
        </w:sectPr>
      </w:pPr>
      <w:r w:rsidRPr="00475B8B">
        <w:rPr>
          <w:rFonts w:ascii="Verdana" w:hAnsi="Verdana"/>
          <w:b/>
          <w:sz w:val="20"/>
          <w:szCs w:val="20"/>
          <w:lang w:val="bg-BG"/>
        </w:rPr>
        <w:br w:type="page"/>
      </w:r>
    </w:p>
    <w:p w14:paraId="25EBA181" w14:textId="59665321" w:rsidR="00A950C7" w:rsidRPr="00475B8B" w:rsidRDefault="00A950C7" w:rsidP="00A950C7">
      <w:pPr>
        <w:keepLines/>
        <w:ind w:left="624"/>
        <w:jc w:val="right"/>
        <w:rPr>
          <w:rFonts w:ascii="Verdana" w:hAnsi="Verdana"/>
          <w:b/>
          <w:bCs/>
          <w:sz w:val="20"/>
          <w:szCs w:val="20"/>
          <w:lang w:val="bg-BG"/>
        </w:rPr>
      </w:pPr>
    </w:p>
    <w:p w14:paraId="5B9FA628" w14:textId="77777777"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16B633A3" w14:textId="608A39C6"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ЗА СЪГЛАСИЕ С КЛАУЗИТЕ В ПРОЕКТА НА ДОГОВОР </w:t>
      </w:r>
    </w:p>
    <w:p w14:paraId="66E7A54A" w14:textId="77777777" w:rsidR="00A950C7" w:rsidRPr="00475B8B" w:rsidRDefault="00A950C7" w:rsidP="00A950C7">
      <w:pPr>
        <w:keepLines/>
        <w:spacing w:before="120" w:after="120"/>
        <w:rPr>
          <w:rFonts w:ascii="Verdana" w:hAnsi="Verdana"/>
          <w:b/>
          <w:bCs/>
          <w:sz w:val="20"/>
          <w:szCs w:val="20"/>
          <w:lang w:val="bg-BG"/>
        </w:rPr>
      </w:pPr>
    </w:p>
    <w:p w14:paraId="5FBD071C" w14:textId="77777777" w:rsidR="00A950C7" w:rsidRPr="00475B8B" w:rsidRDefault="00A950C7" w:rsidP="00A950C7">
      <w:pPr>
        <w:keepLines/>
        <w:jc w:val="both"/>
        <w:rPr>
          <w:rFonts w:ascii="Verdana" w:hAnsi="Verdana"/>
          <w:bCs/>
          <w:sz w:val="20"/>
          <w:szCs w:val="20"/>
          <w:lang w:val="bg-BG"/>
        </w:rPr>
      </w:pPr>
    </w:p>
    <w:p w14:paraId="12CB7BCD" w14:textId="488CF1F8"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000F1179" w:rsidRPr="00475B8B">
        <w:rPr>
          <w:rFonts w:ascii="Verdana" w:hAnsi="Verdana"/>
          <w:sz w:val="20"/>
          <w:szCs w:val="20"/>
          <w:lang w:val="bg-BG"/>
        </w:rPr>
        <w:t>…………………………………………………………………………………...</w:t>
      </w:r>
      <w:r w:rsidRPr="00475B8B">
        <w:rPr>
          <w:rFonts w:ascii="Verdana" w:hAnsi="Verdana"/>
          <w:sz w:val="20"/>
          <w:szCs w:val="20"/>
          <w:lang w:val="bg-BG"/>
        </w:rPr>
        <w:tab/>
      </w:r>
    </w:p>
    <w:p w14:paraId="23591003"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2AC800D5" w14:textId="77777777" w:rsidR="00F90A57" w:rsidRPr="00475B8B" w:rsidRDefault="00F90A57" w:rsidP="00F90A57">
      <w:pPr>
        <w:jc w:val="both"/>
        <w:rPr>
          <w:rFonts w:ascii="Verdana" w:hAnsi="Verdana"/>
          <w:sz w:val="20"/>
          <w:szCs w:val="20"/>
          <w:lang w:val="bg-BG"/>
        </w:rPr>
      </w:pPr>
    </w:p>
    <w:p w14:paraId="55D4B8A1" w14:textId="77777777" w:rsidR="00F90A57" w:rsidRPr="00475B8B" w:rsidRDefault="00F90A57" w:rsidP="00F90A57">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5CBBDCBE" w14:textId="77777777" w:rsidR="00F90A57" w:rsidRPr="00475B8B" w:rsidRDefault="00F90A57" w:rsidP="00F90A57">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2E104036" w14:textId="06881380"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0F1179"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407C33A1"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77D5836C" w14:textId="77777777" w:rsidR="00F90A57" w:rsidRPr="00475B8B" w:rsidRDefault="00F90A57" w:rsidP="00F90A57">
      <w:pPr>
        <w:jc w:val="both"/>
        <w:rPr>
          <w:rFonts w:ascii="Verdana" w:hAnsi="Verdana"/>
          <w:b/>
          <w:sz w:val="20"/>
          <w:szCs w:val="20"/>
          <w:lang w:val="bg-BG"/>
        </w:rPr>
      </w:pPr>
    </w:p>
    <w:p w14:paraId="551FC191" w14:textId="7FB23F0B" w:rsidR="00F90A57" w:rsidRPr="00475B8B" w:rsidRDefault="00F90A57" w:rsidP="00F90A57">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w:t>
      </w:r>
      <w:r w:rsidR="00F97EE2">
        <w:rPr>
          <w:rFonts w:ascii="Verdana" w:hAnsi="Verdana"/>
          <w:bCs/>
          <w:sz w:val="20"/>
          <w:szCs w:val="20"/>
          <w:lang w:val="bg-BG"/>
        </w:rPr>
        <w:t xml:space="preserve">ТТ001562 </w:t>
      </w:r>
      <w:r w:rsidRPr="00475B8B">
        <w:rPr>
          <w:rFonts w:ascii="Verdana" w:hAnsi="Verdana"/>
          <w:bCs/>
          <w:sz w:val="20"/>
          <w:szCs w:val="20"/>
          <w:lang w:val="bg-BG"/>
        </w:rPr>
        <w:t>„</w:t>
      </w:r>
      <w:r w:rsidR="00AC3921">
        <w:rPr>
          <w:rFonts w:ascii="Verdana" w:hAnsi="Verdana"/>
          <w:bCs/>
          <w:sz w:val="20"/>
          <w:szCs w:val="20"/>
          <w:lang w:val="bg-BG" w:bidi="bg-BG"/>
        </w:rPr>
        <w:t>П</w:t>
      </w:r>
      <w:r w:rsidR="00F97EE2" w:rsidRPr="00F97EE2">
        <w:rPr>
          <w:rFonts w:ascii="Verdana" w:hAnsi="Verdana"/>
          <w:bCs/>
          <w:sz w:val="20"/>
          <w:szCs w:val="20"/>
          <w:lang w:val="bg-BG" w:bidi="bg-BG"/>
        </w:rPr>
        <w:t xml:space="preserve">оддръжка (хардуерна и софтуерна) и услуги по осигуряване на висока наличност на данните на дискови масиви </w:t>
      </w:r>
      <w:r w:rsidR="00F97EE2" w:rsidRPr="00F97EE2">
        <w:rPr>
          <w:rFonts w:ascii="Verdana" w:hAnsi="Verdana"/>
          <w:bCs/>
          <w:sz w:val="20"/>
          <w:szCs w:val="20"/>
          <w:lang w:val="bg-BG"/>
        </w:rPr>
        <w:t xml:space="preserve">HUS </w:t>
      </w:r>
      <w:r w:rsidR="00F97EE2" w:rsidRPr="00F97EE2">
        <w:rPr>
          <w:rFonts w:ascii="Verdana" w:hAnsi="Verdana"/>
          <w:bCs/>
          <w:sz w:val="20"/>
          <w:szCs w:val="20"/>
          <w:lang w:val="bg-BG" w:bidi="bg-BG"/>
        </w:rPr>
        <w:t>130</w:t>
      </w:r>
    </w:p>
    <w:p w14:paraId="1F7DD2F0" w14:textId="77777777" w:rsidR="00A950C7" w:rsidRPr="00475B8B" w:rsidRDefault="00A950C7" w:rsidP="00A950C7">
      <w:pPr>
        <w:keepLines/>
        <w:spacing w:before="120" w:after="120"/>
        <w:jc w:val="both"/>
        <w:rPr>
          <w:rFonts w:ascii="Verdana" w:hAnsi="Verdana"/>
          <w:b/>
          <w:sz w:val="20"/>
          <w:szCs w:val="20"/>
          <w:lang w:val="bg-BG"/>
        </w:rPr>
      </w:pPr>
    </w:p>
    <w:p w14:paraId="6FE73824" w14:textId="2545A9E5" w:rsidR="00A950C7" w:rsidRPr="00475B8B" w:rsidRDefault="00A950C7" w:rsidP="00197258">
      <w:pPr>
        <w:keepLines/>
        <w:spacing w:after="240" w:line="360" w:lineRule="auto"/>
        <w:jc w:val="both"/>
        <w:rPr>
          <w:rFonts w:ascii="Verdana" w:hAnsi="Verdana"/>
          <w:sz w:val="20"/>
          <w:szCs w:val="20"/>
          <w:lang w:val="bg-BG"/>
        </w:rPr>
      </w:pPr>
      <w:r w:rsidRPr="00475B8B">
        <w:rPr>
          <w:rFonts w:ascii="Verdana" w:hAnsi="Verdana"/>
          <w:sz w:val="20"/>
          <w:szCs w:val="20"/>
          <w:lang w:val="bg-BG"/>
        </w:rPr>
        <w:t xml:space="preserve">С подаването на настоящия документ декларираме, че приемаме условията и </w:t>
      </w:r>
      <w:r w:rsidR="00011DD7" w:rsidRPr="00475B8B">
        <w:rPr>
          <w:rFonts w:ascii="Verdana" w:hAnsi="Verdana"/>
          <w:sz w:val="20"/>
          <w:szCs w:val="20"/>
          <w:lang w:val="bg-BG"/>
        </w:rPr>
        <w:t xml:space="preserve">че в случай че бъдем избрани за изпълнител на обществената поръчка </w:t>
      </w:r>
      <w:r w:rsidRPr="00475B8B">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475B8B">
        <w:rPr>
          <w:rFonts w:ascii="Verdana" w:hAnsi="Verdana"/>
          <w:sz w:val="20"/>
          <w:szCs w:val="20"/>
          <w:lang w:val="bg-BG"/>
        </w:rPr>
        <w:t xml:space="preserve">за участие в </w:t>
      </w:r>
      <w:r w:rsidRPr="00475B8B">
        <w:rPr>
          <w:rFonts w:ascii="Verdana" w:hAnsi="Verdana"/>
          <w:sz w:val="20"/>
          <w:szCs w:val="20"/>
          <w:lang w:val="bg-BG"/>
        </w:rPr>
        <w:t>настоящата процедура.</w:t>
      </w:r>
    </w:p>
    <w:p w14:paraId="113EBF76"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75B8B" w:rsidRDefault="002F2F1C" w:rsidP="002F2F1C">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475B8B" w:rsidRDefault="00A950C7" w:rsidP="002F2F1C">
      <w:pPr>
        <w:keepLines/>
        <w:overflowPunct w:val="0"/>
        <w:autoSpaceDE w:val="0"/>
        <w:autoSpaceDN w:val="0"/>
        <w:spacing w:before="120" w:after="120"/>
        <w:ind w:firstLine="36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475B8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75B8B" w:rsidRDefault="00A950C7" w:rsidP="00671AF5">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363F1661" w14:textId="77777777" w:rsidR="00D46FFD" w:rsidRDefault="00D46FFD">
      <w:pPr>
        <w:spacing w:after="200" w:line="276" w:lineRule="auto"/>
        <w:rPr>
          <w:rFonts w:ascii="Verdana" w:hAnsi="Verdana"/>
          <w:b/>
          <w:sz w:val="20"/>
          <w:szCs w:val="20"/>
          <w:lang w:val="bg-BG"/>
        </w:rPr>
        <w:sectPr w:rsidR="00D46FFD" w:rsidSect="00F054F0">
          <w:pgSz w:w="11906" w:h="16838" w:code="9"/>
          <w:pgMar w:top="425" w:right="1440" w:bottom="1559" w:left="1440" w:header="425" w:footer="539" w:gutter="0"/>
          <w:cols w:space="708"/>
          <w:vAlign w:val="both"/>
          <w:docGrid w:linePitch="360"/>
        </w:sectPr>
      </w:pPr>
    </w:p>
    <w:p w14:paraId="3DE8D3F2" w14:textId="74297BDC" w:rsidR="005569FF" w:rsidRPr="00475B8B" w:rsidRDefault="005569FF">
      <w:pPr>
        <w:spacing w:after="200" w:line="276" w:lineRule="auto"/>
        <w:rPr>
          <w:rFonts w:ascii="Verdana" w:hAnsi="Verdana"/>
          <w:b/>
          <w:sz w:val="20"/>
          <w:szCs w:val="20"/>
          <w:lang w:val="bg-BG"/>
        </w:rPr>
      </w:pPr>
    </w:p>
    <w:p w14:paraId="60F5B787" w14:textId="77777777" w:rsidR="00090CEC" w:rsidRPr="00475B8B" w:rsidRDefault="00090CEC" w:rsidP="00090CEC">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0FD72A54" w14:textId="1738122A" w:rsidR="00BC7876" w:rsidRPr="00475B8B" w:rsidRDefault="00BC7876" w:rsidP="00BC7876">
      <w:pPr>
        <w:pStyle w:val="CharCharChar2"/>
        <w:jc w:val="center"/>
        <w:rPr>
          <w:rFonts w:ascii="Verdana" w:hAnsi="Verdana"/>
          <w:b/>
          <w:sz w:val="20"/>
          <w:szCs w:val="20"/>
          <w:lang w:val="bg-BG"/>
        </w:rPr>
      </w:pPr>
      <w:r w:rsidRPr="00475B8B">
        <w:rPr>
          <w:rFonts w:ascii="Verdana" w:hAnsi="Verdana"/>
          <w:b/>
          <w:sz w:val="20"/>
          <w:szCs w:val="20"/>
          <w:lang w:val="bg-BG"/>
        </w:rPr>
        <w:t>ЗА СРОК</w:t>
      </w:r>
      <w:r w:rsidR="00B67786" w:rsidRPr="00475B8B">
        <w:rPr>
          <w:rFonts w:ascii="Verdana" w:hAnsi="Verdana"/>
          <w:b/>
          <w:sz w:val="20"/>
          <w:szCs w:val="20"/>
          <w:lang w:val="bg-BG"/>
        </w:rPr>
        <w:t>А</w:t>
      </w:r>
      <w:r w:rsidRPr="00475B8B">
        <w:rPr>
          <w:rFonts w:ascii="Verdana" w:hAnsi="Verdana"/>
          <w:b/>
          <w:sz w:val="20"/>
          <w:szCs w:val="20"/>
          <w:lang w:val="bg-BG"/>
        </w:rPr>
        <w:t xml:space="preserve"> НА ВАЛИДНОСТ НА ОФЕРТАТА</w:t>
      </w:r>
    </w:p>
    <w:p w14:paraId="4C7F9B47"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9692CB"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8A720C" w14:textId="77777777" w:rsidR="00852E11" w:rsidRPr="00475B8B" w:rsidRDefault="00852E11" w:rsidP="00852E11">
      <w:pPr>
        <w:jc w:val="both"/>
        <w:rPr>
          <w:rFonts w:ascii="Verdana" w:hAnsi="Verdana"/>
          <w:sz w:val="20"/>
          <w:szCs w:val="20"/>
          <w:lang w:val="bg-BG"/>
        </w:rPr>
      </w:pPr>
    </w:p>
    <w:p w14:paraId="7D4643AC" w14:textId="77777777" w:rsidR="00852E11" w:rsidRPr="00475B8B" w:rsidRDefault="00852E11" w:rsidP="00852E11">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0B9F0D81" w14:textId="77777777" w:rsidR="00852E11" w:rsidRPr="00475B8B" w:rsidRDefault="00852E11" w:rsidP="00852E11">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6FD5D69E" w14:textId="7FA69F8D"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7997538C"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3D6D0E48" w14:textId="77777777" w:rsidR="00852E11" w:rsidRPr="00475B8B" w:rsidRDefault="00852E11" w:rsidP="00852E11">
      <w:pPr>
        <w:jc w:val="both"/>
        <w:rPr>
          <w:rFonts w:ascii="Verdana" w:hAnsi="Verdana"/>
          <w:b/>
          <w:sz w:val="20"/>
          <w:szCs w:val="20"/>
          <w:lang w:val="bg-BG"/>
        </w:rPr>
      </w:pPr>
    </w:p>
    <w:p w14:paraId="1BC9B3B4" w14:textId="2A6F4757" w:rsidR="00852E11" w:rsidRPr="00475B8B" w:rsidRDefault="00852E11" w:rsidP="00852E11">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w:t>
      </w:r>
      <w:r w:rsidR="00F97EE2">
        <w:rPr>
          <w:rFonts w:ascii="Verdana" w:hAnsi="Verdana"/>
          <w:bCs/>
          <w:sz w:val="20"/>
          <w:szCs w:val="20"/>
          <w:lang w:val="bg-BG"/>
        </w:rPr>
        <w:t xml:space="preserve">ТТ001562 </w:t>
      </w:r>
      <w:r w:rsidRPr="00475B8B">
        <w:rPr>
          <w:rFonts w:ascii="Verdana" w:hAnsi="Verdana"/>
          <w:bCs/>
          <w:sz w:val="20"/>
          <w:szCs w:val="20"/>
          <w:lang w:val="bg-BG"/>
        </w:rPr>
        <w:t>„</w:t>
      </w:r>
      <w:r w:rsidR="00AC3921">
        <w:rPr>
          <w:rFonts w:ascii="Verdana" w:hAnsi="Verdana"/>
          <w:bCs/>
          <w:sz w:val="20"/>
          <w:szCs w:val="20"/>
          <w:lang w:val="bg-BG" w:bidi="bg-BG"/>
        </w:rPr>
        <w:t>П</w:t>
      </w:r>
      <w:r w:rsidR="00F97EE2" w:rsidRPr="00F97EE2">
        <w:rPr>
          <w:rFonts w:ascii="Verdana" w:hAnsi="Verdana"/>
          <w:bCs/>
          <w:sz w:val="20"/>
          <w:szCs w:val="20"/>
          <w:lang w:val="bg-BG" w:bidi="bg-BG"/>
        </w:rPr>
        <w:t xml:space="preserve">оддръжка (хардуерна и софтуерна) и услуги по осигуряване на висока наличност на данните на дискови масиви </w:t>
      </w:r>
      <w:r w:rsidR="00F97EE2" w:rsidRPr="00F97EE2">
        <w:rPr>
          <w:rFonts w:ascii="Verdana" w:hAnsi="Verdana"/>
          <w:bCs/>
          <w:sz w:val="20"/>
          <w:szCs w:val="20"/>
          <w:lang w:val="bg-BG"/>
        </w:rPr>
        <w:t xml:space="preserve">HUS </w:t>
      </w:r>
      <w:r w:rsidR="00F97EE2" w:rsidRPr="00F97EE2">
        <w:rPr>
          <w:rFonts w:ascii="Verdana" w:hAnsi="Verdana"/>
          <w:bCs/>
          <w:sz w:val="20"/>
          <w:szCs w:val="20"/>
          <w:lang w:val="bg-BG" w:bidi="bg-BG"/>
        </w:rPr>
        <w:t>130</w:t>
      </w:r>
      <w:r w:rsidR="00AF4AB1">
        <w:rPr>
          <w:rFonts w:ascii="Verdana" w:hAnsi="Verdana"/>
          <w:bCs/>
          <w:sz w:val="20"/>
          <w:szCs w:val="20"/>
          <w:lang w:val="bg-BG" w:bidi="bg-BG"/>
        </w:rPr>
        <w:t>“</w:t>
      </w:r>
    </w:p>
    <w:p w14:paraId="21B1B6DB" w14:textId="77777777" w:rsidR="00BC7876" w:rsidRPr="00475B8B"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Д Е К Л А Р И Р А М, ЧЕ:</w:t>
      </w:r>
    </w:p>
    <w:p w14:paraId="305AA980"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475B8B" w:rsidRDefault="00090CEC" w:rsidP="001B4C5A">
      <w:pPr>
        <w:tabs>
          <w:tab w:val="left" w:pos="0"/>
        </w:tabs>
        <w:spacing w:after="120" w:line="360" w:lineRule="auto"/>
        <w:jc w:val="both"/>
        <w:rPr>
          <w:rFonts w:ascii="Verdana" w:hAnsi="Verdana"/>
          <w:sz w:val="20"/>
          <w:szCs w:val="20"/>
          <w:lang w:val="bg-BG"/>
        </w:rPr>
      </w:pPr>
      <w:r w:rsidRPr="00475B8B">
        <w:rPr>
          <w:rFonts w:ascii="Verdana" w:hAnsi="Verdana"/>
          <w:sz w:val="20"/>
          <w:szCs w:val="20"/>
          <w:lang w:val="bg-BG"/>
        </w:rPr>
        <w:tab/>
      </w:r>
      <w:r w:rsidR="00BC7876" w:rsidRPr="00475B8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475B8B">
        <w:rPr>
          <w:rFonts w:ascii="Verdana" w:hAnsi="Verdana"/>
          <w:b/>
          <w:sz w:val="20"/>
          <w:szCs w:val="20"/>
          <w:lang w:val="bg-BG"/>
        </w:rPr>
        <w:t>............</w:t>
      </w:r>
      <w:r w:rsidR="001B4C5A" w:rsidRPr="00475B8B">
        <w:rPr>
          <w:rFonts w:ascii="Verdana" w:hAnsi="Verdana"/>
          <w:b/>
          <w:sz w:val="20"/>
          <w:szCs w:val="20"/>
          <w:lang w:val="bg-BG"/>
        </w:rPr>
        <w:t>........</w:t>
      </w:r>
      <w:r w:rsidR="00BC7876" w:rsidRPr="00475B8B">
        <w:rPr>
          <w:rFonts w:ascii="Verdana" w:hAnsi="Verdana"/>
          <w:b/>
          <w:sz w:val="20"/>
          <w:szCs w:val="20"/>
          <w:lang w:val="bg-BG"/>
        </w:rPr>
        <w:t>..</w:t>
      </w:r>
      <w:r w:rsidR="00367B9C" w:rsidRPr="00475B8B">
        <w:rPr>
          <w:rFonts w:ascii="Verdana" w:hAnsi="Verdana"/>
          <w:b/>
          <w:sz w:val="20"/>
          <w:szCs w:val="20"/>
          <w:lang w:val="bg-BG"/>
        </w:rPr>
        <w:t>*</w:t>
      </w:r>
      <w:r w:rsidR="00BC7876" w:rsidRPr="00475B8B">
        <w:rPr>
          <w:rFonts w:ascii="Verdana" w:hAnsi="Verdana"/>
          <w:b/>
          <w:sz w:val="20"/>
          <w:szCs w:val="20"/>
          <w:lang w:val="bg-BG"/>
        </w:rPr>
        <w:t xml:space="preserve"> календарни дни</w:t>
      </w:r>
      <w:r w:rsidR="001E5CBB" w:rsidRPr="00475B8B">
        <w:rPr>
          <w:rFonts w:ascii="Verdana" w:hAnsi="Verdana"/>
          <w:sz w:val="20"/>
          <w:szCs w:val="20"/>
          <w:lang w:val="bg-BG"/>
        </w:rPr>
        <w:t>.</w:t>
      </w:r>
    </w:p>
    <w:p w14:paraId="14049864" w14:textId="199F523A" w:rsidR="001E5CBB" w:rsidRPr="00475B8B" w:rsidRDefault="00367B9C" w:rsidP="00B222B8">
      <w:pPr>
        <w:keepLines/>
        <w:spacing w:before="120" w:after="120"/>
        <w:ind w:firstLine="360"/>
        <w:jc w:val="both"/>
        <w:rPr>
          <w:rFonts w:ascii="Verdana" w:hAnsi="Verdana"/>
          <w:b/>
          <w:sz w:val="20"/>
          <w:szCs w:val="20"/>
          <w:lang w:val="bg-BG"/>
        </w:rPr>
      </w:pPr>
      <w:r w:rsidRPr="00475B8B">
        <w:rPr>
          <w:rFonts w:ascii="Verdana" w:hAnsi="Verdana"/>
          <w:b/>
          <w:sz w:val="20"/>
          <w:szCs w:val="20"/>
          <w:lang w:val="bg-BG"/>
        </w:rPr>
        <w:t>*</w:t>
      </w:r>
      <w:r w:rsidR="003E677E" w:rsidRPr="00475B8B">
        <w:rPr>
          <w:rFonts w:ascii="Verdana" w:hAnsi="Verdana"/>
          <w:i/>
          <w:sz w:val="20"/>
          <w:szCs w:val="20"/>
          <w:lang w:val="bg-BG"/>
        </w:rPr>
        <w:t xml:space="preserve">Изискването на възложителят е минимум </w:t>
      </w:r>
      <w:r w:rsidR="001E5CBB" w:rsidRPr="00475B8B">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75B8B" w:rsidRDefault="00BC7876" w:rsidP="00BC7876">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w:t>
      </w:r>
      <w:r w:rsidR="00090CEC" w:rsidRPr="00475B8B">
        <w:rPr>
          <w:rFonts w:ascii="Verdana" w:hAnsi="Verdana"/>
          <w:sz w:val="20"/>
          <w:szCs w:val="20"/>
          <w:lang w:val="bg-BG"/>
        </w:rPr>
        <w:t>остта по чл.</w:t>
      </w:r>
      <w:r w:rsidRPr="00475B8B">
        <w:rPr>
          <w:rFonts w:ascii="Verdana" w:hAnsi="Verdana"/>
          <w:sz w:val="20"/>
          <w:szCs w:val="20"/>
          <w:lang w:val="bg-BG"/>
        </w:rPr>
        <w:t>313 от Наказателния кодекс за посочване на неверни данни.</w:t>
      </w:r>
    </w:p>
    <w:p w14:paraId="590AE5A7"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475B8B" w:rsidRDefault="001B4C5A" w:rsidP="001B4C5A">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475B8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3406A33E" w:rsidR="0018652D" w:rsidRPr="00475B8B" w:rsidRDefault="0018652D">
      <w:pPr>
        <w:spacing w:after="200" w:line="276" w:lineRule="auto"/>
        <w:rPr>
          <w:rFonts w:ascii="Verdana" w:hAnsi="Verdana"/>
          <w:b/>
          <w:sz w:val="20"/>
          <w:szCs w:val="20"/>
          <w:lang w:val="bg-BG"/>
        </w:rPr>
      </w:pP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F054F0">
          <w:pgSz w:w="11906" w:h="16838" w:code="9"/>
          <w:pgMar w:top="425" w:right="1440" w:bottom="1559" w:left="1440" w:header="425" w:footer="539" w:gutter="0"/>
          <w:cols w:space="708"/>
          <w:vAlign w:val="both"/>
          <w:docGrid w:linePitch="360"/>
        </w:sectPr>
      </w:pPr>
    </w:p>
    <w:p w14:paraId="34D38059" w14:textId="77777777" w:rsidR="00AB3BEE" w:rsidRPr="00475B8B" w:rsidRDefault="00AB3BEE" w:rsidP="00E358DA">
      <w:pPr>
        <w:keepLines/>
        <w:jc w:val="right"/>
        <w:rPr>
          <w:rFonts w:ascii="Verdana" w:hAnsi="Verdana"/>
          <w:b/>
          <w:bCs/>
          <w:sz w:val="20"/>
          <w:szCs w:val="20"/>
          <w:lang w:val="bg-BG"/>
        </w:rPr>
      </w:pPr>
      <w:bookmarkStart w:id="51" w:name="%D0%BF%D1%80%D0%B5%D0%B4%D0%BC%D0%B5%D1%"/>
      <w:bookmarkEnd w:id="51"/>
      <w:r w:rsidRPr="00475B8B">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6181"/>
        <w:gridCol w:w="138"/>
        <w:gridCol w:w="1455"/>
      </w:tblGrid>
      <w:tr w:rsidR="001401E6" w:rsidRPr="00302DC1" w14:paraId="10840A48" w14:textId="2A9B47AE" w:rsidTr="00DA3057">
        <w:trPr>
          <w:trHeight w:val="597"/>
          <w:tblHeader/>
        </w:trPr>
        <w:tc>
          <w:tcPr>
            <w:tcW w:w="5000" w:type="pct"/>
            <w:gridSpan w:val="4"/>
            <w:shd w:val="clear" w:color="auto" w:fill="E0E0E0"/>
            <w:vAlign w:val="center"/>
          </w:tcPr>
          <w:p w14:paraId="2219B967" w14:textId="2B9D458B" w:rsidR="001401E6" w:rsidRPr="00302DC1" w:rsidRDefault="001401E6" w:rsidP="001121D7">
            <w:pPr>
              <w:keepLines/>
              <w:overflowPunct w:val="0"/>
              <w:autoSpaceDE w:val="0"/>
              <w:autoSpaceDN w:val="0"/>
              <w:adjustRightInd w:val="0"/>
              <w:ind w:left="-57" w:firstLine="57"/>
              <w:jc w:val="center"/>
              <w:outlineLvl w:val="0"/>
              <w:rPr>
                <w:rFonts w:ascii="Verdana" w:hAnsi="Verdana"/>
                <w:b/>
                <w:bCs/>
                <w:sz w:val="18"/>
                <w:szCs w:val="20"/>
                <w:lang w:val="bg-BG"/>
              </w:rPr>
            </w:pPr>
            <w:r w:rsidRPr="00302DC1">
              <w:rPr>
                <w:rFonts w:ascii="Verdana" w:hAnsi="Verdana"/>
                <w:b/>
                <w:bCs/>
                <w:sz w:val="18"/>
                <w:szCs w:val="20"/>
                <w:lang w:val="bg-BG"/>
              </w:rPr>
              <w:br w:type="page"/>
            </w:r>
            <w:r w:rsidR="00C12C84" w:rsidRPr="00302DC1">
              <w:rPr>
                <w:rFonts w:ascii="Verdana" w:hAnsi="Verdana"/>
                <w:b/>
                <w:sz w:val="18"/>
                <w:szCs w:val="20"/>
                <w:lang w:val="bg-BG"/>
              </w:rPr>
              <w:t xml:space="preserve">Опис </w:t>
            </w:r>
            <w:r w:rsidRPr="00302DC1">
              <w:rPr>
                <w:rFonts w:ascii="Verdana" w:hAnsi="Verdana"/>
                <w:b/>
                <w:sz w:val="18"/>
                <w:szCs w:val="20"/>
                <w:lang w:val="bg-BG"/>
              </w:rPr>
              <w:t>на на представените документи в офертата за участие</w:t>
            </w:r>
          </w:p>
        </w:tc>
      </w:tr>
      <w:tr w:rsidR="001401E6" w:rsidRPr="00302DC1" w14:paraId="10840A4C" w14:textId="228C9F82" w:rsidTr="00622A1E">
        <w:trPr>
          <w:tblHeader/>
        </w:trPr>
        <w:tc>
          <w:tcPr>
            <w:tcW w:w="500" w:type="pct"/>
            <w:shd w:val="clear" w:color="auto" w:fill="E0E0E0"/>
            <w:vAlign w:val="center"/>
          </w:tcPr>
          <w:p w14:paraId="10840A49" w14:textId="77777777" w:rsidR="001401E6" w:rsidRPr="00302DC1" w:rsidRDefault="001401E6" w:rsidP="001121D7">
            <w:pPr>
              <w:pStyle w:val="c51"/>
              <w:keepLines/>
              <w:spacing w:line="240" w:lineRule="auto"/>
              <w:rPr>
                <w:rFonts w:ascii="Verdana" w:hAnsi="Verdana"/>
                <w:b/>
                <w:snapToGrid/>
                <w:color w:val="auto"/>
                <w:sz w:val="18"/>
                <w:szCs w:val="20"/>
                <w:lang w:val="bg-BG"/>
              </w:rPr>
            </w:pPr>
            <w:r w:rsidRPr="00302DC1">
              <w:rPr>
                <w:rFonts w:ascii="Verdana" w:hAnsi="Verdana"/>
                <w:b/>
                <w:snapToGrid/>
                <w:color w:val="auto"/>
                <w:sz w:val="18"/>
                <w:szCs w:val="20"/>
                <w:lang w:val="bg-BG"/>
              </w:rPr>
              <w:t>№</w:t>
            </w:r>
          </w:p>
        </w:tc>
        <w:tc>
          <w:tcPr>
            <w:tcW w:w="3658" w:type="pct"/>
            <w:gridSpan w:val="2"/>
            <w:shd w:val="clear" w:color="auto" w:fill="E0E0E0"/>
            <w:vAlign w:val="center"/>
          </w:tcPr>
          <w:p w14:paraId="10840A4A" w14:textId="77777777" w:rsidR="001401E6" w:rsidRPr="00302DC1" w:rsidRDefault="001401E6" w:rsidP="001121D7">
            <w:pPr>
              <w:pStyle w:val="c51"/>
              <w:keepLines/>
              <w:spacing w:line="240" w:lineRule="auto"/>
              <w:rPr>
                <w:rFonts w:ascii="Verdana" w:hAnsi="Verdana"/>
                <w:b/>
                <w:snapToGrid/>
                <w:color w:val="auto"/>
                <w:sz w:val="18"/>
                <w:szCs w:val="20"/>
                <w:lang w:val="bg-BG"/>
              </w:rPr>
            </w:pPr>
            <w:r w:rsidRPr="00302DC1">
              <w:rPr>
                <w:rFonts w:ascii="Verdana" w:hAnsi="Verdana"/>
                <w:b/>
                <w:snapToGrid/>
                <w:color w:val="auto"/>
                <w:sz w:val="18"/>
                <w:szCs w:val="20"/>
                <w:lang w:val="bg-BG"/>
              </w:rPr>
              <w:t>Наименование на документа</w:t>
            </w:r>
          </w:p>
        </w:tc>
        <w:tc>
          <w:tcPr>
            <w:tcW w:w="842" w:type="pct"/>
            <w:shd w:val="clear" w:color="auto" w:fill="E0E0E0"/>
          </w:tcPr>
          <w:p w14:paraId="07CFF11B" w14:textId="0C38C84D" w:rsidR="001401E6" w:rsidRPr="00302DC1" w:rsidRDefault="001401E6" w:rsidP="001121D7">
            <w:pPr>
              <w:pStyle w:val="c51"/>
              <w:keepLines/>
              <w:spacing w:line="240" w:lineRule="auto"/>
              <w:rPr>
                <w:rFonts w:ascii="Verdana" w:hAnsi="Verdana"/>
                <w:b/>
                <w:snapToGrid/>
                <w:color w:val="auto"/>
                <w:sz w:val="16"/>
                <w:szCs w:val="20"/>
                <w:lang w:val="bg-BG"/>
              </w:rPr>
            </w:pPr>
            <w:r w:rsidRPr="00302DC1">
              <w:rPr>
                <w:rFonts w:ascii="Verdana" w:hAnsi="Verdana"/>
                <w:b/>
                <w:snapToGrid/>
                <w:color w:val="auto"/>
                <w:sz w:val="16"/>
                <w:szCs w:val="20"/>
                <w:lang w:val="bg-BG"/>
              </w:rPr>
              <w:t>Документът е представен (отбелязва се с ДА или НЕ)</w:t>
            </w:r>
          </w:p>
        </w:tc>
      </w:tr>
      <w:tr w:rsidR="001401E6" w:rsidRPr="00302DC1" w14:paraId="10840A50" w14:textId="7F0B127D" w:rsidTr="00622A1E">
        <w:trPr>
          <w:trHeight w:val="329"/>
        </w:trPr>
        <w:tc>
          <w:tcPr>
            <w:tcW w:w="500" w:type="pct"/>
            <w:shd w:val="clear" w:color="auto" w:fill="auto"/>
            <w:vAlign w:val="center"/>
          </w:tcPr>
          <w:p w14:paraId="10840A4D" w14:textId="77777777" w:rsidR="001401E6" w:rsidRPr="00302DC1" w:rsidRDefault="001401E6" w:rsidP="001121D7">
            <w:pPr>
              <w:keepLines/>
              <w:numPr>
                <w:ilvl w:val="0"/>
                <w:numId w:val="9"/>
              </w:numPr>
              <w:jc w:val="center"/>
              <w:rPr>
                <w:rFonts w:ascii="Verdana" w:hAnsi="Verdana"/>
                <w:sz w:val="18"/>
                <w:szCs w:val="20"/>
                <w:lang w:val="bg-BG"/>
              </w:rPr>
            </w:pPr>
          </w:p>
        </w:tc>
        <w:tc>
          <w:tcPr>
            <w:tcW w:w="3658" w:type="pct"/>
            <w:gridSpan w:val="2"/>
            <w:shd w:val="clear" w:color="auto" w:fill="auto"/>
          </w:tcPr>
          <w:p w14:paraId="10840A4E" w14:textId="01124893" w:rsidR="001401E6" w:rsidRPr="00302DC1" w:rsidRDefault="002952DF" w:rsidP="00302DC1">
            <w:pPr>
              <w:keepLines/>
              <w:jc w:val="both"/>
              <w:rPr>
                <w:rFonts w:ascii="Verdana" w:hAnsi="Verdana"/>
                <w:sz w:val="18"/>
                <w:szCs w:val="20"/>
                <w:lang w:val="bg-BG"/>
              </w:rPr>
            </w:pPr>
            <w:r w:rsidRPr="00302DC1">
              <w:rPr>
                <w:rFonts w:ascii="Verdana" w:hAnsi="Verdana"/>
                <w:b/>
                <w:sz w:val="18"/>
                <w:szCs w:val="20"/>
                <w:lang w:val="bg-BG"/>
              </w:rPr>
              <w:t>Единен</w:t>
            </w:r>
            <w:r w:rsidRPr="00302DC1">
              <w:rPr>
                <w:rFonts w:ascii="Verdana" w:hAnsi="Verdana"/>
                <w:color w:val="000000"/>
                <w:sz w:val="18"/>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302DC1">
              <w:rPr>
                <w:rFonts w:ascii="Verdana" w:hAnsi="Verdana"/>
                <w:color w:val="000000"/>
                <w:sz w:val="18"/>
                <w:szCs w:val="20"/>
                <w:lang w:val="bg-BG" w:eastAsia="bg-BG"/>
              </w:rPr>
              <w:t>.</w:t>
            </w:r>
          </w:p>
        </w:tc>
        <w:tc>
          <w:tcPr>
            <w:tcW w:w="842" w:type="pct"/>
          </w:tcPr>
          <w:p w14:paraId="66D153B2" w14:textId="77777777" w:rsidR="001401E6" w:rsidRPr="00302DC1" w:rsidRDefault="001401E6" w:rsidP="001121D7">
            <w:pPr>
              <w:keepLines/>
              <w:tabs>
                <w:tab w:val="num" w:pos="2880"/>
              </w:tabs>
              <w:jc w:val="both"/>
              <w:rPr>
                <w:rFonts w:ascii="Verdana" w:hAnsi="Verdana"/>
                <w:sz w:val="18"/>
                <w:szCs w:val="20"/>
                <w:lang w:val="bg-BG"/>
              </w:rPr>
            </w:pPr>
          </w:p>
        </w:tc>
      </w:tr>
      <w:tr w:rsidR="00622A1E" w:rsidRPr="00302DC1" w14:paraId="4BADA547" w14:textId="77777777" w:rsidTr="00622A1E">
        <w:trPr>
          <w:trHeight w:val="300"/>
        </w:trPr>
        <w:tc>
          <w:tcPr>
            <w:tcW w:w="500" w:type="pct"/>
            <w:shd w:val="clear" w:color="auto" w:fill="auto"/>
            <w:vAlign w:val="center"/>
          </w:tcPr>
          <w:p w14:paraId="10A99991" w14:textId="77777777" w:rsidR="00622A1E" w:rsidRPr="00302DC1" w:rsidRDefault="00622A1E" w:rsidP="001121D7">
            <w:pPr>
              <w:keepLines/>
              <w:numPr>
                <w:ilvl w:val="0"/>
                <w:numId w:val="9"/>
              </w:numPr>
              <w:jc w:val="center"/>
              <w:rPr>
                <w:rFonts w:ascii="Verdana" w:hAnsi="Verdana"/>
                <w:sz w:val="18"/>
                <w:szCs w:val="20"/>
                <w:lang w:val="bg-BG"/>
              </w:rPr>
            </w:pPr>
          </w:p>
        </w:tc>
        <w:tc>
          <w:tcPr>
            <w:tcW w:w="3658" w:type="pct"/>
            <w:gridSpan w:val="2"/>
            <w:shd w:val="clear" w:color="auto" w:fill="auto"/>
          </w:tcPr>
          <w:p w14:paraId="5575034D" w14:textId="24189471" w:rsidR="00622A1E" w:rsidRPr="00302DC1" w:rsidRDefault="00622A1E" w:rsidP="00302DC1">
            <w:pPr>
              <w:keepLines/>
              <w:jc w:val="both"/>
              <w:rPr>
                <w:rFonts w:ascii="Verdana" w:hAnsi="Verdana"/>
                <w:sz w:val="18"/>
                <w:szCs w:val="20"/>
                <w:lang w:val="bg-BG"/>
              </w:rPr>
            </w:pPr>
            <w:r w:rsidRPr="00302DC1">
              <w:rPr>
                <w:rFonts w:ascii="Verdana" w:hAnsi="Verdana"/>
                <w:sz w:val="18"/>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302DC1">
              <w:rPr>
                <w:rFonts w:ascii="Verdana" w:hAnsi="Verdana"/>
                <w:sz w:val="18"/>
                <w:lang w:val="bg-BG"/>
              </w:rPr>
              <w:t>.</w:t>
            </w:r>
            <w:r w:rsidRPr="00302DC1">
              <w:rPr>
                <w:rFonts w:ascii="Verdana" w:hAnsi="Verdana"/>
                <w:sz w:val="18"/>
              </w:rPr>
              <w:t xml:space="preserve"> </w:t>
            </w:r>
          </w:p>
        </w:tc>
        <w:tc>
          <w:tcPr>
            <w:tcW w:w="842" w:type="pct"/>
          </w:tcPr>
          <w:p w14:paraId="050C8096" w14:textId="77777777" w:rsidR="00622A1E" w:rsidRPr="00302DC1" w:rsidRDefault="00622A1E" w:rsidP="001121D7">
            <w:pPr>
              <w:keepLines/>
              <w:tabs>
                <w:tab w:val="num" w:pos="2880"/>
              </w:tabs>
              <w:jc w:val="both"/>
              <w:rPr>
                <w:rFonts w:ascii="Verdana" w:hAnsi="Verdana"/>
                <w:sz w:val="18"/>
                <w:szCs w:val="20"/>
                <w:lang w:val="bg-BG"/>
              </w:rPr>
            </w:pPr>
          </w:p>
        </w:tc>
      </w:tr>
      <w:tr w:rsidR="001401E6" w:rsidRPr="00302DC1" w14:paraId="10840A54" w14:textId="6D5E8FAD" w:rsidTr="00622A1E">
        <w:trPr>
          <w:trHeight w:val="300"/>
        </w:trPr>
        <w:tc>
          <w:tcPr>
            <w:tcW w:w="500" w:type="pct"/>
            <w:shd w:val="clear" w:color="auto" w:fill="auto"/>
            <w:vAlign w:val="center"/>
          </w:tcPr>
          <w:p w14:paraId="10840A51" w14:textId="77777777" w:rsidR="001401E6" w:rsidRPr="00302DC1" w:rsidRDefault="001401E6" w:rsidP="001121D7">
            <w:pPr>
              <w:keepLines/>
              <w:numPr>
                <w:ilvl w:val="0"/>
                <w:numId w:val="9"/>
              </w:numPr>
              <w:jc w:val="center"/>
              <w:rPr>
                <w:rFonts w:ascii="Verdana" w:hAnsi="Verdana"/>
                <w:sz w:val="18"/>
                <w:szCs w:val="20"/>
                <w:lang w:val="bg-BG"/>
              </w:rPr>
            </w:pPr>
          </w:p>
        </w:tc>
        <w:tc>
          <w:tcPr>
            <w:tcW w:w="3658" w:type="pct"/>
            <w:gridSpan w:val="2"/>
            <w:shd w:val="clear" w:color="auto" w:fill="auto"/>
          </w:tcPr>
          <w:p w14:paraId="10840A52" w14:textId="155868C2" w:rsidR="001401E6" w:rsidRPr="00302DC1" w:rsidRDefault="002952DF" w:rsidP="00302DC1">
            <w:pPr>
              <w:keepLines/>
              <w:jc w:val="both"/>
              <w:rPr>
                <w:rFonts w:ascii="Verdana" w:hAnsi="Verdana"/>
                <w:sz w:val="18"/>
                <w:szCs w:val="20"/>
                <w:lang w:val="bg-BG"/>
              </w:rPr>
            </w:pPr>
            <w:r w:rsidRPr="00302DC1">
              <w:rPr>
                <w:rFonts w:ascii="Verdana" w:hAnsi="Verdana"/>
                <w:sz w:val="18"/>
                <w:szCs w:val="20"/>
                <w:lang w:val="bg-BG"/>
              </w:rPr>
              <w:t>Документи за доказване на предприетите мерки за надеждност по чл. 56 от ЗОП, когато е приложимо</w:t>
            </w:r>
            <w:r w:rsidR="00302DC1">
              <w:rPr>
                <w:rFonts w:ascii="Verdana" w:hAnsi="Verdana"/>
                <w:sz w:val="18"/>
                <w:szCs w:val="20"/>
                <w:lang w:val="bg-BG"/>
              </w:rPr>
              <w:t>.</w:t>
            </w:r>
          </w:p>
        </w:tc>
        <w:tc>
          <w:tcPr>
            <w:tcW w:w="842" w:type="pct"/>
          </w:tcPr>
          <w:p w14:paraId="5FBAC872"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58" w14:textId="6BAE13FB" w:rsidTr="00622A1E">
        <w:trPr>
          <w:trHeight w:val="243"/>
        </w:trPr>
        <w:tc>
          <w:tcPr>
            <w:tcW w:w="500" w:type="pct"/>
            <w:shd w:val="clear" w:color="auto" w:fill="auto"/>
            <w:vAlign w:val="center"/>
          </w:tcPr>
          <w:p w14:paraId="10840A55" w14:textId="77777777" w:rsidR="001401E6" w:rsidRPr="00302DC1" w:rsidRDefault="001401E6" w:rsidP="001121D7">
            <w:pPr>
              <w:keepLines/>
              <w:numPr>
                <w:ilvl w:val="0"/>
                <w:numId w:val="9"/>
              </w:numPr>
              <w:jc w:val="center"/>
              <w:rPr>
                <w:rFonts w:ascii="Verdana" w:hAnsi="Verdana"/>
                <w:sz w:val="18"/>
                <w:szCs w:val="20"/>
                <w:lang w:val="bg-BG"/>
              </w:rPr>
            </w:pPr>
          </w:p>
        </w:tc>
        <w:tc>
          <w:tcPr>
            <w:tcW w:w="3658" w:type="pct"/>
            <w:gridSpan w:val="2"/>
            <w:shd w:val="clear" w:color="auto" w:fill="auto"/>
          </w:tcPr>
          <w:p w14:paraId="10840A56" w14:textId="65FC61EE" w:rsidR="001401E6" w:rsidRPr="00302DC1" w:rsidRDefault="002952DF" w:rsidP="001121D7">
            <w:pPr>
              <w:keepLines/>
              <w:jc w:val="both"/>
              <w:rPr>
                <w:rFonts w:ascii="Verdana" w:hAnsi="Verdana"/>
                <w:sz w:val="18"/>
                <w:szCs w:val="20"/>
                <w:lang w:val="bg-BG"/>
              </w:rPr>
            </w:pPr>
            <w:r w:rsidRPr="00302DC1">
              <w:rPr>
                <w:rFonts w:ascii="Verdana" w:hAnsi="Verdana"/>
                <w:sz w:val="18"/>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r w:rsidR="00EE5666" w:rsidRPr="00302DC1">
              <w:rPr>
                <w:rFonts w:ascii="Verdana" w:hAnsi="Verdana"/>
                <w:sz w:val="18"/>
                <w:szCs w:val="20"/>
                <w:lang w:val="bg-BG"/>
              </w:rPr>
              <w:t xml:space="preserve">правата и задълженията на участниците в обединението;разпределението на отговорността между членовете на обединението;дейностите, които ще изпълнява всеки член на обединението. </w:t>
            </w:r>
          </w:p>
        </w:tc>
        <w:tc>
          <w:tcPr>
            <w:tcW w:w="842" w:type="pct"/>
          </w:tcPr>
          <w:p w14:paraId="10417315" w14:textId="77777777" w:rsidR="001401E6" w:rsidRPr="00302DC1" w:rsidRDefault="001401E6" w:rsidP="001121D7">
            <w:pPr>
              <w:keepLines/>
              <w:tabs>
                <w:tab w:val="num" w:pos="2880"/>
              </w:tabs>
              <w:jc w:val="both"/>
              <w:rPr>
                <w:rFonts w:ascii="Verdana" w:hAnsi="Verdana"/>
                <w:sz w:val="18"/>
                <w:szCs w:val="20"/>
                <w:lang w:val="bg-BG"/>
              </w:rPr>
            </w:pPr>
          </w:p>
        </w:tc>
      </w:tr>
      <w:tr w:rsidR="00DA3057" w:rsidRPr="00302DC1" w14:paraId="10840A5C" w14:textId="1E9ECAB2" w:rsidTr="00DA3057">
        <w:trPr>
          <w:trHeight w:val="271"/>
        </w:trPr>
        <w:tc>
          <w:tcPr>
            <w:tcW w:w="5000" w:type="pct"/>
            <w:gridSpan w:val="4"/>
            <w:shd w:val="clear" w:color="auto" w:fill="D9D9D9" w:themeFill="background1" w:themeFillShade="D9"/>
            <w:vAlign w:val="center"/>
          </w:tcPr>
          <w:p w14:paraId="4CD2E249" w14:textId="03EE9401" w:rsidR="00DA3057" w:rsidRPr="00302DC1" w:rsidRDefault="00DA3057" w:rsidP="001121D7">
            <w:pPr>
              <w:keepLines/>
              <w:tabs>
                <w:tab w:val="num" w:pos="2880"/>
              </w:tabs>
              <w:jc w:val="both"/>
              <w:rPr>
                <w:rFonts w:ascii="Verdana" w:hAnsi="Verdana"/>
                <w:sz w:val="18"/>
                <w:szCs w:val="20"/>
                <w:lang w:val="bg-BG"/>
              </w:rPr>
            </w:pPr>
            <w:r w:rsidRPr="00302DC1">
              <w:rPr>
                <w:rFonts w:ascii="Verdana" w:hAnsi="Verdana"/>
                <w:sz w:val="18"/>
                <w:szCs w:val="20"/>
                <w:lang w:val="bg-BG"/>
              </w:rPr>
              <w:t xml:space="preserve">Техническо предложение, в което участникът не следва да посочва цени. Техническото предложение трябва да съдържа: </w:t>
            </w:r>
          </w:p>
        </w:tc>
      </w:tr>
      <w:tr w:rsidR="001401E6" w:rsidRPr="00302DC1" w14:paraId="10840A60" w14:textId="38858D4A" w:rsidTr="00C63606">
        <w:trPr>
          <w:trHeight w:val="304"/>
        </w:trPr>
        <w:tc>
          <w:tcPr>
            <w:tcW w:w="500" w:type="pct"/>
            <w:shd w:val="clear" w:color="auto" w:fill="auto"/>
            <w:vAlign w:val="center"/>
          </w:tcPr>
          <w:p w14:paraId="10840A5D"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5E" w14:textId="608C4484" w:rsidR="001401E6" w:rsidRPr="00302DC1" w:rsidRDefault="00EE5666" w:rsidP="001121D7">
            <w:pPr>
              <w:keepLines/>
              <w:jc w:val="both"/>
              <w:rPr>
                <w:rFonts w:ascii="Verdana" w:hAnsi="Verdana"/>
                <w:sz w:val="18"/>
                <w:szCs w:val="20"/>
                <w:lang w:val="bg-BG"/>
              </w:rPr>
            </w:pPr>
            <w:r w:rsidRPr="00302DC1">
              <w:rPr>
                <w:rFonts w:ascii="Verdana" w:hAnsi="Verdana"/>
                <w:sz w:val="18"/>
                <w:szCs w:val="20"/>
                <w:lang w:val="bg-BG"/>
              </w:rPr>
              <w:t xml:space="preserve">Документ за упълномощаване, когато лицето, което подава офертата, не е законният представител на участника; </w:t>
            </w:r>
          </w:p>
        </w:tc>
        <w:tc>
          <w:tcPr>
            <w:tcW w:w="922" w:type="pct"/>
            <w:gridSpan w:val="2"/>
          </w:tcPr>
          <w:p w14:paraId="768A3362"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64" w14:textId="506ADE3E" w:rsidTr="00DA3057">
        <w:tc>
          <w:tcPr>
            <w:tcW w:w="500" w:type="pct"/>
            <w:shd w:val="clear" w:color="auto" w:fill="auto"/>
            <w:vAlign w:val="center"/>
          </w:tcPr>
          <w:p w14:paraId="10840A61"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62" w14:textId="4A2631BD" w:rsidR="001401E6" w:rsidRPr="00302DC1" w:rsidRDefault="00EE5666" w:rsidP="00DE30ED">
            <w:pPr>
              <w:keepLines/>
              <w:jc w:val="both"/>
              <w:rPr>
                <w:rFonts w:ascii="Verdana" w:hAnsi="Verdana"/>
                <w:sz w:val="18"/>
                <w:szCs w:val="20"/>
                <w:lang w:val="bg-BG"/>
              </w:rPr>
            </w:pPr>
            <w:r w:rsidRPr="00302DC1">
              <w:rPr>
                <w:rFonts w:ascii="Verdana" w:hAnsi="Verdana"/>
                <w:sz w:val="18"/>
                <w:szCs w:val="20"/>
                <w:lang w:val="bg-BG"/>
              </w:rPr>
              <w:t>Предложение за изпълнение на поръчката в съответствие с техническите спецификации и изискванията на възложителя</w:t>
            </w:r>
            <w:r w:rsidR="00DE30ED">
              <w:rPr>
                <w:rFonts w:ascii="Verdana" w:hAnsi="Verdana"/>
                <w:sz w:val="18"/>
                <w:szCs w:val="20"/>
                <w:lang w:val="bg-BG"/>
              </w:rPr>
              <w:t>.</w:t>
            </w:r>
            <w:r w:rsidRPr="00302DC1">
              <w:rPr>
                <w:rFonts w:ascii="Verdana" w:hAnsi="Verdana"/>
                <w:sz w:val="18"/>
                <w:szCs w:val="20"/>
                <w:lang w:val="bg-BG"/>
              </w:rPr>
              <w:t xml:space="preserve"> </w:t>
            </w:r>
          </w:p>
        </w:tc>
        <w:tc>
          <w:tcPr>
            <w:tcW w:w="922" w:type="pct"/>
            <w:gridSpan w:val="2"/>
          </w:tcPr>
          <w:p w14:paraId="2EDCBE3A"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68" w14:textId="4EF21691" w:rsidTr="00DA3057">
        <w:tc>
          <w:tcPr>
            <w:tcW w:w="500" w:type="pct"/>
            <w:shd w:val="clear" w:color="auto" w:fill="auto"/>
            <w:vAlign w:val="center"/>
          </w:tcPr>
          <w:p w14:paraId="10840A65"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66" w14:textId="424B4F5D" w:rsidR="001401E6" w:rsidRPr="00302DC1" w:rsidRDefault="00EE5666" w:rsidP="001121D7">
            <w:pPr>
              <w:keepLines/>
              <w:jc w:val="both"/>
              <w:rPr>
                <w:rFonts w:ascii="Verdana" w:hAnsi="Verdana"/>
                <w:sz w:val="18"/>
                <w:szCs w:val="20"/>
                <w:lang w:val="bg-BG"/>
              </w:rPr>
            </w:pPr>
            <w:r w:rsidRPr="00302DC1">
              <w:rPr>
                <w:rFonts w:ascii="Verdana" w:hAnsi="Verdana"/>
                <w:sz w:val="18"/>
                <w:szCs w:val="20"/>
                <w:lang w:val="bg-BG"/>
              </w:rPr>
              <w:t xml:space="preserve">Декларация за съгласие с клаузите на приложения проект на договор (по образец); </w:t>
            </w:r>
          </w:p>
        </w:tc>
        <w:tc>
          <w:tcPr>
            <w:tcW w:w="922" w:type="pct"/>
            <w:gridSpan w:val="2"/>
          </w:tcPr>
          <w:p w14:paraId="3858A5D9"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6C" w14:textId="67F9D2D6" w:rsidTr="00DA3057">
        <w:trPr>
          <w:trHeight w:val="327"/>
        </w:trPr>
        <w:tc>
          <w:tcPr>
            <w:tcW w:w="500" w:type="pct"/>
            <w:shd w:val="clear" w:color="auto" w:fill="auto"/>
            <w:vAlign w:val="center"/>
          </w:tcPr>
          <w:p w14:paraId="10840A69"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6A" w14:textId="5C82690D" w:rsidR="001401E6" w:rsidRPr="00302DC1" w:rsidRDefault="00EE5666" w:rsidP="001121D7">
            <w:pPr>
              <w:keepLines/>
              <w:jc w:val="both"/>
              <w:rPr>
                <w:rFonts w:ascii="Verdana" w:hAnsi="Verdana"/>
                <w:sz w:val="18"/>
                <w:szCs w:val="20"/>
                <w:lang w:val="bg-BG"/>
              </w:rPr>
            </w:pPr>
            <w:r w:rsidRPr="00302DC1">
              <w:rPr>
                <w:rFonts w:ascii="Verdana" w:hAnsi="Verdana"/>
                <w:sz w:val="18"/>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922" w:type="pct"/>
            <w:gridSpan w:val="2"/>
          </w:tcPr>
          <w:p w14:paraId="761A4EE7"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70" w14:textId="1F1D940C" w:rsidTr="00DA3057">
        <w:trPr>
          <w:trHeight w:val="263"/>
        </w:trPr>
        <w:tc>
          <w:tcPr>
            <w:tcW w:w="500" w:type="pct"/>
            <w:shd w:val="clear" w:color="auto" w:fill="auto"/>
            <w:vAlign w:val="center"/>
          </w:tcPr>
          <w:p w14:paraId="10840A6D"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6E" w14:textId="6215226F" w:rsidR="001401E6" w:rsidRPr="00302DC1" w:rsidRDefault="002C32AF" w:rsidP="001121D7">
            <w:pPr>
              <w:keepLines/>
              <w:jc w:val="both"/>
              <w:rPr>
                <w:rFonts w:ascii="Verdana" w:hAnsi="Verdana"/>
                <w:sz w:val="18"/>
                <w:szCs w:val="20"/>
                <w:lang w:val="bg-BG"/>
              </w:rPr>
            </w:pPr>
            <w:r w:rsidRPr="00302DC1">
              <w:rPr>
                <w:rFonts w:ascii="Verdana" w:hAnsi="Verdana"/>
                <w:sz w:val="18"/>
                <w:szCs w:val="20"/>
                <w:lang w:val="bg-BG"/>
              </w:rPr>
              <w:t xml:space="preserve">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 </w:t>
            </w:r>
          </w:p>
        </w:tc>
        <w:tc>
          <w:tcPr>
            <w:tcW w:w="922" w:type="pct"/>
            <w:gridSpan w:val="2"/>
          </w:tcPr>
          <w:p w14:paraId="4CC55B10"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74" w14:textId="62D1DDA3" w:rsidTr="00DA3057">
        <w:trPr>
          <w:trHeight w:val="223"/>
        </w:trPr>
        <w:tc>
          <w:tcPr>
            <w:tcW w:w="500" w:type="pct"/>
            <w:shd w:val="clear" w:color="auto" w:fill="auto"/>
            <w:vAlign w:val="center"/>
          </w:tcPr>
          <w:p w14:paraId="10840A71"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72" w14:textId="7DEAD373" w:rsidR="001401E6" w:rsidRPr="00302DC1" w:rsidRDefault="002C32AF" w:rsidP="001121D7">
            <w:pPr>
              <w:keepLines/>
              <w:jc w:val="both"/>
              <w:rPr>
                <w:rFonts w:ascii="Verdana" w:hAnsi="Verdana"/>
                <w:sz w:val="18"/>
                <w:szCs w:val="20"/>
                <w:lang w:val="bg-BG"/>
              </w:rPr>
            </w:pPr>
            <w:r w:rsidRPr="00302DC1">
              <w:rPr>
                <w:rFonts w:ascii="Verdana" w:hAnsi="Verdana"/>
                <w:sz w:val="18"/>
              </w:rPr>
              <w:t>Опис</w:t>
            </w:r>
            <w:r w:rsidRPr="00302DC1">
              <w:rPr>
                <w:rFonts w:ascii="Verdana" w:hAnsi="Verdana"/>
                <w:sz w:val="18"/>
                <w:szCs w:val="20"/>
                <w:lang w:val="bg-BG"/>
              </w:rPr>
              <w:t xml:space="preserve"> на представените документи в офертата за участие (по образец).</w:t>
            </w:r>
          </w:p>
        </w:tc>
        <w:tc>
          <w:tcPr>
            <w:tcW w:w="922" w:type="pct"/>
            <w:gridSpan w:val="2"/>
          </w:tcPr>
          <w:p w14:paraId="283096CD"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78" w14:textId="1C092E33" w:rsidTr="00DA3057">
        <w:trPr>
          <w:trHeight w:val="223"/>
        </w:trPr>
        <w:tc>
          <w:tcPr>
            <w:tcW w:w="500" w:type="pct"/>
            <w:shd w:val="clear" w:color="auto" w:fill="auto"/>
            <w:vAlign w:val="center"/>
          </w:tcPr>
          <w:p w14:paraId="10840A75"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76" w14:textId="5FD46E42" w:rsidR="001401E6" w:rsidRPr="00302DC1" w:rsidRDefault="003375A7" w:rsidP="001121D7">
            <w:pPr>
              <w:keepLines/>
              <w:jc w:val="both"/>
              <w:rPr>
                <w:rFonts w:ascii="Verdana" w:hAnsi="Verdana"/>
                <w:sz w:val="18"/>
                <w:szCs w:val="20"/>
                <w:lang w:val="en-US"/>
              </w:rPr>
            </w:pPr>
            <w:r w:rsidRPr="00302DC1">
              <w:rPr>
                <w:rFonts w:ascii="Verdana" w:hAnsi="Verdana"/>
                <w:sz w:val="18"/>
                <w:szCs w:val="20"/>
                <w:lang w:val="bg-BG"/>
              </w:rPr>
              <w:t>Други</w:t>
            </w:r>
          </w:p>
        </w:tc>
        <w:tc>
          <w:tcPr>
            <w:tcW w:w="922" w:type="pct"/>
            <w:gridSpan w:val="2"/>
          </w:tcPr>
          <w:p w14:paraId="273E2336" w14:textId="77777777" w:rsidR="001401E6" w:rsidRPr="00302DC1" w:rsidRDefault="001401E6" w:rsidP="001121D7">
            <w:pPr>
              <w:keepLines/>
              <w:jc w:val="both"/>
              <w:rPr>
                <w:rFonts w:ascii="Verdana" w:hAnsi="Verdana"/>
                <w:sz w:val="18"/>
                <w:szCs w:val="20"/>
                <w:lang w:val="bg-BG"/>
              </w:rPr>
            </w:pPr>
          </w:p>
        </w:tc>
      </w:tr>
      <w:tr w:rsidR="003375A7" w:rsidRPr="00302DC1" w14:paraId="43569C78" w14:textId="5183F300" w:rsidTr="00DA3057">
        <w:trPr>
          <w:trHeight w:val="223"/>
        </w:trPr>
        <w:tc>
          <w:tcPr>
            <w:tcW w:w="500" w:type="pct"/>
            <w:shd w:val="clear" w:color="auto" w:fill="auto"/>
            <w:vAlign w:val="center"/>
          </w:tcPr>
          <w:p w14:paraId="248F887A" w14:textId="77777777" w:rsidR="003375A7" w:rsidRPr="00302DC1" w:rsidRDefault="003375A7" w:rsidP="001121D7">
            <w:pPr>
              <w:keepLines/>
              <w:numPr>
                <w:ilvl w:val="0"/>
                <w:numId w:val="9"/>
              </w:numPr>
              <w:jc w:val="center"/>
              <w:rPr>
                <w:rFonts w:ascii="Verdana" w:hAnsi="Verdana"/>
                <w:sz w:val="18"/>
                <w:szCs w:val="20"/>
                <w:lang w:val="bg-BG"/>
              </w:rPr>
            </w:pPr>
          </w:p>
        </w:tc>
        <w:tc>
          <w:tcPr>
            <w:tcW w:w="3578" w:type="pct"/>
            <w:shd w:val="clear" w:color="auto" w:fill="auto"/>
          </w:tcPr>
          <w:p w14:paraId="3173679E" w14:textId="08DE2620" w:rsidR="003375A7" w:rsidRPr="00302DC1" w:rsidRDefault="003375A7" w:rsidP="001121D7">
            <w:pPr>
              <w:keepLines/>
              <w:jc w:val="both"/>
              <w:rPr>
                <w:rFonts w:ascii="Verdana" w:hAnsi="Verdana" w:cs="Arial"/>
                <w:sz w:val="18"/>
                <w:szCs w:val="20"/>
                <w:lang w:val="bg-BG"/>
              </w:rPr>
            </w:pPr>
            <w:r w:rsidRPr="00302DC1">
              <w:rPr>
                <w:rFonts w:ascii="Verdana" w:hAnsi="Verdana"/>
                <w:sz w:val="18"/>
                <w:szCs w:val="20"/>
                <w:lang w:val="bg-BG"/>
              </w:rPr>
              <w:t>Други</w:t>
            </w:r>
          </w:p>
        </w:tc>
        <w:tc>
          <w:tcPr>
            <w:tcW w:w="922" w:type="pct"/>
            <w:gridSpan w:val="2"/>
          </w:tcPr>
          <w:p w14:paraId="4E0E39F1" w14:textId="77777777" w:rsidR="003375A7" w:rsidRPr="00302DC1" w:rsidRDefault="003375A7" w:rsidP="001121D7">
            <w:pPr>
              <w:keepLines/>
              <w:jc w:val="both"/>
              <w:rPr>
                <w:rFonts w:ascii="Verdana" w:hAnsi="Verdana" w:cs="Arial"/>
                <w:sz w:val="18"/>
                <w:szCs w:val="20"/>
                <w:lang w:val="bg-BG"/>
              </w:rPr>
            </w:pPr>
          </w:p>
        </w:tc>
      </w:tr>
      <w:tr w:rsidR="003375A7" w:rsidRPr="00302DC1" w14:paraId="4CF48BEB" w14:textId="5C2DCBBA" w:rsidTr="00DA3057">
        <w:trPr>
          <w:trHeight w:val="223"/>
        </w:trPr>
        <w:tc>
          <w:tcPr>
            <w:tcW w:w="500" w:type="pct"/>
            <w:shd w:val="clear" w:color="auto" w:fill="auto"/>
            <w:vAlign w:val="center"/>
          </w:tcPr>
          <w:p w14:paraId="2EBAC610" w14:textId="77777777" w:rsidR="003375A7" w:rsidRPr="00302DC1" w:rsidRDefault="003375A7" w:rsidP="001121D7">
            <w:pPr>
              <w:keepLines/>
              <w:numPr>
                <w:ilvl w:val="0"/>
                <w:numId w:val="9"/>
              </w:numPr>
              <w:jc w:val="center"/>
              <w:rPr>
                <w:rFonts w:ascii="Verdana" w:hAnsi="Verdana"/>
                <w:sz w:val="18"/>
                <w:szCs w:val="20"/>
                <w:lang w:val="bg-BG"/>
              </w:rPr>
            </w:pPr>
          </w:p>
        </w:tc>
        <w:tc>
          <w:tcPr>
            <w:tcW w:w="3578" w:type="pct"/>
            <w:shd w:val="clear" w:color="auto" w:fill="auto"/>
          </w:tcPr>
          <w:p w14:paraId="4E4D2F13" w14:textId="4D693D11" w:rsidR="003375A7" w:rsidRPr="00302DC1" w:rsidRDefault="003375A7" w:rsidP="001121D7">
            <w:pPr>
              <w:keepLines/>
              <w:jc w:val="both"/>
              <w:rPr>
                <w:rFonts w:ascii="Verdana" w:hAnsi="Verdana" w:cs="Arial"/>
                <w:sz w:val="18"/>
                <w:szCs w:val="20"/>
                <w:lang w:val="bg-BG"/>
              </w:rPr>
            </w:pPr>
            <w:r w:rsidRPr="00302DC1">
              <w:rPr>
                <w:rFonts w:ascii="Verdana" w:hAnsi="Verdana"/>
                <w:sz w:val="18"/>
                <w:szCs w:val="20"/>
                <w:lang w:val="bg-BG"/>
              </w:rPr>
              <w:t>Други</w:t>
            </w:r>
          </w:p>
        </w:tc>
        <w:tc>
          <w:tcPr>
            <w:tcW w:w="922" w:type="pct"/>
            <w:gridSpan w:val="2"/>
          </w:tcPr>
          <w:p w14:paraId="63ED73D6" w14:textId="77777777" w:rsidR="003375A7" w:rsidRPr="00302DC1" w:rsidRDefault="003375A7" w:rsidP="001121D7">
            <w:pPr>
              <w:keepLines/>
              <w:jc w:val="both"/>
              <w:rPr>
                <w:rFonts w:ascii="Verdana" w:hAnsi="Verdana" w:cs="Arial"/>
                <w:sz w:val="18"/>
                <w:szCs w:val="20"/>
                <w:lang w:val="bg-BG"/>
              </w:rPr>
            </w:pPr>
          </w:p>
        </w:tc>
      </w:tr>
      <w:tr w:rsidR="003375A7" w:rsidRPr="00302DC1" w14:paraId="1B483088" w14:textId="313E8149" w:rsidTr="00DA3057">
        <w:trPr>
          <w:trHeight w:val="223"/>
        </w:trPr>
        <w:tc>
          <w:tcPr>
            <w:tcW w:w="500" w:type="pct"/>
            <w:shd w:val="clear" w:color="auto" w:fill="auto"/>
            <w:vAlign w:val="center"/>
          </w:tcPr>
          <w:p w14:paraId="33326CEC" w14:textId="77777777" w:rsidR="003375A7" w:rsidRPr="00302DC1" w:rsidRDefault="003375A7" w:rsidP="001121D7">
            <w:pPr>
              <w:keepLines/>
              <w:numPr>
                <w:ilvl w:val="0"/>
                <w:numId w:val="9"/>
              </w:numPr>
              <w:jc w:val="center"/>
              <w:rPr>
                <w:rFonts w:ascii="Verdana" w:hAnsi="Verdana"/>
                <w:sz w:val="18"/>
                <w:szCs w:val="20"/>
                <w:lang w:val="bg-BG"/>
              </w:rPr>
            </w:pPr>
          </w:p>
        </w:tc>
        <w:tc>
          <w:tcPr>
            <w:tcW w:w="3578" w:type="pct"/>
            <w:shd w:val="clear" w:color="auto" w:fill="auto"/>
          </w:tcPr>
          <w:p w14:paraId="308978E5" w14:textId="59588BCB" w:rsidR="003375A7" w:rsidRPr="00302DC1" w:rsidRDefault="003375A7" w:rsidP="001121D7">
            <w:pPr>
              <w:keepLines/>
              <w:jc w:val="both"/>
              <w:rPr>
                <w:rFonts w:ascii="Verdana" w:hAnsi="Verdana" w:cs="Arial"/>
                <w:sz w:val="18"/>
                <w:szCs w:val="20"/>
                <w:lang w:val="bg-BG"/>
              </w:rPr>
            </w:pPr>
            <w:r w:rsidRPr="00302DC1">
              <w:rPr>
                <w:rFonts w:ascii="Verdana" w:hAnsi="Verdana"/>
                <w:sz w:val="18"/>
                <w:szCs w:val="20"/>
                <w:lang w:val="bg-BG"/>
              </w:rPr>
              <w:t>Други</w:t>
            </w:r>
          </w:p>
        </w:tc>
        <w:tc>
          <w:tcPr>
            <w:tcW w:w="922" w:type="pct"/>
            <w:gridSpan w:val="2"/>
          </w:tcPr>
          <w:p w14:paraId="45F289E9" w14:textId="77777777" w:rsidR="003375A7" w:rsidRPr="00302DC1" w:rsidRDefault="003375A7" w:rsidP="001121D7">
            <w:pPr>
              <w:keepLines/>
              <w:jc w:val="both"/>
              <w:rPr>
                <w:rFonts w:ascii="Verdana" w:hAnsi="Verdana" w:cs="Arial"/>
                <w:sz w:val="18"/>
                <w:szCs w:val="20"/>
                <w:lang w:val="bg-BG"/>
              </w:rPr>
            </w:pPr>
          </w:p>
        </w:tc>
      </w:tr>
    </w:tbl>
    <w:p w14:paraId="10840A85"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p w14:paraId="10840A88"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475B8B">
        <w:rPr>
          <w:rFonts w:ascii="Verdana" w:hAnsi="Verdana"/>
          <w:sz w:val="20"/>
          <w:szCs w:val="20"/>
          <w:lang w:val="bg-BG"/>
        </w:rPr>
        <w:t>/………………………./</w:t>
      </w:r>
    </w:p>
    <w:p w14:paraId="10840A8A" w14:textId="4B81AA5B" w:rsidR="00FA0124" w:rsidRPr="00475B8B" w:rsidRDefault="00FA0124" w:rsidP="00E358DA">
      <w:pPr>
        <w:keepLines/>
        <w:spacing w:after="200" w:line="276" w:lineRule="auto"/>
        <w:rPr>
          <w:rFonts w:ascii="Verdana" w:hAnsi="Verdana" w:cs="Arial"/>
          <w:bCs/>
          <w:sz w:val="20"/>
          <w:szCs w:val="20"/>
          <w:lang w:val="bg-BG"/>
        </w:rPr>
      </w:pPr>
    </w:p>
    <w:sectPr w:rsidR="00FA0124" w:rsidRPr="00475B8B" w:rsidSect="00046DE4">
      <w:headerReference w:type="default" r:id="rId24"/>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0A17C4" w15:done="0"/>
  <w15:commentEx w15:paraId="445DEA5F" w15:done="0"/>
  <w15:commentEx w15:paraId="22F3D848" w15:done="0"/>
  <w15:commentEx w15:paraId="5DEB7DCB" w15:done="0"/>
  <w15:commentEx w15:paraId="324A468A" w15:done="0"/>
  <w15:commentEx w15:paraId="16664046" w15:done="0"/>
  <w15:commentEx w15:paraId="0C3315D6" w15:done="0"/>
  <w15:commentEx w15:paraId="6714715A" w15:done="0"/>
  <w15:commentEx w15:paraId="6D437867" w15:done="0"/>
  <w15:commentEx w15:paraId="7872A3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7685C" w14:textId="77777777" w:rsidR="00722B1F" w:rsidRDefault="00722B1F" w:rsidP="00D44D49">
      <w:r>
        <w:separator/>
      </w:r>
    </w:p>
    <w:p w14:paraId="5EEB94D8" w14:textId="77777777" w:rsidR="00722B1F" w:rsidRDefault="00722B1F"/>
  </w:endnote>
  <w:endnote w:type="continuationSeparator" w:id="0">
    <w:p w14:paraId="13868C8B" w14:textId="77777777" w:rsidR="00722B1F" w:rsidRDefault="00722B1F" w:rsidP="00D44D49">
      <w:r>
        <w:continuationSeparator/>
      </w:r>
    </w:p>
    <w:p w14:paraId="2BCA603A" w14:textId="77777777" w:rsidR="00722B1F" w:rsidRDefault="00722B1F"/>
  </w:endnote>
  <w:endnote w:type="continuationNotice" w:id="1">
    <w:p w14:paraId="0D9231D9" w14:textId="77777777" w:rsidR="00722B1F" w:rsidRDefault="00722B1F"/>
    <w:p w14:paraId="3C8F0D53" w14:textId="77777777" w:rsidR="00722B1F" w:rsidRDefault="00722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500C7C07" w:rsidR="00EA21B5" w:rsidRPr="001C5CA8" w:rsidRDefault="00EA21B5"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722B1F" w:rsidRPr="00722B1F">
      <w:rPr>
        <w:rFonts w:ascii="Verdana" w:hAnsi="Verdana"/>
        <w:noProof/>
        <w:sz w:val="18"/>
        <w:szCs w:val="18"/>
        <w:lang w:val="ru-RU"/>
      </w:rPr>
      <w:t>1</w:t>
    </w:r>
    <w:r w:rsidRPr="001C5CA8">
      <w:rPr>
        <w:rFonts w:ascii="Verdana" w:hAnsi="Verdana"/>
        <w:sz w:val="18"/>
        <w:szCs w:val="18"/>
      </w:rPr>
      <w:fldChar w:fldCharType="end"/>
    </w:r>
  </w:p>
  <w:p w14:paraId="10840B4A" w14:textId="3B075A60" w:rsidR="00EA21B5" w:rsidRPr="00DA7BD9" w:rsidRDefault="00EA21B5"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w:t>
    </w:r>
    <w:r>
      <w:rPr>
        <w:rFonts w:ascii="Verdana" w:hAnsi="Verdana"/>
        <w:sz w:val="18"/>
        <w:szCs w:val="18"/>
        <w:lang w:val="en-US"/>
      </w:rPr>
      <w:t>62</w:t>
    </w:r>
  </w:p>
  <w:p w14:paraId="59796013" w14:textId="0E0ADFC0" w:rsidR="00EA21B5" w:rsidRPr="000E5005" w:rsidRDefault="00EA21B5" w:rsidP="000E5005">
    <w:pPr>
      <w:pStyle w:val="Footer"/>
      <w:tabs>
        <w:tab w:val="right" w:pos="9000"/>
      </w:tabs>
      <w:rPr>
        <w:rFonts w:ascii="Verdana" w:hAnsi="Verdana"/>
        <w:b/>
        <w:sz w:val="18"/>
        <w:szCs w:val="18"/>
        <w:lang w:val="bg-BG"/>
      </w:rPr>
    </w:pPr>
    <w:r w:rsidRPr="000E5005">
      <w:rPr>
        <w:rFonts w:ascii="Verdana" w:hAnsi="Verdana"/>
        <w:b/>
        <w:sz w:val="18"/>
        <w:szCs w:val="18"/>
        <w:lang w:val="bg-BG"/>
      </w:rPr>
      <w:t>“</w:t>
    </w:r>
    <w:r>
      <w:rPr>
        <w:rFonts w:ascii="Verdana" w:hAnsi="Verdana"/>
        <w:b/>
        <w:sz w:val="18"/>
        <w:szCs w:val="18"/>
        <w:lang w:val="bg-BG" w:bidi="bg-BG"/>
      </w:rPr>
      <w:t>П</w:t>
    </w:r>
    <w:r w:rsidRPr="00D41C3A">
      <w:rPr>
        <w:rFonts w:ascii="Verdana" w:hAnsi="Verdana"/>
        <w:b/>
        <w:sz w:val="18"/>
        <w:szCs w:val="18"/>
        <w:lang w:val="bg-BG" w:bidi="bg-BG"/>
      </w:rPr>
      <w:t xml:space="preserve">оддръжка (хардуерна и софтуерна) и услуги по осигуряване на висока наличност на данните на дискови масиви </w:t>
    </w:r>
    <w:r w:rsidRPr="00D41C3A">
      <w:rPr>
        <w:rFonts w:ascii="Verdana" w:hAnsi="Verdana"/>
        <w:b/>
        <w:sz w:val="18"/>
        <w:szCs w:val="18"/>
        <w:lang w:val="bg-BG"/>
      </w:rPr>
      <w:t xml:space="preserve">HUS </w:t>
    </w:r>
    <w:r w:rsidRPr="00D41C3A">
      <w:rPr>
        <w:rFonts w:ascii="Verdana" w:hAnsi="Verdana"/>
        <w:b/>
        <w:sz w:val="18"/>
        <w:szCs w:val="18"/>
        <w:lang w:val="bg-BG" w:bidi="bg-BG"/>
      </w:rPr>
      <w:t>130</w:t>
    </w:r>
    <w:r w:rsidRPr="000E5005">
      <w:rPr>
        <w:rFonts w:ascii="Verdana" w:hAnsi="Verdana"/>
        <w:b/>
        <w:sz w:val="18"/>
        <w:szCs w:val="18"/>
        <w:lang w:val="bg-BG"/>
      </w:rPr>
      <w:t>”</w:t>
    </w:r>
  </w:p>
  <w:p w14:paraId="10840B4B" w14:textId="2422EB1F" w:rsidR="00EA21B5" w:rsidRPr="005334DB" w:rsidRDefault="00EA21B5" w:rsidP="008B6D14">
    <w:pPr>
      <w:pStyle w:val="Footer"/>
      <w:tabs>
        <w:tab w:val="right" w:pos="9000"/>
      </w:tabs>
      <w:rPr>
        <w:rFonts w:ascii="Verdana" w:hAnsi="Verdana"/>
        <w:i/>
        <w:sz w:val="18"/>
        <w:szCs w:val="18"/>
        <w:lang w:val="bg-BG"/>
      </w:rPr>
    </w:pPr>
    <w:r w:rsidRPr="005C176C">
      <w:rPr>
        <w:rFonts w:ascii="Verdana" w:hAnsi="Verdana" w:cs="Arial"/>
        <w:b/>
        <w:noProof/>
        <w:sz w:val="20"/>
        <w:szCs w:val="20"/>
        <w:lang w:val="en-US"/>
      </w:rPr>
      <w:drawing>
        <wp:anchor distT="0" distB="0" distL="114300" distR="114300" simplePos="0" relativeHeight="251666944" behindDoc="0" locked="0" layoutInCell="1" allowOverlap="1" wp14:anchorId="2C3BF42E" wp14:editId="1D36CCEA">
          <wp:simplePos x="0" y="0"/>
          <wp:positionH relativeFrom="column">
            <wp:posOffset>4207510</wp:posOffset>
          </wp:positionH>
          <wp:positionV relativeFrom="paragraph">
            <wp:posOffset>447040</wp:posOffset>
          </wp:positionV>
          <wp:extent cx="1191895" cy="292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9B39" w14:textId="4EFDC0E2" w:rsidR="00EA21B5" w:rsidRPr="00E32CAE" w:rsidRDefault="00EA21B5" w:rsidP="00E32CAE">
    <w:pPr>
      <w:pStyle w:val="Footer"/>
      <w:jc w:val="right"/>
      <w:rPr>
        <w:sz w:val="18"/>
        <w:lang w:val="bg-BG"/>
      </w:rPr>
    </w:pPr>
    <w:r w:rsidRPr="00E32CAE">
      <w:rPr>
        <w:sz w:val="18"/>
        <w:lang w:val="bg-BG"/>
      </w:rPr>
      <w:t xml:space="preserve">Стр. </w:t>
    </w:r>
    <w:r w:rsidRPr="00E32CAE">
      <w:rPr>
        <w:sz w:val="18"/>
      </w:rPr>
      <w:fldChar w:fldCharType="begin"/>
    </w:r>
    <w:r w:rsidRPr="00E32CAE">
      <w:rPr>
        <w:sz w:val="18"/>
      </w:rPr>
      <w:instrText>PAGE</w:instrText>
    </w:r>
    <w:r w:rsidRPr="00E32CAE">
      <w:rPr>
        <w:sz w:val="18"/>
        <w:lang w:val="ru-RU"/>
      </w:rPr>
      <w:instrText xml:space="preserve">   \* </w:instrText>
    </w:r>
    <w:r w:rsidRPr="00E32CAE">
      <w:rPr>
        <w:sz w:val="18"/>
      </w:rPr>
      <w:instrText>MERGEFORMAT</w:instrText>
    </w:r>
    <w:r w:rsidRPr="00E32CAE">
      <w:rPr>
        <w:sz w:val="18"/>
      </w:rPr>
      <w:fldChar w:fldCharType="separate"/>
    </w:r>
    <w:r w:rsidR="00C435FA" w:rsidRPr="00C435FA">
      <w:rPr>
        <w:noProof/>
        <w:sz w:val="18"/>
        <w:lang w:val="ru-RU"/>
      </w:rPr>
      <w:t>26</w:t>
    </w:r>
    <w:r w:rsidRPr="00E32CAE">
      <w:rPr>
        <w:sz w:val="18"/>
      </w:rPr>
      <w:fldChar w:fldCharType="end"/>
    </w:r>
  </w:p>
  <w:p w14:paraId="4F04B5F1" w14:textId="77777777" w:rsidR="00EA21B5" w:rsidRPr="00E32CAE" w:rsidRDefault="00EA21B5" w:rsidP="00E32CAE">
    <w:pPr>
      <w:pStyle w:val="Footer"/>
      <w:rPr>
        <w:sz w:val="18"/>
        <w:lang w:val="bg-BG"/>
      </w:rPr>
    </w:pPr>
    <w:r w:rsidRPr="00E32CAE">
      <w:rPr>
        <w:sz w:val="18"/>
        <w:lang w:val="bg-BG"/>
      </w:rPr>
      <w:t>ТТ0015</w:t>
    </w:r>
    <w:r w:rsidRPr="00E32CAE">
      <w:rPr>
        <w:sz w:val="18"/>
        <w:lang w:val="en-US"/>
      </w:rPr>
      <w:t>62</w:t>
    </w:r>
  </w:p>
  <w:p w14:paraId="02C4CF66" w14:textId="523691BB" w:rsidR="00EA21B5" w:rsidRPr="00E32CAE" w:rsidRDefault="00EA21B5" w:rsidP="00E32CAE">
    <w:pPr>
      <w:pStyle w:val="Footer"/>
      <w:rPr>
        <w:b/>
        <w:sz w:val="18"/>
        <w:lang w:val="bg-BG"/>
      </w:rPr>
    </w:pPr>
    <w:r w:rsidRPr="00E32CAE">
      <w:rPr>
        <w:b/>
        <w:sz w:val="18"/>
        <w:lang w:val="bg-BG"/>
      </w:rPr>
      <w:t>“</w:t>
    </w:r>
    <w:r w:rsidRPr="00E32CAE">
      <w:rPr>
        <w:sz w:val="18"/>
        <w:lang w:bidi="bg-BG"/>
      </w:rPr>
      <w:t xml:space="preserve"> </w:t>
    </w:r>
    <w:r>
      <w:rPr>
        <w:b/>
        <w:sz w:val="18"/>
        <w:lang w:val="bg-BG" w:bidi="bg-BG"/>
      </w:rPr>
      <w:t>П</w:t>
    </w:r>
    <w:r w:rsidRPr="00E32CAE">
      <w:rPr>
        <w:b/>
        <w:sz w:val="18"/>
        <w:lang w:bidi="bg-BG"/>
      </w:rPr>
      <w:t xml:space="preserve">оддръжка (хардуерна и софтуерна) и услуги по осигуряване на висока наличност на данните на дискови масиви </w:t>
    </w:r>
    <w:r w:rsidRPr="00E32CAE">
      <w:rPr>
        <w:b/>
        <w:sz w:val="18"/>
        <w:lang w:val="bg-BG"/>
      </w:rPr>
      <w:t xml:space="preserve">HUS </w:t>
    </w:r>
    <w:r w:rsidRPr="00E32CAE">
      <w:rPr>
        <w:b/>
        <w:sz w:val="18"/>
        <w:lang w:bidi="bg-BG"/>
      </w:rPr>
      <w:t>130</w:t>
    </w:r>
    <w:r w:rsidRPr="00E32CAE">
      <w:rPr>
        <w:b/>
        <w:sz w:val="18"/>
        <w:lang w:val="bg-BG"/>
      </w:rPr>
      <w:t>”</w:t>
    </w:r>
  </w:p>
  <w:p w14:paraId="7390EFDC" w14:textId="77777777" w:rsidR="00EA21B5" w:rsidRDefault="00EA21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6FDECDF5" w:rsidR="00EA21B5" w:rsidRPr="001C5CA8" w:rsidRDefault="00EA21B5"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C435FA" w:rsidRPr="00C435FA">
      <w:rPr>
        <w:rFonts w:ascii="Verdana" w:hAnsi="Verdana"/>
        <w:noProof/>
        <w:sz w:val="18"/>
        <w:szCs w:val="18"/>
        <w:lang w:val="ru-RU"/>
      </w:rPr>
      <w:t>25</w:t>
    </w:r>
    <w:r w:rsidRPr="001C5CA8">
      <w:rPr>
        <w:rFonts w:ascii="Verdana" w:hAnsi="Verdana"/>
        <w:sz w:val="18"/>
        <w:szCs w:val="18"/>
      </w:rPr>
      <w:fldChar w:fldCharType="end"/>
    </w:r>
  </w:p>
  <w:p w14:paraId="6CE77258" w14:textId="2B37E8DF" w:rsidR="00EA21B5" w:rsidRPr="00DA7BD9" w:rsidRDefault="00EA21B5"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w:t>
    </w:r>
    <w:r>
      <w:rPr>
        <w:rFonts w:ascii="Verdana" w:hAnsi="Verdana"/>
        <w:sz w:val="18"/>
        <w:szCs w:val="18"/>
        <w:lang w:val="en-US"/>
      </w:rPr>
      <w:t>62</w:t>
    </w:r>
  </w:p>
  <w:p w14:paraId="2526A8F6" w14:textId="0E899F09" w:rsidR="00EA21B5" w:rsidRPr="000E5005" w:rsidRDefault="00EA21B5" w:rsidP="000E5005">
    <w:pPr>
      <w:pStyle w:val="Footer"/>
      <w:tabs>
        <w:tab w:val="right" w:pos="9000"/>
      </w:tabs>
      <w:rPr>
        <w:rFonts w:ascii="Verdana" w:hAnsi="Verdana"/>
        <w:b/>
        <w:sz w:val="18"/>
        <w:szCs w:val="18"/>
        <w:lang w:val="bg-BG"/>
      </w:rPr>
    </w:pPr>
    <w:r w:rsidRPr="000E5005">
      <w:rPr>
        <w:rFonts w:ascii="Verdana" w:hAnsi="Verdana"/>
        <w:b/>
        <w:sz w:val="18"/>
        <w:szCs w:val="18"/>
        <w:lang w:val="bg-BG"/>
      </w:rPr>
      <w:t>“</w:t>
    </w:r>
    <w:r>
      <w:rPr>
        <w:rFonts w:ascii="Verdana" w:hAnsi="Verdana"/>
        <w:b/>
        <w:sz w:val="18"/>
        <w:szCs w:val="18"/>
        <w:lang w:val="bg-BG" w:bidi="bg-BG"/>
      </w:rPr>
      <w:t>П</w:t>
    </w:r>
    <w:r w:rsidRPr="00D03863">
      <w:rPr>
        <w:rFonts w:ascii="Verdana" w:hAnsi="Verdana"/>
        <w:b/>
        <w:sz w:val="18"/>
        <w:szCs w:val="18"/>
        <w:lang w:val="bg-BG" w:bidi="bg-BG"/>
      </w:rPr>
      <w:t xml:space="preserve">оддръжка (хардуерна и софтуерна) и услуги по осигуряване на висока наличност на данните на дискови масиви </w:t>
    </w:r>
    <w:r w:rsidRPr="00D03863">
      <w:rPr>
        <w:rFonts w:ascii="Verdana" w:hAnsi="Verdana"/>
        <w:b/>
        <w:sz w:val="18"/>
        <w:szCs w:val="18"/>
        <w:lang w:val="bg-BG"/>
      </w:rPr>
      <w:t xml:space="preserve">HUS </w:t>
    </w:r>
    <w:r w:rsidRPr="00D03863">
      <w:rPr>
        <w:rFonts w:ascii="Verdana" w:hAnsi="Verdana"/>
        <w:b/>
        <w:sz w:val="18"/>
        <w:szCs w:val="18"/>
        <w:lang w:val="bg-BG" w:bidi="bg-BG"/>
      </w:rPr>
      <w:t>130</w:t>
    </w:r>
    <w:r w:rsidRPr="000E5005">
      <w:rPr>
        <w:rFonts w:ascii="Verdana" w:hAnsi="Verdana"/>
        <w:b/>
        <w:sz w:val="18"/>
        <w:szCs w:val="18"/>
        <w:lang w:val="bg-BG"/>
      </w:rPr>
      <w:t>”</w:t>
    </w:r>
  </w:p>
  <w:p w14:paraId="061A79BB" w14:textId="4A81148F" w:rsidR="00EA21B5" w:rsidRPr="00DA7BD9" w:rsidRDefault="00EA21B5" w:rsidP="000E5005">
    <w:pPr>
      <w:pStyle w:val="Footer"/>
      <w:tabs>
        <w:tab w:val="right" w:pos="9000"/>
      </w:tabs>
      <w:rPr>
        <w:rFonts w:ascii="Verdana" w:hAnsi="Verdana"/>
        <w:sz w:val="18"/>
        <w:szCs w:val="18"/>
        <w:lang w:val="bg-B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5DA1" w14:textId="3D16CB7E" w:rsidR="00EA21B5" w:rsidRPr="001C5CA8" w:rsidRDefault="00EA21B5"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C435FA" w:rsidRPr="00C435FA">
      <w:rPr>
        <w:rFonts w:ascii="Verdana" w:hAnsi="Verdana"/>
        <w:noProof/>
        <w:sz w:val="18"/>
        <w:szCs w:val="18"/>
        <w:lang w:val="ru-RU"/>
      </w:rPr>
      <w:t>46</w:t>
    </w:r>
    <w:r w:rsidRPr="001C5CA8">
      <w:rPr>
        <w:rFonts w:ascii="Verdana" w:hAnsi="Verdana"/>
        <w:sz w:val="18"/>
        <w:szCs w:val="18"/>
      </w:rPr>
      <w:fldChar w:fldCharType="end"/>
    </w:r>
  </w:p>
  <w:p w14:paraId="5443C50D" w14:textId="3254330A" w:rsidR="00EA21B5" w:rsidRPr="00DA7BD9" w:rsidRDefault="00EA21B5"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1562</w:t>
    </w:r>
    <w:r w:rsidRPr="00DA7BD9">
      <w:rPr>
        <w:rFonts w:ascii="Verdana" w:hAnsi="Verdana"/>
        <w:sz w:val="18"/>
        <w:szCs w:val="18"/>
        <w:lang w:val="bg-BG"/>
      </w:rPr>
      <w:t>.</w:t>
    </w:r>
  </w:p>
  <w:p w14:paraId="46EB5C36" w14:textId="50A6E2ED" w:rsidR="00EA21B5" w:rsidRPr="00DA7BD9" w:rsidRDefault="00EA21B5" w:rsidP="008B6D14">
    <w:pPr>
      <w:pStyle w:val="Footer"/>
      <w:tabs>
        <w:tab w:val="right" w:pos="9000"/>
      </w:tabs>
      <w:rPr>
        <w:rFonts w:ascii="Verdana" w:hAnsi="Verdana"/>
        <w:sz w:val="18"/>
        <w:szCs w:val="18"/>
        <w:lang w:val="bg-BG"/>
      </w:rPr>
    </w:pPr>
    <w:r w:rsidRPr="00DA7BD9">
      <w:rPr>
        <w:rFonts w:ascii="Verdana" w:hAnsi="Verdana"/>
        <w:sz w:val="18"/>
        <w:szCs w:val="18"/>
        <w:lang w:val="bg-BG"/>
      </w:rPr>
      <w:t>„</w:t>
    </w:r>
    <w:r>
      <w:rPr>
        <w:rFonts w:ascii="Verdana" w:hAnsi="Verdana"/>
        <w:color w:val="000000"/>
        <w:sz w:val="18"/>
        <w:szCs w:val="18"/>
        <w:lang w:val="bg-BG" w:bidi="bg-BG"/>
      </w:rPr>
      <w:t>П</w:t>
    </w:r>
    <w:r w:rsidRPr="00857FCF">
      <w:rPr>
        <w:rFonts w:ascii="Verdana" w:hAnsi="Verdana"/>
        <w:color w:val="000000"/>
        <w:sz w:val="18"/>
        <w:szCs w:val="18"/>
        <w:lang w:val="bg-BG" w:bidi="bg-BG"/>
      </w:rPr>
      <w:t xml:space="preserve">оддръжка (хардуерна и софтуерна) и услуги по осигуряване на висока наличност на данните на дискови масиви </w:t>
    </w:r>
    <w:r w:rsidRPr="00857FCF">
      <w:rPr>
        <w:rFonts w:ascii="Verdana" w:hAnsi="Verdana"/>
        <w:color w:val="000000"/>
        <w:sz w:val="18"/>
        <w:szCs w:val="18"/>
        <w:lang w:val="bg-BG"/>
      </w:rPr>
      <w:t xml:space="preserve">HUS </w:t>
    </w:r>
    <w:r w:rsidRPr="00857FCF">
      <w:rPr>
        <w:rFonts w:ascii="Verdana" w:hAnsi="Verdana"/>
        <w:color w:val="000000"/>
        <w:sz w:val="18"/>
        <w:szCs w:val="18"/>
        <w:lang w:val="bg-BG" w:bidi="bg-BG"/>
      </w:rPr>
      <w:t>130</w:t>
    </w:r>
    <w:r w:rsidRPr="00DA7BD9">
      <w:rPr>
        <w:rFonts w:ascii="Verdana" w:hAnsi="Verdana"/>
        <w:sz w:val="18"/>
        <w:szCs w:val="18"/>
        <w:lang w:val="bg-BG"/>
      </w:rPr>
      <w:t>“</w:t>
    </w:r>
  </w:p>
  <w:p w14:paraId="668121E5" w14:textId="77777777" w:rsidR="00EA21B5" w:rsidRDefault="00EA21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CE667" w14:textId="77777777" w:rsidR="00722B1F" w:rsidRDefault="00722B1F" w:rsidP="00D44D49">
      <w:r>
        <w:separator/>
      </w:r>
    </w:p>
    <w:p w14:paraId="47DFFDD8" w14:textId="77777777" w:rsidR="00722B1F" w:rsidRDefault="00722B1F"/>
  </w:footnote>
  <w:footnote w:type="continuationSeparator" w:id="0">
    <w:p w14:paraId="426B0F21" w14:textId="77777777" w:rsidR="00722B1F" w:rsidRDefault="00722B1F" w:rsidP="00D44D49">
      <w:r>
        <w:continuationSeparator/>
      </w:r>
    </w:p>
    <w:p w14:paraId="20302C3F" w14:textId="77777777" w:rsidR="00722B1F" w:rsidRDefault="00722B1F"/>
  </w:footnote>
  <w:footnote w:type="continuationNotice" w:id="1">
    <w:p w14:paraId="6A0DD071" w14:textId="77777777" w:rsidR="00722B1F" w:rsidRDefault="00722B1F"/>
    <w:p w14:paraId="2F026388" w14:textId="77777777" w:rsidR="00722B1F" w:rsidRDefault="00722B1F"/>
  </w:footnote>
  <w:footnote w:id="2">
    <w:p w14:paraId="43AA72C7" w14:textId="77777777" w:rsidR="00EA21B5" w:rsidRPr="001A2A2A"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7D020A37" w14:textId="77777777" w:rsidR="00EA21B5" w:rsidRPr="00011DCA"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14:paraId="524EDC96" w14:textId="77777777" w:rsidR="00EA21B5" w:rsidRPr="00F74DE4"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6714308" w14:textId="77777777" w:rsidR="00EA21B5" w:rsidRPr="00CC374C"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14:paraId="322549E5" w14:textId="77777777" w:rsidR="00EA21B5" w:rsidRPr="00603654"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14:paraId="5B90B4AD" w14:textId="77777777" w:rsidR="00EA21B5" w:rsidRPr="002C475F"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14:paraId="59702C8F"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14:paraId="3F6A5060"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14:paraId="6C9A5853"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14:paraId="783B661B"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14:paraId="19C900B0"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14:paraId="4F2C228C"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14:paraId="6B36410E"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14:paraId="1B6A9B04"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63C9B5B4"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14:paraId="4C4C9EA5"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14:paraId="326EFB21" w14:textId="77777777" w:rsidR="00EA21B5" w:rsidRPr="00AD02D8"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14:paraId="66A4FD00"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628AC4EF"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14:paraId="00B20029"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47BCD79F"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32A8C77B"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14:paraId="0FF97B06"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70F157A3"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14:paraId="75BC0CD6"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14:paraId="4A455B10"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14:paraId="61C34F40"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14:paraId="1CC42D4F"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14:paraId="2D0AE81F"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1677BE7D"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0AD370FE"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14:paraId="6CA280DC"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313667CB"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14:paraId="0F389191"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14:paraId="083531B5"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14:paraId="7BC0B1E9"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14:paraId="2A762A96"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14:paraId="124C888C"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14:paraId="1D1F2459"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14:paraId="4EC23ABB"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0C53EDF4"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14:paraId="0ADC7133"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45EF76E9"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14:paraId="0EB1AA21" w14:textId="77777777" w:rsidR="00EA21B5" w:rsidRPr="00123AA0" w:rsidRDefault="00EA21B5"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14:paraId="50D87387"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14:paraId="1AD4DD15"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14:paraId="73323CB4"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14:paraId="694FA991" w14:textId="77777777" w:rsidR="00EA21B5" w:rsidRPr="00123AA0" w:rsidRDefault="00EA21B5"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EA21B5" w:rsidRDefault="00EA21B5">
    <w:pPr>
      <w:pStyle w:val="Header"/>
    </w:pPr>
    <w:r w:rsidRPr="00277011">
      <w:rPr>
        <w:rFonts w:ascii="Verdana" w:hAnsi="Verdana"/>
        <w:b/>
        <w:noProof/>
        <w:color w:val="000000" w:themeColor="text1"/>
        <w:spacing w:val="-3"/>
        <w:sz w:val="20"/>
        <w:szCs w:val="20"/>
        <w:lang w:val="en-US"/>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EA21B5" w:rsidRDefault="00EA21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6E8C" w14:textId="6161F1BB" w:rsidR="00EA21B5" w:rsidRPr="00B40DE9" w:rsidRDefault="00EA21B5" w:rsidP="00B40D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EA21B5" w:rsidRDefault="00EA21B5">
    <w:pPr>
      <w:pStyle w:val="Header"/>
    </w:pPr>
  </w:p>
  <w:p w14:paraId="77D2989B" w14:textId="77777777" w:rsidR="00EA21B5" w:rsidRDefault="00EA21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EA21B5" w:rsidRDefault="00EA21B5">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EDD69" w14:textId="77777777" w:rsidR="00EA21B5" w:rsidRDefault="00EA21B5">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1" w14:textId="77777777" w:rsidR="00EA21B5" w:rsidRDefault="00EA21B5">
    <w:pPr>
      <w:pStyle w:val="Header"/>
      <w:tabs>
        <w:tab w:val="left" w:pos="194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EA21B5" w:rsidRPr="00277011" w:rsidRDefault="00EA21B5"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3D7150A3" w14:textId="77777777" w:rsidR="00EA21B5" w:rsidRDefault="00EA21B5">
    <w:pPr>
      <w:pStyle w:val="Header"/>
      <w:tabs>
        <w:tab w:val="left" w:pos="1942"/>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EA21B5" w:rsidRDefault="00EA2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hybridMultilevel"/>
    <w:tmpl w:val="55F64B3A"/>
    <w:lvl w:ilvl="0" w:tplc="6098201C">
      <w:start w:val="1"/>
      <w:numFmt w:val="decimal"/>
      <w:lvlText w:val="%1."/>
      <w:lvlJc w:val="right"/>
      <w:pPr>
        <w:tabs>
          <w:tab w:val="num" w:pos="648"/>
        </w:tabs>
        <w:ind w:left="0" w:firstLine="288"/>
      </w:pPr>
      <w:rPr>
        <w:rFonts w:ascii="Verdana" w:hAnsi="Verdana" w:hint="default"/>
        <w:b w:val="0"/>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5">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7">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1">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F621218"/>
    <w:multiLevelType w:val="multilevel"/>
    <w:tmpl w:val="8242C774"/>
    <w:lvl w:ilvl="0">
      <w:start w:val="1"/>
      <w:numFmt w:val="decimal"/>
      <w:lvlText w:val="%1."/>
      <w:lvlJc w:val="left"/>
      <w:pPr>
        <w:ind w:left="360" w:hanging="360"/>
      </w:pPr>
      <w:rPr>
        <w:rFonts w:ascii="Times New Roman" w:hAnsi="Times New Roman" w:hint="default"/>
        <w:b w:val="0"/>
        <w:sz w:val="24"/>
      </w:rPr>
    </w:lvl>
    <w:lvl w:ilvl="1">
      <w:start w:val="1"/>
      <w:numFmt w:val="decimal"/>
      <w:lvlText w:val="%1.%2."/>
      <w:lvlJc w:val="left"/>
      <w:pPr>
        <w:ind w:left="1440" w:hanging="72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sz w:val="24"/>
      </w:rPr>
    </w:lvl>
    <w:lvl w:ilvl="3">
      <w:start w:val="1"/>
      <w:numFmt w:val="decimal"/>
      <w:lvlText w:val="%1.%2.%3.%4."/>
      <w:lvlJc w:val="left"/>
      <w:pPr>
        <w:ind w:left="3240" w:hanging="1080"/>
      </w:pPr>
      <w:rPr>
        <w:rFonts w:ascii="Times New Roman" w:hAnsi="Times New Roman" w:hint="default"/>
        <w:b w:val="0"/>
        <w:sz w:val="24"/>
      </w:rPr>
    </w:lvl>
    <w:lvl w:ilvl="4">
      <w:start w:val="1"/>
      <w:numFmt w:val="decimal"/>
      <w:lvlText w:val="%1.%2.%3.%4.%5."/>
      <w:lvlJc w:val="left"/>
      <w:pPr>
        <w:ind w:left="4320" w:hanging="1440"/>
      </w:pPr>
      <w:rPr>
        <w:rFonts w:ascii="Times New Roman" w:hAnsi="Times New Roman" w:hint="default"/>
        <w:b w:val="0"/>
        <w:sz w:val="24"/>
      </w:rPr>
    </w:lvl>
    <w:lvl w:ilvl="5">
      <w:start w:val="1"/>
      <w:numFmt w:val="decimal"/>
      <w:lvlText w:val="%1.%2.%3.%4.%5.%6."/>
      <w:lvlJc w:val="left"/>
      <w:pPr>
        <w:ind w:left="5040" w:hanging="1440"/>
      </w:pPr>
      <w:rPr>
        <w:rFonts w:ascii="Times New Roman" w:hAnsi="Times New Roman" w:hint="default"/>
        <w:b w:val="0"/>
        <w:sz w:val="24"/>
      </w:rPr>
    </w:lvl>
    <w:lvl w:ilvl="6">
      <w:start w:val="1"/>
      <w:numFmt w:val="decimal"/>
      <w:lvlText w:val="%1.%2.%3.%4.%5.%6.%7."/>
      <w:lvlJc w:val="left"/>
      <w:pPr>
        <w:ind w:left="6120" w:hanging="1800"/>
      </w:pPr>
      <w:rPr>
        <w:rFonts w:ascii="Times New Roman" w:hAnsi="Times New Roman" w:hint="default"/>
        <w:b w:val="0"/>
        <w:sz w:val="24"/>
      </w:rPr>
    </w:lvl>
    <w:lvl w:ilvl="7">
      <w:start w:val="1"/>
      <w:numFmt w:val="decimal"/>
      <w:lvlText w:val="%1.%2.%3.%4.%5.%6.%7.%8."/>
      <w:lvlJc w:val="left"/>
      <w:pPr>
        <w:ind w:left="6840" w:hanging="1800"/>
      </w:pPr>
      <w:rPr>
        <w:rFonts w:ascii="Times New Roman" w:hAnsi="Times New Roman" w:hint="default"/>
        <w:b w:val="0"/>
        <w:sz w:val="24"/>
      </w:rPr>
    </w:lvl>
    <w:lvl w:ilvl="8">
      <w:start w:val="1"/>
      <w:numFmt w:val="decimal"/>
      <w:lvlText w:val="%1.%2.%3.%4.%5.%6.%7.%8.%9."/>
      <w:lvlJc w:val="left"/>
      <w:pPr>
        <w:ind w:left="7920" w:hanging="2160"/>
      </w:pPr>
      <w:rPr>
        <w:rFonts w:ascii="Times New Roman" w:hAnsi="Times New Roman" w:hint="default"/>
        <w:b w:val="0"/>
        <w:sz w:val="24"/>
      </w:rPr>
    </w:lvl>
  </w:abstractNum>
  <w:abstractNum w:abstractNumId="26">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9">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0">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093765E"/>
    <w:multiLevelType w:val="multilevel"/>
    <w:tmpl w:val="A7C22E78"/>
    <w:lvl w:ilvl="0">
      <w:start w:val="2"/>
      <w:numFmt w:val="decimal"/>
      <w:lvlText w:val="%1."/>
      <w:lvlJc w:val="left"/>
      <w:pPr>
        <w:ind w:left="450" w:hanging="450"/>
      </w:pPr>
      <w:rPr>
        <w:rFonts w:hint="default"/>
      </w:rPr>
    </w:lvl>
    <w:lvl w:ilvl="1">
      <w:start w:val="1"/>
      <w:numFmt w:val="decimal"/>
      <w:lvlText w:val="%1.%2."/>
      <w:lvlJc w:val="left"/>
      <w:pPr>
        <w:ind w:left="2482" w:hanging="720"/>
      </w:pPr>
      <w:rPr>
        <w:rFonts w:hint="default"/>
      </w:rPr>
    </w:lvl>
    <w:lvl w:ilvl="2">
      <w:start w:val="1"/>
      <w:numFmt w:val="decimal"/>
      <w:lvlText w:val="%1.%2.%3."/>
      <w:lvlJc w:val="left"/>
      <w:pPr>
        <w:ind w:left="2357" w:hanging="1080"/>
      </w:pPr>
      <w:rPr>
        <w:rFonts w:hint="default"/>
      </w:rPr>
    </w:lvl>
    <w:lvl w:ilvl="3">
      <w:start w:val="1"/>
      <w:numFmt w:val="decimal"/>
      <w:lvlText w:val="%1.%2.%3.%4."/>
      <w:lvlJc w:val="left"/>
      <w:pPr>
        <w:ind w:left="6366" w:hanging="1080"/>
      </w:pPr>
      <w:rPr>
        <w:rFonts w:hint="default"/>
      </w:rPr>
    </w:lvl>
    <w:lvl w:ilvl="4">
      <w:start w:val="1"/>
      <w:numFmt w:val="decimal"/>
      <w:lvlText w:val="%1.%2.%3.%4.%5."/>
      <w:lvlJc w:val="left"/>
      <w:pPr>
        <w:ind w:left="8488" w:hanging="1440"/>
      </w:pPr>
      <w:rPr>
        <w:rFonts w:hint="default"/>
      </w:rPr>
    </w:lvl>
    <w:lvl w:ilvl="5">
      <w:start w:val="1"/>
      <w:numFmt w:val="decimal"/>
      <w:lvlText w:val="%1.%2.%3.%4.%5.%6."/>
      <w:lvlJc w:val="left"/>
      <w:pPr>
        <w:ind w:left="10610" w:hanging="1800"/>
      </w:pPr>
      <w:rPr>
        <w:rFonts w:hint="default"/>
      </w:rPr>
    </w:lvl>
    <w:lvl w:ilvl="6">
      <w:start w:val="1"/>
      <w:numFmt w:val="decimal"/>
      <w:lvlText w:val="%1.%2.%3.%4.%5.%6.%7."/>
      <w:lvlJc w:val="left"/>
      <w:pPr>
        <w:ind w:left="12732" w:hanging="2160"/>
      </w:pPr>
      <w:rPr>
        <w:rFonts w:hint="default"/>
      </w:rPr>
    </w:lvl>
    <w:lvl w:ilvl="7">
      <w:start w:val="1"/>
      <w:numFmt w:val="decimal"/>
      <w:lvlText w:val="%1.%2.%3.%4.%5.%6.%7.%8."/>
      <w:lvlJc w:val="left"/>
      <w:pPr>
        <w:ind w:left="14494" w:hanging="2160"/>
      </w:pPr>
      <w:rPr>
        <w:rFonts w:hint="default"/>
      </w:rPr>
    </w:lvl>
    <w:lvl w:ilvl="8">
      <w:start w:val="1"/>
      <w:numFmt w:val="decimal"/>
      <w:lvlText w:val="%1.%2.%3.%4.%5.%6.%7.%8.%9."/>
      <w:lvlJc w:val="left"/>
      <w:pPr>
        <w:ind w:left="16616" w:hanging="2520"/>
      </w:pPr>
      <w:rPr>
        <w:rFonts w:hint="default"/>
      </w:rPr>
    </w:lvl>
  </w:abstractNum>
  <w:abstractNum w:abstractNumId="33">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4">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nsid w:val="43210A0F"/>
    <w:multiLevelType w:val="hybridMultilevel"/>
    <w:tmpl w:val="62468470"/>
    <w:lvl w:ilvl="0" w:tplc="DD604A8C">
      <w:start w:val="1"/>
      <w:numFmt w:val="upperRoman"/>
      <w:lvlText w:val="%1."/>
      <w:lvlJc w:val="right"/>
      <w:pPr>
        <w:ind w:left="502" w:hanging="360"/>
      </w:pPr>
      <w:rPr>
        <w:b/>
      </w:rPr>
    </w:lvl>
    <w:lvl w:ilvl="1" w:tplc="5D944CBE">
      <w:start w:val="1"/>
      <w:numFmt w:val="decimal"/>
      <w:lvlText w:val="%2."/>
      <w:lvlJc w:val="left"/>
      <w:pPr>
        <w:ind w:left="1222" w:hanging="360"/>
      </w:pPr>
      <w:rPr>
        <w:rFonts w:ascii="Verdana" w:eastAsia="Times New Roman" w:hAnsi="Verdana" w:cs="Times New Roman"/>
        <w:b w:val="0"/>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8">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0">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1">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5">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nsid w:val="58602F30"/>
    <w:multiLevelType w:val="hybridMultilevel"/>
    <w:tmpl w:val="62468470"/>
    <w:lvl w:ilvl="0" w:tplc="DD604A8C">
      <w:start w:val="1"/>
      <w:numFmt w:val="upperRoman"/>
      <w:lvlText w:val="%1."/>
      <w:lvlJc w:val="right"/>
      <w:pPr>
        <w:ind w:left="502" w:hanging="360"/>
      </w:pPr>
      <w:rPr>
        <w:b/>
      </w:rPr>
    </w:lvl>
    <w:lvl w:ilvl="1" w:tplc="5D944CBE">
      <w:start w:val="1"/>
      <w:numFmt w:val="decimal"/>
      <w:lvlText w:val="%2."/>
      <w:lvlJc w:val="left"/>
      <w:pPr>
        <w:ind w:left="1222" w:hanging="360"/>
      </w:pPr>
      <w:rPr>
        <w:rFonts w:ascii="Verdana" w:eastAsia="Times New Roman" w:hAnsi="Verdana" w:cs="Times New Roman"/>
        <w:b w:val="0"/>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5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5">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1">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3">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5">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66">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8">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9">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0">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2">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4">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21"/>
  </w:num>
  <w:num w:numId="4">
    <w:abstractNumId w:val="39"/>
  </w:num>
  <w:num w:numId="5">
    <w:abstractNumId w:val="29"/>
  </w:num>
  <w:num w:numId="6">
    <w:abstractNumId w:val="65"/>
  </w:num>
  <w:num w:numId="7">
    <w:abstractNumId w:val="71"/>
  </w:num>
  <w:num w:numId="8">
    <w:abstractNumId w:val="12"/>
  </w:num>
  <w:num w:numId="9">
    <w:abstractNumId w:val="3"/>
  </w:num>
  <w:num w:numId="10">
    <w:abstractNumId w:val="5"/>
  </w:num>
  <w:num w:numId="11">
    <w:abstractNumId w:val="18"/>
  </w:num>
  <w:num w:numId="12">
    <w:abstractNumId w:val="58"/>
  </w:num>
  <w:num w:numId="13">
    <w:abstractNumId w:val="61"/>
  </w:num>
  <w:num w:numId="14">
    <w:abstractNumId w:val="50"/>
  </w:num>
  <w:num w:numId="15">
    <w:abstractNumId w:val="20"/>
  </w:num>
  <w:num w:numId="16">
    <w:abstractNumId w:val="60"/>
  </w:num>
  <w:num w:numId="17">
    <w:abstractNumId w:val="23"/>
  </w:num>
  <w:num w:numId="18">
    <w:abstractNumId w:val="56"/>
  </w:num>
  <w:num w:numId="19">
    <w:abstractNumId w:val="62"/>
  </w:num>
  <w:num w:numId="20">
    <w:abstractNumId w:val="2"/>
  </w:num>
  <w:num w:numId="21">
    <w:abstractNumId w:val="6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num>
  <w:num w:numId="24">
    <w:abstractNumId w:val="31"/>
  </w:num>
  <w:num w:numId="25">
    <w:abstractNumId w:val="19"/>
  </w:num>
  <w:num w:numId="26">
    <w:abstractNumId w:val="1"/>
  </w:num>
  <w:num w:numId="27">
    <w:abstractNumId w:val="54"/>
  </w:num>
  <w:num w:numId="28">
    <w:abstractNumId w:val="35"/>
  </w:num>
  <w:num w:numId="29">
    <w:abstractNumId w:val="72"/>
  </w:num>
  <w:num w:numId="30">
    <w:abstractNumId w:val="43"/>
  </w:num>
  <w:num w:numId="31">
    <w:abstractNumId w:val="6"/>
  </w:num>
  <w:num w:numId="32">
    <w:abstractNumId w:val="14"/>
  </w:num>
  <w:num w:numId="33">
    <w:abstractNumId w:val="51"/>
  </w:num>
  <w:num w:numId="34">
    <w:abstractNumId w:val="16"/>
  </w:num>
  <w:num w:numId="35">
    <w:abstractNumId w:val="55"/>
  </w:num>
  <w:num w:numId="36">
    <w:abstractNumId w:val="26"/>
  </w:num>
  <w:num w:numId="37">
    <w:abstractNumId w:val="17"/>
  </w:num>
  <w:num w:numId="38">
    <w:abstractNumId w:val="33"/>
  </w:num>
  <w:num w:numId="39">
    <w:abstractNumId w:val="45"/>
  </w:num>
  <w:num w:numId="40">
    <w:abstractNumId w:val="57"/>
  </w:num>
  <w:num w:numId="41">
    <w:abstractNumId w:val="52"/>
  </w:num>
  <w:num w:numId="42">
    <w:abstractNumId w:val="8"/>
  </w:num>
  <w:num w:numId="43">
    <w:abstractNumId w:val="63"/>
  </w:num>
  <w:num w:numId="44">
    <w:abstractNumId w:val="68"/>
  </w:num>
  <w:num w:numId="45">
    <w:abstractNumId w:val="67"/>
  </w:num>
  <w:num w:numId="46">
    <w:abstractNumId w:val="75"/>
  </w:num>
  <w:num w:numId="47">
    <w:abstractNumId w:val="59"/>
  </w:num>
  <w:num w:numId="48">
    <w:abstractNumId w:val="46"/>
  </w:num>
  <w:num w:numId="49">
    <w:abstractNumId w:val="53"/>
    <w:lvlOverride w:ilvl="0">
      <w:startOverride w:val="1"/>
    </w:lvlOverride>
  </w:num>
  <w:num w:numId="50">
    <w:abstractNumId w:val="36"/>
    <w:lvlOverride w:ilvl="0">
      <w:startOverride w:val="1"/>
    </w:lvlOverride>
  </w:num>
  <w:num w:numId="51">
    <w:abstractNumId w:val="53"/>
  </w:num>
  <w:num w:numId="52">
    <w:abstractNumId w:val="36"/>
  </w:num>
  <w:num w:numId="53">
    <w:abstractNumId w:val="1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7"/>
  </w:num>
  <w:num w:numId="57">
    <w:abstractNumId w:val="34"/>
  </w:num>
  <w:num w:numId="58">
    <w:abstractNumId w:val="4"/>
  </w:num>
  <w:num w:numId="59">
    <w:abstractNumId w:val="47"/>
  </w:num>
  <w:num w:numId="60">
    <w:abstractNumId w:val="28"/>
  </w:num>
  <w:num w:numId="61">
    <w:abstractNumId w:val="40"/>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0"/>
  </w:num>
  <w:num w:numId="65">
    <w:abstractNumId w:val="44"/>
  </w:num>
  <w:num w:numId="66">
    <w:abstractNumId w:val="48"/>
  </w:num>
  <w:num w:numId="67">
    <w:abstractNumId w:val="73"/>
  </w:num>
  <w:num w:numId="68">
    <w:abstractNumId w:val="27"/>
  </w:num>
  <w:num w:numId="69">
    <w:abstractNumId w:val="38"/>
  </w:num>
  <w:num w:numId="70">
    <w:abstractNumId w:val="30"/>
  </w:num>
  <w:num w:numId="71">
    <w:abstractNumId w:val="11"/>
  </w:num>
  <w:num w:numId="72">
    <w:abstractNumId w:val="69"/>
  </w:num>
  <w:num w:numId="73">
    <w:abstractNumId w:val="42"/>
  </w:num>
  <w:num w:numId="74">
    <w:abstractNumId w:val="76"/>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num>
  <w:num w:numId="77">
    <w:abstractNumId w:val="25"/>
  </w:num>
  <w:num w:numId="78">
    <w:abstractNumId w:val="32"/>
  </w:num>
  <w:num w:numId="79">
    <w:abstractNumId w:val="24"/>
  </w:num>
  <w:num w:numId="80">
    <w:abstractNumId w:val="74"/>
  </w:num>
  <w:num w:numId="81">
    <w:abstractNumId w:val="9"/>
  </w:num>
  <w:num w:numId="82">
    <w:abstractNumId w:val="49"/>
  </w:num>
  <w:num w:numId="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7E5"/>
    <w:rsid w:val="00006F66"/>
    <w:rsid w:val="00007A7C"/>
    <w:rsid w:val="00007CA1"/>
    <w:rsid w:val="00010656"/>
    <w:rsid w:val="000106ED"/>
    <w:rsid w:val="00010B7C"/>
    <w:rsid w:val="0001102E"/>
    <w:rsid w:val="00011DD7"/>
    <w:rsid w:val="00015EC2"/>
    <w:rsid w:val="00016654"/>
    <w:rsid w:val="0002030E"/>
    <w:rsid w:val="00020F0B"/>
    <w:rsid w:val="000216BC"/>
    <w:rsid w:val="00021903"/>
    <w:rsid w:val="0002241D"/>
    <w:rsid w:val="00022BEA"/>
    <w:rsid w:val="000242F0"/>
    <w:rsid w:val="0002504D"/>
    <w:rsid w:val="00025516"/>
    <w:rsid w:val="0002578E"/>
    <w:rsid w:val="00026B68"/>
    <w:rsid w:val="00027731"/>
    <w:rsid w:val="00027922"/>
    <w:rsid w:val="00031AB0"/>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44"/>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73C3"/>
    <w:rsid w:val="00057697"/>
    <w:rsid w:val="0005771E"/>
    <w:rsid w:val="00060631"/>
    <w:rsid w:val="00060F41"/>
    <w:rsid w:val="00061543"/>
    <w:rsid w:val="00061CCE"/>
    <w:rsid w:val="00062BB9"/>
    <w:rsid w:val="00062C09"/>
    <w:rsid w:val="00062E64"/>
    <w:rsid w:val="000643D3"/>
    <w:rsid w:val="00064757"/>
    <w:rsid w:val="00064E32"/>
    <w:rsid w:val="00064FF8"/>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97411"/>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46E5"/>
    <w:rsid w:val="000D51B4"/>
    <w:rsid w:val="000D51ED"/>
    <w:rsid w:val="000D65E1"/>
    <w:rsid w:val="000D672A"/>
    <w:rsid w:val="000E0CE3"/>
    <w:rsid w:val="000E0CF6"/>
    <w:rsid w:val="000E1862"/>
    <w:rsid w:val="000E20D8"/>
    <w:rsid w:val="000E4271"/>
    <w:rsid w:val="000E4380"/>
    <w:rsid w:val="000E5005"/>
    <w:rsid w:val="000E6E27"/>
    <w:rsid w:val="000E6F28"/>
    <w:rsid w:val="000E70DE"/>
    <w:rsid w:val="000E7312"/>
    <w:rsid w:val="000E7530"/>
    <w:rsid w:val="000E7E2C"/>
    <w:rsid w:val="000F086E"/>
    <w:rsid w:val="000F0DA5"/>
    <w:rsid w:val="000F1179"/>
    <w:rsid w:val="000F295B"/>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883"/>
    <w:rsid w:val="00111245"/>
    <w:rsid w:val="001121D7"/>
    <w:rsid w:val="001137B0"/>
    <w:rsid w:val="00113A1E"/>
    <w:rsid w:val="00113A38"/>
    <w:rsid w:val="00114650"/>
    <w:rsid w:val="00114D77"/>
    <w:rsid w:val="00114EB7"/>
    <w:rsid w:val="00114F92"/>
    <w:rsid w:val="00115F83"/>
    <w:rsid w:val="00116699"/>
    <w:rsid w:val="0012148A"/>
    <w:rsid w:val="00122B04"/>
    <w:rsid w:val="00122C9A"/>
    <w:rsid w:val="00122EA6"/>
    <w:rsid w:val="00122F9C"/>
    <w:rsid w:val="00123791"/>
    <w:rsid w:val="0012381C"/>
    <w:rsid w:val="001246AA"/>
    <w:rsid w:val="00124770"/>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4F9E"/>
    <w:rsid w:val="00156957"/>
    <w:rsid w:val="00157E0B"/>
    <w:rsid w:val="001617C4"/>
    <w:rsid w:val="00161F21"/>
    <w:rsid w:val="00162620"/>
    <w:rsid w:val="00164007"/>
    <w:rsid w:val="00164160"/>
    <w:rsid w:val="00164B75"/>
    <w:rsid w:val="00164D0C"/>
    <w:rsid w:val="0016572B"/>
    <w:rsid w:val="00166040"/>
    <w:rsid w:val="001665F0"/>
    <w:rsid w:val="001667F7"/>
    <w:rsid w:val="00166991"/>
    <w:rsid w:val="001706B4"/>
    <w:rsid w:val="00170EC6"/>
    <w:rsid w:val="001710E4"/>
    <w:rsid w:val="00173412"/>
    <w:rsid w:val="0017453A"/>
    <w:rsid w:val="00174C77"/>
    <w:rsid w:val="00174D5A"/>
    <w:rsid w:val="00175317"/>
    <w:rsid w:val="001759AD"/>
    <w:rsid w:val="00176484"/>
    <w:rsid w:val="00176C20"/>
    <w:rsid w:val="00176DA1"/>
    <w:rsid w:val="0017703C"/>
    <w:rsid w:val="00180033"/>
    <w:rsid w:val="00180462"/>
    <w:rsid w:val="00180742"/>
    <w:rsid w:val="00182396"/>
    <w:rsid w:val="00183B42"/>
    <w:rsid w:val="00183EAB"/>
    <w:rsid w:val="00184428"/>
    <w:rsid w:val="001844B7"/>
    <w:rsid w:val="0018543F"/>
    <w:rsid w:val="00185633"/>
    <w:rsid w:val="00185BEA"/>
    <w:rsid w:val="00186066"/>
    <w:rsid w:val="00186278"/>
    <w:rsid w:val="0018652D"/>
    <w:rsid w:val="0018654A"/>
    <w:rsid w:val="001870FE"/>
    <w:rsid w:val="00187A02"/>
    <w:rsid w:val="00190955"/>
    <w:rsid w:val="0019099C"/>
    <w:rsid w:val="001915FD"/>
    <w:rsid w:val="001930A5"/>
    <w:rsid w:val="00193AF5"/>
    <w:rsid w:val="00193E85"/>
    <w:rsid w:val="001960EF"/>
    <w:rsid w:val="001968EA"/>
    <w:rsid w:val="00196B68"/>
    <w:rsid w:val="00197258"/>
    <w:rsid w:val="0019740F"/>
    <w:rsid w:val="001974F3"/>
    <w:rsid w:val="001A04B7"/>
    <w:rsid w:val="001A0D2A"/>
    <w:rsid w:val="001A17BB"/>
    <w:rsid w:val="001A1DE6"/>
    <w:rsid w:val="001A307F"/>
    <w:rsid w:val="001A3F39"/>
    <w:rsid w:val="001A5025"/>
    <w:rsid w:val="001A5758"/>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7938"/>
    <w:rsid w:val="001C1502"/>
    <w:rsid w:val="001C2C41"/>
    <w:rsid w:val="001C2FDE"/>
    <w:rsid w:val="001C3012"/>
    <w:rsid w:val="001C3627"/>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4D89"/>
    <w:rsid w:val="001E52EB"/>
    <w:rsid w:val="001E55DB"/>
    <w:rsid w:val="001E5CBB"/>
    <w:rsid w:val="001E63BA"/>
    <w:rsid w:val="001E64B6"/>
    <w:rsid w:val="001E6BA6"/>
    <w:rsid w:val="001E6EF5"/>
    <w:rsid w:val="001E7E3F"/>
    <w:rsid w:val="001F029E"/>
    <w:rsid w:val="001F050C"/>
    <w:rsid w:val="001F06F2"/>
    <w:rsid w:val="001F09F7"/>
    <w:rsid w:val="001F1A2D"/>
    <w:rsid w:val="001F221C"/>
    <w:rsid w:val="001F3871"/>
    <w:rsid w:val="001F4D62"/>
    <w:rsid w:val="001F6CFA"/>
    <w:rsid w:val="002003AB"/>
    <w:rsid w:val="00200A7B"/>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4A27"/>
    <w:rsid w:val="00215354"/>
    <w:rsid w:val="002157D4"/>
    <w:rsid w:val="00216BDB"/>
    <w:rsid w:val="00217C47"/>
    <w:rsid w:val="00220E58"/>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2A3C"/>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46EC"/>
    <w:rsid w:val="0025558D"/>
    <w:rsid w:val="002559F2"/>
    <w:rsid w:val="00256899"/>
    <w:rsid w:val="0025698E"/>
    <w:rsid w:val="00257AFD"/>
    <w:rsid w:val="00260496"/>
    <w:rsid w:val="0026137D"/>
    <w:rsid w:val="00261AA3"/>
    <w:rsid w:val="00261F21"/>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DF6"/>
    <w:rsid w:val="00280E13"/>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2DF"/>
    <w:rsid w:val="0029574D"/>
    <w:rsid w:val="00295BB5"/>
    <w:rsid w:val="002967EA"/>
    <w:rsid w:val="00296802"/>
    <w:rsid w:val="0029684D"/>
    <w:rsid w:val="00296C39"/>
    <w:rsid w:val="002A1947"/>
    <w:rsid w:val="002A1A9A"/>
    <w:rsid w:val="002A25AD"/>
    <w:rsid w:val="002A3E69"/>
    <w:rsid w:val="002A4DC9"/>
    <w:rsid w:val="002A52A6"/>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32AF"/>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DFE"/>
    <w:rsid w:val="002D6A7F"/>
    <w:rsid w:val="002D72FC"/>
    <w:rsid w:val="002D79A8"/>
    <w:rsid w:val="002E0065"/>
    <w:rsid w:val="002E021D"/>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4817"/>
    <w:rsid w:val="002F64DC"/>
    <w:rsid w:val="002F711D"/>
    <w:rsid w:val="003012D4"/>
    <w:rsid w:val="0030147F"/>
    <w:rsid w:val="003022F2"/>
    <w:rsid w:val="003027E8"/>
    <w:rsid w:val="00302DC1"/>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6A5D"/>
    <w:rsid w:val="00317071"/>
    <w:rsid w:val="00317BEA"/>
    <w:rsid w:val="003209E2"/>
    <w:rsid w:val="00321A0E"/>
    <w:rsid w:val="0032293D"/>
    <w:rsid w:val="00322FEF"/>
    <w:rsid w:val="003231CB"/>
    <w:rsid w:val="003244D6"/>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74"/>
    <w:rsid w:val="003342A0"/>
    <w:rsid w:val="00334EA2"/>
    <w:rsid w:val="00334FF7"/>
    <w:rsid w:val="00335360"/>
    <w:rsid w:val="003354ED"/>
    <w:rsid w:val="003358C6"/>
    <w:rsid w:val="00336D36"/>
    <w:rsid w:val="00337072"/>
    <w:rsid w:val="003375A7"/>
    <w:rsid w:val="00337C9D"/>
    <w:rsid w:val="00341FB8"/>
    <w:rsid w:val="00342146"/>
    <w:rsid w:val="00342C01"/>
    <w:rsid w:val="00342F9A"/>
    <w:rsid w:val="003448C5"/>
    <w:rsid w:val="00344D95"/>
    <w:rsid w:val="00345596"/>
    <w:rsid w:val="0034573F"/>
    <w:rsid w:val="00345889"/>
    <w:rsid w:val="00345CF4"/>
    <w:rsid w:val="003471D7"/>
    <w:rsid w:val="00347502"/>
    <w:rsid w:val="00347B39"/>
    <w:rsid w:val="00347C68"/>
    <w:rsid w:val="003502C2"/>
    <w:rsid w:val="00350AF8"/>
    <w:rsid w:val="00350EE8"/>
    <w:rsid w:val="003516E3"/>
    <w:rsid w:val="00351DEA"/>
    <w:rsid w:val="003540A0"/>
    <w:rsid w:val="003544F2"/>
    <w:rsid w:val="00354506"/>
    <w:rsid w:val="00355490"/>
    <w:rsid w:val="00355B8F"/>
    <w:rsid w:val="0035617D"/>
    <w:rsid w:val="0035687A"/>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33C"/>
    <w:rsid w:val="00387DA0"/>
    <w:rsid w:val="0039184B"/>
    <w:rsid w:val="00391ACA"/>
    <w:rsid w:val="00392134"/>
    <w:rsid w:val="00393D68"/>
    <w:rsid w:val="003945E6"/>
    <w:rsid w:val="003962D8"/>
    <w:rsid w:val="00396716"/>
    <w:rsid w:val="00396D76"/>
    <w:rsid w:val="0039739E"/>
    <w:rsid w:val="00397517"/>
    <w:rsid w:val="00397DAA"/>
    <w:rsid w:val="003A0012"/>
    <w:rsid w:val="003A08D3"/>
    <w:rsid w:val="003A0A33"/>
    <w:rsid w:val="003A0D37"/>
    <w:rsid w:val="003A212E"/>
    <w:rsid w:val="003A21B1"/>
    <w:rsid w:val="003A2D00"/>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990"/>
    <w:rsid w:val="003C56BA"/>
    <w:rsid w:val="003C5ADD"/>
    <w:rsid w:val="003C5D42"/>
    <w:rsid w:val="003C5DE8"/>
    <w:rsid w:val="003C60DE"/>
    <w:rsid w:val="003C6166"/>
    <w:rsid w:val="003C62ED"/>
    <w:rsid w:val="003C710A"/>
    <w:rsid w:val="003C753F"/>
    <w:rsid w:val="003C7962"/>
    <w:rsid w:val="003D1942"/>
    <w:rsid w:val="003D2386"/>
    <w:rsid w:val="003D2495"/>
    <w:rsid w:val="003D2797"/>
    <w:rsid w:val="003D5705"/>
    <w:rsid w:val="003D6DE5"/>
    <w:rsid w:val="003D75C7"/>
    <w:rsid w:val="003D7789"/>
    <w:rsid w:val="003E0714"/>
    <w:rsid w:val="003E115D"/>
    <w:rsid w:val="003E1B15"/>
    <w:rsid w:val="003E33A0"/>
    <w:rsid w:val="003E54FF"/>
    <w:rsid w:val="003E59C5"/>
    <w:rsid w:val="003E677E"/>
    <w:rsid w:val="003E7B70"/>
    <w:rsid w:val="003F3A64"/>
    <w:rsid w:val="003F495E"/>
    <w:rsid w:val="003F530D"/>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28"/>
    <w:rsid w:val="004057EE"/>
    <w:rsid w:val="004060D4"/>
    <w:rsid w:val="00406313"/>
    <w:rsid w:val="004064AA"/>
    <w:rsid w:val="004067B4"/>
    <w:rsid w:val="00407CFD"/>
    <w:rsid w:val="0041045B"/>
    <w:rsid w:val="00410C19"/>
    <w:rsid w:val="00413025"/>
    <w:rsid w:val="004135DA"/>
    <w:rsid w:val="00413A19"/>
    <w:rsid w:val="00413A56"/>
    <w:rsid w:val="00413FBB"/>
    <w:rsid w:val="00415926"/>
    <w:rsid w:val="004159C8"/>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16D"/>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C19"/>
    <w:rsid w:val="00450A65"/>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82C"/>
    <w:rsid w:val="00480B24"/>
    <w:rsid w:val="00482729"/>
    <w:rsid w:val="00482A26"/>
    <w:rsid w:val="004833E6"/>
    <w:rsid w:val="004837E9"/>
    <w:rsid w:val="00484139"/>
    <w:rsid w:val="00484777"/>
    <w:rsid w:val="00484EAD"/>
    <w:rsid w:val="00485B9D"/>
    <w:rsid w:val="004903A5"/>
    <w:rsid w:val="00490FC3"/>
    <w:rsid w:val="00495A99"/>
    <w:rsid w:val="0049609B"/>
    <w:rsid w:val="00496E75"/>
    <w:rsid w:val="00497343"/>
    <w:rsid w:val="004A09FE"/>
    <w:rsid w:val="004A16CE"/>
    <w:rsid w:val="004A2685"/>
    <w:rsid w:val="004A3DA5"/>
    <w:rsid w:val="004A49F8"/>
    <w:rsid w:val="004A5EEB"/>
    <w:rsid w:val="004A68AB"/>
    <w:rsid w:val="004A7B91"/>
    <w:rsid w:val="004B045F"/>
    <w:rsid w:val="004B0833"/>
    <w:rsid w:val="004B0E2A"/>
    <w:rsid w:val="004B0FBF"/>
    <w:rsid w:val="004B1BBC"/>
    <w:rsid w:val="004B2486"/>
    <w:rsid w:val="004B2754"/>
    <w:rsid w:val="004B3146"/>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2FEB"/>
    <w:rsid w:val="004D39F8"/>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F0133"/>
    <w:rsid w:val="004F1448"/>
    <w:rsid w:val="004F2FD9"/>
    <w:rsid w:val="004F38F1"/>
    <w:rsid w:val="004F59BD"/>
    <w:rsid w:val="004F654C"/>
    <w:rsid w:val="004F74C7"/>
    <w:rsid w:val="004F7700"/>
    <w:rsid w:val="00502913"/>
    <w:rsid w:val="005035EB"/>
    <w:rsid w:val="00503668"/>
    <w:rsid w:val="0050384D"/>
    <w:rsid w:val="00503CF4"/>
    <w:rsid w:val="00503D9A"/>
    <w:rsid w:val="00504332"/>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B02"/>
    <w:rsid w:val="005209A9"/>
    <w:rsid w:val="00520B1D"/>
    <w:rsid w:val="00520C0B"/>
    <w:rsid w:val="0052249F"/>
    <w:rsid w:val="00522523"/>
    <w:rsid w:val="0052325A"/>
    <w:rsid w:val="00523789"/>
    <w:rsid w:val="00524ABF"/>
    <w:rsid w:val="005261E3"/>
    <w:rsid w:val="00526C4B"/>
    <w:rsid w:val="005274C1"/>
    <w:rsid w:val="00530FDD"/>
    <w:rsid w:val="00531154"/>
    <w:rsid w:val="00531304"/>
    <w:rsid w:val="00531684"/>
    <w:rsid w:val="00532B7A"/>
    <w:rsid w:val="005334DB"/>
    <w:rsid w:val="0053413A"/>
    <w:rsid w:val="0053491E"/>
    <w:rsid w:val="00537D9A"/>
    <w:rsid w:val="0054008C"/>
    <w:rsid w:val="00540EC9"/>
    <w:rsid w:val="00541347"/>
    <w:rsid w:val="00541DB2"/>
    <w:rsid w:val="005428D4"/>
    <w:rsid w:val="00542D75"/>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69FF"/>
    <w:rsid w:val="005607CB"/>
    <w:rsid w:val="00562923"/>
    <w:rsid w:val="00563BBC"/>
    <w:rsid w:val="00564700"/>
    <w:rsid w:val="00566D85"/>
    <w:rsid w:val="00567590"/>
    <w:rsid w:val="0057044B"/>
    <w:rsid w:val="00570909"/>
    <w:rsid w:val="00570BB1"/>
    <w:rsid w:val="00574146"/>
    <w:rsid w:val="00574B6F"/>
    <w:rsid w:val="0057639F"/>
    <w:rsid w:val="005767D6"/>
    <w:rsid w:val="00576F6C"/>
    <w:rsid w:val="005770CB"/>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BA4"/>
    <w:rsid w:val="005A2CDE"/>
    <w:rsid w:val="005A2F9C"/>
    <w:rsid w:val="005A3301"/>
    <w:rsid w:val="005A3DE7"/>
    <w:rsid w:val="005A48AC"/>
    <w:rsid w:val="005A52CA"/>
    <w:rsid w:val="005A614A"/>
    <w:rsid w:val="005A6B0D"/>
    <w:rsid w:val="005B0A96"/>
    <w:rsid w:val="005B1B3E"/>
    <w:rsid w:val="005B2111"/>
    <w:rsid w:val="005B2761"/>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117"/>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F0D19"/>
    <w:rsid w:val="005F2020"/>
    <w:rsid w:val="005F2153"/>
    <w:rsid w:val="005F530D"/>
    <w:rsid w:val="005F638E"/>
    <w:rsid w:val="005F64F4"/>
    <w:rsid w:val="005F7344"/>
    <w:rsid w:val="005F7BE9"/>
    <w:rsid w:val="0060068B"/>
    <w:rsid w:val="00600977"/>
    <w:rsid w:val="006009E9"/>
    <w:rsid w:val="00600AD0"/>
    <w:rsid w:val="0060262D"/>
    <w:rsid w:val="006026D4"/>
    <w:rsid w:val="00602CEE"/>
    <w:rsid w:val="00603A98"/>
    <w:rsid w:val="00603F42"/>
    <w:rsid w:val="00604478"/>
    <w:rsid w:val="0060502C"/>
    <w:rsid w:val="006069A0"/>
    <w:rsid w:val="0060723C"/>
    <w:rsid w:val="0061049B"/>
    <w:rsid w:val="00610F13"/>
    <w:rsid w:val="006116E3"/>
    <w:rsid w:val="006117BE"/>
    <w:rsid w:val="00611AAD"/>
    <w:rsid w:val="00611B5F"/>
    <w:rsid w:val="00612553"/>
    <w:rsid w:val="006125B9"/>
    <w:rsid w:val="00613920"/>
    <w:rsid w:val="0061445C"/>
    <w:rsid w:val="00614DB5"/>
    <w:rsid w:val="00614F7A"/>
    <w:rsid w:val="00615584"/>
    <w:rsid w:val="00615D5F"/>
    <w:rsid w:val="0061682C"/>
    <w:rsid w:val="006170E5"/>
    <w:rsid w:val="0061762B"/>
    <w:rsid w:val="00617FAC"/>
    <w:rsid w:val="006201E9"/>
    <w:rsid w:val="0062248E"/>
    <w:rsid w:val="00622A1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6E9F"/>
    <w:rsid w:val="006377C7"/>
    <w:rsid w:val="0064028B"/>
    <w:rsid w:val="00640AD3"/>
    <w:rsid w:val="00640D43"/>
    <w:rsid w:val="006410E8"/>
    <w:rsid w:val="006411A1"/>
    <w:rsid w:val="00642EAC"/>
    <w:rsid w:val="00643945"/>
    <w:rsid w:val="00643DEF"/>
    <w:rsid w:val="00644719"/>
    <w:rsid w:val="006453DC"/>
    <w:rsid w:val="0065087C"/>
    <w:rsid w:val="00651174"/>
    <w:rsid w:val="0065147A"/>
    <w:rsid w:val="00654267"/>
    <w:rsid w:val="006545BE"/>
    <w:rsid w:val="00654A12"/>
    <w:rsid w:val="006552BB"/>
    <w:rsid w:val="00655FF9"/>
    <w:rsid w:val="00656275"/>
    <w:rsid w:val="006609CB"/>
    <w:rsid w:val="006612CD"/>
    <w:rsid w:val="00662D8B"/>
    <w:rsid w:val="00662E8A"/>
    <w:rsid w:val="00666383"/>
    <w:rsid w:val="00666425"/>
    <w:rsid w:val="00666EB0"/>
    <w:rsid w:val="0066756F"/>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54C"/>
    <w:rsid w:val="006A09D9"/>
    <w:rsid w:val="006A0CB4"/>
    <w:rsid w:val="006A0F5A"/>
    <w:rsid w:val="006A1906"/>
    <w:rsid w:val="006A2A84"/>
    <w:rsid w:val="006A2B32"/>
    <w:rsid w:val="006A2C24"/>
    <w:rsid w:val="006A2F7F"/>
    <w:rsid w:val="006A410F"/>
    <w:rsid w:val="006A4E5C"/>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D09CA"/>
    <w:rsid w:val="006D1DE5"/>
    <w:rsid w:val="006D1EFD"/>
    <w:rsid w:val="006D214D"/>
    <w:rsid w:val="006D256D"/>
    <w:rsid w:val="006D27AD"/>
    <w:rsid w:val="006D29CD"/>
    <w:rsid w:val="006D2D97"/>
    <w:rsid w:val="006D372A"/>
    <w:rsid w:val="006D394B"/>
    <w:rsid w:val="006D3C4D"/>
    <w:rsid w:val="006D54A0"/>
    <w:rsid w:val="006D566D"/>
    <w:rsid w:val="006D6031"/>
    <w:rsid w:val="006D6283"/>
    <w:rsid w:val="006D64E9"/>
    <w:rsid w:val="006D667A"/>
    <w:rsid w:val="006D73C0"/>
    <w:rsid w:val="006D790B"/>
    <w:rsid w:val="006D7D84"/>
    <w:rsid w:val="006D7EC8"/>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347"/>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A43"/>
    <w:rsid w:val="0070613A"/>
    <w:rsid w:val="00707E58"/>
    <w:rsid w:val="00707ECD"/>
    <w:rsid w:val="007116BD"/>
    <w:rsid w:val="007124F0"/>
    <w:rsid w:val="0071325B"/>
    <w:rsid w:val="0071387D"/>
    <w:rsid w:val="00713909"/>
    <w:rsid w:val="00714417"/>
    <w:rsid w:val="00714AD7"/>
    <w:rsid w:val="0071528B"/>
    <w:rsid w:val="0071726A"/>
    <w:rsid w:val="00717930"/>
    <w:rsid w:val="0072058A"/>
    <w:rsid w:val="0072059A"/>
    <w:rsid w:val="00720ED5"/>
    <w:rsid w:val="00721E78"/>
    <w:rsid w:val="00722B1F"/>
    <w:rsid w:val="007241F1"/>
    <w:rsid w:val="00724286"/>
    <w:rsid w:val="007248C4"/>
    <w:rsid w:val="00725D6F"/>
    <w:rsid w:val="0073010E"/>
    <w:rsid w:val="0073070D"/>
    <w:rsid w:val="0073141A"/>
    <w:rsid w:val="00732000"/>
    <w:rsid w:val="0073517E"/>
    <w:rsid w:val="00735996"/>
    <w:rsid w:val="0073686D"/>
    <w:rsid w:val="007368D2"/>
    <w:rsid w:val="0074228F"/>
    <w:rsid w:val="00742D4C"/>
    <w:rsid w:val="00743689"/>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2A84"/>
    <w:rsid w:val="007737B9"/>
    <w:rsid w:val="00774DC3"/>
    <w:rsid w:val="00775F5B"/>
    <w:rsid w:val="0077668F"/>
    <w:rsid w:val="007769F6"/>
    <w:rsid w:val="007823C8"/>
    <w:rsid w:val="007827AF"/>
    <w:rsid w:val="00783C50"/>
    <w:rsid w:val="00784643"/>
    <w:rsid w:val="00784BD0"/>
    <w:rsid w:val="00784DBB"/>
    <w:rsid w:val="00785D81"/>
    <w:rsid w:val="00786ADD"/>
    <w:rsid w:val="00790CBB"/>
    <w:rsid w:val="007917BB"/>
    <w:rsid w:val="007924DB"/>
    <w:rsid w:val="007927CA"/>
    <w:rsid w:val="0079329F"/>
    <w:rsid w:val="007946BF"/>
    <w:rsid w:val="00796A8D"/>
    <w:rsid w:val="00796CD0"/>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B2B9D"/>
    <w:rsid w:val="007B34EF"/>
    <w:rsid w:val="007B430F"/>
    <w:rsid w:val="007B4628"/>
    <w:rsid w:val="007B494E"/>
    <w:rsid w:val="007B4A7A"/>
    <w:rsid w:val="007B4A8A"/>
    <w:rsid w:val="007B575F"/>
    <w:rsid w:val="007B59CF"/>
    <w:rsid w:val="007B6551"/>
    <w:rsid w:val="007B6C3F"/>
    <w:rsid w:val="007B75E9"/>
    <w:rsid w:val="007B7897"/>
    <w:rsid w:val="007B7F59"/>
    <w:rsid w:val="007C328C"/>
    <w:rsid w:val="007C3365"/>
    <w:rsid w:val="007C35D2"/>
    <w:rsid w:val="007C3717"/>
    <w:rsid w:val="007C3F99"/>
    <w:rsid w:val="007C58D3"/>
    <w:rsid w:val="007C5C04"/>
    <w:rsid w:val="007C6725"/>
    <w:rsid w:val="007C790E"/>
    <w:rsid w:val="007D290C"/>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82"/>
    <w:rsid w:val="00800C1D"/>
    <w:rsid w:val="00800D2C"/>
    <w:rsid w:val="00801E06"/>
    <w:rsid w:val="008053C1"/>
    <w:rsid w:val="00806EDD"/>
    <w:rsid w:val="008078BE"/>
    <w:rsid w:val="00807B22"/>
    <w:rsid w:val="00807C0F"/>
    <w:rsid w:val="00811C3B"/>
    <w:rsid w:val="0081202F"/>
    <w:rsid w:val="00812594"/>
    <w:rsid w:val="008127DF"/>
    <w:rsid w:val="00814024"/>
    <w:rsid w:val="00814124"/>
    <w:rsid w:val="008147AC"/>
    <w:rsid w:val="00815B66"/>
    <w:rsid w:val="00820989"/>
    <w:rsid w:val="00820C34"/>
    <w:rsid w:val="0082112C"/>
    <w:rsid w:val="00821F33"/>
    <w:rsid w:val="00822250"/>
    <w:rsid w:val="008226F3"/>
    <w:rsid w:val="0082323F"/>
    <w:rsid w:val="008244CF"/>
    <w:rsid w:val="00825EA1"/>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1E21"/>
    <w:rsid w:val="00841E77"/>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57FCF"/>
    <w:rsid w:val="00860254"/>
    <w:rsid w:val="008611B6"/>
    <w:rsid w:val="008613A4"/>
    <w:rsid w:val="008616DE"/>
    <w:rsid w:val="00861CED"/>
    <w:rsid w:val="00863AFE"/>
    <w:rsid w:val="00864035"/>
    <w:rsid w:val="00864A1A"/>
    <w:rsid w:val="00865DA8"/>
    <w:rsid w:val="0087210B"/>
    <w:rsid w:val="00873B49"/>
    <w:rsid w:val="00873D24"/>
    <w:rsid w:val="0087418A"/>
    <w:rsid w:val="008757ED"/>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4ADF"/>
    <w:rsid w:val="00894B4E"/>
    <w:rsid w:val="0089502B"/>
    <w:rsid w:val="00895921"/>
    <w:rsid w:val="00895B48"/>
    <w:rsid w:val="00896649"/>
    <w:rsid w:val="008968B6"/>
    <w:rsid w:val="008979DA"/>
    <w:rsid w:val="008A0B87"/>
    <w:rsid w:val="008A1051"/>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2A78"/>
    <w:rsid w:val="008C2DCD"/>
    <w:rsid w:val="008C375B"/>
    <w:rsid w:val="008C47E6"/>
    <w:rsid w:val="008C4CD4"/>
    <w:rsid w:val="008C5FBE"/>
    <w:rsid w:val="008C7264"/>
    <w:rsid w:val="008C7AD5"/>
    <w:rsid w:val="008C7C50"/>
    <w:rsid w:val="008D1476"/>
    <w:rsid w:val="008D14B1"/>
    <w:rsid w:val="008D2181"/>
    <w:rsid w:val="008D2250"/>
    <w:rsid w:val="008D3C2C"/>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4B71"/>
    <w:rsid w:val="008F4BC9"/>
    <w:rsid w:val="008F585F"/>
    <w:rsid w:val="008F5BD7"/>
    <w:rsid w:val="008F63DD"/>
    <w:rsid w:val="008F6E50"/>
    <w:rsid w:val="008F748B"/>
    <w:rsid w:val="009003FF"/>
    <w:rsid w:val="00900E99"/>
    <w:rsid w:val="009018DA"/>
    <w:rsid w:val="009021E4"/>
    <w:rsid w:val="00906602"/>
    <w:rsid w:val="00907358"/>
    <w:rsid w:val="00907688"/>
    <w:rsid w:val="00907885"/>
    <w:rsid w:val="00910A2D"/>
    <w:rsid w:val="009119AC"/>
    <w:rsid w:val="009119E8"/>
    <w:rsid w:val="00912A85"/>
    <w:rsid w:val="0091347C"/>
    <w:rsid w:val="00913A80"/>
    <w:rsid w:val="00913E71"/>
    <w:rsid w:val="00913E8C"/>
    <w:rsid w:val="009142B8"/>
    <w:rsid w:val="00915F72"/>
    <w:rsid w:val="00916CBF"/>
    <w:rsid w:val="00916F29"/>
    <w:rsid w:val="00917D95"/>
    <w:rsid w:val="00921513"/>
    <w:rsid w:val="009219FE"/>
    <w:rsid w:val="00922A95"/>
    <w:rsid w:val="00922CD0"/>
    <w:rsid w:val="00924842"/>
    <w:rsid w:val="009257C8"/>
    <w:rsid w:val="0092742A"/>
    <w:rsid w:val="00927832"/>
    <w:rsid w:val="00927AA7"/>
    <w:rsid w:val="0093102E"/>
    <w:rsid w:val="00932646"/>
    <w:rsid w:val="00933C78"/>
    <w:rsid w:val="00935684"/>
    <w:rsid w:val="0093651E"/>
    <w:rsid w:val="00936622"/>
    <w:rsid w:val="00937024"/>
    <w:rsid w:val="00940F10"/>
    <w:rsid w:val="0094160B"/>
    <w:rsid w:val="009426F9"/>
    <w:rsid w:val="00943AA3"/>
    <w:rsid w:val="00943BB7"/>
    <w:rsid w:val="00943BD8"/>
    <w:rsid w:val="00944AD1"/>
    <w:rsid w:val="00945BD9"/>
    <w:rsid w:val="00946E4C"/>
    <w:rsid w:val="00946EB3"/>
    <w:rsid w:val="00947821"/>
    <w:rsid w:val="00947B5A"/>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4CD3"/>
    <w:rsid w:val="009A5335"/>
    <w:rsid w:val="009A6093"/>
    <w:rsid w:val="009A631B"/>
    <w:rsid w:val="009A6BB8"/>
    <w:rsid w:val="009A6DCC"/>
    <w:rsid w:val="009A72C2"/>
    <w:rsid w:val="009A7397"/>
    <w:rsid w:val="009B1536"/>
    <w:rsid w:val="009B1938"/>
    <w:rsid w:val="009B310B"/>
    <w:rsid w:val="009B3234"/>
    <w:rsid w:val="009B357B"/>
    <w:rsid w:val="009B3613"/>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733E"/>
    <w:rsid w:val="009C7C3E"/>
    <w:rsid w:val="009D00E1"/>
    <w:rsid w:val="009D047D"/>
    <w:rsid w:val="009D233A"/>
    <w:rsid w:val="009D57A3"/>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38E6"/>
    <w:rsid w:val="00A14674"/>
    <w:rsid w:val="00A14B73"/>
    <w:rsid w:val="00A15F49"/>
    <w:rsid w:val="00A16E03"/>
    <w:rsid w:val="00A16FA8"/>
    <w:rsid w:val="00A171CC"/>
    <w:rsid w:val="00A21B15"/>
    <w:rsid w:val="00A22976"/>
    <w:rsid w:val="00A23A44"/>
    <w:rsid w:val="00A24D44"/>
    <w:rsid w:val="00A24F0A"/>
    <w:rsid w:val="00A2667A"/>
    <w:rsid w:val="00A26D79"/>
    <w:rsid w:val="00A27046"/>
    <w:rsid w:val="00A300EC"/>
    <w:rsid w:val="00A313BA"/>
    <w:rsid w:val="00A31D10"/>
    <w:rsid w:val="00A32395"/>
    <w:rsid w:val="00A32BE0"/>
    <w:rsid w:val="00A33347"/>
    <w:rsid w:val="00A33926"/>
    <w:rsid w:val="00A343DC"/>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A69C7"/>
    <w:rsid w:val="00AB0362"/>
    <w:rsid w:val="00AB081A"/>
    <w:rsid w:val="00AB088C"/>
    <w:rsid w:val="00AB1188"/>
    <w:rsid w:val="00AB1AEA"/>
    <w:rsid w:val="00AB24A5"/>
    <w:rsid w:val="00AB292E"/>
    <w:rsid w:val="00AB3BEE"/>
    <w:rsid w:val="00AB48C8"/>
    <w:rsid w:val="00AB4E1B"/>
    <w:rsid w:val="00AB5E8B"/>
    <w:rsid w:val="00AB66A6"/>
    <w:rsid w:val="00AB68DC"/>
    <w:rsid w:val="00AB6DBF"/>
    <w:rsid w:val="00AB70AD"/>
    <w:rsid w:val="00AB7903"/>
    <w:rsid w:val="00AB7A15"/>
    <w:rsid w:val="00AB7A54"/>
    <w:rsid w:val="00AC16AA"/>
    <w:rsid w:val="00AC1983"/>
    <w:rsid w:val="00AC29F5"/>
    <w:rsid w:val="00AC2A65"/>
    <w:rsid w:val="00AC3921"/>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00B"/>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02D5"/>
    <w:rsid w:val="00AF182C"/>
    <w:rsid w:val="00AF1B48"/>
    <w:rsid w:val="00AF2F6E"/>
    <w:rsid w:val="00AF4AB1"/>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5EA"/>
    <w:rsid w:val="00B1292F"/>
    <w:rsid w:val="00B12CDB"/>
    <w:rsid w:val="00B13065"/>
    <w:rsid w:val="00B130B4"/>
    <w:rsid w:val="00B14EB7"/>
    <w:rsid w:val="00B15427"/>
    <w:rsid w:val="00B160AA"/>
    <w:rsid w:val="00B16378"/>
    <w:rsid w:val="00B17282"/>
    <w:rsid w:val="00B17D1C"/>
    <w:rsid w:val="00B20738"/>
    <w:rsid w:val="00B208A4"/>
    <w:rsid w:val="00B2103F"/>
    <w:rsid w:val="00B222B8"/>
    <w:rsid w:val="00B242E0"/>
    <w:rsid w:val="00B24C03"/>
    <w:rsid w:val="00B25DCA"/>
    <w:rsid w:val="00B26923"/>
    <w:rsid w:val="00B317DE"/>
    <w:rsid w:val="00B31C02"/>
    <w:rsid w:val="00B3264D"/>
    <w:rsid w:val="00B3352A"/>
    <w:rsid w:val="00B3372B"/>
    <w:rsid w:val="00B3410A"/>
    <w:rsid w:val="00B341BD"/>
    <w:rsid w:val="00B34370"/>
    <w:rsid w:val="00B3446A"/>
    <w:rsid w:val="00B34982"/>
    <w:rsid w:val="00B36E97"/>
    <w:rsid w:val="00B373DB"/>
    <w:rsid w:val="00B37462"/>
    <w:rsid w:val="00B4015E"/>
    <w:rsid w:val="00B40A43"/>
    <w:rsid w:val="00B40DE9"/>
    <w:rsid w:val="00B40DFC"/>
    <w:rsid w:val="00B40F3F"/>
    <w:rsid w:val="00B411BF"/>
    <w:rsid w:val="00B41219"/>
    <w:rsid w:val="00B417C4"/>
    <w:rsid w:val="00B427EA"/>
    <w:rsid w:val="00B43D90"/>
    <w:rsid w:val="00B43F0D"/>
    <w:rsid w:val="00B44849"/>
    <w:rsid w:val="00B44EAD"/>
    <w:rsid w:val="00B45E64"/>
    <w:rsid w:val="00B4679D"/>
    <w:rsid w:val="00B50162"/>
    <w:rsid w:val="00B50D61"/>
    <w:rsid w:val="00B51A77"/>
    <w:rsid w:val="00B51C75"/>
    <w:rsid w:val="00B523CF"/>
    <w:rsid w:val="00B53E1F"/>
    <w:rsid w:val="00B55C57"/>
    <w:rsid w:val="00B560FB"/>
    <w:rsid w:val="00B5715C"/>
    <w:rsid w:val="00B5780F"/>
    <w:rsid w:val="00B60A7C"/>
    <w:rsid w:val="00B60BC1"/>
    <w:rsid w:val="00B60FB3"/>
    <w:rsid w:val="00B6188C"/>
    <w:rsid w:val="00B63273"/>
    <w:rsid w:val="00B63392"/>
    <w:rsid w:val="00B642BB"/>
    <w:rsid w:val="00B65479"/>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1C89"/>
    <w:rsid w:val="00B82D2E"/>
    <w:rsid w:val="00B83848"/>
    <w:rsid w:val="00B844B4"/>
    <w:rsid w:val="00B86577"/>
    <w:rsid w:val="00B86F2E"/>
    <w:rsid w:val="00B8784F"/>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A81"/>
    <w:rsid w:val="00BB4B7D"/>
    <w:rsid w:val="00BB52D5"/>
    <w:rsid w:val="00BB576D"/>
    <w:rsid w:val="00BB5B7B"/>
    <w:rsid w:val="00BB737B"/>
    <w:rsid w:val="00BB74EB"/>
    <w:rsid w:val="00BB768A"/>
    <w:rsid w:val="00BB7F9E"/>
    <w:rsid w:val="00BC080B"/>
    <w:rsid w:val="00BC09C7"/>
    <w:rsid w:val="00BC0EE8"/>
    <w:rsid w:val="00BC141E"/>
    <w:rsid w:val="00BC1BAC"/>
    <w:rsid w:val="00BC1EE9"/>
    <w:rsid w:val="00BC2155"/>
    <w:rsid w:val="00BC2DCA"/>
    <w:rsid w:val="00BC3386"/>
    <w:rsid w:val="00BC3958"/>
    <w:rsid w:val="00BC400E"/>
    <w:rsid w:val="00BC6AA8"/>
    <w:rsid w:val="00BC6BDE"/>
    <w:rsid w:val="00BC7876"/>
    <w:rsid w:val="00BC7F77"/>
    <w:rsid w:val="00BC7FCE"/>
    <w:rsid w:val="00BD0E5F"/>
    <w:rsid w:val="00BD157C"/>
    <w:rsid w:val="00BD2C64"/>
    <w:rsid w:val="00BD2CF4"/>
    <w:rsid w:val="00BD308C"/>
    <w:rsid w:val="00BD30D1"/>
    <w:rsid w:val="00BD43EB"/>
    <w:rsid w:val="00BD4C71"/>
    <w:rsid w:val="00BD6018"/>
    <w:rsid w:val="00BE01B5"/>
    <w:rsid w:val="00BE1C05"/>
    <w:rsid w:val="00BE24E6"/>
    <w:rsid w:val="00BE2AD0"/>
    <w:rsid w:val="00BE3944"/>
    <w:rsid w:val="00BE4A02"/>
    <w:rsid w:val="00BE6762"/>
    <w:rsid w:val="00BE6A8B"/>
    <w:rsid w:val="00BE7972"/>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5FA"/>
    <w:rsid w:val="00C43B1B"/>
    <w:rsid w:val="00C43D47"/>
    <w:rsid w:val="00C45817"/>
    <w:rsid w:val="00C4583A"/>
    <w:rsid w:val="00C45F8F"/>
    <w:rsid w:val="00C461D5"/>
    <w:rsid w:val="00C4665A"/>
    <w:rsid w:val="00C46A73"/>
    <w:rsid w:val="00C46CB1"/>
    <w:rsid w:val="00C472B1"/>
    <w:rsid w:val="00C474C2"/>
    <w:rsid w:val="00C507B6"/>
    <w:rsid w:val="00C508CB"/>
    <w:rsid w:val="00C51D90"/>
    <w:rsid w:val="00C521AD"/>
    <w:rsid w:val="00C530CD"/>
    <w:rsid w:val="00C543A6"/>
    <w:rsid w:val="00C5712C"/>
    <w:rsid w:val="00C57725"/>
    <w:rsid w:val="00C611F2"/>
    <w:rsid w:val="00C613A1"/>
    <w:rsid w:val="00C62349"/>
    <w:rsid w:val="00C63606"/>
    <w:rsid w:val="00C63EE9"/>
    <w:rsid w:val="00C64923"/>
    <w:rsid w:val="00C656A3"/>
    <w:rsid w:val="00C65F83"/>
    <w:rsid w:val="00C6666B"/>
    <w:rsid w:val="00C67B0B"/>
    <w:rsid w:val="00C7290A"/>
    <w:rsid w:val="00C730A3"/>
    <w:rsid w:val="00C73BAA"/>
    <w:rsid w:val="00C748F1"/>
    <w:rsid w:val="00C7515A"/>
    <w:rsid w:val="00C75F34"/>
    <w:rsid w:val="00C76F78"/>
    <w:rsid w:val="00C8147B"/>
    <w:rsid w:val="00C8238F"/>
    <w:rsid w:val="00C83210"/>
    <w:rsid w:val="00C83916"/>
    <w:rsid w:val="00C84F6A"/>
    <w:rsid w:val="00C85FF2"/>
    <w:rsid w:val="00C91F75"/>
    <w:rsid w:val="00C921FB"/>
    <w:rsid w:val="00C92C86"/>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43FF"/>
    <w:rsid w:val="00CE5108"/>
    <w:rsid w:val="00CE57EF"/>
    <w:rsid w:val="00CE5C1A"/>
    <w:rsid w:val="00CE618B"/>
    <w:rsid w:val="00CE6580"/>
    <w:rsid w:val="00CE778F"/>
    <w:rsid w:val="00CE7CFC"/>
    <w:rsid w:val="00CF01C3"/>
    <w:rsid w:val="00CF066C"/>
    <w:rsid w:val="00CF2086"/>
    <w:rsid w:val="00CF2C86"/>
    <w:rsid w:val="00CF3F23"/>
    <w:rsid w:val="00CF3FEE"/>
    <w:rsid w:val="00CF636D"/>
    <w:rsid w:val="00CF7360"/>
    <w:rsid w:val="00CF7E91"/>
    <w:rsid w:val="00D00F97"/>
    <w:rsid w:val="00D0117C"/>
    <w:rsid w:val="00D0184F"/>
    <w:rsid w:val="00D01B04"/>
    <w:rsid w:val="00D02798"/>
    <w:rsid w:val="00D03789"/>
    <w:rsid w:val="00D03863"/>
    <w:rsid w:val="00D03BD8"/>
    <w:rsid w:val="00D03EFE"/>
    <w:rsid w:val="00D04A8C"/>
    <w:rsid w:val="00D05A5D"/>
    <w:rsid w:val="00D05D6C"/>
    <w:rsid w:val="00D05FAE"/>
    <w:rsid w:val="00D078C1"/>
    <w:rsid w:val="00D07A61"/>
    <w:rsid w:val="00D10365"/>
    <w:rsid w:val="00D104E6"/>
    <w:rsid w:val="00D10980"/>
    <w:rsid w:val="00D10E57"/>
    <w:rsid w:val="00D11A37"/>
    <w:rsid w:val="00D11BB6"/>
    <w:rsid w:val="00D12900"/>
    <w:rsid w:val="00D13906"/>
    <w:rsid w:val="00D14105"/>
    <w:rsid w:val="00D14E94"/>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B52"/>
    <w:rsid w:val="00D411DD"/>
    <w:rsid w:val="00D414D3"/>
    <w:rsid w:val="00D415E4"/>
    <w:rsid w:val="00D41C3A"/>
    <w:rsid w:val="00D42774"/>
    <w:rsid w:val="00D42F99"/>
    <w:rsid w:val="00D43091"/>
    <w:rsid w:val="00D43DC6"/>
    <w:rsid w:val="00D44D49"/>
    <w:rsid w:val="00D45629"/>
    <w:rsid w:val="00D46B9F"/>
    <w:rsid w:val="00D46FFD"/>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49B3"/>
    <w:rsid w:val="00D65347"/>
    <w:rsid w:val="00D658C9"/>
    <w:rsid w:val="00D65A3D"/>
    <w:rsid w:val="00D65AFB"/>
    <w:rsid w:val="00D67D85"/>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75"/>
    <w:rsid w:val="00D921C0"/>
    <w:rsid w:val="00D924F6"/>
    <w:rsid w:val="00D92ECE"/>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057"/>
    <w:rsid w:val="00DA3922"/>
    <w:rsid w:val="00DA5595"/>
    <w:rsid w:val="00DA5B9C"/>
    <w:rsid w:val="00DA6639"/>
    <w:rsid w:val="00DA7092"/>
    <w:rsid w:val="00DA7BD9"/>
    <w:rsid w:val="00DB2A8B"/>
    <w:rsid w:val="00DB2CD5"/>
    <w:rsid w:val="00DB37A6"/>
    <w:rsid w:val="00DB3916"/>
    <w:rsid w:val="00DB3968"/>
    <w:rsid w:val="00DB6B43"/>
    <w:rsid w:val="00DB70B5"/>
    <w:rsid w:val="00DB75A6"/>
    <w:rsid w:val="00DB7D0A"/>
    <w:rsid w:val="00DC00B2"/>
    <w:rsid w:val="00DC05B6"/>
    <w:rsid w:val="00DC0E58"/>
    <w:rsid w:val="00DC1AF5"/>
    <w:rsid w:val="00DC208B"/>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0ED"/>
    <w:rsid w:val="00DE3542"/>
    <w:rsid w:val="00DE3F91"/>
    <w:rsid w:val="00DE4318"/>
    <w:rsid w:val="00DE4408"/>
    <w:rsid w:val="00DE6130"/>
    <w:rsid w:val="00DE7655"/>
    <w:rsid w:val="00DE76E9"/>
    <w:rsid w:val="00DF0742"/>
    <w:rsid w:val="00DF093E"/>
    <w:rsid w:val="00DF1375"/>
    <w:rsid w:val="00DF199D"/>
    <w:rsid w:val="00DF2E52"/>
    <w:rsid w:val="00DF48C7"/>
    <w:rsid w:val="00DF533F"/>
    <w:rsid w:val="00DF63C1"/>
    <w:rsid w:val="00DF738F"/>
    <w:rsid w:val="00DF7419"/>
    <w:rsid w:val="00DF7F01"/>
    <w:rsid w:val="00DF7F96"/>
    <w:rsid w:val="00E00150"/>
    <w:rsid w:val="00E00F12"/>
    <w:rsid w:val="00E0146D"/>
    <w:rsid w:val="00E01C56"/>
    <w:rsid w:val="00E026A4"/>
    <w:rsid w:val="00E02D6D"/>
    <w:rsid w:val="00E03C53"/>
    <w:rsid w:val="00E04814"/>
    <w:rsid w:val="00E048D6"/>
    <w:rsid w:val="00E04C53"/>
    <w:rsid w:val="00E05BA1"/>
    <w:rsid w:val="00E05BE4"/>
    <w:rsid w:val="00E06017"/>
    <w:rsid w:val="00E06CF9"/>
    <w:rsid w:val="00E06EA0"/>
    <w:rsid w:val="00E06F53"/>
    <w:rsid w:val="00E07C04"/>
    <w:rsid w:val="00E07D3D"/>
    <w:rsid w:val="00E07DB9"/>
    <w:rsid w:val="00E10CDF"/>
    <w:rsid w:val="00E1150A"/>
    <w:rsid w:val="00E116C7"/>
    <w:rsid w:val="00E11EA7"/>
    <w:rsid w:val="00E12C0C"/>
    <w:rsid w:val="00E12CF4"/>
    <w:rsid w:val="00E13640"/>
    <w:rsid w:val="00E14614"/>
    <w:rsid w:val="00E1487F"/>
    <w:rsid w:val="00E14AE6"/>
    <w:rsid w:val="00E1566C"/>
    <w:rsid w:val="00E15D06"/>
    <w:rsid w:val="00E17591"/>
    <w:rsid w:val="00E17B14"/>
    <w:rsid w:val="00E17B6C"/>
    <w:rsid w:val="00E20EBB"/>
    <w:rsid w:val="00E213BE"/>
    <w:rsid w:val="00E21CD2"/>
    <w:rsid w:val="00E2263B"/>
    <w:rsid w:val="00E227AF"/>
    <w:rsid w:val="00E22AE5"/>
    <w:rsid w:val="00E237F8"/>
    <w:rsid w:val="00E23E13"/>
    <w:rsid w:val="00E23FBE"/>
    <w:rsid w:val="00E24649"/>
    <w:rsid w:val="00E24FC4"/>
    <w:rsid w:val="00E25B78"/>
    <w:rsid w:val="00E266D2"/>
    <w:rsid w:val="00E26ADF"/>
    <w:rsid w:val="00E26EE9"/>
    <w:rsid w:val="00E27017"/>
    <w:rsid w:val="00E27E4A"/>
    <w:rsid w:val="00E3082E"/>
    <w:rsid w:val="00E31364"/>
    <w:rsid w:val="00E32123"/>
    <w:rsid w:val="00E32298"/>
    <w:rsid w:val="00E32342"/>
    <w:rsid w:val="00E32A77"/>
    <w:rsid w:val="00E32CAE"/>
    <w:rsid w:val="00E32D61"/>
    <w:rsid w:val="00E34506"/>
    <w:rsid w:val="00E3464C"/>
    <w:rsid w:val="00E35730"/>
    <w:rsid w:val="00E358DA"/>
    <w:rsid w:val="00E35F03"/>
    <w:rsid w:val="00E3631A"/>
    <w:rsid w:val="00E37A0B"/>
    <w:rsid w:val="00E37BE6"/>
    <w:rsid w:val="00E37E53"/>
    <w:rsid w:val="00E407E4"/>
    <w:rsid w:val="00E4222B"/>
    <w:rsid w:val="00E430E1"/>
    <w:rsid w:val="00E4315F"/>
    <w:rsid w:val="00E44A75"/>
    <w:rsid w:val="00E4503D"/>
    <w:rsid w:val="00E453AA"/>
    <w:rsid w:val="00E45744"/>
    <w:rsid w:val="00E45ED8"/>
    <w:rsid w:val="00E46622"/>
    <w:rsid w:val="00E467E8"/>
    <w:rsid w:val="00E46AF8"/>
    <w:rsid w:val="00E47A0E"/>
    <w:rsid w:val="00E50418"/>
    <w:rsid w:val="00E5075F"/>
    <w:rsid w:val="00E50DE3"/>
    <w:rsid w:val="00E52AB1"/>
    <w:rsid w:val="00E52F41"/>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6320"/>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19"/>
    <w:rsid w:val="00E8603A"/>
    <w:rsid w:val="00E8635F"/>
    <w:rsid w:val="00E8683C"/>
    <w:rsid w:val="00E86C2F"/>
    <w:rsid w:val="00E90616"/>
    <w:rsid w:val="00E90860"/>
    <w:rsid w:val="00E929F0"/>
    <w:rsid w:val="00E93300"/>
    <w:rsid w:val="00E94595"/>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1B5"/>
    <w:rsid w:val="00EA27EE"/>
    <w:rsid w:val="00EA320C"/>
    <w:rsid w:val="00EA3500"/>
    <w:rsid w:val="00EA4328"/>
    <w:rsid w:val="00EA45D2"/>
    <w:rsid w:val="00EB00C8"/>
    <w:rsid w:val="00EB053B"/>
    <w:rsid w:val="00EB0F43"/>
    <w:rsid w:val="00EB10BB"/>
    <w:rsid w:val="00EB1A96"/>
    <w:rsid w:val="00EB1CCD"/>
    <w:rsid w:val="00EB43E7"/>
    <w:rsid w:val="00EB4573"/>
    <w:rsid w:val="00EB5563"/>
    <w:rsid w:val="00EB7F04"/>
    <w:rsid w:val="00EC17BE"/>
    <w:rsid w:val="00EC31FA"/>
    <w:rsid w:val="00EC3687"/>
    <w:rsid w:val="00EC44DD"/>
    <w:rsid w:val="00EC5537"/>
    <w:rsid w:val="00EC7A5F"/>
    <w:rsid w:val="00ED3A65"/>
    <w:rsid w:val="00ED3D75"/>
    <w:rsid w:val="00ED4331"/>
    <w:rsid w:val="00ED435C"/>
    <w:rsid w:val="00ED4CF6"/>
    <w:rsid w:val="00ED6452"/>
    <w:rsid w:val="00ED6CEB"/>
    <w:rsid w:val="00ED6D8B"/>
    <w:rsid w:val="00ED7EC3"/>
    <w:rsid w:val="00EE0159"/>
    <w:rsid w:val="00EE0DCA"/>
    <w:rsid w:val="00EE0F18"/>
    <w:rsid w:val="00EE1449"/>
    <w:rsid w:val="00EE210F"/>
    <w:rsid w:val="00EE2FB7"/>
    <w:rsid w:val="00EE309C"/>
    <w:rsid w:val="00EE3C8D"/>
    <w:rsid w:val="00EE3E23"/>
    <w:rsid w:val="00EE4016"/>
    <w:rsid w:val="00EE45C2"/>
    <w:rsid w:val="00EE50E5"/>
    <w:rsid w:val="00EE5666"/>
    <w:rsid w:val="00EE57D2"/>
    <w:rsid w:val="00EE5DFD"/>
    <w:rsid w:val="00EE7493"/>
    <w:rsid w:val="00EE7B98"/>
    <w:rsid w:val="00EE7FA5"/>
    <w:rsid w:val="00EF060F"/>
    <w:rsid w:val="00EF4744"/>
    <w:rsid w:val="00EF4C39"/>
    <w:rsid w:val="00EF4D9D"/>
    <w:rsid w:val="00EF513D"/>
    <w:rsid w:val="00EF5221"/>
    <w:rsid w:val="00EF569F"/>
    <w:rsid w:val="00EF58F4"/>
    <w:rsid w:val="00EF60A5"/>
    <w:rsid w:val="00EF6660"/>
    <w:rsid w:val="00EF6D7E"/>
    <w:rsid w:val="00F00C95"/>
    <w:rsid w:val="00F0144D"/>
    <w:rsid w:val="00F01580"/>
    <w:rsid w:val="00F01C60"/>
    <w:rsid w:val="00F01FA8"/>
    <w:rsid w:val="00F02110"/>
    <w:rsid w:val="00F02C94"/>
    <w:rsid w:val="00F0331E"/>
    <w:rsid w:val="00F03345"/>
    <w:rsid w:val="00F041BA"/>
    <w:rsid w:val="00F04223"/>
    <w:rsid w:val="00F04284"/>
    <w:rsid w:val="00F04B43"/>
    <w:rsid w:val="00F04BC2"/>
    <w:rsid w:val="00F054F0"/>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20F6"/>
    <w:rsid w:val="00F137F6"/>
    <w:rsid w:val="00F13F9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5E1"/>
    <w:rsid w:val="00F3184F"/>
    <w:rsid w:val="00F33D3F"/>
    <w:rsid w:val="00F33D70"/>
    <w:rsid w:val="00F34371"/>
    <w:rsid w:val="00F35083"/>
    <w:rsid w:val="00F35B1B"/>
    <w:rsid w:val="00F36FDE"/>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507"/>
    <w:rsid w:val="00F5376A"/>
    <w:rsid w:val="00F54D74"/>
    <w:rsid w:val="00F5506E"/>
    <w:rsid w:val="00F55AA3"/>
    <w:rsid w:val="00F566FE"/>
    <w:rsid w:val="00F5686C"/>
    <w:rsid w:val="00F56ED8"/>
    <w:rsid w:val="00F57256"/>
    <w:rsid w:val="00F578E3"/>
    <w:rsid w:val="00F60B98"/>
    <w:rsid w:val="00F618B1"/>
    <w:rsid w:val="00F64876"/>
    <w:rsid w:val="00F705E2"/>
    <w:rsid w:val="00F70847"/>
    <w:rsid w:val="00F71073"/>
    <w:rsid w:val="00F71B8E"/>
    <w:rsid w:val="00F71FC1"/>
    <w:rsid w:val="00F724B1"/>
    <w:rsid w:val="00F73711"/>
    <w:rsid w:val="00F7497D"/>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4D2"/>
    <w:rsid w:val="00F937D7"/>
    <w:rsid w:val="00F93985"/>
    <w:rsid w:val="00F942FA"/>
    <w:rsid w:val="00F95496"/>
    <w:rsid w:val="00F97159"/>
    <w:rsid w:val="00F97586"/>
    <w:rsid w:val="00F97857"/>
    <w:rsid w:val="00F97A91"/>
    <w:rsid w:val="00F97EE2"/>
    <w:rsid w:val="00F97F2C"/>
    <w:rsid w:val="00FA0124"/>
    <w:rsid w:val="00FA09D8"/>
    <w:rsid w:val="00FA116B"/>
    <w:rsid w:val="00FA2B8D"/>
    <w:rsid w:val="00FA2BF8"/>
    <w:rsid w:val="00FA3E3F"/>
    <w:rsid w:val="00FA3EB5"/>
    <w:rsid w:val="00FA43A1"/>
    <w:rsid w:val="00FA47F2"/>
    <w:rsid w:val="00FA481C"/>
    <w:rsid w:val="00FA4DA5"/>
    <w:rsid w:val="00FA6112"/>
    <w:rsid w:val="00FA6335"/>
    <w:rsid w:val="00FA67D1"/>
    <w:rsid w:val="00FB008C"/>
    <w:rsid w:val="00FB1D8A"/>
    <w:rsid w:val="00FB2EC7"/>
    <w:rsid w:val="00FB4715"/>
    <w:rsid w:val="00FB4DCC"/>
    <w:rsid w:val="00FB5342"/>
    <w:rsid w:val="00FB6314"/>
    <w:rsid w:val="00FB7393"/>
    <w:rsid w:val="00FB7CA7"/>
    <w:rsid w:val="00FC0849"/>
    <w:rsid w:val="00FC0AD3"/>
    <w:rsid w:val="00FC19BC"/>
    <w:rsid w:val="00FC1AE3"/>
    <w:rsid w:val="00FC1C87"/>
    <w:rsid w:val="00FC1C91"/>
    <w:rsid w:val="00FC2033"/>
    <w:rsid w:val="00FC266A"/>
    <w:rsid w:val="00FC3456"/>
    <w:rsid w:val="00FC35C4"/>
    <w:rsid w:val="00FC4205"/>
    <w:rsid w:val="00FC4B64"/>
    <w:rsid w:val="00FC58E7"/>
    <w:rsid w:val="00FC59D6"/>
    <w:rsid w:val="00FC5E2A"/>
    <w:rsid w:val="00FC5FF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D7F42"/>
    <w:rsid w:val="00FE0A36"/>
    <w:rsid w:val="00FE47BC"/>
    <w:rsid w:val="00FE49C7"/>
    <w:rsid w:val="00FE5045"/>
    <w:rsid w:val="00FE52D3"/>
    <w:rsid w:val="00FE5D03"/>
    <w:rsid w:val="00FE6BD1"/>
    <w:rsid w:val="00FE7390"/>
    <w:rsid w:val="00FE76C6"/>
    <w:rsid w:val="00FE7D8C"/>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2AF"/>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iPriority w:val="9"/>
    <w:semiHidden/>
    <w:unhideWhenUsed/>
    <w:qFormat/>
    <w:rsid w:val="00AE00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Heading6Char">
    <w:name w:val="Heading 6 Char"/>
    <w:basedOn w:val="DefaultParagraphFont"/>
    <w:link w:val="Heading6"/>
    <w:uiPriority w:val="9"/>
    <w:semiHidden/>
    <w:rsid w:val="00AE000B"/>
    <w:rPr>
      <w:rFonts w:asciiTheme="majorHAnsi" w:eastAsiaTheme="majorEastAsia" w:hAnsiTheme="majorHAnsi" w:cstheme="majorBidi"/>
      <w:i/>
      <w:iCs/>
      <w:color w:val="243F60" w:themeColor="accent1" w:themeShade="7F"/>
      <w:sz w:val="24"/>
      <w:szCs w:val="24"/>
      <w:lang w:val="en-GB"/>
    </w:rPr>
  </w:style>
  <w:style w:type="character" w:customStyle="1" w:styleId="ListParagraphChar">
    <w:name w:val="List Paragraph Char"/>
    <w:link w:val="ListParagraph"/>
    <w:uiPriority w:val="34"/>
    <w:rsid w:val="0087210B"/>
    <w:rPr>
      <w:rFonts w:ascii="Bookman Old Style" w:eastAsia="Times New Roman" w:hAnsi="Bookman Old Style"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547575647">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875239356">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34450650">
      <w:bodyDiv w:val="1"/>
      <w:marLeft w:val="0"/>
      <w:marRight w:val="0"/>
      <w:marTop w:val="0"/>
      <w:marBottom w:val="0"/>
      <w:divBdr>
        <w:top w:val="none" w:sz="0" w:space="0" w:color="auto"/>
        <w:left w:val="none" w:sz="0" w:space="0" w:color="auto"/>
        <w:bottom w:val="none" w:sz="0" w:space="0" w:color="auto"/>
        <w:right w:val="none" w:sz="0" w:space="0" w:color="auto"/>
      </w:divBdr>
    </w:div>
    <w:div w:id="1212571383">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670133132">
      <w:bodyDiv w:val="1"/>
      <w:marLeft w:val="0"/>
      <w:marRight w:val="0"/>
      <w:marTop w:val="0"/>
      <w:marBottom w:val="0"/>
      <w:divBdr>
        <w:top w:val="none" w:sz="0" w:space="0" w:color="auto"/>
        <w:left w:val="none" w:sz="0" w:space="0" w:color="auto"/>
        <w:bottom w:val="none" w:sz="0" w:space="0" w:color="auto"/>
        <w:right w:val="none" w:sz="0" w:space="0" w:color="auto"/>
      </w:divBdr>
    </w:div>
    <w:div w:id="1671177957">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9.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ТТ001562-2 Документ doc 07/04/2017</DocTitle>
    <DocDescription xmlns="b1f3b5ea-2115-432e-8ddc-6d5e77145f65" xsi:nil="true"/>
    <DocExpirationDate xmlns="b1f3b5ea-2115-432e-8ddc-6d5e77145f65" xsi:nil="true"/>
    <IsFromAccountant xmlns="b1f3b5ea-2115-432e-8ddc-6d5e77145f65">false</IsFromAccountant>
    <PublicOrder xmlns="b1f3b5ea-2115-432e-8ddc-6d5e77145f65">1244</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AE6B85C-2467-41F6-9094-0D53283DB698}"/>
</file>

<file path=customXml/itemProps2.xml><?xml version="1.0" encoding="utf-8"?>
<ds:datastoreItem xmlns:ds="http://schemas.openxmlformats.org/officeDocument/2006/customXml" ds:itemID="{92C9C6A7-CE69-44B0-A1CA-BCDF1CCFA570}"/>
</file>

<file path=customXml/itemProps3.xml><?xml version="1.0" encoding="utf-8"?>
<ds:datastoreItem xmlns:ds="http://schemas.openxmlformats.org/officeDocument/2006/customXml" ds:itemID="{4C764077-A1FC-4596-B70B-038A7D0E61EF}"/>
</file>

<file path=customXml/itemProps4.xml><?xml version="1.0" encoding="utf-8"?>
<ds:datastoreItem xmlns:ds="http://schemas.openxmlformats.org/officeDocument/2006/customXml" ds:itemID="{56DA063A-B712-463F-BF0F-53D0987AFF7B}"/>
</file>

<file path=docProps/app.xml><?xml version="1.0" encoding="utf-8"?>
<Properties xmlns="http://schemas.openxmlformats.org/officeDocument/2006/extended-properties" xmlns:vt="http://schemas.openxmlformats.org/officeDocument/2006/docPropsVTypes">
  <Template>Normal.dotm</Template>
  <TotalTime>40</TotalTime>
  <Pages>67</Pages>
  <Words>18600</Words>
  <Characters>106021</Characters>
  <Application>Microsoft Office Word</Application>
  <DocSecurity>0</DocSecurity>
  <Lines>883</Lines>
  <Paragraphs>248</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vt:lpstr/>
      <vt:lpstr/>
      <vt:lpstr/>
      <vt:lpstr/>
      <vt:lpstr/>
      <vt:lpstr/>
      <vt:lpstr/>
      <vt:lpstr/>
      <vt:lpstr>ПРОЦЕДУРА ЗА ВЪЗЛАГАНЕ НА ОБЩЕСТВЕНА ПОРЪЧКА </vt:lpstr>
      <vt:lpstr>№ TT001562</vt:lpstr>
      <vt:lpstr>ПРЕДМЕТ</vt:lpstr>
      <vt:lpstr>“Поддръжка (хардуерна и софтуерна) и услуги по осигуряване на висока наличност н</vt:lpstr>
      <vt:lpstr/>
      <vt:lpstr/>
      <vt:lpstr>ДОКУМЕНТАЦИЯ ЗА УЧАСТИЕ</vt:lpstr>
      <vt:lpstr/>
      <vt:lpstr/>
      <vt:lpstr>РАЗДЕЛ А: ТЕХНИЧЕСКО ЗАДАНИЕ – ПРЕДМЕТ НА ДОГОВОРА </vt:lpstr>
      <vt:lpstr>    ЦЕНОВИ ДОКУМЕНТ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информация, която е получена или е могла да бъде получена по време на договора.</vt:lpstr>
      <vt:lpstr>В случай, че Възложителят поиска, Изпълнителят прави необходимото, така че негов</vt:lpstr>
    </vt:vector>
  </TitlesOfParts>
  <Company/>
  <LinksUpToDate>false</LinksUpToDate>
  <CharactersWithSpaces>124373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Pobornikov, Sergei</cp:lastModifiedBy>
  <cp:revision>5</cp:revision>
  <cp:lastPrinted>2017-03-21T12:46:00Z</cp:lastPrinted>
  <dcterms:created xsi:type="dcterms:W3CDTF">2017-03-21T12:41:00Z</dcterms:created>
  <dcterms:modified xsi:type="dcterms:W3CDTF">2017-04-07T08:47:00Z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