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815B8B"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3924D561" w:rsidR="00815B8B" w:rsidRPr="002F06C8" w:rsidRDefault="00815B8B" w:rsidP="00815B8B">
      <w:pPr>
        <w:keepLines/>
        <w:spacing w:before="240" w:after="240"/>
        <w:jc w:val="center"/>
        <w:outlineLvl w:val="0"/>
        <w:rPr>
          <w:rFonts w:ascii="Verdana" w:hAnsi="Verdana"/>
          <w:b/>
          <w:sz w:val="20"/>
          <w:szCs w:val="20"/>
          <w:lang w:val="ru-RU"/>
        </w:rPr>
      </w:pPr>
      <w:r w:rsidRPr="00815B8B">
        <w:rPr>
          <w:rFonts w:ascii="Verdana" w:hAnsi="Verdana"/>
          <w:b/>
          <w:sz w:val="20"/>
          <w:szCs w:val="20"/>
          <w:lang w:val="bg-BG"/>
        </w:rPr>
        <w:t xml:space="preserve">ПРОЦЕДУРА № </w:t>
      </w:r>
      <w:r w:rsidR="00BA48CE">
        <w:rPr>
          <w:rFonts w:ascii="Verdana" w:hAnsi="Verdana"/>
          <w:b/>
          <w:sz w:val="20"/>
          <w:szCs w:val="20"/>
          <w:lang w:val="bg-BG"/>
        </w:rPr>
        <w:t>TT0015</w:t>
      </w:r>
      <w:r w:rsidR="00CF5940" w:rsidRPr="002F06C8">
        <w:rPr>
          <w:rFonts w:ascii="Verdana" w:hAnsi="Verdana"/>
          <w:b/>
          <w:sz w:val="20"/>
          <w:szCs w:val="20"/>
          <w:lang w:val="ru-RU"/>
        </w:rPr>
        <w:t>86</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578132C1"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CF5940">
        <w:rPr>
          <w:rFonts w:ascii="Verdana" w:hAnsi="Verdana"/>
          <w:b/>
          <w:sz w:val="20"/>
          <w:szCs w:val="20"/>
          <w:lang w:val="bg-BG"/>
        </w:rPr>
        <w:t xml:space="preserve">Сервизна поддръжка на оборудване </w:t>
      </w:r>
      <w:r w:rsidR="00CF5940">
        <w:rPr>
          <w:rFonts w:ascii="Verdana" w:hAnsi="Verdana"/>
          <w:b/>
          <w:sz w:val="20"/>
          <w:szCs w:val="20"/>
          <w:lang w:val="en-US"/>
        </w:rPr>
        <w:t>Grundfos</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445DC89D" w14:textId="10B93A61" w:rsidR="00815B8B" w:rsidRPr="002F06C8" w:rsidRDefault="00952D9D" w:rsidP="009917C4">
      <w:pPr>
        <w:keepLines/>
        <w:spacing w:after="240"/>
        <w:ind w:left="142"/>
        <w:jc w:val="both"/>
        <w:rPr>
          <w:rFonts w:ascii="Verdana" w:hAnsi="Verdana"/>
          <w:b/>
          <w:sz w:val="20"/>
          <w:szCs w:val="20"/>
          <w:lang w:val="ru-RU"/>
        </w:rPr>
      </w:pPr>
      <w:r w:rsidRPr="00952D9D">
        <w:rPr>
          <w:rFonts w:ascii="Verdana" w:hAnsi="Verdana"/>
          <w:b/>
          <w:sz w:val="20"/>
          <w:szCs w:val="20"/>
          <w:lang w:val="bg-BG"/>
        </w:rPr>
        <w:t>„</w:t>
      </w:r>
      <w:r w:rsidR="00B22E31" w:rsidRPr="00B22E31">
        <w:rPr>
          <w:rFonts w:ascii="Verdana" w:hAnsi="Verdana"/>
          <w:b/>
          <w:sz w:val="20"/>
          <w:szCs w:val="20"/>
          <w:lang w:val="bg-BG"/>
        </w:rPr>
        <w:t>Сервизна поддръжка на оборудване Grundfos</w:t>
      </w:r>
      <w:r w:rsidR="00B22E31" w:rsidRPr="002F06C8">
        <w:rPr>
          <w:rFonts w:ascii="Verdana" w:hAnsi="Verdana"/>
          <w:b/>
          <w:sz w:val="20"/>
          <w:szCs w:val="20"/>
          <w:lang w:val="ru-RU"/>
        </w:rPr>
        <w:t>”</w:t>
      </w: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03066F93"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44168670" w:rsidR="00815B8B" w:rsidRPr="002F06C8" w:rsidRDefault="00815B8B" w:rsidP="00815B8B">
      <w:pPr>
        <w:keepLines/>
        <w:spacing w:before="60" w:after="60" w:line="360" w:lineRule="auto"/>
        <w:rPr>
          <w:rFonts w:ascii="Verdana" w:hAnsi="Verdana"/>
          <w:b/>
          <w:bCs/>
          <w:sz w:val="20"/>
          <w:szCs w:val="20"/>
          <w:lang w:val="ru-RU"/>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EC5436">
        <w:rPr>
          <w:rFonts w:ascii="Verdana" w:hAnsi="Verdana"/>
          <w:bCs/>
          <w:sz w:val="20"/>
          <w:szCs w:val="20"/>
          <w:lang w:val="bg-BG"/>
        </w:rPr>
        <w:t>СТРОИТЕЛСТВО</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77777777" w:rsidR="00815B8B" w:rsidRPr="00815B8B" w:rsidRDefault="00815B8B" w:rsidP="002C4664">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1123C986" w:rsidR="00815B8B" w:rsidRPr="00815B8B" w:rsidRDefault="00815B8B" w:rsidP="002C4664">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Документацията за участие се получава само от преписката на процедурата в Профила на купувача от сайта на </w:t>
      </w:r>
      <w:r w:rsidR="00987EC5">
        <w:rPr>
          <w:rFonts w:ascii="Verdana" w:hAnsi="Verdana" w:cs="Arial"/>
          <w:sz w:val="20"/>
          <w:szCs w:val="20"/>
          <w:lang w:val="bg-BG"/>
        </w:rPr>
        <w:t>„Софийска вода“ АД</w:t>
      </w:r>
      <w:r w:rsidRPr="00815B8B">
        <w:rPr>
          <w:rFonts w:ascii="Verdana" w:hAnsi="Verdana" w:cs="Arial"/>
          <w:sz w:val="20"/>
          <w:szCs w:val="20"/>
          <w:lang w:val="bg-BG"/>
        </w:rPr>
        <w:t xml:space="preserve"> след регистрация на участника 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w:t>
      </w:r>
    </w:p>
    <w:p w14:paraId="54D8D1CD" w14:textId="51A838DB" w:rsidR="00815B8B" w:rsidRPr="00815B8B" w:rsidRDefault="00815B8B" w:rsidP="002C4664">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трябва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0E55821A" w:rsidR="00815B8B" w:rsidRPr="00310234" w:rsidRDefault="00815B8B" w:rsidP="002C4664">
      <w:pPr>
        <w:pStyle w:val="ListParagraph"/>
        <w:numPr>
          <w:ilvl w:val="0"/>
          <w:numId w:val="11"/>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304168">
        <w:rPr>
          <w:rFonts w:ascii="Verdana" w:hAnsi="Verdana" w:cs="Arial"/>
          <w:sz w:val="20"/>
          <w:szCs w:val="20"/>
          <w:lang w:val="bg-BG"/>
        </w:rPr>
        <w:t>„</w:t>
      </w:r>
      <w:r w:rsidR="00B22E31">
        <w:rPr>
          <w:rFonts w:ascii="Verdana" w:hAnsi="Verdana"/>
          <w:b/>
          <w:sz w:val="20"/>
          <w:szCs w:val="20"/>
          <w:lang w:val="bg-BG"/>
        </w:rPr>
        <w:t xml:space="preserve">Сервизна поддръжка на оборудване </w:t>
      </w:r>
      <w:r w:rsidR="00B22E31">
        <w:rPr>
          <w:rFonts w:ascii="Verdana" w:hAnsi="Verdana"/>
          <w:b/>
          <w:sz w:val="20"/>
          <w:szCs w:val="20"/>
          <w:lang w:val="en-US"/>
        </w:rPr>
        <w:t>Grundfos</w:t>
      </w:r>
      <w:r w:rsidR="00304168">
        <w:rPr>
          <w:rFonts w:ascii="Verdana" w:hAnsi="Verdana"/>
          <w:b/>
          <w:sz w:val="20"/>
          <w:szCs w:val="20"/>
          <w:lang w:val="bg-BG"/>
        </w:rPr>
        <w:t>“</w:t>
      </w:r>
    </w:p>
    <w:p w14:paraId="240353A7"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5062B9B5" w14:textId="6AA5D497" w:rsidR="00380B5E" w:rsidRPr="00380B5E" w:rsidRDefault="00755FB6" w:rsidP="002C4664">
      <w:pPr>
        <w:numPr>
          <w:ilvl w:val="0"/>
          <w:numId w:val="11"/>
        </w:numPr>
        <w:spacing w:before="120" w:after="120"/>
        <w:jc w:val="both"/>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w:t>
      </w:r>
      <w:r w:rsidR="0031481A">
        <w:rPr>
          <w:rFonts w:ascii="Verdana" w:hAnsi="Verdana" w:cs="Arial"/>
          <w:sz w:val="20"/>
          <w:szCs w:val="20"/>
          <w:lang w:val="bg-BG"/>
        </w:rPr>
        <w:t xml:space="preserve">антирана и е само за информация </w:t>
      </w:r>
      <w:r w:rsidRPr="0031481A">
        <w:rPr>
          <w:rFonts w:ascii="Verdana" w:hAnsi="Verdana"/>
          <w:spacing w:val="-5"/>
          <w:sz w:val="20"/>
          <w:szCs w:val="20"/>
          <w:lang w:val="bg-BG"/>
        </w:rPr>
        <w:t xml:space="preserve">прогнозна стойност на договора </w:t>
      </w:r>
      <w:r w:rsidR="00E0747A">
        <w:rPr>
          <w:rFonts w:ascii="Verdana" w:hAnsi="Verdana"/>
          <w:spacing w:val="-5"/>
          <w:sz w:val="20"/>
          <w:szCs w:val="20"/>
          <w:lang w:val="bg-BG"/>
        </w:rPr>
        <w:t>–</w:t>
      </w:r>
      <w:r w:rsidRPr="0031481A">
        <w:rPr>
          <w:rFonts w:ascii="Verdana" w:hAnsi="Verdana"/>
          <w:spacing w:val="-5"/>
          <w:sz w:val="20"/>
          <w:szCs w:val="20"/>
          <w:lang w:val="bg-BG"/>
        </w:rPr>
        <w:t xml:space="preserve"> </w:t>
      </w:r>
      <w:r w:rsidR="00E0747A" w:rsidRPr="00B41B6C">
        <w:rPr>
          <w:rFonts w:ascii="Verdana" w:hAnsi="Verdana"/>
          <w:spacing w:val="-5"/>
          <w:sz w:val="20"/>
          <w:szCs w:val="20"/>
          <w:lang w:val="ru-RU"/>
        </w:rPr>
        <w:t>150 000</w:t>
      </w:r>
      <w:r w:rsidR="00380B5E">
        <w:rPr>
          <w:rFonts w:ascii="Verdana" w:hAnsi="Verdana"/>
          <w:spacing w:val="-5"/>
          <w:sz w:val="20"/>
          <w:szCs w:val="20"/>
          <w:lang w:val="bg-BG"/>
        </w:rPr>
        <w:t>.00 лв. без ДДС</w:t>
      </w:r>
      <w:r w:rsidR="00380B5E" w:rsidRPr="00380B5E">
        <w:rPr>
          <w:rFonts w:ascii="Verdana" w:hAnsi="Verdana" w:cs="Arial"/>
          <w:sz w:val="20"/>
          <w:szCs w:val="20"/>
          <w:lang w:val="bg-BG"/>
        </w:rPr>
        <w:t>.</w:t>
      </w:r>
    </w:p>
    <w:p w14:paraId="151A71FA" w14:textId="77777777" w:rsidR="0045750B" w:rsidRPr="005F0A57" w:rsidRDefault="0045750B" w:rsidP="0007479A">
      <w:pPr>
        <w:spacing w:before="120" w:after="120"/>
        <w:ind w:left="2136"/>
        <w:jc w:val="both"/>
        <w:rPr>
          <w:rFonts w:ascii="Verdana" w:hAnsi="Verdana"/>
          <w:spacing w:val="-5"/>
          <w:sz w:val="20"/>
          <w:szCs w:val="20"/>
          <w:lang w:val="bg-BG"/>
        </w:rPr>
      </w:pPr>
    </w:p>
    <w:p w14:paraId="3A579DE9" w14:textId="4173F930" w:rsidR="00F42BB3" w:rsidRDefault="007F763D" w:rsidP="002C4664">
      <w:pPr>
        <w:pStyle w:val="ListParagraph"/>
        <w:numPr>
          <w:ilvl w:val="0"/>
          <w:numId w:val="11"/>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275043">
        <w:rPr>
          <w:rFonts w:ascii="Verdana" w:hAnsi="Verdana" w:cs="Arial"/>
          <w:sz w:val="20"/>
          <w:szCs w:val="20"/>
          <w:lang w:val="bg-BG"/>
        </w:rPr>
        <w:t>5</w:t>
      </w:r>
      <w:r w:rsidR="00815B8B" w:rsidRPr="00815B8B">
        <w:rPr>
          <w:rFonts w:ascii="Verdana" w:hAnsi="Verdana" w:cs="Arial"/>
          <w:sz w:val="20"/>
          <w:szCs w:val="20"/>
          <w:lang w:val="bg-BG"/>
        </w:rPr>
        <w:t>% (</w:t>
      </w:r>
      <w:r w:rsidR="00275043">
        <w:rPr>
          <w:rFonts w:ascii="Verdana" w:hAnsi="Verdana" w:cs="Arial"/>
          <w:sz w:val="20"/>
          <w:szCs w:val="20"/>
          <w:lang w:val="bg-BG"/>
        </w:rPr>
        <w:t>пет</w:t>
      </w:r>
      <w:r w:rsidR="00537996">
        <w:rPr>
          <w:rFonts w:ascii="Verdana" w:hAnsi="Verdana" w:cs="Arial"/>
          <w:sz w:val="20"/>
          <w:szCs w:val="20"/>
          <w:lang w:val="bg-BG"/>
        </w:rPr>
        <w:t xml:space="preserve"> </w:t>
      </w:r>
      <w:r w:rsidR="00815B8B" w:rsidRPr="00815B8B">
        <w:rPr>
          <w:rFonts w:ascii="Verdana" w:hAnsi="Verdana" w:cs="Arial"/>
          <w:sz w:val="20"/>
          <w:szCs w:val="20"/>
          <w:lang w:val="bg-BG"/>
        </w:rPr>
        <w:t>процента) от стойността на договора. Условията й са упоменати в договора.</w:t>
      </w:r>
    </w:p>
    <w:p w14:paraId="05C10533" w14:textId="2A51B2E7" w:rsidR="00F42BB3" w:rsidRPr="00EF2A62" w:rsidRDefault="00815B8B" w:rsidP="002C4664">
      <w:pPr>
        <w:pStyle w:val="ListParagraph"/>
        <w:numPr>
          <w:ilvl w:val="1"/>
          <w:numId w:val="11"/>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005D4BAD" w:rsidRPr="00F42BB3">
        <w:rPr>
          <w:rFonts w:ascii="Verdana" w:hAnsi="Verdana" w:cs="Tahoma"/>
          <w:color w:val="000000"/>
          <w:sz w:val="20"/>
          <w:szCs w:val="20"/>
          <w:lang w:val="bg-BG"/>
        </w:rPr>
        <w:t>Гаранци</w:t>
      </w:r>
      <w:r w:rsidR="005D4BAD">
        <w:rPr>
          <w:rFonts w:ascii="Verdana" w:hAnsi="Verdana" w:cs="Tahoma"/>
          <w:color w:val="000000"/>
          <w:sz w:val="20"/>
          <w:szCs w:val="20"/>
          <w:lang w:val="bg-BG"/>
        </w:rPr>
        <w:t>я</w:t>
      </w:r>
      <w:r w:rsidR="005D4BAD" w:rsidRPr="00F42BB3">
        <w:rPr>
          <w:rFonts w:ascii="Verdana" w:hAnsi="Verdana" w:cs="Tahoma"/>
          <w:color w:val="000000"/>
          <w:sz w:val="20"/>
          <w:szCs w:val="20"/>
          <w:lang w:val="bg-BG"/>
        </w:rPr>
        <w:t>т</w:t>
      </w:r>
      <w:r w:rsidR="005D4BAD">
        <w:rPr>
          <w:rFonts w:ascii="Verdana" w:hAnsi="Verdana" w:cs="Tahoma"/>
          <w:color w:val="000000"/>
          <w:sz w:val="20"/>
          <w:szCs w:val="20"/>
          <w:lang w:val="bg-BG"/>
        </w:rPr>
        <w:t>а</w:t>
      </w:r>
      <w:r w:rsidR="005D4BAD" w:rsidRPr="00F42BB3">
        <w:rPr>
          <w:rFonts w:ascii="Verdana" w:hAnsi="Verdana" w:cs="Tahoma"/>
          <w:color w:val="000000"/>
          <w:sz w:val="20"/>
          <w:szCs w:val="20"/>
          <w:lang w:val="bg-BG"/>
        </w:rPr>
        <w:t xml:space="preserve"> </w:t>
      </w:r>
      <w:r w:rsidRPr="00F42BB3">
        <w:rPr>
          <w:rFonts w:ascii="Verdana" w:hAnsi="Verdana" w:cs="Tahoma"/>
          <w:color w:val="000000"/>
          <w:sz w:val="20"/>
          <w:szCs w:val="20"/>
          <w:lang w:val="bg-BG"/>
        </w:rPr>
        <w:t>се предоставя в една от следните форми:</w:t>
      </w:r>
    </w:p>
    <w:p w14:paraId="53B8CBCC" w14:textId="6B68D76A" w:rsidR="00815B8B" w:rsidRPr="00EF2A62" w:rsidRDefault="00815B8B" w:rsidP="002C4664">
      <w:pPr>
        <w:pStyle w:val="ListParagraph"/>
        <w:numPr>
          <w:ilvl w:val="2"/>
          <w:numId w:val="11"/>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2C4664">
      <w:pPr>
        <w:pStyle w:val="ListParagraph"/>
        <w:numPr>
          <w:ilvl w:val="3"/>
          <w:numId w:val="11"/>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77777777" w:rsidR="00815B8B" w:rsidRPr="00815B8B" w:rsidRDefault="00815B8B" w:rsidP="002C4664">
      <w:pPr>
        <w:pStyle w:val="ListParagraph"/>
        <w:numPr>
          <w:ilvl w:val="3"/>
          <w:numId w:val="11"/>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1A1F2131" w14:textId="5166BB83" w:rsidR="00815B8B" w:rsidRPr="00815B8B" w:rsidRDefault="00815B8B" w:rsidP="002C4664">
      <w:pPr>
        <w:pStyle w:val="ListParagraph"/>
        <w:numPr>
          <w:ilvl w:val="2"/>
          <w:numId w:val="11"/>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374921FA" w14:textId="77777777" w:rsidR="00815B8B" w:rsidRPr="00815B8B" w:rsidRDefault="00815B8B" w:rsidP="002C4664">
      <w:pPr>
        <w:pStyle w:val="ListParagraph"/>
        <w:numPr>
          <w:ilvl w:val="2"/>
          <w:numId w:val="11"/>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02B8B81A" w:rsidR="00815B8B" w:rsidRPr="00815B8B" w:rsidRDefault="00815B8B" w:rsidP="002C4664">
      <w:pPr>
        <w:pStyle w:val="ListParagraph"/>
        <w:numPr>
          <w:ilvl w:val="1"/>
          <w:numId w:val="11"/>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7999581D" w14:textId="7180E5E9" w:rsidR="00815B8B" w:rsidRPr="00815B8B" w:rsidRDefault="00815B8B" w:rsidP="002C4664">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Участникът, определен за изпълнител, и</w:t>
      </w:r>
      <w:r w:rsidR="00B1782C">
        <w:rPr>
          <w:rFonts w:ascii="Verdana" w:hAnsi="Verdana" w:cs="Tahoma"/>
          <w:color w:val="000000"/>
          <w:sz w:val="20"/>
          <w:szCs w:val="20"/>
          <w:lang w:val="bg-BG"/>
        </w:rPr>
        <w:t>збира сам формата на гаранцията</w:t>
      </w:r>
      <w:r w:rsidRPr="00815B8B">
        <w:rPr>
          <w:rFonts w:ascii="Verdana" w:hAnsi="Verdana" w:cs="Tahoma"/>
          <w:color w:val="000000"/>
          <w:sz w:val="20"/>
          <w:szCs w:val="20"/>
          <w:lang w:val="bg-BG"/>
        </w:rPr>
        <w:t xml:space="preserve">. </w:t>
      </w:r>
    </w:p>
    <w:p w14:paraId="0AD6528A" w14:textId="77777777" w:rsidR="00815B8B" w:rsidRPr="00815B8B" w:rsidRDefault="00815B8B" w:rsidP="002C4664">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2C4664">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087B578F" w:rsidR="00815B8B" w:rsidRPr="00815B8B" w:rsidRDefault="00815B8B" w:rsidP="002C4664">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Pr="00815B8B">
        <w:rPr>
          <w:rFonts w:ascii="Verdana" w:hAnsi="Verdana" w:cs="Tahoma"/>
          <w:sz w:val="20"/>
          <w:szCs w:val="20"/>
          <w:lang w:val="bg-BG"/>
        </w:rPr>
        <w:t>следва да обезпечава задълженията на обединението.</w:t>
      </w:r>
    </w:p>
    <w:p w14:paraId="20A5660D" w14:textId="77777777" w:rsidR="00815B8B" w:rsidRPr="00815B8B" w:rsidRDefault="00815B8B" w:rsidP="002C4664">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 и не дължи разходите за изготвяне на допълнителни </w:t>
      </w:r>
      <w:r w:rsidRPr="00815B8B">
        <w:rPr>
          <w:rFonts w:ascii="Verdana" w:hAnsi="Verdana" w:cs="Tahoma"/>
          <w:sz w:val="20"/>
          <w:szCs w:val="20"/>
          <w:lang w:val="bg-BG"/>
        </w:rPr>
        <w:lastRenderedPageBreak/>
        <w:t>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448C510" w14:textId="364F54DC" w:rsidR="00815B8B" w:rsidRDefault="00815B8B" w:rsidP="002C4664">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w:t>
      </w:r>
      <w:r w:rsidR="00D43FC7">
        <w:rPr>
          <w:rFonts w:ascii="Verdana" w:hAnsi="Verdana" w:cs="Tahoma"/>
          <w:sz w:val="20"/>
          <w:szCs w:val="20"/>
          <w:lang w:val="bg-BG"/>
        </w:rPr>
        <w:t>Банкова</w:t>
      </w:r>
      <w:r w:rsidR="00AE5E98">
        <w:rPr>
          <w:rFonts w:ascii="Verdana" w:hAnsi="Verdana" w:cs="Tahoma"/>
          <w:sz w:val="20"/>
          <w:szCs w:val="20"/>
          <w:lang w:val="bg-BG"/>
        </w:rPr>
        <w:t>та</w:t>
      </w:r>
      <w:r w:rsidR="00D43FC7" w:rsidRPr="00815B8B">
        <w:rPr>
          <w:rFonts w:ascii="Verdana" w:hAnsi="Verdana" w:cs="Tahoma"/>
          <w:sz w:val="20"/>
          <w:szCs w:val="20"/>
          <w:lang w:val="bg-BG"/>
        </w:rPr>
        <w:t xml:space="preserve"> </w:t>
      </w:r>
      <w:r w:rsidRPr="00815B8B">
        <w:rPr>
          <w:rFonts w:ascii="Verdana" w:hAnsi="Verdana" w:cs="Tahoma"/>
          <w:sz w:val="20"/>
          <w:szCs w:val="20"/>
          <w:lang w:val="bg-BG"/>
        </w:rPr>
        <w:t xml:space="preserve">гаранция за изпълнение </w:t>
      </w:r>
      <w:r w:rsidR="00671D45">
        <w:rPr>
          <w:rFonts w:ascii="Verdana" w:hAnsi="Verdana" w:cs="Tahoma"/>
          <w:sz w:val="20"/>
          <w:szCs w:val="20"/>
          <w:lang w:val="en-US"/>
        </w:rPr>
        <w:t>e</w:t>
      </w:r>
      <w:r w:rsidR="00671D45" w:rsidRPr="00815B8B">
        <w:rPr>
          <w:rFonts w:ascii="Verdana" w:hAnsi="Verdana" w:cs="Tahoma"/>
          <w:sz w:val="20"/>
          <w:szCs w:val="20"/>
          <w:lang w:val="bg-BG"/>
        </w:rPr>
        <w:t xml:space="preserve"> </w:t>
      </w:r>
      <w:r w:rsidRPr="00815B8B">
        <w:rPr>
          <w:rFonts w:ascii="Verdana" w:hAnsi="Verdana" w:cs="Tahoma"/>
          <w:sz w:val="20"/>
          <w:szCs w:val="20"/>
          <w:lang w:val="bg-BG"/>
        </w:rPr>
        <w:t xml:space="preserve">за сметка на участника, избран за изпълнител, а разходите по евентуалното </w:t>
      </w:r>
      <w:r w:rsidR="00D43FC7">
        <w:rPr>
          <w:rFonts w:ascii="Verdana" w:hAnsi="Verdana" w:cs="Tahoma"/>
          <w:sz w:val="20"/>
          <w:szCs w:val="20"/>
          <w:lang w:val="bg-BG"/>
        </w:rPr>
        <w:t>и</w:t>
      </w:r>
      <w:r w:rsidR="00D43FC7" w:rsidRPr="00815B8B">
        <w:rPr>
          <w:rFonts w:ascii="Verdana" w:hAnsi="Verdana" w:cs="Tahoma"/>
          <w:sz w:val="20"/>
          <w:szCs w:val="20"/>
          <w:lang w:val="bg-BG"/>
        </w:rPr>
        <w:t xml:space="preserve"> </w:t>
      </w:r>
      <w:r w:rsidRPr="00815B8B">
        <w:rPr>
          <w:rFonts w:ascii="Verdana" w:hAnsi="Verdana" w:cs="Tahoma"/>
          <w:sz w:val="20"/>
          <w:szCs w:val="20"/>
          <w:lang w:val="bg-BG"/>
        </w:rPr>
        <w:t xml:space="preserve">усвояване - за сметка на възложителя. </w:t>
      </w:r>
    </w:p>
    <w:p w14:paraId="36BC9394" w14:textId="3BE37BC0" w:rsidR="00AE5E98" w:rsidRDefault="00AE5E98" w:rsidP="002C4664">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2F06C8">
        <w:rPr>
          <w:rFonts w:ascii="Verdana" w:hAnsi="Verdana" w:cs="Tahoma"/>
          <w:sz w:val="20"/>
          <w:szCs w:val="20"/>
          <w:lang w:val="bg-BG"/>
        </w:rPr>
        <w:t>При представяне на гаранция във формата на застраховка, разходите по сключването на застрахователния договор и поддържането на валидността на застраховката за изисквания срок, са за сметка на Изпълнителя</w:t>
      </w:r>
      <w:r w:rsidR="00B26417">
        <w:rPr>
          <w:rFonts w:ascii="Verdana" w:hAnsi="Verdana" w:cs="Tahoma"/>
          <w:sz w:val="20"/>
          <w:szCs w:val="20"/>
          <w:lang w:val="bg-BG"/>
        </w:rPr>
        <w:t xml:space="preserve">. </w:t>
      </w:r>
      <w:r w:rsidR="00B26417" w:rsidRPr="008D2B8F">
        <w:rPr>
          <w:rFonts w:ascii="Verdana" w:hAnsi="Verdana" w:cs="Tahoma"/>
          <w:color w:val="000000"/>
          <w:sz w:val="20"/>
          <w:szCs w:val="20"/>
          <w:lang w:val="bg-BG"/>
        </w:rPr>
        <w:t xml:space="preserve">В случай, че гаранцията е под формата на застраховка, </w:t>
      </w:r>
      <w:r w:rsidR="00B26417" w:rsidRPr="002F06C8">
        <w:rPr>
          <w:rFonts w:ascii="Verdana" w:hAnsi="Verdana" w:cs="Tahoma"/>
          <w:b/>
          <w:color w:val="000000"/>
          <w:sz w:val="20"/>
          <w:szCs w:val="20"/>
          <w:lang w:val="bg-BG"/>
        </w:rPr>
        <w:t xml:space="preserve">застрахователната премия следва да е платена изцяло </w:t>
      </w:r>
      <w:r w:rsidR="00B26417" w:rsidRPr="008D2B8F">
        <w:rPr>
          <w:rFonts w:ascii="Verdana" w:hAnsi="Verdana" w:cs="Tahoma"/>
          <w:color w:val="000000"/>
          <w:sz w:val="20"/>
          <w:szCs w:val="20"/>
          <w:lang w:val="bg-BG"/>
        </w:rPr>
        <w:t>при представянето</w:t>
      </w:r>
      <w:r w:rsidR="00B26417">
        <w:rPr>
          <w:rFonts w:ascii="Verdana" w:hAnsi="Verdana" w:cs="Tahoma"/>
          <w:color w:val="000000"/>
          <w:sz w:val="20"/>
          <w:szCs w:val="20"/>
          <w:lang w:val="bg-BG"/>
        </w:rPr>
        <w:t xml:space="preserve"> на застраховката</w:t>
      </w:r>
      <w:r w:rsidR="00B26417" w:rsidRPr="008D2B8F">
        <w:rPr>
          <w:rFonts w:ascii="Verdana" w:hAnsi="Verdana" w:cs="Tahoma"/>
          <w:color w:val="000000"/>
          <w:sz w:val="20"/>
          <w:szCs w:val="20"/>
          <w:lang w:val="bg-BG"/>
        </w:rPr>
        <w:t xml:space="preserve"> на възложителя преди сключване на договора за обществената поръчк</w:t>
      </w:r>
      <w:r w:rsidR="00B26417">
        <w:rPr>
          <w:rFonts w:ascii="Verdana" w:hAnsi="Verdana" w:cs="Tahoma"/>
          <w:color w:val="000000"/>
          <w:sz w:val="20"/>
          <w:szCs w:val="20"/>
          <w:lang w:val="bg-BG"/>
        </w:rPr>
        <w:t>а</w:t>
      </w:r>
    </w:p>
    <w:p w14:paraId="6D5A8590" w14:textId="2F75A716" w:rsidR="00AE5E98" w:rsidRPr="0071797B" w:rsidRDefault="00B26417" w:rsidP="00AE5E98">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Участниците трябва да предвидят и заплатят своите такси по откриване и обслужване на гаранци</w:t>
      </w:r>
      <w:r>
        <w:rPr>
          <w:rFonts w:ascii="Verdana" w:hAnsi="Verdana" w:cs="Tahoma"/>
          <w:sz w:val="20"/>
          <w:szCs w:val="20"/>
          <w:lang w:val="bg-BG"/>
        </w:rPr>
        <w:t>я</w:t>
      </w:r>
      <w:r w:rsidRPr="00815B8B">
        <w:rPr>
          <w:rFonts w:ascii="Verdana" w:hAnsi="Verdana" w:cs="Tahoma"/>
          <w:sz w:val="20"/>
          <w:szCs w:val="20"/>
          <w:lang w:val="bg-BG"/>
        </w:rPr>
        <w:t>т</w:t>
      </w:r>
      <w:r>
        <w:rPr>
          <w:rFonts w:ascii="Verdana" w:hAnsi="Verdana" w:cs="Tahoma"/>
          <w:sz w:val="20"/>
          <w:szCs w:val="20"/>
          <w:lang w:val="bg-BG"/>
        </w:rPr>
        <w:t>а</w:t>
      </w:r>
      <w:r w:rsidRPr="00815B8B">
        <w:rPr>
          <w:rFonts w:ascii="Verdana" w:hAnsi="Verdana" w:cs="Tahoma"/>
          <w:sz w:val="20"/>
          <w:szCs w:val="20"/>
          <w:lang w:val="bg-BG"/>
        </w:rPr>
        <w:t xml:space="preserve"> така, че размерът на гаранци</w:t>
      </w:r>
      <w:r>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w:t>
      </w:r>
    </w:p>
    <w:p w14:paraId="76BC9D19" w14:textId="77777777" w:rsidR="00815B8B" w:rsidRDefault="00815B8B" w:rsidP="002C4664">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3CE3C151" w14:textId="77777777" w:rsidR="00815B8B" w:rsidRPr="00815B8B" w:rsidRDefault="00815B8B" w:rsidP="002C4664">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6E3AC067" w:rsidR="00815B8B" w:rsidRDefault="00815B8B" w:rsidP="002C4664">
      <w:pPr>
        <w:pStyle w:val="ListParagraph"/>
        <w:numPr>
          <w:ilvl w:val="1"/>
          <w:numId w:val="11"/>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9A4F36" w:rsidRPr="00BC6B22">
        <w:rPr>
          <w:rFonts w:ascii="Verdana" w:hAnsi="Verdana" w:cs="Arial"/>
          <w:sz w:val="20"/>
          <w:szCs w:val="20"/>
          <w:lang w:val="ru-RU"/>
        </w:rPr>
        <w:t>@</w:t>
      </w:r>
      <w:r w:rsidR="00131691">
        <w:rPr>
          <w:rFonts w:ascii="Verdana" w:hAnsi="Verdana" w:cs="Arial"/>
          <w:sz w:val="20"/>
          <w:szCs w:val="20"/>
          <w:lang w:val="en-US"/>
        </w:rPr>
        <w:t>sofiyskavoda</w:t>
      </w:r>
      <w:r w:rsidR="00131691" w:rsidRPr="00BC6B22">
        <w:rPr>
          <w:rFonts w:ascii="Verdana" w:hAnsi="Verdana" w:cs="Arial"/>
          <w:sz w:val="20"/>
          <w:szCs w:val="20"/>
          <w:lang w:val="ru-RU"/>
        </w:rPr>
        <w:t>.</w:t>
      </w:r>
      <w:r w:rsidR="00131691">
        <w:rPr>
          <w:rFonts w:ascii="Verdana" w:hAnsi="Verdana" w:cs="Arial"/>
          <w:sz w:val="20"/>
          <w:szCs w:val="20"/>
          <w:lang w:val="en-US"/>
        </w:rPr>
        <w:t>bg</w:t>
      </w:r>
      <w:r w:rsidR="009E06CD">
        <w:rPr>
          <w:rFonts w:ascii="Verdana" w:hAnsi="Verdana" w:cs="Arial"/>
          <w:sz w:val="20"/>
          <w:szCs w:val="20"/>
          <w:lang w:val="bg-BG"/>
        </w:rPr>
        <w:t>.</w:t>
      </w:r>
    </w:p>
    <w:p w14:paraId="732C7288" w14:textId="5624B757" w:rsidR="0008453D" w:rsidRDefault="0008453D" w:rsidP="002C4664">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sidR="00F4081D" w:rsidRPr="00BC6B22">
        <w:rPr>
          <w:rFonts w:ascii="Verdana" w:hAnsi="Verdana" w:cs="Arial"/>
          <w:b/>
          <w:sz w:val="20"/>
          <w:szCs w:val="20"/>
          <w:lang w:val="ru-RU"/>
        </w:rPr>
        <w:t>/</w:t>
      </w:r>
      <w:r w:rsidR="00F4081D">
        <w:rPr>
          <w:rFonts w:ascii="Verdana" w:hAnsi="Verdana" w:cs="Arial"/>
          <w:b/>
          <w:sz w:val="20"/>
          <w:szCs w:val="20"/>
          <w:lang w:val="bg-BG"/>
        </w:rPr>
        <w:t>ите</w:t>
      </w:r>
      <w:r>
        <w:rPr>
          <w:rFonts w:ascii="Verdana" w:hAnsi="Verdana" w:cs="Arial"/>
          <w:sz w:val="20"/>
          <w:szCs w:val="20"/>
          <w:lang w:val="bg-BG"/>
        </w:rPr>
        <w:t xml:space="preserve"> е посочен в проекта на договор.</w:t>
      </w:r>
    </w:p>
    <w:p w14:paraId="0B32CEC2" w14:textId="28501354" w:rsidR="0008453D" w:rsidRPr="00815B8B" w:rsidRDefault="0008453D" w:rsidP="002C4664">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1B72FB1A" w14:textId="0B9E98D0" w:rsidR="00815B8B" w:rsidRPr="00F4081D" w:rsidRDefault="00815B8B" w:rsidP="002C4664">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07FA9674" w14:textId="77777777" w:rsidR="009315A6" w:rsidRPr="00815B8B" w:rsidRDefault="009315A6" w:rsidP="009315A6">
      <w:pPr>
        <w:pStyle w:val="ListParagraph"/>
        <w:numPr>
          <w:ilvl w:val="1"/>
          <w:numId w:val="11"/>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 до 5</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336A9B1C" w14:textId="77777777" w:rsidR="009315A6" w:rsidRPr="009C0CC0" w:rsidRDefault="009315A6" w:rsidP="009315A6">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61D85D62" w14:textId="77777777" w:rsidR="002E0ADF" w:rsidRPr="002E0ADF" w:rsidRDefault="002E0ADF" w:rsidP="002E0ADF">
      <w:pPr>
        <w:shd w:val="clear" w:color="auto" w:fill="FFFFFF"/>
        <w:spacing w:line="276" w:lineRule="auto"/>
        <w:ind w:firstLine="480"/>
        <w:jc w:val="both"/>
        <w:rPr>
          <w:rFonts w:ascii="Verdana" w:hAnsi="Verdana" w:cs="Tahoma"/>
          <w:color w:val="000000"/>
          <w:sz w:val="20"/>
          <w:szCs w:val="20"/>
          <w:lang w:val="bg-BG"/>
        </w:rPr>
      </w:pPr>
    </w:p>
    <w:p w14:paraId="382E9F90" w14:textId="6580A8E1" w:rsidR="00815B8B" w:rsidRPr="00815B8B" w:rsidRDefault="00815B8B" w:rsidP="002C4664">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6FAC3725" w14:textId="77777777" w:rsidR="00815B8B" w:rsidRPr="00815B8B" w:rsidRDefault="00815B8B" w:rsidP="002C4664">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lastRenderedPageBreak/>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51A37C06" w:rsidR="00815B8B" w:rsidRPr="00815B8B" w:rsidRDefault="00815B8B" w:rsidP="002C4664">
      <w:pPr>
        <w:pStyle w:val="ListParagraph"/>
        <w:numPr>
          <w:ilvl w:val="0"/>
          <w:numId w:val="11"/>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2C4664">
      <w:pPr>
        <w:pStyle w:val="ListParagraph"/>
        <w:numPr>
          <w:ilvl w:val="0"/>
          <w:numId w:val="11"/>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69A1AF83" w:rsidR="00BE5476" w:rsidRPr="00801F26" w:rsidRDefault="00BE5476" w:rsidP="002C4664">
      <w:pPr>
        <w:pStyle w:val="ListParagraph"/>
        <w:numPr>
          <w:ilvl w:val="1"/>
          <w:numId w:val="11"/>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2C4664">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Default="00AD2B35" w:rsidP="002C4664">
      <w:pPr>
        <w:pStyle w:val="ListParagraph"/>
        <w:numPr>
          <w:ilvl w:val="1"/>
          <w:numId w:val="11"/>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62DED079" w14:textId="77777777" w:rsidR="00AD2B35" w:rsidRPr="00801F26" w:rsidRDefault="00AD2B35" w:rsidP="002C4664">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77777777" w:rsidR="00F762E3" w:rsidRPr="00801F26" w:rsidDel="00BD2CF4" w:rsidRDefault="00F762E3" w:rsidP="002C4664">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3B50FC11" w14:textId="77777777" w:rsidR="00946926" w:rsidRPr="00DF7B97" w:rsidRDefault="00946926" w:rsidP="002C4664">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0D6D5E" w:rsidRDefault="006C23BE" w:rsidP="002C4664">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04B19BB4" w14:textId="77777777" w:rsidR="0059028E" w:rsidRPr="00DF7B97" w:rsidRDefault="00815B8B" w:rsidP="002C4664">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2C4664">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2C4664">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536D82A7" w:rsidR="00815B8B" w:rsidRDefault="00815B8B" w:rsidP="002C4664">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1A481ECC" w14:textId="77777777" w:rsidR="00B33B6B" w:rsidRPr="00277011" w:rsidRDefault="00B33B6B" w:rsidP="002C4664">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lastRenderedPageBreak/>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AD72175" w:rsidR="00B33B6B" w:rsidRPr="00277011" w:rsidRDefault="00B33B6B" w:rsidP="002C4664">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2C4664">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2C4664">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2C4664">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2C4664">
      <w:pPr>
        <w:pStyle w:val="ListParagraph"/>
        <w:numPr>
          <w:ilvl w:val="2"/>
          <w:numId w:val="11"/>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2C4664">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2C4664">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702ED9C0" w14:textId="58C1D667" w:rsidR="00815B8B" w:rsidRPr="00815B8B" w:rsidRDefault="00815B8B" w:rsidP="002C4664">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62452778" w:rsidR="00C5455F" w:rsidRPr="00E40491" w:rsidRDefault="00C5455F" w:rsidP="002C4664">
      <w:pPr>
        <w:pStyle w:val="ListParagraph"/>
        <w:numPr>
          <w:ilvl w:val="0"/>
          <w:numId w:val="11"/>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3A5AC546" w14:textId="77777777" w:rsidR="00815B8B" w:rsidRDefault="00815B8B" w:rsidP="002C4664">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8B7345">
        <w:rPr>
          <w:rFonts w:ascii="Verdana" w:hAnsi="Verdana"/>
          <w:b/>
          <w:bCs/>
          <w:color w:val="000000"/>
          <w:sz w:val="20"/>
          <w:szCs w:val="20"/>
          <w:lang w:val="ru-RU"/>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37E6DF9D" w14:textId="42CB33BB" w:rsidR="00815B8B" w:rsidRPr="001C144F" w:rsidRDefault="00A40839" w:rsidP="002C4664">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590B083A" w:rsidR="00815B8B" w:rsidRPr="00815B8B" w:rsidRDefault="00607E24" w:rsidP="002C4664">
      <w:pPr>
        <w:pStyle w:val="ListParagraph"/>
        <w:numPr>
          <w:ilvl w:val="1"/>
          <w:numId w:val="11"/>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8B7345">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2C4664">
      <w:pPr>
        <w:pStyle w:val="ListParagraph"/>
        <w:numPr>
          <w:ilvl w:val="0"/>
          <w:numId w:val="13"/>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2C4664">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2C4664">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w:t>
      </w:r>
      <w:r w:rsidRPr="00475B8B">
        <w:rPr>
          <w:rFonts w:ascii="Verdana" w:hAnsi="Verdana" w:cs="Tahoma"/>
          <w:i/>
          <w:color w:val="000000"/>
          <w:sz w:val="18"/>
          <w:szCs w:val="18"/>
          <w:lang w:val="bg-BG"/>
        </w:rPr>
        <w:lastRenderedPageBreak/>
        <w:t xml:space="preserve">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2C4664">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E197641" w14:textId="77777777" w:rsidR="00B6248C" w:rsidRPr="006545C8" w:rsidRDefault="00B6248C" w:rsidP="002C4664">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694AC5E" w14:textId="77777777" w:rsidR="00B6248C" w:rsidRPr="006545C8" w:rsidRDefault="00B6248C" w:rsidP="002C4664">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6) </w:t>
      </w:r>
      <w:r w:rsidRPr="006545C8">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2C4664">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2C4664">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2C4664">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2C4664">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2C4664">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Pr="008B7345" w:rsidRDefault="00B6248C" w:rsidP="00B6248C">
      <w:pPr>
        <w:pStyle w:val="ListParagraph"/>
        <w:spacing w:before="120" w:after="120"/>
        <w:ind w:firstLine="696"/>
        <w:contextualSpacing w:val="0"/>
        <w:jc w:val="both"/>
        <w:rPr>
          <w:rFonts w:ascii="Verdana" w:hAnsi="Verdana" w:cs="Tahoma"/>
          <w:i/>
          <w:color w:val="000000"/>
          <w:sz w:val="18"/>
          <w:szCs w:val="18"/>
          <w:lang w:val="ru-RU"/>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0C5EEF5C" w:rsidR="00815B8B" w:rsidRDefault="00AA10F7" w:rsidP="002C4664">
      <w:pPr>
        <w:pStyle w:val="ListParagraph"/>
        <w:numPr>
          <w:ilvl w:val="2"/>
          <w:numId w:val="11"/>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8B7345">
        <w:rPr>
          <w:rFonts w:ascii="Verdana" w:hAnsi="Verdana"/>
          <w:sz w:val="20"/>
          <w:szCs w:val="20"/>
          <w:lang w:val="ru-RU"/>
        </w:rPr>
        <w:t xml:space="preserve">Част </w:t>
      </w:r>
      <w:r w:rsidRPr="00277011">
        <w:rPr>
          <w:rFonts w:ascii="Verdana" w:hAnsi="Verdana"/>
          <w:sz w:val="20"/>
          <w:szCs w:val="20"/>
        </w:rPr>
        <w:t>III</w:t>
      </w:r>
      <w:r w:rsidRPr="008B7345">
        <w:rPr>
          <w:rFonts w:ascii="Verdana" w:hAnsi="Verdana"/>
          <w:sz w:val="20"/>
          <w:szCs w:val="20"/>
          <w:lang w:val="ru-RU"/>
        </w:rPr>
        <w:t>: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00896EBD">
        <w:rPr>
          <w:rStyle w:val="ala62"/>
          <w:rFonts w:ascii="Verdana" w:hAnsi="Verdana" w:cs="Tahoma"/>
          <w:sz w:val="20"/>
          <w:szCs w:val="20"/>
          <w:lang w:val="bg-BG"/>
        </w:rPr>
        <w:t>)</w:t>
      </w:r>
      <w:r w:rsidRPr="00277011">
        <w:rPr>
          <w:rStyle w:val="ala62"/>
          <w:rFonts w:ascii="Verdana" w:hAnsi="Verdana" w:cs="Tahoma"/>
          <w:sz w:val="20"/>
          <w:szCs w:val="20"/>
          <w:lang w:val="bg-BG"/>
        </w:rPr>
        <w:t xml:space="preserve"> - по образец, приложен в документацията</w:t>
      </w:r>
      <w:r w:rsidR="00D174EC">
        <w:rPr>
          <w:rFonts w:ascii="Verdana" w:hAnsi="Verdana" w:cs="Tahoma"/>
          <w:snapToGrid w:val="0"/>
          <w:color w:val="000000"/>
          <w:sz w:val="20"/>
          <w:szCs w:val="20"/>
          <w:lang w:val="bg-BG"/>
        </w:rPr>
        <w:t>.</w:t>
      </w:r>
    </w:p>
    <w:p w14:paraId="5B1144F6" w14:textId="59987776" w:rsidR="00A14D2F" w:rsidRPr="00815B8B" w:rsidRDefault="00A14D2F" w:rsidP="002C4664">
      <w:pPr>
        <w:pStyle w:val="ListParagraph"/>
        <w:numPr>
          <w:ilvl w:val="1"/>
          <w:numId w:val="11"/>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7AF1F32" w14:textId="5D009124" w:rsidR="00313D9D" w:rsidRPr="008B7345" w:rsidRDefault="00E40491" w:rsidP="002C4664">
      <w:pPr>
        <w:pStyle w:val="ListParagraph"/>
        <w:numPr>
          <w:ilvl w:val="2"/>
          <w:numId w:val="11"/>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lastRenderedPageBreak/>
        <w:t>У</w:t>
      </w:r>
      <w:r w:rsidRPr="008B7345">
        <w:rPr>
          <w:rStyle w:val="ala51"/>
          <w:rFonts w:ascii="Verdana" w:hAnsi="Verdana" w:cs="Tahoma"/>
          <w:sz w:val="20"/>
          <w:szCs w:val="20"/>
          <w:lang w:val="ru-RU"/>
        </w:rPr>
        <w:t>частник, за когото са налице основания по чл. 54, ал. 1</w:t>
      </w:r>
      <w:r w:rsidR="00313D9D">
        <w:rPr>
          <w:rStyle w:val="ala51"/>
          <w:rFonts w:ascii="Verdana" w:hAnsi="Verdana" w:cs="Tahoma"/>
          <w:sz w:val="20"/>
          <w:szCs w:val="20"/>
          <w:lang w:val="bg-BG"/>
        </w:rPr>
        <w:t xml:space="preserve"> </w:t>
      </w:r>
      <w:r w:rsidRPr="008B7345">
        <w:rPr>
          <w:rStyle w:val="ala51"/>
          <w:rFonts w:ascii="Verdana" w:hAnsi="Verdana" w:cs="Tahoma"/>
          <w:sz w:val="20"/>
          <w:szCs w:val="20"/>
          <w:lang w:val="ru-RU"/>
        </w:rPr>
        <w:t>и посочените от възложителя обстоятелства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8B7345">
        <w:rPr>
          <w:rStyle w:val="ala51"/>
          <w:rFonts w:ascii="Verdana" w:hAnsi="Verdana" w:cs="Tahoma"/>
          <w:sz w:val="20"/>
          <w:szCs w:val="20"/>
          <w:lang w:val="ru-RU"/>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26E78783" w14:textId="744CA231" w:rsidR="00071707" w:rsidRPr="008B7345"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8B7345">
        <w:rPr>
          <w:rStyle w:val="ala51"/>
          <w:rFonts w:ascii="Verdana" w:hAnsi="Verdana" w:cs="Tahoma"/>
          <w:sz w:val="20"/>
          <w:szCs w:val="20"/>
          <w:lang w:val="ru-RU"/>
        </w:rPr>
        <w:t xml:space="preserve">За тази цел участникът може да докаже, че: </w:t>
      </w:r>
    </w:p>
    <w:p w14:paraId="7A83DA8E" w14:textId="21FAA87D" w:rsidR="00E40491" w:rsidRDefault="00FC6B4D" w:rsidP="002C4664">
      <w:pPr>
        <w:pStyle w:val="ListParagraph"/>
        <w:numPr>
          <w:ilvl w:val="3"/>
          <w:numId w:val="11"/>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8B7345">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8B7345">
        <w:rPr>
          <w:rFonts w:ascii="Verdana" w:hAnsi="Verdana" w:cs="Tahoma"/>
          <w:sz w:val="20"/>
          <w:szCs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2C4664">
      <w:pPr>
        <w:pStyle w:val="ListParagraph"/>
        <w:numPr>
          <w:ilvl w:val="3"/>
          <w:numId w:val="11"/>
        </w:numPr>
        <w:shd w:val="clear" w:color="auto" w:fill="FFFFFF"/>
        <w:spacing w:line="276" w:lineRule="auto"/>
        <w:ind w:left="3119" w:hanging="1134"/>
        <w:jc w:val="both"/>
        <w:rPr>
          <w:rFonts w:ascii="Verdana" w:hAnsi="Verdana" w:cs="Tahoma"/>
          <w:sz w:val="20"/>
          <w:szCs w:val="20"/>
          <w:lang w:val="bg-BG"/>
        </w:rPr>
      </w:pPr>
      <w:r w:rsidRPr="008B7345">
        <w:rPr>
          <w:rFonts w:ascii="Verdana" w:hAnsi="Verdana" w:cs="Tahoma"/>
          <w:sz w:val="20"/>
          <w:szCs w:val="20"/>
          <w:lang w:val="ru-RU"/>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0348AF"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tab/>
      </w:r>
      <w:r w:rsidRPr="008B7345">
        <w:rPr>
          <w:rFonts w:ascii="Verdana" w:hAnsi="Verdana" w:cs="Tahoma"/>
          <w:sz w:val="20"/>
          <w:szCs w:val="20"/>
          <w:lang w:val="ru-RU"/>
        </w:rPr>
        <w:t xml:space="preserve">За доказване </w:t>
      </w:r>
      <w:r w:rsidRPr="00277011">
        <w:rPr>
          <w:rFonts w:ascii="Verdana" w:hAnsi="Verdana" w:cs="Tahoma"/>
          <w:sz w:val="20"/>
          <w:szCs w:val="20"/>
          <w:lang w:val="bg-BG"/>
        </w:rPr>
        <w:t xml:space="preserve">на надеждността </w:t>
      </w:r>
      <w:r w:rsidRPr="008B7345">
        <w:rPr>
          <w:rFonts w:ascii="Verdana" w:hAnsi="Verdana" w:cs="Tahoma"/>
          <w:sz w:val="20"/>
          <w:szCs w:val="20"/>
          <w:lang w:val="ru-RU"/>
        </w:rPr>
        <w:t>се представя</w:t>
      </w:r>
      <w:r w:rsidRPr="008B7345">
        <w:rPr>
          <w:rFonts w:ascii="Verdana" w:hAnsi="Verdana"/>
          <w:sz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w:t>
      </w:r>
      <w:r w:rsidRPr="000348AF">
        <w:rPr>
          <w:rFonts w:ascii="Verdana" w:hAnsi="Verdana"/>
          <w:sz w:val="20"/>
          <w:lang w:val="ru-RU"/>
        </w:rPr>
        <w:t>дължимите задължения или е в процес на изплащане на дължимо обезщетение;</w:t>
      </w:r>
    </w:p>
    <w:p w14:paraId="71A69C02" w14:textId="31210BA4" w:rsidR="00635950" w:rsidRPr="00CB2283" w:rsidRDefault="00635950" w:rsidP="002C4664">
      <w:pPr>
        <w:pStyle w:val="ListParagraph"/>
        <w:numPr>
          <w:ilvl w:val="3"/>
          <w:numId w:val="11"/>
        </w:numPr>
        <w:shd w:val="clear" w:color="auto" w:fill="FFFFFF"/>
        <w:spacing w:line="276" w:lineRule="auto"/>
        <w:ind w:left="3119" w:hanging="992"/>
        <w:jc w:val="both"/>
        <w:rPr>
          <w:rFonts w:ascii="Verdana" w:hAnsi="Verdana" w:cs="Tahoma"/>
          <w:sz w:val="20"/>
          <w:szCs w:val="20"/>
          <w:lang w:val="bg-BG"/>
        </w:rPr>
      </w:pPr>
      <w:r w:rsidRPr="000348AF">
        <w:rPr>
          <w:rFonts w:ascii="Verdana" w:hAnsi="Verdana"/>
          <w:sz w:val="20"/>
          <w:szCs w:val="20"/>
          <w:lang w:val="ru-RU"/>
        </w:rPr>
        <w:t xml:space="preserve"> </w:t>
      </w:r>
      <w:r w:rsidRPr="000348AF">
        <w:rPr>
          <w:rFonts w:ascii="Verdana" w:hAnsi="Verdana" w:cs="Tahoma"/>
          <w:sz w:val="20"/>
          <w:szCs w:val="20"/>
          <w:lang w:val="ru-RU"/>
        </w:rPr>
        <w:t>е изяснил изчерпателно фактите и обстоятелствата, като активно е съдействал</w:t>
      </w:r>
      <w:r w:rsidRPr="000348AF">
        <w:rPr>
          <w:rFonts w:ascii="Verdana" w:hAnsi="Verdana"/>
          <w:sz w:val="20"/>
          <w:lang w:val="ru-RU"/>
        </w:rPr>
        <w:t xml:space="preserve"> на </w:t>
      </w:r>
      <w:r w:rsidRPr="000348AF">
        <w:rPr>
          <w:rFonts w:ascii="Verdana" w:hAnsi="Verdana" w:cs="Tahoma"/>
          <w:sz w:val="20"/>
          <w:szCs w:val="20"/>
          <w:lang w:val="ru-RU"/>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4173C4C8"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8B7345" w:rsidRDefault="008D5EA1" w:rsidP="002C4664">
      <w:pPr>
        <w:pStyle w:val="ListParagraph"/>
        <w:numPr>
          <w:ilvl w:val="2"/>
          <w:numId w:val="11"/>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8B7345" w:rsidRDefault="008D5EA1" w:rsidP="002C4664">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8B7345">
        <w:rPr>
          <w:rStyle w:val="ala51"/>
          <w:rFonts w:ascii="Verdana" w:hAnsi="Verdana"/>
          <w:sz w:val="20"/>
          <w:szCs w:val="20"/>
          <w:lang w:val="ru-RU"/>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61FEC42F" w:rsidR="008D5EA1" w:rsidRPr="008B7345" w:rsidRDefault="008D5EA1" w:rsidP="002C4664">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8B7345">
        <w:rPr>
          <w:rStyle w:val="ala51"/>
          <w:rFonts w:ascii="Verdana" w:hAnsi="Verdana"/>
          <w:sz w:val="20"/>
          <w:szCs w:val="20"/>
          <w:lang w:val="ru-RU"/>
        </w:rPr>
        <w:t xml:space="preserve">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w:t>
      </w:r>
      <w:r w:rsidRPr="008B7345">
        <w:rPr>
          <w:rStyle w:val="ala51"/>
          <w:rFonts w:ascii="Verdana" w:hAnsi="Verdana"/>
          <w:sz w:val="20"/>
          <w:szCs w:val="20"/>
          <w:lang w:val="ru-RU"/>
        </w:rPr>
        <w:lastRenderedPageBreak/>
        <w:t>възможност за времето, определено с присъдата или акта.</w:t>
      </w:r>
    </w:p>
    <w:p w14:paraId="51B95FCF" w14:textId="77777777" w:rsidR="008D5EA1" w:rsidRDefault="008D5EA1" w:rsidP="002C4664">
      <w:pPr>
        <w:pStyle w:val="ListParagraph"/>
        <w:numPr>
          <w:ilvl w:val="1"/>
          <w:numId w:val="11"/>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6187FC97" w14:textId="77777777" w:rsidR="00353E6A" w:rsidRPr="00353E6A" w:rsidRDefault="00353E6A" w:rsidP="002C4664">
      <w:pPr>
        <w:pStyle w:val="ListParagraph"/>
        <w:numPr>
          <w:ilvl w:val="2"/>
          <w:numId w:val="11"/>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34338AD7" w14:textId="77777777" w:rsidR="00353E6A" w:rsidRPr="004F4B19" w:rsidRDefault="00353E6A" w:rsidP="00353E6A">
      <w:pPr>
        <w:pStyle w:val="ListParagraph"/>
        <w:shd w:val="clear" w:color="auto" w:fill="FFFFFF"/>
        <w:spacing w:line="276" w:lineRule="auto"/>
        <w:ind w:left="2136"/>
        <w:jc w:val="both"/>
        <w:rPr>
          <w:rFonts w:ascii="Verdana" w:hAnsi="Verdana" w:cs="Tahoma"/>
          <w:sz w:val="20"/>
          <w:szCs w:val="20"/>
          <w:lang w:val="bg-BG"/>
        </w:rPr>
      </w:pPr>
    </w:p>
    <w:p w14:paraId="15B38182" w14:textId="12863C47" w:rsidR="008D5EA1" w:rsidRPr="008B7345" w:rsidRDefault="004714F0" w:rsidP="002C4664">
      <w:pPr>
        <w:pStyle w:val="ListParagraph"/>
        <w:numPr>
          <w:ilvl w:val="0"/>
          <w:numId w:val="11"/>
        </w:numPr>
        <w:shd w:val="clear" w:color="auto" w:fill="FFFFFF"/>
        <w:spacing w:line="276" w:lineRule="auto"/>
        <w:jc w:val="both"/>
        <w:rPr>
          <w:rFonts w:ascii="Verdana" w:hAnsi="Verdana"/>
          <w:sz w:val="20"/>
          <w:szCs w:val="20"/>
          <w:lang w:val="ru-RU"/>
        </w:rPr>
      </w:pPr>
      <w:r w:rsidRPr="008D596C">
        <w:rPr>
          <w:rStyle w:val="alcapt2"/>
          <w:rFonts w:ascii="Verdana" w:hAnsi="Verdana" w:cs="Tahoma"/>
          <w:b/>
          <w:i w:val="0"/>
          <w:sz w:val="20"/>
          <w:szCs w:val="20"/>
          <w:lang w:val="bg-BG"/>
        </w:rPr>
        <w:t>КРИТЕРИИ</w:t>
      </w:r>
      <w:r w:rsidRPr="008B7345">
        <w:rPr>
          <w:rFonts w:ascii="Verdana" w:hAnsi="Verdana" w:cs="Arial"/>
          <w:b/>
          <w:sz w:val="20"/>
          <w:szCs w:val="20"/>
          <w:lang w:val="ru-RU"/>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2280BAA2" w14:textId="77777777" w:rsidR="00554E0B" w:rsidRPr="008B7345" w:rsidRDefault="00554E0B" w:rsidP="002C4664">
      <w:pPr>
        <w:keepLines/>
        <w:numPr>
          <w:ilvl w:val="1"/>
          <w:numId w:val="11"/>
        </w:numPr>
        <w:spacing w:before="120" w:after="120"/>
        <w:jc w:val="both"/>
        <w:rPr>
          <w:rFonts w:ascii="Verdana" w:hAnsi="Verdana"/>
          <w:b/>
          <w:sz w:val="20"/>
          <w:lang w:val="ru-RU"/>
        </w:rPr>
      </w:pPr>
      <w:r w:rsidRPr="008B7345">
        <w:rPr>
          <w:rFonts w:ascii="Verdana" w:hAnsi="Verdana"/>
          <w:b/>
          <w:sz w:val="20"/>
          <w:lang w:val="ru-RU"/>
        </w:rPr>
        <w:t>Годност (правоспособност) за упражняване на професионална дейност-НЕ СЕ ИЗИСКВА</w:t>
      </w:r>
    </w:p>
    <w:p w14:paraId="3F84A414" w14:textId="77777777" w:rsidR="00554E0B" w:rsidRPr="008B7345" w:rsidRDefault="00554E0B" w:rsidP="002C4664">
      <w:pPr>
        <w:keepLines/>
        <w:numPr>
          <w:ilvl w:val="1"/>
          <w:numId w:val="11"/>
        </w:numPr>
        <w:spacing w:before="120" w:after="120"/>
        <w:jc w:val="both"/>
        <w:rPr>
          <w:rFonts w:ascii="Verdana" w:hAnsi="Verdana"/>
          <w:b/>
          <w:sz w:val="20"/>
          <w:lang w:val="ru-RU"/>
        </w:rPr>
      </w:pPr>
      <w:r w:rsidRPr="008B7345">
        <w:rPr>
          <w:rFonts w:ascii="Verdana" w:hAnsi="Verdana"/>
          <w:b/>
          <w:sz w:val="20"/>
          <w:lang w:val="ru-RU"/>
        </w:rPr>
        <w:t>Икономическо и финансово състояние-НЕ СЕ ИЗИСКВА</w:t>
      </w:r>
    </w:p>
    <w:p w14:paraId="34545F69" w14:textId="77777777" w:rsidR="005A48DD" w:rsidRPr="00FB6367" w:rsidRDefault="005A48DD" w:rsidP="002C4664">
      <w:pPr>
        <w:keepLines/>
        <w:numPr>
          <w:ilvl w:val="1"/>
          <w:numId w:val="11"/>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089FEA0B" w14:textId="6FAE3904" w:rsidR="006F0748" w:rsidRDefault="00B65581" w:rsidP="002C4664">
      <w:pPr>
        <w:keepLines/>
        <w:numPr>
          <w:ilvl w:val="2"/>
          <w:numId w:val="11"/>
        </w:numPr>
        <w:spacing w:before="120" w:after="120"/>
        <w:ind w:left="1985"/>
        <w:jc w:val="both"/>
        <w:rPr>
          <w:rFonts w:ascii="Verdana" w:hAnsi="Verdana"/>
          <w:bCs/>
          <w:sz w:val="20"/>
          <w:szCs w:val="20"/>
          <w:lang w:val="bg-BG"/>
        </w:rPr>
      </w:pPr>
      <w:r w:rsidRPr="006F0748">
        <w:rPr>
          <w:rFonts w:ascii="Verdana" w:hAnsi="Verdana"/>
          <w:b/>
          <w:sz w:val="20"/>
          <w:szCs w:val="20"/>
          <w:lang w:val="bg-BG"/>
        </w:rPr>
        <w:t>Изискване:</w:t>
      </w:r>
      <w:r w:rsidRPr="00B65581">
        <w:rPr>
          <w:rFonts w:ascii="Verdana" w:hAnsi="Verdana"/>
          <w:sz w:val="20"/>
          <w:szCs w:val="20"/>
          <w:lang w:val="bg-BG"/>
        </w:rPr>
        <w:t xml:space="preserve"> </w:t>
      </w:r>
      <w:r w:rsidR="00E07F81">
        <w:rPr>
          <w:rFonts w:ascii="Verdana" w:hAnsi="Verdana"/>
          <w:sz w:val="20"/>
          <w:szCs w:val="20"/>
          <w:lang w:val="bg-BG"/>
        </w:rPr>
        <w:t xml:space="preserve">Участникът трябва да притежава сертификат от </w:t>
      </w:r>
      <w:r w:rsidR="00E07F81">
        <w:rPr>
          <w:rFonts w:ascii="Verdana" w:hAnsi="Verdana"/>
          <w:sz w:val="20"/>
          <w:szCs w:val="20"/>
          <w:lang w:val="en-US"/>
        </w:rPr>
        <w:t>Grundfos</w:t>
      </w:r>
      <w:r w:rsidR="00E07F81" w:rsidRPr="00276B4F">
        <w:rPr>
          <w:rFonts w:ascii="Verdana" w:hAnsi="Verdana"/>
          <w:sz w:val="20"/>
          <w:szCs w:val="20"/>
          <w:lang w:val="ru-RU"/>
        </w:rPr>
        <w:t xml:space="preserve"> </w:t>
      </w:r>
      <w:r w:rsidR="00E07F81">
        <w:rPr>
          <w:rFonts w:ascii="Verdana" w:hAnsi="Verdana"/>
          <w:sz w:val="20"/>
          <w:szCs w:val="20"/>
          <w:lang w:val="bg-BG"/>
        </w:rPr>
        <w:t xml:space="preserve">за </w:t>
      </w:r>
      <w:r w:rsidR="00E56C3B">
        <w:rPr>
          <w:rFonts w:ascii="Verdana" w:hAnsi="Verdana"/>
          <w:sz w:val="20"/>
          <w:szCs w:val="20"/>
          <w:lang w:val="bg-BG"/>
        </w:rPr>
        <w:t>изпълнение на сервизна поддръжка и ремонтни дейности</w:t>
      </w:r>
      <w:r w:rsidR="0057254A">
        <w:rPr>
          <w:rFonts w:ascii="Verdana" w:hAnsi="Verdana"/>
          <w:sz w:val="20"/>
          <w:szCs w:val="20"/>
          <w:lang w:val="bg-BG"/>
        </w:rPr>
        <w:t>.</w:t>
      </w:r>
    </w:p>
    <w:p w14:paraId="6CE933A0" w14:textId="32DEEDD1" w:rsidR="00BB1BC5" w:rsidRPr="00BB1BC5" w:rsidRDefault="00BB1BC5" w:rsidP="002C4664">
      <w:pPr>
        <w:keepLines/>
        <w:numPr>
          <w:ilvl w:val="3"/>
          <w:numId w:val="11"/>
        </w:numPr>
        <w:spacing w:before="120" w:after="120"/>
        <w:ind w:left="1560"/>
        <w:jc w:val="both"/>
        <w:rPr>
          <w:rFonts w:ascii="Verdana" w:hAnsi="Verdana"/>
          <w:sz w:val="20"/>
          <w:szCs w:val="20"/>
          <w:lang w:val="bg-BG"/>
        </w:rPr>
      </w:pPr>
      <w:r w:rsidRPr="00BB1BC5">
        <w:rPr>
          <w:rFonts w:ascii="Verdana" w:hAnsi="Verdana"/>
          <w:i/>
          <w:sz w:val="20"/>
          <w:szCs w:val="20"/>
          <w:lang w:val="bg-BG"/>
        </w:rPr>
        <w:t>Д</w:t>
      </w:r>
      <w:r w:rsidR="00E07F81">
        <w:rPr>
          <w:rFonts w:ascii="Verdana" w:hAnsi="Verdana"/>
          <w:i/>
          <w:sz w:val="20"/>
          <w:szCs w:val="20"/>
          <w:lang w:val="bg-BG"/>
        </w:rPr>
        <w:t>оказване: Участника описв</w:t>
      </w:r>
      <w:r w:rsidR="0057254A">
        <w:rPr>
          <w:rFonts w:ascii="Verdana" w:hAnsi="Verdana"/>
          <w:i/>
          <w:sz w:val="20"/>
          <w:szCs w:val="20"/>
          <w:lang w:val="bg-BG"/>
        </w:rPr>
        <w:t xml:space="preserve">а сертификат от </w:t>
      </w:r>
      <w:r w:rsidR="0057254A">
        <w:rPr>
          <w:rFonts w:ascii="Verdana" w:hAnsi="Verdana"/>
          <w:i/>
          <w:sz w:val="20"/>
          <w:szCs w:val="20"/>
          <w:lang w:val="en-US"/>
        </w:rPr>
        <w:t>Grundfos</w:t>
      </w:r>
      <w:r w:rsidR="0057254A" w:rsidRPr="00276B4F">
        <w:rPr>
          <w:rFonts w:ascii="Verdana" w:hAnsi="Verdana"/>
          <w:i/>
          <w:sz w:val="20"/>
          <w:szCs w:val="20"/>
          <w:lang w:val="ru-RU"/>
        </w:rPr>
        <w:t xml:space="preserve"> </w:t>
      </w:r>
      <w:r w:rsidR="0057254A">
        <w:rPr>
          <w:rFonts w:ascii="Verdana" w:hAnsi="Verdana"/>
          <w:i/>
          <w:sz w:val="20"/>
          <w:szCs w:val="20"/>
          <w:lang w:val="bg-BG"/>
        </w:rPr>
        <w:t>за изпълнение на сервизна поддръжка и ремонтни дейности.</w:t>
      </w:r>
      <w:r w:rsidRPr="00BB1BC5">
        <w:rPr>
          <w:rFonts w:ascii="Verdana" w:hAnsi="Verdana"/>
          <w:i/>
          <w:sz w:val="20"/>
          <w:szCs w:val="20"/>
          <w:lang w:val="bg-BG"/>
        </w:rPr>
        <w:t xml:space="preserve"> </w:t>
      </w:r>
    </w:p>
    <w:p w14:paraId="012C721C" w14:textId="1DF3D7ED" w:rsidR="00AA44D3" w:rsidRPr="00BB1BC5" w:rsidRDefault="00BB1BC5" w:rsidP="002C4664">
      <w:pPr>
        <w:keepLines/>
        <w:numPr>
          <w:ilvl w:val="3"/>
          <w:numId w:val="11"/>
        </w:numPr>
        <w:spacing w:before="120" w:after="120"/>
        <w:ind w:left="1560"/>
        <w:jc w:val="both"/>
        <w:rPr>
          <w:rFonts w:ascii="Verdana" w:hAnsi="Verdana"/>
          <w:sz w:val="20"/>
          <w:szCs w:val="20"/>
          <w:lang w:val="bg-BG"/>
        </w:rPr>
      </w:pPr>
      <w:r w:rsidRPr="00BB1BC5">
        <w:rPr>
          <w:rFonts w:ascii="Verdana" w:hAnsi="Verdana"/>
          <w:i/>
          <w:sz w:val="20"/>
          <w:szCs w:val="20"/>
          <w:lang w:val="bg-BG"/>
        </w:rPr>
        <w:t xml:space="preserve"> Информацията се посочва в Част IV: Критерии за подбор, Раздел В: технически и професионални способности, т. 12) от ЕЕДОП.</w:t>
      </w:r>
    </w:p>
    <w:p w14:paraId="0955DB7A" w14:textId="77777777" w:rsidR="0047534E" w:rsidRDefault="0047534E" w:rsidP="002C4664">
      <w:pPr>
        <w:pStyle w:val="ListParagraph"/>
        <w:numPr>
          <w:ilvl w:val="0"/>
          <w:numId w:val="11"/>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0D2450FD" w14:textId="77777777" w:rsidR="00895072" w:rsidRPr="00895072" w:rsidRDefault="00895072" w:rsidP="002C4664">
      <w:pPr>
        <w:pStyle w:val="ListParagraph"/>
        <w:numPr>
          <w:ilvl w:val="1"/>
          <w:numId w:val="11"/>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276B4F">
        <w:rPr>
          <w:rFonts w:ascii="Verdana" w:hAnsi="Verdana"/>
          <w:color w:val="000000"/>
          <w:sz w:val="20"/>
          <w:szCs w:val="20"/>
          <w:lang w:val="ru-RU"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276B4F">
        <w:rPr>
          <w:rFonts w:ascii="Verdana" w:hAnsi="Verdana"/>
          <w:color w:val="000000"/>
          <w:sz w:val="20"/>
          <w:szCs w:val="20"/>
          <w:lang w:val="ru-RU"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p>
    <w:p w14:paraId="4FB7E5DC" w14:textId="77777777" w:rsidR="00895072" w:rsidRPr="00F225AE" w:rsidRDefault="00895072" w:rsidP="002C4664">
      <w:pPr>
        <w:pStyle w:val="ListParagraph"/>
        <w:numPr>
          <w:ilvl w:val="2"/>
          <w:numId w:val="11"/>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5CFA0695" w14:textId="39D645CD" w:rsidR="00895072" w:rsidRPr="00F225AE" w:rsidRDefault="00895072" w:rsidP="002C4664">
      <w:pPr>
        <w:pStyle w:val="ListParagraph"/>
        <w:numPr>
          <w:ilvl w:val="3"/>
          <w:numId w:val="11"/>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и подписан</w:t>
      </w:r>
      <w:r w:rsidR="00F225AE">
        <w:rPr>
          <w:rFonts w:ascii="Verdana" w:hAnsi="Verdana" w:cs="Tahoma"/>
          <w:i/>
          <w:snapToGrid w:val="0"/>
          <w:color w:val="000000"/>
          <w:sz w:val="20"/>
          <w:szCs w:val="20"/>
          <w:lang w:val="bg-BG"/>
        </w:rPr>
        <w:t>.</w:t>
      </w:r>
    </w:p>
    <w:p w14:paraId="7EDB5DEA" w14:textId="7439D9F0" w:rsidR="00895072" w:rsidRPr="00427507" w:rsidRDefault="00895072" w:rsidP="002C4664">
      <w:pPr>
        <w:pStyle w:val="ListParagraph"/>
        <w:keepLines/>
        <w:numPr>
          <w:ilvl w:val="3"/>
          <w:numId w:val="11"/>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2C4664">
      <w:pPr>
        <w:keepLines/>
        <w:numPr>
          <w:ilvl w:val="3"/>
          <w:numId w:val="11"/>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3F546F38" w:rsidR="00895072" w:rsidRPr="00CA46E7" w:rsidRDefault="00895072" w:rsidP="002C4664">
      <w:pPr>
        <w:keepLines/>
        <w:numPr>
          <w:ilvl w:val="3"/>
          <w:numId w:val="11"/>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lastRenderedPageBreak/>
        <w:t>Когато</w:t>
      </w:r>
      <w:r w:rsidRPr="00276B4F">
        <w:rPr>
          <w:rFonts w:ascii="Verdana" w:hAnsi="Verdana" w:cs="Tahoma"/>
          <w:i/>
          <w:snapToGrid w:val="0"/>
          <w:color w:val="000000"/>
          <w:sz w:val="20"/>
          <w:szCs w:val="20"/>
          <w:lang w:val="ru-RU"/>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sidRPr="00276B4F">
        <w:rPr>
          <w:rFonts w:ascii="Verdana" w:hAnsi="Verdana" w:cs="Tahoma"/>
          <w:i/>
          <w:snapToGrid w:val="0"/>
          <w:color w:val="000000"/>
          <w:sz w:val="20"/>
          <w:szCs w:val="20"/>
          <w:lang w:val="ru-RU"/>
        </w:rPr>
        <w:t>.</w:t>
      </w:r>
    </w:p>
    <w:p w14:paraId="7377ECB7" w14:textId="49125071" w:rsidR="00895072" w:rsidRPr="00CA46E7" w:rsidRDefault="00895072" w:rsidP="002C4664">
      <w:pPr>
        <w:keepLines/>
        <w:numPr>
          <w:ilvl w:val="3"/>
          <w:numId w:val="11"/>
        </w:numPr>
        <w:spacing w:before="120" w:after="120"/>
        <w:ind w:left="3544" w:hanging="1276"/>
        <w:jc w:val="both"/>
        <w:rPr>
          <w:rFonts w:ascii="Verdana" w:hAnsi="Verdana"/>
          <w:b/>
          <w:sz w:val="20"/>
          <w:szCs w:val="20"/>
          <w:lang w:val="bg-BG"/>
        </w:rPr>
      </w:pPr>
      <w:r w:rsidRPr="00276B4F">
        <w:rPr>
          <w:rFonts w:ascii="Verdana" w:hAnsi="Verdana" w:cs="Tahoma"/>
          <w:i/>
          <w:snapToGrid w:val="0"/>
          <w:color w:val="000000"/>
          <w:sz w:val="20"/>
          <w:szCs w:val="20"/>
          <w:lang w:val="ru-RU"/>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276B4F">
        <w:rPr>
          <w:rFonts w:ascii="Verdana" w:hAnsi="Verdana" w:cs="Tahoma"/>
          <w:i/>
          <w:snapToGrid w:val="0"/>
          <w:color w:val="000000"/>
          <w:sz w:val="20"/>
          <w:szCs w:val="20"/>
          <w:lang w:val="ru-RU"/>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sidR="007E492B">
        <w:rPr>
          <w:rFonts w:ascii="Verdana" w:hAnsi="Verdana" w:cs="Tahoma"/>
          <w:i/>
          <w:snapToGrid w:val="0"/>
          <w:color w:val="000000"/>
          <w:sz w:val="20"/>
          <w:szCs w:val="20"/>
          <w:lang w:val="bg-BG"/>
        </w:rPr>
        <w:t xml:space="preserve"> и чл. 55, ал. 1 т. 5 </w:t>
      </w:r>
      <w:r w:rsidR="001C5028">
        <w:rPr>
          <w:rFonts w:ascii="Verdana" w:hAnsi="Verdana" w:cs="Tahoma"/>
          <w:i/>
          <w:snapToGrid w:val="0"/>
          <w:color w:val="000000"/>
          <w:sz w:val="20"/>
          <w:szCs w:val="20"/>
          <w:lang w:val="bg-BG"/>
        </w:rPr>
        <w:t xml:space="preserve">от </w:t>
      </w:r>
      <w:r w:rsidRPr="00276B4F">
        <w:rPr>
          <w:rFonts w:ascii="Verdana" w:hAnsi="Verdana" w:cs="Tahoma"/>
          <w:i/>
          <w:snapToGrid w:val="0"/>
          <w:color w:val="000000"/>
          <w:sz w:val="20"/>
          <w:szCs w:val="20"/>
          <w:lang w:val="ru-RU"/>
        </w:rPr>
        <w:t xml:space="preserve">ЗОП се попълва в отделен ЕЕДОП за всяко лице или за някои от лицата. </w:t>
      </w:r>
    </w:p>
    <w:p w14:paraId="5AC10BC2" w14:textId="77777777" w:rsidR="00895072" w:rsidRPr="008B5DDB" w:rsidRDefault="00895072" w:rsidP="002C4664">
      <w:pPr>
        <w:keepLines/>
        <w:numPr>
          <w:ilvl w:val="3"/>
          <w:numId w:val="11"/>
        </w:numPr>
        <w:spacing w:before="120" w:after="120"/>
        <w:ind w:left="3544" w:hanging="1276"/>
        <w:jc w:val="both"/>
        <w:rPr>
          <w:rFonts w:ascii="Verdana" w:hAnsi="Verdana"/>
          <w:b/>
          <w:sz w:val="20"/>
          <w:szCs w:val="20"/>
          <w:lang w:val="bg-BG"/>
        </w:rPr>
      </w:pPr>
      <w:r w:rsidRPr="00276B4F">
        <w:rPr>
          <w:rFonts w:ascii="Verdana" w:hAnsi="Verdana" w:cs="Tahoma"/>
          <w:i/>
          <w:snapToGrid w:val="0"/>
          <w:color w:val="000000"/>
          <w:sz w:val="20"/>
          <w:szCs w:val="20"/>
          <w:lang w:val="ru-RU"/>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6C40AC3A" w:rsidR="00895072" w:rsidRPr="009036EA" w:rsidRDefault="00895072" w:rsidP="002C4664">
      <w:pPr>
        <w:keepLines/>
        <w:numPr>
          <w:ilvl w:val="3"/>
          <w:numId w:val="11"/>
        </w:numPr>
        <w:spacing w:before="120" w:after="120"/>
        <w:ind w:left="3544" w:hanging="1276"/>
        <w:jc w:val="both"/>
        <w:rPr>
          <w:rFonts w:ascii="Verdana" w:hAnsi="Verdana"/>
          <w:b/>
          <w:sz w:val="20"/>
          <w:szCs w:val="20"/>
          <w:lang w:val="bg-BG"/>
        </w:rPr>
      </w:pPr>
      <w:r w:rsidRPr="00276B4F">
        <w:rPr>
          <w:rFonts w:ascii="Verdana" w:hAnsi="Verdana" w:cs="Tahoma"/>
          <w:i/>
          <w:snapToGrid w:val="0"/>
          <w:color w:val="000000"/>
          <w:sz w:val="20"/>
          <w:szCs w:val="20"/>
          <w:lang w:val="ru-RU"/>
        </w:rPr>
        <w:t>Когато за участник е налице някое от основанията по чл.54, ал.1 ЗОП или посочените от възложителя основания по чл. 55, ал. 1</w:t>
      </w:r>
      <w:r w:rsidR="00686CB6" w:rsidRPr="007340CC">
        <w:rPr>
          <w:rFonts w:ascii="Verdana" w:hAnsi="Verdana" w:cs="Tahoma"/>
          <w:i/>
          <w:snapToGrid w:val="0"/>
          <w:color w:val="000000"/>
          <w:sz w:val="20"/>
          <w:szCs w:val="20"/>
          <w:lang w:val="bg-BG"/>
        </w:rPr>
        <w:t xml:space="preserve">  от</w:t>
      </w:r>
      <w:r w:rsidRPr="00276B4F">
        <w:rPr>
          <w:rFonts w:ascii="Verdana" w:hAnsi="Verdana" w:cs="Tahoma"/>
          <w:i/>
          <w:snapToGrid w:val="0"/>
          <w:color w:val="000000"/>
          <w:sz w:val="20"/>
          <w:szCs w:val="20"/>
          <w:lang w:val="ru-RU"/>
        </w:rPr>
        <w:t xml:space="preserve"> ЗОП и преди подаването на офертата той е предприел мерки за доказване на надеждност по чл.56 ЗОП, тези мерки се описват в ЕЕДОП.</w:t>
      </w:r>
    </w:p>
    <w:p w14:paraId="31EEE75A" w14:textId="77777777" w:rsidR="00895072" w:rsidRPr="009036EA" w:rsidRDefault="00895072" w:rsidP="002C4664">
      <w:pPr>
        <w:keepLines/>
        <w:numPr>
          <w:ilvl w:val="3"/>
          <w:numId w:val="11"/>
        </w:numPr>
        <w:spacing w:before="120" w:after="120"/>
        <w:ind w:left="3544" w:hanging="1276"/>
        <w:jc w:val="both"/>
        <w:rPr>
          <w:rFonts w:ascii="Verdana" w:hAnsi="Verdana"/>
          <w:b/>
          <w:sz w:val="20"/>
          <w:szCs w:val="20"/>
          <w:lang w:val="bg-BG"/>
        </w:rPr>
      </w:pPr>
      <w:r w:rsidRPr="00276B4F">
        <w:rPr>
          <w:rFonts w:ascii="Verdana" w:hAnsi="Verdana" w:cs="Tahoma"/>
          <w:i/>
          <w:snapToGrid w:val="0"/>
          <w:color w:val="000000"/>
          <w:sz w:val="20"/>
          <w:szCs w:val="20"/>
          <w:lang w:val="ru-RU"/>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Pr="009036EA">
        <w:rPr>
          <w:rFonts w:ascii="Verdana" w:hAnsi="Verdana" w:cs="Tahoma"/>
          <w:i/>
          <w:snapToGrid w:val="0"/>
          <w:color w:val="000000"/>
          <w:sz w:val="20"/>
          <w:szCs w:val="20"/>
          <w:lang w:val="bg-BG"/>
        </w:rPr>
        <w:t>.</w:t>
      </w:r>
    </w:p>
    <w:p w14:paraId="352E3AA4" w14:textId="77777777" w:rsidR="00895072" w:rsidRPr="00276B4F" w:rsidRDefault="00895072" w:rsidP="00895072">
      <w:pPr>
        <w:keepLines/>
        <w:spacing w:before="120" w:after="120"/>
        <w:ind w:left="2705"/>
        <w:jc w:val="both"/>
        <w:rPr>
          <w:rFonts w:ascii="Verdana" w:hAnsi="Verdana" w:cs="Tahoma"/>
          <w:i/>
          <w:snapToGrid w:val="0"/>
          <w:color w:val="000000"/>
          <w:sz w:val="20"/>
          <w:szCs w:val="20"/>
          <w:lang w:val="ru-RU"/>
        </w:rPr>
      </w:pPr>
      <w:r w:rsidRPr="00276B4F">
        <w:rPr>
          <w:rFonts w:ascii="Verdana" w:hAnsi="Verdana" w:cs="Tahoma"/>
          <w:i/>
          <w:snapToGrid w:val="0"/>
          <w:color w:val="000000"/>
          <w:sz w:val="20"/>
          <w:szCs w:val="20"/>
          <w:lang w:val="ru-RU"/>
        </w:rPr>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14:paraId="498C8257" w14:textId="77777777" w:rsidR="00895072" w:rsidRPr="00276B4F" w:rsidRDefault="00895072" w:rsidP="00895072">
      <w:pPr>
        <w:keepLines/>
        <w:spacing w:before="120" w:after="120"/>
        <w:ind w:left="2705"/>
        <w:jc w:val="both"/>
        <w:rPr>
          <w:rFonts w:ascii="Verdana" w:hAnsi="Verdana" w:cs="Tahoma"/>
          <w:i/>
          <w:snapToGrid w:val="0"/>
          <w:color w:val="000000"/>
          <w:sz w:val="20"/>
          <w:szCs w:val="20"/>
          <w:lang w:val="ru-RU"/>
        </w:rPr>
      </w:pPr>
      <w:r w:rsidRPr="00276B4F">
        <w:rPr>
          <w:rFonts w:ascii="Verdana" w:hAnsi="Verdana" w:cs="Tahoma"/>
          <w:i/>
          <w:snapToGrid w:val="0"/>
          <w:color w:val="000000"/>
          <w:sz w:val="20"/>
          <w:szCs w:val="20"/>
          <w:lang w:val="ru-RU"/>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2E711880" w14:textId="77777777" w:rsidR="00895072" w:rsidRPr="00895072" w:rsidRDefault="00895072" w:rsidP="002C4664">
      <w:pPr>
        <w:keepLines/>
        <w:numPr>
          <w:ilvl w:val="2"/>
          <w:numId w:val="11"/>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97B4D7E" w14:textId="77777777" w:rsidR="00CF77E0" w:rsidRDefault="00895072" w:rsidP="002C4664">
      <w:pPr>
        <w:keepLines/>
        <w:numPr>
          <w:ilvl w:val="1"/>
          <w:numId w:val="11"/>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 </w:t>
      </w:r>
    </w:p>
    <w:p w14:paraId="43C5B89F" w14:textId="06379AA8"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030AF73"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lastRenderedPageBreak/>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1348889A" w14:textId="190F8CB4"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276B4F">
        <w:rPr>
          <w:rFonts w:ascii="Verdana" w:hAnsi="Verdana" w:cs="Tahoma"/>
          <w:snapToGrid w:val="0"/>
          <w:color w:val="000000"/>
          <w:sz w:val="20"/>
          <w:szCs w:val="20"/>
          <w:lang w:val="ru-RU"/>
        </w:rPr>
        <w:t xml:space="preserve">В случай, че участникът </w:t>
      </w:r>
      <w:r w:rsidR="009768DF">
        <w:rPr>
          <w:rFonts w:ascii="Verdana" w:hAnsi="Verdana" w:cs="Tahoma"/>
          <w:snapToGrid w:val="0"/>
          <w:color w:val="000000"/>
          <w:sz w:val="20"/>
          <w:szCs w:val="20"/>
          <w:lang w:val="bg-BG"/>
        </w:rPr>
        <w:t xml:space="preserve">е обединение, което не </w:t>
      </w:r>
      <w:r w:rsidRPr="00895072">
        <w:rPr>
          <w:rFonts w:ascii="Verdana" w:hAnsi="Verdana" w:cs="Tahoma"/>
          <w:snapToGrid w:val="0"/>
          <w:color w:val="000000"/>
          <w:sz w:val="20"/>
          <w:szCs w:val="20"/>
          <w:lang w:val="bg-BG"/>
        </w:rPr>
        <w:t xml:space="preserve">е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276B4F">
        <w:rPr>
          <w:rFonts w:ascii="Verdana" w:hAnsi="Verdana" w:cs="Tahoma"/>
          <w:snapToGrid w:val="0"/>
          <w:color w:val="000000"/>
          <w:sz w:val="20"/>
          <w:szCs w:val="20"/>
          <w:lang w:val="ru-RU"/>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619EDD8F" w:rsidR="00895072" w:rsidRPr="00276B4F" w:rsidRDefault="00895072" w:rsidP="002C4664">
      <w:pPr>
        <w:keepLines/>
        <w:numPr>
          <w:ilvl w:val="1"/>
          <w:numId w:val="11"/>
        </w:numPr>
        <w:tabs>
          <w:tab w:val="num" w:pos="2880"/>
        </w:tabs>
        <w:spacing w:before="120" w:after="120"/>
        <w:ind w:left="1276"/>
        <w:jc w:val="both"/>
        <w:rPr>
          <w:rFonts w:ascii="Verdana" w:hAnsi="Verdana"/>
          <w:sz w:val="20"/>
          <w:szCs w:val="20"/>
          <w:lang w:val="ru-RU" w:eastAsia="bg-BG"/>
        </w:rPr>
      </w:pPr>
      <w:r w:rsidRPr="007153E3">
        <w:rPr>
          <w:rFonts w:ascii="Verdana" w:hAnsi="Verdana"/>
          <w:sz w:val="20"/>
          <w:szCs w:val="20"/>
          <w:lang w:val="bg-BG" w:eastAsia="bg-BG"/>
        </w:rPr>
        <w:t>Д</w:t>
      </w:r>
      <w:r w:rsidRPr="00276B4F">
        <w:rPr>
          <w:rFonts w:ascii="Verdana" w:hAnsi="Verdana"/>
          <w:sz w:val="20"/>
          <w:szCs w:val="20"/>
          <w:lang w:val="ru-RU"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276B4F">
        <w:rPr>
          <w:rFonts w:ascii="Verdana" w:hAnsi="Verdana"/>
          <w:sz w:val="20"/>
          <w:szCs w:val="20"/>
          <w:lang w:val="ru-RU" w:eastAsia="bg-BG"/>
        </w:rPr>
        <w:t>, когато е приложимо</w:t>
      </w:r>
      <w:r w:rsidRPr="007153E3">
        <w:rPr>
          <w:rFonts w:ascii="Verdana" w:hAnsi="Verdana"/>
          <w:sz w:val="20"/>
          <w:szCs w:val="20"/>
          <w:lang w:val="bg-BG" w:eastAsia="bg-BG"/>
        </w:rPr>
        <w:t>.</w:t>
      </w:r>
    </w:p>
    <w:p w14:paraId="38D2AFB8" w14:textId="77777777" w:rsidR="00895072" w:rsidRPr="00276B4F" w:rsidRDefault="00895072" w:rsidP="002C4664">
      <w:pPr>
        <w:keepLines/>
        <w:numPr>
          <w:ilvl w:val="1"/>
          <w:numId w:val="11"/>
        </w:numPr>
        <w:tabs>
          <w:tab w:val="num" w:pos="2880"/>
        </w:tabs>
        <w:spacing w:before="120" w:after="120"/>
        <w:ind w:left="1276"/>
        <w:jc w:val="both"/>
        <w:rPr>
          <w:rFonts w:ascii="Verdana" w:hAnsi="Verdana"/>
          <w:sz w:val="20"/>
          <w:szCs w:val="20"/>
          <w:lang w:val="ru-RU" w:eastAsia="bg-BG"/>
        </w:rPr>
      </w:pPr>
      <w:r w:rsidRPr="00276B4F">
        <w:rPr>
          <w:rFonts w:ascii="Verdana" w:hAnsi="Verdana"/>
          <w:sz w:val="20"/>
          <w:szCs w:val="20"/>
          <w:lang w:val="ru-RU" w:eastAsia="bg-BG"/>
        </w:rPr>
        <w:t xml:space="preserve">Декларация по чл. 101, ал.11 от ЗОП за липса на свързаност с друг участник – </w:t>
      </w:r>
      <w:r w:rsidRPr="007153E3">
        <w:rPr>
          <w:rFonts w:ascii="Verdana" w:hAnsi="Verdana" w:cs="Tahoma"/>
          <w:sz w:val="20"/>
          <w:szCs w:val="20"/>
          <w:lang w:val="bg-BG"/>
        </w:rPr>
        <w:t>по образец от документацията</w:t>
      </w:r>
      <w:r w:rsidRPr="00276B4F">
        <w:rPr>
          <w:rFonts w:ascii="Verdana" w:hAnsi="Verdana"/>
          <w:sz w:val="20"/>
          <w:szCs w:val="20"/>
          <w:lang w:val="ru-RU" w:eastAsia="bg-BG"/>
        </w:rPr>
        <w:t>;</w:t>
      </w:r>
    </w:p>
    <w:p w14:paraId="324330D5" w14:textId="77777777" w:rsidR="00895072" w:rsidRPr="00276B4F" w:rsidRDefault="00895072" w:rsidP="002C4664">
      <w:pPr>
        <w:keepLines/>
        <w:numPr>
          <w:ilvl w:val="1"/>
          <w:numId w:val="11"/>
        </w:numPr>
        <w:tabs>
          <w:tab w:val="num" w:pos="2880"/>
        </w:tabs>
        <w:spacing w:before="120" w:after="120"/>
        <w:ind w:left="1276"/>
        <w:jc w:val="both"/>
        <w:rPr>
          <w:rFonts w:ascii="Verdana" w:hAnsi="Verdana"/>
          <w:color w:val="000000"/>
          <w:sz w:val="20"/>
          <w:szCs w:val="20"/>
          <w:lang w:val="ru-RU" w:eastAsia="bg-BG"/>
        </w:rPr>
      </w:pPr>
      <w:r w:rsidRPr="007153E3">
        <w:rPr>
          <w:rFonts w:ascii="Verdana" w:hAnsi="Verdana"/>
          <w:sz w:val="20"/>
          <w:szCs w:val="20"/>
          <w:lang w:val="bg-BG" w:eastAsia="bg-BG"/>
        </w:rPr>
        <w:t xml:space="preserve">В случай, че </w:t>
      </w:r>
      <w:r w:rsidRPr="00276B4F">
        <w:rPr>
          <w:rFonts w:ascii="Verdana" w:hAnsi="Verdana"/>
          <w:sz w:val="20"/>
          <w:szCs w:val="20"/>
          <w:lang w:val="ru-RU" w:eastAsia="bg-BG"/>
        </w:rPr>
        <w:t>участник</w:t>
      </w:r>
      <w:r w:rsidRPr="007153E3">
        <w:rPr>
          <w:rFonts w:ascii="Verdana" w:hAnsi="Verdana"/>
          <w:sz w:val="20"/>
          <w:szCs w:val="20"/>
          <w:lang w:val="bg-BG" w:eastAsia="bg-BG"/>
        </w:rPr>
        <w:t>ът е</w:t>
      </w:r>
      <w:r w:rsidRPr="00276B4F">
        <w:rPr>
          <w:rFonts w:ascii="Verdana" w:hAnsi="Verdana"/>
          <w:sz w:val="20"/>
          <w:szCs w:val="20"/>
          <w:lang w:val="ru-RU" w:eastAsia="bg-BG"/>
        </w:rPr>
        <w:t xml:space="preserve"> обединение, което не е юридическо </w:t>
      </w:r>
      <w:r w:rsidRPr="00276B4F">
        <w:rPr>
          <w:rFonts w:ascii="Verdana" w:hAnsi="Verdana"/>
          <w:color w:val="000000"/>
          <w:sz w:val="20"/>
          <w:szCs w:val="20"/>
          <w:lang w:val="ru-RU" w:eastAsia="bg-BG"/>
        </w:rPr>
        <w:t xml:space="preserve">лице, </w:t>
      </w:r>
      <w:r w:rsidRPr="00895072">
        <w:rPr>
          <w:rFonts w:ascii="Verdana" w:hAnsi="Verdana"/>
          <w:color w:val="000000"/>
          <w:sz w:val="20"/>
          <w:szCs w:val="20"/>
          <w:lang w:val="bg-BG" w:eastAsia="bg-BG"/>
        </w:rPr>
        <w:t xml:space="preserve">следва </w:t>
      </w:r>
      <w:r w:rsidRPr="00276B4F">
        <w:rPr>
          <w:rFonts w:ascii="Verdana" w:hAnsi="Verdana"/>
          <w:color w:val="000000"/>
          <w:sz w:val="20"/>
          <w:szCs w:val="20"/>
          <w:lang w:val="ru-RU"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276B4F">
        <w:rPr>
          <w:rFonts w:ascii="Verdana" w:hAnsi="Verdana"/>
          <w:color w:val="000000"/>
          <w:sz w:val="20"/>
          <w:szCs w:val="20"/>
          <w:lang w:val="ru-RU" w:eastAsia="bg-BG"/>
        </w:rPr>
        <w:t xml:space="preserve"> поръчка:</w:t>
      </w:r>
    </w:p>
    <w:p w14:paraId="56B53A76" w14:textId="77777777" w:rsidR="00895072" w:rsidRPr="00276B4F" w:rsidRDefault="00895072" w:rsidP="002C4664">
      <w:pPr>
        <w:numPr>
          <w:ilvl w:val="0"/>
          <w:numId w:val="12"/>
        </w:numPr>
        <w:spacing w:line="185" w:lineRule="atLeast"/>
        <w:contextualSpacing/>
        <w:jc w:val="both"/>
        <w:textAlignment w:val="center"/>
        <w:rPr>
          <w:rFonts w:ascii="Verdana" w:hAnsi="Verdana"/>
          <w:color w:val="000000"/>
          <w:sz w:val="20"/>
          <w:szCs w:val="20"/>
          <w:lang w:val="ru-RU" w:eastAsia="bg-BG"/>
        </w:rPr>
      </w:pPr>
      <w:r w:rsidRPr="00276B4F">
        <w:rPr>
          <w:rFonts w:ascii="Verdana" w:hAnsi="Verdana"/>
          <w:color w:val="000000"/>
          <w:sz w:val="20"/>
          <w:szCs w:val="20"/>
          <w:lang w:val="ru-RU" w:eastAsia="bg-BG"/>
        </w:rPr>
        <w:t>правата и задълженията на участниците в обединението;</w:t>
      </w:r>
    </w:p>
    <w:p w14:paraId="0190ADF8" w14:textId="77777777" w:rsidR="00895072" w:rsidRPr="00276B4F" w:rsidRDefault="00895072" w:rsidP="002C4664">
      <w:pPr>
        <w:numPr>
          <w:ilvl w:val="0"/>
          <w:numId w:val="12"/>
        </w:numPr>
        <w:spacing w:line="185" w:lineRule="atLeast"/>
        <w:contextualSpacing/>
        <w:jc w:val="both"/>
        <w:textAlignment w:val="center"/>
        <w:rPr>
          <w:rFonts w:ascii="Verdana" w:hAnsi="Verdana"/>
          <w:color w:val="000000"/>
          <w:sz w:val="20"/>
          <w:szCs w:val="20"/>
          <w:lang w:val="ru-RU" w:eastAsia="bg-BG"/>
        </w:rPr>
      </w:pPr>
      <w:r w:rsidRPr="00276B4F">
        <w:rPr>
          <w:rFonts w:ascii="Verdana" w:hAnsi="Verdana"/>
          <w:color w:val="000000"/>
          <w:sz w:val="20"/>
          <w:szCs w:val="20"/>
          <w:lang w:val="ru-RU" w:eastAsia="bg-BG"/>
        </w:rPr>
        <w:t>разпределението на отговорността между членовете на обединението;</w:t>
      </w:r>
    </w:p>
    <w:p w14:paraId="266EA231" w14:textId="77777777" w:rsidR="00895072" w:rsidRPr="00895072" w:rsidRDefault="00895072" w:rsidP="002C4664">
      <w:pPr>
        <w:numPr>
          <w:ilvl w:val="0"/>
          <w:numId w:val="12"/>
        </w:numPr>
        <w:spacing w:line="185" w:lineRule="atLeast"/>
        <w:contextualSpacing/>
        <w:jc w:val="both"/>
        <w:textAlignment w:val="center"/>
        <w:rPr>
          <w:rFonts w:ascii="Verdana" w:hAnsi="Verdana" w:cs="Tahoma"/>
          <w:color w:val="000000"/>
          <w:sz w:val="20"/>
          <w:szCs w:val="20"/>
          <w:lang w:val="bg-BG"/>
        </w:rPr>
      </w:pPr>
      <w:r w:rsidRPr="00276B4F">
        <w:rPr>
          <w:rFonts w:ascii="Verdana" w:hAnsi="Verdana"/>
          <w:color w:val="000000"/>
          <w:sz w:val="20"/>
          <w:szCs w:val="20"/>
          <w:lang w:val="ru-RU"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276B4F"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276B4F">
        <w:rPr>
          <w:rFonts w:ascii="Verdana" w:hAnsi="Verdana"/>
          <w:sz w:val="20"/>
          <w:szCs w:val="20"/>
          <w:lang w:val="ru-RU" w:eastAsia="bg-BG"/>
        </w:rPr>
        <w:t xml:space="preserve"> определ</w:t>
      </w:r>
      <w:r w:rsidRPr="007153E3">
        <w:rPr>
          <w:rFonts w:ascii="Verdana" w:hAnsi="Verdana"/>
          <w:sz w:val="20"/>
          <w:szCs w:val="20"/>
          <w:lang w:val="bg-BG" w:eastAsia="bg-BG"/>
        </w:rPr>
        <w:t>ен</w:t>
      </w:r>
      <w:r w:rsidRPr="00276B4F">
        <w:rPr>
          <w:rFonts w:ascii="Verdana" w:hAnsi="Verdana"/>
          <w:sz w:val="20"/>
          <w:szCs w:val="20"/>
          <w:lang w:val="ru-RU"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276B4F">
        <w:rPr>
          <w:rFonts w:ascii="Verdana" w:hAnsi="Verdana"/>
          <w:sz w:val="20"/>
          <w:szCs w:val="20"/>
          <w:lang w:val="ru-RU" w:eastAsia="bg-BG"/>
        </w:rPr>
        <w:t xml:space="preserve">трябва по безусловен начин да се удостовери, че участниците в </w:t>
      </w:r>
      <w:r w:rsidRPr="00276B4F">
        <w:rPr>
          <w:rFonts w:ascii="Verdana" w:hAnsi="Verdana"/>
          <w:color w:val="000000"/>
          <w:sz w:val="20"/>
          <w:szCs w:val="20"/>
          <w:lang w:val="ru-RU" w:eastAsia="bg-BG"/>
        </w:rPr>
        <w:t xml:space="preserve">обединението поемат </w:t>
      </w:r>
      <w:r w:rsidRPr="00276B4F">
        <w:rPr>
          <w:rFonts w:ascii="Verdana" w:hAnsi="Verdana"/>
          <w:b/>
          <w:color w:val="000000"/>
          <w:sz w:val="20"/>
          <w:szCs w:val="20"/>
          <w:lang w:val="ru-RU" w:eastAsia="bg-BG"/>
        </w:rPr>
        <w:t>солидарна отговорност</w:t>
      </w:r>
      <w:r w:rsidRPr="00276B4F">
        <w:rPr>
          <w:rFonts w:ascii="Verdana" w:hAnsi="Verdana"/>
          <w:color w:val="000000"/>
          <w:sz w:val="20"/>
          <w:szCs w:val="20"/>
          <w:lang w:val="ru-RU" w:eastAsia="bg-BG"/>
        </w:rPr>
        <w:t xml:space="preserve"> за участието в обществената поръчка и за задълженията си по време на изпълнение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2983BF4E" w:rsidR="00AC72EB" w:rsidRPr="00865053" w:rsidRDefault="00AC72EB" w:rsidP="002C4664">
      <w:pPr>
        <w:keepLines/>
        <w:numPr>
          <w:ilvl w:val="1"/>
          <w:numId w:val="11"/>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w:t>
      </w:r>
      <w:r w:rsidRPr="006A0B0B">
        <w:rPr>
          <w:rFonts w:ascii="Verdana" w:hAnsi="Verdana"/>
          <w:sz w:val="20"/>
          <w:szCs w:val="20"/>
          <w:lang w:val="bg-BG"/>
        </w:rPr>
        <w:t>о</w:t>
      </w:r>
      <w:r w:rsidRPr="006A0B0B">
        <w:rPr>
          <w:rFonts w:ascii="Verdana" w:hAnsi="Verdana"/>
          <w:snapToGrid w:val="0"/>
          <w:sz w:val="20"/>
          <w:szCs w:val="20"/>
          <w:lang w:val="bg-BG"/>
        </w:rPr>
        <w:t>,</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w:t>
      </w:r>
      <w:r w:rsidR="009768DF">
        <w:rPr>
          <w:rFonts w:ascii="Verdana" w:hAnsi="Verdana"/>
          <w:sz w:val="20"/>
          <w:szCs w:val="20"/>
          <w:lang w:val="bg-BG"/>
        </w:rPr>
        <w:t>т</w:t>
      </w:r>
      <w:r w:rsidRPr="00277011">
        <w:rPr>
          <w:rFonts w:ascii="Verdana" w:hAnsi="Verdana"/>
          <w:sz w:val="20"/>
          <w:szCs w:val="20"/>
          <w:lang w:val="bg-BG"/>
        </w:rPr>
        <w:t xml:space="preserve"> цени. Техническото предложение трябва да съдържа: </w:t>
      </w:r>
    </w:p>
    <w:p w14:paraId="4B491EE0" w14:textId="77777777" w:rsidR="00AC72EB" w:rsidRPr="007153E3" w:rsidRDefault="00AC72EB" w:rsidP="002C4664">
      <w:pPr>
        <w:keepLines/>
        <w:numPr>
          <w:ilvl w:val="2"/>
          <w:numId w:val="11"/>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5F8DC8BA" w14:textId="77777777" w:rsidR="00662A6C" w:rsidRDefault="00603393" w:rsidP="002C4664">
      <w:pPr>
        <w:keepLines/>
        <w:numPr>
          <w:ilvl w:val="2"/>
          <w:numId w:val="11"/>
        </w:numPr>
        <w:spacing w:before="120" w:after="120"/>
        <w:jc w:val="both"/>
        <w:rPr>
          <w:rFonts w:ascii="Verdana" w:hAnsi="Verdana" w:cs="Tahoma"/>
          <w:sz w:val="20"/>
          <w:szCs w:val="20"/>
          <w:lang w:val="bg-BG"/>
        </w:rPr>
      </w:pPr>
      <w:r w:rsidRPr="007153E3">
        <w:rPr>
          <w:rFonts w:ascii="Verdana" w:hAnsi="Verdana" w:cs="Tahoma"/>
          <w:sz w:val="20"/>
          <w:szCs w:val="20"/>
          <w:lang w:val="bg-BG"/>
        </w:rPr>
        <w:t>Предложение</w:t>
      </w:r>
      <w:r w:rsidR="00092BE8">
        <w:rPr>
          <w:rFonts w:ascii="Verdana" w:hAnsi="Verdana" w:cs="Tahoma"/>
          <w:sz w:val="20"/>
          <w:szCs w:val="20"/>
          <w:lang w:val="bg-BG"/>
        </w:rPr>
        <w:t xml:space="preserve"> </w:t>
      </w:r>
      <w:r w:rsidR="00AC72EB" w:rsidRPr="007153E3">
        <w:rPr>
          <w:rFonts w:ascii="Verdana" w:hAnsi="Verdana" w:cs="Tahoma"/>
          <w:sz w:val="20"/>
          <w:szCs w:val="20"/>
          <w:lang w:val="bg-BG"/>
        </w:rPr>
        <w:t>за изпълнение на поръчката в съответствие с техническите спецификации и изискванията на възложителя</w:t>
      </w:r>
      <w:r w:rsidR="00092BE8">
        <w:rPr>
          <w:rFonts w:ascii="Verdana" w:hAnsi="Verdana" w:cs="Tahoma"/>
          <w:sz w:val="20"/>
          <w:szCs w:val="20"/>
          <w:lang w:val="bg-BG"/>
        </w:rPr>
        <w:t xml:space="preserve"> ( по образец)</w:t>
      </w:r>
    </w:p>
    <w:p w14:paraId="4F3259E8" w14:textId="50AFA1E7" w:rsidR="00AC72EB" w:rsidRPr="00662A6C" w:rsidRDefault="00662A6C" w:rsidP="002C4664">
      <w:pPr>
        <w:keepLines/>
        <w:numPr>
          <w:ilvl w:val="2"/>
          <w:numId w:val="11"/>
        </w:numPr>
        <w:spacing w:before="120" w:after="120"/>
        <w:jc w:val="both"/>
        <w:rPr>
          <w:rFonts w:ascii="Verdana" w:hAnsi="Verdana" w:cs="Tahoma"/>
          <w:sz w:val="20"/>
          <w:szCs w:val="20"/>
          <w:lang w:val="bg-BG"/>
        </w:rPr>
      </w:pPr>
      <w:r w:rsidRPr="00662A6C">
        <w:rPr>
          <w:rFonts w:ascii="Verdana" w:hAnsi="Verdana" w:cs="Arial"/>
          <w:sz w:val="20"/>
          <w:szCs w:val="20"/>
          <w:lang w:val="bg-BG"/>
        </w:rPr>
        <w:t xml:space="preserve">Попълнена и подписана Таблица </w:t>
      </w:r>
      <w:r w:rsidRPr="00662A6C">
        <w:rPr>
          <w:rFonts w:ascii="Verdana" w:hAnsi="Verdana" w:cs="Arial"/>
          <w:b/>
          <w:bCs/>
          <w:color w:val="000000"/>
          <w:sz w:val="20"/>
          <w:szCs w:val="20"/>
          <w:lang w:val="bg-BG" w:eastAsia="bg-BG"/>
        </w:rPr>
        <w:t xml:space="preserve">Приложение 1 (Техническо предложение) и предложен гаранционен срок в месеци на извършените услуги (не по-малък от шест месеца) /по образец/ и Таблица </w:t>
      </w:r>
      <w:r w:rsidRPr="00662A6C">
        <w:rPr>
          <w:rFonts w:ascii="Verdana" w:hAnsi="Verdana" w:cs="Verdana"/>
          <w:b/>
          <w:sz w:val="20"/>
          <w:szCs w:val="20"/>
          <w:lang w:val="bg-BG"/>
        </w:rPr>
        <w:t>Приложение 2 - Резервни части</w:t>
      </w:r>
      <w:r w:rsidRPr="00662A6C">
        <w:rPr>
          <w:rFonts w:ascii="Verdana" w:hAnsi="Verdana" w:cs="Arial"/>
          <w:b/>
          <w:bCs/>
          <w:color w:val="000000"/>
          <w:sz w:val="20"/>
          <w:szCs w:val="20"/>
          <w:lang w:val="bg-BG" w:eastAsia="bg-BG"/>
        </w:rPr>
        <w:t xml:space="preserve"> </w:t>
      </w:r>
      <w:r w:rsidRPr="00662A6C">
        <w:rPr>
          <w:rFonts w:ascii="Verdana" w:hAnsi="Verdana" w:cs="Arial"/>
          <w:b/>
          <w:sz w:val="20"/>
          <w:szCs w:val="20"/>
          <w:lang w:val="bg-BG"/>
        </w:rPr>
        <w:t xml:space="preserve">/по образец/ </w:t>
      </w:r>
      <w:r w:rsidRPr="00662A6C">
        <w:rPr>
          <w:rFonts w:ascii="Verdana" w:hAnsi="Verdana" w:cs="Arial"/>
          <w:sz w:val="20"/>
          <w:szCs w:val="20"/>
          <w:lang w:val="bg-BG"/>
        </w:rPr>
        <w:t xml:space="preserve">от Раздел А на приложения проект на договор,  попълнени, съгласно документацията и проекта на договора. При попълването на Таблиците /по образец/ Участниците </w:t>
      </w:r>
      <w:r w:rsidRPr="00662A6C">
        <w:rPr>
          <w:rFonts w:ascii="Verdana" w:hAnsi="Verdana" w:cs="Arial"/>
          <w:b/>
          <w:sz w:val="20"/>
          <w:szCs w:val="20"/>
          <w:lang w:val="bg-BG"/>
        </w:rPr>
        <w:t>НЕ</w:t>
      </w:r>
      <w:r w:rsidRPr="00662A6C">
        <w:rPr>
          <w:rFonts w:ascii="Verdana" w:hAnsi="Verdana" w:cs="Arial"/>
          <w:sz w:val="20"/>
          <w:szCs w:val="20"/>
          <w:lang w:val="bg-BG"/>
        </w:rPr>
        <w:t xml:space="preserve"> трябва да променят техническите характеристики посочени от Възложителя в таблиците.</w:t>
      </w:r>
    </w:p>
    <w:p w14:paraId="59AFEDA6" w14:textId="1EA587EB" w:rsidR="00AC72EB" w:rsidRDefault="00AC72EB" w:rsidP="002C4664">
      <w:pPr>
        <w:keepLines/>
        <w:numPr>
          <w:ilvl w:val="2"/>
          <w:numId w:val="11"/>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BCA7267" w14:textId="3093B68E" w:rsidR="002B6A23" w:rsidRDefault="00AC72EB" w:rsidP="002C4664">
      <w:pPr>
        <w:keepLines/>
        <w:numPr>
          <w:ilvl w:val="2"/>
          <w:numId w:val="11"/>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1B4DDA13" w14:textId="4F5C092D" w:rsidR="00AC72EB" w:rsidRPr="00277011" w:rsidRDefault="00AC72EB" w:rsidP="002C4664">
      <w:pPr>
        <w:keepLines/>
        <w:numPr>
          <w:ilvl w:val="1"/>
          <w:numId w:val="11"/>
        </w:numPr>
        <w:spacing w:before="120" w:after="120"/>
        <w:ind w:left="1560"/>
        <w:jc w:val="both"/>
        <w:rPr>
          <w:rFonts w:ascii="Verdana" w:hAnsi="Verdana"/>
          <w:bCs/>
          <w:sz w:val="20"/>
          <w:szCs w:val="20"/>
          <w:lang w:val="bg-BG"/>
        </w:rPr>
      </w:pPr>
      <w:r w:rsidRPr="00277011">
        <w:rPr>
          <w:rStyle w:val="ala62"/>
          <w:rFonts w:ascii="Verdana" w:hAnsi="Verdana" w:cs="Tahoma"/>
          <w:color w:val="000000"/>
          <w:sz w:val="20"/>
          <w:szCs w:val="20"/>
          <w:lang w:val="bg-BG"/>
        </w:rPr>
        <w:lastRenderedPageBreak/>
        <w:t>Опис</w:t>
      </w:r>
      <w:r w:rsidRPr="00277011">
        <w:rPr>
          <w:rFonts w:ascii="Verdana" w:hAnsi="Verdana"/>
          <w:bCs/>
          <w:sz w:val="20"/>
          <w:szCs w:val="20"/>
          <w:lang w:val="bg-BG"/>
        </w:rPr>
        <w:t xml:space="preserve"> на представените документи в </w:t>
      </w:r>
      <w:r w:rsidR="00D25037">
        <w:rPr>
          <w:rFonts w:ascii="Verdana" w:hAnsi="Verdana"/>
          <w:bCs/>
          <w:sz w:val="20"/>
          <w:szCs w:val="20"/>
          <w:lang w:val="bg-BG"/>
        </w:rPr>
        <w:t>о</w:t>
      </w:r>
      <w:r w:rsidRPr="00277011">
        <w:rPr>
          <w:rFonts w:ascii="Verdana" w:hAnsi="Verdana"/>
          <w:bCs/>
          <w:sz w:val="20"/>
          <w:szCs w:val="20"/>
          <w:lang w:val="bg-BG"/>
        </w:rPr>
        <w:t>фертата за участие (по образец).</w:t>
      </w:r>
    </w:p>
    <w:p w14:paraId="0453230A" w14:textId="148458FB" w:rsidR="00815B8B" w:rsidRPr="00815B8B" w:rsidRDefault="00815B8B" w:rsidP="00815B8B">
      <w:pPr>
        <w:keepLines/>
        <w:spacing w:before="120" w:after="120"/>
        <w:jc w:val="both"/>
        <w:rPr>
          <w:rFonts w:ascii="Verdana" w:hAnsi="Verdana" w:cs="Tahoma"/>
          <w:color w:val="000000"/>
          <w:sz w:val="20"/>
          <w:szCs w:val="20"/>
          <w:lang w:val="bg-BG"/>
        </w:rPr>
      </w:pPr>
    </w:p>
    <w:p w14:paraId="720E07FF" w14:textId="319A5F69" w:rsidR="00815B8B" w:rsidRPr="000948F6" w:rsidRDefault="00815B8B" w:rsidP="002C4664">
      <w:pPr>
        <w:keepLines/>
        <w:numPr>
          <w:ilvl w:val="1"/>
          <w:numId w:val="11"/>
        </w:numPr>
        <w:spacing w:before="120" w:after="120"/>
        <w:jc w:val="both"/>
        <w:rPr>
          <w:rFonts w:ascii="Verdana" w:hAnsi="Verdana"/>
          <w:b/>
          <w:bCs/>
          <w:sz w:val="20"/>
          <w:szCs w:val="20"/>
          <w:lang w:val="bg-BG"/>
        </w:rPr>
      </w:pPr>
      <w:r w:rsidRPr="00276B4F">
        <w:rPr>
          <w:rFonts w:cs="Tahoma"/>
          <w:b/>
          <w:color w:val="000000"/>
          <w:sz w:val="20"/>
          <w:szCs w:val="20"/>
          <w:lang w:val="ru-RU"/>
        </w:rPr>
        <w:t>ОТДЕЛЕН</w:t>
      </w:r>
      <w:r w:rsidRPr="00CE189B">
        <w:rPr>
          <w:rFonts w:ascii="Verdana" w:hAnsi="Verdana"/>
          <w:b/>
          <w:bCs/>
          <w:sz w:val="20"/>
          <w:szCs w:val="20"/>
          <w:lang w:val="bg-BG"/>
        </w:rPr>
        <w:t xml:space="preserve"> запечатан непрозрачен плик „</w:t>
      </w:r>
      <w:r w:rsidRPr="00CE189B">
        <w:rPr>
          <w:rFonts w:ascii="Verdana" w:hAnsi="Verdana" w:cs="Tahoma"/>
          <w:b/>
          <w:color w:val="000000"/>
          <w:sz w:val="20"/>
          <w:szCs w:val="20"/>
          <w:lang w:val="bg-BG"/>
        </w:rPr>
        <w:t>Предлагани ценови параметри</w:t>
      </w:r>
      <w:r w:rsidR="00EE2C2F">
        <w:rPr>
          <w:rFonts w:ascii="Verdana" w:hAnsi="Verdana"/>
          <w:b/>
          <w:bCs/>
          <w:sz w:val="20"/>
          <w:szCs w:val="20"/>
          <w:lang w:val="bg-BG"/>
        </w:rPr>
        <w:t>”</w:t>
      </w:r>
      <w:r w:rsidR="008F6DB3">
        <w:rPr>
          <w:rFonts w:ascii="Verdana" w:hAnsi="Verdana"/>
          <w:b/>
          <w:bCs/>
          <w:sz w:val="20"/>
          <w:szCs w:val="20"/>
          <w:lang w:val="bg-BG"/>
        </w:rPr>
        <w:t>,</w:t>
      </w:r>
      <w:r w:rsidRPr="00815B8B">
        <w:rPr>
          <w:rFonts w:ascii="Verdana" w:hAnsi="Verdana"/>
          <w:b/>
          <w:bCs/>
          <w:sz w:val="20"/>
          <w:szCs w:val="20"/>
          <w:lang w:val="bg-BG"/>
        </w:rPr>
        <w:t xml:space="preserve"> </w:t>
      </w:r>
      <w:r w:rsidRPr="00815B8B">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04CDE1A4" w14:textId="1FB41659" w:rsidR="00631568" w:rsidRPr="00631568" w:rsidRDefault="003A26CF" w:rsidP="00A80EBC">
      <w:pPr>
        <w:pStyle w:val="ListParagraph"/>
        <w:numPr>
          <w:ilvl w:val="2"/>
          <w:numId w:val="11"/>
        </w:numPr>
        <w:jc w:val="both"/>
        <w:rPr>
          <w:rFonts w:ascii="Verdana" w:hAnsi="Verdana"/>
          <w:bCs/>
          <w:sz w:val="20"/>
          <w:szCs w:val="20"/>
          <w:lang w:val="bg-BG"/>
        </w:rPr>
      </w:pPr>
      <w:r>
        <w:rPr>
          <w:rFonts w:ascii="Verdana" w:hAnsi="Verdana"/>
          <w:bCs/>
          <w:sz w:val="20"/>
          <w:szCs w:val="20"/>
          <w:lang w:val="bg-BG"/>
        </w:rPr>
        <w:t>Ценова</w:t>
      </w:r>
      <w:r w:rsidR="00631568" w:rsidRPr="00631568">
        <w:rPr>
          <w:rFonts w:ascii="Verdana" w:hAnsi="Verdana"/>
          <w:bCs/>
          <w:sz w:val="20"/>
          <w:szCs w:val="20"/>
          <w:lang w:val="bg-BG"/>
        </w:rPr>
        <w:t xml:space="preserve"> таблица </w:t>
      </w:r>
      <w:r w:rsidR="00A80EBC" w:rsidRPr="00A80EBC">
        <w:rPr>
          <w:rFonts w:ascii="Verdana" w:hAnsi="Verdana"/>
          <w:bCs/>
          <w:sz w:val="20"/>
          <w:szCs w:val="20"/>
          <w:lang w:val="bg-BG"/>
        </w:rPr>
        <w:t xml:space="preserve"> №1 </w:t>
      </w:r>
      <w:r w:rsidR="00631568" w:rsidRPr="00631568">
        <w:rPr>
          <w:rFonts w:ascii="Verdana" w:hAnsi="Verdana"/>
          <w:bCs/>
          <w:sz w:val="20"/>
          <w:szCs w:val="20"/>
          <w:lang w:val="bg-BG"/>
        </w:rPr>
        <w:t xml:space="preserve">(по образец) </w:t>
      </w:r>
      <w:r w:rsidR="00A80EBC" w:rsidRPr="00BD221E">
        <w:rPr>
          <w:lang w:val="ru-RU"/>
        </w:rPr>
        <w:t xml:space="preserve"> </w:t>
      </w:r>
      <w:r w:rsidR="00A80EBC">
        <w:rPr>
          <w:rFonts w:ascii="Verdana" w:hAnsi="Verdana"/>
          <w:bCs/>
          <w:sz w:val="20"/>
          <w:szCs w:val="20"/>
          <w:lang w:val="bg-BG"/>
        </w:rPr>
        <w:t>и Ценова Таблица</w:t>
      </w:r>
      <w:r w:rsidR="00A80EBC" w:rsidRPr="00A80EBC">
        <w:rPr>
          <w:rFonts w:ascii="Verdana" w:hAnsi="Verdana"/>
          <w:bCs/>
          <w:sz w:val="20"/>
          <w:szCs w:val="20"/>
          <w:lang w:val="bg-BG"/>
        </w:rPr>
        <w:t xml:space="preserve"> №2/ по образец/ </w:t>
      </w:r>
      <w:r w:rsidR="00631568" w:rsidRPr="00631568">
        <w:rPr>
          <w:rFonts w:ascii="Verdana" w:hAnsi="Verdana"/>
          <w:bCs/>
          <w:sz w:val="20"/>
          <w:szCs w:val="20"/>
          <w:lang w:val="bg-BG"/>
        </w:rPr>
        <w:t xml:space="preserve">от Раздел Б: “Цени и данни” </w:t>
      </w:r>
      <w:r w:rsidR="00631568" w:rsidRPr="00631568">
        <w:rPr>
          <w:rFonts w:ascii="Verdana" w:hAnsi="Verdana"/>
          <w:sz w:val="20"/>
          <w:szCs w:val="20"/>
          <w:lang w:val="bg-BG"/>
        </w:rPr>
        <w:t>на хартиен и електронен (</w:t>
      </w:r>
      <w:r w:rsidR="00631568" w:rsidRPr="00631568">
        <w:rPr>
          <w:rFonts w:ascii="Verdana" w:hAnsi="Verdana"/>
          <w:sz w:val="20"/>
          <w:szCs w:val="20"/>
          <w:lang w:val="en-US"/>
        </w:rPr>
        <w:t>CD</w:t>
      </w:r>
      <w:r w:rsidR="00631568" w:rsidRPr="00631568">
        <w:rPr>
          <w:rFonts w:ascii="Verdana" w:hAnsi="Verdana"/>
          <w:sz w:val="20"/>
          <w:szCs w:val="20"/>
          <w:lang w:val="bg-BG"/>
        </w:rPr>
        <w:t xml:space="preserve">, във формат </w:t>
      </w:r>
      <w:r w:rsidR="00631568" w:rsidRPr="00631568">
        <w:rPr>
          <w:rFonts w:ascii="Verdana" w:hAnsi="Verdana"/>
          <w:sz w:val="20"/>
          <w:szCs w:val="20"/>
          <w:lang w:val="en-US"/>
        </w:rPr>
        <w:t>Excel</w:t>
      </w:r>
      <w:r w:rsidR="00631568" w:rsidRPr="00BD221E">
        <w:rPr>
          <w:rFonts w:ascii="Verdana" w:hAnsi="Verdana"/>
          <w:sz w:val="20"/>
          <w:szCs w:val="20"/>
          <w:lang w:val="ru-RU"/>
        </w:rPr>
        <w:t>)</w:t>
      </w:r>
      <w:r w:rsidR="00631568" w:rsidRPr="00631568">
        <w:rPr>
          <w:rFonts w:ascii="Verdana" w:hAnsi="Verdana"/>
          <w:sz w:val="20"/>
          <w:szCs w:val="20"/>
          <w:lang w:val="bg-BG"/>
        </w:rPr>
        <w:t xml:space="preserve"> носител.</w:t>
      </w:r>
      <w:r w:rsidR="00631568" w:rsidRPr="00631568">
        <w:rPr>
          <w:rFonts w:ascii="Verdana" w:hAnsi="Verdana"/>
          <w:bCs/>
          <w:sz w:val="20"/>
          <w:szCs w:val="20"/>
          <w:lang w:val="bg-BG"/>
        </w:rPr>
        <w:t xml:space="preserve"> </w:t>
      </w:r>
    </w:p>
    <w:p w14:paraId="38983FD1" w14:textId="533A2335" w:rsidR="00815B8B" w:rsidRPr="007340CC" w:rsidRDefault="00815B8B" w:rsidP="002C4664">
      <w:pPr>
        <w:keepLines/>
        <w:numPr>
          <w:ilvl w:val="2"/>
          <w:numId w:val="11"/>
        </w:numPr>
        <w:spacing w:before="120" w:after="120"/>
        <w:ind w:left="2835"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sidR="00A80EBC">
        <w:rPr>
          <w:rFonts w:ascii="Verdana" w:hAnsi="Verdana"/>
          <w:bCs/>
          <w:sz w:val="20"/>
          <w:szCs w:val="20"/>
          <w:lang w:val="bg-BG"/>
        </w:rPr>
        <w:t>Ценовите таблици</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документацията за участие, включително:</w:t>
      </w:r>
    </w:p>
    <w:p w14:paraId="43D4F969" w14:textId="6BE99E8D" w:rsidR="00815B8B" w:rsidRPr="007340CC" w:rsidRDefault="00815B8B" w:rsidP="002C4664">
      <w:pPr>
        <w:keepLines/>
        <w:numPr>
          <w:ilvl w:val="3"/>
          <w:numId w:val="11"/>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Единичните цени, оферирани от Участника в </w:t>
      </w:r>
      <w:r w:rsidR="00A80EBC">
        <w:rPr>
          <w:rFonts w:ascii="Verdana" w:hAnsi="Verdana"/>
          <w:bCs/>
          <w:sz w:val="20"/>
          <w:szCs w:val="20"/>
          <w:lang w:val="bg-BG"/>
        </w:rPr>
        <w:t>Ценовите таблици</w:t>
      </w:r>
      <w:r w:rsidR="00037554">
        <w:rPr>
          <w:rFonts w:ascii="Verdana" w:hAnsi="Verdana"/>
          <w:bCs/>
          <w:sz w:val="20"/>
          <w:szCs w:val="20"/>
          <w:lang w:val="bg-BG"/>
        </w:rPr>
        <w:t xml:space="preserve"> </w:t>
      </w:r>
      <w:r w:rsidR="00D9005E" w:rsidRPr="007340CC">
        <w:rPr>
          <w:rFonts w:ascii="Verdana" w:hAnsi="Verdana"/>
          <w:sz w:val="20"/>
          <w:szCs w:val="20"/>
          <w:lang w:val="bg-BG"/>
        </w:rPr>
        <w:t xml:space="preserve"> </w:t>
      </w:r>
      <w:r w:rsidRPr="007340CC">
        <w:rPr>
          <w:rFonts w:ascii="Verdana" w:hAnsi="Verdana"/>
          <w:sz w:val="20"/>
          <w:szCs w:val="20"/>
          <w:lang w:val="bg-BG"/>
        </w:rPr>
        <w:t>трябва да се представят в български лева, без ДДС и до втория знак след десетичната запетая.</w:t>
      </w:r>
    </w:p>
    <w:p w14:paraId="5C710BBB" w14:textId="1182389A" w:rsidR="00815B8B" w:rsidRPr="007340CC" w:rsidRDefault="00815B8B" w:rsidP="002C4664">
      <w:pPr>
        <w:keepLines/>
        <w:numPr>
          <w:ilvl w:val="3"/>
          <w:numId w:val="11"/>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Всички празни клетки в </w:t>
      </w:r>
      <w:r w:rsidR="00A80EBC">
        <w:rPr>
          <w:rFonts w:ascii="Verdana" w:hAnsi="Verdana"/>
          <w:bCs/>
          <w:sz w:val="20"/>
          <w:szCs w:val="20"/>
          <w:lang w:val="bg-BG"/>
        </w:rPr>
        <w:t>Ценовите таблици</w:t>
      </w:r>
      <w:r w:rsidR="00037554">
        <w:rPr>
          <w:rFonts w:ascii="Verdana" w:hAnsi="Verdana"/>
          <w:bCs/>
          <w:sz w:val="20"/>
          <w:szCs w:val="20"/>
          <w:lang w:val="bg-BG"/>
        </w:rPr>
        <w:t xml:space="preserve"> </w:t>
      </w:r>
      <w:r w:rsidR="008D4084" w:rsidRPr="007340CC">
        <w:rPr>
          <w:rFonts w:ascii="Verdana" w:hAnsi="Verdana"/>
          <w:sz w:val="20"/>
          <w:szCs w:val="20"/>
          <w:lang w:val="bg-BG"/>
        </w:rPr>
        <w:t xml:space="preserve"> </w:t>
      </w:r>
      <w:r w:rsidRPr="007340CC">
        <w:rPr>
          <w:rFonts w:ascii="Verdana" w:hAnsi="Verdana"/>
          <w:sz w:val="20"/>
          <w:szCs w:val="20"/>
          <w:lang w:val="bg-BG"/>
        </w:rPr>
        <w:t>трябва да бъдат попълнени. В случай че има непопълнени клетки, ценовото предложение не подлежи на оценка.</w:t>
      </w:r>
    </w:p>
    <w:p w14:paraId="77DBF5EC" w14:textId="1D0DED0A" w:rsidR="00815B8B" w:rsidRPr="00C17FAC" w:rsidRDefault="00815B8B" w:rsidP="002C4664">
      <w:pPr>
        <w:keepLines/>
        <w:numPr>
          <w:ilvl w:val="3"/>
          <w:numId w:val="11"/>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Всички оферирани цени в </w:t>
      </w:r>
      <w:r w:rsidR="00A80EBC">
        <w:rPr>
          <w:rFonts w:ascii="Verdana" w:hAnsi="Verdana"/>
          <w:bCs/>
          <w:sz w:val="20"/>
          <w:szCs w:val="20"/>
          <w:lang w:val="bg-BG"/>
        </w:rPr>
        <w:t>Ценовите таблици</w:t>
      </w:r>
      <w:r w:rsidR="001C382E">
        <w:rPr>
          <w:rFonts w:ascii="Verdana" w:hAnsi="Verdana"/>
          <w:bCs/>
          <w:sz w:val="20"/>
          <w:szCs w:val="20"/>
          <w:lang w:val="bg-BG"/>
        </w:rPr>
        <w:t xml:space="preserve"> </w:t>
      </w:r>
      <w:r w:rsidR="001C382E" w:rsidRPr="007340CC">
        <w:rPr>
          <w:rFonts w:ascii="Verdana" w:hAnsi="Verdana"/>
          <w:sz w:val="20"/>
          <w:szCs w:val="20"/>
          <w:lang w:val="bg-BG"/>
        </w:rPr>
        <w:t xml:space="preserve"> </w:t>
      </w:r>
      <w:r w:rsidRPr="007340CC">
        <w:rPr>
          <w:rFonts w:ascii="Verdana" w:hAnsi="Verdana"/>
          <w:sz w:val="20"/>
          <w:szCs w:val="20"/>
          <w:lang w:val="bg-BG"/>
        </w:rPr>
        <w:t>следва да включват всички договорни задължения на изпълнителя по договора, било подразбиращи се или изрично упоменати.</w:t>
      </w:r>
    </w:p>
    <w:p w14:paraId="4C765BA4" w14:textId="0D8F2EAC" w:rsidR="00815B8B" w:rsidRPr="007340CC" w:rsidRDefault="00815B8B" w:rsidP="002C4664">
      <w:pPr>
        <w:keepLines/>
        <w:numPr>
          <w:ilvl w:val="3"/>
          <w:numId w:val="11"/>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Цените на участника, избран за </w:t>
      </w:r>
      <w:r w:rsidR="008F33E2" w:rsidRPr="007340CC">
        <w:rPr>
          <w:rFonts w:ascii="Verdana" w:hAnsi="Verdana"/>
          <w:sz w:val="20"/>
          <w:szCs w:val="20"/>
          <w:lang w:val="bg-BG"/>
        </w:rPr>
        <w:t>изпълнител</w:t>
      </w:r>
      <w:r w:rsidRPr="007340CC">
        <w:rPr>
          <w:rFonts w:ascii="Verdana" w:hAnsi="Verdana"/>
          <w:sz w:val="20"/>
          <w:szCs w:val="20"/>
          <w:lang w:val="bg-BG"/>
        </w:rPr>
        <w:t xml:space="preserve">, ще са постоянни за срока на Договора, освен </w:t>
      </w:r>
      <w:r w:rsidR="00E63AE2" w:rsidRPr="007340CC">
        <w:rPr>
          <w:rFonts w:ascii="Verdana" w:hAnsi="Verdana"/>
          <w:sz w:val="20"/>
          <w:szCs w:val="20"/>
          <w:lang w:val="bg-BG"/>
        </w:rPr>
        <w:t xml:space="preserve">ако не е предвидено друго в проекта на договор и </w:t>
      </w:r>
      <w:r w:rsidRPr="007340CC">
        <w:rPr>
          <w:rFonts w:ascii="Verdana" w:hAnsi="Verdana"/>
          <w:sz w:val="20"/>
          <w:szCs w:val="20"/>
          <w:lang w:val="bg-BG"/>
        </w:rPr>
        <w:t>ЗОП.</w:t>
      </w:r>
    </w:p>
    <w:p w14:paraId="73A6749F" w14:textId="77777777" w:rsidR="00815B8B" w:rsidRPr="007340CC" w:rsidRDefault="00815B8B" w:rsidP="002C4664">
      <w:pPr>
        <w:keepLines/>
        <w:numPr>
          <w:ilvl w:val="3"/>
          <w:numId w:val="11"/>
        </w:numPr>
        <w:spacing w:before="120" w:after="120"/>
        <w:ind w:left="3544"/>
        <w:jc w:val="both"/>
        <w:rPr>
          <w:rFonts w:ascii="Verdana" w:hAnsi="Verdana"/>
          <w:b/>
          <w:bCs/>
          <w:sz w:val="20"/>
          <w:szCs w:val="20"/>
          <w:lang w:val="bg-BG"/>
        </w:rPr>
      </w:pPr>
      <w:r w:rsidRPr="007340CC">
        <w:rPr>
          <w:rFonts w:ascii="Verdana" w:hAnsi="Verdana"/>
          <w:sz w:val="20"/>
          <w:szCs w:val="20"/>
          <w:lang w:val="bg-BG"/>
        </w:rPr>
        <w:t>При противоречие в данните от хартиения и електронния носител, с предимство се ползват тези на хартиения носител.</w:t>
      </w:r>
    </w:p>
    <w:p w14:paraId="7B13AA60" w14:textId="77777777" w:rsidR="00160DD5" w:rsidRPr="00160DD5" w:rsidRDefault="00815B8B" w:rsidP="002C4664">
      <w:pPr>
        <w:keepLines/>
        <w:numPr>
          <w:ilvl w:val="0"/>
          <w:numId w:val="11"/>
        </w:numPr>
        <w:spacing w:before="120" w:after="120"/>
        <w:ind w:left="744" w:hanging="744"/>
        <w:jc w:val="both"/>
        <w:rPr>
          <w:rFonts w:ascii="Verdana" w:hAnsi="Verdana"/>
          <w:b/>
          <w:bCs/>
          <w:sz w:val="20"/>
          <w:szCs w:val="20"/>
          <w:lang w:val="bg-BG"/>
        </w:rPr>
      </w:pPr>
      <w:r w:rsidRPr="00160DD5">
        <w:rPr>
          <w:rFonts w:ascii="Verdana" w:hAnsi="Verdana"/>
          <w:bCs/>
          <w:sz w:val="20"/>
          <w:szCs w:val="20"/>
          <w:lang w:val="bg-BG"/>
        </w:rPr>
        <w:t xml:space="preserve"> </w:t>
      </w:r>
      <w:r w:rsidR="00160DD5"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2C4664">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2C4664">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2C4664">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2C4664">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2C4664">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2C4664">
      <w:pPr>
        <w:keepLines/>
        <w:numPr>
          <w:ilvl w:val="2"/>
          <w:numId w:val="11"/>
        </w:numPr>
        <w:spacing w:before="120" w:after="120"/>
        <w:ind w:left="2835"/>
        <w:jc w:val="both"/>
        <w:rPr>
          <w:rFonts w:ascii="Verdana" w:hAnsi="Verdana" w:cs="Tahoma"/>
          <w:sz w:val="20"/>
          <w:szCs w:val="20"/>
          <w:lang w:val="bg-BG"/>
        </w:rPr>
      </w:pPr>
      <w:r w:rsidRPr="005A06EB">
        <w:rPr>
          <w:rFonts w:ascii="Verdana" w:hAnsi="Verdana"/>
          <w:i/>
          <w:sz w:val="20"/>
          <w:szCs w:val="20"/>
          <w:lang w:val="bg-BG"/>
        </w:rPr>
        <w:lastRenderedPageBreak/>
        <w:t>Съгласно §2, т.</w:t>
      </w:r>
      <w:r w:rsidRPr="00BD221E">
        <w:rPr>
          <w:rFonts w:ascii="Verdana" w:hAnsi="Verdana" w:cs="Tahoma"/>
          <w:i/>
          <w:iCs/>
          <w:sz w:val="20"/>
          <w:szCs w:val="20"/>
          <w:lang w:val="ru-RU"/>
        </w:rPr>
        <w:t>45.</w:t>
      </w:r>
      <w:r w:rsidRPr="00BD221E">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BD221E">
        <w:rPr>
          <w:rFonts w:ascii="Verdana" w:hAnsi="Verdana" w:cs="Tahoma"/>
          <w:i/>
          <w:sz w:val="20"/>
          <w:szCs w:val="20"/>
          <w:lang w:val="ru-RU"/>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0DE3706C"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2101CFF2"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5D9330AF"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58A180A9"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2C4664">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2C4664">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2C4664">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2C4664">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2C4664">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2C4664">
      <w:pPr>
        <w:keepLines/>
        <w:numPr>
          <w:ilvl w:val="2"/>
          <w:numId w:val="11"/>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lastRenderedPageBreak/>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2C4664">
      <w:pPr>
        <w:keepLines/>
        <w:numPr>
          <w:ilvl w:val="2"/>
          <w:numId w:val="11"/>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2C4664">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2C4664">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2C4664">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2C4664">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38920FC0" w:rsidR="00160DD5" w:rsidRPr="00160DD5" w:rsidRDefault="00160DD5" w:rsidP="002C4664">
      <w:pPr>
        <w:keepLines/>
        <w:numPr>
          <w:ilvl w:val="2"/>
          <w:numId w:val="11"/>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2C4664">
      <w:pPr>
        <w:keepLines/>
        <w:numPr>
          <w:ilvl w:val="2"/>
          <w:numId w:val="11"/>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2C4664">
      <w:pPr>
        <w:keepLines/>
        <w:numPr>
          <w:ilvl w:val="2"/>
          <w:numId w:val="11"/>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77777777" w:rsidR="00160DD5" w:rsidRPr="00160DD5" w:rsidRDefault="00160DD5" w:rsidP="002C4664">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позавал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2C4664">
      <w:pPr>
        <w:keepLines/>
        <w:numPr>
          <w:ilvl w:val="0"/>
          <w:numId w:val="11"/>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2C4664">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2C4664">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lastRenderedPageBreak/>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2C4664">
      <w:pPr>
        <w:keepLines/>
        <w:numPr>
          <w:ilvl w:val="0"/>
          <w:numId w:val="11"/>
        </w:numPr>
        <w:spacing w:before="120" w:after="120"/>
        <w:jc w:val="both"/>
        <w:rPr>
          <w:rFonts w:ascii="Verdana" w:hAnsi="Verdana"/>
          <w:sz w:val="20"/>
          <w:szCs w:val="20"/>
          <w:lang w:val="bg-BG"/>
        </w:rPr>
      </w:pPr>
      <w:r w:rsidRPr="0081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2C4664">
      <w:pPr>
        <w:keepLines/>
        <w:numPr>
          <w:ilvl w:val="0"/>
          <w:numId w:val="11"/>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923115F" w:rsidR="00815B8B" w:rsidRPr="00815B8B" w:rsidRDefault="00815B8B" w:rsidP="002C4664">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3803F18E" w14:textId="77777777" w:rsidR="003328ED" w:rsidRDefault="00815B8B" w:rsidP="002C4664">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00F5E554" w14:textId="56731429" w:rsidR="00815B8B" w:rsidRPr="00B01747" w:rsidRDefault="00815B8B" w:rsidP="002C4664">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2C4664">
      <w:pPr>
        <w:keepLines/>
        <w:numPr>
          <w:ilvl w:val="0"/>
          <w:numId w:val="11"/>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8575024" w:rsidR="00815B8B" w:rsidRPr="00815B8B" w:rsidRDefault="00815B8B" w:rsidP="002C4664">
      <w:pPr>
        <w:keepLines/>
        <w:numPr>
          <w:ilvl w:val="1"/>
          <w:numId w:val="11"/>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2C4664">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2C4664">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2C4664">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473A70D0" w:rsidR="00815B8B" w:rsidRPr="00815B8B" w:rsidRDefault="00815B8B" w:rsidP="002C4664">
      <w:pPr>
        <w:keepLines/>
        <w:numPr>
          <w:ilvl w:val="0"/>
          <w:numId w:val="11"/>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 xml:space="preserve">свързано </w:t>
      </w:r>
      <w:r w:rsidRPr="00242D10">
        <w:rPr>
          <w:rFonts w:ascii="Verdana" w:hAnsi="Verdana"/>
          <w:b/>
          <w:sz w:val="20"/>
          <w:szCs w:val="20"/>
          <w:lang w:val="bg-BG"/>
        </w:rPr>
        <w:t>с</w:t>
      </w:r>
      <w:r w:rsidR="00242D10" w:rsidRPr="00242D10">
        <w:rPr>
          <w:rFonts w:ascii="Verdana" w:hAnsi="Verdana"/>
          <w:b/>
          <w:sz w:val="20"/>
          <w:szCs w:val="20"/>
          <w:lang w:val="bg-BG"/>
        </w:rPr>
        <w:t xml:space="preserve"> </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2C4664">
      <w:pPr>
        <w:keepLines/>
        <w:numPr>
          <w:ilvl w:val="0"/>
          <w:numId w:val="11"/>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lastRenderedPageBreak/>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DEF7F5F" w14:textId="19984515" w:rsidR="009A229E" w:rsidRPr="009A229E" w:rsidRDefault="00321663" w:rsidP="002C4664">
      <w:pPr>
        <w:pStyle w:val="ListParagraph"/>
        <w:numPr>
          <w:ilvl w:val="0"/>
          <w:numId w:val="11"/>
        </w:numPr>
        <w:jc w:val="both"/>
        <w:rPr>
          <w:rFonts w:ascii="Verdana" w:hAnsi="Verdana"/>
          <w:sz w:val="20"/>
          <w:szCs w:val="20"/>
          <w:lang w:val="bg-BG"/>
        </w:rPr>
      </w:pPr>
      <w:r w:rsidRPr="008B7345">
        <w:rPr>
          <w:rFonts w:ascii="Verdana" w:hAnsi="Verdana" w:cs="Tahoma"/>
          <w:b/>
          <w:color w:val="000000"/>
          <w:sz w:val="20"/>
          <w:szCs w:val="20"/>
          <w:lang w:val="ru-RU"/>
        </w:rPr>
        <w:t>Критери</w:t>
      </w:r>
      <w:r w:rsidRPr="009A229E">
        <w:rPr>
          <w:rFonts w:ascii="Verdana" w:hAnsi="Verdana" w:cs="Tahoma"/>
          <w:b/>
          <w:color w:val="000000"/>
          <w:sz w:val="20"/>
          <w:szCs w:val="20"/>
          <w:lang w:val="bg-BG"/>
        </w:rPr>
        <w:t>й</w:t>
      </w:r>
      <w:r w:rsidRPr="008B7345">
        <w:rPr>
          <w:rFonts w:ascii="Verdana" w:hAnsi="Verdana" w:cs="Tahoma"/>
          <w:b/>
          <w:color w:val="000000"/>
          <w:sz w:val="20"/>
          <w:szCs w:val="20"/>
          <w:lang w:val="ru-RU"/>
        </w:rPr>
        <w:t xml:space="preserve"> з</w:t>
      </w:r>
      <w:r w:rsidRPr="009A229E">
        <w:rPr>
          <w:rFonts w:ascii="Verdana" w:hAnsi="Verdana" w:cs="Tahoma"/>
          <w:b/>
          <w:color w:val="000000"/>
          <w:sz w:val="20"/>
          <w:szCs w:val="20"/>
        </w:rPr>
        <w:t>a</w:t>
      </w:r>
      <w:r w:rsidRPr="008B7345">
        <w:rPr>
          <w:rFonts w:ascii="Verdana" w:hAnsi="Verdana" w:cs="Tahoma"/>
          <w:b/>
          <w:color w:val="000000"/>
          <w:sz w:val="20"/>
          <w:szCs w:val="20"/>
          <w:lang w:val="ru-RU"/>
        </w:rPr>
        <w:t xml:space="preserve">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4E500D32" w14:textId="16731E32" w:rsidR="00D90181" w:rsidRDefault="00D90181" w:rsidP="00483523">
      <w:pPr>
        <w:pStyle w:val="ListParagraph"/>
        <w:keepLines/>
        <w:spacing w:before="120" w:after="120"/>
        <w:ind w:left="744"/>
        <w:jc w:val="both"/>
        <w:rPr>
          <w:rFonts w:ascii="Verdana" w:hAnsi="Verdana" w:cs="Arial"/>
          <w:sz w:val="20"/>
          <w:szCs w:val="20"/>
          <w:lang w:val="bg-BG"/>
        </w:rPr>
      </w:pPr>
      <w:r w:rsidRPr="00D90181">
        <w:rPr>
          <w:rFonts w:ascii="Verdana" w:hAnsi="Verdana"/>
          <w:sz w:val="20"/>
          <w:szCs w:val="20"/>
          <w:lang w:val="bg-BG"/>
        </w:rPr>
        <w:t xml:space="preserve">Икономически най-изгодната оферта ще се определи </w:t>
      </w:r>
      <w:r w:rsidRPr="00D90181">
        <w:rPr>
          <w:rFonts w:ascii="Verdana" w:hAnsi="Verdana" w:cs="Arial"/>
          <w:sz w:val="20"/>
          <w:szCs w:val="20"/>
          <w:lang w:val="bg-BG"/>
        </w:rPr>
        <w:t xml:space="preserve">по критерий за възлагане </w:t>
      </w:r>
      <w:r w:rsidRPr="007340CC">
        <w:rPr>
          <w:rFonts w:ascii="Verdana" w:hAnsi="Verdana" w:cs="Arial"/>
          <w:sz w:val="20"/>
          <w:szCs w:val="20"/>
          <w:lang w:val="bg-BG"/>
        </w:rPr>
        <w:t>„</w:t>
      </w:r>
      <w:r w:rsidR="00B47A96">
        <w:rPr>
          <w:rFonts w:ascii="Verdana" w:hAnsi="Verdana" w:cs="Arial"/>
          <w:b/>
          <w:sz w:val="20"/>
          <w:szCs w:val="20"/>
          <w:lang w:val="bg-BG"/>
        </w:rPr>
        <w:t>най – ниска цена</w:t>
      </w:r>
      <w:r w:rsidRPr="007340CC">
        <w:rPr>
          <w:rFonts w:ascii="Verdana" w:hAnsi="Verdana" w:cs="Arial"/>
          <w:sz w:val="20"/>
          <w:szCs w:val="20"/>
          <w:lang w:val="bg-BG"/>
        </w:rPr>
        <w:t>“ въз основа</w:t>
      </w:r>
      <w:r w:rsidRPr="007340CC">
        <w:rPr>
          <w:rFonts w:ascii="Verdana" w:hAnsi="Verdana" w:cs="Arial"/>
          <w:b/>
          <w:sz w:val="20"/>
          <w:szCs w:val="20"/>
          <w:lang w:val="bg-BG"/>
        </w:rPr>
        <w:t xml:space="preserve"> </w:t>
      </w:r>
      <w:r w:rsidR="0039116D">
        <w:rPr>
          <w:rFonts w:ascii="Verdana" w:hAnsi="Verdana" w:cs="Arial"/>
          <w:sz w:val="20"/>
          <w:szCs w:val="20"/>
          <w:lang w:val="bg-BG"/>
        </w:rPr>
        <w:t>на следните показатели.</w:t>
      </w:r>
    </w:p>
    <w:p w14:paraId="17A352AE" w14:textId="77777777" w:rsidR="00492E5E" w:rsidRPr="007340CC" w:rsidRDefault="00492E5E" w:rsidP="000D6D5E">
      <w:pPr>
        <w:keepLines/>
        <w:spacing w:before="120" w:after="120"/>
        <w:ind w:left="2136"/>
        <w:jc w:val="both"/>
        <w:rPr>
          <w:rFonts w:ascii="Verdana" w:hAnsi="Verdana" w:cs="Arial"/>
          <w:bCs/>
          <w:sz w:val="20"/>
          <w:szCs w:val="20"/>
          <w:lang w:val="bg-BG"/>
        </w:rPr>
      </w:pPr>
    </w:p>
    <w:p w14:paraId="0EDCC7AF" w14:textId="76250EAC" w:rsidR="00BD3AF8" w:rsidRPr="00BD3AF8" w:rsidRDefault="00BD3AF8" w:rsidP="00BD3AF8">
      <w:pPr>
        <w:keepLines/>
        <w:numPr>
          <w:ilvl w:val="1"/>
          <w:numId w:val="11"/>
        </w:numPr>
        <w:spacing w:before="120" w:after="120"/>
        <w:jc w:val="both"/>
        <w:rPr>
          <w:rFonts w:ascii="Verdana" w:hAnsi="Verdana" w:cs="Arial"/>
          <w:bCs/>
          <w:sz w:val="20"/>
          <w:szCs w:val="20"/>
          <w:lang w:val="bg-BG"/>
        </w:rPr>
      </w:pPr>
      <w:r w:rsidRPr="00BD3AF8">
        <w:rPr>
          <w:rFonts w:ascii="Verdana" w:hAnsi="Verdana" w:cs="Arial"/>
          <w:bCs/>
          <w:sz w:val="20"/>
          <w:szCs w:val="20"/>
          <w:lang w:val="bg-BG"/>
        </w:rPr>
        <w:t xml:space="preserve">Участниците попълват единичните си цени в Ценова таблица 1 (Приложение №1) и Ценова таблица 2 (Приложение №2) от Раздел Б: „Цени и данни”, приложена в документацията за участие. Оценяваното ценово предложение на всеки допуснат участник се получава, като всички единични цени (закръглени до втория знак след десетичната запетая) в Ценова таблица 1 (Приложение №1) и Ценова таблица 2 (Приложение №2) се събират. Участникът с най-нисък общ сбор получава 100 точки. Оценката на всеки от останалите допуснати участници се получава, като най-ниския общ сбор се умножи по 100 точки и резултатът се раздели на предложението на съответния участник и частното се закръгли до втория знак след десетичната запетая. </w:t>
      </w:r>
    </w:p>
    <w:p w14:paraId="0BFC73E3" w14:textId="77777777" w:rsidR="00263E4D" w:rsidRPr="007340CC" w:rsidRDefault="00815B8B" w:rsidP="002C4664">
      <w:pPr>
        <w:keepLines/>
        <w:numPr>
          <w:ilvl w:val="1"/>
          <w:numId w:val="11"/>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3CCF0E6A" w14:textId="1E19F4B2" w:rsidR="00815B8B" w:rsidRPr="00B70083" w:rsidRDefault="00815B8B" w:rsidP="002C4664">
      <w:pPr>
        <w:keepLines/>
        <w:numPr>
          <w:ilvl w:val="1"/>
          <w:numId w:val="11"/>
        </w:numPr>
        <w:spacing w:before="120" w:after="120"/>
        <w:jc w:val="both"/>
        <w:rPr>
          <w:rFonts w:ascii="Verdana" w:hAnsi="Verdana" w:cs="Arial"/>
          <w:bCs/>
          <w:sz w:val="20"/>
          <w:szCs w:val="20"/>
          <w:lang w:val="bg-BG"/>
        </w:rPr>
      </w:pPr>
      <w:r w:rsidRPr="00B70083">
        <w:rPr>
          <w:rFonts w:ascii="Verdana" w:hAnsi="Verdana"/>
          <w:bCs/>
          <w:sz w:val="20"/>
          <w:szCs w:val="20"/>
          <w:lang w:val="bg-BG"/>
        </w:rPr>
        <w:t>Участникът, получил най-висока крайна оценка, ще бъде класиран на първо място и избран за изпълнител на договора.</w:t>
      </w:r>
    </w:p>
    <w:p w14:paraId="24DCBABB" w14:textId="06B0C756" w:rsidR="003D7DD5" w:rsidRPr="007340CC" w:rsidRDefault="00815B8B" w:rsidP="002C4664">
      <w:pPr>
        <w:keepLines/>
        <w:numPr>
          <w:ilvl w:val="1"/>
          <w:numId w:val="11"/>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w:t>
      </w:r>
      <w:r w:rsidR="009768DF">
        <w:rPr>
          <w:rFonts w:ascii="Verdana" w:hAnsi="Verdana"/>
          <w:sz w:val="20"/>
          <w:szCs w:val="20"/>
          <w:lang w:val="bg-BG"/>
        </w:rPr>
        <w:t>,</w:t>
      </w:r>
      <w:r w:rsidRPr="007340CC">
        <w:rPr>
          <w:rFonts w:ascii="Verdana" w:hAnsi="Verdana"/>
          <w:sz w:val="20"/>
          <w:szCs w:val="20"/>
          <w:lang w:val="bg-BG"/>
        </w:rPr>
        <w:t xml:space="preserve"> на първо място бъдат класирани </w:t>
      </w:r>
      <w:r w:rsidR="009768DF">
        <w:rPr>
          <w:rFonts w:ascii="Verdana" w:hAnsi="Verdana"/>
          <w:sz w:val="20"/>
          <w:szCs w:val="20"/>
          <w:lang w:val="bg-BG"/>
        </w:rPr>
        <w:t>двама</w:t>
      </w:r>
      <w:r w:rsidRPr="007340CC">
        <w:rPr>
          <w:rFonts w:ascii="Verdana" w:hAnsi="Verdana"/>
          <w:sz w:val="20"/>
          <w:szCs w:val="20"/>
          <w:lang w:val="bg-BG"/>
        </w:rPr>
        <w:t xml:space="preserve">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DB1E228" w14:textId="46DBE29E" w:rsidR="00483523" w:rsidRPr="007340CC" w:rsidRDefault="00483523" w:rsidP="002C4664">
      <w:pPr>
        <w:keepLines/>
        <w:numPr>
          <w:ilvl w:val="0"/>
          <w:numId w:val="11"/>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67450D7" w14:textId="031D69B9" w:rsidR="00815B8B" w:rsidRPr="00E6345A" w:rsidRDefault="00815B8B" w:rsidP="002C4664">
      <w:pPr>
        <w:keepLines/>
        <w:numPr>
          <w:ilvl w:val="0"/>
          <w:numId w:val="11"/>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2C4664">
      <w:pPr>
        <w:keepLines/>
        <w:numPr>
          <w:ilvl w:val="0"/>
          <w:numId w:val="11"/>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486DDB21" w:rsidR="003E21F2" w:rsidRPr="00CA3B5E" w:rsidRDefault="003E21F2" w:rsidP="002C4664">
      <w:pPr>
        <w:keepLines/>
        <w:numPr>
          <w:ilvl w:val="1"/>
          <w:numId w:val="11"/>
        </w:numPr>
        <w:spacing w:before="120" w:after="120"/>
        <w:jc w:val="both"/>
        <w:rPr>
          <w:rFonts w:ascii="Verdana" w:hAnsi="Verdana" w:cs="Tahoma"/>
          <w:color w:val="000000"/>
          <w:sz w:val="20"/>
          <w:szCs w:val="20"/>
          <w:lang w:val="bg-BG"/>
        </w:rPr>
      </w:pPr>
      <w:r w:rsidRPr="00740134">
        <w:rPr>
          <w:rFonts w:ascii="Verdana" w:hAnsi="Verdana" w:cs="Tahoma"/>
          <w:color w:val="000000"/>
          <w:sz w:val="20"/>
          <w:szCs w:val="20"/>
          <w:lang w:val="ru-RU"/>
        </w:rPr>
        <w:t xml:space="preserve">актуални документи, удостоверяващи </w:t>
      </w:r>
      <w:r w:rsidRPr="00740134">
        <w:rPr>
          <w:rFonts w:ascii="Verdana" w:hAnsi="Verdana" w:cs="Tahoma"/>
          <w:b/>
          <w:color w:val="000000"/>
          <w:sz w:val="20"/>
          <w:szCs w:val="20"/>
          <w:lang w:val="ru-RU"/>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740134">
        <w:rPr>
          <w:rFonts w:ascii="Verdana" w:hAnsi="Verdana" w:cs="Tahoma"/>
          <w:color w:val="000000"/>
          <w:sz w:val="20"/>
          <w:szCs w:val="20"/>
          <w:lang w:val="ru-RU"/>
        </w:rPr>
        <w:t xml:space="preserve"> обстоятелства</w:t>
      </w:r>
      <w:r w:rsidRPr="00122929">
        <w:rPr>
          <w:rFonts w:ascii="Verdana" w:hAnsi="Verdana" w:cs="Tahoma"/>
          <w:color w:val="000000"/>
          <w:sz w:val="20"/>
          <w:szCs w:val="20"/>
          <w:lang w:val="bg-BG"/>
        </w:rPr>
        <w:t>, които</w:t>
      </w:r>
      <w:r w:rsidRPr="00740134">
        <w:rPr>
          <w:rFonts w:ascii="Verdana" w:hAnsi="Verdana" w:cs="Tahoma"/>
          <w:color w:val="000000"/>
          <w:sz w:val="20"/>
          <w:szCs w:val="20"/>
          <w:lang w:val="ru-RU"/>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740134"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740134">
        <w:rPr>
          <w:rFonts w:ascii="Verdana" w:hAnsi="Verdana" w:cs="Tahoma"/>
          <w:color w:val="000000"/>
          <w:sz w:val="20"/>
          <w:szCs w:val="20"/>
          <w:lang w:val="ru-RU"/>
        </w:rPr>
        <w:t>за обстоятелствата по чл. 54, ал. 1, т. 1</w:t>
      </w:r>
      <w:r w:rsidRPr="003E21F2">
        <w:rPr>
          <w:rFonts w:ascii="Verdana" w:hAnsi="Verdana" w:cs="Tahoma"/>
          <w:color w:val="000000"/>
          <w:sz w:val="20"/>
          <w:szCs w:val="20"/>
          <w:lang w:val="bg-BG"/>
        </w:rPr>
        <w:t xml:space="preserve"> ЗОП</w:t>
      </w:r>
      <w:r w:rsidRPr="00740134">
        <w:rPr>
          <w:rFonts w:ascii="Verdana" w:hAnsi="Verdana" w:cs="Tahoma"/>
          <w:color w:val="000000"/>
          <w:sz w:val="20"/>
          <w:szCs w:val="20"/>
          <w:lang w:val="ru-RU"/>
        </w:rPr>
        <w:t xml:space="preserve"> - свидетелство за съдимост; </w:t>
      </w:r>
    </w:p>
    <w:p w14:paraId="53629E12" w14:textId="10945B0B" w:rsidR="003E21F2" w:rsidRPr="00740134"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740134">
        <w:rPr>
          <w:rFonts w:ascii="Verdana" w:hAnsi="Verdana" w:cs="Tahoma"/>
          <w:color w:val="000000"/>
          <w:sz w:val="20"/>
          <w:szCs w:val="20"/>
          <w:lang w:val="ru-RU"/>
        </w:rPr>
        <w:t xml:space="preserve"> за обстоятелството по чл. 54, ал. 1, т. 3</w:t>
      </w:r>
      <w:r w:rsidRPr="003E21F2">
        <w:rPr>
          <w:rFonts w:ascii="Verdana" w:hAnsi="Verdana" w:cs="Tahoma"/>
          <w:color w:val="000000"/>
          <w:sz w:val="20"/>
          <w:szCs w:val="20"/>
          <w:lang w:val="bg-BG"/>
        </w:rPr>
        <w:t xml:space="preserve"> ЗОП</w:t>
      </w:r>
      <w:r w:rsidRPr="00740134">
        <w:rPr>
          <w:rFonts w:ascii="Verdana" w:hAnsi="Verdana" w:cs="Tahoma"/>
          <w:color w:val="000000"/>
          <w:sz w:val="20"/>
          <w:szCs w:val="20"/>
          <w:lang w:val="ru-RU"/>
        </w:rPr>
        <w:t xml:space="preserve"> - удостоверение от органите по приходите и удостоверение от общината по седалището на възложителя и на участника; </w:t>
      </w:r>
    </w:p>
    <w:p w14:paraId="0956E86B" w14:textId="77777777" w:rsidR="003E21F2"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740134">
        <w:rPr>
          <w:rFonts w:ascii="Verdana" w:hAnsi="Verdana" w:cs="Tahoma"/>
          <w:color w:val="000000"/>
          <w:sz w:val="20"/>
          <w:szCs w:val="20"/>
          <w:lang w:val="ru-RU"/>
        </w:rPr>
        <w:t xml:space="preserve"> за обстоятелството по чл. 54, ал. 1, т. 6 </w:t>
      </w:r>
      <w:r w:rsidRPr="003E21F2">
        <w:rPr>
          <w:rFonts w:ascii="Verdana" w:hAnsi="Verdana" w:cs="Tahoma"/>
          <w:color w:val="000000"/>
          <w:sz w:val="20"/>
          <w:szCs w:val="20"/>
          <w:lang w:val="bg-BG"/>
        </w:rPr>
        <w:t xml:space="preserve">ЗОП </w:t>
      </w:r>
      <w:r w:rsidRPr="00740134">
        <w:rPr>
          <w:rFonts w:ascii="Verdana" w:hAnsi="Verdana" w:cs="Tahoma"/>
          <w:color w:val="000000"/>
          <w:sz w:val="20"/>
          <w:szCs w:val="20"/>
          <w:lang w:val="ru-RU"/>
        </w:rPr>
        <w:t xml:space="preserve">- удостоверение от органите на Изпълнителна агенция „Главна инспекция по труда"; </w:t>
      </w:r>
    </w:p>
    <w:p w14:paraId="729D7F73" w14:textId="761F3A9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CD47493" w14:textId="4BAEA911" w:rsidR="003E21F2" w:rsidRPr="00740134" w:rsidRDefault="003E21F2" w:rsidP="003E21F2">
      <w:pPr>
        <w:ind w:firstLine="480"/>
        <w:jc w:val="both"/>
        <w:rPr>
          <w:rFonts w:ascii="Verdana" w:hAnsi="Verdana" w:cs="Tahoma"/>
          <w:color w:val="000000"/>
          <w:sz w:val="20"/>
          <w:szCs w:val="20"/>
          <w:lang w:val="ru-RU"/>
        </w:rPr>
      </w:pPr>
      <w:r w:rsidRPr="00740134">
        <w:rPr>
          <w:rFonts w:ascii="Verdana" w:hAnsi="Verdana" w:cs="Tahoma"/>
          <w:color w:val="000000"/>
          <w:sz w:val="20"/>
          <w:szCs w:val="20"/>
          <w:lang w:val="ru-RU"/>
        </w:rPr>
        <w:t xml:space="preserve">Когато в удостоверението по </w:t>
      </w:r>
      <w:r w:rsidR="00E42F28">
        <w:rPr>
          <w:rFonts w:ascii="Verdana" w:hAnsi="Verdana" w:cs="Tahoma"/>
          <w:color w:val="000000"/>
          <w:sz w:val="20"/>
          <w:szCs w:val="20"/>
          <w:lang w:val="bg-BG"/>
        </w:rPr>
        <w:t xml:space="preserve">чл. 58 </w:t>
      </w:r>
      <w:r w:rsidRPr="00740134">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740134">
        <w:rPr>
          <w:rFonts w:ascii="Verdana" w:hAnsi="Verdana" w:cs="Tahoma"/>
          <w:color w:val="000000"/>
          <w:sz w:val="20"/>
          <w:szCs w:val="20"/>
          <w:lang w:val="ru-RU"/>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740134">
        <w:rPr>
          <w:rFonts w:ascii="Verdana" w:hAnsi="Verdana" w:cs="Tahoma"/>
          <w:color w:val="000000"/>
          <w:sz w:val="20"/>
          <w:szCs w:val="20"/>
          <w:lang w:val="ru-RU"/>
        </w:rPr>
        <w:t xml:space="preserve">, участникът представя декларация, че нарушението не е извършено при изпълнение на договор за обществена поръчка. </w:t>
      </w:r>
    </w:p>
    <w:p w14:paraId="0D891488" w14:textId="77777777" w:rsidR="003E21F2" w:rsidRPr="003E21F2" w:rsidRDefault="003E21F2" w:rsidP="003E21F2">
      <w:pPr>
        <w:ind w:firstLine="480"/>
        <w:jc w:val="both"/>
        <w:rPr>
          <w:rFonts w:ascii="Verdana" w:hAnsi="Verdana" w:cs="Tahoma"/>
          <w:color w:val="000000"/>
          <w:sz w:val="20"/>
          <w:szCs w:val="20"/>
          <w:lang w:val="bg-BG"/>
        </w:rPr>
      </w:pPr>
      <w:r w:rsidRPr="00740134">
        <w:rPr>
          <w:rFonts w:ascii="Verdana" w:hAnsi="Verdana" w:cs="Tahoma"/>
          <w:color w:val="000000"/>
          <w:sz w:val="20"/>
          <w:szCs w:val="20"/>
          <w:lang w:val="ru-RU"/>
        </w:rPr>
        <w:lastRenderedPageBreak/>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740134">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740134">
        <w:rPr>
          <w:rFonts w:ascii="Verdana" w:hAnsi="Verdana" w:cs="Tahoma"/>
          <w:color w:val="000000"/>
          <w:sz w:val="20"/>
          <w:szCs w:val="20"/>
          <w:lang w:val="ru-RU"/>
        </w:rPr>
        <w:t xml:space="preserve">, издаден от компетентен орган, съгласно законодателството на държавата, в която участникът е установен. </w:t>
      </w:r>
    </w:p>
    <w:p w14:paraId="5EE552D0" w14:textId="77777777" w:rsidR="003E21F2" w:rsidRPr="00740134"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t>К</w:t>
      </w:r>
      <w:r w:rsidRPr="00740134">
        <w:rPr>
          <w:rFonts w:ascii="Verdana" w:hAnsi="Verdana" w:cs="Tahoma"/>
          <w:color w:val="000000"/>
          <w:sz w:val="20"/>
          <w:szCs w:val="20"/>
          <w:lang w:val="ru-RU"/>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740134" w:rsidRDefault="003E21F2" w:rsidP="003E21F2">
      <w:pPr>
        <w:ind w:firstLine="480"/>
        <w:jc w:val="both"/>
        <w:rPr>
          <w:rFonts w:ascii="Verdana" w:hAnsi="Verdana" w:cs="Tahoma"/>
          <w:color w:val="000000"/>
          <w:sz w:val="20"/>
          <w:szCs w:val="20"/>
          <w:lang w:val="ru-RU"/>
        </w:rPr>
      </w:pPr>
      <w:r w:rsidRPr="00740134">
        <w:rPr>
          <w:rFonts w:ascii="Verdana" w:hAnsi="Verdana" w:cs="Tahoma"/>
          <w:color w:val="000000"/>
          <w:sz w:val="20"/>
          <w:szCs w:val="20"/>
          <w:lang w:val="ru-RU"/>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00DCAF2E" w14:textId="56DDA6EF" w:rsidR="003E21F2" w:rsidRPr="003E21F2" w:rsidRDefault="003E21F2" w:rsidP="002C4664">
      <w:pPr>
        <w:keepLines/>
        <w:numPr>
          <w:ilvl w:val="1"/>
          <w:numId w:val="11"/>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740134">
        <w:rPr>
          <w:rFonts w:ascii="Verdana" w:hAnsi="Verdana" w:cs="Tahoma"/>
          <w:color w:val="000000"/>
          <w:sz w:val="20"/>
          <w:szCs w:val="20"/>
          <w:lang w:val="ru-RU"/>
        </w:rPr>
        <w:t>актуални документи</w:t>
      </w:r>
      <w:r w:rsidRPr="005A06EB">
        <w:rPr>
          <w:rFonts w:ascii="Verdana" w:hAnsi="Verdana" w:cs="Tahoma"/>
          <w:color w:val="000000"/>
          <w:sz w:val="20"/>
          <w:szCs w:val="20"/>
          <w:lang w:val="bg-BG"/>
        </w:rPr>
        <w:t xml:space="preserve">, </w:t>
      </w:r>
      <w:r w:rsidRPr="00740134">
        <w:rPr>
          <w:rFonts w:ascii="Verdana" w:hAnsi="Verdana" w:cs="Tahoma"/>
          <w:b/>
          <w:color w:val="000000"/>
          <w:sz w:val="20"/>
          <w:szCs w:val="20"/>
          <w:lang w:val="ru-RU"/>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740134">
        <w:rPr>
          <w:rFonts w:ascii="Verdana" w:hAnsi="Verdana" w:cs="Tahoma"/>
          <w:color w:val="000000"/>
          <w:sz w:val="20"/>
          <w:szCs w:val="20"/>
          <w:lang w:val="ru-RU"/>
        </w:rPr>
        <w:t>обстоятелства</w:t>
      </w:r>
      <w:r w:rsidRPr="00122929">
        <w:rPr>
          <w:rFonts w:ascii="Verdana" w:hAnsi="Verdana" w:cs="Tahoma"/>
          <w:color w:val="000000"/>
          <w:sz w:val="20"/>
          <w:szCs w:val="20"/>
          <w:lang w:val="bg-BG"/>
        </w:rPr>
        <w:t>, които</w:t>
      </w:r>
      <w:r w:rsidRPr="00740134">
        <w:rPr>
          <w:rFonts w:ascii="Verdana" w:hAnsi="Verdana" w:cs="Tahoma"/>
          <w:color w:val="000000"/>
          <w:sz w:val="20"/>
          <w:szCs w:val="20"/>
          <w:lang w:val="ru-RU"/>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7B525C">
        <w:rPr>
          <w:rFonts w:ascii="Verdana" w:hAnsi="Verdana" w:cs="Tahoma"/>
          <w:color w:val="FF0000"/>
          <w:sz w:val="20"/>
          <w:szCs w:val="20"/>
          <w:lang w:val="bg-BG"/>
        </w:rPr>
        <w:t>.</w:t>
      </w:r>
    </w:p>
    <w:p w14:paraId="429CA32A" w14:textId="31D28625" w:rsidR="00064E52" w:rsidRDefault="00064E52" w:rsidP="002C4664">
      <w:pPr>
        <w:pStyle w:val="ListParagraph"/>
        <w:numPr>
          <w:ilvl w:val="2"/>
          <w:numId w:val="11"/>
        </w:numPr>
        <w:jc w:val="both"/>
        <w:rPr>
          <w:rFonts w:ascii="Verdana" w:eastAsiaTheme="minorHAnsi" w:hAnsi="Verdana" w:cs="TimesNewRomanPSMT"/>
          <w:sz w:val="20"/>
          <w:szCs w:val="20"/>
          <w:lang w:val="bg-BG"/>
        </w:rPr>
      </w:pPr>
      <w:r w:rsidRPr="00064E52">
        <w:rPr>
          <w:rFonts w:ascii="Verdana" w:eastAsiaTheme="minorHAnsi" w:hAnsi="Verdana" w:cs="TimesNewRomanPSMT"/>
          <w:sz w:val="20"/>
          <w:szCs w:val="20"/>
          <w:lang w:val="bg-BG"/>
        </w:rPr>
        <w:t>за доказване на поставените изисквания за технически и професионални способности участникът представя:</w:t>
      </w:r>
    </w:p>
    <w:p w14:paraId="3E8F4B14" w14:textId="77777777" w:rsidR="0088169F" w:rsidRDefault="0088169F" w:rsidP="00CD2E74">
      <w:pPr>
        <w:pStyle w:val="ListParagraph"/>
        <w:ind w:left="1571"/>
        <w:jc w:val="both"/>
        <w:rPr>
          <w:rFonts w:ascii="Verdana" w:eastAsiaTheme="minorHAnsi" w:hAnsi="Verdana" w:cs="TimesNewRomanPSMT"/>
          <w:sz w:val="20"/>
          <w:szCs w:val="20"/>
          <w:lang w:val="bg-BG"/>
        </w:rPr>
      </w:pPr>
    </w:p>
    <w:p w14:paraId="5CED3C89" w14:textId="66B6B087" w:rsidR="00E01B1E" w:rsidRPr="00E01B1E" w:rsidRDefault="00D7709B" w:rsidP="002C4664">
      <w:pPr>
        <w:pStyle w:val="ListParagraph"/>
        <w:numPr>
          <w:ilvl w:val="3"/>
          <w:numId w:val="11"/>
        </w:numPr>
        <w:ind w:left="1985" w:hanging="1134"/>
        <w:jc w:val="both"/>
        <w:rPr>
          <w:rFonts w:ascii="Verdana" w:eastAsiaTheme="minorHAnsi" w:hAnsi="Verdana" w:cs="TimesNewRomanPSMT"/>
          <w:sz w:val="20"/>
          <w:szCs w:val="20"/>
          <w:lang w:val="bg-BG"/>
        </w:rPr>
      </w:pPr>
      <w:r>
        <w:rPr>
          <w:rFonts w:ascii="Verdana" w:hAnsi="Verdana"/>
          <w:i/>
          <w:sz w:val="20"/>
          <w:szCs w:val="20"/>
          <w:lang w:val="bg-BG"/>
        </w:rPr>
        <w:t xml:space="preserve">Сертификат от </w:t>
      </w:r>
      <w:r>
        <w:rPr>
          <w:rFonts w:ascii="Verdana" w:hAnsi="Verdana"/>
          <w:i/>
          <w:sz w:val="20"/>
          <w:szCs w:val="20"/>
          <w:lang w:val="en-US"/>
        </w:rPr>
        <w:t>Grundfos</w:t>
      </w:r>
      <w:r w:rsidRPr="00740134">
        <w:rPr>
          <w:rFonts w:ascii="Verdana" w:hAnsi="Verdana"/>
          <w:i/>
          <w:sz w:val="20"/>
          <w:szCs w:val="20"/>
          <w:lang w:val="ru-RU"/>
        </w:rPr>
        <w:t xml:space="preserve"> </w:t>
      </w:r>
      <w:r>
        <w:rPr>
          <w:rFonts w:ascii="Verdana" w:hAnsi="Verdana"/>
          <w:i/>
          <w:sz w:val="20"/>
          <w:szCs w:val="20"/>
          <w:lang w:val="bg-BG"/>
        </w:rPr>
        <w:t>за изпълнение на сервизна поддръжка и ремонтни дейности.</w:t>
      </w:r>
    </w:p>
    <w:p w14:paraId="3E676108" w14:textId="723F168D" w:rsidR="003716BE" w:rsidRDefault="003716BE" w:rsidP="001F7CF9">
      <w:pPr>
        <w:pStyle w:val="ListParagraph"/>
        <w:ind w:left="1985"/>
        <w:jc w:val="both"/>
        <w:rPr>
          <w:rFonts w:ascii="Verdana" w:eastAsiaTheme="minorHAnsi" w:hAnsi="Verdana" w:cs="TimesNewRomanPSMT"/>
          <w:sz w:val="20"/>
          <w:szCs w:val="20"/>
          <w:lang w:val="bg-BG"/>
        </w:rPr>
      </w:pPr>
    </w:p>
    <w:p w14:paraId="51D9D892" w14:textId="54F9BDE2" w:rsidR="003E21F2" w:rsidRPr="001A11AD" w:rsidRDefault="003E21F2" w:rsidP="002C4664">
      <w:pPr>
        <w:keepLines/>
        <w:numPr>
          <w:ilvl w:val="1"/>
          <w:numId w:val="11"/>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64ECA604" w:rsidR="003E21F2" w:rsidRDefault="00A73CD9" w:rsidP="002C4664">
      <w:pPr>
        <w:keepLines/>
        <w:numPr>
          <w:ilvl w:val="1"/>
          <w:numId w:val="11"/>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093CD1A9" w14:textId="33441121" w:rsidR="002735D1" w:rsidRDefault="00FE7AA0" w:rsidP="002C4664">
      <w:pPr>
        <w:keepLines/>
        <w:numPr>
          <w:ilvl w:val="1"/>
          <w:numId w:val="11"/>
        </w:numPr>
        <w:spacing w:before="120" w:after="120"/>
        <w:jc w:val="both"/>
        <w:rPr>
          <w:rFonts w:ascii="Verdana" w:hAnsi="Verdana" w:cs="Tahoma"/>
          <w:color w:val="000000"/>
          <w:sz w:val="20"/>
          <w:szCs w:val="20"/>
          <w:lang w:val="bg-BG"/>
        </w:rPr>
      </w:pPr>
      <w:r w:rsidRPr="00FE7AA0">
        <w:rPr>
          <w:rFonts w:ascii="Verdana" w:hAnsi="Verdana" w:cs="Tahoma"/>
          <w:color w:val="000000"/>
          <w:sz w:val="20"/>
          <w:szCs w:val="20"/>
          <w:lang w:val="bg-BG"/>
        </w:rPr>
        <w:t>попълнен и подписан Формуляр за компетентност по БЗР на контрактори и декларацията приложена към него, приложен към документацията за участие и изиск</w:t>
      </w:r>
      <w:r w:rsidR="00794559">
        <w:rPr>
          <w:rFonts w:ascii="Verdana" w:hAnsi="Verdana" w:cs="Tahoma"/>
          <w:color w:val="000000"/>
          <w:sz w:val="20"/>
          <w:szCs w:val="20"/>
          <w:lang w:val="bg-BG"/>
        </w:rPr>
        <w:t xml:space="preserve">уемите към него документи:   </w:t>
      </w:r>
    </w:p>
    <w:p w14:paraId="28BCAE3D" w14:textId="77777777" w:rsidR="00794559" w:rsidRDefault="00794559" w:rsidP="002C4664">
      <w:pPr>
        <w:pStyle w:val="ListParagraph"/>
        <w:numPr>
          <w:ilvl w:val="0"/>
          <w:numId w:val="12"/>
        </w:numPr>
        <w:ind w:left="2127"/>
        <w:rPr>
          <w:rFonts w:ascii="Verdana" w:hAnsi="Verdana" w:cs="Tahoma"/>
          <w:color w:val="000000"/>
          <w:sz w:val="20"/>
          <w:szCs w:val="20"/>
          <w:lang w:val="bg-BG"/>
        </w:rPr>
      </w:pPr>
      <w:r w:rsidRPr="00794559">
        <w:rPr>
          <w:rFonts w:ascii="Verdana" w:hAnsi="Verdana" w:cs="Tahoma"/>
          <w:color w:val="000000"/>
          <w:sz w:val="20"/>
          <w:szCs w:val="20"/>
          <w:lang w:val="bg-BG"/>
        </w:rPr>
        <w:t>Kарти за оценка но риска на основни професии за извършваната дейност;</w:t>
      </w:r>
    </w:p>
    <w:p w14:paraId="4ADCBD36" w14:textId="11539F68" w:rsidR="001A6667" w:rsidRPr="00794559" w:rsidRDefault="001A6667" w:rsidP="002C4664">
      <w:pPr>
        <w:pStyle w:val="ListParagraph"/>
        <w:numPr>
          <w:ilvl w:val="0"/>
          <w:numId w:val="12"/>
        </w:numPr>
        <w:ind w:left="2127"/>
        <w:rPr>
          <w:rFonts w:ascii="Verdana" w:hAnsi="Verdana" w:cs="Tahoma"/>
          <w:color w:val="000000"/>
          <w:sz w:val="20"/>
          <w:szCs w:val="20"/>
          <w:lang w:val="bg-BG"/>
        </w:rPr>
      </w:pPr>
      <w:r>
        <w:rPr>
          <w:rFonts w:ascii="Verdana" w:hAnsi="Verdana" w:cs="Tahoma"/>
          <w:color w:val="000000"/>
          <w:sz w:val="20"/>
          <w:szCs w:val="20"/>
          <w:lang w:val="bg-BG"/>
        </w:rPr>
        <w:t>Копия от здравни книжки на персонала, извършващ дейността;</w:t>
      </w:r>
    </w:p>
    <w:p w14:paraId="10FB2203" w14:textId="77777777" w:rsidR="00FE7AA0" w:rsidRPr="00FE7AA0" w:rsidRDefault="00FE7AA0" w:rsidP="002C4664">
      <w:pPr>
        <w:keepLines/>
        <w:numPr>
          <w:ilvl w:val="1"/>
          <w:numId w:val="11"/>
        </w:numPr>
        <w:spacing w:before="120" w:after="120"/>
        <w:jc w:val="both"/>
        <w:rPr>
          <w:rFonts w:ascii="Verdana" w:hAnsi="Verdana" w:cs="Tahoma"/>
          <w:color w:val="000000"/>
          <w:sz w:val="20"/>
          <w:szCs w:val="20"/>
          <w:lang w:val="bg-BG"/>
        </w:rPr>
      </w:pPr>
      <w:r w:rsidRPr="00FE7AA0">
        <w:rPr>
          <w:rFonts w:ascii="Verdana" w:hAnsi="Verdana" w:cs="Tahoma"/>
          <w:color w:val="000000"/>
          <w:sz w:val="20"/>
          <w:szCs w:val="20"/>
          <w:lang w:val="bg-BG"/>
        </w:rPr>
        <w:t>подписано и попълнено споразумение за съвместно осигуряване на ЗБУТ при извършване на дейност /услуги/ от контрактори на територията на офиси на “Софийска вода” АД, съгласно чл.18 от ЗЗБУТ, приложено към документацията за участие.</w:t>
      </w:r>
    </w:p>
    <w:p w14:paraId="0D5476E7" w14:textId="77777777" w:rsidR="00FE7AA0" w:rsidRPr="00FE7AA0" w:rsidRDefault="00FE7AA0" w:rsidP="002C4664">
      <w:pPr>
        <w:keepLines/>
        <w:numPr>
          <w:ilvl w:val="1"/>
          <w:numId w:val="11"/>
        </w:numPr>
        <w:spacing w:before="120" w:after="120"/>
        <w:jc w:val="both"/>
        <w:rPr>
          <w:rFonts w:ascii="Verdana" w:hAnsi="Verdana" w:cs="Tahoma"/>
          <w:color w:val="000000"/>
          <w:sz w:val="20"/>
          <w:szCs w:val="20"/>
          <w:lang w:val="bg-BG"/>
        </w:rPr>
      </w:pPr>
      <w:r w:rsidRPr="00FE7AA0">
        <w:rPr>
          <w:rFonts w:ascii="Verdana" w:hAnsi="Verdana" w:cs="Tahoma"/>
          <w:color w:val="000000"/>
          <w:sz w:val="20"/>
          <w:szCs w:val="20"/>
          <w:lang w:val="bg-BG"/>
        </w:rPr>
        <w:t>подписано споразумение 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 приложено към документацията за участие;</w:t>
      </w:r>
    </w:p>
    <w:p w14:paraId="0FE85454" w14:textId="79AB9D28" w:rsidR="003E21F2" w:rsidRPr="005A06EB" w:rsidRDefault="00AA1E86" w:rsidP="002C4664">
      <w:pPr>
        <w:keepLines/>
        <w:numPr>
          <w:ilvl w:val="1"/>
          <w:numId w:val="11"/>
        </w:numPr>
        <w:spacing w:before="120" w:after="120"/>
        <w:jc w:val="both"/>
        <w:rPr>
          <w:rFonts w:ascii="Verdana" w:hAnsi="Verdana" w:cs="Tahoma"/>
          <w:sz w:val="20"/>
          <w:szCs w:val="20"/>
          <w:lang w:val="bg-BG"/>
        </w:rPr>
      </w:pPr>
      <w:r>
        <w:rPr>
          <w:rFonts w:ascii="Verdana" w:hAnsi="Verdana"/>
          <w:bCs/>
          <w:sz w:val="20"/>
          <w:szCs w:val="20"/>
          <w:lang w:val="bg-BG"/>
        </w:rPr>
        <w:lastRenderedPageBreak/>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BC0C47">
        <w:rPr>
          <w:rFonts w:ascii="Verdana" w:hAnsi="Verdana"/>
          <w:bCs/>
          <w:sz w:val="20"/>
          <w:szCs w:val="20"/>
          <w:lang w:val="bg-BG"/>
        </w:rPr>
        <w:t>е</w:t>
      </w:r>
      <w:r>
        <w:rPr>
          <w:rFonts w:ascii="Verdana" w:hAnsi="Verdana"/>
          <w:bCs/>
          <w:sz w:val="20"/>
          <w:szCs w:val="20"/>
          <w:lang w:val="bg-BG"/>
        </w:rPr>
        <w:t xml:space="preserve"> </w:t>
      </w:r>
      <w:r w:rsidR="00BC0C47">
        <w:rPr>
          <w:rFonts w:ascii="Verdana" w:hAnsi="Verdana"/>
          <w:bCs/>
          <w:sz w:val="20"/>
          <w:szCs w:val="20"/>
          <w:lang w:val="bg-BG"/>
        </w:rPr>
        <w:t>и</w:t>
      </w:r>
      <w:r w:rsidR="003E21F2" w:rsidRPr="005A06EB">
        <w:rPr>
          <w:rFonts w:ascii="Verdana" w:hAnsi="Verdana"/>
          <w:bCs/>
          <w:sz w:val="20"/>
          <w:szCs w:val="20"/>
          <w:lang w:val="bg-BG"/>
        </w:rPr>
        <w:t>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2C4664">
      <w:pPr>
        <w:keepLines/>
        <w:numPr>
          <w:ilvl w:val="0"/>
          <w:numId w:val="11"/>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4ADE5A15" w:rsidR="00815B8B" w:rsidRPr="00881732" w:rsidRDefault="00815B8B" w:rsidP="002C4664">
      <w:pPr>
        <w:keepLines/>
        <w:numPr>
          <w:ilvl w:val="0"/>
          <w:numId w:val="11"/>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6" w:name="_Ref46649135"/>
      <w:r w:rsidRPr="00815B8B">
        <w:rPr>
          <w:rFonts w:ascii="Verdana" w:hAnsi="Verdana"/>
          <w:b/>
          <w:sz w:val="20"/>
          <w:szCs w:val="20"/>
          <w:lang w:val="bg-BG"/>
        </w:rPr>
        <w:lastRenderedPageBreak/>
        <w:t>ПРОЕКТО - ДОГОВОР</w:t>
      </w:r>
      <w:bookmarkEnd w:id="16"/>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3B9B15BD" w14:textId="309D3284" w:rsidR="002F36EE" w:rsidRPr="008B7345" w:rsidRDefault="002F36EE" w:rsidP="002F36EE">
      <w:pPr>
        <w:keepLines/>
        <w:spacing w:after="240"/>
        <w:jc w:val="center"/>
        <w:rPr>
          <w:rFonts w:ascii="Verdana" w:hAnsi="Verdana"/>
          <w:b/>
          <w:bCs/>
          <w:sz w:val="20"/>
          <w:szCs w:val="20"/>
          <w:lang w:val="ru-RU"/>
        </w:rPr>
      </w:pPr>
      <w:r w:rsidRPr="002F36EE">
        <w:rPr>
          <w:rFonts w:ascii="Verdana" w:hAnsi="Verdana"/>
          <w:b/>
          <w:bCs/>
          <w:sz w:val="20"/>
          <w:szCs w:val="20"/>
          <w:lang w:val="bg-BG"/>
        </w:rPr>
        <w:t>„</w:t>
      </w:r>
      <w:r w:rsidR="004C0F31">
        <w:rPr>
          <w:rFonts w:ascii="Verdana" w:hAnsi="Verdana"/>
          <w:b/>
          <w:bCs/>
          <w:sz w:val="20"/>
          <w:szCs w:val="20"/>
          <w:lang w:val="bg-BG"/>
        </w:rPr>
        <w:t xml:space="preserve">Сервизна поддръжка на оборудване </w:t>
      </w:r>
      <w:r w:rsidR="004C0F31">
        <w:rPr>
          <w:rFonts w:ascii="Verdana" w:hAnsi="Verdana"/>
          <w:b/>
          <w:bCs/>
          <w:sz w:val="20"/>
          <w:szCs w:val="20"/>
          <w:lang w:val="en-US"/>
        </w:rPr>
        <w:t>Grundfos</w:t>
      </w:r>
      <w:r w:rsidR="004C0F31" w:rsidRPr="008B7345">
        <w:rPr>
          <w:rFonts w:ascii="Verdana" w:hAnsi="Verdana"/>
          <w:b/>
          <w:bCs/>
          <w:sz w:val="20"/>
          <w:szCs w:val="20"/>
          <w:lang w:val="ru-RU"/>
        </w:rPr>
        <w:t>”</w:t>
      </w: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0F721B5F"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FA4917">
        <w:rPr>
          <w:rFonts w:ascii="Verdana" w:hAnsi="Verdana"/>
          <w:b/>
          <w:bCs/>
          <w:sz w:val="20"/>
          <w:szCs w:val="20"/>
          <w:lang w:val="bg-BG"/>
        </w:rPr>
        <w:t>ТТ0015</w:t>
      </w:r>
      <w:r w:rsidR="004C0F31">
        <w:rPr>
          <w:rFonts w:ascii="Verdana" w:hAnsi="Verdana"/>
          <w:b/>
          <w:bCs/>
          <w:sz w:val="20"/>
          <w:szCs w:val="20"/>
          <w:lang w:val="bg-BG"/>
        </w:rPr>
        <w:t>8</w:t>
      </w:r>
      <w:r w:rsidR="004C0F31" w:rsidRPr="008B7345">
        <w:rPr>
          <w:rFonts w:ascii="Verdana" w:hAnsi="Verdana"/>
          <w:b/>
          <w:bCs/>
          <w:sz w:val="20"/>
          <w:szCs w:val="20"/>
          <w:lang w:val="ru-RU"/>
        </w:rPr>
        <w:t>6</w:t>
      </w:r>
      <w:r w:rsidR="00FA4917">
        <w:rPr>
          <w:rFonts w:ascii="Verdana" w:hAnsi="Verdana"/>
          <w:b/>
          <w:bCs/>
          <w:sz w:val="20"/>
          <w:szCs w:val="20"/>
          <w:lang w:val="bg-BG"/>
        </w:rPr>
        <w:t xml:space="preserve"> </w:t>
      </w:r>
      <w:r w:rsidR="00856D47" w:rsidRPr="00856D47">
        <w:rPr>
          <w:rFonts w:ascii="Verdana" w:hAnsi="Verdana"/>
          <w:b/>
          <w:bCs/>
          <w:sz w:val="20"/>
          <w:szCs w:val="20"/>
          <w:lang w:val="bg-BG"/>
        </w:rPr>
        <w:t>„</w:t>
      </w:r>
      <w:r w:rsidR="004C0F31">
        <w:rPr>
          <w:rFonts w:ascii="Verdana" w:hAnsi="Verdana"/>
          <w:b/>
          <w:bCs/>
          <w:sz w:val="20"/>
          <w:szCs w:val="20"/>
          <w:lang w:val="bg-BG"/>
        </w:rPr>
        <w:t xml:space="preserve">Сервизна поддръжка на оборудване </w:t>
      </w:r>
      <w:r w:rsidR="004C0F31">
        <w:rPr>
          <w:rFonts w:ascii="Verdana" w:hAnsi="Verdana"/>
          <w:b/>
          <w:bCs/>
          <w:sz w:val="20"/>
          <w:szCs w:val="20"/>
          <w:lang w:val="en-US"/>
        </w:rPr>
        <w:t>Grundfos</w:t>
      </w:r>
      <w:r w:rsidR="00856D47" w:rsidRPr="00856D47">
        <w:rPr>
          <w:rFonts w:ascii="Verdana" w:hAnsi="Verdana"/>
          <w:b/>
          <w:bCs/>
          <w:sz w:val="20"/>
          <w:szCs w:val="20"/>
          <w:lang w:val="bg-BG"/>
        </w:rPr>
        <w:t>“</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4F32C014"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8A295D">
        <w:rPr>
          <w:rFonts w:ascii="Verdana" w:hAnsi="Verdana"/>
          <w:sz w:val="20"/>
          <w:szCs w:val="20"/>
          <w:lang w:val="bg-BG"/>
        </w:rPr>
        <w:t>Арно Валто Де Мулиак</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13B6A85B" w14:textId="77777777" w:rsidR="00267321" w:rsidRPr="002C5511" w:rsidRDefault="00267321" w:rsidP="00267321">
      <w:pPr>
        <w:spacing w:after="240"/>
        <w:jc w:val="both"/>
        <w:rPr>
          <w:rFonts w:ascii="Verdana" w:hAnsi="Verdana"/>
          <w:sz w:val="20"/>
          <w:szCs w:val="20"/>
          <w:lang w:val="bg-BG"/>
        </w:rPr>
      </w:pPr>
      <w:r w:rsidRPr="002C5511">
        <w:rPr>
          <w:rFonts w:ascii="Verdana" w:hAnsi="Verdana"/>
          <w:b/>
          <w:sz w:val="20"/>
          <w:szCs w:val="20"/>
          <w:lang w:val="bg-BG"/>
        </w:rPr>
        <w:t xml:space="preserve">............................................ , </w:t>
      </w:r>
      <w:r w:rsidRPr="002C5511">
        <w:rPr>
          <w:rFonts w:ascii="Verdana" w:hAnsi="Verdana"/>
          <w:bCs/>
          <w:sz w:val="20"/>
          <w:szCs w:val="20"/>
          <w:lang w:val="bg-BG"/>
        </w:rPr>
        <w:t xml:space="preserve">рег. в .............. по ф.д.№ ............ /.......... г., седалище и адрес на управление: ............................................. ........................................................................................., </w:t>
      </w:r>
      <w:r w:rsidRPr="002C5511">
        <w:rPr>
          <w:rFonts w:ascii="Verdana" w:hAnsi="Verdana" w:cs="Arial"/>
          <w:sz w:val="20"/>
          <w:szCs w:val="20"/>
          <w:lang w:val="bg-BG"/>
        </w:rPr>
        <w:t>ЕИК по</w:t>
      </w:r>
      <w:r w:rsidRPr="002C5511">
        <w:rPr>
          <w:rFonts w:ascii="Verdana" w:hAnsi="Verdana"/>
          <w:sz w:val="20"/>
          <w:szCs w:val="20"/>
          <w:lang w:val="bg-BG"/>
        </w:rPr>
        <w:t xml:space="preserve"> Булстат ......</w:t>
      </w:r>
      <w:r w:rsidRPr="002C5511">
        <w:rPr>
          <w:rFonts w:ascii="Verdana" w:hAnsi="Verdana"/>
          <w:bCs/>
          <w:sz w:val="20"/>
          <w:szCs w:val="20"/>
          <w:lang w:val="bg-BG"/>
        </w:rPr>
        <w:t xml:space="preserve">...................................., представлявана от ...................................... в качеството му на ...................., </w:t>
      </w:r>
      <w:r w:rsidRPr="002C5511">
        <w:rPr>
          <w:rFonts w:ascii="Verdana" w:hAnsi="Verdana"/>
          <w:b/>
          <w:sz w:val="20"/>
          <w:szCs w:val="20"/>
          <w:lang w:val="bg-BG"/>
        </w:rPr>
        <w:t>наричано за к</w:t>
      </w:r>
      <w:r>
        <w:rPr>
          <w:rFonts w:ascii="Verdana" w:hAnsi="Verdana"/>
          <w:b/>
          <w:sz w:val="20"/>
          <w:szCs w:val="20"/>
          <w:lang w:val="bg-BG"/>
        </w:rPr>
        <w:t>раткост в този договор Изпълнител</w:t>
      </w:r>
    </w:p>
    <w:p w14:paraId="61655B63" w14:textId="05B1659F" w:rsidR="00267321" w:rsidRPr="00AF6CDA" w:rsidRDefault="00267321" w:rsidP="00267321">
      <w:pPr>
        <w:tabs>
          <w:tab w:val="left" w:pos="8640"/>
        </w:tabs>
        <w:spacing w:before="120" w:after="120"/>
        <w:jc w:val="both"/>
        <w:rPr>
          <w:rFonts w:ascii="Verdana" w:hAnsi="Verdana"/>
          <w:b/>
          <w:sz w:val="20"/>
          <w:szCs w:val="20"/>
          <w:lang w:val="bg-BG"/>
        </w:rPr>
      </w:pPr>
      <w:r w:rsidRPr="002C5511">
        <w:rPr>
          <w:rFonts w:ascii="Verdana" w:hAnsi="Verdana"/>
          <w:b/>
          <w:bCs/>
          <w:sz w:val="20"/>
          <w:szCs w:val="20"/>
          <w:lang w:val="bg-BG"/>
        </w:rPr>
        <w:t>Възложителят</w:t>
      </w:r>
      <w:r w:rsidRPr="002C5511">
        <w:rPr>
          <w:rFonts w:ascii="Verdana" w:hAnsi="Verdana"/>
          <w:sz w:val="20"/>
          <w:szCs w:val="20"/>
          <w:lang w:val="bg-BG"/>
        </w:rPr>
        <w:t xml:space="preserve"> възлага, а </w:t>
      </w:r>
      <w:r>
        <w:rPr>
          <w:rFonts w:ascii="Verdana" w:hAnsi="Verdana"/>
          <w:b/>
          <w:bCs/>
          <w:sz w:val="20"/>
          <w:szCs w:val="20"/>
          <w:lang w:val="bg-BG"/>
        </w:rPr>
        <w:t>Изпълнителят</w:t>
      </w:r>
      <w:r w:rsidRPr="00DE11AB">
        <w:rPr>
          <w:rFonts w:ascii="Verdana" w:hAnsi="Verdana"/>
          <w:sz w:val="20"/>
          <w:szCs w:val="20"/>
          <w:lang w:val="bg-BG"/>
        </w:rPr>
        <w:t xml:space="preserve"> приема и се задължава да извършва </w:t>
      </w:r>
      <w:r>
        <w:rPr>
          <w:rFonts w:ascii="Verdana" w:hAnsi="Verdana"/>
          <w:sz w:val="20"/>
          <w:szCs w:val="20"/>
          <w:lang w:val="bg-BG"/>
        </w:rPr>
        <w:t xml:space="preserve">услугите и </w:t>
      </w:r>
      <w:r w:rsidRPr="00DE11AB">
        <w:rPr>
          <w:rFonts w:ascii="Verdana" w:hAnsi="Verdana"/>
          <w:sz w:val="20"/>
          <w:szCs w:val="20"/>
          <w:lang w:val="bg-BG"/>
        </w:rPr>
        <w:t xml:space="preserve">доставките, предмет на обществена поръчка за: </w:t>
      </w:r>
      <w:r w:rsidRPr="00DE11AB">
        <w:rPr>
          <w:rFonts w:ascii="Verdana" w:hAnsi="Verdana"/>
          <w:b/>
          <w:bCs/>
          <w:sz w:val="20"/>
          <w:szCs w:val="20"/>
          <w:lang w:val="bg-BG"/>
        </w:rPr>
        <w:t>“</w:t>
      </w:r>
      <w:r>
        <w:rPr>
          <w:rFonts w:ascii="Verdana" w:hAnsi="Verdana"/>
          <w:b/>
          <w:bCs/>
          <w:sz w:val="20"/>
          <w:szCs w:val="20"/>
          <w:lang w:val="bg-BG"/>
        </w:rPr>
        <w:t xml:space="preserve">Сервизна поддръжка на оборудване </w:t>
      </w:r>
      <w:r>
        <w:rPr>
          <w:rFonts w:ascii="Verdana" w:hAnsi="Verdana"/>
          <w:b/>
          <w:bCs/>
          <w:sz w:val="20"/>
          <w:szCs w:val="20"/>
          <w:lang w:val="en-US"/>
        </w:rPr>
        <w:t>GRUNDFOS</w:t>
      </w:r>
      <w:r w:rsidRPr="0059288D">
        <w:rPr>
          <w:rFonts w:ascii="Verdana" w:hAnsi="Verdana"/>
          <w:b/>
          <w:bCs/>
          <w:sz w:val="20"/>
          <w:szCs w:val="20"/>
          <w:lang w:val="bg-BG"/>
        </w:rPr>
        <w:t xml:space="preserve"> </w:t>
      </w:r>
      <w:r w:rsidRPr="00DE11AB">
        <w:rPr>
          <w:rFonts w:ascii="Verdana" w:hAnsi="Verdana"/>
          <w:b/>
          <w:sz w:val="20"/>
          <w:szCs w:val="20"/>
          <w:lang w:val="bg-BG"/>
        </w:rPr>
        <w:t>”</w:t>
      </w:r>
      <w:r w:rsidRPr="002C5511">
        <w:rPr>
          <w:rFonts w:ascii="Verdana" w:hAnsi="Verdana"/>
          <w:sz w:val="20"/>
          <w:szCs w:val="20"/>
          <w:lang w:val="bg-BG"/>
        </w:rPr>
        <w:t xml:space="preserve">, съгласно одобрено от </w:t>
      </w:r>
      <w:r w:rsidRPr="002C5511">
        <w:rPr>
          <w:rFonts w:ascii="Verdana" w:hAnsi="Verdana"/>
          <w:b/>
          <w:bCs/>
          <w:sz w:val="20"/>
          <w:szCs w:val="20"/>
          <w:lang w:val="bg-BG"/>
        </w:rPr>
        <w:t>Възложителя</w:t>
      </w:r>
      <w:r w:rsidRPr="002C5511">
        <w:rPr>
          <w:rFonts w:ascii="Verdana" w:hAnsi="Verdana"/>
          <w:sz w:val="20"/>
          <w:szCs w:val="20"/>
          <w:lang w:val="bg-BG"/>
        </w:rPr>
        <w:t xml:space="preserve"> техническо-финансово предложение на </w:t>
      </w:r>
      <w:r>
        <w:rPr>
          <w:rFonts w:ascii="Verdana" w:hAnsi="Verdana"/>
          <w:b/>
          <w:bCs/>
          <w:sz w:val="20"/>
          <w:szCs w:val="20"/>
          <w:lang w:val="bg-BG"/>
        </w:rPr>
        <w:t>Изпълнителя</w:t>
      </w:r>
      <w:r>
        <w:rPr>
          <w:rFonts w:ascii="Verdana" w:hAnsi="Verdana"/>
          <w:sz w:val="20"/>
          <w:szCs w:val="20"/>
          <w:lang w:val="bg-BG"/>
        </w:rPr>
        <w:t xml:space="preserve"> по процедура ТТ001</w:t>
      </w:r>
      <w:r w:rsidRPr="000958F9">
        <w:rPr>
          <w:rFonts w:ascii="Verdana" w:hAnsi="Verdana"/>
          <w:sz w:val="20"/>
          <w:lang w:val="ru-RU"/>
        </w:rPr>
        <w:t>586</w:t>
      </w:r>
      <w:r w:rsidRPr="002C5511">
        <w:rPr>
          <w:rFonts w:ascii="Verdana" w:hAnsi="Verdana"/>
          <w:sz w:val="20"/>
          <w:szCs w:val="20"/>
          <w:lang w:val="bg-BG"/>
        </w:rPr>
        <w:t>, което е неразделна част от настоящия Договор.</w:t>
      </w:r>
    </w:p>
    <w:p w14:paraId="086FC4E0" w14:textId="77777777" w:rsidR="00267321" w:rsidRPr="002C5511" w:rsidRDefault="00267321" w:rsidP="00267321">
      <w:pPr>
        <w:spacing w:after="240"/>
        <w:jc w:val="both"/>
        <w:rPr>
          <w:rFonts w:ascii="Verdana" w:hAnsi="Verdana"/>
          <w:sz w:val="20"/>
          <w:szCs w:val="20"/>
          <w:lang w:val="bg-BG"/>
        </w:rPr>
      </w:pPr>
      <w:r>
        <w:rPr>
          <w:rFonts w:ascii="Verdana" w:hAnsi="Verdana"/>
          <w:b/>
          <w:bCs/>
          <w:sz w:val="20"/>
          <w:szCs w:val="20"/>
          <w:lang w:val="bg-BG"/>
        </w:rPr>
        <w:t>Възложителят и Изпълнителят</w:t>
      </w:r>
      <w:r w:rsidRPr="002C5511">
        <w:rPr>
          <w:rFonts w:ascii="Verdana" w:hAnsi="Verdana"/>
          <w:b/>
          <w:bCs/>
          <w:sz w:val="20"/>
          <w:szCs w:val="20"/>
          <w:lang w:val="bg-BG"/>
        </w:rPr>
        <w:t xml:space="preserve"> се договориха за следното: </w:t>
      </w:r>
    </w:p>
    <w:p w14:paraId="42E08C08" w14:textId="77777777" w:rsidR="00267321" w:rsidRPr="002C5511" w:rsidRDefault="00267321" w:rsidP="00267321">
      <w:pPr>
        <w:numPr>
          <w:ilvl w:val="0"/>
          <w:numId w:val="22"/>
        </w:numPr>
        <w:tabs>
          <w:tab w:val="num" w:pos="1080"/>
          <w:tab w:val="left" w:pos="8640"/>
        </w:tabs>
        <w:spacing w:after="240"/>
        <w:ind w:left="1080" w:hanging="720"/>
        <w:jc w:val="both"/>
        <w:rPr>
          <w:rFonts w:ascii="Verdana" w:hAnsi="Verdana"/>
          <w:sz w:val="20"/>
          <w:szCs w:val="20"/>
          <w:lang w:val="bg-BG"/>
        </w:rPr>
      </w:pPr>
      <w:r w:rsidRPr="002C5511">
        <w:rPr>
          <w:rFonts w:ascii="Verdana" w:hAnsi="Verdana"/>
          <w:sz w:val="20"/>
          <w:szCs w:val="20"/>
          <w:lang w:val="bg-BG"/>
        </w:rPr>
        <w:t xml:space="preserve">В този Договор думите и изразите трябва да имат същите значения, както са посочени съответно в Раздел Г: Общи условия на договора, към които се реферира.  </w:t>
      </w:r>
    </w:p>
    <w:p w14:paraId="3B68F3C3" w14:textId="77777777" w:rsidR="00267321" w:rsidRPr="002C5511" w:rsidRDefault="00267321" w:rsidP="00267321">
      <w:pPr>
        <w:numPr>
          <w:ilvl w:val="0"/>
          <w:numId w:val="22"/>
        </w:numPr>
        <w:tabs>
          <w:tab w:val="num" w:pos="1080"/>
          <w:tab w:val="left" w:pos="8640"/>
        </w:tabs>
        <w:ind w:left="1080" w:hanging="720"/>
        <w:jc w:val="both"/>
        <w:rPr>
          <w:rFonts w:ascii="Verdana" w:hAnsi="Verdana"/>
          <w:sz w:val="20"/>
          <w:szCs w:val="20"/>
          <w:lang w:val="bg-BG"/>
        </w:rPr>
      </w:pPr>
      <w:r w:rsidRPr="002C5511">
        <w:rPr>
          <w:rFonts w:ascii="Verdana" w:hAnsi="Verdana"/>
          <w:sz w:val="20"/>
          <w:szCs w:val="20"/>
          <w:lang w:val="bg-BG"/>
        </w:rPr>
        <w:t xml:space="preserve">Следните документи трябва да съставят, да се четат и да се тълкуват като част от настоящия Договор: </w:t>
      </w:r>
    </w:p>
    <w:p w14:paraId="445C460C" w14:textId="77777777" w:rsidR="00267321" w:rsidRPr="002C5511" w:rsidRDefault="00267321" w:rsidP="00267321">
      <w:pPr>
        <w:numPr>
          <w:ilvl w:val="1"/>
          <w:numId w:val="25"/>
        </w:numPr>
        <w:tabs>
          <w:tab w:val="num" w:pos="1440"/>
          <w:tab w:val="left" w:pos="8640"/>
        </w:tabs>
        <w:rPr>
          <w:rFonts w:ascii="Verdana" w:hAnsi="Verdana"/>
          <w:sz w:val="20"/>
          <w:szCs w:val="20"/>
          <w:lang w:val="bg-BG"/>
        </w:rPr>
      </w:pPr>
      <w:r w:rsidRPr="002C5511">
        <w:rPr>
          <w:rFonts w:ascii="Verdana" w:hAnsi="Verdana"/>
          <w:sz w:val="20"/>
          <w:szCs w:val="20"/>
          <w:lang w:val="bg-BG"/>
        </w:rPr>
        <w:t>Раздел А: Техническо задание – предмет на договора;</w:t>
      </w:r>
    </w:p>
    <w:p w14:paraId="22F81BC5" w14:textId="77777777" w:rsidR="00267321" w:rsidRPr="002C5511" w:rsidRDefault="00267321" w:rsidP="00267321">
      <w:pPr>
        <w:numPr>
          <w:ilvl w:val="1"/>
          <w:numId w:val="25"/>
        </w:numPr>
        <w:tabs>
          <w:tab w:val="num" w:pos="1440"/>
          <w:tab w:val="left" w:pos="8640"/>
        </w:tabs>
        <w:rPr>
          <w:rFonts w:ascii="Verdana" w:hAnsi="Verdana"/>
          <w:sz w:val="20"/>
          <w:szCs w:val="20"/>
          <w:lang w:val="bg-BG"/>
        </w:rPr>
      </w:pPr>
      <w:r w:rsidRPr="002C5511">
        <w:rPr>
          <w:rFonts w:ascii="Verdana" w:hAnsi="Verdana"/>
          <w:sz w:val="20"/>
          <w:szCs w:val="20"/>
          <w:lang w:val="bg-BG"/>
        </w:rPr>
        <w:t>Раздел Б: Цени и данни;</w:t>
      </w:r>
    </w:p>
    <w:p w14:paraId="234E0D24" w14:textId="77777777" w:rsidR="00267321" w:rsidRPr="002C5511" w:rsidRDefault="00267321" w:rsidP="00267321">
      <w:pPr>
        <w:numPr>
          <w:ilvl w:val="1"/>
          <w:numId w:val="25"/>
        </w:numPr>
        <w:tabs>
          <w:tab w:val="num" w:pos="1440"/>
          <w:tab w:val="left" w:pos="2700"/>
          <w:tab w:val="left" w:pos="8640"/>
        </w:tabs>
        <w:jc w:val="both"/>
        <w:rPr>
          <w:rFonts w:ascii="Verdana" w:hAnsi="Verdana"/>
          <w:sz w:val="20"/>
          <w:szCs w:val="20"/>
          <w:lang w:val="bg-BG"/>
        </w:rPr>
      </w:pPr>
      <w:r w:rsidRPr="002C5511">
        <w:rPr>
          <w:rFonts w:ascii="Verdana" w:hAnsi="Verdana"/>
          <w:sz w:val="20"/>
          <w:szCs w:val="20"/>
          <w:lang w:val="bg-BG"/>
        </w:rPr>
        <w:t>Раздел В: Специфични условия на договора;</w:t>
      </w:r>
    </w:p>
    <w:p w14:paraId="045AD6E1" w14:textId="77777777" w:rsidR="00267321" w:rsidRPr="002C5511" w:rsidRDefault="00267321" w:rsidP="00267321">
      <w:pPr>
        <w:numPr>
          <w:ilvl w:val="1"/>
          <w:numId w:val="25"/>
        </w:numPr>
        <w:tabs>
          <w:tab w:val="num" w:pos="1440"/>
          <w:tab w:val="left" w:pos="2700"/>
          <w:tab w:val="left" w:pos="8640"/>
        </w:tabs>
        <w:jc w:val="both"/>
        <w:rPr>
          <w:rFonts w:ascii="Verdana" w:hAnsi="Verdana"/>
          <w:sz w:val="20"/>
          <w:szCs w:val="20"/>
          <w:lang w:val="bg-BG"/>
        </w:rPr>
      </w:pPr>
      <w:r w:rsidRPr="002C5511">
        <w:rPr>
          <w:rFonts w:ascii="Verdana" w:hAnsi="Verdana"/>
          <w:sz w:val="20"/>
          <w:szCs w:val="20"/>
          <w:lang w:val="bg-BG"/>
        </w:rPr>
        <w:t>Раздел Г: Общи</w:t>
      </w:r>
      <w:r>
        <w:rPr>
          <w:rFonts w:ascii="Verdana" w:hAnsi="Verdana"/>
          <w:sz w:val="20"/>
          <w:szCs w:val="20"/>
          <w:lang w:val="bg-BG"/>
        </w:rPr>
        <w:t xml:space="preserve"> условия на договора за услуга</w:t>
      </w:r>
      <w:r w:rsidRPr="002C5511">
        <w:rPr>
          <w:rFonts w:ascii="Verdana" w:hAnsi="Verdana"/>
          <w:sz w:val="20"/>
          <w:szCs w:val="20"/>
          <w:lang w:val="bg-BG"/>
        </w:rPr>
        <w:t>;</w:t>
      </w:r>
    </w:p>
    <w:p w14:paraId="2BF21D14" w14:textId="77777777" w:rsidR="00267321" w:rsidRPr="002C5511" w:rsidRDefault="00267321" w:rsidP="00267321">
      <w:pPr>
        <w:numPr>
          <w:ilvl w:val="0"/>
          <w:numId w:val="22"/>
        </w:numPr>
        <w:tabs>
          <w:tab w:val="num" w:pos="1080"/>
          <w:tab w:val="left" w:pos="8640"/>
        </w:tabs>
        <w:spacing w:before="120" w:after="240"/>
        <w:ind w:left="1077" w:hanging="720"/>
        <w:jc w:val="both"/>
        <w:rPr>
          <w:rFonts w:ascii="Verdana" w:hAnsi="Verdana"/>
          <w:sz w:val="20"/>
          <w:szCs w:val="20"/>
          <w:lang w:val="bg-BG"/>
        </w:rPr>
      </w:pPr>
      <w:r>
        <w:rPr>
          <w:rFonts w:ascii="Verdana" w:hAnsi="Verdana"/>
          <w:b/>
          <w:bCs/>
          <w:sz w:val="20"/>
          <w:szCs w:val="20"/>
          <w:lang w:val="bg-BG"/>
        </w:rPr>
        <w:t>Изпълнителят</w:t>
      </w:r>
      <w:r w:rsidRPr="002C5511">
        <w:rPr>
          <w:rFonts w:ascii="Verdana" w:hAnsi="Verdana"/>
          <w:sz w:val="20"/>
          <w:szCs w:val="20"/>
          <w:lang w:val="bg-BG"/>
        </w:rPr>
        <w:t xml:space="preserve"> приема и се задължава да извършва </w:t>
      </w:r>
      <w:r>
        <w:rPr>
          <w:rFonts w:ascii="Verdana" w:hAnsi="Verdana"/>
          <w:sz w:val="20"/>
          <w:szCs w:val="20"/>
          <w:lang w:val="bg-BG"/>
        </w:rPr>
        <w:t>услугите/</w:t>
      </w:r>
      <w:r w:rsidRPr="002C5511">
        <w:rPr>
          <w:rFonts w:ascii="Verdana" w:hAnsi="Verdana"/>
          <w:sz w:val="20"/>
          <w:szCs w:val="20"/>
          <w:lang w:val="bg-BG"/>
        </w:rPr>
        <w:t>доставките, предмет на настоящия Договор, в съответствие с изискванията на Договора.</w:t>
      </w:r>
    </w:p>
    <w:p w14:paraId="0252499B" w14:textId="77777777" w:rsidR="00267321" w:rsidRPr="001E2094" w:rsidRDefault="00267321" w:rsidP="00267321">
      <w:pPr>
        <w:numPr>
          <w:ilvl w:val="0"/>
          <w:numId w:val="22"/>
        </w:numPr>
        <w:tabs>
          <w:tab w:val="num" w:pos="1080"/>
          <w:tab w:val="left" w:pos="8640"/>
        </w:tabs>
        <w:spacing w:after="240"/>
        <w:ind w:left="1080" w:hanging="720"/>
        <w:jc w:val="both"/>
        <w:rPr>
          <w:rFonts w:ascii="Verdana" w:hAnsi="Verdana"/>
          <w:sz w:val="20"/>
          <w:szCs w:val="20"/>
          <w:lang w:val="bg-BG"/>
        </w:rPr>
      </w:pPr>
      <w:r w:rsidRPr="002C5511">
        <w:rPr>
          <w:rFonts w:ascii="Verdana" w:hAnsi="Verdana"/>
          <w:sz w:val="20"/>
          <w:szCs w:val="20"/>
          <w:lang w:val="bg-BG"/>
        </w:rPr>
        <w:t xml:space="preserve">В съответствие с качеството на извършваните </w:t>
      </w:r>
      <w:r>
        <w:rPr>
          <w:rFonts w:ascii="Verdana" w:hAnsi="Verdana"/>
          <w:sz w:val="20"/>
          <w:szCs w:val="20"/>
          <w:lang w:val="bg-BG"/>
        </w:rPr>
        <w:t>услуги/</w:t>
      </w:r>
      <w:r w:rsidRPr="002C5511">
        <w:rPr>
          <w:rFonts w:ascii="Verdana" w:hAnsi="Verdana"/>
          <w:sz w:val="20"/>
          <w:szCs w:val="20"/>
          <w:lang w:val="bg-BG"/>
        </w:rPr>
        <w:t xml:space="preserve">доставки </w:t>
      </w:r>
      <w:r w:rsidRPr="002C5511">
        <w:rPr>
          <w:rFonts w:ascii="Verdana" w:hAnsi="Verdana"/>
          <w:b/>
          <w:bCs/>
          <w:sz w:val="20"/>
          <w:szCs w:val="20"/>
          <w:lang w:val="bg-BG"/>
        </w:rPr>
        <w:t>Възложителят</w:t>
      </w:r>
      <w:r w:rsidRPr="002C5511">
        <w:rPr>
          <w:rFonts w:ascii="Verdana" w:hAnsi="Verdana"/>
          <w:sz w:val="20"/>
          <w:szCs w:val="20"/>
          <w:lang w:val="bg-BG"/>
        </w:rPr>
        <w:t xml:space="preserve"> се задължава да заплаща на </w:t>
      </w:r>
      <w:r>
        <w:rPr>
          <w:rFonts w:ascii="Verdana" w:hAnsi="Verdana"/>
          <w:b/>
          <w:bCs/>
          <w:sz w:val="20"/>
          <w:szCs w:val="20"/>
          <w:lang w:val="bg-BG"/>
        </w:rPr>
        <w:t>Изпълнителя</w:t>
      </w:r>
      <w:r w:rsidRPr="002C5511">
        <w:rPr>
          <w:rFonts w:ascii="Verdana" w:hAnsi="Verdana"/>
          <w:sz w:val="20"/>
          <w:szCs w:val="20"/>
          <w:lang w:val="bg-BG"/>
        </w:rPr>
        <w:t xml:space="preserve"> съгласно единичните цени по Договора, вписани в Ценовата таблица</w:t>
      </w:r>
      <w:r w:rsidRPr="000958F9">
        <w:rPr>
          <w:rFonts w:ascii="Verdana" w:hAnsi="Verdana"/>
          <w:sz w:val="20"/>
          <w:lang w:val="ru-RU"/>
        </w:rPr>
        <w:t xml:space="preserve"> 1</w:t>
      </w:r>
      <w:r>
        <w:rPr>
          <w:rFonts w:ascii="Verdana" w:hAnsi="Verdana"/>
          <w:sz w:val="20"/>
          <w:szCs w:val="20"/>
          <w:lang w:val="bg-BG"/>
        </w:rPr>
        <w:t xml:space="preserve"> и Ценова таблица 2 </w:t>
      </w:r>
      <w:r w:rsidRPr="002C5511">
        <w:rPr>
          <w:rFonts w:ascii="Verdana" w:hAnsi="Verdana"/>
          <w:sz w:val="20"/>
          <w:szCs w:val="20"/>
          <w:lang w:val="bg-BG"/>
        </w:rPr>
        <w:t>към настоящия Договор, по времето и начина, посочени в Раздел Г: Общи</w:t>
      </w:r>
      <w:r>
        <w:rPr>
          <w:rFonts w:ascii="Verdana" w:hAnsi="Verdana"/>
          <w:sz w:val="20"/>
          <w:szCs w:val="20"/>
          <w:lang w:val="bg-BG"/>
        </w:rPr>
        <w:t xml:space="preserve"> условия на договора за услуги</w:t>
      </w:r>
      <w:r w:rsidRPr="002C5511">
        <w:rPr>
          <w:rFonts w:ascii="Verdana" w:hAnsi="Verdana"/>
          <w:sz w:val="20"/>
          <w:szCs w:val="20"/>
          <w:lang w:val="bg-BG"/>
        </w:rPr>
        <w:t xml:space="preserve"> и Раздел Б: Цени и данни.</w:t>
      </w:r>
    </w:p>
    <w:p w14:paraId="60238C54" w14:textId="243220D2" w:rsidR="00D75C1D" w:rsidRPr="00D75C1D" w:rsidRDefault="00D75C1D" w:rsidP="00D75C1D">
      <w:pPr>
        <w:numPr>
          <w:ilvl w:val="0"/>
          <w:numId w:val="22"/>
        </w:numPr>
        <w:tabs>
          <w:tab w:val="left" w:pos="8640"/>
        </w:tabs>
        <w:spacing w:after="240"/>
        <w:jc w:val="both"/>
        <w:rPr>
          <w:rFonts w:ascii="Verdana" w:hAnsi="Verdana"/>
          <w:sz w:val="20"/>
          <w:szCs w:val="20"/>
          <w:lang w:val="bg-BG"/>
        </w:rPr>
      </w:pPr>
      <w:r w:rsidRPr="00D75C1D">
        <w:rPr>
          <w:rFonts w:ascii="Verdana" w:hAnsi="Verdana"/>
          <w:sz w:val="20"/>
          <w:szCs w:val="20"/>
          <w:lang w:val="bg-BG"/>
        </w:rPr>
        <w:t>Договорът се сключва за срок от 24 (двадесет и четири) месеца. Дого</w:t>
      </w:r>
      <w:r>
        <w:rPr>
          <w:rFonts w:ascii="Verdana" w:hAnsi="Verdana"/>
          <w:sz w:val="20"/>
          <w:szCs w:val="20"/>
          <w:lang w:val="bg-BG"/>
        </w:rPr>
        <w:t xml:space="preserve">ворът влиза в сила </w:t>
      </w:r>
      <w:r w:rsidRPr="00D75C1D">
        <w:rPr>
          <w:rFonts w:ascii="Verdana" w:hAnsi="Verdana"/>
          <w:sz w:val="20"/>
          <w:szCs w:val="20"/>
          <w:lang w:val="bg-BG"/>
        </w:rPr>
        <w:t>считано от датата</w:t>
      </w:r>
      <w:r>
        <w:rPr>
          <w:rFonts w:ascii="Verdana" w:hAnsi="Verdana"/>
          <w:sz w:val="20"/>
          <w:szCs w:val="20"/>
          <w:lang w:val="bg-BG"/>
        </w:rPr>
        <w:t xml:space="preserve"> на приключване на договор </w:t>
      </w:r>
      <w:r w:rsidR="00665900">
        <w:rPr>
          <w:rFonts w:ascii="Verdana" w:hAnsi="Verdana"/>
          <w:sz w:val="20"/>
          <w:szCs w:val="20"/>
          <w:lang w:val="bg-BG"/>
        </w:rPr>
        <w:t>№</w:t>
      </w:r>
      <w:r>
        <w:rPr>
          <w:rFonts w:ascii="Verdana" w:hAnsi="Verdana"/>
          <w:sz w:val="20"/>
          <w:szCs w:val="20"/>
          <w:lang w:val="bg-BG"/>
        </w:rPr>
        <w:t>6</w:t>
      </w:r>
      <w:r w:rsidRPr="000958F9">
        <w:rPr>
          <w:rFonts w:ascii="Verdana" w:hAnsi="Verdana"/>
          <w:sz w:val="20"/>
          <w:lang w:val="ru-RU"/>
        </w:rPr>
        <w:t>571</w:t>
      </w:r>
      <w:r>
        <w:rPr>
          <w:rFonts w:ascii="Verdana" w:hAnsi="Verdana"/>
          <w:sz w:val="20"/>
          <w:szCs w:val="20"/>
          <w:lang w:val="bg-BG"/>
        </w:rPr>
        <w:t xml:space="preserve"> от</w:t>
      </w:r>
      <w:r w:rsidRPr="000958F9">
        <w:rPr>
          <w:rFonts w:ascii="Verdana" w:hAnsi="Verdana"/>
          <w:sz w:val="20"/>
          <w:lang w:val="ru-RU"/>
        </w:rPr>
        <w:t xml:space="preserve"> 14.05</w:t>
      </w:r>
      <w:r w:rsidRPr="00D75C1D">
        <w:rPr>
          <w:rFonts w:ascii="Verdana" w:hAnsi="Verdana"/>
          <w:sz w:val="20"/>
          <w:szCs w:val="20"/>
          <w:lang w:val="bg-BG"/>
        </w:rPr>
        <w:t>.2015 г., поради изчерпване на стойността му или изтичане на уговорения срок за по</w:t>
      </w:r>
      <w:r w:rsidR="009D574A">
        <w:rPr>
          <w:rFonts w:ascii="Verdana" w:hAnsi="Verdana"/>
          <w:sz w:val="20"/>
          <w:szCs w:val="20"/>
          <w:lang w:val="bg-BG"/>
        </w:rPr>
        <w:t xml:space="preserve">ръчване, но не по-късно от </w:t>
      </w:r>
      <w:r w:rsidR="009D574A" w:rsidRPr="000958F9">
        <w:rPr>
          <w:rFonts w:ascii="Verdana" w:hAnsi="Verdana"/>
          <w:sz w:val="20"/>
          <w:lang w:val="ru-RU"/>
        </w:rPr>
        <w:t xml:space="preserve">14.05.2017 </w:t>
      </w:r>
      <w:r w:rsidRPr="00D75C1D">
        <w:rPr>
          <w:rFonts w:ascii="Verdana" w:hAnsi="Verdana"/>
          <w:sz w:val="20"/>
          <w:szCs w:val="20"/>
          <w:lang w:val="bg-BG"/>
        </w:rPr>
        <w:t xml:space="preserve">г. В случай, че договорът е сключен </w:t>
      </w:r>
      <w:r w:rsidR="009D574A">
        <w:rPr>
          <w:rFonts w:ascii="Verdana" w:hAnsi="Verdana"/>
          <w:sz w:val="20"/>
          <w:szCs w:val="20"/>
          <w:lang w:val="bg-BG"/>
        </w:rPr>
        <w:lastRenderedPageBreak/>
        <w:t xml:space="preserve">след </w:t>
      </w:r>
      <w:r w:rsidR="009D574A" w:rsidRPr="000958F9">
        <w:rPr>
          <w:rFonts w:ascii="Verdana" w:hAnsi="Verdana"/>
          <w:sz w:val="20"/>
          <w:lang w:val="ru-RU"/>
        </w:rPr>
        <w:t>14.05.2017</w:t>
      </w:r>
      <w:r w:rsidRPr="00D75C1D">
        <w:rPr>
          <w:rFonts w:ascii="Verdana" w:hAnsi="Verdana"/>
          <w:sz w:val="20"/>
          <w:szCs w:val="20"/>
          <w:lang w:val="bg-BG"/>
        </w:rPr>
        <w:t xml:space="preserve"> г. срокът от 24 месеца започва да тече, считано от датата на подписването му.</w:t>
      </w:r>
    </w:p>
    <w:p w14:paraId="582540D4" w14:textId="77777777" w:rsidR="00267321" w:rsidRPr="006E5AC8" w:rsidRDefault="00267321" w:rsidP="00267321">
      <w:pPr>
        <w:spacing w:after="240"/>
        <w:ind w:left="1080"/>
        <w:jc w:val="both"/>
        <w:rPr>
          <w:rFonts w:ascii="Verdana" w:hAnsi="Verdana"/>
          <w:sz w:val="20"/>
          <w:lang w:val="ru-RU"/>
        </w:rPr>
      </w:pPr>
      <w:r w:rsidRPr="000958F9">
        <w:rPr>
          <w:rFonts w:ascii="Verdana" w:hAnsi="Verdana"/>
          <w:sz w:val="20"/>
          <w:lang w:val="ru-RU"/>
        </w:rPr>
        <w:t xml:space="preserve">5.1. Всички клаузи, касаещи гаранционните условия на </w:t>
      </w:r>
      <w:r>
        <w:rPr>
          <w:rFonts w:ascii="Verdana" w:hAnsi="Verdana"/>
          <w:sz w:val="20"/>
          <w:szCs w:val="20"/>
          <w:lang w:val="bg-BG"/>
        </w:rPr>
        <w:t>услугите/стоките</w:t>
      </w:r>
      <w:r w:rsidRPr="000958F9">
        <w:rPr>
          <w:rFonts w:ascii="Verdana" w:hAnsi="Verdana"/>
          <w:sz w:val="20"/>
          <w:lang w:val="ru-RU"/>
        </w:rPr>
        <w:t>, предмет на договора, остават в сила до</w:t>
      </w:r>
      <w:r w:rsidRPr="006E5AC8">
        <w:rPr>
          <w:rFonts w:ascii="Verdana" w:hAnsi="Verdana"/>
          <w:sz w:val="20"/>
          <w:lang w:val="ru-RU"/>
        </w:rPr>
        <w:t xml:space="preserve"> изтичане на уговорения в договора гаранционен срок.</w:t>
      </w:r>
    </w:p>
    <w:p w14:paraId="2834E2D4" w14:textId="77777777" w:rsidR="00267321" w:rsidRPr="003A737F" w:rsidRDefault="00267321" w:rsidP="00267321">
      <w:pPr>
        <w:numPr>
          <w:ilvl w:val="0"/>
          <w:numId w:val="22"/>
        </w:numPr>
        <w:tabs>
          <w:tab w:val="num" w:pos="1080"/>
        </w:tabs>
        <w:spacing w:after="240"/>
        <w:ind w:left="1080" w:hanging="720"/>
        <w:jc w:val="both"/>
        <w:rPr>
          <w:rFonts w:ascii="Verdana" w:hAnsi="Verdana"/>
          <w:sz w:val="20"/>
          <w:szCs w:val="20"/>
          <w:lang w:val="bg-BG"/>
        </w:rPr>
      </w:pPr>
      <w:r w:rsidRPr="00DE11AB">
        <w:rPr>
          <w:rFonts w:ascii="Verdana" w:hAnsi="Verdana"/>
          <w:sz w:val="20"/>
          <w:szCs w:val="20"/>
          <w:lang w:val="bg-BG"/>
        </w:rPr>
        <w:t xml:space="preserve">Максималната </w:t>
      </w:r>
      <w:r w:rsidRPr="00DE11AB">
        <w:rPr>
          <w:rFonts w:ascii="Verdana" w:hAnsi="Verdana"/>
          <w:color w:val="000000"/>
          <w:sz w:val="20"/>
          <w:szCs w:val="20"/>
          <w:lang w:val="bg-BG"/>
        </w:rPr>
        <w:t>стойност</w:t>
      </w:r>
      <w:r w:rsidRPr="00DE11AB">
        <w:rPr>
          <w:rFonts w:ascii="Verdana" w:hAnsi="Verdana"/>
          <w:sz w:val="20"/>
          <w:szCs w:val="20"/>
          <w:lang w:val="bg-BG"/>
        </w:rPr>
        <w:t xml:space="preserve"> на договора е в размер на прогнозната стойност</w:t>
      </w:r>
      <w:r>
        <w:rPr>
          <w:rFonts w:ascii="Verdana" w:hAnsi="Verdana"/>
          <w:sz w:val="20"/>
          <w:szCs w:val="20"/>
          <w:lang w:val="bg-BG"/>
        </w:rPr>
        <w:t xml:space="preserve"> – 150 000.00 лв. без ДДС.</w:t>
      </w:r>
    </w:p>
    <w:p w14:paraId="68D4DBE5" w14:textId="77777777" w:rsidR="003A737F" w:rsidRPr="003A737F" w:rsidRDefault="003A737F" w:rsidP="003A737F">
      <w:pPr>
        <w:pStyle w:val="ListParagraph"/>
        <w:numPr>
          <w:ilvl w:val="0"/>
          <w:numId w:val="22"/>
        </w:numPr>
        <w:rPr>
          <w:rFonts w:ascii="Verdana" w:hAnsi="Verdana"/>
          <w:sz w:val="20"/>
          <w:szCs w:val="20"/>
          <w:lang w:val="bg-BG"/>
        </w:rPr>
      </w:pPr>
      <w:r w:rsidRPr="003A737F">
        <w:rPr>
          <w:rFonts w:ascii="Verdana" w:hAnsi="Verdana"/>
          <w:sz w:val="20"/>
          <w:szCs w:val="20"/>
          <w:lang w:val="bg-BG"/>
        </w:rPr>
        <w:t>Изменения на договора:</w:t>
      </w:r>
    </w:p>
    <w:p w14:paraId="474F470A" w14:textId="1BDC44F4" w:rsidR="003A737F" w:rsidRPr="003A737F" w:rsidRDefault="003A4D63" w:rsidP="003A4D63">
      <w:pPr>
        <w:pStyle w:val="ListParagraph"/>
        <w:numPr>
          <w:ilvl w:val="1"/>
          <w:numId w:val="22"/>
        </w:numPr>
        <w:rPr>
          <w:rFonts w:ascii="Verdana" w:hAnsi="Verdana"/>
          <w:sz w:val="20"/>
          <w:szCs w:val="20"/>
          <w:lang w:val="bg-BG"/>
        </w:rPr>
      </w:pPr>
      <w:r w:rsidRPr="003A4D63">
        <w:rPr>
          <w:rFonts w:ascii="Verdana" w:hAnsi="Verdana"/>
          <w:sz w:val="20"/>
          <w:szCs w:val="20"/>
          <w:lang w:val="bg-BG"/>
        </w:rPr>
        <w:t>Доставчикът има възможност да предлага на възложителя по-ниски цени или по-изгодни за възложителя условия от заложените по договора</w:t>
      </w:r>
      <w:r w:rsidRPr="000958F9">
        <w:rPr>
          <w:rFonts w:ascii="Verdana" w:hAnsi="Verdana"/>
          <w:sz w:val="20"/>
          <w:lang w:val="ru-RU"/>
        </w:rPr>
        <w:t xml:space="preserve"> </w:t>
      </w:r>
      <w:r>
        <w:rPr>
          <w:rFonts w:ascii="Verdana" w:hAnsi="Verdana"/>
          <w:sz w:val="20"/>
          <w:szCs w:val="20"/>
          <w:lang w:val="bg-BG"/>
        </w:rPr>
        <w:t>и в ценовите таблици</w:t>
      </w:r>
      <w:r w:rsidRPr="003A4D63">
        <w:rPr>
          <w:rFonts w:ascii="Verdana" w:hAnsi="Verdana"/>
          <w:sz w:val="20"/>
          <w:szCs w:val="20"/>
          <w:lang w:val="bg-BG"/>
        </w:rPr>
        <w:t>.</w:t>
      </w:r>
    </w:p>
    <w:p w14:paraId="57215C53" w14:textId="77777777" w:rsidR="003A737F" w:rsidRPr="00DE11AB" w:rsidRDefault="003A737F" w:rsidP="003A4D63">
      <w:pPr>
        <w:spacing w:after="240"/>
        <w:ind w:left="1080"/>
        <w:jc w:val="both"/>
        <w:rPr>
          <w:rFonts w:ascii="Verdana" w:hAnsi="Verdana"/>
          <w:sz w:val="20"/>
          <w:szCs w:val="20"/>
          <w:lang w:val="bg-BG"/>
        </w:rPr>
      </w:pPr>
    </w:p>
    <w:p w14:paraId="0FEEA261" w14:textId="390A1040" w:rsidR="00267321" w:rsidRDefault="00267321" w:rsidP="00267321">
      <w:pPr>
        <w:numPr>
          <w:ilvl w:val="0"/>
          <w:numId w:val="22"/>
        </w:numPr>
        <w:tabs>
          <w:tab w:val="num" w:pos="1080"/>
        </w:tabs>
        <w:spacing w:after="120"/>
        <w:ind w:left="1077" w:hanging="720"/>
        <w:jc w:val="both"/>
        <w:rPr>
          <w:rFonts w:ascii="Verdana" w:hAnsi="Verdana"/>
          <w:sz w:val="20"/>
          <w:szCs w:val="20"/>
          <w:lang w:val="bg-BG"/>
        </w:rPr>
      </w:pPr>
      <w:r>
        <w:rPr>
          <w:rFonts w:ascii="Verdana" w:hAnsi="Verdana"/>
          <w:bCs/>
          <w:sz w:val="20"/>
          <w:szCs w:val="20"/>
          <w:lang w:val="bg-BG"/>
        </w:rPr>
        <w:t>Изпълнителят</w:t>
      </w:r>
      <w:r w:rsidRPr="00DE11AB">
        <w:rPr>
          <w:rFonts w:ascii="Verdana" w:hAnsi="Verdana"/>
          <w:sz w:val="20"/>
          <w:szCs w:val="20"/>
          <w:lang w:val="bg-BG"/>
        </w:rPr>
        <w:t xml:space="preserve"> е представил гаранция за изпълнение на настоящия Договор съгласно чл. 59, ал. 1 от ЗОП в размер на</w:t>
      </w:r>
      <w:r>
        <w:rPr>
          <w:rFonts w:ascii="Verdana" w:hAnsi="Verdana"/>
          <w:sz w:val="20"/>
          <w:szCs w:val="20"/>
          <w:lang w:val="bg-BG"/>
        </w:rPr>
        <w:t xml:space="preserve"> 5 </w:t>
      </w:r>
      <w:r w:rsidRPr="00DE11AB">
        <w:rPr>
          <w:rFonts w:ascii="Verdana" w:hAnsi="Verdana"/>
          <w:sz w:val="20"/>
          <w:szCs w:val="20"/>
          <w:lang w:val="bg-BG"/>
        </w:rPr>
        <w:t xml:space="preserve">% </w:t>
      </w:r>
      <w:r w:rsidRPr="000958F9">
        <w:rPr>
          <w:rFonts w:ascii="Verdana" w:hAnsi="Verdana"/>
          <w:sz w:val="20"/>
          <w:lang w:val="ru-RU"/>
        </w:rPr>
        <w:t>(</w:t>
      </w:r>
      <w:r>
        <w:rPr>
          <w:rFonts w:ascii="Verdana" w:hAnsi="Verdana"/>
          <w:sz w:val="20"/>
          <w:szCs w:val="20"/>
          <w:lang w:val="bg-BG"/>
        </w:rPr>
        <w:t xml:space="preserve">пет процента) </w:t>
      </w:r>
      <w:r w:rsidRPr="00DE11AB">
        <w:rPr>
          <w:rFonts w:ascii="Verdana" w:hAnsi="Verdana"/>
          <w:sz w:val="20"/>
          <w:szCs w:val="20"/>
          <w:lang w:val="bg-BG"/>
        </w:rPr>
        <w:t>от прогнозната му стойност</w:t>
      </w:r>
      <w:r w:rsidR="007838C6">
        <w:rPr>
          <w:rFonts w:ascii="Verdana" w:hAnsi="Verdana"/>
          <w:sz w:val="20"/>
          <w:szCs w:val="20"/>
          <w:lang w:val="bg-BG"/>
        </w:rPr>
        <w:t xml:space="preserve"> </w:t>
      </w:r>
      <w:r w:rsidRPr="00DE11AB">
        <w:rPr>
          <w:rFonts w:ascii="Verdana" w:hAnsi="Verdana"/>
          <w:sz w:val="20"/>
          <w:szCs w:val="20"/>
          <w:lang w:val="bg-BG"/>
        </w:rPr>
        <w:t>в размер на…………………</w:t>
      </w:r>
      <w:r w:rsidRPr="000958F9">
        <w:rPr>
          <w:rFonts w:ascii="Verdana" w:hAnsi="Verdana"/>
          <w:sz w:val="20"/>
          <w:lang w:val="ru-RU"/>
        </w:rPr>
        <w:t xml:space="preserve">. </w:t>
      </w:r>
      <w:r>
        <w:rPr>
          <w:rFonts w:ascii="Verdana" w:hAnsi="Verdana"/>
          <w:sz w:val="20"/>
          <w:szCs w:val="20"/>
          <w:lang w:val="bg-BG"/>
        </w:rPr>
        <w:t>Гаранцията се освобождава след изтичане на срока на договора.</w:t>
      </w:r>
      <w:r w:rsidRPr="007D146C">
        <w:rPr>
          <w:rFonts w:ascii="Verdana" w:hAnsi="Verdana"/>
          <w:sz w:val="20"/>
          <w:szCs w:val="20"/>
          <w:lang w:val="bg-BG"/>
        </w:rPr>
        <w:t xml:space="preserve"> </w:t>
      </w:r>
    </w:p>
    <w:p w14:paraId="68CC4C5D" w14:textId="77777777" w:rsidR="00130BC8" w:rsidRPr="00130BC8" w:rsidRDefault="00130BC8" w:rsidP="00130BC8">
      <w:pPr>
        <w:numPr>
          <w:ilvl w:val="0"/>
          <w:numId w:val="22"/>
        </w:numPr>
        <w:spacing w:after="240"/>
        <w:jc w:val="both"/>
        <w:rPr>
          <w:rFonts w:ascii="Verdana" w:hAnsi="Verdana"/>
          <w:sz w:val="20"/>
          <w:szCs w:val="20"/>
          <w:lang w:val="bg-BG"/>
        </w:rPr>
      </w:pPr>
      <w:r w:rsidRPr="00130BC8">
        <w:rPr>
          <w:rFonts w:ascii="Verdana" w:hAnsi="Verdana"/>
          <w:sz w:val="20"/>
          <w:szCs w:val="20"/>
          <w:lang w:val="bg-BG"/>
        </w:rPr>
        <w:t>В случай, че изпълнителят е обявил в офертата си ползването на подизпълнители, изпълнителят е длъжен да сключи договор за подизпълнение, както и да предоставя на Възложителя информация за плащанията по договорите за подизпълнение.</w:t>
      </w:r>
    </w:p>
    <w:p w14:paraId="0CA9012B" w14:textId="11971A3C" w:rsidR="00130BC8" w:rsidRPr="00130BC8" w:rsidRDefault="00130BC8" w:rsidP="00130BC8">
      <w:pPr>
        <w:pStyle w:val="ListParagraph"/>
        <w:numPr>
          <w:ilvl w:val="0"/>
          <w:numId w:val="22"/>
        </w:numPr>
        <w:rPr>
          <w:rFonts w:ascii="Verdana" w:hAnsi="Verdana"/>
          <w:sz w:val="20"/>
          <w:szCs w:val="20"/>
          <w:lang w:val="bg-BG"/>
        </w:rPr>
      </w:pPr>
      <w:r w:rsidRPr="00130BC8">
        <w:rPr>
          <w:rFonts w:ascii="Verdana" w:hAnsi="Verdana"/>
          <w:sz w:val="20"/>
          <w:szCs w:val="20"/>
          <w:lang w:val="bg-BG"/>
        </w:rPr>
        <w:t xml:space="preserve">Контролиращ служител по договора от страна на Възложителя: </w:t>
      </w:r>
      <w:r>
        <w:rPr>
          <w:rFonts w:ascii="Verdana" w:hAnsi="Verdana"/>
          <w:sz w:val="20"/>
          <w:szCs w:val="20"/>
          <w:lang w:val="bg-BG"/>
        </w:rPr>
        <w:t>Иван Добрев.</w:t>
      </w:r>
    </w:p>
    <w:p w14:paraId="009A6CAC" w14:textId="798C2C94" w:rsidR="00130BC8" w:rsidRPr="00130BC8" w:rsidRDefault="00130BC8" w:rsidP="00130BC8">
      <w:pPr>
        <w:spacing w:after="240"/>
        <w:ind w:left="360"/>
        <w:jc w:val="both"/>
        <w:rPr>
          <w:rFonts w:ascii="Verdana" w:hAnsi="Verdana"/>
          <w:sz w:val="20"/>
          <w:szCs w:val="20"/>
          <w:lang w:val="bg-BG"/>
        </w:rPr>
      </w:pPr>
    </w:p>
    <w:p w14:paraId="6954F30C" w14:textId="77777777" w:rsidR="00267321" w:rsidRPr="002C5511" w:rsidRDefault="00267321" w:rsidP="00267321">
      <w:pPr>
        <w:tabs>
          <w:tab w:val="left" w:pos="0"/>
          <w:tab w:val="left" w:pos="720"/>
        </w:tabs>
        <w:spacing w:before="240" w:after="1440"/>
        <w:jc w:val="both"/>
        <w:rPr>
          <w:rFonts w:ascii="Verdana" w:hAnsi="Verdana"/>
          <w:sz w:val="20"/>
          <w:szCs w:val="20"/>
          <w:lang w:val="bg-BG"/>
        </w:rPr>
      </w:pPr>
      <w:r w:rsidRPr="002C5511">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6E63F6" w:rsidRPr="00616890" w14:paraId="6B631C8C" w14:textId="77777777" w:rsidTr="00CF5940">
        <w:trPr>
          <w:jc w:val="right"/>
        </w:trPr>
        <w:tc>
          <w:tcPr>
            <w:tcW w:w="4261" w:type="dxa"/>
          </w:tcPr>
          <w:p w14:paraId="4355E7DD" w14:textId="5FC6DF89" w:rsidR="006E63F6" w:rsidRPr="00616890" w:rsidRDefault="006E63F6" w:rsidP="00CF5940">
            <w:pPr>
              <w:suppressAutoHyphens/>
              <w:rPr>
                <w:rFonts w:ascii="Verdana" w:hAnsi="Verdana"/>
                <w:sz w:val="20"/>
                <w:szCs w:val="20"/>
                <w:lang w:val="bg-BG"/>
              </w:rPr>
            </w:pPr>
            <w:r w:rsidRPr="00616890">
              <w:rPr>
                <w:rFonts w:ascii="Verdana" w:hAnsi="Verdana"/>
                <w:sz w:val="20"/>
                <w:szCs w:val="20"/>
                <w:lang w:val="bg-BG"/>
              </w:rPr>
              <w:t>/……………………………./</w:t>
            </w:r>
          </w:p>
          <w:p w14:paraId="51ACD171" w14:textId="77777777" w:rsidR="006E63F6" w:rsidRPr="00616890" w:rsidRDefault="006E63F6" w:rsidP="00CF5940">
            <w:pPr>
              <w:suppressAutoHyphens/>
              <w:rPr>
                <w:rFonts w:ascii="Verdana" w:hAnsi="Verdana"/>
                <w:sz w:val="20"/>
                <w:szCs w:val="20"/>
                <w:lang w:val="bg-BG"/>
              </w:rPr>
            </w:pPr>
            <w:r w:rsidRPr="00616890">
              <w:rPr>
                <w:rFonts w:ascii="Verdana" w:hAnsi="Verdana"/>
                <w:sz w:val="20"/>
                <w:szCs w:val="20"/>
                <w:lang w:val="bg-BG"/>
              </w:rPr>
              <w:t>...................................</w:t>
            </w:r>
          </w:p>
          <w:p w14:paraId="0E360104" w14:textId="77777777" w:rsidR="00AA6AD8" w:rsidRDefault="00AA6AD8" w:rsidP="00CF5940">
            <w:pPr>
              <w:rPr>
                <w:rFonts w:ascii="Verdana" w:hAnsi="Verdana"/>
                <w:sz w:val="20"/>
                <w:szCs w:val="20"/>
                <w:lang w:val="bg-BG"/>
              </w:rPr>
            </w:pPr>
            <w:r>
              <w:rPr>
                <w:rFonts w:ascii="Verdana" w:hAnsi="Verdana"/>
                <w:sz w:val="20"/>
                <w:szCs w:val="20"/>
                <w:lang w:val="bg-BG"/>
              </w:rPr>
              <w:t>………………………………………</w:t>
            </w:r>
          </w:p>
          <w:p w14:paraId="0637E2CE" w14:textId="3B947989" w:rsidR="006E63F6" w:rsidRPr="00616890" w:rsidRDefault="00AA6AD8" w:rsidP="00CF5940">
            <w:pPr>
              <w:rPr>
                <w:rFonts w:ascii="Verdana" w:hAnsi="Verdana"/>
                <w:b/>
                <w:bCs/>
                <w:sz w:val="20"/>
                <w:szCs w:val="20"/>
                <w:lang w:val="bg-BG"/>
              </w:rPr>
            </w:pPr>
            <w:r>
              <w:rPr>
                <w:rFonts w:ascii="Verdana" w:hAnsi="Verdana"/>
                <w:b/>
                <w:bCs/>
                <w:sz w:val="20"/>
                <w:szCs w:val="20"/>
                <w:lang w:val="bg-BG"/>
              </w:rPr>
              <w:t>Изпълнител</w:t>
            </w:r>
          </w:p>
        </w:tc>
        <w:tc>
          <w:tcPr>
            <w:tcW w:w="4261" w:type="dxa"/>
          </w:tcPr>
          <w:p w14:paraId="2904BB73" w14:textId="77777777" w:rsidR="006E63F6" w:rsidRPr="00616890" w:rsidRDefault="006E63F6" w:rsidP="00CF5940">
            <w:pPr>
              <w:suppressAutoHyphens/>
              <w:rPr>
                <w:rFonts w:ascii="Verdana" w:hAnsi="Verdana"/>
                <w:sz w:val="20"/>
                <w:szCs w:val="20"/>
                <w:lang w:val="bg-BG"/>
              </w:rPr>
            </w:pPr>
            <w:r w:rsidRPr="00616890">
              <w:rPr>
                <w:rFonts w:ascii="Verdana" w:hAnsi="Verdana"/>
                <w:sz w:val="20"/>
                <w:szCs w:val="20"/>
                <w:lang w:val="bg-BG"/>
              </w:rPr>
              <w:t>/………………………………./</w:t>
            </w:r>
          </w:p>
          <w:p w14:paraId="3597F09D" w14:textId="77777777" w:rsidR="006E63F6" w:rsidRPr="00616890" w:rsidRDefault="006E63F6" w:rsidP="00CF5940">
            <w:pPr>
              <w:suppressAutoHyphens/>
              <w:rPr>
                <w:rFonts w:ascii="Verdana" w:hAnsi="Verdana"/>
                <w:sz w:val="20"/>
                <w:szCs w:val="20"/>
                <w:lang w:val="bg-BG"/>
              </w:rPr>
            </w:pPr>
            <w:r w:rsidRPr="00616890">
              <w:rPr>
                <w:rFonts w:ascii="Verdana" w:hAnsi="Verdana"/>
                <w:sz w:val="20"/>
                <w:szCs w:val="20"/>
                <w:lang w:val="bg-BG"/>
              </w:rPr>
              <w:t>…………………………………………</w:t>
            </w:r>
          </w:p>
          <w:p w14:paraId="420A6B23" w14:textId="77777777" w:rsidR="00AA6AD8" w:rsidRPr="00616890" w:rsidRDefault="00AA6AD8" w:rsidP="00AA6AD8">
            <w:pPr>
              <w:suppressAutoHyphens/>
              <w:rPr>
                <w:rFonts w:ascii="Verdana" w:hAnsi="Verdana"/>
                <w:sz w:val="20"/>
                <w:szCs w:val="20"/>
                <w:lang w:val="bg-BG"/>
              </w:rPr>
            </w:pPr>
            <w:r w:rsidRPr="00616890">
              <w:rPr>
                <w:rFonts w:ascii="Verdana" w:hAnsi="Verdana"/>
                <w:sz w:val="20"/>
                <w:szCs w:val="20"/>
                <w:lang w:val="bg-BG"/>
              </w:rPr>
              <w:t>“Софийска вода” АД</w:t>
            </w:r>
          </w:p>
          <w:p w14:paraId="2A0A6220" w14:textId="7C809E85" w:rsidR="006E63F6" w:rsidRPr="00616890" w:rsidRDefault="00AA6AD8" w:rsidP="00CF5940">
            <w:pPr>
              <w:rPr>
                <w:rFonts w:ascii="Verdana" w:hAnsi="Verdana"/>
                <w:sz w:val="20"/>
                <w:szCs w:val="20"/>
                <w:lang w:val="bg-BG"/>
              </w:rPr>
            </w:pPr>
            <w:r>
              <w:rPr>
                <w:rFonts w:ascii="Verdana" w:hAnsi="Verdana"/>
                <w:b/>
                <w:bCs/>
                <w:sz w:val="20"/>
                <w:szCs w:val="20"/>
                <w:lang w:val="bg-BG"/>
              </w:rPr>
              <w:t>Възложител</w:t>
            </w:r>
          </w:p>
        </w:tc>
      </w:tr>
    </w:tbl>
    <w:p w14:paraId="544B062B" w14:textId="77777777" w:rsidR="006E63F6" w:rsidRPr="00616890" w:rsidRDefault="006E63F6" w:rsidP="006E63F6">
      <w:pPr>
        <w:pStyle w:val="p50"/>
        <w:tabs>
          <w:tab w:val="clear" w:pos="760"/>
        </w:tabs>
        <w:spacing w:after="240" w:line="240" w:lineRule="auto"/>
        <w:ind w:left="0" w:firstLine="0"/>
        <w:rPr>
          <w:rFonts w:ascii="Verdana" w:hAnsi="Verdana" w:cs="Arial"/>
          <w:color w:val="auto"/>
          <w:sz w:val="20"/>
          <w:szCs w:val="20"/>
          <w:lang w:val="bg-BG"/>
        </w:rPr>
      </w:pPr>
    </w:p>
    <w:p w14:paraId="5D387B42" w14:textId="77777777" w:rsidR="006E63F6" w:rsidRPr="00616890" w:rsidRDefault="006E63F6" w:rsidP="006E63F6">
      <w:pPr>
        <w:pStyle w:val="p50"/>
        <w:tabs>
          <w:tab w:val="clear" w:pos="760"/>
        </w:tabs>
        <w:spacing w:after="240" w:line="240" w:lineRule="auto"/>
        <w:ind w:left="0" w:firstLine="0"/>
        <w:rPr>
          <w:rFonts w:ascii="Verdana" w:hAnsi="Verdana" w:cs="Arial"/>
          <w:color w:val="auto"/>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bookmarkStart w:id="17" w:name="_Ref534250083"/>
      <w:bookmarkStart w:id="18" w:name="_Ref534250586"/>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7"/>
    <w:bookmarkEnd w:id="18"/>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36D61248" w14:textId="77777777" w:rsidR="00072A8D" w:rsidRPr="00AD001E" w:rsidRDefault="00072A8D" w:rsidP="00072A8D">
      <w:pPr>
        <w:spacing w:before="120" w:after="120"/>
        <w:jc w:val="both"/>
        <w:rPr>
          <w:rFonts w:asciiTheme="minorHAnsi" w:hAnsiTheme="minorHAnsi"/>
          <w:b/>
          <w:sz w:val="22"/>
          <w:szCs w:val="22"/>
          <w:lang w:val="bg-BG"/>
        </w:rPr>
      </w:pPr>
      <w:r w:rsidRPr="00AD001E">
        <w:rPr>
          <w:rFonts w:asciiTheme="minorHAnsi" w:hAnsiTheme="minorHAnsi"/>
          <w:b/>
          <w:sz w:val="22"/>
          <w:szCs w:val="22"/>
          <w:lang w:val="bg-BG"/>
        </w:rPr>
        <w:t>ТЕХНИЧЕСКО ЗАДАНИЕ – ПРЕДМЕТ НА ДОГОВОРА</w:t>
      </w:r>
    </w:p>
    <w:p w14:paraId="36333FF6" w14:textId="77777777" w:rsidR="003305EA" w:rsidRPr="0066400C" w:rsidRDefault="003305EA" w:rsidP="003305EA">
      <w:pPr>
        <w:keepLines/>
        <w:numPr>
          <w:ilvl w:val="0"/>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Услугите, предмет на този договор, включват:</w:t>
      </w:r>
    </w:p>
    <w:p w14:paraId="672989F2" w14:textId="77777777" w:rsidR="003305EA" w:rsidRPr="0066400C" w:rsidRDefault="003305EA" w:rsidP="00787741">
      <w:pPr>
        <w:keepLines/>
        <w:numPr>
          <w:ilvl w:val="1"/>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Изпълнението на предвидените в Приложение 1 (Ценова таблица №1) от Раздел Б „Цени и данни“ дейности на база посочени цени за труд в него.</w:t>
      </w:r>
    </w:p>
    <w:p w14:paraId="3F9DF0FD" w14:textId="5A8E15C7" w:rsidR="003305EA" w:rsidRPr="0066400C" w:rsidRDefault="003305EA" w:rsidP="00787741">
      <w:pPr>
        <w:keepLines/>
        <w:numPr>
          <w:ilvl w:val="1"/>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Доставката на резервни части и консумативи, съгласно Приложение 2 Резервни части от настоящия раздел на цени съгласно Приложение 2 (Ценова таблица №2) Резервни части към договора.</w:t>
      </w:r>
    </w:p>
    <w:p w14:paraId="2932FF37" w14:textId="17E663EA" w:rsidR="003305EA" w:rsidRPr="0066400C" w:rsidRDefault="003305EA" w:rsidP="003305EA">
      <w:pPr>
        <w:keepLines/>
        <w:numPr>
          <w:ilvl w:val="0"/>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Периода на сервизното обслужване за целия период на договора ще се извършва, съгласно посоченото в – Приложение 1 (Ценова таблица №1) от Раздел Б „Цени и данни“ към договора.</w:t>
      </w:r>
    </w:p>
    <w:p w14:paraId="2475AAA3" w14:textId="77777777" w:rsidR="003305EA" w:rsidRPr="0066400C" w:rsidRDefault="003305EA" w:rsidP="003305EA">
      <w:pPr>
        <w:keepLines/>
        <w:numPr>
          <w:ilvl w:val="0"/>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Всички непредвидени и извънгаранционни ремонти и/или отстраняване на аварии, съответно дейности и доставки на резервни части/консумативи, за срока на договора в и извън предвидените в Приложение 1 (Ценова таблица №1) от Раздел Б „Цени и данни“ Приложение 2 Резервни части от раздел Б: Цени и данни”, трябва да бъдат изпълнени от Изпълнителя по цени на услуги и части по Приложение 1 и 2 (Ценова таблица №1 и 2) от Раздел Б „Цени и данни“  и са включени в цената на договора.</w:t>
      </w:r>
    </w:p>
    <w:p w14:paraId="511FF7E5" w14:textId="77777777" w:rsidR="003305EA" w:rsidRPr="0066400C" w:rsidRDefault="003305EA" w:rsidP="003305EA">
      <w:pPr>
        <w:keepLines/>
        <w:numPr>
          <w:ilvl w:val="0"/>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 xml:space="preserve"> За всички резервни части и дейности извън Приложение1 и 2 (Ценови таблици 1 и 2) от Раздел Б „Цени и данни“, Изпълнителят предоставя на Възложителя калкулация с включена в нея информация за име на резервна част/услуга, производител, цена (лв. без ДДС за бр.), срок на доставка, гаранционен срок и/или друга информация – в зависимост от необходимостта. Калкулацията не е обвързваща и не задължава Възложителя да поръча доставка на стока или услуга. Възложителят може да осигури необходимата резервна част/консуматив и/или услуга от друг Изпълнител.</w:t>
      </w:r>
    </w:p>
    <w:p w14:paraId="5275ED5F" w14:textId="7C93BBB4" w:rsidR="003305EA" w:rsidRPr="0066400C" w:rsidRDefault="003305EA" w:rsidP="003305EA">
      <w:pPr>
        <w:keepLines/>
        <w:numPr>
          <w:ilvl w:val="0"/>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За всички непредвидени ремонти или аварии, съответно дейности, които не са обхванати в предвиденото в Приложение 1 (Ценова таблица №1) от Раздел Б „Цени и данни“ и/или не са обхванати от гаранцията и/или са по вина на Възложителя, Възложителят заплаща на Изпълнителя цена за сервизен час в лева без ДДС, посочена в Приложение 1 (Ценова таблица №1) от Раздел Б „Цени и данни“.</w:t>
      </w:r>
    </w:p>
    <w:p w14:paraId="112045E8" w14:textId="77777777" w:rsidR="003305EA" w:rsidRPr="0066400C" w:rsidRDefault="003305EA" w:rsidP="003305EA">
      <w:pPr>
        <w:keepLines/>
        <w:numPr>
          <w:ilvl w:val="0"/>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Изпълнението на всяка една дейност, описана в Приложение 1 (Ценова таблица №1) от Раздел Б „Цени и данни“, както и на всеки непредвиден ремонт и/или отстраняване на авария ще бъдат приемани чрез Приемо-предавателни протоколи с описани в тях изпълнени дейности/операции и подменени части/консумативи, които протоколи трябва да бъдат подписани без възражения от представители на двете страни.</w:t>
      </w:r>
    </w:p>
    <w:p w14:paraId="1E269A71" w14:textId="77777777" w:rsidR="003305EA" w:rsidRPr="0066400C" w:rsidRDefault="003305EA" w:rsidP="003305EA">
      <w:pPr>
        <w:keepLines/>
        <w:numPr>
          <w:ilvl w:val="0"/>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Максималният срок за реакция при непредвидени ремонти или аварии, след информиране от страна на Възложителя чрез изпратен по факс/имейл Констативен протокол с описание на дефекта/аварията, е до 24 часа.</w:t>
      </w:r>
    </w:p>
    <w:p w14:paraId="49FFADA1" w14:textId="77777777" w:rsidR="003305EA" w:rsidRPr="0066400C" w:rsidRDefault="003305EA" w:rsidP="003305EA">
      <w:pPr>
        <w:keepLines/>
        <w:numPr>
          <w:ilvl w:val="0"/>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 xml:space="preserve">Максималният срок за изпълнение на всякакъв вид ремонтни или аварийни дейности е до 10 работни дни, считано от възлагането на работата по факс/имейл изпратено от страна на Възложителя, като за дейности, изискващи влагане на резервни части, този срок тече от датата на доставката им. </w:t>
      </w:r>
    </w:p>
    <w:p w14:paraId="70B4C563" w14:textId="77777777" w:rsidR="003305EA" w:rsidRPr="0066400C" w:rsidRDefault="003305EA" w:rsidP="003305EA">
      <w:pPr>
        <w:keepLines/>
        <w:numPr>
          <w:ilvl w:val="0"/>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Изпълнителят ще извършва доставките на резервните части, съгласно Приложение 2 Резервни части от настоящия раздел съгласно предложените от него и приети от Възложителя в хода на процедурата, срокове в работни дни.</w:t>
      </w:r>
    </w:p>
    <w:p w14:paraId="413BA486" w14:textId="77777777" w:rsidR="00036C29" w:rsidRDefault="003305EA" w:rsidP="003305EA">
      <w:pPr>
        <w:keepLines/>
        <w:numPr>
          <w:ilvl w:val="0"/>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lastRenderedPageBreak/>
        <w:t xml:space="preserve">Гаранционният срок на извършените услуги е минимум 6 месеца, освен ако Изпълнителят не е предложил в Приложение 1 (Техническо предложение) Предложен гаранционен срок в месеци на извършените услуги от настоящия раздел, а Възложителя приел, по – голям срок в хода на процедурата. </w:t>
      </w:r>
    </w:p>
    <w:p w14:paraId="6205673E" w14:textId="6B6796D0" w:rsidR="003305EA" w:rsidRPr="004D5C0B" w:rsidRDefault="00036C29" w:rsidP="004D5C0B">
      <w:pPr>
        <w:keepLines/>
        <w:numPr>
          <w:ilvl w:val="0"/>
          <w:numId w:val="19"/>
        </w:numPr>
        <w:spacing w:before="120" w:after="120"/>
        <w:jc w:val="both"/>
        <w:rPr>
          <w:rFonts w:ascii="Verdana" w:hAnsi="Verdana" w:cs="Arial"/>
          <w:snapToGrid w:val="0"/>
          <w:sz w:val="20"/>
          <w:szCs w:val="20"/>
          <w:lang w:val="bg-BG"/>
        </w:rPr>
      </w:pPr>
      <w:r w:rsidRPr="00036C29">
        <w:rPr>
          <w:lang w:val="bg-BG"/>
        </w:rPr>
        <w:t xml:space="preserve"> </w:t>
      </w:r>
      <w:r w:rsidRPr="00036C29">
        <w:rPr>
          <w:rFonts w:ascii="Verdana" w:hAnsi="Verdana" w:cs="Arial"/>
          <w:snapToGrid w:val="0"/>
          <w:sz w:val="20"/>
          <w:szCs w:val="20"/>
          <w:lang w:val="bg-BG"/>
        </w:rPr>
        <w:t>Гаранционния</w:t>
      </w:r>
      <w:r>
        <w:rPr>
          <w:rFonts w:ascii="Verdana" w:hAnsi="Verdana" w:cs="Arial"/>
          <w:snapToGrid w:val="0"/>
          <w:sz w:val="20"/>
          <w:szCs w:val="20"/>
          <w:lang w:val="bg-BG"/>
        </w:rPr>
        <w:t>т срок н</w:t>
      </w:r>
      <w:r w:rsidRPr="00036C29">
        <w:rPr>
          <w:rFonts w:ascii="Verdana" w:hAnsi="Verdana" w:cs="Arial"/>
          <w:snapToGrid w:val="0"/>
          <w:sz w:val="20"/>
          <w:szCs w:val="20"/>
          <w:lang w:val="bg-BG"/>
        </w:rPr>
        <w:t>а доставените резервни части е съ</w:t>
      </w:r>
      <w:r>
        <w:rPr>
          <w:rFonts w:ascii="Verdana" w:hAnsi="Verdana" w:cs="Arial"/>
          <w:snapToGrid w:val="0"/>
          <w:sz w:val="20"/>
          <w:szCs w:val="20"/>
          <w:lang w:val="bg-BG"/>
        </w:rPr>
        <w:t>гл</w:t>
      </w:r>
      <w:r w:rsidRPr="00036C29">
        <w:rPr>
          <w:rFonts w:ascii="Verdana" w:hAnsi="Verdana" w:cs="Arial"/>
          <w:snapToGrid w:val="0"/>
          <w:sz w:val="20"/>
          <w:szCs w:val="20"/>
          <w:lang w:val="bg-BG"/>
        </w:rPr>
        <w:t>асно предложения от Изпълнителя и приет от Възлож</w:t>
      </w:r>
      <w:r>
        <w:rPr>
          <w:rFonts w:ascii="Verdana" w:hAnsi="Verdana" w:cs="Arial"/>
          <w:snapToGrid w:val="0"/>
          <w:sz w:val="20"/>
          <w:szCs w:val="20"/>
          <w:lang w:val="bg-BG"/>
        </w:rPr>
        <w:t xml:space="preserve">ителя </w:t>
      </w:r>
      <w:r w:rsidR="004D5C0B">
        <w:rPr>
          <w:rFonts w:ascii="Verdana" w:hAnsi="Verdana" w:cs="Arial"/>
          <w:snapToGrid w:val="0"/>
          <w:sz w:val="20"/>
          <w:szCs w:val="20"/>
          <w:lang w:val="bg-BG"/>
        </w:rPr>
        <w:t xml:space="preserve">в хода на процедурата </w:t>
      </w:r>
      <w:r>
        <w:rPr>
          <w:rFonts w:ascii="Verdana" w:hAnsi="Verdana" w:cs="Arial"/>
          <w:snapToGrid w:val="0"/>
          <w:sz w:val="20"/>
          <w:szCs w:val="20"/>
          <w:lang w:val="bg-BG"/>
        </w:rPr>
        <w:t>гаранционен срок в месеци</w:t>
      </w:r>
      <w:r w:rsidR="006E5AC8">
        <w:rPr>
          <w:rFonts w:ascii="Verdana" w:hAnsi="Verdana" w:cs="Arial"/>
          <w:snapToGrid w:val="0"/>
          <w:sz w:val="20"/>
          <w:szCs w:val="20"/>
          <w:lang w:val="bg-BG"/>
        </w:rPr>
        <w:t>, посочен</w:t>
      </w:r>
      <w:r w:rsidR="004D5C0B">
        <w:rPr>
          <w:rFonts w:ascii="Verdana" w:hAnsi="Verdana" w:cs="Arial"/>
          <w:snapToGrid w:val="0"/>
          <w:sz w:val="20"/>
          <w:szCs w:val="20"/>
          <w:lang w:val="bg-BG"/>
        </w:rPr>
        <w:t xml:space="preserve"> в </w:t>
      </w:r>
      <w:r w:rsidR="004D5C0B" w:rsidRPr="00036C29">
        <w:rPr>
          <w:rFonts w:ascii="Verdana" w:hAnsi="Verdana" w:cs="Arial"/>
          <w:snapToGrid w:val="0"/>
          <w:sz w:val="20"/>
          <w:szCs w:val="20"/>
          <w:lang w:val="bg-BG"/>
        </w:rPr>
        <w:t>Приложение 2</w:t>
      </w:r>
      <w:r w:rsidR="004D5C0B">
        <w:rPr>
          <w:rFonts w:ascii="Verdana" w:hAnsi="Verdana" w:cs="Arial"/>
          <w:snapToGrid w:val="0"/>
          <w:sz w:val="20"/>
          <w:szCs w:val="20"/>
          <w:lang w:val="bg-BG"/>
        </w:rPr>
        <w:t>.</w:t>
      </w:r>
    </w:p>
    <w:p w14:paraId="04568E2B" w14:textId="77777777" w:rsidR="003305EA" w:rsidRPr="0066400C" w:rsidRDefault="003305EA" w:rsidP="003305EA">
      <w:pPr>
        <w:keepLines/>
        <w:numPr>
          <w:ilvl w:val="0"/>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Услугите, предмет на договора, трябва да бъдат изпълнявани, като се спазват стриктно указанията на Контролиращия служител и/или Представителя/ите на контролиращия служител от страна на Възложителя, изискванията на Производителя и на ЗБУТ.</w:t>
      </w:r>
    </w:p>
    <w:p w14:paraId="0798B688" w14:textId="77777777" w:rsidR="003305EA" w:rsidRPr="0066400C" w:rsidRDefault="003305EA" w:rsidP="003305EA">
      <w:pPr>
        <w:keepLines/>
        <w:numPr>
          <w:ilvl w:val="0"/>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Видовете дейности, чрез които ще бъдат изпълнявани услугите, предмет на договора, са описани в Приложение 1 (Ценова таблица №1) от Раздел Б „Цени и данни“.</w:t>
      </w:r>
    </w:p>
    <w:p w14:paraId="089F27A5" w14:textId="77777777" w:rsidR="003305EA" w:rsidRPr="0066400C" w:rsidRDefault="003305EA" w:rsidP="003305EA">
      <w:pPr>
        <w:keepLines/>
        <w:numPr>
          <w:ilvl w:val="0"/>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Рискът от повреждане /пълно или частично/ на имуществото - предмет на договора, се носи от Изпълнителя и възстановяването му е за негова сметка.</w:t>
      </w:r>
    </w:p>
    <w:p w14:paraId="5CC0AD2C" w14:textId="1643A339" w:rsidR="003305EA" w:rsidRPr="0066400C" w:rsidRDefault="003305EA" w:rsidP="003305EA">
      <w:pPr>
        <w:keepLines/>
        <w:numPr>
          <w:ilvl w:val="0"/>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Рискът по т 1</w:t>
      </w:r>
      <w:r w:rsidR="00B70083">
        <w:rPr>
          <w:rFonts w:ascii="Verdana" w:hAnsi="Verdana" w:cs="Arial"/>
          <w:snapToGrid w:val="0"/>
          <w:sz w:val="20"/>
          <w:szCs w:val="20"/>
          <w:lang w:val="en-US"/>
        </w:rPr>
        <w:t>4</w:t>
      </w:r>
      <w:r w:rsidRPr="0066400C">
        <w:rPr>
          <w:rFonts w:ascii="Verdana" w:hAnsi="Verdana" w:cs="Arial"/>
          <w:snapToGrid w:val="0"/>
          <w:sz w:val="20"/>
          <w:szCs w:val="20"/>
          <w:lang w:val="bg-BG"/>
        </w:rPr>
        <w:t xml:space="preserve"> обхваща всички услуги по договора – съгласно т. 1.2 от този Раздел.</w:t>
      </w:r>
    </w:p>
    <w:p w14:paraId="66C04EB8" w14:textId="1B14CA5C" w:rsidR="003305EA" w:rsidRPr="0066400C" w:rsidRDefault="003305EA" w:rsidP="003305EA">
      <w:pPr>
        <w:keepLines/>
        <w:numPr>
          <w:ilvl w:val="0"/>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 xml:space="preserve">Място на изпълнение: гр. София 1278, кв.”Бенковски”, СПСОВ Кубратово  и ПКС „Нови Искър”, ПС Лозище 1 и 2, ПС Плана, ПС кв. Бенковски или по инструкция на Възложителя Изпълнителя доставя/извършва услугите и на други обекти на територията на гр. София. </w:t>
      </w:r>
    </w:p>
    <w:p w14:paraId="7A98CB99" w14:textId="77777777" w:rsidR="003305EA" w:rsidRPr="0066400C" w:rsidRDefault="003305EA" w:rsidP="003305EA">
      <w:pPr>
        <w:keepLines/>
        <w:numPr>
          <w:ilvl w:val="0"/>
          <w:numId w:val="19"/>
        </w:numPr>
        <w:spacing w:before="120" w:after="120"/>
        <w:jc w:val="both"/>
        <w:rPr>
          <w:rFonts w:ascii="Verdana" w:hAnsi="Verdana" w:cs="Arial"/>
          <w:b/>
          <w:snapToGrid w:val="0"/>
          <w:sz w:val="20"/>
          <w:szCs w:val="20"/>
          <w:lang w:val="bg-BG"/>
        </w:rPr>
      </w:pPr>
      <w:r w:rsidRPr="0066400C">
        <w:rPr>
          <w:rFonts w:ascii="Verdana" w:hAnsi="Verdana" w:cs="Arial"/>
          <w:b/>
          <w:snapToGrid w:val="0"/>
          <w:sz w:val="20"/>
          <w:szCs w:val="20"/>
          <w:lang w:val="bg-BG"/>
        </w:rPr>
        <w:t>Изпълнителят се задължава:</w:t>
      </w:r>
    </w:p>
    <w:p w14:paraId="52C795DB" w14:textId="77777777" w:rsidR="003305EA" w:rsidRPr="0066400C" w:rsidRDefault="003305EA" w:rsidP="00526575">
      <w:pPr>
        <w:keepLines/>
        <w:numPr>
          <w:ilvl w:val="1"/>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Да изпълнява изискванията на Закона за техническите изисквания към продуктите и подзаконовите нормативни актове към него във връзка с изпълнението на услугите, предмет на Договора.</w:t>
      </w:r>
    </w:p>
    <w:p w14:paraId="4DCCD457" w14:textId="77777777" w:rsidR="003305EA" w:rsidRPr="0066400C" w:rsidRDefault="003305EA" w:rsidP="00526575">
      <w:pPr>
        <w:keepLines/>
        <w:numPr>
          <w:ilvl w:val="1"/>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Да изпълнява срочно и качествено задълженията си по настоящия договор, с което да съдейства за реализирането на непрекъснат и оптимален технологичен процес на съоръженията, предмет на поддръжката.</w:t>
      </w:r>
    </w:p>
    <w:p w14:paraId="45FAE905" w14:textId="77777777" w:rsidR="003305EA" w:rsidRPr="0066400C" w:rsidRDefault="003305EA" w:rsidP="00526575">
      <w:pPr>
        <w:keepLines/>
        <w:numPr>
          <w:ilvl w:val="1"/>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Да осигури своевременно изпращане на упълномощени специалисти за отстраняване на възникналите аварии.</w:t>
      </w:r>
    </w:p>
    <w:p w14:paraId="45CA2F5F" w14:textId="77777777" w:rsidR="003305EA" w:rsidRPr="0066400C" w:rsidRDefault="003305EA" w:rsidP="00526575">
      <w:pPr>
        <w:keepLines/>
        <w:numPr>
          <w:ilvl w:val="1"/>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При необходимост, Изпълнителят организира провеждането на периодичен инструктаж на експлоатационния персонал за специфични особености в работата.</w:t>
      </w:r>
    </w:p>
    <w:p w14:paraId="78881F15" w14:textId="77777777" w:rsidR="003305EA" w:rsidRPr="0066400C" w:rsidRDefault="003305EA" w:rsidP="00526575">
      <w:pPr>
        <w:keepLines/>
        <w:numPr>
          <w:ilvl w:val="1"/>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Стриктно да спазва всички изисквания на действащото законодателство, уреждащо здравословните и безопасни условия на труд.</w:t>
      </w:r>
    </w:p>
    <w:p w14:paraId="191D6516" w14:textId="77777777" w:rsidR="003305EA" w:rsidRPr="0066400C" w:rsidRDefault="003305EA" w:rsidP="003305EA">
      <w:pPr>
        <w:keepLines/>
        <w:numPr>
          <w:ilvl w:val="0"/>
          <w:numId w:val="19"/>
        </w:numPr>
        <w:spacing w:before="120" w:after="120"/>
        <w:jc w:val="both"/>
        <w:rPr>
          <w:rFonts w:ascii="Verdana" w:hAnsi="Verdana" w:cs="Arial"/>
          <w:b/>
          <w:snapToGrid w:val="0"/>
          <w:sz w:val="20"/>
          <w:szCs w:val="20"/>
          <w:lang w:val="bg-BG"/>
        </w:rPr>
      </w:pPr>
      <w:r w:rsidRPr="0066400C">
        <w:rPr>
          <w:rFonts w:ascii="Verdana" w:hAnsi="Verdana" w:cs="Arial"/>
          <w:b/>
          <w:snapToGrid w:val="0"/>
          <w:sz w:val="20"/>
          <w:szCs w:val="20"/>
          <w:lang w:val="bg-BG"/>
        </w:rPr>
        <w:t>Възложителят се задължава:</w:t>
      </w:r>
    </w:p>
    <w:p w14:paraId="17BBCB98" w14:textId="77777777" w:rsidR="003305EA" w:rsidRPr="0066400C" w:rsidRDefault="003305EA" w:rsidP="00526575">
      <w:pPr>
        <w:keepLines/>
        <w:numPr>
          <w:ilvl w:val="1"/>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Да осигурява безпрепятствен достъп на Изпълнителя до обслужваните съоръжения – с цел изпълнение предмета на Договора.</w:t>
      </w:r>
    </w:p>
    <w:p w14:paraId="1A7E4E74" w14:textId="77777777" w:rsidR="003305EA" w:rsidRPr="0066400C" w:rsidRDefault="003305EA" w:rsidP="00526575">
      <w:pPr>
        <w:keepLines/>
        <w:numPr>
          <w:ilvl w:val="1"/>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Своевременно да уведомява Изпълнителя за възникнали повреди и нарушения на нормалната работа на съоръженията, предмет на поддръжка по този договор.</w:t>
      </w:r>
    </w:p>
    <w:p w14:paraId="7A946F82" w14:textId="77777777" w:rsidR="003305EA" w:rsidRPr="0066400C" w:rsidRDefault="003305EA" w:rsidP="003305EA">
      <w:pPr>
        <w:keepLines/>
        <w:numPr>
          <w:ilvl w:val="0"/>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ТЕХНИЧЕСКА СПЕЦИФИКАЦИЯ ЗА ПРЕДОСТАВЯНАТА УСЛУГА И ИЗИСКВАНИЯ</w:t>
      </w:r>
    </w:p>
    <w:p w14:paraId="2B86D759" w14:textId="77777777" w:rsidR="003305EA" w:rsidRPr="0066400C" w:rsidRDefault="003305EA" w:rsidP="00446BB8">
      <w:pPr>
        <w:keepLines/>
        <w:numPr>
          <w:ilvl w:val="1"/>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t>Възложителят възлага изпълнението на услугите/доставките, предмет на договора, чрез писмено възлагане, изпратено до Изпълнителя по факс/имейл.</w:t>
      </w:r>
    </w:p>
    <w:p w14:paraId="6F003464" w14:textId="77777777" w:rsidR="003305EA" w:rsidRPr="0066400C" w:rsidRDefault="003305EA" w:rsidP="003305EA">
      <w:pPr>
        <w:keepLines/>
        <w:numPr>
          <w:ilvl w:val="0"/>
          <w:numId w:val="19"/>
        </w:numPr>
        <w:spacing w:before="120" w:after="120"/>
        <w:jc w:val="both"/>
        <w:rPr>
          <w:rFonts w:ascii="Verdana" w:hAnsi="Verdana" w:cs="Arial"/>
          <w:snapToGrid w:val="0"/>
          <w:sz w:val="20"/>
          <w:szCs w:val="20"/>
          <w:lang w:val="bg-BG"/>
        </w:rPr>
      </w:pPr>
      <w:r w:rsidRPr="0066400C">
        <w:rPr>
          <w:rFonts w:ascii="Verdana" w:hAnsi="Verdana" w:cs="Arial"/>
          <w:snapToGrid w:val="0"/>
          <w:sz w:val="20"/>
          <w:szCs w:val="20"/>
          <w:lang w:val="bg-BG"/>
        </w:rPr>
        <w:lastRenderedPageBreak/>
        <w:t>Реално изпълнените дейности по всяко конкретно възлагане, ще бъдат удостоверявани чрез приемо-предавателен протокол, подписан без възражения от Контролиращия служител или Представителя на контролиращия служител от страна на Възложителя.</w:t>
      </w:r>
    </w:p>
    <w:p w14:paraId="4DEEC884" w14:textId="569395A2" w:rsidR="00155E34" w:rsidRPr="008A61B1" w:rsidRDefault="00155E34" w:rsidP="003305EA">
      <w:pPr>
        <w:keepLines/>
        <w:numPr>
          <w:ilvl w:val="0"/>
          <w:numId w:val="19"/>
        </w:numPr>
        <w:spacing w:before="120" w:after="120"/>
        <w:jc w:val="both"/>
        <w:rPr>
          <w:rFonts w:ascii="Verdana" w:hAnsi="Verdana"/>
          <w:b/>
          <w:sz w:val="20"/>
          <w:szCs w:val="20"/>
          <w:lang w:val="bg-BG"/>
        </w:rPr>
      </w:pPr>
      <w:r w:rsidRPr="008A61B1">
        <w:rPr>
          <w:rFonts w:ascii="Verdana" w:hAnsi="Verdana"/>
          <w:b/>
          <w:sz w:val="20"/>
          <w:szCs w:val="20"/>
          <w:lang w:val="bg-BG"/>
        </w:rPr>
        <w:t>ПОДИЗПЪЛНИТЕЛ</w:t>
      </w:r>
    </w:p>
    <w:p w14:paraId="5C8F4A77" w14:textId="77777777" w:rsidR="00155E34" w:rsidRPr="008A61B1" w:rsidRDefault="00155E34" w:rsidP="002C4664">
      <w:pPr>
        <w:keepLines/>
        <w:numPr>
          <w:ilvl w:val="1"/>
          <w:numId w:val="19"/>
        </w:numPr>
        <w:tabs>
          <w:tab w:val="clear" w:pos="780"/>
          <w:tab w:val="num" w:pos="993"/>
        </w:tabs>
        <w:spacing w:before="120" w:after="120"/>
        <w:ind w:left="993" w:hanging="633"/>
        <w:jc w:val="both"/>
        <w:rPr>
          <w:rFonts w:ascii="Verdana" w:hAnsi="Verdana" w:cs="Tahoma"/>
          <w:sz w:val="20"/>
          <w:szCs w:val="20"/>
          <w:lang w:val="bg-BG"/>
        </w:rPr>
      </w:pPr>
      <w:r w:rsidRPr="008A61B1">
        <w:rPr>
          <w:rStyle w:val="ala54"/>
          <w:rFonts w:ascii="Verdana" w:hAnsi="Verdana" w:cs="Tahoma"/>
          <w:sz w:val="20"/>
          <w:szCs w:val="20"/>
          <w:lang w:val="bg-BG"/>
        </w:rPr>
        <w:t xml:space="preserve">Изпълнителят сключва договор за подизпълнение с подизпълнителите, посочени в офертата при участие в процедурата. </w:t>
      </w:r>
    </w:p>
    <w:p w14:paraId="0028A142" w14:textId="77777777" w:rsidR="00155E34" w:rsidRPr="008A61B1" w:rsidRDefault="00155E34" w:rsidP="002C4664">
      <w:pPr>
        <w:keepLines/>
        <w:numPr>
          <w:ilvl w:val="1"/>
          <w:numId w:val="19"/>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31BF1547" w14:textId="77777777" w:rsidR="00155E34" w:rsidRPr="008A61B1" w:rsidRDefault="00155E34" w:rsidP="002C4664">
      <w:pPr>
        <w:keepLines/>
        <w:numPr>
          <w:ilvl w:val="1"/>
          <w:numId w:val="19"/>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0AA01665" w14:textId="77777777" w:rsidR="00155E34" w:rsidRPr="008A61B1" w:rsidRDefault="00155E34" w:rsidP="002C4664">
      <w:pPr>
        <w:keepLines/>
        <w:numPr>
          <w:ilvl w:val="1"/>
          <w:numId w:val="19"/>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3A87DB23" w14:textId="77777777" w:rsidR="00155E34" w:rsidRPr="008A61B1" w:rsidRDefault="00155E34" w:rsidP="002C4664">
      <w:pPr>
        <w:keepLines/>
        <w:numPr>
          <w:ilvl w:val="1"/>
          <w:numId w:val="19"/>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08EE9B45" w14:textId="77777777" w:rsidR="00155E34" w:rsidRPr="008A61B1" w:rsidRDefault="00155E34" w:rsidP="002C4664">
      <w:pPr>
        <w:keepLines/>
        <w:numPr>
          <w:ilvl w:val="1"/>
          <w:numId w:val="19"/>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44C75978" w14:textId="77777777" w:rsidR="00155E34" w:rsidRPr="008A61B1" w:rsidRDefault="00155E34" w:rsidP="002C4664">
      <w:pPr>
        <w:keepLines/>
        <w:numPr>
          <w:ilvl w:val="1"/>
          <w:numId w:val="19"/>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2EC01B4C" w14:textId="77777777" w:rsidR="00155E34" w:rsidRPr="008A61B1" w:rsidRDefault="00155E34" w:rsidP="002C4664">
      <w:pPr>
        <w:keepLines/>
        <w:numPr>
          <w:ilvl w:val="1"/>
          <w:numId w:val="19"/>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1AE4101F" w14:textId="77777777" w:rsidR="00155E34" w:rsidRPr="008A61B1" w:rsidRDefault="00155E34" w:rsidP="002C4664">
      <w:pPr>
        <w:keepLines/>
        <w:numPr>
          <w:ilvl w:val="1"/>
          <w:numId w:val="19"/>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3A4B431D" w14:textId="77777777" w:rsidR="00155E34" w:rsidRPr="008A61B1" w:rsidRDefault="00155E34" w:rsidP="002C4664">
      <w:pPr>
        <w:keepLines/>
        <w:numPr>
          <w:ilvl w:val="1"/>
          <w:numId w:val="19"/>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При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745A7ECE" w14:textId="77777777" w:rsidR="00155E34" w:rsidRPr="008A61B1" w:rsidRDefault="00155E34" w:rsidP="002C4664">
      <w:pPr>
        <w:keepLines/>
        <w:numPr>
          <w:ilvl w:val="1"/>
          <w:numId w:val="19"/>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4EBFABC8" w14:textId="77777777" w:rsidR="00155E34" w:rsidRPr="008A61B1" w:rsidRDefault="00155E34" w:rsidP="002C4664">
      <w:pPr>
        <w:keepLines/>
        <w:numPr>
          <w:ilvl w:val="2"/>
          <w:numId w:val="19"/>
        </w:numPr>
        <w:tabs>
          <w:tab w:val="clear" w:pos="1997"/>
          <w:tab w:val="num" w:pos="1701"/>
        </w:tabs>
        <w:spacing w:before="120" w:after="120"/>
        <w:ind w:left="1701" w:hanging="850"/>
        <w:jc w:val="both"/>
        <w:rPr>
          <w:rFonts w:ascii="Verdana" w:hAnsi="Verdana" w:cs="Tahoma"/>
          <w:sz w:val="20"/>
          <w:szCs w:val="20"/>
          <w:lang w:val="bg-BG"/>
        </w:rPr>
      </w:pPr>
      <w:r w:rsidRPr="008A61B1">
        <w:rPr>
          <w:rFonts w:ascii="Verdana" w:hAnsi="Verdana" w:cs="Tahoma"/>
          <w:sz w:val="20"/>
          <w:szCs w:val="20"/>
          <w:lang w:val="bg-BG"/>
        </w:rPr>
        <w:t xml:space="preserve">за новия подизпълнител не са налице основанията за отстраняване в процедурата; </w:t>
      </w:r>
    </w:p>
    <w:p w14:paraId="2A2DF6BE" w14:textId="77777777" w:rsidR="00155E34" w:rsidRPr="008A61B1" w:rsidRDefault="00155E34" w:rsidP="002C4664">
      <w:pPr>
        <w:keepLines/>
        <w:numPr>
          <w:ilvl w:val="2"/>
          <w:numId w:val="19"/>
        </w:numPr>
        <w:tabs>
          <w:tab w:val="clear" w:pos="1997"/>
          <w:tab w:val="num" w:pos="1701"/>
        </w:tabs>
        <w:spacing w:before="120" w:after="120"/>
        <w:ind w:left="1701" w:hanging="850"/>
        <w:jc w:val="both"/>
        <w:rPr>
          <w:rFonts w:ascii="Verdana" w:hAnsi="Verdana" w:cs="Tahoma"/>
          <w:sz w:val="20"/>
          <w:szCs w:val="20"/>
          <w:lang w:val="bg-BG"/>
        </w:rPr>
      </w:pPr>
      <w:r w:rsidRPr="008A61B1">
        <w:rPr>
          <w:rFonts w:ascii="Verdana" w:hAnsi="Verdana" w:cs="Tahoma"/>
          <w:sz w:val="20"/>
          <w:szCs w:val="20"/>
          <w:lang w:val="bg-BG"/>
        </w:rPr>
        <w:lastRenderedPageBreak/>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405F9DC2" w14:textId="77777777" w:rsidR="00155E34" w:rsidRDefault="00155E34" w:rsidP="002C4664">
      <w:pPr>
        <w:keepLines/>
        <w:numPr>
          <w:ilvl w:val="1"/>
          <w:numId w:val="19"/>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 </w:t>
      </w:r>
    </w:p>
    <w:p w14:paraId="50EEEBD9" w14:textId="486371B9" w:rsidR="00C26A7E" w:rsidRPr="003305EA" w:rsidRDefault="00C26A7E" w:rsidP="00C26A7E">
      <w:pPr>
        <w:keepLines/>
        <w:numPr>
          <w:ilvl w:val="0"/>
          <w:numId w:val="19"/>
        </w:numPr>
        <w:spacing w:before="120" w:after="120"/>
        <w:jc w:val="both"/>
        <w:rPr>
          <w:rFonts w:ascii="Verdana" w:hAnsi="Verdana"/>
          <w:b/>
          <w:sz w:val="20"/>
          <w:szCs w:val="20"/>
          <w:lang w:val="bg-BG"/>
        </w:rPr>
      </w:pPr>
      <w:r w:rsidRPr="003305EA">
        <w:rPr>
          <w:rFonts w:asciiTheme="minorHAnsi" w:hAnsiTheme="minorHAnsi"/>
          <w:snapToGrid w:val="0"/>
          <w:sz w:val="22"/>
          <w:szCs w:val="22"/>
          <w:lang w:val="bg-BG"/>
        </w:rPr>
        <w:t xml:space="preserve">ТАБЛИЦИ „ТЕХНИЧЕСКО ПРЕДЛОЖЕНИЕ” </w:t>
      </w:r>
    </w:p>
    <w:p w14:paraId="5A4257EF" w14:textId="77777777" w:rsidR="00C26A7E" w:rsidRPr="008A61B1" w:rsidRDefault="00C26A7E" w:rsidP="00C26A7E">
      <w:pPr>
        <w:keepLines/>
        <w:spacing w:before="120" w:after="120"/>
        <w:ind w:left="993"/>
        <w:jc w:val="both"/>
        <w:rPr>
          <w:rFonts w:ascii="Verdana" w:hAnsi="Verdana" w:cs="Tahoma"/>
          <w:sz w:val="20"/>
          <w:szCs w:val="20"/>
          <w:lang w:val="bg-BG"/>
        </w:rPr>
      </w:pPr>
    </w:p>
    <w:p w14:paraId="7DC8B2F1" w14:textId="77777777" w:rsidR="00DC5C88" w:rsidRPr="00DC5C88" w:rsidRDefault="00155E34" w:rsidP="00DC5C88">
      <w:pPr>
        <w:jc w:val="center"/>
        <w:rPr>
          <w:rFonts w:asciiTheme="minorHAnsi" w:eastAsiaTheme="minorHAnsi" w:hAnsiTheme="minorHAnsi" w:cstheme="minorBidi"/>
          <w:b/>
          <w:bCs/>
          <w:lang w:val="bg-BG"/>
        </w:rPr>
      </w:pPr>
      <w:r w:rsidRPr="004A1A85">
        <w:rPr>
          <w:rFonts w:ascii="Verdana" w:hAnsi="Verdana"/>
          <w:b/>
          <w:sz w:val="20"/>
          <w:szCs w:val="20"/>
          <w:lang w:val="bg-BG"/>
        </w:rPr>
        <w:br w:type="page"/>
      </w:r>
      <w:r w:rsidR="00DC5C88" w:rsidRPr="00DC5C88">
        <w:rPr>
          <w:rFonts w:asciiTheme="minorHAnsi" w:eastAsiaTheme="minorHAnsi" w:hAnsiTheme="minorHAnsi" w:cstheme="minorBidi"/>
          <w:b/>
          <w:bCs/>
          <w:lang w:val="ru-RU"/>
        </w:rPr>
        <w:lastRenderedPageBreak/>
        <w:t>Прил</w:t>
      </w:r>
      <w:r w:rsidR="00DC5C88" w:rsidRPr="00DC5C88">
        <w:rPr>
          <w:rFonts w:asciiTheme="minorHAnsi" w:eastAsiaTheme="minorHAnsi" w:hAnsiTheme="minorHAnsi" w:cstheme="minorBidi"/>
          <w:b/>
          <w:bCs/>
          <w:lang w:val="bg-BG"/>
        </w:rPr>
        <w:t>о</w:t>
      </w:r>
      <w:r w:rsidR="00DC5C88" w:rsidRPr="00DC5C88">
        <w:rPr>
          <w:rFonts w:asciiTheme="minorHAnsi" w:eastAsiaTheme="minorHAnsi" w:hAnsiTheme="minorHAnsi" w:cstheme="minorBidi"/>
          <w:b/>
          <w:bCs/>
          <w:lang w:val="ru-RU"/>
        </w:rPr>
        <w:t>жение 1 (Техническо предложение)</w:t>
      </w:r>
    </w:p>
    <w:p w14:paraId="1785D026" w14:textId="77777777" w:rsidR="00DC5C88" w:rsidRPr="00DC5C88" w:rsidRDefault="00DC5C88" w:rsidP="00DC5C88">
      <w:pPr>
        <w:spacing w:after="200" w:line="276" w:lineRule="auto"/>
        <w:rPr>
          <w:rFonts w:asciiTheme="minorHAnsi" w:eastAsiaTheme="minorHAnsi" w:hAnsiTheme="minorHAnsi" w:cstheme="minorBidi"/>
          <w:b/>
          <w:bCs/>
          <w:lang w:val="bg-BG"/>
        </w:rPr>
      </w:pPr>
    </w:p>
    <w:p w14:paraId="038EFA61" w14:textId="77777777" w:rsidR="00DC5C88" w:rsidRPr="00DC5C88" w:rsidRDefault="00DC5C88" w:rsidP="00DC5C88">
      <w:pPr>
        <w:spacing w:after="200" w:line="276" w:lineRule="auto"/>
        <w:jc w:val="center"/>
        <w:rPr>
          <w:rFonts w:asciiTheme="minorHAnsi" w:eastAsiaTheme="minorHAnsi" w:hAnsiTheme="minorHAnsi" w:cstheme="minorBidi"/>
          <w:b/>
          <w:bCs/>
          <w:lang w:val="bg-BG"/>
        </w:rPr>
      </w:pPr>
      <w:r w:rsidRPr="00DC5C88">
        <w:rPr>
          <w:rFonts w:asciiTheme="minorHAnsi" w:eastAsiaTheme="minorHAnsi" w:hAnsiTheme="minorHAnsi" w:cstheme="minorBidi"/>
          <w:b/>
          <w:bCs/>
          <w:lang w:val="bg-BG"/>
        </w:rPr>
        <w:t>Техническо предложение за изпълнение на поръчката</w:t>
      </w:r>
    </w:p>
    <w:p w14:paraId="1F281409" w14:textId="77777777" w:rsidR="00DC5C88" w:rsidRPr="00DC5C88" w:rsidRDefault="00DC5C88" w:rsidP="00DC5C88">
      <w:pPr>
        <w:spacing w:after="200" w:line="276" w:lineRule="auto"/>
        <w:jc w:val="center"/>
        <w:rPr>
          <w:rFonts w:asciiTheme="minorHAnsi" w:eastAsiaTheme="minorHAnsi" w:hAnsiTheme="minorHAnsi" w:cstheme="minorBidi"/>
          <w:b/>
          <w:bCs/>
          <w:lang w:val="en-US"/>
        </w:rPr>
      </w:pPr>
      <w:r w:rsidRPr="00DC5C88">
        <w:rPr>
          <w:rFonts w:asciiTheme="minorHAnsi" w:eastAsiaTheme="minorHAnsi" w:hAnsiTheme="minorHAnsi" w:cstheme="minorBidi"/>
          <w:b/>
          <w:bCs/>
          <w:lang w:val="ru-RU"/>
        </w:rPr>
        <w:t>Предл</w:t>
      </w:r>
      <w:r w:rsidRPr="00DC5C88">
        <w:rPr>
          <w:rFonts w:asciiTheme="minorHAnsi" w:eastAsiaTheme="minorHAnsi" w:hAnsiTheme="minorHAnsi" w:cstheme="minorBidi"/>
          <w:b/>
          <w:bCs/>
          <w:lang w:val="bg-BG"/>
        </w:rPr>
        <w:t>ожение за</w:t>
      </w:r>
      <w:r w:rsidRPr="00DC5C88">
        <w:rPr>
          <w:rFonts w:asciiTheme="minorHAnsi" w:eastAsiaTheme="minorHAnsi" w:hAnsiTheme="minorHAnsi" w:cstheme="minorBidi"/>
          <w:b/>
          <w:bCs/>
          <w:lang w:val="ru-RU"/>
        </w:rPr>
        <w:t xml:space="preserve"> гаранционен срок</w:t>
      </w:r>
      <w:r w:rsidRPr="00DC5C88">
        <w:rPr>
          <w:rFonts w:asciiTheme="minorHAnsi" w:eastAsiaTheme="minorHAnsi" w:hAnsiTheme="minorHAnsi" w:cstheme="minorBidi"/>
          <w:b/>
          <w:lang w:val="ru-RU"/>
        </w:rPr>
        <w:t xml:space="preserve"> </w:t>
      </w:r>
      <w:r w:rsidRPr="00DC5C88">
        <w:rPr>
          <w:rFonts w:asciiTheme="minorHAnsi" w:eastAsiaTheme="minorHAnsi" w:hAnsiTheme="minorHAnsi" w:cstheme="minorBidi"/>
          <w:b/>
          <w:lang w:val="bg-BG"/>
        </w:rPr>
        <w:t>в месеци</w:t>
      </w:r>
      <w:r w:rsidRPr="00DC5C88">
        <w:rPr>
          <w:rFonts w:asciiTheme="minorHAnsi" w:eastAsiaTheme="minorHAnsi" w:hAnsiTheme="minorHAnsi" w:cstheme="minorBidi"/>
          <w:lang w:val="bg-BG"/>
        </w:rPr>
        <w:t xml:space="preserve"> </w:t>
      </w:r>
      <w:r w:rsidRPr="00DC5C88">
        <w:rPr>
          <w:rFonts w:asciiTheme="minorHAnsi" w:eastAsiaTheme="minorHAnsi" w:hAnsiTheme="minorHAnsi" w:cstheme="minorBidi"/>
          <w:b/>
          <w:bCs/>
          <w:lang w:val="ru-RU"/>
        </w:rPr>
        <w:t>на извършените услуги</w:t>
      </w:r>
    </w:p>
    <w:p w14:paraId="5F956AF8" w14:textId="77777777" w:rsidR="00DC5C88" w:rsidRPr="00DC5C88" w:rsidRDefault="00DC5C88" w:rsidP="00DC5C88">
      <w:pPr>
        <w:spacing w:after="200" w:line="276" w:lineRule="auto"/>
        <w:jc w:val="center"/>
        <w:rPr>
          <w:rFonts w:asciiTheme="minorHAnsi" w:eastAsiaTheme="minorHAnsi" w:hAnsiTheme="minorHAnsi" w:cstheme="minorBidi"/>
          <w:b/>
          <w:bCs/>
          <w:lang w:val="en-US"/>
        </w:rPr>
      </w:pPr>
    </w:p>
    <w:tbl>
      <w:tblPr>
        <w:tblW w:w="7040" w:type="dxa"/>
        <w:jc w:val="center"/>
        <w:tblInd w:w="55" w:type="dxa"/>
        <w:tblCellMar>
          <w:left w:w="70" w:type="dxa"/>
          <w:right w:w="70" w:type="dxa"/>
        </w:tblCellMar>
        <w:tblLook w:val="04A0" w:firstRow="1" w:lastRow="0" w:firstColumn="1" w:lastColumn="0" w:noHBand="0" w:noVBand="1"/>
      </w:tblPr>
      <w:tblGrid>
        <w:gridCol w:w="7040"/>
      </w:tblGrid>
      <w:tr w:rsidR="00DC5C88" w:rsidRPr="00DC5C88" w14:paraId="5C73BB92" w14:textId="77777777" w:rsidTr="008228C4">
        <w:trPr>
          <w:trHeight w:val="513"/>
          <w:jc w:val="center"/>
        </w:trPr>
        <w:tc>
          <w:tcPr>
            <w:tcW w:w="704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023593CC" w14:textId="77777777" w:rsidR="00DC5C88" w:rsidRPr="00DC5C88" w:rsidRDefault="00DC5C88" w:rsidP="00DC5C88">
            <w:pPr>
              <w:jc w:val="center"/>
              <w:rPr>
                <w:rFonts w:asciiTheme="minorHAnsi" w:hAnsiTheme="minorHAnsi"/>
                <w:b/>
                <w:bCs/>
                <w:color w:val="000000"/>
                <w:lang w:val="bg-BG" w:eastAsia="bg-BG"/>
              </w:rPr>
            </w:pPr>
            <w:r w:rsidRPr="00DC5C88">
              <w:rPr>
                <w:rFonts w:asciiTheme="minorHAnsi" w:hAnsiTheme="minorHAnsi"/>
                <w:b/>
                <w:bCs/>
                <w:color w:val="000000"/>
                <w:lang w:val="bg-BG" w:eastAsia="bg-BG"/>
              </w:rPr>
              <w:t xml:space="preserve">Предложен гаранционен срок в месеци на извършените услуги (не по-малък от шест месеца) </w:t>
            </w:r>
          </w:p>
        </w:tc>
      </w:tr>
      <w:tr w:rsidR="00DC5C88" w:rsidRPr="00DC5C88" w14:paraId="2BFE9DC9" w14:textId="77777777" w:rsidTr="008228C4">
        <w:trPr>
          <w:trHeight w:val="2648"/>
          <w:jc w:val="center"/>
        </w:trPr>
        <w:tc>
          <w:tcPr>
            <w:tcW w:w="7040" w:type="dxa"/>
            <w:tcBorders>
              <w:top w:val="nil"/>
              <w:left w:val="single" w:sz="8" w:space="0" w:color="auto"/>
              <w:bottom w:val="single" w:sz="8" w:space="0" w:color="auto"/>
              <w:right w:val="single" w:sz="8" w:space="0" w:color="auto"/>
            </w:tcBorders>
            <w:shd w:val="clear" w:color="000000" w:fill="FFFFFF"/>
            <w:vAlign w:val="center"/>
            <w:hideMark/>
          </w:tcPr>
          <w:p w14:paraId="5EEFAE4D" w14:textId="77777777" w:rsidR="00DC5C88" w:rsidRPr="00DC5C88" w:rsidRDefault="00DC5C88" w:rsidP="00DC5C88">
            <w:pPr>
              <w:jc w:val="center"/>
              <w:rPr>
                <w:rFonts w:asciiTheme="minorHAnsi" w:hAnsiTheme="minorHAnsi"/>
                <w:b/>
                <w:bCs/>
                <w:color w:val="000000"/>
                <w:lang w:val="bg-BG" w:eastAsia="bg-BG"/>
              </w:rPr>
            </w:pPr>
            <w:r w:rsidRPr="00DC5C88">
              <w:rPr>
                <w:rFonts w:asciiTheme="minorHAnsi" w:hAnsiTheme="minorHAnsi"/>
                <w:b/>
                <w:bCs/>
                <w:color w:val="000000"/>
                <w:lang w:val="bg-BG" w:eastAsia="bg-BG"/>
              </w:rPr>
              <w:t> </w:t>
            </w:r>
          </w:p>
        </w:tc>
      </w:tr>
    </w:tbl>
    <w:p w14:paraId="2F33E0F0" w14:textId="77777777" w:rsidR="00155E34" w:rsidRPr="004A1A85" w:rsidRDefault="00155E34" w:rsidP="00155E34">
      <w:pPr>
        <w:keepLines/>
        <w:spacing w:before="120" w:after="120"/>
        <w:jc w:val="both"/>
        <w:rPr>
          <w:rFonts w:ascii="Verdana" w:hAnsi="Verdana"/>
          <w:b/>
          <w:sz w:val="20"/>
          <w:szCs w:val="20"/>
          <w:lang w:val="bg-BG"/>
        </w:rPr>
        <w:sectPr w:rsidR="00155E34" w:rsidRPr="004A1A85" w:rsidSect="00457768">
          <w:headerReference w:type="default" r:id="rId16"/>
          <w:pgSz w:w="11906" w:h="16838" w:code="9"/>
          <w:pgMar w:top="851" w:right="1440" w:bottom="1276" w:left="1440" w:header="709" w:footer="318" w:gutter="0"/>
          <w:cols w:space="708"/>
          <w:docGrid w:linePitch="360"/>
        </w:sectPr>
      </w:pPr>
    </w:p>
    <w:p w14:paraId="7F374074" w14:textId="28BD5CB3" w:rsidR="00815B8B" w:rsidRPr="00815B8B" w:rsidRDefault="00815B8B" w:rsidP="00815B8B">
      <w:pPr>
        <w:keepLines/>
        <w:spacing w:after="200" w:line="276" w:lineRule="auto"/>
        <w:jc w:val="center"/>
        <w:rPr>
          <w:rFonts w:ascii="Verdana" w:hAnsi="Verdana"/>
          <w:sz w:val="20"/>
          <w:szCs w:val="20"/>
          <w:lang w:val="bg-BG"/>
        </w:rPr>
      </w:pPr>
      <w:bookmarkStart w:id="19" w:name="_GoBack"/>
      <w:r w:rsidRPr="00815B8B">
        <w:rPr>
          <w:rFonts w:ascii="Verdana" w:hAnsi="Verdana"/>
          <w:b/>
          <w:sz w:val="20"/>
          <w:szCs w:val="20"/>
          <w:lang w:val="bg-BG"/>
        </w:rPr>
        <w:lastRenderedPageBreak/>
        <w:t xml:space="preserve">РАЗДЕЛ </w:t>
      </w:r>
      <w:bookmarkEnd w:id="19"/>
      <w:r w:rsidRPr="00815B8B">
        <w:rPr>
          <w:rFonts w:ascii="Verdana" w:hAnsi="Verdana"/>
          <w:b/>
          <w:sz w:val="20"/>
          <w:szCs w:val="20"/>
          <w:lang w:val="bg-BG"/>
        </w:rPr>
        <w:t>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683C41">
          <w:headerReference w:type="default" r:id="rId17"/>
          <w:pgSz w:w="11906" w:h="16838" w:code="9"/>
          <w:pgMar w:top="851" w:right="1440" w:bottom="1559" w:left="1440" w:header="709" w:footer="318" w:gutter="0"/>
          <w:pgNumType w:start="33"/>
          <w:cols w:space="708"/>
          <w:vAlign w:val="center"/>
          <w:docGrid w:linePitch="360"/>
        </w:sectPr>
      </w:pPr>
    </w:p>
    <w:p w14:paraId="6351074C" w14:textId="77777777" w:rsidR="00815B8B" w:rsidRPr="00815B8B" w:rsidRDefault="00815B8B" w:rsidP="00815B8B">
      <w:pPr>
        <w:keepLines/>
        <w:spacing w:after="240"/>
        <w:outlineLvl w:val="1"/>
        <w:rPr>
          <w:rFonts w:ascii="Verdana" w:hAnsi="Verdana"/>
          <w:b/>
          <w:bCs/>
          <w:sz w:val="20"/>
          <w:szCs w:val="20"/>
          <w:lang w:val="bg-BG"/>
        </w:rPr>
      </w:pPr>
      <w:bookmarkStart w:id="20" w:name="_Ref21230702"/>
      <w:bookmarkStart w:id="21" w:name="_Ref64275411"/>
      <w:r w:rsidRPr="00815B8B">
        <w:rPr>
          <w:rFonts w:ascii="Verdana" w:hAnsi="Verdana"/>
          <w:b/>
          <w:bCs/>
          <w:sz w:val="20"/>
          <w:szCs w:val="20"/>
          <w:lang w:val="bg-BG"/>
        </w:rPr>
        <w:lastRenderedPageBreak/>
        <w:t>ЦЕНОВИ ДОКУМЕНТ</w:t>
      </w:r>
      <w:bookmarkEnd w:id="20"/>
    </w:p>
    <w:bookmarkEnd w:id="21"/>
    <w:p w14:paraId="44060323" w14:textId="77777777" w:rsidR="001F47FD" w:rsidRPr="001F47FD" w:rsidRDefault="001F47FD" w:rsidP="001F47FD">
      <w:pPr>
        <w:numPr>
          <w:ilvl w:val="0"/>
          <w:numId w:val="27"/>
        </w:numPr>
        <w:tabs>
          <w:tab w:val="left" w:pos="453"/>
        </w:tabs>
        <w:spacing w:after="200" w:line="276" w:lineRule="auto"/>
        <w:jc w:val="both"/>
        <w:rPr>
          <w:rFonts w:ascii="Verdana" w:hAnsi="Verdana"/>
          <w:b/>
          <w:sz w:val="20"/>
          <w:szCs w:val="20"/>
          <w:lang w:val="bg-BG"/>
        </w:rPr>
      </w:pPr>
      <w:r w:rsidRPr="001F47FD">
        <w:rPr>
          <w:rFonts w:ascii="Verdana" w:hAnsi="Verdana"/>
          <w:b/>
          <w:sz w:val="20"/>
          <w:szCs w:val="20"/>
          <w:lang w:val="bg-BG"/>
        </w:rPr>
        <w:t>ОБЩИ ПОЛОЖЕНИЯ</w:t>
      </w:r>
    </w:p>
    <w:p w14:paraId="35B32990" w14:textId="77777777" w:rsidR="001F47FD" w:rsidRPr="001F47FD" w:rsidRDefault="001F47FD" w:rsidP="001F47FD">
      <w:pPr>
        <w:numPr>
          <w:ilvl w:val="1"/>
          <w:numId w:val="27"/>
        </w:numPr>
        <w:tabs>
          <w:tab w:val="left" w:pos="453"/>
        </w:tabs>
        <w:spacing w:after="200" w:line="276" w:lineRule="auto"/>
        <w:ind w:firstLine="28"/>
        <w:jc w:val="both"/>
        <w:rPr>
          <w:rFonts w:ascii="Verdana" w:hAnsi="Verdana"/>
          <w:sz w:val="20"/>
          <w:szCs w:val="20"/>
          <w:lang w:val="bg-BG"/>
        </w:rPr>
      </w:pPr>
      <w:r w:rsidRPr="001F47FD">
        <w:rPr>
          <w:rFonts w:ascii="Verdana" w:hAnsi="Verdana"/>
          <w:sz w:val="20"/>
          <w:szCs w:val="20"/>
          <w:lang w:val="bg-BG"/>
        </w:rPr>
        <w:t xml:space="preserve">Цените на Услугите/Стоките, предмет на договора, са посочени в Ценовите таблици 1(Приложение 1) и Ценова таблица 2 (Приложение 2).  </w:t>
      </w:r>
    </w:p>
    <w:p w14:paraId="354E369B" w14:textId="77777777" w:rsidR="001F47FD" w:rsidRPr="001F47FD" w:rsidRDefault="001F47FD" w:rsidP="001F47FD">
      <w:pPr>
        <w:numPr>
          <w:ilvl w:val="1"/>
          <w:numId w:val="27"/>
        </w:numPr>
        <w:tabs>
          <w:tab w:val="left" w:pos="453"/>
        </w:tabs>
        <w:spacing w:after="200" w:line="276" w:lineRule="auto"/>
        <w:ind w:firstLine="28"/>
        <w:jc w:val="both"/>
        <w:rPr>
          <w:rFonts w:ascii="Verdana" w:hAnsi="Verdana"/>
          <w:sz w:val="20"/>
          <w:szCs w:val="20"/>
          <w:lang w:val="bg-BG"/>
        </w:rPr>
      </w:pPr>
      <w:r w:rsidRPr="001F47FD">
        <w:rPr>
          <w:rFonts w:ascii="Verdana" w:hAnsi="Verdana"/>
          <w:sz w:val="20"/>
          <w:szCs w:val="20"/>
          <w:lang w:val="bg-BG"/>
        </w:rPr>
        <w:t>За всички непредвидени ремонти или аварии, съответно дейности, които не са обхванати в предвиденото в Приложение 1 (Ценова таблица №1) и/или не са обхванати от гаранцията и/или са по вина на Възложителя, Възложителят заплаща на Изпълнителя цена за сервизен час в лева без ДДС, посочена в Приложение 1 (Ценова таблица №1).</w:t>
      </w:r>
    </w:p>
    <w:p w14:paraId="1491A21E" w14:textId="77777777" w:rsidR="001F47FD" w:rsidRPr="001F47FD" w:rsidRDefault="001F47FD" w:rsidP="001F47FD">
      <w:pPr>
        <w:numPr>
          <w:ilvl w:val="1"/>
          <w:numId w:val="27"/>
        </w:numPr>
        <w:tabs>
          <w:tab w:val="left" w:pos="453"/>
        </w:tabs>
        <w:spacing w:after="200" w:line="276" w:lineRule="auto"/>
        <w:ind w:firstLine="28"/>
        <w:jc w:val="both"/>
        <w:rPr>
          <w:rFonts w:ascii="Verdana" w:hAnsi="Verdana"/>
          <w:sz w:val="20"/>
          <w:szCs w:val="20"/>
          <w:lang w:val="bg-BG"/>
        </w:rPr>
      </w:pPr>
      <w:r w:rsidRPr="001F47FD">
        <w:rPr>
          <w:rFonts w:ascii="Verdana" w:hAnsi="Verdana"/>
          <w:sz w:val="20"/>
          <w:szCs w:val="20"/>
          <w:lang w:val="bg-BG"/>
        </w:rPr>
        <w:t>Цените се попълват в български лева, без ДДС и закръглени с точност до втория знак след десетичната запетая.</w:t>
      </w:r>
    </w:p>
    <w:p w14:paraId="32050927" w14:textId="77777777" w:rsidR="001F47FD" w:rsidRPr="001F47FD" w:rsidRDefault="001F47FD" w:rsidP="001F47FD">
      <w:pPr>
        <w:numPr>
          <w:ilvl w:val="1"/>
          <w:numId w:val="27"/>
        </w:numPr>
        <w:tabs>
          <w:tab w:val="left" w:pos="453"/>
        </w:tabs>
        <w:spacing w:after="200" w:line="276" w:lineRule="auto"/>
        <w:ind w:firstLine="28"/>
        <w:jc w:val="both"/>
        <w:rPr>
          <w:rFonts w:ascii="Verdana" w:hAnsi="Verdana"/>
          <w:sz w:val="20"/>
          <w:szCs w:val="20"/>
          <w:lang w:val="bg-BG"/>
        </w:rPr>
      </w:pPr>
      <w:r w:rsidRPr="001F47FD">
        <w:rPr>
          <w:rFonts w:ascii="Verdana" w:hAnsi="Verdana"/>
          <w:sz w:val="20"/>
          <w:szCs w:val="20"/>
          <w:lang w:val="bg-BG"/>
        </w:rPr>
        <w:t>Единичните цени включват всички евентуални разходи, платими от “Софийска вода” АД допълнително във връзка с изпълнението на настоящия договор.</w:t>
      </w:r>
    </w:p>
    <w:p w14:paraId="063CF61D" w14:textId="1E31EA35" w:rsidR="001F47FD" w:rsidRPr="001F47FD" w:rsidRDefault="001F47FD" w:rsidP="001F47FD">
      <w:pPr>
        <w:numPr>
          <w:ilvl w:val="1"/>
          <w:numId w:val="27"/>
        </w:numPr>
        <w:tabs>
          <w:tab w:val="left" w:pos="453"/>
        </w:tabs>
        <w:spacing w:after="200" w:line="276" w:lineRule="auto"/>
        <w:ind w:firstLine="28"/>
        <w:jc w:val="both"/>
        <w:rPr>
          <w:rFonts w:ascii="Verdana" w:hAnsi="Verdana"/>
          <w:sz w:val="20"/>
          <w:szCs w:val="20"/>
          <w:lang w:val="bg-BG"/>
        </w:rPr>
      </w:pPr>
      <w:r w:rsidRPr="001F47FD">
        <w:rPr>
          <w:rFonts w:ascii="Verdana" w:hAnsi="Verdana"/>
          <w:sz w:val="20"/>
          <w:szCs w:val="20"/>
          <w:lang w:val="bg-BG"/>
        </w:rPr>
        <w:t>Цените следва да включват всички договорни задължения на Изпълнителя по Договора, било подразбиращи се или изрично упоменати, включително транспорта на поръчаните стоки Участникът вписва единични цени на стоките/услугите, предмет на договора до обекти: гр. София 1278, кв.”Бенковски”, СПСОВ Кубратово и ПКС „Нови Искър”, ПС Лозище 1 и 2, ПС Плана, ПС кв. Бенковски или по инструкция на Възложителя Изпълнителя доставя/извършва услугите и на други обекти на територията на гр. София. .</w:t>
      </w:r>
    </w:p>
    <w:p w14:paraId="6BBA5AF3" w14:textId="77777777" w:rsidR="001F47FD" w:rsidRDefault="001F47FD" w:rsidP="001F47FD">
      <w:pPr>
        <w:numPr>
          <w:ilvl w:val="1"/>
          <w:numId w:val="27"/>
        </w:numPr>
        <w:tabs>
          <w:tab w:val="left" w:pos="453"/>
        </w:tabs>
        <w:spacing w:after="200" w:line="276" w:lineRule="auto"/>
        <w:ind w:firstLine="28"/>
        <w:jc w:val="both"/>
        <w:rPr>
          <w:rFonts w:ascii="Verdana" w:hAnsi="Verdana"/>
          <w:sz w:val="20"/>
          <w:szCs w:val="20"/>
          <w:lang w:val="bg-BG"/>
        </w:rPr>
      </w:pPr>
      <w:r w:rsidRPr="001F47FD">
        <w:rPr>
          <w:rFonts w:ascii="Verdana" w:hAnsi="Verdana"/>
          <w:sz w:val="20"/>
          <w:szCs w:val="20"/>
          <w:lang w:val="bg-BG"/>
        </w:rPr>
        <w:t xml:space="preserve">На Изпълнителя не са гарантирани количества на услугите  и поръчваните стоки и продължителност. </w:t>
      </w:r>
    </w:p>
    <w:p w14:paraId="55E2D8DB" w14:textId="5B754ED6" w:rsidR="00F51A23" w:rsidRDefault="00F51A23" w:rsidP="00F51A23">
      <w:pPr>
        <w:numPr>
          <w:ilvl w:val="1"/>
          <w:numId w:val="27"/>
        </w:numPr>
        <w:tabs>
          <w:tab w:val="left" w:leader="dot" w:pos="12960"/>
        </w:tabs>
        <w:spacing w:after="120"/>
        <w:jc w:val="both"/>
        <w:rPr>
          <w:rFonts w:ascii="Verdana" w:hAnsi="Verdana"/>
          <w:sz w:val="20"/>
          <w:szCs w:val="20"/>
          <w:lang w:val="bg-BG"/>
        </w:rPr>
      </w:pPr>
      <w:r>
        <w:rPr>
          <w:rFonts w:ascii="Verdana" w:hAnsi="Verdana"/>
          <w:sz w:val="20"/>
          <w:szCs w:val="20"/>
          <w:lang w:val="bg-BG"/>
        </w:rPr>
        <w:t xml:space="preserve">Цените ще са </w:t>
      </w:r>
      <w:r>
        <w:rPr>
          <w:rFonts w:ascii="Verdana" w:hAnsi="Verdana"/>
          <w:b/>
          <w:sz w:val="20"/>
          <w:szCs w:val="20"/>
          <w:lang w:val="bg-BG"/>
        </w:rPr>
        <w:t>постоянни</w:t>
      </w:r>
      <w:r>
        <w:rPr>
          <w:rFonts w:ascii="Verdana" w:hAnsi="Verdana"/>
          <w:sz w:val="20"/>
          <w:szCs w:val="20"/>
          <w:lang w:val="bg-BG"/>
        </w:rPr>
        <w:t xml:space="preserve"> за срока на Договора,</w:t>
      </w:r>
      <w:r w:rsidRPr="0040407E">
        <w:rPr>
          <w:lang w:val="ru-RU"/>
        </w:rPr>
        <w:t xml:space="preserve"> </w:t>
      </w:r>
      <w:r>
        <w:rPr>
          <w:rFonts w:ascii="Verdana" w:hAnsi="Verdana"/>
          <w:sz w:val="20"/>
          <w:szCs w:val="20"/>
          <w:lang w:val="bg-BG"/>
        </w:rPr>
        <w:t xml:space="preserve">считано от датата на влизане на договора в сила, освен в посочените в договора случаи. </w:t>
      </w:r>
    </w:p>
    <w:p w14:paraId="08E6A4CB" w14:textId="5B754ED6" w:rsidR="00F51A23" w:rsidRPr="001F47FD" w:rsidRDefault="00F51A23" w:rsidP="0040407E">
      <w:pPr>
        <w:tabs>
          <w:tab w:val="left" w:pos="453"/>
        </w:tabs>
        <w:spacing w:after="200" w:line="276" w:lineRule="auto"/>
        <w:ind w:left="820"/>
        <w:jc w:val="both"/>
        <w:rPr>
          <w:rFonts w:ascii="Verdana" w:hAnsi="Verdana"/>
          <w:sz w:val="20"/>
          <w:szCs w:val="20"/>
          <w:lang w:val="bg-BG"/>
        </w:rPr>
      </w:pPr>
    </w:p>
    <w:p w14:paraId="674000C1" w14:textId="77777777" w:rsidR="001F47FD" w:rsidRPr="001F47FD" w:rsidRDefault="001F47FD" w:rsidP="001F47FD">
      <w:pPr>
        <w:numPr>
          <w:ilvl w:val="0"/>
          <w:numId w:val="27"/>
        </w:numPr>
        <w:spacing w:after="200" w:line="276" w:lineRule="auto"/>
        <w:jc w:val="both"/>
        <w:rPr>
          <w:rFonts w:ascii="Verdana" w:hAnsi="Verdana"/>
          <w:b/>
          <w:sz w:val="20"/>
          <w:szCs w:val="20"/>
          <w:lang w:val="bg-BG"/>
        </w:rPr>
      </w:pPr>
      <w:r w:rsidRPr="001F47FD">
        <w:rPr>
          <w:rFonts w:ascii="Verdana" w:hAnsi="Verdana"/>
          <w:b/>
          <w:sz w:val="20"/>
          <w:szCs w:val="20"/>
          <w:lang w:val="bg-BG"/>
        </w:rPr>
        <w:t>НАЧИН НА ПЛАЩАНЕ</w:t>
      </w:r>
    </w:p>
    <w:p w14:paraId="1D69DC49" w14:textId="77777777" w:rsidR="001F47FD" w:rsidRPr="001F47FD" w:rsidRDefault="001F47FD" w:rsidP="001F47FD">
      <w:pPr>
        <w:numPr>
          <w:ilvl w:val="1"/>
          <w:numId w:val="27"/>
        </w:numPr>
        <w:tabs>
          <w:tab w:val="left" w:pos="453"/>
        </w:tabs>
        <w:spacing w:after="200" w:line="276" w:lineRule="auto"/>
        <w:ind w:left="28"/>
        <w:jc w:val="both"/>
        <w:rPr>
          <w:rFonts w:ascii="Verdana" w:hAnsi="Verdana"/>
          <w:sz w:val="20"/>
          <w:szCs w:val="20"/>
          <w:lang w:val="bg-BG"/>
        </w:rPr>
      </w:pPr>
      <w:r w:rsidRPr="001F47FD">
        <w:rPr>
          <w:rFonts w:ascii="Verdana" w:hAnsi="Verdana"/>
          <w:sz w:val="20"/>
          <w:szCs w:val="20"/>
          <w:lang w:val="bg-BG"/>
        </w:rPr>
        <w:t>След всяка изпълнена/доставка на Услуги/Стоки, предмет на Договора, извършена съгласно изискванията на договора, Изпълнителят и Възложителят подписват двустранен приемо - предавателен протокол.</w:t>
      </w:r>
    </w:p>
    <w:p w14:paraId="01348CC7" w14:textId="77777777" w:rsidR="001F47FD" w:rsidRPr="002C4A31" w:rsidRDefault="001F47FD" w:rsidP="001F47FD">
      <w:pPr>
        <w:numPr>
          <w:ilvl w:val="1"/>
          <w:numId w:val="27"/>
        </w:numPr>
        <w:tabs>
          <w:tab w:val="left" w:pos="453"/>
        </w:tabs>
        <w:spacing w:after="200" w:line="276" w:lineRule="auto"/>
        <w:ind w:left="28"/>
        <w:jc w:val="both"/>
        <w:rPr>
          <w:rFonts w:ascii="Verdana" w:hAnsi="Verdana"/>
          <w:sz w:val="20"/>
          <w:szCs w:val="20"/>
          <w:lang w:val="bg-BG"/>
        </w:rPr>
      </w:pPr>
      <w:r w:rsidRPr="001F47FD">
        <w:rPr>
          <w:rFonts w:ascii="Verdana" w:hAnsi="Verdana"/>
          <w:sz w:val="20"/>
          <w:szCs w:val="20"/>
          <w:lang w:val="bg-BG"/>
        </w:rPr>
        <w:t xml:space="preserve">Изпълнителят издава коректно попълнена фактура въз основа на подписания без възражения от страна на Възложителя приемо - предавателен протокол. </w:t>
      </w:r>
    </w:p>
    <w:p w14:paraId="075EF369" w14:textId="580960DE" w:rsidR="00815B8B" w:rsidRPr="002C4A31" w:rsidRDefault="001F47FD" w:rsidP="00142D05">
      <w:pPr>
        <w:numPr>
          <w:ilvl w:val="1"/>
          <w:numId w:val="27"/>
        </w:numPr>
        <w:tabs>
          <w:tab w:val="left" w:pos="453"/>
        </w:tabs>
        <w:spacing w:after="200" w:line="276" w:lineRule="auto"/>
        <w:ind w:left="28"/>
        <w:jc w:val="both"/>
        <w:rPr>
          <w:rFonts w:ascii="Verdana" w:hAnsi="Verdana"/>
          <w:sz w:val="20"/>
          <w:szCs w:val="20"/>
          <w:lang w:val="bg-BG"/>
        </w:rPr>
        <w:sectPr w:rsidR="00815B8B" w:rsidRPr="002C4A31" w:rsidSect="00BA48CE">
          <w:pgSz w:w="11906" w:h="16838" w:code="9"/>
          <w:pgMar w:top="1134" w:right="1440" w:bottom="1276" w:left="1440" w:header="709" w:footer="266" w:gutter="0"/>
          <w:cols w:space="708"/>
          <w:docGrid w:linePitch="360"/>
        </w:sectPr>
      </w:pPr>
      <w:r w:rsidRPr="002C4A31">
        <w:rPr>
          <w:rFonts w:ascii="Verdana" w:hAnsi="Verdana"/>
          <w:sz w:val="20"/>
          <w:szCs w:val="20"/>
          <w:lang w:val="bg-BG"/>
        </w:rPr>
        <w:t>Плащането ще се извършва по банков път съгласно т.6 ПЛАЩАНЕ, ДДС И ГАРАНЦИЯ ЗА ИЗПЪЛНЕНИЕ  от РАЗДЕЛ Г: ОБЩИ УСЛОВИЯ НА ДОГОВОРА ЗА УСЛУГИ.</w:t>
      </w:r>
    </w:p>
    <w:p w14:paraId="60ACC082" w14:textId="77777777" w:rsidR="00815B8B" w:rsidRPr="00815B8B" w:rsidRDefault="00815B8B" w:rsidP="00815B8B">
      <w:pPr>
        <w:keepLines/>
        <w:tabs>
          <w:tab w:val="center" w:pos="4513"/>
        </w:tabs>
        <w:jc w:val="center"/>
        <w:rPr>
          <w:rFonts w:ascii="Verdana" w:hAnsi="Verdana"/>
          <w:sz w:val="20"/>
          <w:szCs w:val="20"/>
          <w:lang w:val="bg-BG"/>
        </w:rPr>
      </w:pPr>
      <w:bookmarkStart w:id="22" w:name="_Ref534250065"/>
      <w:r w:rsidRPr="00815B8B">
        <w:rPr>
          <w:rFonts w:ascii="Verdana" w:hAnsi="Verdana"/>
          <w:b/>
          <w:bCs/>
          <w:kern w:val="32"/>
          <w:sz w:val="20"/>
          <w:szCs w:val="20"/>
          <w:lang w:val="bg-BG"/>
        </w:rPr>
        <w:lastRenderedPageBreak/>
        <w:t>РАЗДЕЛ В: СПЕЦИФИЧНИ УСЛОВИЯ НА ДОГОВОРА</w:t>
      </w:r>
      <w:bookmarkEnd w:id="22"/>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237FD1">
          <w:pgSz w:w="11906" w:h="16838" w:code="9"/>
          <w:pgMar w:top="1134" w:right="1440" w:bottom="1276" w:left="1440" w:header="709" w:footer="266" w:gutter="0"/>
          <w:pgNumType w:start="44"/>
          <w:cols w:space="708"/>
          <w:vAlign w:val="center"/>
          <w:docGrid w:linePitch="360"/>
        </w:sectPr>
      </w:pPr>
    </w:p>
    <w:p w14:paraId="1A2A285D" w14:textId="77777777" w:rsidR="00B436ED" w:rsidRPr="00B436ED" w:rsidRDefault="00B436ED" w:rsidP="00B436ED">
      <w:pPr>
        <w:keepLines/>
        <w:spacing w:after="240"/>
        <w:jc w:val="center"/>
        <w:rPr>
          <w:rFonts w:ascii="Verdana" w:hAnsi="Verdana"/>
          <w:b/>
          <w:sz w:val="20"/>
          <w:szCs w:val="20"/>
          <w:lang w:val="bg-BG"/>
        </w:rPr>
      </w:pPr>
      <w:bookmarkStart w:id="23" w:name="_Ref87148338"/>
      <w:bookmarkStart w:id="24" w:name="_Ref46137828"/>
      <w:bookmarkStart w:id="25" w:name="_Ref87148341"/>
      <w:r w:rsidRPr="00B436ED">
        <w:rPr>
          <w:rFonts w:ascii="Verdana" w:hAnsi="Verdana"/>
          <w:b/>
          <w:sz w:val="20"/>
          <w:szCs w:val="20"/>
          <w:lang w:val="bg-BG"/>
        </w:rPr>
        <w:lastRenderedPageBreak/>
        <w:t>СПЕЦИФИЧНИ УСЛОВИЯ НА ДОГОВОРА</w:t>
      </w:r>
    </w:p>
    <w:p w14:paraId="46DC8589" w14:textId="77777777" w:rsidR="00142D05" w:rsidRPr="002C4A31" w:rsidRDefault="00142D05" w:rsidP="00142D05">
      <w:pPr>
        <w:numPr>
          <w:ilvl w:val="0"/>
          <w:numId w:val="20"/>
        </w:numPr>
        <w:tabs>
          <w:tab w:val="left" w:pos="311"/>
        </w:tabs>
        <w:spacing w:after="200" w:line="276" w:lineRule="auto"/>
        <w:jc w:val="both"/>
        <w:rPr>
          <w:rFonts w:ascii="Verdana" w:hAnsi="Verdana"/>
          <w:b/>
          <w:sz w:val="20"/>
          <w:szCs w:val="20"/>
          <w:lang w:val="bg-BG"/>
        </w:rPr>
      </w:pPr>
      <w:r w:rsidRPr="002C4A31">
        <w:rPr>
          <w:rFonts w:ascii="Verdana" w:hAnsi="Verdana"/>
          <w:b/>
          <w:sz w:val="20"/>
          <w:szCs w:val="20"/>
          <w:lang w:val="bg-BG"/>
        </w:rPr>
        <w:t xml:space="preserve">НЕУСТОЙКИ </w:t>
      </w:r>
    </w:p>
    <w:p w14:paraId="14FBBFA6" w14:textId="7BF2A4EE" w:rsidR="00142D05" w:rsidRPr="002C4A31" w:rsidRDefault="00142D05" w:rsidP="00142D05">
      <w:pPr>
        <w:numPr>
          <w:ilvl w:val="1"/>
          <w:numId w:val="20"/>
        </w:numPr>
        <w:tabs>
          <w:tab w:val="left" w:pos="311"/>
          <w:tab w:val="left" w:pos="453"/>
        </w:tabs>
        <w:spacing w:after="200" w:line="276" w:lineRule="auto"/>
        <w:jc w:val="both"/>
        <w:rPr>
          <w:rFonts w:ascii="Verdana" w:hAnsi="Verdana"/>
          <w:sz w:val="20"/>
          <w:szCs w:val="20"/>
          <w:lang w:val="bg-BG"/>
        </w:rPr>
      </w:pPr>
      <w:r w:rsidRPr="002C4A31">
        <w:rPr>
          <w:rFonts w:ascii="Verdana" w:hAnsi="Verdana"/>
          <w:sz w:val="20"/>
          <w:szCs w:val="20"/>
          <w:lang w:val="bg-BG"/>
        </w:rPr>
        <w:t>В случай, че Изпълнителят не достави поръчани Стоки в рамките на заложения максимален срок на доставка, посочен в Приложение 2 Резервни части от раздел А, той дължи на Възложителя неустойка в размер на 1% (един процент) от стойността на поръчаните Стоки за всеки работен ден забава, но не повече от 30 % (</w:t>
      </w:r>
      <w:r w:rsidR="0030178E" w:rsidRPr="002C4A31">
        <w:rPr>
          <w:rFonts w:ascii="Verdana" w:hAnsi="Verdana"/>
          <w:sz w:val="20"/>
          <w:szCs w:val="20"/>
          <w:lang w:val="bg-BG"/>
        </w:rPr>
        <w:t>три</w:t>
      </w:r>
      <w:r w:rsidR="0030178E">
        <w:rPr>
          <w:rFonts w:ascii="Verdana" w:hAnsi="Verdana"/>
          <w:sz w:val="20"/>
          <w:szCs w:val="20"/>
          <w:lang w:val="bg-BG"/>
        </w:rPr>
        <w:t>десе</w:t>
      </w:r>
      <w:r w:rsidR="0030178E" w:rsidRPr="002C4A31">
        <w:rPr>
          <w:rFonts w:ascii="Verdana" w:hAnsi="Verdana"/>
          <w:sz w:val="20"/>
          <w:szCs w:val="20"/>
          <w:lang w:val="bg-BG"/>
        </w:rPr>
        <w:t xml:space="preserve">т </w:t>
      </w:r>
      <w:r w:rsidRPr="002C4A31">
        <w:rPr>
          <w:rFonts w:ascii="Verdana" w:hAnsi="Verdana"/>
          <w:sz w:val="20"/>
          <w:szCs w:val="20"/>
          <w:lang w:val="bg-BG"/>
        </w:rPr>
        <w:t>процента) от стойността на конкретната поръчка.</w:t>
      </w:r>
    </w:p>
    <w:p w14:paraId="18F405D8" w14:textId="26AE28B6" w:rsidR="00142D05" w:rsidRPr="002C4A31" w:rsidRDefault="00142D05" w:rsidP="00142D05">
      <w:pPr>
        <w:numPr>
          <w:ilvl w:val="1"/>
          <w:numId w:val="20"/>
        </w:numPr>
        <w:tabs>
          <w:tab w:val="left" w:pos="311"/>
          <w:tab w:val="left" w:pos="453"/>
        </w:tabs>
        <w:spacing w:after="200" w:line="276" w:lineRule="auto"/>
        <w:jc w:val="both"/>
        <w:rPr>
          <w:rFonts w:ascii="Verdana" w:hAnsi="Verdana"/>
          <w:sz w:val="20"/>
          <w:szCs w:val="20"/>
          <w:lang w:val="bg-BG"/>
        </w:rPr>
      </w:pPr>
      <w:r w:rsidRPr="002C4A31">
        <w:rPr>
          <w:rFonts w:ascii="Verdana" w:hAnsi="Verdana"/>
          <w:sz w:val="20"/>
          <w:szCs w:val="20"/>
          <w:lang w:val="bg-BG"/>
        </w:rPr>
        <w:t>Ако Изпълнителят забави доставката с повече от 30 (</w:t>
      </w:r>
      <w:r w:rsidR="0030178E" w:rsidRPr="002C4A31">
        <w:rPr>
          <w:rFonts w:ascii="Verdana" w:hAnsi="Verdana"/>
          <w:sz w:val="20"/>
          <w:szCs w:val="20"/>
          <w:lang w:val="bg-BG"/>
        </w:rPr>
        <w:t>три</w:t>
      </w:r>
      <w:r w:rsidR="0030178E">
        <w:rPr>
          <w:rFonts w:ascii="Verdana" w:hAnsi="Verdana"/>
          <w:sz w:val="20"/>
          <w:szCs w:val="20"/>
          <w:lang w:val="bg-BG"/>
        </w:rPr>
        <w:t>де</w:t>
      </w:r>
      <w:r w:rsidR="0030178E" w:rsidRPr="002C4A31">
        <w:rPr>
          <w:rFonts w:ascii="Verdana" w:hAnsi="Verdana"/>
          <w:sz w:val="20"/>
          <w:szCs w:val="20"/>
          <w:lang w:val="bg-BG"/>
        </w:rPr>
        <w:t>сет</w:t>
      </w:r>
      <w:r w:rsidRPr="002C4A31">
        <w:rPr>
          <w:rFonts w:ascii="Verdana" w:hAnsi="Verdana"/>
          <w:sz w:val="20"/>
          <w:szCs w:val="20"/>
          <w:lang w:val="bg-BG"/>
        </w:rPr>
        <w:t>) работни дни, то ще се счита, че той е в съществено неизпълнение на Договора. В такъв случай Възложителят има право да прекрати едностранно Договора поради неизпълнение от страна на Изпълнителя и да му наложи неустойка съгласно т.1.8 от настоящия раздел.</w:t>
      </w:r>
    </w:p>
    <w:p w14:paraId="6490EE55" w14:textId="025C977A" w:rsidR="00142D05" w:rsidRDefault="00142D05" w:rsidP="00142D05">
      <w:pPr>
        <w:numPr>
          <w:ilvl w:val="1"/>
          <w:numId w:val="20"/>
        </w:numPr>
        <w:tabs>
          <w:tab w:val="left" w:pos="311"/>
          <w:tab w:val="left" w:pos="453"/>
        </w:tabs>
        <w:spacing w:after="200" w:line="276" w:lineRule="auto"/>
        <w:jc w:val="both"/>
        <w:rPr>
          <w:rFonts w:ascii="Verdana" w:hAnsi="Verdana"/>
          <w:sz w:val="20"/>
          <w:szCs w:val="20"/>
          <w:lang w:val="bg-BG"/>
        </w:rPr>
      </w:pPr>
      <w:r w:rsidRPr="002C4A31">
        <w:rPr>
          <w:rFonts w:ascii="Verdana" w:hAnsi="Verdana"/>
          <w:sz w:val="20"/>
          <w:szCs w:val="20"/>
          <w:lang w:val="bg-BG"/>
        </w:rPr>
        <w:t>В случай, че Изпълнителят не изпълни възложени Услуги в рамките на заложения максимален срок на изпълнение, той дължи на Възложителя неустойка в размер на 3 % (три процента) от стойността на възложените Услуги за всеки работен ден забава, но не повече от 30% (</w:t>
      </w:r>
      <w:r w:rsidR="002F1152" w:rsidRPr="002C4A31">
        <w:rPr>
          <w:rFonts w:ascii="Verdana" w:hAnsi="Verdana"/>
          <w:sz w:val="20"/>
          <w:szCs w:val="20"/>
          <w:lang w:val="bg-BG"/>
        </w:rPr>
        <w:t>три</w:t>
      </w:r>
      <w:r w:rsidR="002F1152">
        <w:rPr>
          <w:rFonts w:ascii="Verdana" w:hAnsi="Verdana"/>
          <w:sz w:val="20"/>
          <w:szCs w:val="20"/>
          <w:lang w:val="bg-BG"/>
        </w:rPr>
        <w:t>де</w:t>
      </w:r>
      <w:r w:rsidR="002F1152" w:rsidRPr="002C4A31">
        <w:rPr>
          <w:rFonts w:ascii="Verdana" w:hAnsi="Verdana"/>
          <w:sz w:val="20"/>
          <w:szCs w:val="20"/>
          <w:lang w:val="bg-BG"/>
        </w:rPr>
        <w:t xml:space="preserve">сет </w:t>
      </w:r>
      <w:r w:rsidRPr="002C4A31">
        <w:rPr>
          <w:rFonts w:ascii="Verdana" w:hAnsi="Verdana"/>
          <w:sz w:val="20"/>
          <w:szCs w:val="20"/>
          <w:lang w:val="bg-BG"/>
        </w:rPr>
        <w:t xml:space="preserve">процента) от стойността на конкретното възлагане. </w:t>
      </w:r>
    </w:p>
    <w:p w14:paraId="444F664A" w14:textId="77777777" w:rsidR="0050274C" w:rsidRPr="002C4A31" w:rsidRDefault="0050274C" w:rsidP="0040407E">
      <w:pPr>
        <w:tabs>
          <w:tab w:val="left" w:pos="311"/>
          <w:tab w:val="left" w:pos="453"/>
        </w:tabs>
        <w:spacing w:after="200" w:line="276" w:lineRule="auto"/>
        <w:ind w:left="1430"/>
        <w:jc w:val="both"/>
        <w:rPr>
          <w:rFonts w:ascii="Verdana" w:hAnsi="Verdana"/>
          <w:sz w:val="20"/>
          <w:szCs w:val="20"/>
          <w:lang w:val="bg-BG"/>
        </w:rPr>
      </w:pPr>
    </w:p>
    <w:p w14:paraId="27141BEE" w14:textId="77777777" w:rsidR="00142D05" w:rsidRPr="002C4A31" w:rsidRDefault="00142D05" w:rsidP="00142D05">
      <w:pPr>
        <w:numPr>
          <w:ilvl w:val="1"/>
          <w:numId w:val="20"/>
        </w:numPr>
        <w:tabs>
          <w:tab w:val="left" w:pos="311"/>
          <w:tab w:val="left" w:pos="453"/>
        </w:tabs>
        <w:spacing w:after="200" w:line="276" w:lineRule="auto"/>
        <w:jc w:val="both"/>
        <w:rPr>
          <w:rFonts w:ascii="Verdana" w:hAnsi="Verdana"/>
          <w:sz w:val="20"/>
          <w:szCs w:val="20"/>
          <w:lang w:val="bg-BG"/>
        </w:rPr>
      </w:pPr>
      <w:r w:rsidRPr="002C4A31">
        <w:rPr>
          <w:rFonts w:ascii="Verdana" w:hAnsi="Verdana"/>
          <w:sz w:val="20"/>
          <w:szCs w:val="20"/>
          <w:lang w:val="bg-BG"/>
        </w:rPr>
        <w:t>Ако Изпълнителят забави изпълнението на услугите с повече от 10 (десет) работни дни, то ще се счита, че той е в съществено неизпълнение на Договора. В такъв случай Възложителят има право да прекрати едностранно Договора поради неизпълнение от страна на Изпълнителя и да му наложи неустойка съгласно т.1.8 от настоящия раздел.</w:t>
      </w:r>
    </w:p>
    <w:p w14:paraId="49804643" w14:textId="352BD021" w:rsidR="00142D05" w:rsidRPr="002C4A31" w:rsidRDefault="00142D05" w:rsidP="00142D05">
      <w:pPr>
        <w:numPr>
          <w:ilvl w:val="1"/>
          <w:numId w:val="20"/>
        </w:numPr>
        <w:tabs>
          <w:tab w:val="left" w:pos="311"/>
          <w:tab w:val="left" w:pos="453"/>
        </w:tabs>
        <w:spacing w:after="200" w:line="276" w:lineRule="auto"/>
        <w:jc w:val="both"/>
        <w:rPr>
          <w:rFonts w:ascii="Verdana" w:hAnsi="Verdana"/>
          <w:sz w:val="20"/>
          <w:szCs w:val="20"/>
          <w:lang w:val="bg-BG"/>
        </w:rPr>
      </w:pPr>
      <w:r w:rsidRPr="002C4A31">
        <w:rPr>
          <w:rFonts w:ascii="Verdana" w:hAnsi="Verdana"/>
          <w:sz w:val="20"/>
          <w:szCs w:val="20"/>
          <w:lang w:val="bg-BG"/>
        </w:rPr>
        <w:t>В случаите когато Изпълнителят изпълни услуги/достави стоки, които не съответстват на уговореното по този Договор и/или доставените стоки /изпълнените услуги са негодни да се ползват за целите посочени в Договора (включително при доставка на продукт с изтекъл срок, скъсан етикет на опаковката и/или некачествен материал), Изпълнителят дължи неустойка в размер на 20% (</w:t>
      </w:r>
      <w:r w:rsidR="002F1152" w:rsidRPr="002C4A31">
        <w:rPr>
          <w:rFonts w:ascii="Verdana" w:hAnsi="Verdana"/>
          <w:sz w:val="20"/>
          <w:szCs w:val="20"/>
          <w:lang w:val="bg-BG"/>
        </w:rPr>
        <w:t>два</w:t>
      </w:r>
      <w:r w:rsidR="002F1152">
        <w:rPr>
          <w:rFonts w:ascii="Verdana" w:hAnsi="Verdana"/>
          <w:sz w:val="20"/>
          <w:szCs w:val="20"/>
          <w:lang w:val="bg-BG"/>
        </w:rPr>
        <w:t>де</w:t>
      </w:r>
      <w:r w:rsidR="002F1152" w:rsidRPr="002C4A31">
        <w:rPr>
          <w:rFonts w:ascii="Verdana" w:hAnsi="Verdana"/>
          <w:sz w:val="20"/>
          <w:szCs w:val="20"/>
          <w:lang w:val="bg-BG"/>
        </w:rPr>
        <w:t xml:space="preserve">сет </w:t>
      </w:r>
      <w:r w:rsidRPr="002C4A31">
        <w:rPr>
          <w:rFonts w:ascii="Verdana" w:hAnsi="Verdana"/>
          <w:sz w:val="20"/>
          <w:szCs w:val="20"/>
          <w:lang w:val="bg-BG"/>
        </w:rPr>
        <w:t>процента) от стойността на поръчаните стоки/услуги, а Възложителят, без да се ограничават други негови права, може по свое усмотрение да поиска от Изпълнителя да замени тези стоки/услуги в указан от Възложителя срок или да ги закупи/възложи от/на друг Изпълнител, като приспадне направените разходи от гаранцията за изпълнение или от насрещно дължими суми.</w:t>
      </w:r>
    </w:p>
    <w:p w14:paraId="59145925" w14:textId="0AAC33B4" w:rsidR="00142D05" w:rsidRPr="002C4A31" w:rsidRDefault="00142D05" w:rsidP="00142D05">
      <w:pPr>
        <w:numPr>
          <w:ilvl w:val="1"/>
          <w:numId w:val="20"/>
        </w:numPr>
        <w:tabs>
          <w:tab w:val="left" w:pos="311"/>
          <w:tab w:val="left" w:pos="453"/>
        </w:tabs>
        <w:spacing w:after="200" w:line="276" w:lineRule="auto"/>
        <w:jc w:val="both"/>
        <w:rPr>
          <w:rFonts w:ascii="Verdana" w:hAnsi="Verdana"/>
          <w:sz w:val="20"/>
          <w:szCs w:val="20"/>
          <w:lang w:val="bg-BG"/>
        </w:rPr>
      </w:pPr>
      <w:r w:rsidRPr="002C4A31">
        <w:rPr>
          <w:rFonts w:ascii="Verdana" w:hAnsi="Verdana"/>
          <w:sz w:val="20"/>
          <w:szCs w:val="20"/>
          <w:lang w:val="bg-BG"/>
        </w:rPr>
        <w:t>Точки 1.1 и 1.2 от този раздел се прилагат и при неспазване на указания срок за подмяна на несъответстващи с изискванията на договора стоки или дефектни стоки</w:t>
      </w:r>
      <w:r w:rsidR="00D65F09">
        <w:rPr>
          <w:rFonts w:ascii="Verdana" w:hAnsi="Verdana"/>
          <w:sz w:val="20"/>
          <w:szCs w:val="20"/>
          <w:lang w:val="bg-BG"/>
        </w:rPr>
        <w:t xml:space="preserve"> или подмяна на дефектирали стоки в рамките на гаранционния срок,</w:t>
      </w:r>
      <w:r w:rsidRPr="002C4A31">
        <w:rPr>
          <w:rFonts w:ascii="Verdana" w:hAnsi="Verdana"/>
          <w:sz w:val="20"/>
          <w:szCs w:val="20"/>
          <w:lang w:val="bg-BG"/>
        </w:rPr>
        <w:t xml:space="preserve"> с такива, които отговарят на изискванията.</w:t>
      </w:r>
    </w:p>
    <w:p w14:paraId="7CACD45A" w14:textId="77777777" w:rsidR="00142D05" w:rsidRPr="002C4A31" w:rsidRDefault="00142D05" w:rsidP="00142D05">
      <w:pPr>
        <w:numPr>
          <w:ilvl w:val="1"/>
          <w:numId w:val="20"/>
        </w:numPr>
        <w:tabs>
          <w:tab w:val="left" w:pos="311"/>
          <w:tab w:val="left" w:pos="453"/>
        </w:tabs>
        <w:spacing w:after="200" w:line="276" w:lineRule="auto"/>
        <w:jc w:val="both"/>
        <w:rPr>
          <w:rFonts w:ascii="Verdana" w:hAnsi="Verdana"/>
          <w:sz w:val="20"/>
          <w:szCs w:val="20"/>
          <w:lang w:val="bg-BG"/>
        </w:rPr>
      </w:pPr>
      <w:r w:rsidRPr="002C4A31">
        <w:rPr>
          <w:rFonts w:ascii="Verdana" w:hAnsi="Verdana"/>
          <w:sz w:val="20"/>
          <w:szCs w:val="20"/>
          <w:lang w:val="bg-BG"/>
        </w:rPr>
        <w:lastRenderedPageBreak/>
        <w:t>Точки 1.3 и 1.4 от този раздел се прилагат и при неспазване на срока за корекция на  несъответстващи с изискванията на договора некачествени услуги, с такива които отговарят на изискванията.</w:t>
      </w:r>
    </w:p>
    <w:p w14:paraId="0D5B80D3" w14:textId="6CDC4D4B" w:rsidR="00142D05" w:rsidRPr="002C4A31" w:rsidRDefault="00142D05" w:rsidP="00142D05">
      <w:pPr>
        <w:numPr>
          <w:ilvl w:val="1"/>
          <w:numId w:val="20"/>
        </w:numPr>
        <w:tabs>
          <w:tab w:val="left" w:pos="311"/>
          <w:tab w:val="left" w:pos="453"/>
        </w:tabs>
        <w:spacing w:after="200" w:line="276" w:lineRule="auto"/>
        <w:jc w:val="both"/>
        <w:rPr>
          <w:rFonts w:ascii="Verdana" w:hAnsi="Verdana"/>
          <w:sz w:val="20"/>
          <w:szCs w:val="20"/>
          <w:lang w:val="bg-BG"/>
        </w:rPr>
      </w:pPr>
      <w:r w:rsidRPr="002C4A31">
        <w:rPr>
          <w:rFonts w:ascii="Verdana" w:hAnsi="Verdana"/>
          <w:sz w:val="20"/>
          <w:szCs w:val="20"/>
          <w:lang w:val="bg-BG"/>
        </w:rPr>
        <w:t>В случай, че Изпълнителят едностранно прекрати настоящия договор, без да има правно основание за това, той дължи на Възложителя неустойка в размер на 30 % (</w:t>
      </w:r>
      <w:r w:rsidR="002F1152" w:rsidRPr="002C4A31">
        <w:rPr>
          <w:rFonts w:ascii="Verdana" w:hAnsi="Verdana"/>
          <w:sz w:val="20"/>
          <w:szCs w:val="20"/>
          <w:lang w:val="bg-BG"/>
        </w:rPr>
        <w:t>три</w:t>
      </w:r>
      <w:r w:rsidR="002F1152">
        <w:rPr>
          <w:rFonts w:ascii="Verdana" w:hAnsi="Verdana"/>
          <w:sz w:val="20"/>
          <w:szCs w:val="20"/>
          <w:lang w:val="bg-BG"/>
        </w:rPr>
        <w:t>д</w:t>
      </w:r>
      <w:r w:rsidR="002F1152" w:rsidRPr="002C4A31">
        <w:rPr>
          <w:rFonts w:ascii="Verdana" w:hAnsi="Verdana"/>
          <w:sz w:val="20"/>
          <w:szCs w:val="20"/>
          <w:lang w:val="bg-BG"/>
        </w:rPr>
        <w:t xml:space="preserve">сет </w:t>
      </w:r>
      <w:r w:rsidRPr="002C4A31">
        <w:rPr>
          <w:rFonts w:ascii="Verdana" w:hAnsi="Verdana"/>
          <w:sz w:val="20"/>
          <w:szCs w:val="20"/>
          <w:lang w:val="bg-BG"/>
        </w:rPr>
        <w:t>процента) от максималната стойност на договора без ДДС.</w:t>
      </w:r>
    </w:p>
    <w:p w14:paraId="0A69E982" w14:textId="77777777" w:rsidR="00142D05" w:rsidRPr="002C4A31" w:rsidDel="002A6A31" w:rsidRDefault="00142D05" w:rsidP="00142D05">
      <w:pPr>
        <w:numPr>
          <w:ilvl w:val="1"/>
          <w:numId w:val="20"/>
        </w:numPr>
        <w:tabs>
          <w:tab w:val="left" w:pos="311"/>
          <w:tab w:val="left" w:pos="453"/>
        </w:tabs>
        <w:spacing w:after="200" w:line="276" w:lineRule="auto"/>
        <w:jc w:val="both"/>
        <w:rPr>
          <w:rFonts w:ascii="Verdana" w:hAnsi="Verdana"/>
          <w:sz w:val="20"/>
          <w:szCs w:val="20"/>
          <w:lang w:val="bg-BG"/>
        </w:rPr>
      </w:pPr>
      <w:r w:rsidRPr="002C4A31" w:rsidDel="002A6A31">
        <w:rPr>
          <w:rFonts w:ascii="Verdana" w:hAnsi="Verdana"/>
          <w:sz w:val="20"/>
          <w:szCs w:val="20"/>
          <w:lang w:val="bg-BG"/>
        </w:rPr>
        <w:t>В случаите по т.1.5 Възложителят, без да се ограничават други негови права, може по свое усмотрение да поиска от Изпълнителят да замени тези Стоки/Услуги в указан от Възложителя срок или да ги закупи/възложи от/на друг Изпълнител, като приспадне направените разходи от гаранцията за изпълнение.</w:t>
      </w:r>
    </w:p>
    <w:p w14:paraId="747CF3AB" w14:textId="77777777" w:rsidR="00142D05" w:rsidRPr="002C4A31" w:rsidRDefault="00142D05" w:rsidP="00142D05">
      <w:pPr>
        <w:keepLines/>
        <w:numPr>
          <w:ilvl w:val="0"/>
          <w:numId w:val="20"/>
        </w:numPr>
        <w:spacing w:before="120" w:after="120"/>
        <w:jc w:val="both"/>
        <w:rPr>
          <w:rFonts w:ascii="Verdana" w:hAnsi="Verdana"/>
          <w:snapToGrid w:val="0"/>
          <w:sz w:val="20"/>
          <w:szCs w:val="20"/>
          <w:lang w:val="bg-BG"/>
        </w:rPr>
      </w:pPr>
      <w:r w:rsidRPr="002C4A31">
        <w:rPr>
          <w:rFonts w:ascii="Verdana" w:hAnsi="Verdana"/>
          <w:sz w:val="20"/>
          <w:szCs w:val="20"/>
          <w:lang w:val="bg-BG"/>
        </w:rPr>
        <w:t>Изпълнителят ще изплати неустойките, предвидени в Договора в срок до 5 (пет) работни дни от получаването на писмено уведомление от Възложителя за налагането на съответната неустойка.</w:t>
      </w:r>
    </w:p>
    <w:p w14:paraId="0054C149" w14:textId="789CDD81" w:rsidR="00B436ED" w:rsidRPr="00B436ED" w:rsidRDefault="00B436ED" w:rsidP="00E56EAD">
      <w:pPr>
        <w:keepLines/>
        <w:spacing w:before="120" w:after="120"/>
        <w:ind w:left="720"/>
        <w:jc w:val="both"/>
        <w:rPr>
          <w:rFonts w:ascii="Verdana" w:hAnsi="Verdana"/>
          <w:snapToGrid w:val="0"/>
          <w:sz w:val="20"/>
          <w:szCs w:val="20"/>
          <w:lang w:val="bg-BG"/>
        </w:rPr>
      </w:pPr>
      <w:r w:rsidRPr="00B436ED">
        <w:rPr>
          <w:rFonts w:ascii="Verdana" w:hAnsi="Verdana"/>
          <w:b/>
          <w:snapToGrid w:val="0"/>
          <w:sz w:val="20"/>
          <w:szCs w:val="20"/>
          <w:lang w:val="bg-BG"/>
        </w:rPr>
        <w:t>САНКЦИИ</w:t>
      </w:r>
      <w:r w:rsidRPr="00B436ED">
        <w:rPr>
          <w:rFonts w:ascii="Verdana" w:hAnsi="Verdana"/>
          <w:b/>
          <w:bCs/>
          <w:snapToGrid w:val="0"/>
          <w:sz w:val="20"/>
          <w:szCs w:val="20"/>
          <w:lang w:val="bg-BG"/>
        </w:rPr>
        <w:t>, НАЛАГАНИ НА “СОФИЙСКА ВОДА” АД</w:t>
      </w:r>
    </w:p>
    <w:p w14:paraId="4E87CE72" w14:textId="77777777" w:rsidR="00B436ED" w:rsidRPr="00B436ED" w:rsidRDefault="00B436ED" w:rsidP="00E56EAD">
      <w:pPr>
        <w:keepLines/>
        <w:numPr>
          <w:ilvl w:val="0"/>
          <w:numId w:val="20"/>
        </w:numPr>
        <w:spacing w:before="120" w:after="120"/>
        <w:jc w:val="both"/>
        <w:rPr>
          <w:rFonts w:ascii="Verdana" w:hAnsi="Verdana"/>
          <w:snapToGrid w:val="0"/>
          <w:sz w:val="20"/>
          <w:szCs w:val="20"/>
          <w:lang w:val="bg-BG"/>
        </w:rPr>
      </w:pPr>
      <w:r w:rsidRPr="00B436ED">
        <w:rPr>
          <w:rFonts w:ascii="Verdana" w:hAnsi="Verdana"/>
          <w:snapToGrid w:val="0"/>
          <w:sz w:val="20"/>
          <w:szCs w:val="20"/>
          <w:lang w:val="bg-BG"/>
        </w:rPr>
        <w:t xml:space="preserve">В случай, че в който и да е момент, във връзка с изпълнение на дейностите в договора, поради действие или бездействие от страна на </w:t>
      </w:r>
      <w:r w:rsidRPr="00B436ED">
        <w:rPr>
          <w:rFonts w:ascii="Verdana" w:hAnsi="Verdana"/>
          <w:snapToGrid w:val="0"/>
          <w:spacing w:val="-4"/>
          <w:sz w:val="20"/>
          <w:szCs w:val="20"/>
          <w:lang w:val="bg-BG"/>
        </w:rPr>
        <w:t xml:space="preserve">изпълнителя </w:t>
      </w:r>
      <w:r w:rsidRPr="00B436ED">
        <w:rPr>
          <w:rFonts w:ascii="Verdana" w:hAnsi="Verdana"/>
          <w:snapToGrid w:val="0"/>
          <w:sz w:val="20"/>
          <w:szCs w:val="20"/>
          <w:lang w:val="bg-BG"/>
        </w:rPr>
        <w:t xml:space="preserve">и/или негови служители, на “Софийска вода” АД бъдат наложени санкции по силата на действащото законодателство, </w:t>
      </w:r>
      <w:r w:rsidRPr="00B436ED">
        <w:rPr>
          <w:rFonts w:ascii="Verdana" w:hAnsi="Verdana"/>
          <w:snapToGrid w:val="0"/>
          <w:spacing w:val="-4"/>
          <w:sz w:val="20"/>
          <w:szCs w:val="20"/>
          <w:lang w:val="bg-BG"/>
        </w:rPr>
        <w:t xml:space="preserve">изпълнителят </w:t>
      </w:r>
      <w:r w:rsidRPr="00B436ED">
        <w:rPr>
          <w:rFonts w:ascii="Verdana" w:hAnsi="Verdana"/>
          <w:snapToGrid w:val="0"/>
          <w:sz w:val="20"/>
          <w:szCs w:val="20"/>
          <w:lang w:val="bg-BG"/>
        </w:rPr>
        <w:t>се задължава да обезщети Възложителя по всички санкции в пълния им размер.</w:t>
      </w:r>
    </w:p>
    <w:p w14:paraId="4B07C118" w14:textId="77777777" w:rsidR="00B436ED" w:rsidRPr="00B436ED" w:rsidRDefault="00B436ED" w:rsidP="002C4664">
      <w:pPr>
        <w:keepLines/>
        <w:numPr>
          <w:ilvl w:val="0"/>
          <w:numId w:val="20"/>
        </w:numPr>
        <w:tabs>
          <w:tab w:val="num" w:pos="426"/>
        </w:tabs>
        <w:spacing w:after="120"/>
        <w:jc w:val="both"/>
        <w:rPr>
          <w:rFonts w:ascii="Verdana" w:hAnsi="Verdana"/>
          <w:b/>
          <w:bCs/>
          <w:snapToGrid w:val="0"/>
          <w:sz w:val="20"/>
          <w:szCs w:val="20"/>
          <w:lang w:val="bg-BG"/>
        </w:rPr>
      </w:pPr>
      <w:r w:rsidRPr="00B436ED">
        <w:rPr>
          <w:rFonts w:ascii="Verdana" w:hAnsi="Verdana"/>
          <w:b/>
          <w:bCs/>
          <w:snapToGrid w:val="0"/>
          <w:sz w:val="20"/>
          <w:szCs w:val="20"/>
          <w:lang w:val="bg-BG"/>
        </w:rPr>
        <w:t>ГАРАНЦИЯ ЗА ИЗПЪЛНЕНИЕ НА ДОГОВОРА</w:t>
      </w:r>
    </w:p>
    <w:p w14:paraId="0387A5D1" w14:textId="77777777" w:rsidR="00B436ED" w:rsidRPr="00B436ED" w:rsidRDefault="00B436ED" w:rsidP="002C4664">
      <w:pPr>
        <w:keepLines/>
        <w:numPr>
          <w:ilvl w:val="1"/>
          <w:numId w:val="20"/>
        </w:numPr>
        <w:tabs>
          <w:tab w:val="clear" w:pos="1430"/>
          <w:tab w:val="num" w:pos="720"/>
        </w:tabs>
        <w:spacing w:before="120" w:after="120"/>
        <w:ind w:left="993" w:hanging="567"/>
        <w:jc w:val="both"/>
        <w:rPr>
          <w:rFonts w:ascii="Verdana" w:hAnsi="Verdana"/>
          <w:b/>
          <w:bCs/>
          <w:sz w:val="20"/>
          <w:szCs w:val="20"/>
          <w:lang w:val="bg-BG"/>
        </w:rPr>
      </w:pPr>
      <w:r w:rsidRPr="00B436ED">
        <w:rPr>
          <w:rFonts w:ascii="Verdana" w:hAnsi="Verdana"/>
          <w:snapToGrid w:val="0"/>
          <w:spacing w:val="-4"/>
          <w:sz w:val="20"/>
          <w:szCs w:val="20"/>
          <w:lang w:val="bg-BG"/>
        </w:rPr>
        <w:t xml:space="preserve">Възложителят не дължи лихви на изпълнителя за периода, през който гаранцията е престояла при него. </w:t>
      </w:r>
    </w:p>
    <w:p w14:paraId="05F0EC37" w14:textId="1674C888" w:rsidR="00B436ED" w:rsidRPr="00B436ED" w:rsidRDefault="00B436ED" w:rsidP="002C4664">
      <w:pPr>
        <w:keepLines/>
        <w:numPr>
          <w:ilvl w:val="1"/>
          <w:numId w:val="20"/>
        </w:numPr>
        <w:tabs>
          <w:tab w:val="clear" w:pos="1430"/>
          <w:tab w:val="num" w:pos="720"/>
        </w:tabs>
        <w:spacing w:before="120" w:after="120"/>
        <w:ind w:left="993" w:hanging="567"/>
        <w:jc w:val="both"/>
        <w:rPr>
          <w:rFonts w:ascii="Verdana" w:hAnsi="Verdana"/>
          <w:snapToGrid w:val="0"/>
          <w:spacing w:val="-4"/>
          <w:sz w:val="20"/>
          <w:szCs w:val="20"/>
          <w:lang w:val="bg-BG"/>
        </w:rPr>
      </w:pPr>
      <w:r w:rsidRPr="00B436ED">
        <w:rPr>
          <w:rFonts w:ascii="Verdana" w:hAnsi="Verdana"/>
          <w:snapToGrid w:val="0"/>
          <w:spacing w:val="-4"/>
          <w:sz w:val="20"/>
          <w:szCs w:val="20"/>
          <w:lang w:val="bg-BG"/>
        </w:rPr>
        <w:t xml:space="preserve">Възложителят ще освободи гаранцията за изпълнение </w:t>
      </w:r>
      <w:r w:rsidR="0040407E">
        <w:rPr>
          <w:rFonts w:ascii="Verdana" w:hAnsi="Verdana"/>
          <w:snapToGrid w:val="0"/>
          <w:spacing w:val="-4"/>
          <w:sz w:val="20"/>
          <w:szCs w:val="20"/>
          <w:lang w:val="bg-BG"/>
        </w:rPr>
        <w:t xml:space="preserve">една година </w:t>
      </w:r>
      <w:r w:rsidRPr="00B436ED">
        <w:rPr>
          <w:rFonts w:ascii="Verdana" w:hAnsi="Verdana"/>
          <w:snapToGrid w:val="0"/>
          <w:spacing w:val="-4"/>
          <w:sz w:val="20"/>
          <w:szCs w:val="20"/>
          <w:lang w:val="bg-BG"/>
        </w:rPr>
        <w:t>след изтичане срока на договора или след прекратяване на договора поради изчерпване на стойността му, което събитие се случи първо.</w:t>
      </w:r>
    </w:p>
    <w:p w14:paraId="06A2B0AF" w14:textId="77777777" w:rsidR="00B436ED" w:rsidRPr="00B436ED" w:rsidRDefault="00B436ED" w:rsidP="002C4664">
      <w:pPr>
        <w:keepLines/>
        <w:numPr>
          <w:ilvl w:val="1"/>
          <w:numId w:val="20"/>
        </w:numPr>
        <w:tabs>
          <w:tab w:val="clear" w:pos="1430"/>
          <w:tab w:val="num" w:pos="720"/>
        </w:tabs>
        <w:spacing w:before="120" w:after="120"/>
        <w:ind w:left="993" w:hanging="567"/>
        <w:jc w:val="both"/>
        <w:rPr>
          <w:rFonts w:ascii="Verdana" w:hAnsi="Verdana"/>
          <w:snapToGrid w:val="0"/>
          <w:spacing w:val="-4"/>
          <w:sz w:val="20"/>
          <w:szCs w:val="20"/>
          <w:lang w:val="bg-BG"/>
        </w:rPr>
      </w:pPr>
      <w:r w:rsidRPr="00B436ED">
        <w:rPr>
          <w:rFonts w:ascii="Verdana" w:hAnsi="Verdana"/>
          <w:snapToGrid w:val="0"/>
          <w:spacing w:val="-4"/>
          <w:sz w:val="20"/>
          <w:szCs w:val="20"/>
          <w:lang w:val="bg-BG"/>
        </w:rPr>
        <w:t>Изпълнителят отправя исканията за освобождаване на гаранцията за изпълнение към контролиращия служител по договора.</w:t>
      </w:r>
    </w:p>
    <w:p w14:paraId="2A60CD9E" w14:textId="77777777" w:rsidR="00B436ED" w:rsidRPr="00B436ED" w:rsidRDefault="00B436ED" w:rsidP="002C4664">
      <w:pPr>
        <w:keepLines/>
        <w:numPr>
          <w:ilvl w:val="1"/>
          <w:numId w:val="20"/>
        </w:numPr>
        <w:tabs>
          <w:tab w:val="clear" w:pos="1430"/>
          <w:tab w:val="num" w:pos="720"/>
        </w:tabs>
        <w:spacing w:before="120" w:after="120"/>
        <w:ind w:left="993" w:hanging="567"/>
        <w:jc w:val="both"/>
        <w:rPr>
          <w:rFonts w:ascii="Verdana" w:hAnsi="Verdana"/>
          <w:snapToGrid w:val="0"/>
          <w:sz w:val="20"/>
          <w:szCs w:val="20"/>
          <w:lang w:val="bg-BG"/>
        </w:rPr>
      </w:pPr>
      <w:r w:rsidRPr="00B436ED">
        <w:rPr>
          <w:rFonts w:ascii="Verdana" w:hAnsi="Verdana" w:cs="Tahoma"/>
          <w:snapToGrid w:val="0"/>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w:t>
      </w:r>
      <w:r w:rsidRPr="00B436ED">
        <w:rPr>
          <w:rFonts w:ascii="Verdana" w:hAnsi="Verdana"/>
          <w:snapToGrid w:val="0"/>
          <w:sz w:val="20"/>
          <w:szCs w:val="20"/>
          <w:lang w:val="bg-BG"/>
        </w:rPr>
        <w:t>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5EBCE809" w14:textId="77777777" w:rsidR="00B436ED" w:rsidRPr="00B436ED" w:rsidRDefault="00B436ED" w:rsidP="002C4664">
      <w:pPr>
        <w:keepLines/>
        <w:numPr>
          <w:ilvl w:val="1"/>
          <w:numId w:val="20"/>
        </w:numPr>
        <w:tabs>
          <w:tab w:val="clear" w:pos="1430"/>
          <w:tab w:val="num" w:pos="720"/>
        </w:tabs>
        <w:spacing w:before="120" w:after="120"/>
        <w:ind w:left="993" w:hanging="567"/>
        <w:jc w:val="both"/>
        <w:rPr>
          <w:rFonts w:ascii="Verdana" w:hAnsi="Verdana"/>
          <w:snapToGrid w:val="0"/>
          <w:spacing w:val="-4"/>
          <w:sz w:val="20"/>
          <w:szCs w:val="20"/>
          <w:lang w:val="bg-BG"/>
        </w:rPr>
      </w:pPr>
      <w:r w:rsidRPr="00B436ED">
        <w:rPr>
          <w:rFonts w:ascii="Verdana" w:hAnsi="Verdana" w:cs="Tahoma"/>
          <w:snapToGrid w:val="0"/>
          <w:sz w:val="20"/>
          <w:szCs w:val="20"/>
          <w:lang w:val="bg-BG"/>
        </w:rPr>
        <w:t xml:space="preserve">Всички разходи по гаранцията за изпълнение са за сметка на изпълнителя, а разходите по евентуалното им усвояване - за сметка на възложителя. </w:t>
      </w:r>
    </w:p>
    <w:p w14:paraId="101E7F9C" w14:textId="7A111B76" w:rsidR="00B436ED" w:rsidRPr="00B436ED" w:rsidRDefault="00B436ED" w:rsidP="002C4664">
      <w:pPr>
        <w:keepLines/>
        <w:numPr>
          <w:ilvl w:val="1"/>
          <w:numId w:val="20"/>
        </w:numPr>
        <w:tabs>
          <w:tab w:val="clear" w:pos="1430"/>
          <w:tab w:val="num" w:pos="720"/>
        </w:tabs>
        <w:spacing w:before="120" w:after="120"/>
        <w:ind w:left="993" w:hanging="567"/>
        <w:jc w:val="both"/>
        <w:rPr>
          <w:rFonts w:ascii="Verdana" w:hAnsi="Verdana"/>
          <w:snapToGrid w:val="0"/>
          <w:spacing w:val="-4"/>
          <w:sz w:val="20"/>
          <w:szCs w:val="20"/>
          <w:lang w:val="bg-BG"/>
        </w:rPr>
      </w:pPr>
      <w:r w:rsidRPr="00B436ED">
        <w:rPr>
          <w:rFonts w:ascii="Verdana" w:hAnsi="Verdana"/>
          <w:snapToGrid w:val="0"/>
          <w:spacing w:val="-4"/>
          <w:sz w:val="20"/>
          <w:szCs w:val="20"/>
          <w:lang w:val="bg-BG"/>
        </w:rPr>
        <w:t>В случай че изпълнителят откаже да изплати неустойка, глоба или санкция, наложена</w:t>
      </w:r>
      <w:r w:rsidR="003E0361">
        <w:rPr>
          <w:rFonts w:ascii="Verdana" w:hAnsi="Verdana"/>
          <w:snapToGrid w:val="0"/>
          <w:spacing w:val="-4"/>
          <w:sz w:val="20"/>
          <w:szCs w:val="20"/>
          <w:lang w:val="bg-BG"/>
        </w:rPr>
        <w:t>,</w:t>
      </w:r>
      <w:r w:rsidRPr="00B436ED">
        <w:rPr>
          <w:rFonts w:ascii="Verdana" w:hAnsi="Verdana"/>
          <w:snapToGrid w:val="0"/>
          <w:spacing w:val="-4"/>
          <w:sz w:val="20"/>
          <w:szCs w:val="20"/>
          <w:lang w:val="bg-BG"/>
        </w:rPr>
        <w:t xml:space="preserve"> съгласно изискванията на настоящия договор, възложителят има право да </w:t>
      </w:r>
      <w:r w:rsidRPr="00B436ED">
        <w:rPr>
          <w:rFonts w:ascii="Verdana" w:hAnsi="Verdana"/>
          <w:snapToGrid w:val="0"/>
          <w:sz w:val="20"/>
          <w:szCs w:val="20"/>
          <w:lang w:val="bg-BG"/>
        </w:rPr>
        <w:t>задържи плащане или да прихване сумите срещу насрещни дължими суми</w:t>
      </w:r>
      <w:r w:rsidRPr="00B436ED">
        <w:rPr>
          <w:rFonts w:ascii="Verdana" w:hAnsi="Verdana"/>
          <w:snapToGrid w:val="0"/>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w:t>
      </w:r>
      <w:r w:rsidRPr="00B436ED">
        <w:rPr>
          <w:rFonts w:ascii="Verdana" w:hAnsi="Verdana"/>
          <w:snapToGrid w:val="0"/>
          <w:sz w:val="20"/>
          <w:szCs w:val="20"/>
          <w:lang w:val="bg-BG"/>
        </w:rPr>
        <w:t>Изпълнителят е длъжен да поддържа стойността на гаранцията за изпълнение за срока на договора.</w:t>
      </w:r>
    </w:p>
    <w:p w14:paraId="7D122B15" w14:textId="77777777" w:rsidR="00B436ED" w:rsidRPr="00B436ED" w:rsidRDefault="00B436ED" w:rsidP="002C4664">
      <w:pPr>
        <w:keepLines/>
        <w:numPr>
          <w:ilvl w:val="1"/>
          <w:numId w:val="20"/>
        </w:numPr>
        <w:tabs>
          <w:tab w:val="clear" w:pos="1430"/>
          <w:tab w:val="num" w:pos="720"/>
        </w:tabs>
        <w:spacing w:before="120" w:after="120"/>
        <w:ind w:left="993" w:hanging="567"/>
        <w:jc w:val="both"/>
        <w:rPr>
          <w:rFonts w:ascii="Verdana" w:hAnsi="Verdana"/>
          <w:snapToGrid w:val="0"/>
          <w:spacing w:val="-4"/>
          <w:sz w:val="20"/>
          <w:szCs w:val="20"/>
          <w:lang w:val="bg-BG"/>
        </w:rPr>
      </w:pPr>
      <w:r w:rsidRPr="00B436ED">
        <w:rPr>
          <w:rFonts w:ascii="Verdana" w:hAnsi="Verdana"/>
          <w:snapToGrid w:val="0"/>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3D0BB34C" w14:textId="77777777" w:rsidR="00B436ED" w:rsidRPr="00B436ED" w:rsidRDefault="00B436ED" w:rsidP="002C4664">
      <w:pPr>
        <w:keepLines/>
        <w:numPr>
          <w:ilvl w:val="1"/>
          <w:numId w:val="20"/>
        </w:numPr>
        <w:tabs>
          <w:tab w:val="clear" w:pos="1430"/>
          <w:tab w:val="num" w:pos="720"/>
        </w:tabs>
        <w:spacing w:before="120" w:after="120"/>
        <w:ind w:left="993" w:hanging="567"/>
        <w:jc w:val="both"/>
        <w:rPr>
          <w:rFonts w:ascii="Verdana" w:hAnsi="Verdana"/>
          <w:snapToGrid w:val="0"/>
          <w:sz w:val="20"/>
          <w:szCs w:val="20"/>
          <w:lang w:val="bg-BG"/>
        </w:rPr>
      </w:pPr>
      <w:r w:rsidRPr="00B436ED">
        <w:rPr>
          <w:rFonts w:ascii="Verdana" w:hAnsi="Verdana"/>
          <w:snapToGrid w:val="0"/>
          <w:spacing w:val="-4"/>
          <w:sz w:val="20"/>
          <w:szCs w:val="20"/>
          <w:lang w:val="bg-BG"/>
        </w:rPr>
        <w:lastRenderedPageBreak/>
        <w:t>В случай че възложителят прекрати договора поради неизпълнение от страна на изпълнителя</w:t>
      </w:r>
      <w:r w:rsidRPr="00B436ED">
        <w:rPr>
          <w:rFonts w:ascii="Verdana" w:hAnsi="Verdana"/>
          <w:spacing w:val="-4"/>
          <w:sz w:val="20"/>
          <w:szCs w:val="20"/>
          <w:lang w:val="bg-BG"/>
        </w:rPr>
        <w:t xml:space="preserve">, то възложителят има право да задържи гаранцията за изпълнение, представена от </w:t>
      </w:r>
      <w:r w:rsidRPr="00B436ED">
        <w:rPr>
          <w:rFonts w:ascii="Verdana" w:hAnsi="Verdana"/>
          <w:snapToGrid w:val="0"/>
          <w:spacing w:val="-4"/>
          <w:sz w:val="20"/>
          <w:szCs w:val="20"/>
          <w:lang w:val="bg-BG"/>
        </w:rPr>
        <w:t>изпълнителя</w:t>
      </w:r>
      <w:r w:rsidRPr="00B436ED">
        <w:rPr>
          <w:rFonts w:ascii="Verdana" w:hAnsi="Verdana"/>
          <w:spacing w:val="-4"/>
          <w:sz w:val="20"/>
          <w:szCs w:val="20"/>
          <w:lang w:val="bg-BG"/>
        </w:rPr>
        <w:t>.</w:t>
      </w:r>
    </w:p>
    <w:p w14:paraId="4D19C71A" w14:textId="77777777" w:rsidR="00B436ED" w:rsidRPr="00B436ED" w:rsidRDefault="00B436ED" w:rsidP="00B436ED">
      <w:pPr>
        <w:keepLines/>
        <w:spacing w:before="120" w:after="120"/>
        <w:ind w:left="720" w:hanging="720"/>
        <w:jc w:val="both"/>
        <w:rPr>
          <w:rFonts w:ascii="Verdana" w:hAnsi="Verdana"/>
          <w:snapToGrid w:val="0"/>
          <w:sz w:val="20"/>
          <w:szCs w:val="20"/>
          <w:lang w:val="bg-BG"/>
        </w:rPr>
      </w:pPr>
    </w:p>
    <w:p w14:paraId="78BC41BE" w14:textId="70F81047" w:rsidR="001D0DDA" w:rsidRDefault="00B436ED" w:rsidP="00B436ED">
      <w:pPr>
        <w:keepNext/>
        <w:jc w:val="center"/>
        <w:outlineLvl w:val="0"/>
        <w:rPr>
          <w:rFonts w:ascii="Verdana" w:hAnsi="Verdana"/>
          <w:b/>
          <w:bCs/>
          <w:sz w:val="20"/>
          <w:szCs w:val="20"/>
          <w:lang w:val="ru-RU"/>
        </w:rPr>
      </w:pPr>
      <w:r w:rsidRPr="00B436ED">
        <w:rPr>
          <w:rFonts w:ascii="Verdana" w:hAnsi="Verdana"/>
          <w:bCs/>
          <w:sz w:val="20"/>
          <w:szCs w:val="20"/>
          <w:lang w:val="bg-BG"/>
        </w:rPr>
        <w:br w:type="page"/>
      </w:r>
    </w:p>
    <w:p w14:paraId="7784566B" w14:textId="77777777" w:rsidR="001460BC" w:rsidRDefault="001460BC">
      <w:pPr>
        <w:outlineLvl w:val="0"/>
      </w:pPr>
    </w:p>
    <w:p w14:paraId="6933151A" w14:textId="77777777" w:rsidR="001D0DDA" w:rsidRDefault="001D0DDA" w:rsidP="001D0DDA">
      <w:pPr>
        <w:keepNext/>
        <w:jc w:val="center"/>
        <w:outlineLvl w:val="0"/>
        <w:rPr>
          <w:rFonts w:ascii="Verdana" w:hAnsi="Verdana"/>
          <w:b/>
          <w:bCs/>
          <w:sz w:val="20"/>
          <w:szCs w:val="20"/>
          <w:lang w:val="ru-RU"/>
        </w:rPr>
      </w:pPr>
    </w:p>
    <w:p w14:paraId="67BD62AE" w14:textId="77777777" w:rsidR="001D0DDA" w:rsidRDefault="001D0DDA" w:rsidP="001D0DDA">
      <w:pPr>
        <w:keepNext/>
        <w:jc w:val="center"/>
        <w:outlineLvl w:val="0"/>
        <w:rPr>
          <w:rFonts w:ascii="Verdana" w:hAnsi="Verdana"/>
          <w:b/>
          <w:bCs/>
          <w:sz w:val="20"/>
          <w:szCs w:val="20"/>
          <w:lang w:val="ru-RU"/>
        </w:rPr>
      </w:pPr>
    </w:p>
    <w:p w14:paraId="677F9E0D" w14:textId="77777777" w:rsidR="001D0DDA" w:rsidRDefault="001D0DDA" w:rsidP="001D0DDA">
      <w:pPr>
        <w:keepNext/>
        <w:jc w:val="center"/>
        <w:outlineLvl w:val="0"/>
        <w:rPr>
          <w:rFonts w:ascii="Verdana" w:hAnsi="Verdana"/>
          <w:b/>
          <w:bCs/>
          <w:sz w:val="20"/>
          <w:szCs w:val="20"/>
          <w:lang w:val="ru-RU"/>
        </w:rPr>
      </w:pPr>
    </w:p>
    <w:p w14:paraId="25DF47B2" w14:textId="77777777" w:rsidR="001D0DDA" w:rsidRDefault="001D0DDA" w:rsidP="001D0DDA">
      <w:pPr>
        <w:keepNext/>
        <w:jc w:val="center"/>
        <w:outlineLvl w:val="0"/>
        <w:rPr>
          <w:rFonts w:ascii="Verdana" w:hAnsi="Verdana"/>
          <w:b/>
          <w:bCs/>
          <w:sz w:val="20"/>
          <w:szCs w:val="20"/>
          <w:lang w:val="ru-RU"/>
        </w:rPr>
      </w:pPr>
    </w:p>
    <w:p w14:paraId="01CE2B85" w14:textId="77777777" w:rsidR="001D0DDA" w:rsidRDefault="001D0DDA" w:rsidP="001D0DDA">
      <w:pPr>
        <w:keepNext/>
        <w:jc w:val="center"/>
        <w:outlineLvl w:val="0"/>
        <w:rPr>
          <w:rFonts w:ascii="Verdana" w:hAnsi="Verdana"/>
          <w:b/>
          <w:bCs/>
          <w:sz w:val="20"/>
          <w:szCs w:val="20"/>
          <w:lang w:val="ru-RU"/>
        </w:rPr>
      </w:pPr>
    </w:p>
    <w:p w14:paraId="5D68351A" w14:textId="77777777" w:rsidR="001D0DDA" w:rsidRDefault="001D0DDA" w:rsidP="001D0DDA">
      <w:pPr>
        <w:keepNext/>
        <w:jc w:val="center"/>
        <w:outlineLvl w:val="0"/>
        <w:rPr>
          <w:rFonts w:ascii="Verdana" w:hAnsi="Verdana"/>
          <w:b/>
          <w:bCs/>
          <w:sz w:val="20"/>
          <w:szCs w:val="20"/>
          <w:lang w:val="ru-RU"/>
        </w:rPr>
      </w:pPr>
    </w:p>
    <w:p w14:paraId="01CA1199" w14:textId="77777777" w:rsidR="001D0DDA" w:rsidRDefault="001D0DDA" w:rsidP="001D0DDA">
      <w:pPr>
        <w:keepNext/>
        <w:jc w:val="center"/>
        <w:outlineLvl w:val="0"/>
        <w:rPr>
          <w:rFonts w:ascii="Verdana" w:hAnsi="Verdana"/>
          <w:b/>
          <w:bCs/>
          <w:sz w:val="20"/>
          <w:szCs w:val="20"/>
          <w:lang w:val="ru-RU"/>
        </w:rPr>
      </w:pPr>
    </w:p>
    <w:p w14:paraId="4011DB52" w14:textId="77777777" w:rsidR="001D0DDA" w:rsidRDefault="001D0DDA" w:rsidP="001D0DDA">
      <w:pPr>
        <w:keepNext/>
        <w:jc w:val="center"/>
        <w:outlineLvl w:val="0"/>
        <w:rPr>
          <w:rFonts w:ascii="Verdana" w:hAnsi="Verdana"/>
          <w:b/>
          <w:bCs/>
          <w:sz w:val="20"/>
          <w:szCs w:val="20"/>
          <w:lang w:val="ru-RU"/>
        </w:rPr>
      </w:pPr>
    </w:p>
    <w:p w14:paraId="0817B03D" w14:textId="77777777" w:rsidR="001D0DDA" w:rsidRDefault="001D0DDA" w:rsidP="001D0DDA">
      <w:pPr>
        <w:keepNext/>
        <w:jc w:val="center"/>
        <w:outlineLvl w:val="0"/>
        <w:rPr>
          <w:rFonts w:ascii="Verdana" w:hAnsi="Verdana"/>
          <w:b/>
          <w:bCs/>
          <w:sz w:val="20"/>
          <w:szCs w:val="20"/>
          <w:lang w:val="ru-RU"/>
        </w:rPr>
      </w:pPr>
    </w:p>
    <w:p w14:paraId="0FD0B74E" w14:textId="77777777" w:rsidR="001D0DDA" w:rsidRDefault="001D0DDA" w:rsidP="001D0DDA">
      <w:pPr>
        <w:keepNext/>
        <w:jc w:val="center"/>
        <w:outlineLvl w:val="0"/>
        <w:rPr>
          <w:rFonts w:ascii="Verdana" w:hAnsi="Verdana"/>
          <w:b/>
          <w:bCs/>
          <w:sz w:val="20"/>
          <w:szCs w:val="20"/>
          <w:lang w:val="ru-RU"/>
        </w:rPr>
      </w:pPr>
    </w:p>
    <w:p w14:paraId="5514E614" w14:textId="77777777" w:rsidR="001D0DDA" w:rsidRDefault="001D0DDA" w:rsidP="001D0DDA">
      <w:pPr>
        <w:keepNext/>
        <w:jc w:val="center"/>
        <w:outlineLvl w:val="0"/>
        <w:rPr>
          <w:rFonts w:ascii="Verdana" w:hAnsi="Verdana"/>
          <w:b/>
          <w:bCs/>
          <w:sz w:val="20"/>
          <w:szCs w:val="20"/>
          <w:lang w:val="ru-RU"/>
        </w:rPr>
      </w:pPr>
    </w:p>
    <w:p w14:paraId="1DCB76B1" w14:textId="77777777" w:rsidR="001D0DDA" w:rsidRDefault="001D0DDA" w:rsidP="001D0DDA">
      <w:pPr>
        <w:keepNext/>
        <w:jc w:val="center"/>
        <w:outlineLvl w:val="0"/>
        <w:rPr>
          <w:rFonts w:ascii="Verdana" w:hAnsi="Verdana"/>
          <w:b/>
          <w:bCs/>
          <w:sz w:val="20"/>
          <w:szCs w:val="20"/>
          <w:lang w:val="ru-RU"/>
        </w:rPr>
      </w:pPr>
    </w:p>
    <w:p w14:paraId="21952D95" w14:textId="77777777" w:rsidR="001D0DDA" w:rsidRDefault="001D0DDA" w:rsidP="001D0DDA">
      <w:pPr>
        <w:keepNext/>
        <w:jc w:val="center"/>
        <w:outlineLvl w:val="0"/>
        <w:rPr>
          <w:rFonts w:ascii="Verdana" w:hAnsi="Verdana"/>
          <w:b/>
          <w:bCs/>
          <w:sz w:val="20"/>
          <w:szCs w:val="20"/>
          <w:lang w:val="ru-RU"/>
        </w:rPr>
      </w:pPr>
    </w:p>
    <w:p w14:paraId="73027954" w14:textId="77777777" w:rsidR="001D0DDA" w:rsidRDefault="001D0DDA" w:rsidP="001D0DDA">
      <w:pPr>
        <w:keepNext/>
        <w:jc w:val="center"/>
        <w:outlineLvl w:val="0"/>
        <w:rPr>
          <w:rFonts w:ascii="Verdana" w:hAnsi="Verdana"/>
          <w:b/>
          <w:bCs/>
          <w:sz w:val="20"/>
          <w:szCs w:val="20"/>
          <w:lang w:val="ru-RU"/>
        </w:rPr>
      </w:pPr>
    </w:p>
    <w:p w14:paraId="40F5814E" w14:textId="77777777" w:rsidR="001D0DDA" w:rsidRDefault="001D0DDA" w:rsidP="001D0DDA">
      <w:pPr>
        <w:keepNext/>
        <w:jc w:val="center"/>
        <w:outlineLvl w:val="0"/>
        <w:rPr>
          <w:rFonts w:ascii="Verdana" w:hAnsi="Verdana"/>
          <w:b/>
          <w:bCs/>
          <w:sz w:val="20"/>
          <w:szCs w:val="20"/>
          <w:lang w:val="ru-RU"/>
        </w:rPr>
      </w:pPr>
    </w:p>
    <w:p w14:paraId="256E557E" w14:textId="77777777" w:rsidR="001D0DDA" w:rsidRDefault="001D0DDA" w:rsidP="001D0DDA">
      <w:pPr>
        <w:keepNext/>
        <w:jc w:val="center"/>
        <w:outlineLvl w:val="0"/>
        <w:rPr>
          <w:rFonts w:ascii="Verdana" w:hAnsi="Verdana"/>
          <w:b/>
          <w:bCs/>
          <w:sz w:val="20"/>
          <w:szCs w:val="20"/>
          <w:lang w:val="ru-RU"/>
        </w:rPr>
      </w:pPr>
    </w:p>
    <w:p w14:paraId="14D2998B" w14:textId="77777777" w:rsidR="001D0DDA" w:rsidRDefault="001D0DDA" w:rsidP="001D0DDA">
      <w:pPr>
        <w:keepNext/>
        <w:jc w:val="center"/>
        <w:outlineLvl w:val="0"/>
        <w:rPr>
          <w:rFonts w:ascii="Verdana" w:hAnsi="Verdana"/>
          <w:b/>
          <w:bCs/>
          <w:sz w:val="20"/>
          <w:szCs w:val="20"/>
          <w:lang w:val="ru-RU"/>
        </w:rPr>
      </w:pPr>
    </w:p>
    <w:p w14:paraId="6E592A02" w14:textId="77777777" w:rsidR="001D0DDA" w:rsidRDefault="001D0DDA" w:rsidP="001D0DDA">
      <w:pPr>
        <w:keepNext/>
        <w:jc w:val="center"/>
        <w:outlineLvl w:val="0"/>
        <w:rPr>
          <w:rFonts w:ascii="Verdana" w:hAnsi="Verdana"/>
          <w:b/>
          <w:bCs/>
          <w:sz w:val="20"/>
          <w:szCs w:val="20"/>
          <w:lang w:val="ru-RU"/>
        </w:rPr>
      </w:pPr>
    </w:p>
    <w:p w14:paraId="6DAD77A0" w14:textId="77777777" w:rsidR="001D0DDA" w:rsidRDefault="001D0DDA" w:rsidP="001D0DDA">
      <w:pPr>
        <w:keepNext/>
        <w:jc w:val="center"/>
        <w:outlineLvl w:val="0"/>
        <w:rPr>
          <w:rFonts w:ascii="Verdana" w:hAnsi="Verdana"/>
          <w:b/>
          <w:bCs/>
          <w:sz w:val="20"/>
          <w:szCs w:val="20"/>
          <w:lang w:val="ru-RU"/>
        </w:rPr>
      </w:pPr>
    </w:p>
    <w:p w14:paraId="32D31A5B" w14:textId="77777777" w:rsidR="001D0DDA" w:rsidRDefault="001D0DDA" w:rsidP="001D0DDA">
      <w:pPr>
        <w:keepNext/>
        <w:jc w:val="center"/>
        <w:outlineLvl w:val="0"/>
        <w:rPr>
          <w:rFonts w:ascii="Verdana" w:hAnsi="Verdana"/>
          <w:b/>
          <w:bCs/>
          <w:sz w:val="20"/>
          <w:szCs w:val="20"/>
          <w:lang w:val="ru-RU"/>
        </w:rPr>
      </w:pPr>
    </w:p>
    <w:p w14:paraId="67A6D7D1" w14:textId="77777777" w:rsidR="001D0DDA" w:rsidRDefault="001D0DDA" w:rsidP="001D0DDA">
      <w:pPr>
        <w:keepNext/>
        <w:jc w:val="center"/>
        <w:outlineLvl w:val="0"/>
        <w:rPr>
          <w:rFonts w:ascii="Verdana" w:hAnsi="Verdana"/>
          <w:b/>
          <w:bCs/>
          <w:sz w:val="20"/>
          <w:szCs w:val="20"/>
          <w:lang w:val="ru-RU"/>
        </w:rPr>
      </w:pPr>
    </w:p>
    <w:p w14:paraId="06B26710" w14:textId="77777777" w:rsidR="001D0DDA" w:rsidRDefault="001D0DDA" w:rsidP="001D0DDA">
      <w:pPr>
        <w:keepNext/>
        <w:jc w:val="center"/>
        <w:outlineLvl w:val="0"/>
        <w:rPr>
          <w:rFonts w:ascii="Verdana" w:hAnsi="Verdana"/>
          <w:b/>
          <w:bCs/>
          <w:sz w:val="20"/>
          <w:szCs w:val="20"/>
          <w:lang w:val="ru-RU"/>
        </w:rPr>
      </w:pPr>
    </w:p>
    <w:p w14:paraId="05288724" w14:textId="77777777" w:rsidR="001D0DDA" w:rsidRDefault="001D0DDA" w:rsidP="001D0DDA">
      <w:pPr>
        <w:keepNext/>
        <w:jc w:val="center"/>
        <w:outlineLvl w:val="0"/>
        <w:rPr>
          <w:rFonts w:ascii="Verdana" w:hAnsi="Verdana"/>
          <w:b/>
          <w:bCs/>
          <w:sz w:val="20"/>
          <w:szCs w:val="20"/>
          <w:lang w:val="ru-RU"/>
        </w:rPr>
      </w:pPr>
    </w:p>
    <w:p w14:paraId="7ED517A3" w14:textId="77777777" w:rsidR="001D0DDA" w:rsidRDefault="001D0DDA" w:rsidP="001D0DDA">
      <w:pPr>
        <w:keepNext/>
        <w:jc w:val="center"/>
        <w:outlineLvl w:val="0"/>
        <w:rPr>
          <w:rFonts w:ascii="Verdana" w:hAnsi="Verdana"/>
          <w:b/>
          <w:bCs/>
          <w:sz w:val="20"/>
          <w:szCs w:val="20"/>
          <w:lang w:val="ru-RU"/>
        </w:rPr>
      </w:pPr>
    </w:p>
    <w:p w14:paraId="4FF8C4D2" w14:textId="77777777" w:rsidR="001D0DDA" w:rsidRDefault="001D0DDA" w:rsidP="001D0DDA">
      <w:pPr>
        <w:keepNext/>
        <w:jc w:val="center"/>
        <w:outlineLvl w:val="0"/>
        <w:rPr>
          <w:rFonts w:ascii="Verdana" w:hAnsi="Verdana"/>
          <w:b/>
          <w:bCs/>
          <w:sz w:val="20"/>
          <w:szCs w:val="20"/>
          <w:lang w:val="ru-RU"/>
        </w:rPr>
      </w:pPr>
    </w:p>
    <w:p w14:paraId="15A388D4" w14:textId="77777777" w:rsidR="001D0DDA" w:rsidRDefault="001D0DDA" w:rsidP="001D0DDA">
      <w:pPr>
        <w:keepNext/>
        <w:jc w:val="center"/>
        <w:outlineLvl w:val="0"/>
        <w:rPr>
          <w:rFonts w:ascii="Verdana" w:hAnsi="Verdana"/>
          <w:b/>
          <w:bCs/>
          <w:sz w:val="20"/>
          <w:szCs w:val="20"/>
          <w:lang w:val="ru-RU"/>
        </w:rPr>
      </w:pPr>
    </w:p>
    <w:p w14:paraId="3DC4ED01" w14:textId="77777777" w:rsidR="001D0DDA" w:rsidRDefault="001D0DDA" w:rsidP="001D0DDA">
      <w:pPr>
        <w:keepNext/>
        <w:jc w:val="center"/>
        <w:outlineLvl w:val="0"/>
        <w:rPr>
          <w:rFonts w:ascii="Verdana" w:hAnsi="Verdana"/>
          <w:b/>
          <w:bCs/>
          <w:sz w:val="20"/>
          <w:szCs w:val="20"/>
          <w:lang w:val="ru-RU"/>
        </w:rPr>
      </w:pPr>
    </w:p>
    <w:bookmarkEnd w:id="23"/>
    <w:bookmarkEnd w:id="24"/>
    <w:bookmarkEnd w:id="25"/>
    <w:p w14:paraId="7637ABB2" w14:textId="71078418"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РАЗДЕЛ Г: ОБЩИ УСЛОВ</w:t>
      </w:r>
      <w:r w:rsidR="00E56EAD">
        <w:rPr>
          <w:rFonts w:ascii="Verdana" w:hAnsi="Verdana"/>
          <w:b/>
          <w:kern w:val="32"/>
          <w:sz w:val="20"/>
          <w:szCs w:val="20"/>
          <w:lang w:val="bg-BG"/>
        </w:rPr>
        <w:t>ИЯ НА ДОГОВОРА ЗА УСЛУГИ</w:t>
      </w:r>
    </w:p>
    <w:p w14:paraId="50C2C6FF"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3E93C726" w14:textId="77777777" w:rsidR="002C4A31" w:rsidRPr="002C4A31" w:rsidRDefault="002C4A31" w:rsidP="002C4A31">
      <w:pPr>
        <w:spacing w:before="60" w:after="60"/>
        <w:rPr>
          <w:rFonts w:ascii="Verdana" w:hAnsi="Verdana"/>
          <w:b/>
          <w:bCs/>
          <w:sz w:val="20"/>
          <w:szCs w:val="20"/>
          <w:lang w:val="bg-BG"/>
        </w:rPr>
      </w:pPr>
      <w:r w:rsidRPr="002C4A31">
        <w:rPr>
          <w:rFonts w:ascii="Verdana" w:hAnsi="Verdana"/>
          <w:b/>
          <w:bCs/>
          <w:sz w:val="20"/>
          <w:szCs w:val="20"/>
          <w:lang w:val="bg-BG"/>
        </w:rPr>
        <w:lastRenderedPageBreak/>
        <w:t>РАЗДЕЛ Г: ОБЩИ УСЛОВИЯ НА ДОГОВОРА ЗА УСЛУГИ</w:t>
      </w:r>
    </w:p>
    <w:p w14:paraId="464BC1F7" w14:textId="77777777" w:rsidR="002C4A31" w:rsidRPr="002C4A31" w:rsidRDefault="002C4A31" w:rsidP="002C4A31">
      <w:pPr>
        <w:spacing w:before="60" w:after="60"/>
        <w:rPr>
          <w:rFonts w:ascii="Verdana" w:hAnsi="Verdana"/>
          <w:b/>
          <w:bCs/>
          <w:sz w:val="20"/>
          <w:szCs w:val="20"/>
          <w:lang w:val="bg-BG"/>
        </w:rPr>
      </w:pPr>
      <w:bookmarkStart w:id="26" w:name="_Ref46649143"/>
    </w:p>
    <w:p w14:paraId="635CED4E" w14:textId="77777777" w:rsidR="002C4A31" w:rsidRPr="002C4A31" w:rsidRDefault="002C4A31" w:rsidP="002C4A31">
      <w:pPr>
        <w:spacing w:before="60" w:after="60"/>
        <w:rPr>
          <w:rFonts w:ascii="Verdana" w:hAnsi="Verdana"/>
          <w:b/>
          <w:bCs/>
          <w:sz w:val="20"/>
          <w:szCs w:val="20"/>
          <w:lang w:val="bg-BG"/>
        </w:rPr>
      </w:pPr>
      <w:r w:rsidRPr="002C4A31">
        <w:rPr>
          <w:rFonts w:ascii="Verdana" w:hAnsi="Verdana"/>
          <w:b/>
          <w:bCs/>
          <w:sz w:val="20"/>
          <w:szCs w:val="20"/>
          <w:lang w:val="bg-BG"/>
        </w:rPr>
        <w:t>Съдържание:</w:t>
      </w:r>
      <w:bookmarkEnd w:id="26"/>
    </w:p>
    <w:p w14:paraId="7F08BB99" w14:textId="77777777" w:rsidR="002C4A31" w:rsidRPr="002C4A31" w:rsidRDefault="002C4A31" w:rsidP="002C4A31">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p>
    <w:p w14:paraId="0D11DCDD" w14:textId="77777777" w:rsidR="002C4A31" w:rsidRPr="002C4A31" w:rsidRDefault="002C4A31" w:rsidP="002C4A31">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2C4A31">
        <w:rPr>
          <w:rFonts w:ascii="Verdana" w:hAnsi="Verdana"/>
          <w:b/>
          <w:bCs/>
          <w:sz w:val="20"/>
          <w:szCs w:val="20"/>
          <w:lang w:val="bg-BG"/>
        </w:rPr>
        <w:t xml:space="preserve">Член </w:t>
      </w:r>
      <w:r w:rsidRPr="002C4A31">
        <w:rPr>
          <w:rFonts w:ascii="Verdana" w:hAnsi="Verdana"/>
          <w:b/>
          <w:bCs/>
          <w:sz w:val="20"/>
          <w:szCs w:val="20"/>
          <w:lang w:val="bg-BG"/>
        </w:rPr>
        <w:tab/>
        <w:t>Наименование</w:t>
      </w:r>
    </w:p>
    <w:p w14:paraId="0152BC91" w14:textId="77777777"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ДЕФИНИЦИИИ</w:t>
      </w:r>
    </w:p>
    <w:p w14:paraId="5E18B594" w14:textId="77777777"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ОБЩИ ПОЛОЖЕНИЯ</w:t>
      </w:r>
    </w:p>
    <w:p w14:paraId="74FAE3BA" w14:textId="77777777"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ЗАДЪЛЖЕНИЯ НА ИЗПЪЛНИТЕЛЯ</w:t>
      </w:r>
    </w:p>
    <w:p w14:paraId="57FF50A1" w14:textId="77777777"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ЗАДЪЛЖЕНИЯ НА ВЪЗЛОЖИТЕЛЯ</w:t>
      </w:r>
    </w:p>
    <w:p w14:paraId="78C50647" w14:textId="77777777"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НЕУСТОЙКИ</w:t>
      </w:r>
    </w:p>
    <w:p w14:paraId="398ED12C" w14:textId="77777777"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ПЛАЩАНЕ, ДДС И ГАРАНЦИЯ ЗА ИЗПЪЛНЕНИЕ</w:t>
      </w:r>
    </w:p>
    <w:p w14:paraId="36FB56BB" w14:textId="77777777"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ИНТЕЛЕКТУАЛНА СОБСТВЕНОСТ</w:t>
      </w:r>
    </w:p>
    <w:p w14:paraId="633B244A" w14:textId="77777777"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КОНФИДЕНЦИАЛНОСТ</w:t>
      </w:r>
    </w:p>
    <w:p w14:paraId="6EEC1B59" w14:textId="77777777"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ПУБЛИЧНОСТ</w:t>
      </w:r>
    </w:p>
    <w:p w14:paraId="72E217D2" w14:textId="77777777"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СПЕЦИФИКАЦИЯ</w:t>
      </w:r>
    </w:p>
    <w:p w14:paraId="66B8C21B" w14:textId="77777777"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ВЪТРЕШНИ ПРАВИЛА</w:t>
      </w:r>
    </w:p>
    <w:p w14:paraId="58FB7886" w14:textId="77777777"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ЗАПОЗНАВАНЕ С УСЛОВИЯТА НА ОБЕКТИТЕ</w:t>
      </w:r>
    </w:p>
    <w:p w14:paraId="424B8A0A" w14:textId="77777777"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ИНСПЕКТИРАНЕ И ДОСТЪП ДО ОБЕКТИ И СЪОРЪЖЕНИЯ</w:t>
      </w:r>
    </w:p>
    <w:p w14:paraId="66FB87E8" w14:textId="77777777"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ПРЕДОСТАВЕНИ АКТИВИ</w:t>
      </w:r>
    </w:p>
    <w:p w14:paraId="5A99CD29" w14:textId="77777777"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СЛУЖИТЕЛИ НА ИЗПЪЛНИТЕЛЯ</w:t>
      </w:r>
    </w:p>
    <w:p w14:paraId="59607DBA" w14:textId="77777777"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УВЕДОМЯВАНЕ ЗА ИНЦИДЕНТИ</w:t>
      </w:r>
    </w:p>
    <w:p w14:paraId="65C42E9F" w14:textId="77777777"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ПРИЕМАНЕ</w:t>
      </w:r>
    </w:p>
    <w:p w14:paraId="323D72BD" w14:textId="77777777" w:rsid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НЕИЗПЪЛНЕНИЕ</w:t>
      </w:r>
    </w:p>
    <w:p w14:paraId="07AF6D3B" w14:textId="6FFE287A"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Pr>
          <w:rFonts w:ascii="Verdana" w:hAnsi="Verdana"/>
          <w:sz w:val="20"/>
          <w:szCs w:val="20"/>
          <w:lang w:val="bg-BG"/>
        </w:rPr>
        <w:t>ФОРС МАЖОР</w:t>
      </w:r>
    </w:p>
    <w:p w14:paraId="700600B3" w14:textId="77777777"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ЗАСТРАХОВАНЕ И ОТГОВОРНОСТ</w:t>
      </w:r>
    </w:p>
    <w:p w14:paraId="3155C6A5" w14:textId="77777777"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ПРЕОТСТЪПВАНЕ И ПРЕХВЪРЛЯНЕ НА ЗАДЪЛЖЕНИЯ</w:t>
      </w:r>
    </w:p>
    <w:p w14:paraId="42B265E8" w14:textId="77777777"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ПРЕКРАТЯВАНЕ</w:t>
      </w:r>
    </w:p>
    <w:p w14:paraId="50FC5770" w14:textId="77777777"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РАЗДЕЛНОСТ</w:t>
      </w:r>
    </w:p>
    <w:p w14:paraId="7BB33B93" w14:textId="77777777" w:rsidR="002C4A31" w:rsidRPr="002C4A31" w:rsidRDefault="002C4A31" w:rsidP="002C4A31">
      <w:pPr>
        <w:keepLines/>
        <w:numPr>
          <w:ilvl w:val="0"/>
          <w:numId w:val="31"/>
        </w:numPr>
        <w:tabs>
          <w:tab w:val="left" w:pos="1080"/>
          <w:tab w:val="left" w:pos="1440"/>
          <w:tab w:val="left" w:pos="2700"/>
        </w:tabs>
        <w:spacing w:before="60" w:after="60"/>
        <w:ind w:left="1080" w:hanging="900"/>
        <w:jc w:val="both"/>
        <w:rPr>
          <w:rFonts w:ascii="Verdana" w:hAnsi="Verdana"/>
          <w:sz w:val="20"/>
          <w:szCs w:val="20"/>
          <w:lang w:val="bg-BG"/>
        </w:rPr>
      </w:pPr>
      <w:r w:rsidRPr="002C4A31">
        <w:rPr>
          <w:rFonts w:ascii="Verdana" w:hAnsi="Verdana"/>
          <w:sz w:val="20"/>
          <w:szCs w:val="20"/>
          <w:lang w:val="bg-BG"/>
        </w:rPr>
        <w:t>ПРИЛОЖИМО ПРАВО</w:t>
      </w:r>
    </w:p>
    <w:p w14:paraId="26017914" w14:textId="77777777" w:rsidR="002C4A31" w:rsidRPr="002C4A31" w:rsidRDefault="002C4A31" w:rsidP="002C4A31">
      <w:pPr>
        <w:keepLines/>
        <w:spacing w:before="60" w:after="60"/>
        <w:jc w:val="both"/>
        <w:rPr>
          <w:rFonts w:ascii="Verdana" w:hAnsi="Verdana"/>
          <w:sz w:val="20"/>
          <w:szCs w:val="20"/>
          <w:lang w:val="bg-BG"/>
        </w:rPr>
      </w:pPr>
    </w:p>
    <w:p w14:paraId="218EC5B7" w14:textId="77777777" w:rsidR="002C4A31" w:rsidRPr="002C4A31" w:rsidRDefault="002C4A31" w:rsidP="002C4A31">
      <w:pPr>
        <w:tabs>
          <w:tab w:val="right" w:pos="9000"/>
        </w:tabs>
        <w:spacing w:before="60" w:after="60" w:line="360" w:lineRule="auto"/>
        <w:jc w:val="both"/>
        <w:rPr>
          <w:rFonts w:ascii="Verdana" w:hAnsi="Verdana"/>
          <w:b/>
          <w:sz w:val="20"/>
          <w:szCs w:val="20"/>
          <w:lang w:val="bg-BG"/>
        </w:rPr>
        <w:sectPr w:rsidR="002C4A31" w:rsidRPr="002C4A31" w:rsidSect="008D7831">
          <w:pgSz w:w="11909" w:h="16834" w:code="9"/>
          <w:pgMar w:top="1440" w:right="1440" w:bottom="1440" w:left="1440" w:header="708" w:footer="680" w:gutter="0"/>
          <w:cols w:space="708"/>
          <w:docGrid w:linePitch="360"/>
        </w:sectPr>
      </w:pPr>
    </w:p>
    <w:p w14:paraId="7D43C1F6" w14:textId="77777777" w:rsidR="002C4A31" w:rsidRPr="002C4A31" w:rsidRDefault="002C4A31" w:rsidP="002C4A31">
      <w:pPr>
        <w:tabs>
          <w:tab w:val="right" w:pos="9000"/>
        </w:tabs>
        <w:spacing w:before="60" w:after="60" w:line="360" w:lineRule="auto"/>
        <w:jc w:val="center"/>
        <w:rPr>
          <w:rFonts w:ascii="Verdana" w:hAnsi="Verdana"/>
          <w:b/>
          <w:sz w:val="20"/>
          <w:szCs w:val="20"/>
          <w:lang w:val="bg-BG"/>
        </w:rPr>
      </w:pPr>
      <w:r w:rsidRPr="002C4A31">
        <w:rPr>
          <w:rFonts w:ascii="Verdana" w:hAnsi="Verdana"/>
          <w:b/>
          <w:sz w:val="20"/>
          <w:szCs w:val="20"/>
          <w:lang w:val="bg-BG"/>
        </w:rPr>
        <w:lastRenderedPageBreak/>
        <w:t>Общи условия на договора за услуги</w:t>
      </w:r>
    </w:p>
    <w:p w14:paraId="2B74FB52" w14:textId="77777777" w:rsidR="002C4A31" w:rsidRPr="002C4A31" w:rsidRDefault="002C4A31" w:rsidP="002C4A31">
      <w:pPr>
        <w:tabs>
          <w:tab w:val="left" w:pos="0"/>
        </w:tabs>
        <w:spacing w:before="60" w:after="60"/>
        <w:rPr>
          <w:rFonts w:ascii="Verdana" w:hAnsi="Verdana"/>
          <w:bCs/>
          <w:iCs/>
          <w:sz w:val="20"/>
          <w:szCs w:val="20"/>
          <w:lang w:val="bg-BG"/>
        </w:rPr>
      </w:pPr>
      <w:r w:rsidRPr="002C4A31">
        <w:rPr>
          <w:rFonts w:ascii="Verdana" w:hAnsi="Verdana"/>
          <w:bCs/>
          <w:iCs/>
          <w:sz w:val="20"/>
          <w:szCs w:val="20"/>
          <w:lang w:val="bg-BG"/>
        </w:rPr>
        <w:t>Общите условия на договора за услуги, са както следва:</w:t>
      </w:r>
    </w:p>
    <w:p w14:paraId="41DA437E" w14:textId="77777777" w:rsidR="002C4A31" w:rsidRPr="002C4A31" w:rsidRDefault="002C4A31" w:rsidP="002C4A31">
      <w:pPr>
        <w:numPr>
          <w:ilvl w:val="0"/>
          <w:numId w:val="10"/>
        </w:numPr>
        <w:spacing w:before="60" w:after="60"/>
        <w:jc w:val="both"/>
        <w:outlineLvl w:val="0"/>
        <w:rPr>
          <w:rFonts w:ascii="Verdana" w:hAnsi="Verdana"/>
          <w:sz w:val="20"/>
          <w:szCs w:val="20"/>
          <w:lang w:val="bg-BG"/>
        </w:rPr>
      </w:pPr>
      <w:bookmarkStart w:id="27" w:name="_Ref46308183"/>
      <w:r w:rsidRPr="002C4A31">
        <w:rPr>
          <w:rFonts w:ascii="Verdana" w:hAnsi="Verdana"/>
          <w:b/>
          <w:sz w:val="20"/>
          <w:szCs w:val="20"/>
          <w:lang w:val="bg-BG"/>
        </w:rPr>
        <w:t>ДЕФИНИЦИИ</w:t>
      </w:r>
      <w:bookmarkEnd w:id="27"/>
      <w:r w:rsidRPr="002C4A31">
        <w:rPr>
          <w:rFonts w:ascii="Verdana" w:hAnsi="Verdana"/>
          <w:b/>
          <w:sz w:val="20"/>
          <w:szCs w:val="20"/>
          <w:lang w:val="bg-BG"/>
        </w:rPr>
        <w:t xml:space="preserve"> </w:t>
      </w:r>
    </w:p>
    <w:p w14:paraId="6D5C1648" w14:textId="77777777" w:rsidR="002C4A31" w:rsidRPr="002C4A31" w:rsidRDefault="002C4A31" w:rsidP="002C4A31">
      <w:pPr>
        <w:keepLines/>
        <w:tabs>
          <w:tab w:val="left" w:pos="1440"/>
        </w:tabs>
        <w:spacing w:before="60" w:after="60"/>
        <w:jc w:val="both"/>
        <w:rPr>
          <w:rFonts w:ascii="Verdana" w:hAnsi="Verdana"/>
          <w:sz w:val="20"/>
          <w:szCs w:val="20"/>
          <w:lang w:val="bg-BG"/>
        </w:rPr>
      </w:pPr>
      <w:r w:rsidRPr="002C4A31">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00CFBC60" w14:textId="77777777" w:rsidR="002C4A31" w:rsidRPr="002C4A31" w:rsidRDefault="002C4A31" w:rsidP="002C4A31">
      <w:pPr>
        <w:keepLines/>
        <w:tabs>
          <w:tab w:val="left" w:pos="1440"/>
        </w:tabs>
        <w:spacing w:before="60" w:after="60"/>
        <w:jc w:val="both"/>
        <w:rPr>
          <w:rFonts w:ascii="Verdana" w:hAnsi="Verdana"/>
          <w:sz w:val="20"/>
          <w:szCs w:val="20"/>
          <w:lang w:val="bg-BG"/>
        </w:rPr>
      </w:pPr>
      <w:r w:rsidRPr="002C4A31">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3C7A57DC"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b/>
          <w:bCs/>
          <w:sz w:val="20"/>
          <w:szCs w:val="20"/>
          <w:lang w:val="bg-BG"/>
        </w:rPr>
        <w:t>“Възложител”</w:t>
      </w:r>
      <w:r w:rsidRPr="002C4A31">
        <w:rPr>
          <w:rFonts w:ascii="Verdana" w:hAnsi="Verdana"/>
          <w:sz w:val="20"/>
          <w:szCs w:val="20"/>
          <w:lang w:val="bg-BG"/>
        </w:rPr>
        <w:t xml:space="preserve"> означава “Софийска вода” АД, което възлага изпълнението на услугите по договора.</w:t>
      </w:r>
    </w:p>
    <w:p w14:paraId="3C897A79" w14:textId="77777777" w:rsidR="002C4A31" w:rsidRPr="002C4A31" w:rsidRDefault="002C4A31" w:rsidP="002C4A31">
      <w:pPr>
        <w:numPr>
          <w:ilvl w:val="1"/>
          <w:numId w:val="10"/>
        </w:numPr>
        <w:tabs>
          <w:tab w:val="num" w:pos="851"/>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w:t>
      </w:r>
      <w:r w:rsidRPr="002C4A31">
        <w:rPr>
          <w:rFonts w:ascii="Verdana" w:hAnsi="Verdana"/>
          <w:b/>
          <w:bCs/>
          <w:sz w:val="20"/>
          <w:szCs w:val="20"/>
          <w:lang w:val="bg-BG"/>
        </w:rPr>
        <w:t>И</w:t>
      </w:r>
      <w:bookmarkStart w:id="28" w:name="изпълнител"/>
      <w:bookmarkEnd w:id="28"/>
      <w:r w:rsidRPr="002C4A31">
        <w:rPr>
          <w:rFonts w:ascii="Verdana" w:hAnsi="Verdana"/>
          <w:b/>
          <w:bCs/>
          <w:sz w:val="20"/>
          <w:szCs w:val="20"/>
          <w:lang w:val="bg-BG"/>
        </w:rPr>
        <w:t>зпълнител</w:t>
      </w:r>
      <w:r w:rsidRPr="002C4A31">
        <w:rPr>
          <w:rFonts w:ascii="Verdana" w:hAnsi="Verdana"/>
          <w:sz w:val="20"/>
          <w:szCs w:val="20"/>
          <w:lang w:val="bg-BG"/>
        </w:rPr>
        <w:t>” означава физическото или юридическо лице, посочено в договора като изпълнител на съответните услуги, както и техни обединения, и неговите представители и правоприемници.</w:t>
      </w:r>
    </w:p>
    <w:p w14:paraId="012C5A50"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w:t>
      </w:r>
      <w:r w:rsidRPr="002C4A31">
        <w:rPr>
          <w:rFonts w:ascii="Verdana" w:hAnsi="Verdana"/>
          <w:b/>
          <w:bCs/>
          <w:sz w:val="20"/>
          <w:szCs w:val="20"/>
          <w:lang w:val="bg-BG"/>
        </w:rPr>
        <w:t>Контролиращ</w:t>
      </w:r>
      <w:r w:rsidRPr="002C4A31">
        <w:rPr>
          <w:rFonts w:ascii="Verdana" w:hAnsi="Verdana"/>
          <w:sz w:val="20"/>
          <w:szCs w:val="20"/>
          <w:lang w:val="bg-BG"/>
        </w:rPr>
        <w:t xml:space="preserve"> </w:t>
      </w:r>
      <w:r w:rsidRPr="002C4A31">
        <w:rPr>
          <w:rFonts w:ascii="Verdana" w:hAnsi="Verdana"/>
          <w:b/>
          <w:bCs/>
          <w:sz w:val="20"/>
          <w:szCs w:val="20"/>
          <w:lang w:val="bg-BG"/>
        </w:rPr>
        <w:t>служител</w:t>
      </w:r>
      <w:r w:rsidRPr="002C4A31">
        <w:rPr>
          <w:rFonts w:ascii="Verdana" w:hAnsi="Verdana"/>
          <w:sz w:val="20"/>
          <w:szCs w:val="20"/>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1D916730"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w:t>
      </w:r>
      <w:r w:rsidRPr="002C4A31">
        <w:rPr>
          <w:rFonts w:ascii="Verdana" w:hAnsi="Verdana"/>
          <w:b/>
          <w:bCs/>
          <w:sz w:val="20"/>
          <w:szCs w:val="20"/>
          <w:lang w:val="bg-BG"/>
        </w:rPr>
        <w:t>Договор</w:t>
      </w:r>
      <w:r w:rsidRPr="002C4A31">
        <w:rPr>
          <w:rFonts w:ascii="Verdana" w:hAnsi="Verdana"/>
          <w:sz w:val="20"/>
          <w:szCs w:val="20"/>
          <w:lang w:val="bg-BG"/>
        </w:rPr>
        <w:t xml:space="preserve">” означава цялостното съглашение между </w:t>
      </w:r>
      <w:hyperlink w:anchor="възложител" w:history="1">
        <w:r w:rsidRPr="002C4A31">
          <w:rPr>
            <w:rFonts w:ascii="Verdana" w:hAnsi="Verdana"/>
            <w:sz w:val="20"/>
            <w:szCs w:val="20"/>
            <w:lang w:val="bg-BG"/>
          </w:rPr>
          <w:t>Възложителя</w:t>
        </w:r>
      </w:hyperlink>
      <w:r w:rsidRPr="002C4A31">
        <w:rPr>
          <w:rFonts w:ascii="Verdana" w:hAnsi="Verdana"/>
          <w:sz w:val="20"/>
          <w:szCs w:val="20"/>
          <w:lang w:val="bg-BG"/>
        </w:rPr>
        <w:t xml:space="preserve"> и Изпълнителя, състоящо се от следните части, които в случай на несъответствие при тълкуване имат предимство в посочения по – долу ред:</w:t>
      </w:r>
    </w:p>
    <w:p w14:paraId="6E3051C9" w14:textId="77777777" w:rsidR="002C4A31" w:rsidRPr="002C4A31" w:rsidRDefault="002C4A31" w:rsidP="002C4A31">
      <w:pPr>
        <w:numPr>
          <w:ilvl w:val="0"/>
          <w:numId w:val="30"/>
        </w:numPr>
        <w:tabs>
          <w:tab w:val="num" w:pos="1080"/>
        </w:tabs>
        <w:spacing w:before="60" w:after="60"/>
        <w:ind w:left="1080"/>
        <w:jc w:val="both"/>
        <w:rPr>
          <w:rFonts w:ascii="Verdana" w:hAnsi="Verdana"/>
          <w:sz w:val="20"/>
          <w:szCs w:val="20"/>
          <w:lang w:val="bg-BG"/>
        </w:rPr>
      </w:pPr>
      <w:r w:rsidRPr="002C4A31">
        <w:rPr>
          <w:rFonts w:ascii="Verdana" w:hAnsi="Verdana"/>
          <w:sz w:val="20"/>
          <w:szCs w:val="20"/>
          <w:lang w:val="bg-BG"/>
        </w:rPr>
        <w:t>Договор;</w:t>
      </w:r>
    </w:p>
    <w:p w14:paraId="4EBE7DF3" w14:textId="77777777" w:rsidR="002C4A31" w:rsidRPr="002C4A31" w:rsidRDefault="002C4A31" w:rsidP="002C4A31">
      <w:pPr>
        <w:numPr>
          <w:ilvl w:val="0"/>
          <w:numId w:val="30"/>
        </w:numPr>
        <w:tabs>
          <w:tab w:val="num" w:pos="1080"/>
        </w:tabs>
        <w:spacing w:before="60" w:after="60"/>
        <w:ind w:left="1080"/>
        <w:jc w:val="both"/>
        <w:rPr>
          <w:rFonts w:ascii="Verdana" w:hAnsi="Verdana"/>
          <w:sz w:val="20"/>
          <w:szCs w:val="20"/>
          <w:lang w:val="bg-BG"/>
        </w:rPr>
      </w:pPr>
      <w:r w:rsidRPr="002C4A31">
        <w:rPr>
          <w:rFonts w:ascii="Verdana" w:hAnsi="Verdana"/>
          <w:sz w:val="20"/>
          <w:szCs w:val="20"/>
          <w:lang w:val="bg-BG"/>
        </w:rPr>
        <w:t>Раздел А: Техническо задание – предмет на договора;</w:t>
      </w:r>
    </w:p>
    <w:p w14:paraId="7CF2A120" w14:textId="77777777" w:rsidR="002C4A31" w:rsidRPr="002C4A31" w:rsidRDefault="002C4A31" w:rsidP="002C4A31">
      <w:pPr>
        <w:numPr>
          <w:ilvl w:val="0"/>
          <w:numId w:val="30"/>
        </w:numPr>
        <w:tabs>
          <w:tab w:val="num" w:pos="1080"/>
        </w:tabs>
        <w:spacing w:before="60" w:after="60"/>
        <w:ind w:left="1080"/>
        <w:jc w:val="both"/>
        <w:rPr>
          <w:rFonts w:ascii="Verdana" w:hAnsi="Verdana"/>
          <w:sz w:val="20"/>
          <w:szCs w:val="20"/>
          <w:lang w:val="bg-BG"/>
        </w:rPr>
      </w:pPr>
      <w:r w:rsidRPr="002C4A31">
        <w:rPr>
          <w:rFonts w:ascii="Verdana" w:hAnsi="Verdana"/>
          <w:sz w:val="20"/>
          <w:szCs w:val="20"/>
          <w:lang w:val="bg-BG"/>
        </w:rPr>
        <w:t>Раздел Б: Цени и данни;</w:t>
      </w:r>
    </w:p>
    <w:p w14:paraId="031C3E44" w14:textId="77777777" w:rsidR="002C4A31" w:rsidRPr="002C4A31" w:rsidRDefault="002C4A31" w:rsidP="002C4A31">
      <w:pPr>
        <w:numPr>
          <w:ilvl w:val="0"/>
          <w:numId w:val="30"/>
        </w:numPr>
        <w:tabs>
          <w:tab w:val="num" w:pos="1080"/>
        </w:tabs>
        <w:spacing w:before="60" w:after="60"/>
        <w:ind w:left="1080"/>
        <w:jc w:val="both"/>
        <w:rPr>
          <w:rFonts w:ascii="Verdana" w:hAnsi="Verdana"/>
          <w:sz w:val="20"/>
          <w:szCs w:val="20"/>
          <w:lang w:val="bg-BG"/>
        </w:rPr>
      </w:pPr>
      <w:r w:rsidRPr="002C4A31">
        <w:rPr>
          <w:rFonts w:ascii="Verdana" w:hAnsi="Verdana"/>
          <w:sz w:val="20"/>
          <w:szCs w:val="20"/>
          <w:lang w:val="bg-BG"/>
        </w:rPr>
        <w:t>Раздел В: Специфични условия;</w:t>
      </w:r>
    </w:p>
    <w:p w14:paraId="6D8D7112" w14:textId="77777777" w:rsidR="002C4A31" w:rsidRPr="002C4A31" w:rsidRDefault="002C4A31" w:rsidP="002C4A31">
      <w:pPr>
        <w:numPr>
          <w:ilvl w:val="0"/>
          <w:numId w:val="30"/>
        </w:numPr>
        <w:tabs>
          <w:tab w:val="num" w:pos="1080"/>
        </w:tabs>
        <w:spacing w:before="60" w:after="60"/>
        <w:ind w:left="1080"/>
        <w:jc w:val="both"/>
        <w:rPr>
          <w:rFonts w:ascii="Verdana" w:hAnsi="Verdana"/>
          <w:sz w:val="20"/>
          <w:szCs w:val="20"/>
          <w:lang w:val="bg-BG"/>
        </w:rPr>
      </w:pPr>
      <w:r w:rsidRPr="002C4A31">
        <w:rPr>
          <w:rFonts w:ascii="Verdana" w:hAnsi="Verdana"/>
          <w:sz w:val="20"/>
          <w:szCs w:val="20"/>
          <w:lang w:val="bg-BG"/>
        </w:rPr>
        <w:t>Раздел Г: Общи условия.</w:t>
      </w:r>
    </w:p>
    <w:p w14:paraId="6637AC7C"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w:t>
      </w:r>
      <w:r w:rsidRPr="002C4A31">
        <w:rPr>
          <w:rFonts w:ascii="Verdana" w:hAnsi="Verdana"/>
          <w:b/>
          <w:bCs/>
          <w:sz w:val="20"/>
          <w:szCs w:val="20"/>
          <w:lang w:val="bg-BG"/>
        </w:rPr>
        <w:t>Цена</w:t>
      </w:r>
      <w:r w:rsidRPr="002C4A31">
        <w:rPr>
          <w:rFonts w:ascii="Verdana" w:hAnsi="Verdana"/>
          <w:sz w:val="20"/>
          <w:szCs w:val="20"/>
          <w:lang w:val="bg-BG"/>
        </w:rPr>
        <w:t xml:space="preserve"> </w:t>
      </w:r>
      <w:r w:rsidRPr="002C4A31">
        <w:rPr>
          <w:rFonts w:ascii="Verdana" w:hAnsi="Verdana"/>
          <w:b/>
          <w:bCs/>
          <w:sz w:val="20"/>
          <w:szCs w:val="20"/>
          <w:lang w:val="bg-BG"/>
        </w:rPr>
        <w:t>по</w:t>
      </w:r>
      <w:r w:rsidRPr="002C4A31">
        <w:rPr>
          <w:rFonts w:ascii="Verdana" w:hAnsi="Verdana"/>
          <w:sz w:val="20"/>
          <w:szCs w:val="20"/>
          <w:lang w:val="bg-BG"/>
        </w:rPr>
        <w:t xml:space="preserve"> </w:t>
      </w:r>
      <w:r w:rsidRPr="002C4A31">
        <w:rPr>
          <w:rFonts w:ascii="Verdana" w:hAnsi="Verdana"/>
          <w:b/>
          <w:bCs/>
          <w:sz w:val="20"/>
          <w:szCs w:val="20"/>
          <w:lang w:val="bg-BG"/>
        </w:rPr>
        <w:t>договора</w:t>
      </w:r>
      <w:r w:rsidRPr="002C4A31">
        <w:rPr>
          <w:rFonts w:ascii="Verdana" w:hAnsi="Verdana"/>
          <w:sz w:val="20"/>
          <w:szCs w:val="20"/>
          <w:lang w:val="bg-BG"/>
        </w:rPr>
        <w:t>” означава цената/те, посочена/и в Раздел Б: Цени и данни</w:t>
      </w:r>
    </w:p>
    <w:p w14:paraId="00E10604"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b/>
          <w:sz w:val="20"/>
          <w:szCs w:val="20"/>
          <w:lang w:val="bg-BG"/>
        </w:rPr>
        <w:t>„Максимална стойност на договора”</w:t>
      </w:r>
      <w:r w:rsidRPr="002C4A31">
        <w:rPr>
          <w:rFonts w:ascii="Verdana" w:hAnsi="Verdana"/>
          <w:sz w:val="20"/>
          <w:szCs w:val="20"/>
          <w:lang w:val="bg-BG"/>
        </w:rPr>
        <w:t xml:space="preserve"> означава пределната сума, която не може да бъде надвишавана при възлагане и изпълнение на договора.</w:t>
      </w:r>
    </w:p>
    <w:p w14:paraId="53B06952"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b/>
          <w:bCs/>
          <w:sz w:val="20"/>
          <w:szCs w:val="20"/>
          <w:lang w:val="bg-BG"/>
        </w:rPr>
        <w:t>“Услуги”</w:t>
      </w:r>
      <w:r w:rsidRPr="002C4A31">
        <w:rPr>
          <w:rFonts w:ascii="Verdana" w:hAnsi="Verdana"/>
          <w:sz w:val="20"/>
          <w:szCs w:val="20"/>
          <w:lang w:val="bg-BG"/>
        </w:rPr>
        <w:t xml:space="preserve"> – означава всички услуги, описани в Раздел А: Техническо задание – предмет на договора.</w:t>
      </w:r>
    </w:p>
    <w:p w14:paraId="31C54C87"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w:t>
      </w:r>
      <w:r w:rsidRPr="002C4A31">
        <w:rPr>
          <w:rFonts w:ascii="Verdana" w:hAnsi="Verdana"/>
          <w:b/>
          <w:bCs/>
          <w:sz w:val="20"/>
          <w:szCs w:val="20"/>
          <w:lang w:val="bg-BG"/>
        </w:rPr>
        <w:t>Обект</w:t>
      </w:r>
      <w:r w:rsidRPr="002C4A31">
        <w:rPr>
          <w:rFonts w:ascii="Verdana" w:hAnsi="Verdana"/>
          <w:sz w:val="20"/>
          <w:szCs w:val="20"/>
          <w:lang w:val="bg-BG"/>
        </w:rPr>
        <w:t xml:space="preserve">” означава всяко местоположение (земя или сграда), в което се предоставят услугите или е предоставено от </w:t>
      </w:r>
      <w:hyperlink w:anchor="възложител" w:history="1">
        <w:r w:rsidRPr="002C4A31">
          <w:rPr>
            <w:rFonts w:ascii="Verdana" w:hAnsi="Verdana"/>
            <w:sz w:val="20"/>
            <w:szCs w:val="20"/>
            <w:lang w:val="bg-BG"/>
          </w:rPr>
          <w:t>Възложителя</w:t>
        </w:r>
      </w:hyperlink>
      <w:r w:rsidRPr="002C4A31">
        <w:rPr>
          <w:rFonts w:ascii="Verdana" w:hAnsi="Verdana"/>
          <w:sz w:val="20"/>
          <w:szCs w:val="20"/>
          <w:lang w:val="bg-BG"/>
        </w:rPr>
        <w:t xml:space="preserve"> за целите  на договора.</w:t>
      </w:r>
    </w:p>
    <w:p w14:paraId="79159EE5"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w:t>
      </w:r>
      <w:r w:rsidRPr="002C4A31">
        <w:rPr>
          <w:rFonts w:ascii="Verdana" w:hAnsi="Verdana"/>
          <w:b/>
          <w:bCs/>
          <w:sz w:val="20"/>
          <w:szCs w:val="20"/>
          <w:lang w:val="bg-BG"/>
        </w:rPr>
        <w:t>Системи</w:t>
      </w:r>
      <w:r w:rsidRPr="002C4A31">
        <w:rPr>
          <w:rFonts w:ascii="Verdana" w:hAnsi="Verdana"/>
          <w:sz w:val="20"/>
          <w:szCs w:val="20"/>
          <w:lang w:val="bg-BG"/>
        </w:rPr>
        <w:t xml:space="preserve"> </w:t>
      </w:r>
      <w:r w:rsidRPr="002C4A31">
        <w:rPr>
          <w:rFonts w:ascii="Verdana" w:hAnsi="Verdana"/>
          <w:b/>
          <w:bCs/>
          <w:sz w:val="20"/>
          <w:szCs w:val="20"/>
          <w:lang w:val="bg-BG"/>
        </w:rPr>
        <w:t>за</w:t>
      </w:r>
      <w:r w:rsidRPr="002C4A31">
        <w:rPr>
          <w:rFonts w:ascii="Verdana" w:hAnsi="Verdana"/>
          <w:sz w:val="20"/>
          <w:szCs w:val="20"/>
          <w:lang w:val="bg-BG"/>
        </w:rPr>
        <w:t xml:space="preserve"> </w:t>
      </w:r>
      <w:r w:rsidRPr="002C4A31">
        <w:rPr>
          <w:rFonts w:ascii="Verdana" w:hAnsi="Verdana"/>
          <w:b/>
          <w:bCs/>
          <w:sz w:val="20"/>
          <w:szCs w:val="20"/>
          <w:lang w:val="bg-BG"/>
        </w:rPr>
        <w:t>безопасност</w:t>
      </w:r>
      <w:r w:rsidRPr="002C4A31">
        <w:rPr>
          <w:rFonts w:ascii="Verdana" w:hAnsi="Verdana"/>
          <w:sz w:val="20"/>
          <w:szCs w:val="20"/>
          <w:lang w:val="bg-BG"/>
        </w:rPr>
        <w:t xml:space="preserve"> </w:t>
      </w:r>
      <w:r w:rsidRPr="002C4A31">
        <w:rPr>
          <w:rFonts w:ascii="Verdana" w:hAnsi="Verdana"/>
          <w:b/>
          <w:bCs/>
          <w:sz w:val="20"/>
          <w:szCs w:val="20"/>
          <w:lang w:val="bg-BG"/>
        </w:rPr>
        <w:t>на</w:t>
      </w:r>
      <w:r w:rsidRPr="002C4A31">
        <w:rPr>
          <w:rFonts w:ascii="Verdana" w:hAnsi="Verdana"/>
          <w:sz w:val="20"/>
          <w:szCs w:val="20"/>
          <w:lang w:val="bg-BG"/>
        </w:rPr>
        <w:t xml:space="preserve"> </w:t>
      </w:r>
      <w:r w:rsidRPr="002C4A31">
        <w:rPr>
          <w:rFonts w:ascii="Verdana" w:hAnsi="Verdana"/>
          <w:b/>
          <w:bCs/>
          <w:sz w:val="20"/>
          <w:szCs w:val="20"/>
          <w:lang w:val="bg-BG"/>
        </w:rPr>
        <w:t>работата</w:t>
      </w:r>
      <w:r w:rsidRPr="002C4A31">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предоставяне на услугите, предмет на договора.</w:t>
      </w:r>
    </w:p>
    <w:p w14:paraId="4D7DBED0"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b/>
          <w:bCs/>
          <w:sz w:val="20"/>
          <w:szCs w:val="20"/>
          <w:lang w:val="bg-BG"/>
        </w:rPr>
        <w:t>“Дата на влизане в сила на договора”</w:t>
      </w:r>
      <w:r w:rsidRPr="002C4A31">
        <w:rPr>
          <w:rFonts w:ascii="Verdana" w:hAnsi="Verdana"/>
          <w:sz w:val="20"/>
          <w:szCs w:val="20"/>
          <w:lang w:val="bg-BG"/>
        </w:rPr>
        <w:t xml:space="preserve"> означава датата на подписване на договора, освен ако не е уговорено друго.</w:t>
      </w:r>
    </w:p>
    <w:p w14:paraId="6C0E02B5"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b/>
          <w:bCs/>
          <w:sz w:val="20"/>
          <w:szCs w:val="20"/>
          <w:lang w:val="bg-BG"/>
        </w:rPr>
        <w:t>“Срок на Договора”</w:t>
      </w:r>
      <w:r w:rsidRPr="002C4A31">
        <w:rPr>
          <w:rFonts w:ascii="Verdana" w:hAnsi="Verdana"/>
          <w:sz w:val="20"/>
          <w:szCs w:val="20"/>
          <w:lang w:val="bg-BG"/>
        </w:rPr>
        <w:t xml:space="preserve"> означава предвидената продължителност на предоставяне на услугите, както е определено в договора.</w:t>
      </w:r>
    </w:p>
    <w:p w14:paraId="708ACF17"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b/>
          <w:bCs/>
          <w:sz w:val="20"/>
          <w:szCs w:val="20"/>
          <w:lang w:val="bg-BG"/>
        </w:rPr>
        <w:t xml:space="preserve">“Официална инструкция” </w:t>
      </w:r>
      <w:r w:rsidRPr="002C4A31">
        <w:rPr>
          <w:rFonts w:ascii="Verdana" w:hAnsi="Verdana"/>
          <w:sz w:val="20"/>
          <w:szCs w:val="20"/>
          <w:lang w:val="bg-BG"/>
        </w:rPr>
        <w:t>означава възлагане, чрез което Възложителят определя началната дата на предоставяне на конкретни услуги, съобразно Раздел А: Техническо задание – предмет на договора.</w:t>
      </w:r>
    </w:p>
    <w:p w14:paraId="18379095" w14:textId="77777777" w:rsidR="002C4A31" w:rsidRPr="002C4A31" w:rsidRDefault="002C4A31" w:rsidP="002C4A31">
      <w:pPr>
        <w:numPr>
          <w:ilvl w:val="1"/>
          <w:numId w:val="10"/>
        </w:numPr>
        <w:tabs>
          <w:tab w:val="num" w:pos="851"/>
        </w:tabs>
        <w:spacing w:before="60" w:after="60"/>
        <w:ind w:left="720" w:hanging="720"/>
        <w:jc w:val="both"/>
        <w:outlineLvl w:val="0"/>
        <w:rPr>
          <w:rFonts w:ascii="Verdana" w:hAnsi="Verdana"/>
          <w:sz w:val="20"/>
          <w:szCs w:val="20"/>
          <w:lang w:val="bg-BG"/>
        </w:rPr>
      </w:pPr>
      <w:r w:rsidRPr="002C4A31">
        <w:rPr>
          <w:rFonts w:ascii="Verdana" w:hAnsi="Verdana"/>
          <w:b/>
          <w:bCs/>
          <w:sz w:val="20"/>
          <w:szCs w:val="20"/>
          <w:lang w:val="bg-BG"/>
        </w:rPr>
        <w:t>“Неустойки”</w:t>
      </w:r>
      <w:r w:rsidRPr="002C4A31">
        <w:rPr>
          <w:rFonts w:ascii="Verdana" w:hAnsi="Verdana"/>
          <w:sz w:val="20"/>
          <w:szCs w:val="20"/>
          <w:lang w:val="bg-BG"/>
        </w:rPr>
        <w:t xml:space="preserve"> означава санкции или обезщетения, които могат да бъдат налагани на Изпълнителя, в случай, че услугите не бъдат предоставени в съответствие с изискванията, установени в договора и действащата нормативна уредба.</w:t>
      </w:r>
    </w:p>
    <w:p w14:paraId="26B254E9"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b/>
          <w:bCs/>
          <w:sz w:val="20"/>
          <w:szCs w:val="20"/>
          <w:lang w:val="bg-BG"/>
        </w:rPr>
        <w:lastRenderedPageBreak/>
        <w:t>“Машини и съоръжения”</w:t>
      </w:r>
      <w:r w:rsidRPr="002C4A31">
        <w:rPr>
          <w:rFonts w:ascii="Verdana" w:hAnsi="Verdana"/>
          <w:sz w:val="20"/>
          <w:szCs w:val="20"/>
          <w:lang w:val="bg-BG"/>
        </w:rPr>
        <w:t xml:space="preserve"> означава всички активи, материали, хардуер и други подобни, предоставени от Възложителя на Изпълнителя във връзка с предоставянето на услугите.</w:t>
      </w:r>
    </w:p>
    <w:p w14:paraId="22702BA3" w14:textId="77777777" w:rsidR="002C4A31" w:rsidRPr="002C4A31" w:rsidRDefault="002C4A31" w:rsidP="002C4A31">
      <w:pPr>
        <w:numPr>
          <w:ilvl w:val="1"/>
          <w:numId w:val="10"/>
        </w:numPr>
        <w:tabs>
          <w:tab w:val="num" w:pos="851"/>
        </w:tabs>
        <w:spacing w:before="60" w:after="60"/>
        <w:ind w:left="720" w:hanging="720"/>
        <w:jc w:val="both"/>
        <w:outlineLvl w:val="0"/>
        <w:rPr>
          <w:rFonts w:ascii="Verdana" w:hAnsi="Verdana"/>
          <w:sz w:val="20"/>
          <w:szCs w:val="20"/>
          <w:lang w:val="bg-BG"/>
        </w:rPr>
      </w:pPr>
      <w:r w:rsidRPr="002C4A31">
        <w:rPr>
          <w:rFonts w:ascii="Verdana" w:hAnsi="Verdana"/>
          <w:b/>
          <w:bCs/>
          <w:sz w:val="20"/>
          <w:szCs w:val="20"/>
          <w:lang w:val="bg-BG"/>
        </w:rPr>
        <w:t>“Отговорно лице”</w:t>
      </w:r>
      <w:r w:rsidRPr="002C4A31">
        <w:rPr>
          <w:rFonts w:ascii="Verdana" w:hAnsi="Verdana"/>
          <w:sz w:val="20"/>
          <w:szCs w:val="20"/>
          <w:lang w:val="bg-BG"/>
        </w:rPr>
        <w:t xml:space="preserve"> означава лицето, определено от Изпълнителя, което осъществява задълженията на Изпълнителя, посочени или произтичащи от договора.</w:t>
      </w:r>
    </w:p>
    <w:p w14:paraId="4446E082" w14:textId="77777777" w:rsidR="002C4A31" w:rsidRPr="002C4A31" w:rsidRDefault="002C4A31" w:rsidP="002C4A31">
      <w:pPr>
        <w:numPr>
          <w:ilvl w:val="1"/>
          <w:numId w:val="10"/>
        </w:numPr>
        <w:tabs>
          <w:tab w:val="num" w:pos="851"/>
        </w:tabs>
        <w:spacing w:before="60" w:after="60"/>
        <w:ind w:left="720" w:hanging="720"/>
        <w:jc w:val="both"/>
        <w:outlineLvl w:val="0"/>
        <w:rPr>
          <w:rFonts w:ascii="Verdana" w:hAnsi="Verdana"/>
          <w:sz w:val="20"/>
          <w:szCs w:val="20"/>
          <w:lang w:val="bg-BG"/>
        </w:rPr>
      </w:pPr>
      <w:r w:rsidRPr="002C4A31">
        <w:rPr>
          <w:rFonts w:ascii="Verdana" w:hAnsi="Verdana"/>
          <w:b/>
          <w:bCs/>
          <w:sz w:val="20"/>
          <w:szCs w:val="20"/>
          <w:lang w:val="bg-BG"/>
        </w:rPr>
        <w:t xml:space="preserve">“Гаранция за изпълнение” </w:t>
      </w:r>
      <w:r w:rsidRPr="002C4A31">
        <w:rPr>
          <w:rFonts w:ascii="Verdana" w:hAnsi="Verdana"/>
          <w:sz w:val="20"/>
          <w:szCs w:val="20"/>
          <w:lang w:val="bg-BG"/>
        </w:rPr>
        <w:t>означава паричната сума или банковата гаранция, която Изпълнителят предоставя на Възложителя, за да гарантира доброто изпълнение на задълженията си по договора (съгласно чл.59, ал.1, ал.3, вр. Чл.60, ал.2 от ЗОП).</w:t>
      </w:r>
    </w:p>
    <w:p w14:paraId="6E1FC253" w14:textId="77777777" w:rsidR="002C4A31" w:rsidRPr="002C4A31" w:rsidRDefault="002C4A31" w:rsidP="002C4A31">
      <w:pPr>
        <w:keepNext/>
        <w:widowControl w:val="0"/>
        <w:numPr>
          <w:ilvl w:val="0"/>
          <w:numId w:val="10"/>
        </w:numPr>
        <w:spacing w:before="60" w:after="60"/>
        <w:jc w:val="both"/>
        <w:outlineLvl w:val="0"/>
        <w:rPr>
          <w:rFonts w:ascii="Verdana" w:hAnsi="Verdana"/>
          <w:sz w:val="20"/>
          <w:szCs w:val="20"/>
          <w:lang w:val="bg-BG"/>
        </w:rPr>
      </w:pPr>
      <w:bookmarkStart w:id="29" w:name="_Ref46308187"/>
      <w:r w:rsidRPr="002C4A31">
        <w:rPr>
          <w:rFonts w:ascii="Verdana" w:hAnsi="Verdana"/>
          <w:b/>
          <w:sz w:val="20"/>
          <w:szCs w:val="20"/>
          <w:lang w:val="bg-BG"/>
        </w:rPr>
        <w:t>ОБЩИ ПОЛОЖЕНИЯ</w:t>
      </w:r>
      <w:bookmarkEnd w:id="29"/>
    </w:p>
    <w:p w14:paraId="536EE7F5" w14:textId="752237AD"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При изпълнение на условията на настоящия договор, </w:t>
      </w:r>
      <w:r w:rsidR="00EF1116">
        <w:rPr>
          <w:rFonts w:ascii="Verdana" w:hAnsi="Verdana"/>
          <w:sz w:val="20"/>
          <w:szCs w:val="20"/>
          <w:lang w:val="bg-BG"/>
        </w:rPr>
        <w:t xml:space="preserve">Възложителя </w:t>
      </w:r>
      <w:r w:rsidRPr="002C4A31">
        <w:rPr>
          <w:rFonts w:ascii="Verdana" w:hAnsi="Verdana"/>
          <w:sz w:val="20"/>
          <w:szCs w:val="20"/>
          <w:lang w:val="bg-BG"/>
        </w:rPr>
        <w:t xml:space="preserve">възлага на </w:t>
      </w:r>
      <w:hyperlink w:anchor="изпълнител" w:history="1">
        <w:r w:rsidRPr="002C4A31">
          <w:rPr>
            <w:rFonts w:ascii="Verdana" w:hAnsi="Verdana"/>
            <w:sz w:val="20"/>
            <w:szCs w:val="20"/>
            <w:lang w:val="bg-BG"/>
          </w:rPr>
          <w:t>Изпълнителя</w:t>
        </w:r>
      </w:hyperlink>
      <w:r w:rsidRPr="002C4A31">
        <w:rPr>
          <w:rFonts w:ascii="Verdana" w:hAnsi="Verdana"/>
          <w:sz w:val="20"/>
          <w:szCs w:val="20"/>
          <w:lang w:val="bg-BG"/>
        </w:rPr>
        <w:t xml:space="preserve"> да предоставя услугите за срока на договора срещу заплащане на </w:t>
      </w:r>
      <w:hyperlink w:anchor="ценаподоговора" w:history="1">
        <w:r w:rsidRPr="002C4A31">
          <w:rPr>
            <w:rFonts w:ascii="Verdana" w:hAnsi="Verdana"/>
            <w:sz w:val="20"/>
            <w:szCs w:val="20"/>
            <w:lang w:val="bg-BG"/>
          </w:rPr>
          <w:t>договорната цена</w:t>
        </w:r>
      </w:hyperlink>
      <w:r w:rsidRPr="002C4A31">
        <w:rPr>
          <w:rFonts w:ascii="Verdana" w:hAnsi="Verdana"/>
          <w:sz w:val="20"/>
          <w:szCs w:val="20"/>
          <w:lang w:val="bg-BG"/>
        </w:rPr>
        <w:t>.</w:t>
      </w:r>
    </w:p>
    <w:p w14:paraId="60C57AF1" w14:textId="77777777" w:rsidR="002C4A31" w:rsidRPr="002C4A31" w:rsidRDefault="002C4A31" w:rsidP="002C4A31">
      <w:pPr>
        <w:numPr>
          <w:ilvl w:val="1"/>
          <w:numId w:val="10"/>
        </w:numPr>
        <w:tabs>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Всяка страна приема, че този договор представлява цялостното споразумение между страните, както и че не се базира на различна информация, предоставена от другата страна или нейни служители. </w:t>
      </w:r>
    </w:p>
    <w:p w14:paraId="130A60B2" w14:textId="77777777" w:rsidR="002C4A31" w:rsidRPr="002C4A31" w:rsidRDefault="002C4A31" w:rsidP="002C4A31">
      <w:pPr>
        <w:numPr>
          <w:ilvl w:val="1"/>
          <w:numId w:val="10"/>
        </w:numPr>
        <w:tabs>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02C4AC8" w14:textId="77777777" w:rsidR="002C4A31" w:rsidRPr="002C4A31" w:rsidRDefault="002C4A31" w:rsidP="002C4A31">
      <w:pPr>
        <w:numPr>
          <w:ilvl w:val="1"/>
          <w:numId w:val="10"/>
        </w:numPr>
        <w:tabs>
          <w:tab w:val="num" w:pos="720"/>
        </w:tabs>
        <w:spacing w:before="60" w:after="60"/>
        <w:ind w:left="720" w:hanging="720"/>
        <w:jc w:val="both"/>
        <w:outlineLvl w:val="0"/>
        <w:rPr>
          <w:rFonts w:ascii="Verdana" w:hAnsi="Verdana"/>
          <w:color w:val="000000"/>
          <w:sz w:val="20"/>
          <w:szCs w:val="20"/>
          <w:lang w:val="bg-BG"/>
        </w:rPr>
      </w:pPr>
      <w:r w:rsidRPr="002C4A31">
        <w:rPr>
          <w:rFonts w:ascii="Verdana" w:hAnsi="Verdana"/>
          <w:sz w:val="20"/>
          <w:szCs w:val="20"/>
          <w:lang w:val="bg-BG"/>
        </w:rPr>
        <w:t xml:space="preserve">Номерът и </w:t>
      </w:r>
      <w:hyperlink w:anchor="началнадата" w:history="1">
        <w:r w:rsidRPr="002C4A31">
          <w:rPr>
            <w:rFonts w:ascii="Verdana" w:hAnsi="Verdana"/>
            <w:sz w:val="20"/>
            <w:szCs w:val="20"/>
            <w:lang w:val="bg-BG"/>
          </w:rPr>
          <w:t>датата</w:t>
        </w:r>
      </w:hyperlink>
      <w:r w:rsidRPr="002C4A31">
        <w:rPr>
          <w:rFonts w:ascii="Verdana" w:hAnsi="Verdana"/>
          <w:sz w:val="20"/>
          <w:szCs w:val="20"/>
          <w:lang w:val="bg-BG"/>
        </w:rPr>
        <w:t xml:space="preserve"> на влизане в сила на договора следва да се цитират на всяка релевантна кореспонденция.</w:t>
      </w:r>
    </w:p>
    <w:p w14:paraId="0E3DA464" w14:textId="77777777" w:rsidR="002C4A31" w:rsidRPr="002C4A31" w:rsidRDefault="002C4A31" w:rsidP="002C4A31">
      <w:pPr>
        <w:numPr>
          <w:ilvl w:val="1"/>
          <w:numId w:val="10"/>
        </w:numPr>
        <w:tabs>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6DD8399C" w14:textId="77777777" w:rsidR="002C4A31" w:rsidRPr="002C4A31" w:rsidRDefault="002C4A31" w:rsidP="002C4A31">
      <w:pPr>
        <w:numPr>
          <w:ilvl w:val="1"/>
          <w:numId w:val="10"/>
        </w:numPr>
        <w:tabs>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1B271919"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при най-ранна възможност, но не по-късно от четиридесет и осем (48) часа след такава промяна.</w:t>
      </w:r>
    </w:p>
    <w:p w14:paraId="45FA9EA3"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Неуспехът или невъзможността на някоя от страните да изпълни, в който и да е момент, някое от условията на настоящия </w:t>
      </w:r>
      <w:hyperlink w:anchor="договор" w:history="1">
        <w:r w:rsidRPr="002C4A31">
          <w:rPr>
            <w:rFonts w:ascii="Verdana" w:hAnsi="Verdana"/>
            <w:sz w:val="20"/>
            <w:szCs w:val="20"/>
            <w:lang w:val="bg-BG"/>
          </w:rPr>
          <w:t>договор</w:t>
        </w:r>
      </w:hyperlink>
      <w:r w:rsidRPr="002C4A31">
        <w:rPr>
          <w:rFonts w:ascii="Verdana" w:hAnsi="Verdana"/>
          <w:sz w:val="20"/>
          <w:szCs w:val="20"/>
          <w:lang w:val="bg-BG"/>
        </w:rPr>
        <w:t xml:space="preserve"> не трябва да се приема като отмяна на съответното условие или на правото да се прилагат всички условия на настоящия </w:t>
      </w:r>
      <w:hyperlink w:anchor="договор" w:history="1">
        <w:r w:rsidRPr="002C4A31">
          <w:rPr>
            <w:rFonts w:ascii="Verdana" w:hAnsi="Verdana"/>
            <w:sz w:val="20"/>
            <w:szCs w:val="20"/>
            <w:lang w:val="bg-BG"/>
          </w:rPr>
          <w:t>договор</w:t>
        </w:r>
      </w:hyperlink>
      <w:r w:rsidRPr="002C4A31">
        <w:rPr>
          <w:rFonts w:ascii="Verdana" w:hAnsi="Verdana"/>
          <w:sz w:val="20"/>
          <w:szCs w:val="20"/>
          <w:lang w:val="bg-BG"/>
        </w:rPr>
        <w:t>.</w:t>
      </w:r>
    </w:p>
    <w:p w14:paraId="3AA4A2CA" w14:textId="77777777" w:rsidR="002C4A31" w:rsidRPr="002C4A31" w:rsidRDefault="002C4A31" w:rsidP="002C4A31">
      <w:pPr>
        <w:numPr>
          <w:ilvl w:val="1"/>
          <w:numId w:val="10"/>
        </w:numPr>
        <w:tabs>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Приема се, че на Изпълнителя е известна отговорността, която би могъл да понесе, съгласно българското законодателство по повод на дейността му, касаеща предоставянето на услугите по договора. Отговорности или разходи, възникнали в резултат на сключването на договора се приема, че са включени в договорната цена.</w:t>
      </w:r>
    </w:p>
    <w:p w14:paraId="5905F579"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Евентуален спор или разногласие във връзка с тълкуването 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54A717D8"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w:t>
      </w:r>
      <w:r w:rsidRPr="002C4A31">
        <w:rPr>
          <w:rFonts w:ascii="Verdana" w:hAnsi="Verdana"/>
          <w:sz w:val="20"/>
          <w:szCs w:val="20"/>
          <w:lang w:val="bg-BG"/>
        </w:rPr>
        <w:lastRenderedPageBreak/>
        <w:t>или забава на необходими действия на Изпълнителя и/или негови подизпълнители при или по повод предоставянето на услугите.</w:t>
      </w:r>
    </w:p>
    <w:p w14:paraId="294AA119"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Никоя клауза извън чл.8  КОНФИДЕНЦИАЛНОСТ не продължава действието си след изтичане срока или прекратяването на </w:t>
      </w:r>
      <w:hyperlink w:anchor="договор" w:history="1">
        <w:r w:rsidRPr="002C4A31">
          <w:rPr>
            <w:rFonts w:ascii="Verdana" w:hAnsi="Verdana"/>
            <w:sz w:val="20"/>
            <w:szCs w:val="20"/>
            <w:lang w:val="bg-BG"/>
          </w:rPr>
          <w:t>договора</w:t>
        </w:r>
      </w:hyperlink>
      <w:r w:rsidRPr="002C4A31">
        <w:rPr>
          <w:rFonts w:ascii="Verdana" w:hAnsi="Verdana"/>
          <w:sz w:val="20"/>
          <w:szCs w:val="20"/>
          <w:lang w:val="bg-BG"/>
        </w:rPr>
        <w:t xml:space="preserve">, освен ако изрично не е определено друго в </w:t>
      </w:r>
      <w:hyperlink w:anchor="договор" w:history="1">
        <w:r w:rsidRPr="002C4A31">
          <w:rPr>
            <w:rFonts w:ascii="Verdana" w:hAnsi="Verdana"/>
            <w:sz w:val="20"/>
            <w:szCs w:val="20"/>
            <w:lang w:val="bg-BG"/>
          </w:rPr>
          <w:t>договора</w:t>
        </w:r>
      </w:hyperlink>
      <w:r w:rsidRPr="002C4A31">
        <w:rPr>
          <w:rFonts w:ascii="Verdana" w:hAnsi="Verdana"/>
          <w:sz w:val="20"/>
          <w:szCs w:val="20"/>
          <w:lang w:val="bg-BG"/>
        </w:rPr>
        <w:t>.</w:t>
      </w:r>
    </w:p>
    <w:p w14:paraId="2F12F794" w14:textId="77777777" w:rsidR="002C4A31" w:rsidRPr="002C4A31" w:rsidRDefault="002C4A31" w:rsidP="002C4A31">
      <w:pPr>
        <w:keepNext/>
        <w:widowControl w:val="0"/>
        <w:numPr>
          <w:ilvl w:val="0"/>
          <w:numId w:val="10"/>
        </w:numPr>
        <w:spacing w:before="60" w:after="60"/>
        <w:jc w:val="both"/>
        <w:outlineLvl w:val="0"/>
        <w:rPr>
          <w:rFonts w:ascii="Verdana" w:hAnsi="Verdana"/>
          <w:b/>
          <w:sz w:val="20"/>
          <w:szCs w:val="20"/>
          <w:lang w:val="bg-BG"/>
        </w:rPr>
      </w:pPr>
      <w:bookmarkStart w:id="30" w:name="_Ref46308194"/>
      <w:bookmarkStart w:id="31" w:name="_Ref88445340"/>
      <w:r w:rsidRPr="002C4A31">
        <w:rPr>
          <w:rFonts w:ascii="Verdana" w:hAnsi="Verdana"/>
          <w:b/>
          <w:sz w:val="20"/>
          <w:szCs w:val="20"/>
          <w:lang w:val="bg-BG"/>
        </w:rPr>
        <w:t>ЗАДЪЛЖЕНИЯ НА ИЗПЪЛНИТЕЛЯ</w:t>
      </w:r>
      <w:bookmarkEnd w:id="30"/>
      <w:bookmarkEnd w:id="31"/>
    </w:p>
    <w:p w14:paraId="05B0A4C9" w14:textId="77777777" w:rsidR="002C4A31" w:rsidRPr="002C4A31" w:rsidRDefault="002C4A31" w:rsidP="002C4A31">
      <w:pPr>
        <w:widowControl w:val="0"/>
        <w:tabs>
          <w:tab w:val="num" w:pos="720"/>
        </w:tabs>
        <w:spacing w:before="60" w:after="60"/>
        <w:ind w:left="720"/>
        <w:jc w:val="both"/>
        <w:rPr>
          <w:rFonts w:ascii="Verdana" w:hAnsi="Verdana"/>
          <w:snapToGrid w:val="0"/>
          <w:sz w:val="20"/>
          <w:szCs w:val="20"/>
          <w:lang w:val="bg-BG"/>
        </w:rPr>
      </w:pPr>
      <w:r w:rsidRPr="002C4A31">
        <w:rPr>
          <w:rFonts w:ascii="Verdana" w:hAnsi="Verdana"/>
          <w:sz w:val="20"/>
          <w:szCs w:val="20"/>
          <w:lang w:val="bg-BG"/>
        </w:rPr>
        <w:t xml:space="preserve">Без да се ограничават специфичните задължения на  </w:t>
      </w:r>
      <w:r w:rsidRPr="002C4A31">
        <w:rPr>
          <w:rFonts w:ascii="Verdana" w:hAnsi="Verdana"/>
          <w:snapToGrid w:val="0"/>
          <w:sz w:val="20"/>
          <w:szCs w:val="20"/>
          <w:lang w:val="bg-BG"/>
        </w:rPr>
        <w:t>Изпълнителя</w:t>
      </w:r>
      <w:r w:rsidRPr="002C4A31">
        <w:rPr>
          <w:rFonts w:ascii="Verdana" w:hAnsi="Verdana"/>
          <w:sz w:val="20"/>
          <w:szCs w:val="20"/>
          <w:lang w:val="bg-BG"/>
        </w:rPr>
        <w:t xml:space="preserve"> съгласно </w:t>
      </w:r>
      <w:hyperlink w:anchor="договор" w:history="1">
        <w:r w:rsidRPr="002C4A31">
          <w:rPr>
            <w:rFonts w:ascii="Verdana" w:hAnsi="Verdana"/>
            <w:sz w:val="20"/>
            <w:szCs w:val="20"/>
            <w:lang w:val="bg-BG"/>
          </w:rPr>
          <w:t>договора</w:t>
        </w:r>
      </w:hyperlink>
      <w:r w:rsidRPr="002C4A31">
        <w:rPr>
          <w:rFonts w:ascii="Verdana" w:hAnsi="Verdana"/>
          <w:sz w:val="20"/>
          <w:szCs w:val="20"/>
          <w:lang w:val="bg-BG"/>
        </w:rPr>
        <w:t>, общите му задължения са, както следва:</w:t>
      </w:r>
    </w:p>
    <w:p w14:paraId="64AE7973" w14:textId="77777777" w:rsidR="002C4A31" w:rsidRPr="002C4A31" w:rsidRDefault="002C4A31" w:rsidP="002C4A31">
      <w:pPr>
        <w:numPr>
          <w:ilvl w:val="1"/>
          <w:numId w:val="10"/>
        </w:numPr>
        <w:tabs>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Изпълнителят ще предоставя услугите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способи за предоставянето на услугите.</w:t>
      </w:r>
    </w:p>
    <w:p w14:paraId="14762718" w14:textId="77777777" w:rsidR="002C4A31" w:rsidRPr="002C4A31" w:rsidRDefault="002C4A31" w:rsidP="002C4A31">
      <w:pPr>
        <w:numPr>
          <w:ilvl w:val="1"/>
          <w:numId w:val="10"/>
        </w:numPr>
        <w:tabs>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Изпълнителят следва да предприеме необходимото предоставените услуги да отговарят на поетите задължения и гаранции за качество, както са посочени в договора.</w:t>
      </w:r>
    </w:p>
    <w:p w14:paraId="13C66FEE"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За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3EC0B762"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Изпълнителят следва да се съобразява с инструкциите на Възложителя, както и да пази добросъвестно интересите на </w:t>
      </w:r>
      <w:hyperlink w:anchor="възложител" w:history="1">
        <w:r w:rsidRPr="002C4A31">
          <w:rPr>
            <w:rFonts w:ascii="Verdana" w:hAnsi="Verdana"/>
            <w:sz w:val="20"/>
            <w:szCs w:val="20"/>
            <w:lang w:val="bg-BG"/>
          </w:rPr>
          <w:t>последния</w:t>
        </w:r>
      </w:hyperlink>
      <w:r w:rsidRPr="002C4A31">
        <w:rPr>
          <w:rFonts w:ascii="Verdana" w:hAnsi="Verdana"/>
          <w:sz w:val="20"/>
          <w:szCs w:val="20"/>
          <w:lang w:val="bg-BG"/>
        </w:rPr>
        <w:t>, във всеки един момент.</w:t>
      </w:r>
    </w:p>
    <w:p w14:paraId="0247EDBE"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Изпълнителят предоставя услугите съгласно изискванията на </w:t>
      </w:r>
      <w:hyperlink w:anchor="договор" w:history="1">
        <w:r w:rsidRPr="002C4A31">
          <w:rPr>
            <w:rFonts w:ascii="Verdana" w:hAnsi="Verdana"/>
            <w:sz w:val="20"/>
            <w:szCs w:val="20"/>
            <w:lang w:val="bg-BG"/>
          </w:rPr>
          <w:t>договора</w:t>
        </w:r>
      </w:hyperlink>
      <w:r w:rsidRPr="002C4A31">
        <w:rPr>
          <w:rFonts w:ascii="Verdana" w:hAnsi="Verdana"/>
          <w:sz w:val="20"/>
          <w:szCs w:val="20"/>
          <w:lang w:val="bg-BG"/>
        </w:rPr>
        <w:t>, а когато те не са подробно описани, по начин, приемлив за Възложителя.</w:t>
      </w:r>
    </w:p>
    <w:p w14:paraId="1C783BE9"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Изпълнителят договаря подходящи условия с подизпълнители,</w:t>
      </w:r>
      <w:hyperlink w:anchor="договор" w:history="1">
        <w:r w:rsidRPr="002C4A31">
          <w:rPr>
            <w:rFonts w:ascii="Verdana" w:hAnsi="Verdana"/>
            <w:sz w:val="20"/>
            <w:szCs w:val="20"/>
            <w:lang w:val="bg-BG"/>
          </w:rPr>
          <w:t xml:space="preserve"> когато е допуснато използването на подизпълнители, които условия да отговарят на разпоредбите на настоящия договор.</w:t>
        </w:r>
      </w:hyperlink>
    </w:p>
    <w:p w14:paraId="4B9F21BA"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w:t>
      </w:r>
      <w:hyperlink w:anchor="възложител" w:history="1">
        <w:r w:rsidRPr="002C4A31">
          <w:rPr>
            <w:rFonts w:ascii="Verdana" w:hAnsi="Verdana"/>
            <w:sz w:val="20"/>
            <w:szCs w:val="20"/>
            <w:lang w:val="bg-BG"/>
          </w:rPr>
          <w:t>Възложителя</w:t>
        </w:r>
      </w:hyperlink>
      <w:r w:rsidRPr="002C4A31">
        <w:rPr>
          <w:rFonts w:ascii="Verdana" w:hAnsi="Verdana"/>
          <w:sz w:val="20"/>
          <w:szCs w:val="20"/>
          <w:lang w:val="bg-BG"/>
        </w:rPr>
        <w:t xml:space="preserve"> за безопасност при работа. </w:t>
      </w:r>
    </w:p>
    <w:p w14:paraId="32DDC360"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Изпълнителят носи отговорност за предоставянето на услугите, включително и за тези, предоставени от подизпълнителите му.</w:t>
      </w:r>
    </w:p>
    <w:p w14:paraId="009CF572"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b/>
          <w:sz w:val="20"/>
          <w:szCs w:val="20"/>
          <w:lang w:val="bg-BG"/>
        </w:rPr>
      </w:pPr>
      <w:r w:rsidRPr="002C4A31">
        <w:rPr>
          <w:rFonts w:ascii="Verdana" w:hAnsi="Verdana"/>
          <w:sz w:val="20"/>
          <w:szCs w:val="20"/>
          <w:lang w:val="bg-BG"/>
        </w:rPr>
        <w:t>Изпълнителят представя фактури за плащане съгласно чл.</w:t>
      </w:r>
      <w:r w:rsidRPr="002C4A31">
        <w:rPr>
          <w:rFonts w:ascii="Verdana" w:hAnsi="Verdana"/>
          <w:sz w:val="20"/>
          <w:szCs w:val="20"/>
          <w:lang w:val="bg-BG"/>
        </w:rPr>
        <w:fldChar w:fldCharType="begin"/>
      </w:r>
      <w:r w:rsidRPr="002C4A31">
        <w:rPr>
          <w:rFonts w:ascii="Verdana" w:hAnsi="Verdana"/>
          <w:sz w:val="20"/>
          <w:szCs w:val="20"/>
          <w:lang w:val="bg-BG"/>
        </w:rPr>
        <w:instrText xml:space="preserve"> REF _Ref46308208 \r \h  \* MERGEFORMAT </w:instrText>
      </w:r>
      <w:r w:rsidRPr="002C4A31">
        <w:rPr>
          <w:rFonts w:ascii="Verdana" w:hAnsi="Verdana"/>
          <w:sz w:val="20"/>
          <w:szCs w:val="20"/>
          <w:lang w:val="bg-BG"/>
        </w:rPr>
      </w:r>
      <w:r w:rsidRPr="002C4A31">
        <w:rPr>
          <w:rFonts w:ascii="Verdana" w:hAnsi="Verdana"/>
          <w:sz w:val="20"/>
          <w:szCs w:val="20"/>
          <w:lang w:val="bg-BG"/>
        </w:rPr>
        <w:fldChar w:fldCharType="separate"/>
      </w:r>
      <w:r w:rsidRPr="002C4A31">
        <w:rPr>
          <w:rFonts w:ascii="Verdana" w:hAnsi="Verdana"/>
          <w:sz w:val="20"/>
          <w:szCs w:val="20"/>
          <w:lang w:val="bg-BG"/>
        </w:rPr>
        <w:t>6</w:t>
      </w:r>
      <w:r w:rsidRPr="002C4A31">
        <w:rPr>
          <w:rFonts w:ascii="Verdana" w:hAnsi="Verdana"/>
          <w:sz w:val="20"/>
          <w:szCs w:val="20"/>
          <w:lang w:val="bg-BG"/>
        </w:rPr>
        <w:fldChar w:fldCharType="end"/>
      </w:r>
      <w:r w:rsidRPr="002C4A31">
        <w:rPr>
          <w:rFonts w:ascii="Verdana" w:hAnsi="Verdana"/>
          <w:sz w:val="20"/>
          <w:szCs w:val="20"/>
          <w:lang w:val="bg-BG"/>
        </w:rPr>
        <w:t xml:space="preserve"> ПЛАЩАНЕ, ДДС И ГАРАНЦИЯ ЗА ИЗПЪЛНЕНИЕ.</w:t>
      </w:r>
    </w:p>
    <w:p w14:paraId="2080D967"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b/>
          <w:sz w:val="20"/>
          <w:szCs w:val="20"/>
          <w:lang w:val="bg-BG"/>
        </w:rPr>
      </w:pPr>
      <w:r w:rsidRPr="002C4A31">
        <w:rPr>
          <w:rFonts w:ascii="Verdana" w:hAnsi="Verdana"/>
          <w:sz w:val="20"/>
          <w:szCs w:val="20"/>
          <w:lang w:val="bg-BG"/>
        </w:rPr>
        <w:t>Изпълнителят трябва да предостави на Възложителя документи и/или сертификати , които доказват качеството на използваните от него материали.</w:t>
      </w:r>
    </w:p>
    <w:p w14:paraId="0A2106BC"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Изпълнителят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300C0FC2" w14:textId="77777777" w:rsidR="002C4A31" w:rsidRPr="002C4A31" w:rsidRDefault="002C4A31" w:rsidP="002C4A31">
      <w:pPr>
        <w:keepNext/>
        <w:widowControl w:val="0"/>
        <w:numPr>
          <w:ilvl w:val="0"/>
          <w:numId w:val="10"/>
        </w:numPr>
        <w:spacing w:before="60" w:after="60"/>
        <w:jc w:val="both"/>
        <w:outlineLvl w:val="0"/>
        <w:rPr>
          <w:rFonts w:ascii="Verdana" w:hAnsi="Verdana"/>
          <w:b/>
          <w:sz w:val="20"/>
          <w:szCs w:val="20"/>
          <w:lang w:val="bg-BG"/>
        </w:rPr>
      </w:pPr>
      <w:bookmarkStart w:id="32" w:name="_Ref46308198"/>
      <w:bookmarkStart w:id="33" w:name="_Ref88445344"/>
      <w:r w:rsidRPr="002C4A31">
        <w:rPr>
          <w:rFonts w:ascii="Verdana" w:hAnsi="Verdana"/>
          <w:b/>
          <w:sz w:val="20"/>
          <w:szCs w:val="20"/>
          <w:lang w:val="bg-BG"/>
        </w:rPr>
        <w:t xml:space="preserve">ЗАДЪЛЖЕНИЯ НА </w:t>
      </w:r>
      <w:hyperlink w:anchor="възложител" w:history="1">
        <w:r w:rsidRPr="002C4A31">
          <w:rPr>
            <w:rFonts w:ascii="Verdana" w:hAnsi="Verdana"/>
            <w:b/>
            <w:sz w:val="20"/>
            <w:szCs w:val="20"/>
            <w:lang w:val="bg-BG"/>
          </w:rPr>
          <w:t>ВЪЗЛОЖИТЕЛЯ</w:t>
        </w:r>
        <w:bookmarkEnd w:id="32"/>
      </w:hyperlink>
      <w:bookmarkEnd w:id="33"/>
      <w:r w:rsidRPr="002C4A31">
        <w:rPr>
          <w:rFonts w:ascii="Verdana" w:hAnsi="Verdana"/>
          <w:b/>
          <w:sz w:val="20"/>
          <w:szCs w:val="20"/>
          <w:lang w:val="bg-BG"/>
        </w:rPr>
        <w:t xml:space="preserve"> </w:t>
      </w:r>
    </w:p>
    <w:p w14:paraId="59C5632C" w14:textId="77777777" w:rsidR="002C4A31" w:rsidRPr="002C4A31" w:rsidRDefault="002C4A31" w:rsidP="002C4A31">
      <w:pPr>
        <w:tabs>
          <w:tab w:val="num" w:pos="0"/>
        </w:tabs>
        <w:spacing w:before="60" w:after="60"/>
        <w:ind w:left="720"/>
        <w:jc w:val="both"/>
        <w:rPr>
          <w:rFonts w:ascii="Verdana" w:hAnsi="Verdana"/>
          <w:snapToGrid w:val="0"/>
          <w:sz w:val="20"/>
          <w:szCs w:val="20"/>
          <w:lang w:val="bg-BG"/>
        </w:rPr>
      </w:pPr>
      <w:r w:rsidRPr="002C4A31">
        <w:rPr>
          <w:rFonts w:ascii="Verdana" w:hAnsi="Verdana"/>
          <w:sz w:val="20"/>
          <w:szCs w:val="20"/>
          <w:lang w:val="bg-BG"/>
        </w:rPr>
        <w:t xml:space="preserve">Без да се ограничават специфичните задължения на Възложителя съгласно </w:t>
      </w:r>
      <w:hyperlink w:anchor="договор" w:history="1">
        <w:r w:rsidRPr="002C4A31">
          <w:rPr>
            <w:rFonts w:ascii="Verdana" w:hAnsi="Verdana"/>
            <w:sz w:val="20"/>
            <w:szCs w:val="20"/>
            <w:lang w:val="bg-BG"/>
          </w:rPr>
          <w:t>договора</w:t>
        </w:r>
      </w:hyperlink>
      <w:r w:rsidRPr="002C4A31">
        <w:rPr>
          <w:rFonts w:ascii="Verdana" w:hAnsi="Verdana"/>
          <w:sz w:val="20"/>
          <w:szCs w:val="20"/>
          <w:lang w:val="bg-BG"/>
        </w:rPr>
        <w:t>, общите му задължения са, както следва:</w:t>
      </w:r>
    </w:p>
    <w:p w14:paraId="047A8171"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за срока на </w:t>
      </w:r>
      <w:hyperlink w:anchor="договор" w:history="1">
        <w:r w:rsidRPr="002C4A31">
          <w:rPr>
            <w:rFonts w:ascii="Verdana" w:hAnsi="Verdana"/>
            <w:sz w:val="20"/>
            <w:szCs w:val="20"/>
            <w:lang w:val="bg-BG"/>
          </w:rPr>
          <w:t>договора</w:t>
        </w:r>
      </w:hyperlink>
      <w:r w:rsidRPr="002C4A31">
        <w:rPr>
          <w:rFonts w:ascii="Verdana" w:hAnsi="Verdana"/>
          <w:sz w:val="20"/>
          <w:szCs w:val="20"/>
          <w:lang w:val="bg-BG"/>
        </w:rPr>
        <w:t xml:space="preserve"> по свое усмотрение. </w:t>
      </w:r>
    </w:p>
    <w:p w14:paraId="6AC47DCD" w14:textId="77777777" w:rsidR="002C4A31" w:rsidRPr="002C4A31" w:rsidRDefault="002C4A31" w:rsidP="002C4A31">
      <w:pPr>
        <w:numPr>
          <w:ilvl w:val="1"/>
          <w:numId w:val="10"/>
        </w:numPr>
        <w:tabs>
          <w:tab w:val="clear" w:pos="1440"/>
          <w:tab w:val="num" w:pos="720"/>
          <w:tab w:val="left" w:pos="1080"/>
        </w:tabs>
        <w:spacing w:before="60" w:after="60"/>
        <w:ind w:left="720" w:hanging="720"/>
        <w:jc w:val="both"/>
        <w:outlineLvl w:val="0"/>
        <w:rPr>
          <w:rFonts w:ascii="Verdana" w:hAnsi="Verdana"/>
          <w:color w:val="000000"/>
          <w:sz w:val="20"/>
          <w:szCs w:val="20"/>
          <w:lang w:val="bg-BG"/>
        </w:rPr>
      </w:pPr>
      <w:r w:rsidRPr="002C4A31">
        <w:rPr>
          <w:rFonts w:ascii="Verdana" w:hAnsi="Verdana"/>
          <w:color w:val="000000"/>
          <w:sz w:val="20"/>
          <w:szCs w:val="20"/>
          <w:lang w:val="bg-BG"/>
        </w:rPr>
        <w:t>Контролиращият служител</w:t>
      </w:r>
      <w:r w:rsidRPr="002C4A31">
        <w:rPr>
          <w:rFonts w:ascii="Verdana" w:hAnsi="Verdana"/>
          <w:sz w:val="20"/>
          <w:szCs w:val="20"/>
          <w:lang w:val="bg-BG"/>
        </w:rPr>
        <w:t xml:space="preserve">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w:t>
      </w:r>
      <w:r w:rsidRPr="002C4A31">
        <w:rPr>
          <w:rFonts w:ascii="Verdana" w:hAnsi="Verdana"/>
          <w:color w:val="000000"/>
          <w:sz w:val="20"/>
          <w:szCs w:val="20"/>
          <w:lang w:val="bg-BG"/>
        </w:rPr>
        <w:t>Контролиращият служител</w:t>
      </w:r>
      <w:r w:rsidRPr="002C4A31">
        <w:rPr>
          <w:rFonts w:ascii="Verdana" w:hAnsi="Verdana"/>
          <w:sz w:val="20"/>
          <w:szCs w:val="20"/>
          <w:lang w:val="bg-BG"/>
        </w:rPr>
        <w:t xml:space="preserve">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w:t>
      </w:r>
      <w:r w:rsidRPr="002C4A31">
        <w:rPr>
          <w:rFonts w:ascii="Verdana" w:hAnsi="Verdana"/>
          <w:color w:val="000000"/>
          <w:sz w:val="20"/>
          <w:szCs w:val="20"/>
          <w:lang w:val="bg-BG"/>
        </w:rPr>
        <w:t>Изпълнителя.</w:t>
      </w:r>
    </w:p>
    <w:p w14:paraId="0F1B12B1" w14:textId="77777777" w:rsidR="002C4A31" w:rsidRPr="002C4A31" w:rsidRDefault="002C4A31" w:rsidP="002C4A31">
      <w:pPr>
        <w:numPr>
          <w:ilvl w:val="1"/>
          <w:numId w:val="10"/>
        </w:numPr>
        <w:tabs>
          <w:tab w:val="clear" w:pos="1440"/>
          <w:tab w:val="num" w:pos="720"/>
          <w:tab w:val="left" w:pos="108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lastRenderedPageBreak/>
        <w:t xml:space="preserve">Контролиращият служител може да определи Представител на контролиращия служител, като писмено уведомява </w:t>
      </w:r>
      <w:hyperlink w:anchor="изпълнител" w:history="1">
        <w:r w:rsidRPr="002C4A31">
          <w:rPr>
            <w:rFonts w:ascii="Verdana" w:hAnsi="Verdana"/>
            <w:sz w:val="20"/>
            <w:szCs w:val="20"/>
            <w:lang w:val="bg-BG"/>
          </w:rPr>
          <w:t>Изпълнителя</w:t>
        </w:r>
      </w:hyperlink>
      <w:r w:rsidRPr="002C4A31">
        <w:rPr>
          <w:rFonts w:ascii="Verdana" w:hAnsi="Verdana"/>
          <w:sz w:val="20"/>
          <w:szCs w:val="20"/>
          <w:lang w:val="bg-BG"/>
        </w:rPr>
        <w:t xml:space="preserve"> за това. </w:t>
      </w:r>
    </w:p>
    <w:p w14:paraId="1CA8D576" w14:textId="77777777" w:rsidR="002C4A31" w:rsidRPr="002C4A31" w:rsidRDefault="002C4A31" w:rsidP="002C4A31">
      <w:pPr>
        <w:tabs>
          <w:tab w:val="left" w:pos="1080"/>
        </w:tabs>
        <w:spacing w:before="60" w:after="60"/>
        <w:jc w:val="both"/>
        <w:outlineLvl w:val="0"/>
        <w:rPr>
          <w:rFonts w:ascii="Verdana" w:hAnsi="Verdana"/>
          <w:sz w:val="20"/>
          <w:szCs w:val="20"/>
          <w:lang w:val="bg-BG"/>
        </w:rPr>
      </w:pPr>
      <w:r w:rsidRPr="002C4A31">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1411DC72" w14:textId="77777777" w:rsidR="002C4A31" w:rsidRPr="002C4A31" w:rsidRDefault="002C4A31" w:rsidP="002C4A31">
      <w:pPr>
        <w:keepNext/>
        <w:widowControl w:val="0"/>
        <w:numPr>
          <w:ilvl w:val="0"/>
          <w:numId w:val="10"/>
        </w:numPr>
        <w:spacing w:before="60" w:after="60"/>
        <w:jc w:val="both"/>
        <w:outlineLvl w:val="0"/>
        <w:rPr>
          <w:rFonts w:ascii="Verdana" w:hAnsi="Verdana"/>
          <w:sz w:val="20"/>
          <w:szCs w:val="20"/>
          <w:lang w:val="bg-BG"/>
        </w:rPr>
      </w:pPr>
      <w:bookmarkStart w:id="34" w:name="_Ref46308206"/>
      <w:bookmarkStart w:id="35" w:name="_Ref88445349"/>
      <w:r w:rsidRPr="002C4A31">
        <w:rPr>
          <w:rFonts w:ascii="Verdana" w:hAnsi="Verdana"/>
          <w:b/>
          <w:bCs/>
          <w:sz w:val="20"/>
          <w:szCs w:val="20"/>
          <w:lang w:val="bg-BG"/>
        </w:rPr>
        <w:t>НЕУСТОЙКИ</w:t>
      </w:r>
      <w:bookmarkEnd w:id="34"/>
      <w:bookmarkEnd w:id="35"/>
    </w:p>
    <w:p w14:paraId="0C42CD52" w14:textId="77777777" w:rsidR="002C4A31" w:rsidRPr="002C4A31" w:rsidRDefault="002C4A31" w:rsidP="002C4A31">
      <w:pPr>
        <w:tabs>
          <w:tab w:val="num" w:pos="1440"/>
        </w:tabs>
        <w:spacing w:before="60" w:after="60"/>
        <w:ind w:left="720"/>
        <w:jc w:val="both"/>
        <w:outlineLvl w:val="0"/>
        <w:rPr>
          <w:rFonts w:ascii="Verdana" w:hAnsi="Verdana"/>
          <w:sz w:val="20"/>
          <w:szCs w:val="20"/>
          <w:lang w:val="bg-BG"/>
        </w:rPr>
      </w:pPr>
      <w:r w:rsidRPr="002C4A31">
        <w:rPr>
          <w:rFonts w:ascii="Verdana" w:hAnsi="Verdana"/>
          <w:sz w:val="20"/>
          <w:szCs w:val="20"/>
          <w:lang w:val="bg-BG"/>
        </w:rPr>
        <w:t>Неустойките за забава при предоставяне на услугите и некачествено изпълнение на предоставените услуги, предмет на договора, са определени в Раздел В: Специфични условия на договора.</w:t>
      </w:r>
    </w:p>
    <w:p w14:paraId="79CB7656" w14:textId="77777777" w:rsidR="002C4A31" w:rsidRPr="002C4A31" w:rsidRDefault="002C4A31" w:rsidP="002C4A31">
      <w:pPr>
        <w:keepNext/>
        <w:widowControl w:val="0"/>
        <w:numPr>
          <w:ilvl w:val="0"/>
          <w:numId w:val="10"/>
        </w:numPr>
        <w:tabs>
          <w:tab w:val="left" w:pos="720"/>
        </w:tabs>
        <w:spacing w:before="60" w:after="60"/>
        <w:jc w:val="both"/>
        <w:outlineLvl w:val="0"/>
        <w:rPr>
          <w:rFonts w:ascii="Verdana" w:hAnsi="Verdana"/>
          <w:sz w:val="20"/>
          <w:szCs w:val="20"/>
          <w:lang w:val="bg-BG"/>
        </w:rPr>
      </w:pPr>
      <w:bookmarkStart w:id="36" w:name="_Ref46308208"/>
      <w:r w:rsidRPr="002C4A31">
        <w:rPr>
          <w:rFonts w:ascii="Verdana" w:hAnsi="Verdana"/>
          <w:b/>
          <w:sz w:val="20"/>
          <w:szCs w:val="20"/>
          <w:lang w:val="bg-BG"/>
        </w:rPr>
        <w:t>ПЛАЩАНЕ, ДДС И ГАРАНЦИЯ ЗА ИЗПЪЛНЕНИЕ</w:t>
      </w:r>
      <w:bookmarkEnd w:id="36"/>
    </w:p>
    <w:p w14:paraId="0D87C040" w14:textId="77777777" w:rsidR="002C4A31" w:rsidRPr="002C4A31" w:rsidRDefault="002C4A31" w:rsidP="002C4A31">
      <w:pPr>
        <w:numPr>
          <w:ilvl w:val="1"/>
          <w:numId w:val="10"/>
        </w:numPr>
        <w:tabs>
          <w:tab w:val="clear" w:pos="1440"/>
          <w:tab w:val="left"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Контактите между Възложителя и Изпълнителя по повод на ежедневното предоставяне на услугите се осъществяват между Контролиращия служител или Представителя на контролиращия служител и Изпълнителя.</w:t>
      </w:r>
    </w:p>
    <w:p w14:paraId="2BE7063B" w14:textId="77777777" w:rsidR="002C4A31" w:rsidRPr="002C4A31" w:rsidRDefault="002C4A31" w:rsidP="002C4A31">
      <w:pPr>
        <w:numPr>
          <w:ilvl w:val="1"/>
          <w:numId w:val="10"/>
        </w:numPr>
        <w:tabs>
          <w:tab w:val="clear" w:pos="1440"/>
          <w:tab w:val="left"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След предоставяне на всички услуги Изпълнителят изготвя Приемо-предавателен протокол и го представя на Контролиращия служител за одобрение. След получаване на Приемо-предавателния протокол Контролиращият служител проверява данните по него не по-късно от 15 (петнадесет) работни дни след получаването. Възникнали въпроси се разрешат в рамките на този срок.</w:t>
      </w:r>
    </w:p>
    <w:p w14:paraId="58E6DB00" w14:textId="77777777" w:rsidR="002C4A31" w:rsidRPr="002C4A31" w:rsidRDefault="002C4A31" w:rsidP="002C4A31">
      <w:pPr>
        <w:numPr>
          <w:ilvl w:val="1"/>
          <w:numId w:val="10"/>
        </w:numPr>
        <w:tabs>
          <w:tab w:val="clear" w:pos="1440"/>
          <w:tab w:val="left"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След като протоколът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услугата.</w:t>
      </w:r>
    </w:p>
    <w:p w14:paraId="2B6C797A" w14:textId="77777777" w:rsidR="002C4A31" w:rsidRPr="002C4A31" w:rsidRDefault="002C4A31" w:rsidP="002C4A31">
      <w:pPr>
        <w:numPr>
          <w:ilvl w:val="1"/>
          <w:numId w:val="10"/>
        </w:numPr>
        <w:tabs>
          <w:tab w:val="clear" w:pos="1440"/>
          <w:tab w:val="left"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Плащането се извършва в срок от четиридесет и пет дни от датата на представяне от Изпълнителя на коректно съставена фактура</w:t>
      </w:r>
      <w:r w:rsidRPr="002C4A31">
        <w:rPr>
          <w:rFonts w:ascii="Verdana" w:hAnsi="Verdana"/>
          <w:color w:val="000000"/>
          <w:sz w:val="20"/>
          <w:szCs w:val="20"/>
          <w:lang w:val="bg-BG"/>
        </w:rPr>
        <w:t xml:space="preserve"> </w:t>
      </w:r>
      <w:r w:rsidRPr="002C4A31">
        <w:rPr>
          <w:rFonts w:ascii="Verdana" w:hAnsi="Verdana"/>
          <w:sz w:val="20"/>
          <w:szCs w:val="20"/>
          <w:lang w:val="bg-BG"/>
        </w:rPr>
        <w:t>в дирекция “Финанси” на Възложителя.</w:t>
      </w:r>
    </w:p>
    <w:p w14:paraId="7B7CF510" w14:textId="77777777" w:rsidR="002C4A31" w:rsidRPr="002C4A31" w:rsidRDefault="002C4A31" w:rsidP="002C4A31">
      <w:pPr>
        <w:numPr>
          <w:ilvl w:val="1"/>
          <w:numId w:val="10"/>
        </w:numPr>
        <w:tabs>
          <w:tab w:val="clear" w:pos="1440"/>
          <w:tab w:val="left"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03D26C6A" w14:textId="77777777" w:rsidR="002C4A31" w:rsidRPr="002C4A31" w:rsidRDefault="002C4A31" w:rsidP="002C4A31">
      <w:pPr>
        <w:numPr>
          <w:ilvl w:val="1"/>
          <w:numId w:val="10"/>
        </w:numPr>
        <w:tabs>
          <w:tab w:val="clear" w:pos="1440"/>
          <w:tab w:val="left"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сумите.</w:t>
      </w:r>
    </w:p>
    <w:p w14:paraId="3A95CCE4" w14:textId="77777777" w:rsidR="002C4A31" w:rsidRPr="002C4A31" w:rsidRDefault="002C4A31" w:rsidP="002C4A31">
      <w:pPr>
        <w:numPr>
          <w:ilvl w:val="1"/>
          <w:numId w:val="10"/>
        </w:numPr>
        <w:tabs>
          <w:tab w:val="clear" w:pos="1440"/>
          <w:tab w:val="left"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1FE20B04" w14:textId="77777777" w:rsidR="002C4A31" w:rsidRPr="002C4A31" w:rsidRDefault="002C4A31" w:rsidP="002C4A31">
      <w:pPr>
        <w:keepNext/>
        <w:widowControl w:val="0"/>
        <w:numPr>
          <w:ilvl w:val="0"/>
          <w:numId w:val="10"/>
        </w:numPr>
        <w:spacing w:before="60" w:after="60"/>
        <w:jc w:val="both"/>
        <w:outlineLvl w:val="0"/>
        <w:rPr>
          <w:rFonts w:ascii="Verdana" w:hAnsi="Verdana"/>
          <w:sz w:val="20"/>
          <w:szCs w:val="20"/>
          <w:lang w:val="bg-BG"/>
        </w:rPr>
      </w:pPr>
      <w:bookmarkStart w:id="37" w:name="_Ref46308216"/>
      <w:r w:rsidRPr="002C4A31">
        <w:rPr>
          <w:rFonts w:ascii="Verdana" w:hAnsi="Verdana"/>
          <w:b/>
          <w:sz w:val="20"/>
          <w:szCs w:val="20"/>
          <w:lang w:val="bg-BG"/>
        </w:rPr>
        <w:t>ИНТЕЛЕКТУАЛНА СОБСТВЕНОСТ</w:t>
      </w:r>
      <w:bookmarkEnd w:id="37"/>
    </w:p>
    <w:p w14:paraId="3DCD572B" w14:textId="77777777" w:rsidR="002C4A31" w:rsidRPr="002C4A31" w:rsidRDefault="002C4A31" w:rsidP="002C4A31">
      <w:pPr>
        <w:numPr>
          <w:ilvl w:val="1"/>
          <w:numId w:val="10"/>
        </w:numPr>
        <w:tabs>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Извън права на Изпълнителя или трети лица, съществуващи преди подписването на договора, документи, включително проекти,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14:paraId="0995E7BD" w14:textId="77777777" w:rsidR="002C4A31" w:rsidRPr="002C4A31" w:rsidRDefault="002C4A31" w:rsidP="002C4A31">
      <w:pPr>
        <w:numPr>
          <w:ilvl w:val="1"/>
          <w:numId w:val="10"/>
        </w:numPr>
        <w:tabs>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Всяко изобретение, проект, откритие, полезен модел или подобрение в процедурите, направени от </w:t>
      </w:r>
      <w:hyperlink w:anchor="изпълнител" w:history="1">
        <w:r w:rsidRPr="002C4A31">
          <w:rPr>
            <w:rFonts w:ascii="Verdana" w:hAnsi="Verdana"/>
            <w:sz w:val="20"/>
            <w:szCs w:val="20"/>
            <w:lang w:val="bg-BG"/>
          </w:rPr>
          <w:t>Изпълнителя</w:t>
        </w:r>
      </w:hyperlink>
      <w:r w:rsidRPr="002C4A31">
        <w:rPr>
          <w:rFonts w:ascii="Verdana" w:hAnsi="Verdana"/>
          <w:sz w:val="20"/>
          <w:szCs w:val="20"/>
          <w:lang w:val="bg-BG"/>
        </w:rPr>
        <w:t xml:space="preserve"> или негови служители по време на изпълнението на договора с </w:t>
      </w:r>
      <w:hyperlink w:anchor="възложител" w:history="1">
        <w:r w:rsidRPr="002C4A31">
          <w:rPr>
            <w:rFonts w:ascii="Verdana" w:hAnsi="Verdana"/>
            <w:sz w:val="20"/>
            <w:szCs w:val="20"/>
            <w:lang w:val="bg-BG"/>
          </w:rPr>
          <w:t>Възложителя</w:t>
        </w:r>
      </w:hyperlink>
      <w:r w:rsidRPr="002C4A31">
        <w:rPr>
          <w:rFonts w:ascii="Verdana" w:hAnsi="Verdana"/>
          <w:sz w:val="20"/>
          <w:szCs w:val="20"/>
          <w:lang w:val="bg-BG"/>
        </w:rPr>
        <w:t xml:space="preserve"> или отнасящи се по какъвто и да е начин към дейността на </w:t>
      </w:r>
      <w:hyperlink w:anchor="възложител" w:history="1">
        <w:r w:rsidRPr="002C4A31">
          <w:rPr>
            <w:rFonts w:ascii="Verdana" w:hAnsi="Verdana"/>
            <w:sz w:val="20"/>
            <w:szCs w:val="20"/>
            <w:lang w:val="bg-BG"/>
          </w:rPr>
          <w:t>Възложителя</w:t>
        </w:r>
      </w:hyperlink>
      <w:r w:rsidRPr="002C4A31">
        <w:rPr>
          <w:rFonts w:ascii="Verdana" w:hAnsi="Verdana"/>
          <w:sz w:val="20"/>
          <w:szCs w:val="20"/>
          <w:lang w:val="bg-BG"/>
        </w:rPr>
        <w:t xml:space="preserve">, или биха могли да бъдат използвани от </w:t>
      </w:r>
      <w:hyperlink w:anchor="възложител" w:history="1">
        <w:r w:rsidRPr="002C4A31">
          <w:rPr>
            <w:rFonts w:ascii="Verdana" w:hAnsi="Verdana"/>
            <w:sz w:val="20"/>
            <w:szCs w:val="20"/>
            <w:lang w:val="bg-BG"/>
          </w:rPr>
          <w:t>Възложителя</w:t>
        </w:r>
      </w:hyperlink>
      <w:r w:rsidRPr="002C4A31">
        <w:rPr>
          <w:rFonts w:ascii="Verdana" w:hAnsi="Verdana"/>
          <w:sz w:val="20"/>
          <w:szCs w:val="20"/>
          <w:lang w:val="bg-BG"/>
        </w:rPr>
        <w:t xml:space="preserve">, следва да бъдат предоставени на </w:t>
      </w:r>
      <w:hyperlink w:anchor="възложител" w:history="1">
        <w:r w:rsidRPr="002C4A31">
          <w:rPr>
            <w:rFonts w:ascii="Verdana" w:hAnsi="Verdana"/>
            <w:sz w:val="20"/>
            <w:szCs w:val="20"/>
            <w:lang w:val="bg-BG"/>
          </w:rPr>
          <w:t>Възложителя</w:t>
        </w:r>
      </w:hyperlink>
      <w:r w:rsidRPr="002C4A31">
        <w:rPr>
          <w:rFonts w:ascii="Verdana" w:hAnsi="Verdana"/>
          <w:sz w:val="20"/>
          <w:szCs w:val="20"/>
          <w:lang w:val="bg-BG"/>
        </w:rPr>
        <w:t xml:space="preserve"> като негова собственост. </w:t>
      </w:r>
      <w:hyperlink w:anchor="изпълнител" w:history="1">
        <w:r w:rsidRPr="002C4A31">
          <w:rPr>
            <w:rFonts w:ascii="Verdana" w:hAnsi="Verdana"/>
            <w:sz w:val="20"/>
            <w:szCs w:val="20"/>
            <w:lang w:val="bg-BG"/>
          </w:rPr>
          <w:t>Изпълнителят</w:t>
        </w:r>
      </w:hyperlink>
      <w:r w:rsidRPr="002C4A31">
        <w:rPr>
          <w:rFonts w:ascii="Verdana" w:hAnsi="Verdana"/>
          <w:sz w:val="20"/>
          <w:szCs w:val="20"/>
          <w:lang w:val="bg-BG"/>
        </w:rPr>
        <w:t xml:space="preserve"> следва веднага да съобщи на </w:t>
      </w:r>
      <w:hyperlink w:anchor="възложител" w:history="1">
        <w:r w:rsidRPr="002C4A31">
          <w:rPr>
            <w:rFonts w:ascii="Verdana" w:hAnsi="Verdana"/>
            <w:sz w:val="20"/>
            <w:szCs w:val="20"/>
            <w:lang w:val="bg-BG"/>
          </w:rPr>
          <w:t>Възложителя</w:t>
        </w:r>
      </w:hyperlink>
      <w:r w:rsidRPr="002C4A31">
        <w:rPr>
          <w:rFonts w:ascii="Verdana" w:hAnsi="Verdana"/>
          <w:sz w:val="20"/>
          <w:szCs w:val="20"/>
          <w:lang w:val="bg-BG"/>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14:paraId="56E7EC57" w14:textId="77777777" w:rsidR="002C4A31" w:rsidRPr="002C4A31" w:rsidRDefault="002C4A31" w:rsidP="002C4A31">
      <w:pPr>
        <w:numPr>
          <w:ilvl w:val="1"/>
          <w:numId w:val="10"/>
        </w:numPr>
        <w:tabs>
          <w:tab w:val="num" w:pos="720"/>
        </w:tabs>
        <w:spacing w:before="60" w:after="60"/>
        <w:ind w:left="720" w:hanging="720"/>
        <w:jc w:val="both"/>
        <w:outlineLvl w:val="0"/>
        <w:rPr>
          <w:rFonts w:ascii="Verdana" w:hAnsi="Verdana"/>
          <w:sz w:val="20"/>
          <w:szCs w:val="20"/>
          <w:lang w:val="bg-BG"/>
        </w:rPr>
      </w:pPr>
      <w:r w:rsidRPr="002C4A31">
        <w:rPr>
          <w:rFonts w:ascii="Verdana" w:hAnsi="Verdana"/>
          <w:snapToGrid w:val="0"/>
          <w:sz w:val="20"/>
          <w:szCs w:val="20"/>
          <w:lang w:val="bg-BG"/>
        </w:rPr>
        <w:t>Изпълнителят</w:t>
      </w:r>
      <w:r w:rsidRPr="002C4A31">
        <w:rPr>
          <w:rFonts w:ascii="Verdana" w:hAnsi="Verdana"/>
          <w:sz w:val="20"/>
          <w:szCs w:val="20"/>
          <w:lang w:val="bg-BG"/>
        </w:rPr>
        <w:t xml:space="preserve"> следва да отбелязва или да осигури отбелязването на правата на интелектуалната собственост на </w:t>
      </w:r>
      <w:hyperlink w:anchor="възложител" w:history="1">
        <w:r w:rsidRPr="002C4A31">
          <w:rPr>
            <w:rFonts w:ascii="Verdana" w:hAnsi="Verdana"/>
            <w:sz w:val="20"/>
            <w:szCs w:val="20"/>
            <w:lang w:val="bg-BG"/>
          </w:rPr>
          <w:t>Възложителя</w:t>
        </w:r>
      </w:hyperlink>
      <w:r w:rsidRPr="002C4A31">
        <w:rPr>
          <w:rFonts w:ascii="Verdana" w:hAnsi="Verdana"/>
          <w:sz w:val="20"/>
          <w:szCs w:val="20"/>
          <w:lang w:val="bg-BG"/>
        </w:rPr>
        <w:t>, както следва: “Собственост на “Софийска вода” АД ............(дата)”.</w:t>
      </w:r>
    </w:p>
    <w:p w14:paraId="1A62A5AB" w14:textId="77777777" w:rsidR="002C4A31" w:rsidRPr="002C4A31" w:rsidRDefault="002C4A31" w:rsidP="002C4A31">
      <w:pPr>
        <w:numPr>
          <w:ilvl w:val="1"/>
          <w:numId w:val="10"/>
        </w:numPr>
        <w:tabs>
          <w:tab w:val="num" w:pos="720"/>
        </w:tabs>
        <w:spacing w:before="60" w:after="60"/>
        <w:ind w:left="720" w:hanging="720"/>
        <w:jc w:val="both"/>
        <w:outlineLvl w:val="0"/>
        <w:rPr>
          <w:rFonts w:ascii="Verdana" w:hAnsi="Verdana"/>
          <w:sz w:val="20"/>
          <w:szCs w:val="20"/>
          <w:lang w:val="bg-BG"/>
        </w:rPr>
      </w:pPr>
      <w:bookmarkStart w:id="38" w:name="_Ref46303254"/>
      <w:r w:rsidRPr="002C4A31">
        <w:rPr>
          <w:rFonts w:ascii="Verdana" w:hAnsi="Verdana"/>
          <w:sz w:val="20"/>
          <w:szCs w:val="20"/>
          <w:lang w:val="bg-BG"/>
        </w:rPr>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w:anchor="възложител" w:history="1">
        <w:r w:rsidRPr="002C4A31">
          <w:rPr>
            <w:rFonts w:ascii="Verdana" w:hAnsi="Verdana"/>
            <w:sz w:val="20"/>
            <w:szCs w:val="20"/>
            <w:lang w:val="bg-BG"/>
          </w:rPr>
          <w:t>Възложителя</w:t>
        </w:r>
      </w:hyperlink>
      <w:r w:rsidRPr="002C4A31">
        <w:rPr>
          <w:rFonts w:ascii="Verdana" w:hAnsi="Verdana"/>
          <w:sz w:val="20"/>
          <w:szCs w:val="20"/>
          <w:lang w:val="bg-BG"/>
        </w:rPr>
        <w:t xml:space="preserve">, и предприема всичко необходимо така, че правата на интелектуална собственост да са за Възложителя. В </w:t>
      </w:r>
      <w:r w:rsidRPr="002C4A31">
        <w:rPr>
          <w:rFonts w:ascii="Verdana" w:hAnsi="Verdana"/>
          <w:sz w:val="20"/>
          <w:szCs w:val="20"/>
          <w:lang w:val="bg-BG"/>
        </w:rPr>
        <w:lastRenderedPageBreak/>
        <w:t>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bookmarkEnd w:id="38"/>
    </w:p>
    <w:p w14:paraId="557A3F5A" w14:textId="77777777" w:rsidR="002C4A31" w:rsidRPr="002C4A31" w:rsidRDefault="002C4A31" w:rsidP="002C4A31">
      <w:pPr>
        <w:numPr>
          <w:ilvl w:val="1"/>
          <w:numId w:val="10"/>
        </w:numPr>
        <w:tabs>
          <w:tab w:val="num" w:pos="720"/>
        </w:tabs>
        <w:spacing w:before="60" w:after="60"/>
        <w:ind w:left="720" w:hanging="720"/>
        <w:jc w:val="both"/>
        <w:outlineLvl w:val="0"/>
        <w:rPr>
          <w:rFonts w:ascii="Verdana" w:hAnsi="Verdana"/>
          <w:sz w:val="20"/>
          <w:szCs w:val="20"/>
          <w:lang w:val="bg-BG"/>
        </w:rPr>
      </w:pPr>
      <w:bookmarkStart w:id="39" w:name="_Ref46303257"/>
      <w:r w:rsidRPr="002C4A31">
        <w:rPr>
          <w:rFonts w:ascii="Verdana" w:hAnsi="Verdana"/>
          <w:sz w:val="20"/>
          <w:szCs w:val="20"/>
          <w:lang w:val="bg-BG"/>
        </w:rPr>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във връзка с изпълнението на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bookmarkEnd w:id="39"/>
    </w:p>
    <w:p w14:paraId="4DDD3C4E" w14:textId="1DC64E2D" w:rsidR="002C4A31" w:rsidRPr="002C4A31" w:rsidRDefault="002C4A31" w:rsidP="002C4A31">
      <w:pPr>
        <w:numPr>
          <w:ilvl w:val="1"/>
          <w:numId w:val="10"/>
        </w:numPr>
        <w:tabs>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Разходи, направени от Изпълнителя и предварително одобрени от Възложителя в изпъ</w:t>
      </w:r>
      <w:r>
        <w:rPr>
          <w:rFonts w:ascii="Verdana" w:hAnsi="Verdana"/>
          <w:sz w:val="20"/>
          <w:szCs w:val="20"/>
          <w:lang w:val="bg-BG"/>
        </w:rPr>
        <w:t>лнение на чл. 7.4.</w:t>
      </w:r>
      <w:r w:rsidRPr="002C4A31">
        <w:rPr>
          <w:rFonts w:ascii="Verdana" w:hAnsi="Verdana"/>
          <w:sz w:val="20"/>
          <w:szCs w:val="20"/>
          <w:lang w:val="bg-BG"/>
        </w:rPr>
        <w:t xml:space="preserve"> </w:t>
      </w:r>
      <w:r>
        <w:rPr>
          <w:rFonts w:ascii="Verdana" w:hAnsi="Verdana"/>
          <w:sz w:val="20"/>
          <w:szCs w:val="20"/>
          <w:lang w:val="bg-BG"/>
        </w:rPr>
        <w:t>и чл. 7.5.</w:t>
      </w:r>
      <w:r w:rsidRPr="002C4A31">
        <w:rPr>
          <w:rFonts w:ascii="Verdana" w:hAnsi="Verdana"/>
          <w:sz w:val="20"/>
          <w:szCs w:val="20"/>
          <w:lang w:val="bg-BG"/>
        </w:rPr>
        <w:t xml:space="preserve"> от този раздел, следва да се възстановят от Възложителя.</w:t>
      </w:r>
    </w:p>
    <w:p w14:paraId="3B5F69A8" w14:textId="77777777" w:rsidR="002C4A31" w:rsidRPr="002C4A31" w:rsidRDefault="002C4A31" w:rsidP="002C4A31">
      <w:pPr>
        <w:keepNext/>
        <w:widowControl w:val="0"/>
        <w:numPr>
          <w:ilvl w:val="0"/>
          <w:numId w:val="10"/>
        </w:numPr>
        <w:spacing w:before="60" w:after="60"/>
        <w:jc w:val="both"/>
        <w:outlineLvl w:val="0"/>
        <w:rPr>
          <w:rFonts w:ascii="Verdana" w:hAnsi="Verdana"/>
          <w:sz w:val="20"/>
          <w:szCs w:val="20"/>
          <w:lang w:val="bg-BG"/>
        </w:rPr>
      </w:pPr>
      <w:bookmarkStart w:id="40" w:name="_Ref46303395"/>
      <w:r w:rsidRPr="002C4A31">
        <w:rPr>
          <w:rFonts w:ascii="Verdana" w:hAnsi="Verdana"/>
          <w:b/>
          <w:sz w:val="20"/>
          <w:szCs w:val="20"/>
          <w:lang w:val="bg-BG"/>
        </w:rPr>
        <w:t>КОНФИДЕНЦИАЛНОСТ</w:t>
      </w:r>
      <w:bookmarkEnd w:id="40"/>
    </w:p>
    <w:p w14:paraId="56652C65" w14:textId="77777777" w:rsidR="002C4A31" w:rsidRPr="002C4A31" w:rsidRDefault="002C4A31" w:rsidP="002C4A31">
      <w:pPr>
        <w:numPr>
          <w:ilvl w:val="1"/>
          <w:numId w:val="10"/>
        </w:numPr>
        <w:tabs>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0264FAC8" w14:textId="77777777" w:rsidR="002C4A31" w:rsidRPr="002C4A31" w:rsidRDefault="002C4A31" w:rsidP="002C4A31">
      <w:pPr>
        <w:numPr>
          <w:ilvl w:val="1"/>
          <w:numId w:val="10"/>
        </w:numPr>
        <w:tabs>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6F58732" w14:textId="77777777" w:rsidR="002C4A31" w:rsidRPr="002C4A31" w:rsidRDefault="002C4A31" w:rsidP="002C4A31">
      <w:pPr>
        <w:numPr>
          <w:ilvl w:val="1"/>
          <w:numId w:val="10"/>
        </w:numPr>
        <w:tabs>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В случай, че Възложителят поиска, Изпълнителят прави необходимото, така че неговите служители или подизпълнители да поемат директни задължения към </w:t>
      </w:r>
      <w:hyperlink w:anchor="възложител" w:history="1">
        <w:r w:rsidRPr="002C4A31">
          <w:rPr>
            <w:rFonts w:ascii="Verdana" w:hAnsi="Verdana"/>
            <w:sz w:val="20"/>
            <w:szCs w:val="20"/>
            <w:lang w:val="bg-BG"/>
          </w:rPr>
          <w:t>Възложителя</w:t>
        </w:r>
      </w:hyperlink>
      <w:r w:rsidRPr="002C4A31">
        <w:rPr>
          <w:rFonts w:ascii="Verdana" w:hAnsi="Verdana"/>
          <w:sz w:val="20"/>
          <w:szCs w:val="20"/>
          <w:lang w:val="bg-BG"/>
        </w:rPr>
        <w:t xml:space="preserve"> по повод на конфиденциалността във форма, приемлива за </w:t>
      </w:r>
      <w:hyperlink w:anchor="възложител" w:history="1">
        <w:r w:rsidRPr="002C4A31">
          <w:rPr>
            <w:rFonts w:ascii="Verdana" w:hAnsi="Verdana"/>
            <w:sz w:val="20"/>
            <w:szCs w:val="20"/>
            <w:lang w:val="bg-BG"/>
          </w:rPr>
          <w:t>Възложителя</w:t>
        </w:r>
      </w:hyperlink>
      <w:r w:rsidRPr="002C4A31">
        <w:rPr>
          <w:rFonts w:ascii="Verdana" w:hAnsi="Verdana"/>
          <w:sz w:val="20"/>
          <w:szCs w:val="20"/>
          <w:lang w:val="bg-BG"/>
        </w:rPr>
        <w:t>.</w:t>
      </w:r>
    </w:p>
    <w:p w14:paraId="44508061" w14:textId="77777777" w:rsidR="002C4A31" w:rsidRPr="002C4A31" w:rsidRDefault="002C4A31" w:rsidP="002C4A31">
      <w:pPr>
        <w:keepNext/>
        <w:widowControl w:val="0"/>
        <w:numPr>
          <w:ilvl w:val="0"/>
          <w:numId w:val="10"/>
        </w:numPr>
        <w:spacing w:before="60" w:after="60"/>
        <w:jc w:val="both"/>
        <w:outlineLvl w:val="0"/>
        <w:rPr>
          <w:rFonts w:ascii="Verdana" w:hAnsi="Verdana"/>
          <w:b/>
          <w:sz w:val="20"/>
          <w:szCs w:val="20"/>
          <w:lang w:val="bg-BG"/>
        </w:rPr>
      </w:pPr>
      <w:bookmarkStart w:id="41" w:name="_Ref46308222"/>
      <w:r w:rsidRPr="002C4A31">
        <w:rPr>
          <w:rFonts w:ascii="Verdana" w:hAnsi="Verdana"/>
          <w:b/>
          <w:sz w:val="20"/>
          <w:szCs w:val="20"/>
          <w:lang w:val="bg-BG"/>
        </w:rPr>
        <w:t>ПУБЛИЧНОСТ</w:t>
      </w:r>
      <w:bookmarkEnd w:id="41"/>
    </w:p>
    <w:p w14:paraId="5F59D357" w14:textId="77777777" w:rsidR="002C4A31" w:rsidRPr="002C4A31" w:rsidRDefault="002C4A31" w:rsidP="002C4A31">
      <w:pPr>
        <w:spacing w:before="60" w:after="60"/>
        <w:ind w:left="720"/>
        <w:jc w:val="both"/>
        <w:outlineLvl w:val="0"/>
        <w:rPr>
          <w:rFonts w:ascii="Verdana" w:hAnsi="Verdana"/>
          <w:sz w:val="20"/>
          <w:szCs w:val="20"/>
          <w:lang w:val="bg-BG"/>
        </w:rPr>
      </w:pPr>
      <w:r w:rsidRPr="002C4A31">
        <w:rPr>
          <w:rFonts w:ascii="Verdana" w:hAnsi="Verdana"/>
          <w:sz w:val="20"/>
          <w:szCs w:val="20"/>
          <w:lang w:val="bg-BG"/>
        </w:rPr>
        <w:t xml:space="preserve">Освен ако не е необходимо за подписването или е уговорено като необходимо за изпълнението на </w:t>
      </w:r>
      <w:hyperlink w:anchor="договор" w:history="1">
        <w:r w:rsidRPr="002C4A31">
          <w:rPr>
            <w:rFonts w:ascii="Verdana" w:hAnsi="Verdana"/>
            <w:sz w:val="20"/>
            <w:szCs w:val="20"/>
            <w:lang w:val="bg-BG"/>
          </w:rPr>
          <w:t>договора</w:t>
        </w:r>
      </w:hyperlink>
      <w:r w:rsidRPr="002C4A31">
        <w:rPr>
          <w:rFonts w:ascii="Verdana" w:hAnsi="Verdana"/>
          <w:sz w:val="20"/>
          <w:szCs w:val="20"/>
          <w:lang w:val="bg-BG"/>
        </w:rPr>
        <w:t xml:space="preserve">,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2C4A31">
          <w:rPr>
            <w:rFonts w:ascii="Verdana" w:hAnsi="Verdana"/>
            <w:sz w:val="20"/>
            <w:szCs w:val="20"/>
            <w:lang w:val="bg-BG"/>
          </w:rPr>
          <w:t>договора</w:t>
        </w:r>
      </w:hyperlink>
      <w:r w:rsidRPr="002C4A31">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140DA319" w14:textId="77777777" w:rsidR="002C4A31" w:rsidRPr="002C4A31" w:rsidRDefault="002C4A31" w:rsidP="002C4A31">
      <w:pPr>
        <w:keepNext/>
        <w:widowControl w:val="0"/>
        <w:numPr>
          <w:ilvl w:val="0"/>
          <w:numId w:val="10"/>
        </w:numPr>
        <w:spacing w:before="60" w:after="60"/>
        <w:jc w:val="both"/>
        <w:outlineLvl w:val="0"/>
        <w:rPr>
          <w:rFonts w:ascii="Verdana" w:hAnsi="Verdana"/>
          <w:sz w:val="20"/>
          <w:szCs w:val="20"/>
          <w:lang w:val="bg-BG"/>
        </w:rPr>
      </w:pPr>
      <w:bookmarkStart w:id="42" w:name="_Ref46308223"/>
      <w:r w:rsidRPr="002C4A31">
        <w:rPr>
          <w:rFonts w:ascii="Verdana" w:hAnsi="Verdana"/>
          <w:b/>
          <w:sz w:val="20"/>
          <w:szCs w:val="20"/>
          <w:lang w:val="bg-BG"/>
        </w:rPr>
        <w:t>СПЕЦИФИКАЦИЯ</w:t>
      </w:r>
      <w:bookmarkEnd w:id="42"/>
    </w:p>
    <w:p w14:paraId="6A36BE89"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Изпълнителят се задължава да изпълнява услугите съгласно Раздел А: Техническо задание – предмет на </w:t>
      </w:r>
      <w:hyperlink w:anchor="договор" w:history="1">
        <w:r w:rsidRPr="002C4A31">
          <w:rPr>
            <w:rFonts w:ascii="Verdana" w:hAnsi="Verdana"/>
            <w:sz w:val="20"/>
            <w:szCs w:val="20"/>
            <w:lang w:val="bg-BG"/>
          </w:rPr>
          <w:t>договора</w:t>
        </w:r>
      </w:hyperlink>
      <w:r w:rsidRPr="002C4A31">
        <w:rPr>
          <w:rFonts w:ascii="Verdana" w:hAnsi="Verdana"/>
          <w:sz w:val="20"/>
          <w:szCs w:val="20"/>
          <w:lang w:val="bg-BG"/>
        </w:rPr>
        <w:t xml:space="preserve">, спецификациите, чертежите, мострите или други описания на услугите, част от </w:t>
      </w:r>
      <w:hyperlink w:anchor="договор" w:history="1">
        <w:r w:rsidRPr="002C4A31">
          <w:rPr>
            <w:rFonts w:ascii="Verdana" w:hAnsi="Verdana"/>
            <w:sz w:val="20"/>
            <w:szCs w:val="20"/>
            <w:lang w:val="bg-BG"/>
          </w:rPr>
          <w:t>договора</w:t>
        </w:r>
      </w:hyperlink>
      <w:r w:rsidRPr="002C4A31">
        <w:rPr>
          <w:rFonts w:ascii="Verdana" w:hAnsi="Verdana"/>
          <w:sz w:val="20"/>
          <w:szCs w:val="20"/>
          <w:lang w:val="bg-BG"/>
        </w:rPr>
        <w:t>.</w:t>
      </w:r>
    </w:p>
    <w:p w14:paraId="51388069"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Ако Изпълнителят предостави услуги, които не отговарят на изискванията на </w:t>
      </w:r>
      <w:hyperlink w:anchor="договор" w:history="1">
        <w:r w:rsidRPr="002C4A31">
          <w:rPr>
            <w:rFonts w:ascii="Verdana" w:hAnsi="Verdana"/>
            <w:sz w:val="20"/>
            <w:szCs w:val="20"/>
            <w:lang w:val="bg-BG"/>
          </w:rPr>
          <w:t>договора</w:t>
        </w:r>
      </w:hyperlink>
      <w:r w:rsidRPr="002C4A31">
        <w:rPr>
          <w:rFonts w:ascii="Verdana" w:hAnsi="Verdana"/>
          <w:sz w:val="20"/>
          <w:szCs w:val="20"/>
          <w:lang w:val="bg-BG"/>
        </w:rPr>
        <w:t xml:space="preserve">, Възложителят може да откаже да приеме тези услуги и да търси обезщетение за претърпени вреди и пропуснати ползи. Възложителят може да представи на Изпълнителя възможност да повтори изпълнението на неприетите услуги преди да потърси други </w:t>
      </w:r>
      <w:hyperlink w:anchor="изпълнител" w:history="1">
        <w:r w:rsidRPr="002C4A31">
          <w:rPr>
            <w:rFonts w:ascii="Verdana" w:hAnsi="Verdana"/>
            <w:sz w:val="20"/>
            <w:szCs w:val="20"/>
            <w:lang w:val="bg-BG"/>
          </w:rPr>
          <w:t>изпълнители</w:t>
        </w:r>
      </w:hyperlink>
      <w:r w:rsidRPr="002C4A31">
        <w:rPr>
          <w:rFonts w:ascii="Verdana" w:hAnsi="Verdana"/>
          <w:sz w:val="20"/>
          <w:szCs w:val="20"/>
          <w:lang w:val="bg-BG"/>
        </w:rPr>
        <w:t>.</w:t>
      </w:r>
    </w:p>
    <w:p w14:paraId="7FA31289" w14:textId="77777777" w:rsidR="002C4A31" w:rsidRPr="002C4A31" w:rsidRDefault="002C4A31" w:rsidP="002C4A31">
      <w:pPr>
        <w:keepNext/>
        <w:widowControl w:val="0"/>
        <w:numPr>
          <w:ilvl w:val="0"/>
          <w:numId w:val="10"/>
        </w:numPr>
        <w:spacing w:before="60" w:after="60"/>
        <w:jc w:val="both"/>
        <w:outlineLvl w:val="0"/>
        <w:rPr>
          <w:rFonts w:ascii="Verdana" w:hAnsi="Verdana"/>
          <w:b/>
          <w:sz w:val="20"/>
          <w:szCs w:val="20"/>
          <w:lang w:val="bg-BG"/>
        </w:rPr>
      </w:pPr>
      <w:bookmarkStart w:id="43" w:name="_Ref46308228"/>
      <w:r w:rsidRPr="002C4A31">
        <w:rPr>
          <w:rFonts w:ascii="Verdana" w:hAnsi="Verdana"/>
          <w:b/>
          <w:sz w:val="20"/>
          <w:szCs w:val="20"/>
          <w:lang w:val="bg-BG"/>
        </w:rPr>
        <w:t>ВЪТРЕШНИ ПРАВИЛА</w:t>
      </w:r>
      <w:bookmarkEnd w:id="43"/>
    </w:p>
    <w:p w14:paraId="2E0AFC2B" w14:textId="77777777" w:rsidR="002C4A31" w:rsidRPr="002C4A31" w:rsidRDefault="002C4A31" w:rsidP="002C4A31">
      <w:pPr>
        <w:tabs>
          <w:tab w:val="num" w:pos="1440"/>
        </w:tabs>
        <w:spacing w:before="60" w:after="60"/>
        <w:ind w:left="720"/>
        <w:jc w:val="both"/>
        <w:outlineLvl w:val="0"/>
        <w:rPr>
          <w:rFonts w:ascii="Verdana" w:hAnsi="Verdana"/>
          <w:b/>
          <w:sz w:val="20"/>
          <w:szCs w:val="20"/>
          <w:lang w:val="bg-BG"/>
        </w:rPr>
      </w:pPr>
      <w:r w:rsidRPr="002C4A31">
        <w:rPr>
          <w:rFonts w:ascii="Verdana" w:hAnsi="Verdana"/>
          <w:sz w:val="20"/>
          <w:szCs w:val="20"/>
          <w:lang w:val="bg-BG"/>
        </w:rPr>
        <w:t>Преди започване на предоставяне на услугите или на някоя част от тях, Изпълнителят уведомява за това Контролиращият служител и подписва декларация, че е запознат с приложимите вътрешни правила на Възложителя, ако има такива, и ще ги спазва в процеса на работата си.</w:t>
      </w:r>
    </w:p>
    <w:p w14:paraId="7678D4C2" w14:textId="77777777" w:rsidR="002C4A31" w:rsidRPr="002C4A31" w:rsidRDefault="002C4A31" w:rsidP="002C4A31">
      <w:pPr>
        <w:keepNext/>
        <w:widowControl w:val="0"/>
        <w:numPr>
          <w:ilvl w:val="0"/>
          <w:numId w:val="10"/>
        </w:numPr>
        <w:spacing w:before="60" w:after="60"/>
        <w:jc w:val="both"/>
        <w:outlineLvl w:val="0"/>
        <w:rPr>
          <w:rFonts w:ascii="Verdana" w:hAnsi="Verdana"/>
          <w:b/>
          <w:sz w:val="20"/>
          <w:szCs w:val="20"/>
          <w:lang w:val="bg-BG"/>
        </w:rPr>
      </w:pPr>
      <w:bookmarkStart w:id="44" w:name="_Ref46308234"/>
      <w:r w:rsidRPr="002C4A31">
        <w:rPr>
          <w:rFonts w:ascii="Verdana" w:hAnsi="Verdana"/>
          <w:b/>
          <w:sz w:val="20"/>
          <w:szCs w:val="20"/>
          <w:lang w:val="bg-BG"/>
        </w:rPr>
        <w:t>ЗАПОЗНАВАНЕ С УСЛОВИЯТА НА ОБЕКТИТЕ</w:t>
      </w:r>
      <w:bookmarkEnd w:id="44"/>
    </w:p>
    <w:p w14:paraId="14872033"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Приема се, че Изпълнителят се е запознал и приел достъпа и другите комуникации към даден обект, рисковете от наранявания и увреждане на собственост на или около обекта, както и на живеещите около обекта лица, условията, при които ще бъдат предоставяни услугите, условията на труд, </w:t>
      </w:r>
      <w:r w:rsidRPr="002C4A31">
        <w:rPr>
          <w:rFonts w:ascii="Verdana" w:hAnsi="Verdana"/>
          <w:sz w:val="20"/>
          <w:szCs w:val="20"/>
          <w:lang w:val="bg-BG"/>
        </w:rPr>
        <w:lastRenderedPageBreak/>
        <w:t>местата за получаване на материали и друга информация, необходима на Изпълнителя за осъществяване на услугите на този обект.</w:t>
      </w:r>
    </w:p>
    <w:p w14:paraId="1EEAF29C"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Изпълнителят няма право да търси допълнителни плащания поради недоразумение или неправилно възприемане на условията на обектите или на основание, че не му е била 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 освобождаване или облекчаване на отговорност или някое от задълженията му по </w:t>
      </w:r>
      <w:hyperlink w:anchor="договор" w:history="1">
        <w:r w:rsidRPr="002C4A31">
          <w:rPr>
            <w:rFonts w:ascii="Verdana" w:hAnsi="Verdana"/>
            <w:sz w:val="20"/>
            <w:szCs w:val="20"/>
            <w:lang w:val="bg-BG"/>
          </w:rPr>
          <w:t>договора</w:t>
        </w:r>
      </w:hyperlink>
      <w:r w:rsidRPr="002C4A31">
        <w:rPr>
          <w:rFonts w:ascii="Verdana" w:hAnsi="Verdana"/>
          <w:sz w:val="20"/>
          <w:szCs w:val="20"/>
          <w:lang w:val="bg-BG"/>
        </w:rPr>
        <w:t xml:space="preserve"> на същите основания.</w:t>
      </w:r>
    </w:p>
    <w:p w14:paraId="366A1959" w14:textId="77777777" w:rsidR="002C4A31" w:rsidRPr="002C4A31" w:rsidRDefault="002C4A31" w:rsidP="002C4A31">
      <w:pPr>
        <w:keepNext/>
        <w:widowControl w:val="0"/>
        <w:numPr>
          <w:ilvl w:val="0"/>
          <w:numId w:val="10"/>
        </w:numPr>
        <w:spacing w:before="60" w:after="60"/>
        <w:jc w:val="both"/>
        <w:outlineLvl w:val="0"/>
        <w:rPr>
          <w:rFonts w:ascii="Verdana" w:hAnsi="Verdana"/>
          <w:sz w:val="20"/>
          <w:szCs w:val="20"/>
          <w:lang w:val="bg-BG"/>
        </w:rPr>
      </w:pPr>
      <w:bookmarkStart w:id="45" w:name="_Ref46309271"/>
      <w:bookmarkStart w:id="46" w:name="_Ref46308240"/>
      <w:r w:rsidRPr="002C4A31">
        <w:rPr>
          <w:rFonts w:ascii="Verdana" w:hAnsi="Verdana"/>
          <w:b/>
          <w:sz w:val="20"/>
          <w:szCs w:val="20"/>
          <w:lang w:val="bg-BG"/>
        </w:rPr>
        <w:t>ИНСПЕКТИРАНЕ И ДОСТЪП ДО ОБЕКТИ И СЪОРЪЖЕНИЯ</w:t>
      </w:r>
      <w:bookmarkEnd w:id="45"/>
    </w:p>
    <w:bookmarkEnd w:id="46"/>
    <w:p w14:paraId="1F5B3A89"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napToGrid w:val="0"/>
          <w:sz w:val="20"/>
          <w:szCs w:val="20"/>
          <w:lang w:val="bg-BG"/>
        </w:rPr>
      </w:pPr>
      <w:r w:rsidRPr="002C4A31">
        <w:rPr>
          <w:rFonts w:ascii="Verdana" w:hAnsi="Verdana"/>
          <w:snapToGrid w:val="0"/>
          <w:sz w:val="20"/>
          <w:szCs w:val="20"/>
          <w:lang w:val="bg-BG"/>
        </w:rPr>
        <w:t>Във всеки момент Възложителят има право на достъп до обекта (обектите), на които се предоставят услугите, за да провежда инспектиране или по други причини.</w:t>
      </w:r>
    </w:p>
    <w:p w14:paraId="09E14D06" w14:textId="77777777" w:rsidR="002C4A31" w:rsidRPr="002C4A31" w:rsidRDefault="002C4A31" w:rsidP="002C4A31">
      <w:pPr>
        <w:numPr>
          <w:ilvl w:val="1"/>
          <w:numId w:val="10"/>
        </w:numPr>
        <w:tabs>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Възложителят предоставя на оторизирани представители на Изпълнителя достъп до обекта, където се предоставя услугата. Достъпът се предоставя след предварително предизвестие от страна на Изпълнителя.</w:t>
      </w:r>
    </w:p>
    <w:p w14:paraId="23549BF3"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14:paraId="7FEF78AA"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Изпълнителят осигурява за своя сметка всичко необходимо за предоставянето на услугите, освен ако писмено не е уговорено друго. </w:t>
      </w:r>
    </w:p>
    <w:p w14:paraId="20F50539"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Освен ако страните не се споразумеят друго, Изпълнителят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72D63219" w14:textId="77777777" w:rsidR="002C4A31" w:rsidRPr="002C4A31" w:rsidRDefault="002C4A31" w:rsidP="002C4A31">
      <w:pPr>
        <w:numPr>
          <w:ilvl w:val="1"/>
          <w:numId w:val="10"/>
        </w:numPr>
        <w:tabs>
          <w:tab w:val="clear" w:pos="1440"/>
          <w:tab w:val="num" w:pos="720"/>
          <w:tab w:val="num" w:pos="90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Изпълнителят се задължава в процеса на предоставяне на услугите да не пречи или възпрепятства дейността на Възложителя или на друг </w:t>
      </w:r>
      <w:hyperlink w:anchor="изпълнител" w:history="1">
        <w:r w:rsidRPr="002C4A31">
          <w:rPr>
            <w:rFonts w:ascii="Verdana" w:hAnsi="Verdana"/>
            <w:sz w:val="20"/>
            <w:szCs w:val="20"/>
            <w:lang w:val="bg-BG"/>
          </w:rPr>
          <w:t>изпълнител</w:t>
        </w:r>
      </w:hyperlink>
      <w:r w:rsidRPr="002C4A31">
        <w:rPr>
          <w:rFonts w:ascii="Verdana" w:hAnsi="Verdana"/>
          <w:sz w:val="20"/>
          <w:szCs w:val="20"/>
          <w:lang w:val="bg-BG"/>
        </w:rPr>
        <w:t xml:space="preserve"> или да не се пречи на правата на трети лица да ползват дадени обекти, освен ако подобно възпрепятстване е неизбежно, като в този случай следва да е минимално.</w:t>
      </w:r>
    </w:p>
    <w:p w14:paraId="1E4CD37C" w14:textId="77777777" w:rsidR="002C4A31" w:rsidRPr="002C4A31" w:rsidRDefault="002C4A31" w:rsidP="002C4A31">
      <w:pPr>
        <w:keepNext/>
        <w:widowControl w:val="0"/>
        <w:numPr>
          <w:ilvl w:val="0"/>
          <w:numId w:val="10"/>
        </w:numPr>
        <w:spacing w:before="60" w:after="60"/>
        <w:jc w:val="both"/>
        <w:outlineLvl w:val="0"/>
        <w:rPr>
          <w:rFonts w:ascii="Verdana" w:hAnsi="Verdana"/>
          <w:b/>
          <w:sz w:val="20"/>
          <w:szCs w:val="20"/>
          <w:lang w:val="bg-BG"/>
        </w:rPr>
      </w:pPr>
      <w:bookmarkStart w:id="47" w:name="_Ref46308247"/>
      <w:r w:rsidRPr="002C4A31">
        <w:rPr>
          <w:rFonts w:ascii="Verdana" w:hAnsi="Verdana"/>
          <w:b/>
          <w:sz w:val="20"/>
          <w:szCs w:val="20"/>
          <w:lang w:val="bg-BG"/>
        </w:rPr>
        <w:t>ПРЕДОСТАВЕНИ АКТИВИ</w:t>
      </w:r>
      <w:bookmarkEnd w:id="47"/>
    </w:p>
    <w:p w14:paraId="0459ECD4"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napToGrid w:val="0"/>
          <w:sz w:val="20"/>
          <w:szCs w:val="20"/>
          <w:lang w:val="bg-BG"/>
        </w:rPr>
      </w:pPr>
      <w:r w:rsidRPr="002C4A31">
        <w:rPr>
          <w:rFonts w:ascii="Verdana" w:hAnsi="Verdana"/>
          <w:snapToGrid w:val="0"/>
          <w:sz w:val="20"/>
          <w:szCs w:val="20"/>
          <w:lang w:val="bg-BG"/>
        </w:rPr>
        <w:t xml:space="preserve">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съгласно добрата търговска практика и отговаря за тях, от момента на предоставяне до приемането им обратно от Възложителя. Изпълнителят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Изпълнителя, се поправят за сметка на Изпълнителя. </w:t>
      </w:r>
    </w:p>
    <w:p w14:paraId="08DF3E03" w14:textId="77777777" w:rsidR="002C4A31" w:rsidRPr="002C4A31" w:rsidRDefault="002C4A31" w:rsidP="002C4A31">
      <w:pPr>
        <w:keepNext/>
        <w:widowControl w:val="0"/>
        <w:numPr>
          <w:ilvl w:val="0"/>
          <w:numId w:val="10"/>
        </w:numPr>
        <w:spacing w:before="60" w:after="60"/>
        <w:jc w:val="both"/>
        <w:outlineLvl w:val="0"/>
        <w:rPr>
          <w:rFonts w:ascii="Verdana" w:hAnsi="Verdana"/>
          <w:sz w:val="20"/>
          <w:szCs w:val="20"/>
          <w:lang w:val="bg-BG"/>
        </w:rPr>
      </w:pPr>
      <w:bookmarkStart w:id="48" w:name="_Ref46308251"/>
      <w:bookmarkStart w:id="49" w:name="_Ref88445380"/>
      <w:r w:rsidRPr="002C4A31">
        <w:rPr>
          <w:rFonts w:ascii="Verdana" w:hAnsi="Verdana"/>
          <w:b/>
          <w:sz w:val="20"/>
          <w:szCs w:val="20"/>
          <w:lang w:val="bg-BG"/>
        </w:rPr>
        <w:t xml:space="preserve">СЛУЖИТЕЛИ НА </w:t>
      </w:r>
      <w:hyperlink w:anchor="изпълнител" w:history="1">
        <w:r w:rsidRPr="002C4A31">
          <w:rPr>
            <w:rFonts w:ascii="Verdana" w:hAnsi="Verdana"/>
            <w:b/>
            <w:sz w:val="20"/>
            <w:szCs w:val="20"/>
            <w:lang w:val="bg-BG"/>
          </w:rPr>
          <w:t>ИЗПЪЛНИТЕЛЯ</w:t>
        </w:r>
        <w:bookmarkEnd w:id="48"/>
      </w:hyperlink>
      <w:bookmarkEnd w:id="49"/>
    </w:p>
    <w:p w14:paraId="775AA705" w14:textId="77777777" w:rsidR="002C4A31" w:rsidRPr="002C4A31" w:rsidRDefault="002C4A31" w:rsidP="002C4A31">
      <w:pPr>
        <w:numPr>
          <w:ilvl w:val="1"/>
          <w:numId w:val="10"/>
        </w:numPr>
        <w:tabs>
          <w:tab w:val="left" w:pos="720"/>
        </w:tabs>
        <w:spacing w:before="60" w:after="60"/>
        <w:ind w:left="720" w:hanging="720"/>
        <w:jc w:val="both"/>
        <w:outlineLvl w:val="0"/>
        <w:rPr>
          <w:rFonts w:ascii="Verdana" w:hAnsi="Verdana"/>
          <w:sz w:val="20"/>
          <w:szCs w:val="20"/>
          <w:lang w:val="bg-BG"/>
        </w:rPr>
      </w:pPr>
      <w:r w:rsidRPr="002C4A31">
        <w:rPr>
          <w:rFonts w:ascii="Verdana" w:hAnsi="Verdana"/>
          <w:snapToGrid w:val="0"/>
          <w:sz w:val="20"/>
          <w:szCs w:val="20"/>
          <w:lang w:val="bg-BG"/>
        </w:rPr>
        <w:t xml:space="preserve">Изпълнителят осигурява компетентен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14:paraId="6BC651EA" w14:textId="77777777" w:rsidR="002C4A31" w:rsidRPr="002C4A31" w:rsidRDefault="002C4A31" w:rsidP="002C4A31">
      <w:pPr>
        <w:numPr>
          <w:ilvl w:val="1"/>
          <w:numId w:val="10"/>
        </w:numPr>
        <w:tabs>
          <w:tab w:val="left" w:pos="720"/>
        </w:tabs>
        <w:spacing w:before="60" w:after="60"/>
        <w:ind w:left="720" w:hanging="720"/>
        <w:jc w:val="both"/>
        <w:outlineLvl w:val="0"/>
        <w:rPr>
          <w:rFonts w:ascii="Verdana" w:hAnsi="Verdana"/>
          <w:snapToGrid w:val="0"/>
          <w:sz w:val="20"/>
          <w:szCs w:val="20"/>
          <w:lang w:val="bg-BG"/>
        </w:rPr>
      </w:pPr>
      <w:r w:rsidRPr="002C4A31">
        <w:rPr>
          <w:rFonts w:ascii="Verdana" w:hAnsi="Verdana"/>
          <w:snapToGrid w:val="0"/>
          <w:sz w:val="20"/>
          <w:szCs w:val="20"/>
          <w:lang w:val="bg-BG"/>
        </w:rPr>
        <w:t xml:space="preserve">Възложителят има право да поиска удостоверение за компетентността на лицата, наети от Изпълнителя за предоставяне на услугите. </w:t>
      </w:r>
    </w:p>
    <w:p w14:paraId="32417BD0" w14:textId="77777777" w:rsidR="002C4A31" w:rsidRPr="002C4A31" w:rsidRDefault="002C4A31" w:rsidP="002C4A31">
      <w:pPr>
        <w:numPr>
          <w:ilvl w:val="1"/>
          <w:numId w:val="10"/>
        </w:numPr>
        <w:tabs>
          <w:tab w:val="left" w:pos="720"/>
        </w:tabs>
        <w:spacing w:before="60" w:after="60"/>
        <w:ind w:left="720" w:hanging="720"/>
        <w:jc w:val="both"/>
        <w:outlineLvl w:val="0"/>
        <w:rPr>
          <w:rFonts w:ascii="Verdana" w:hAnsi="Verdana"/>
          <w:sz w:val="20"/>
          <w:szCs w:val="20"/>
          <w:lang w:val="bg-BG"/>
        </w:rPr>
      </w:pPr>
      <w:r w:rsidRPr="002C4A31">
        <w:rPr>
          <w:rFonts w:ascii="Verdana" w:hAnsi="Verdana"/>
          <w:snapToGrid w:val="0"/>
          <w:sz w:val="20"/>
          <w:szCs w:val="20"/>
          <w:lang w:val="bg-BG"/>
        </w:rPr>
        <w:t xml:space="preserve">Възложителят има право да отхвърли участието на даден служител или представител на Изпълнителя при предоставянето на услугите на даден обект в случай, че той/ тя наруши трудовата дисциплина, прояви небрежност или некомпетентност. От този момент Изпълнителят не може да ползва това лице за предоставянето на услугите по настоящия договор и не може да го включи отново, освен със съгласието на Възложителя. Прилагането на този член не </w:t>
      </w:r>
      <w:r w:rsidRPr="002C4A31">
        <w:rPr>
          <w:rFonts w:ascii="Verdana" w:hAnsi="Verdana"/>
          <w:snapToGrid w:val="0"/>
          <w:sz w:val="20"/>
          <w:szCs w:val="20"/>
          <w:lang w:val="bg-BG"/>
        </w:rPr>
        <w:lastRenderedPageBreak/>
        <w:t xml:space="preserve">може да бъде причина за забава или неизпълнение на услугите съгласно </w:t>
      </w:r>
      <w:hyperlink w:anchor="договор" w:history="1">
        <w:r w:rsidRPr="002C4A31">
          <w:rPr>
            <w:rFonts w:ascii="Verdana" w:hAnsi="Verdana"/>
            <w:snapToGrid w:val="0"/>
            <w:sz w:val="20"/>
            <w:szCs w:val="20"/>
            <w:lang w:val="bg-BG"/>
          </w:rPr>
          <w:t>договора</w:t>
        </w:r>
      </w:hyperlink>
      <w:r w:rsidRPr="002C4A31">
        <w:rPr>
          <w:rFonts w:ascii="Verdana" w:hAnsi="Verdana"/>
          <w:snapToGrid w:val="0"/>
          <w:sz w:val="20"/>
          <w:szCs w:val="20"/>
          <w:lang w:val="bg-BG"/>
        </w:rPr>
        <w:t>.</w:t>
      </w:r>
    </w:p>
    <w:p w14:paraId="1537B381" w14:textId="77777777" w:rsidR="002C4A31" w:rsidRPr="002C4A31" w:rsidRDefault="002C4A31" w:rsidP="002C4A31">
      <w:pPr>
        <w:numPr>
          <w:ilvl w:val="1"/>
          <w:numId w:val="10"/>
        </w:numPr>
        <w:tabs>
          <w:tab w:val="left" w:pos="720"/>
        </w:tabs>
        <w:spacing w:before="60" w:after="60"/>
        <w:ind w:left="720" w:hanging="720"/>
        <w:jc w:val="both"/>
        <w:outlineLvl w:val="0"/>
        <w:rPr>
          <w:rFonts w:ascii="Verdana" w:hAnsi="Verdana"/>
          <w:sz w:val="20"/>
          <w:szCs w:val="20"/>
          <w:lang w:val="bg-BG"/>
        </w:rPr>
      </w:pPr>
      <w:r w:rsidRPr="002C4A31">
        <w:rPr>
          <w:rFonts w:ascii="Verdana" w:hAnsi="Verdana"/>
          <w:snapToGrid w:val="0"/>
          <w:sz w:val="20"/>
          <w:szCs w:val="20"/>
          <w:lang w:val="bg-BG"/>
        </w:rPr>
        <w:t>Извършването на заваръчни, огневи и други работи с повишена опасност от Изпълнителя, се започва след предварително получаване на разрешително за това от Възложителя /ръководителя на обекта, на чиято територия се предоставят услугите/</w:t>
      </w:r>
      <w:r w:rsidRPr="002C4A31">
        <w:rPr>
          <w:rFonts w:ascii="Verdana" w:hAnsi="Verdana"/>
          <w:sz w:val="20"/>
          <w:szCs w:val="20"/>
          <w:lang w:val="bg-BG"/>
        </w:rPr>
        <w:t>, когато това е необходимо за изпълнение предмета на договора.</w:t>
      </w:r>
    </w:p>
    <w:p w14:paraId="14EE26A5" w14:textId="77777777" w:rsidR="002C4A31" w:rsidRPr="002C4A31" w:rsidRDefault="002C4A31" w:rsidP="002C4A31">
      <w:pPr>
        <w:keepNext/>
        <w:widowControl w:val="0"/>
        <w:numPr>
          <w:ilvl w:val="0"/>
          <w:numId w:val="10"/>
        </w:numPr>
        <w:spacing w:before="60" w:after="60"/>
        <w:jc w:val="both"/>
        <w:outlineLvl w:val="0"/>
        <w:rPr>
          <w:rFonts w:ascii="Verdana" w:hAnsi="Verdana"/>
          <w:b/>
          <w:sz w:val="20"/>
          <w:szCs w:val="20"/>
          <w:lang w:val="bg-BG"/>
        </w:rPr>
      </w:pPr>
      <w:bookmarkStart w:id="50" w:name="_Ref46308255"/>
      <w:r w:rsidRPr="002C4A31">
        <w:rPr>
          <w:rFonts w:ascii="Verdana" w:hAnsi="Verdana"/>
          <w:b/>
          <w:sz w:val="20"/>
          <w:szCs w:val="20"/>
          <w:lang w:val="bg-BG"/>
        </w:rPr>
        <w:t>УВЕДОМЯВАНЕ ЗА ИНЦИДЕНТИ</w:t>
      </w:r>
      <w:bookmarkEnd w:id="50"/>
    </w:p>
    <w:p w14:paraId="0F4D460F" w14:textId="77777777" w:rsidR="002C4A31" w:rsidRPr="002C4A31" w:rsidRDefault="002C4A31" w:rsidP="002C4A31">
      <w:pPr>
        <w:numPr>
          <w:ilvl w:val="1"/>
          <w:numId w:val="10"/>
        </w:numPr>
        <w:tabs>
          <w:tab w:val="left"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2285772E" w14:textId="77777777" w:rsidR="002C4A31" w:rsidRPr="002C4A31" w:rsidRDefault="002C4A31" w:rsidP="002C4A31">
      <w:pPr>
        <w:numPr>
          <w:ilvl w:val="1"/>
          <w:numId w:val="10"/>
        </w:numPr>
        <w:tabs>
          <w:tab w:val="left"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Сигнали за аварийни ситуации, възникнали при или в резултат на изпълнението на услугите, незабавно се докладват на Контролиращия служител.</w:t>
      </w:r>
    </w:p>
    <w:p w14:paraId="7539EF5B" w14:textId="77777777" w:rsidR="002C4A31" w:rsidRPr="002C4A31" w:rsidRDefault="002C4A31" w:rsidP="002C4A31">
      <w:pPr>
        <w:keepNext/>
        <w:widowControl w:val="0"/>
        <w:numPr>
          <w:ilvl w:val="0"/>
          <w:numId w:val="10"/>
        </w:numPr>
        <w:spacing w:before="60" w:after="60"/>
        <w:jc w:val="both"/>
        <w:outlineLvl w:val="0"/>
        <w:rPr>
          <w:rFonts w:ascii="Verdana" w:hAnsi="Verdana"/>
          <w:b/>
          <w:sz w:val="20"/>
          <w:szCs w:val="20"/>
          <w:lang w:val="bg-BG"/>
        </w:rPr>
      </w:pPr>
      <w:bookmarkStart w:id="51" w:name="_Ref46308260"/>
      <w:r w:rsidRPr="002C4A31">
        <w:rPr>
          <w:rFonts w:ascii="Verdana" w:hAnsi="Verdana"/>
          <w:b/>
          <w:sz w:val="20"/>
          <w:szCs w:val="20"/>
          <w:lang w:val="bg-BG"/>
        </w:rPr>
        <w:t>ПРИЕМАНЕ</w:t>
      </w:r>
      <w:bookmarkEnd w:id="51"/>
    </w:p>
    <w:p w14:paraId="4AA0797C" w14:textId="77777777" w:rsidR="002C4A31" w:rsidRPr="002C4A31" w:rsidRDefault="002C4A31" w:rsidP="002C4A31">
      <w:pPr>
        <w:spacing w:before="60" w:after="60"/>
        <w:ind w:left="720"/>
        <w:jc w:val="both"/>
        <w:outlineLvl w:val="0"/>
        <w:rPr>
          <w:rFonts w:ascii="Verdana" w:hAnsi="Verdana"/>
          <w:sz w:val="20"/>
          <w:szCs w:val="20"/>
          <w:lang w:val="bg-BG"/>
        </w:rPr>
      </w:pPr>
      <w:r w:rsidRPr="002C4A31">
        <w:rPr>
          <w:rFonts w:ascii="Verdana" w:hAnsi="Verdana"/>
          <w:sz w:val="20"/>
          <w:szCs w:val="20"/>
          <w:lang w:val="bg-BG"/>
        </w:rPr>
        <w:t>Предоставените услуги се приемат съгласно уговореното в Раздел А: Техническо задание – предмет на договора и/или Раздел Б: Цени и данни.</w:t>
      </w:r>
    </w:p>
    <w:p w14:paraId="0961549B" w14:textId="77777777" w:rsidR="002C4A31" w:rsidRPr="002C4A31" w:rsidRDefault="002C4A31" w:rsidP="002C4A31">
      <w:pPr>
        <w:keepNext/>
        <w:widowControl w:val="0"/>
        <w:numPr>
          <w:ilvl w:val="0"/>
          <w:numId w:val="10"/>
        </w:numPr>
        <w:spacing w:before="60" w:after="60"/>
        <w:jc w:val="both"/>
        <w:outlineLvl w:val="0"/>
        <w:rPr>
          <w:rFonts w:ascii="Verdana" w:hAnsi="Verdana"/>
          <w:b/>
          <w:sz w:val="20"/>
          <w:szCs w:val="20"/>
          <w:lang w:val="bg-BG"/>
        </w:rPr>
      </w:pPr>
      <w:r w:rsidRPr="002C4A31">
        <w:rPr>
          <w:rFonts w:ascii="Verdana" w:hAnsi="Verdana"/>
          <w:b/>
          <w:sz w:val="20"/>
          <w:szCs w:val="20"/>
          <w:lang w:val="bg-BG"/>
        </w:rPr>
        <w:t xml:space="preserve">НЕИЗПЪЛНЕНИЕ </w:t>
      </w:r>
    </w:p>
    <w:p w14:paraId="75F76784"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В случай на неточно и/или некачествено изпълнение, за което Изпълнителят е отговорен, Възложителят писмено уведомява Изпълнителя. Изпълнителят трябва да отстрани последиците от некачественото изпълнение в срок, указан от Възложителя, който не може да бъде по-кратък от 3 дни от получаване на уведомлението или ако това не е възможно, да обоснове писмено защо не е възможно да се отстранят. </w:t>
      </w:r>
    </w:p>
    <w:p w14:paraId="2F4B2F69" w14:textId="77777777" w:rsidR="002C4A31" w:rsidRPr="002C4A31" w:rsidRDefault="002C4A31" w:rsidP="002C4A31">
      <w:pPr>
        <w:numPr>
          <w:ilvl w:val="1"/>
          <w:numId w:val="10"/>
        </w:numPr>
        <w:tabs>
          <w:tab w:val="clear" w:pos="1440"/>
          <w:tab w:val="num"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Ако Изпълнителят не отстрани последиците от неточното и/или некачественото изпълнение в предписания срок, Възложителят има право да поиска друг изпълнител да ги отстрани за сметка на Изпълнителя или Възложителят да ги отстрани за своя сметка и да приспадне направените разходи, ако Изпълнителя не заплати доброволно съответните разноски. </w:t>
      </w:r>
    </w:p>
    <w:p w14:paraId="72669DBE" w14:textId="77777777" w:rsidR="002C4A31" w:rsidRPr="002C4A31" w:rsidRDefault="002C4A31" w:rsidP="002C4A31">
      <w:pPr>
        <w:keepNext/>
        <w:widowControl w:val="0"/>
        <w:numPr>
          <w:ilvl w:val="0"/>
          <w:numId w:val="10"/>
        </w:numPr>
        <w:spacing w:before="60" w:after="60"/>
        <w:jc w:val="both"/>
        <w:outlineLvl w:val="0"/>
        <w:rPr>
          <w:rFonts w:ascii="Verdana" w:hAnsi="Verdana"/>
          <w:b/>
          <w:sz w:val="20"/>
          <w:szCs w:val="20"/>
          <w:lang w:val="bg-BG"/>
        </w:rPr>
      </w:pPr>
      <w:bookmarkStart w:id="52" w:name="_Ref46308268"/>
      <w:r w:rsidRPr="002C4A31">
        <w:rPr>
          <w:rFonts w:ascii="Verdana" w:hAnsi="Verdana"/>
          <w:b/>
          <w:sz w:val="20"/>
          <w:szCs w:val="20"/>
          <w:lang w:val="bg-BG"/>
        </w:rPr>
        <w:t>ФОРС МАЖОР</w:t>
      </w:r>
      <w:bookmarkEnd w:id="52"/>
      <w:r w:rsidRPr="002C4A31">
        <w:rPr>
          <w:rFonts w:ascii="Verdana" w:hAnsi="Verdana"/>
          <w:b/>
          <w:sz w:val="20"/>
          <w:szCs w:val="20"/>
          <w:lang w:val="bg-BG"/>
        </w:rPr>
        <w:t xml:space="preserve"> </w:t>
      </w:r>
    </w:p>
    <w:p w14:paraId="65BE709E" w14:textId="77777777" w:rsidR="002C4A31" w:rsidRPr="002C4A31" w:rsidRDefault="002C4A31" w:rsidP="002C4A31">
      <w:pPr>
        <w:numPr>
          <w:ilvl w:val="1"/>
          <w:numId w:val="10"/>
        </w:numPr>
        <w:tabs>
          <w:tab w:val="left"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договора, Изпълнителят или негов представител уведомяват писмено Възложителя в какво се състои непреодолимата сила и възможните последици от нея за изпълнението на </w:t>
      </w:r>
      <w:hyperlink w:anchor="договор" w:history="1">
        <w:r w:rsidRPr="002C4A31">
          <w:rPr>
            <w:rFonts w:ascii="Verdana" w:hAnsi="Verdana"/>
            <w:sz w:val="20"/>
            <w:szCs w:val="20"/>
            <w:lang w:val="bg-BG"/>
          </w:rPr>
          <w:t>договора</w:t>
        </w:r>
      </w:hyperlink>
      <w:r w:rsidRPr="002C4A31">
        <w:rPr>
          <w:rFonts w:ascii="Verdana" w:hAnsi="Verdana"/>
          <w:sz w:val="20"/>
          <w:szCs w:val="20"/>
          <w:lang w:val="bg-BG"/>
        </w:rPr>
        <w:t>.</w:t>
      </w:r>
    </w:p>
    <w:p w14:paraId="55F33B22" w14:textId="77777777" w:rsidR="002C4A31" w:rsidRPr="002C4A31" w:rsidRDefault="00E20F56" w:rsidP="002C4A31">
      <w:pPr>
        <w:numPr>
          <w:ilvl w:val="1"/>
          <w:numId w:val="10"/>
        </w:numPr>
        <w:tabs>
          <w:tab w:val="left" w:pos="720"/>
        </w:tabs>
        <w:spacing w:before="60" w:after="60"/>
        <w:ind w:left="720" w:hanging="720"/>
        <w:jc w:val="both"/>
        <w:outlineLvl w:val="0"/>
        <w:rPr>
          <w:rFonts w:ascii="Verdana" w:hAnsi="Verdana"/>
          <w:sz w:val="20"/>
          <w:szCs w:val="20"/>
          <w:lang w:val="bg-BG"/>
        </w:rPr>
      </w:pPr>
      <w:hyperlink w:anchor="изпълнител" w:history="1">
        <w:r w:rsidR="002C4A31" w:rsidRPr="002C4A31">
          <w:rPr>
            <w:rFonts w:ascii="Verdana" w:hAnsi="Verdana"/>
            <w:sz w:val="20"/>
            <w:szCs w:val="20"/>
            <w:lang w:val="bg-BG"/>
          </w:rPr>
          <w:t>Изпълнителят</w:t>
        </w:r>
      </w:hyperlink>
      <w:r w:rsidR="002C4A31" w:rsidRPr="002C4A31">
        <w:rPr>
          <w:rFonts w:ascii="Verdana" w:hAnsi="Verdana"/>
          <w:sz w:val="20"/>
          <w:szCs w:val="20"/>
          <w:lang w:val="bg-BG"/>
        </w:rPr>
        <w:t xml:space="preserve"> или неговите представители трябва да направят това уведомление до 3 (три) дни от настъпването на обстоятелствата.  </w:t>
      </w:r>
    </w:p>
    <w:p w14:paraId="6F306A1B" w14:textId="77777777" w:rsidR="002C4A31" w:rsidRPr="002C4A31" w:rsidRDefault="002C4A31" w:rsidP="002C4A31">
      <w:pPr>
        <w:keepNext/>
        <w:widowControl w:val="0"/>
        <w:numPr>
          <w:ilvl w:val="0"/>
          <w:numId w:val="10"/>
        </w:numPr>
        <w:spacing w:before="60" w:after="60"/>
        <w:jc w:val="both"/>
        <w:outlineLvl w:val="0"/>
        <w:rPr>
          <w:rFonts w:ascii="Verdana" w:hAnsi="Verdana"/>
          <w:b/>
          <w:sz w:val="20"/>
          <w:szCs w:val="20"/>
          <w:lang w:val="bg-BG"/>
        </w:rPr>
      </w:pPr>
      <w:bookmarkStart w:id="53" w:name="_Ref46308269"/>
      <w:bookmarkStart w:id="54" w:name="_Ref88445393"/>
      <w:r w:rsidRPr="002C4A31">
        <w:rPr>
          <w:rFonts w:ascii="Verdana" w:hAnsi="Verdana"/>
          <w:b/>
          <w:sz w:val="20"/>
          <w:szCs w:val="20"/>
          <w:lang w:val="bg-BG"/>
        </w:rPr>
        <w:t xml:space="preserve">ЗАСТРАХОВАНЕ И </w:t>
      </w:r>
      <w:bookmarkEnd w:id="53"/>
      <w:r w:rsidRPr="002C4A31">
        <w:rPr>
          <w:rFonts w:ascii="Verdana" w:hAnsi="Verdana"/>
          <w:b/>
          <w:sz w:val="20"/>
          <w:szCs w:val="20"/>
          <w:lang w:val="bg-BG"/>
        </w:rPr>
        <w:t>ОТГОВОРНОСТ</w:t>
      </w:r>
      <w:bookmarkEnd w:id="54"/>
    </w:p>
    <w:p w14:paraId="2F637716" w14:textId="77777777" w:rsidR="002C4A31" w:rsidRPr="002C4A31" w:rsidRDefault="002C4A31" w:rsidP="002C4A31">
      <w:pPr>
        <w:numPr>
          <w:ilvl w:val="1"/>
          <w:numId w:val="10"/>
        </w:numPr>
        <w:tabs>
          <w:tab w:val="left"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14:paraId="15DC426A" w14:textId="77777777" w:rsidR="002C4A31" w:rsidRPr="002C4A31" w:rsidRDefault="002C4A31" w:rsidP="002C4A31">
      <w:pPr>
        <w:numPr>
          <w:ilvl w:val="2"/>
          <w:numId w:val="10"/>
        </w:numPr>
        <w:tabs>
          <w:tab w:val="left" w:pos="720"/>
          <w:tab w:val="left" w:pos="1620"/>
        </w:tabs>
        <w:spacing w:before="60" w:after="60"/>
        <w:jc w:val="both"/>
        <w:outlineLvl w:val="0"/>
        <w:rPr>
          <w:rFonts w:ascii="Verdana" w:hAnsi="Verdana"/>
          <w:sz w:val="20"/>
          <w:szCs w:val="20"/>
          <w:lang w:val="bg-BG"/>
        </w:rPr>
      </w:pPr>
      <w:r w:rsidRPr="002C4A31">
        <w:rPr>
          <w:rFonts w:ascii="Verdana" w:hAnsi="Verdana"/>
          <w:sz w:val="20"/>
          <w:szCs w:val="20"/>
          <w:lang w:val="bg-BG"/>
        </w:rPr>
        <w:t>Нараняване или смърт на някое лице (служител на Възложителя, служител на Изпълнителя или наето от него лице или на трети лица, намиращи се в границите на обекта);</w:t>
      </w:r>
    </w:p>
    <w:p w14:paraId="3DEC918F" w14:textId="77777777" w:rsidR="002C4A31" w:rsidRPr="002C4A31" w:rsidRDefault="002C4A31" w:rsidP="002C4A31">
      <w:pPr>
        <w:numPr>
          <w:ilvl w:val="2"/>
          <w:numId w:val="10"/>
        </w:numPr>
        <w:tabs>
          <w:tab w:val="left" w:pos="720"/>
          <w:tab w:val="left" w:pos="1620"/>
        </w:tabs>
        <w:spacing w:before="60" w:after="60"/>
        <w:jc w:val="both"/>
        <w:outlineLvl w:val="0"/>
        <w:rPr>
          <w:rFonts w:ascii="Verdana" w:hAnsi="Verdana"/>
          <w:sz w:val="20"/>
          <w:szCs w:val="20"/>
          <w:lang w:val="bg-BG"/>
        </w:rPr>
      </w:pPr>
      <w:r w:rsidRPr="002C4A31">
        <w:rPr>
          <w:rFonts w:ascii="Verdana" w:hAnsi="Verdana"/>
          <w:sz w:val="20"/>
          <w:szCs w:val="20"/>
          <w:lang w:val="bg-BG"/>
        </w:rPr>
        <w:t>Повреда или погиване имуществото на Възложителя или на трети лица, намиращи се в границите на обекта.</w:t>
      </w:r>
    </w:p>
    <w:p w14:paraId="3798E581" w14:textId="77777777" w:rsidR="002C4A31" w:rsidRPr="002C4A31" w:rsidRDefault="002C4A31" w:rsidP="002C4A31">
      <w:pPr>
        <w:spacing w:before="60" w:after="60"/>
        <w:ind w:left="720"/>
        <w:jc w:val="both"/>
        <w:outlineLvl w:val="0"/>
        <w:rPr>
          <w:rFonts w:ascii="Verdana" w:hAnsi="Verdana"/>
          <w:sz w:val="20"/>
          <w:szCs w:val="20"/>
          <w:lang w:val="bg-BG"/>
        </w:rPr>
      </w:pPr>
      <w:r w:rsidRPr="002C4A31">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7FA9556F" w14:textId="77777777" w:rsidR="002C4A31" w:rsidRPr="002C4A31" w:rsidRDefault="002C4A31" w:rsidP="002C4A31">
      <w:pPr>
        <w:numPr>
          <w:ilvl w:val="1"/>
          <w:numId w:val="10"/>
        </w:numPr>
        <w:tabs>
          <w:tab w:val="left"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w:t>
      </w:r>
      <w:r w:rsidRPr="002C4A31">
        <w:rPr>
          <w:rFonts w:ascii="Verdana" w:hAnsi="Verdana"/>
          <w:sz w:val="20"/>
          <w:szCs w:val="20"/>
          <w:lang w:val="bg-BG"/>
        </w:rPr>
        <w:lastRenderedPageBreak/>
        <w:t>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14:paraId="1E3F7FC8" w14:textId="77777777" w:rsidR="002C4A31" w:rsidRPr="002C4A31" w:rsidRDefault="002C4A31" w:rsidP="002C4A31">
      <w:pPr>
        <w:numPr>
          <w:ilvl w:val="1"/>
          <w:numId w:val="10"/>
        </w:numPr>
        <w:tabs>
          <w:tab w:val="left" w:pos="720"/>
          <w:tab w:val="left" w:pos="720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Застрахователните полици се представят на Възложителя при поискване.</w:t>
      </w:r>
    </w:p>
    <w:p w14:paraId="0515EA43" w14:textId="77777777" w:rsidR="002C4A31" w:rsidRPr="002C4A31" w:rsidRDefault="002C4A31" w:rsidP="002C4A31">
      <w:pPr>
        <w:keepNext/>
        <w:widowControl w:val="0"/>
        <w:numPr>
          <w:ilvl w:val="0"/>
          <w:numId w:val="10"/>
        </w:numPr>
        <w:spacing w:before="60" w:after="60"/>
        <w:jc w:val="both"/>
        <w:outlineLvl w:val="0"/>
        <w:rPr>
          <w:rFonts w:ascii="Verdana" w:hAnsi="Verdana"/>
          <w:b/>
          <w:sz w:val="20"/>
          <w:szCs w:val="20"/>
          <w:lang w:val="bg-BG"/>
        </w:rPr>
      </w:pPr>
      <w:bookmarkStart w:id="55" w:name="_Ref46308278"/>
      <w:bookmarkStart w:id="56" w:name="_Ref88445399"/>
      <w:r w:rsidRPr="002C4A31">
        <w:rPr>
          <w:rFonts w:ascii="Verdana" w:hAnsi="Verdana"/>
          <w:b/>
          <w:sz w:val="20"/>
          <w:szCs w:val="20"/>
          <w:lang w:val="bg-BG"/>
        </w:rPr>
        <w:t>ПРЕОТСТЪПВАНЕ И ПРЕХВЪРЛЯНЕ НА ЗАДЪЛЖЕНИЯ</w:t>
      </w:r>
      <w:bookmarkEnd w:id="55"/>
      <w:bookmarkEnd w:id="56"/>
    </w:p>
    <w:p w14:paraId="34C8AE35" w14:textId="77777777" w:rsidR="002C4A31" w:rsidRPr="002C4A31" w:rsidRDefault="002C4A31" w:rsidP="002C4A31">
      <w:pPr>
        <w:numPr>
          <w:ilvl w:val="1"/>
          <w:numId w:val="10"/>
        </w:numPr>
        <w:tabs>
          <w:tab w:val="left"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Договорът не може да бъде прехвърлен или преотстъпен като цяло на трето лице. </w:t>
      </w:r>
    </w:p>
    <w:p w14:paraId="11D004FE" w14:textId="77777777" w:rsidR="002C4A31" w:rsidRPr="002C4A31" w:rsidRDefault="002C4A31" w:rsidP="002C4A31">
      <w:pPr>
        <w:keepNext/>
        <w:widowControl w:val="0"/>
        <w:numPr>
          <w:ilvl w:val="0"/>
          <w:numId w:val="10"/>
        </w:numPr>
        <w:spacing w:before="60" w:after="60"/>
        <w:jc w:val="both"/>
        <w:outlineLvl w:val="0"/>
        <w:rPr>
          <w:rFonts w:ascii="Verdana" w:hAnsi="Verdana"/>
          <w:b/>
          <w:sz w:val="20"/>
          <w:szCs w:val="20"/>
          <w:lang w:val="bg-BG"/>
        </w:rPr>
      </w:pPr>
      <w:bookmarkStart w:id="57" w:name="_Ref46308280"/>
      <w:r w:rsidRPr="002C4A31">
        <w:rPr>
          <w:rFonts w:ascii="Verdana" w:hAnsi="Verdana"/>
          <w:b/>
          <w:sz w:val="20"/>
          <w:szCs w:val="20"/>
          <w:lang w:val="bg-BG"/>
        </w:rPr>
        <w:t>ПРЕКРАТЯВАНЕ</w:t>
      </w:r>
      <w:bookmarkEnd w:id="57"/>
    </w:p>
    <w:p w14:paraId="745C40AA" w14:textId="77777777" w:rsidR="002C4A31" w:rsidRPr="002C4A31" w:rsidRDefault="002C4A31" w:rsidP="002C4A31">
      <w:pPr>
        <w:numPr>
          <w:ilvl w:val="1"/>
          <w:numId w:val="10"/>
        </w:numPr>
        <w:tabs>
          <w:tab w:val="left"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Възложителят може  да прекрати договора без каквито и да е компенсации или обезщетения с писмено известие до Изпълнителя при следните обстоятелства:</w:t>
      </w:r>
    </w:p>
    <w:p w14:paraId="1229A309" w14:textId="77777777" w:rsidR="002C4A31" w:rsidRPr="002C4A31" w:rsidRDefault="002C4A31" w:rsidP="002C4A31">
      <w:pPr>
        <w:numPr>
          <w:ilvl w:val="2"/>
          <w:numId w:val="10"/>
        </w:numPr>
        <w:tabs>
          <w:tab w:val="left" w:pos="1620"/>
        </w:tabs>
        <w:spacing w:before="60" w:after="60"/>
        <w:ind w:left="1620" w:hanging="900"/>
        <w:jc w:val="both"/>
        <w:outlineLvl w:val="0"/>
        <w:rPr>
          <w:rFonts w:ascii="Verdana" w:hAnsi="Verdana"/>
          <w:sz w:val="20"/>
          <w:szCs w:val="20"/>
          <w:lang w:val="bg-BG"/>
        </w:rPr>
      </w:pPr>
      <w:r w:rsidRPr="002C4A31">
        <w:rPr>
          <w:rFonts w:ascii="Verdana" w:hAnsi="Verdana"/>
          <w:sz w:val="20"/>
          <w:szCs w:val="20"/>
          <w:lang w:val="bg-BG"/>
        </w:rPr>
        <w:t>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62604BB0" w14:textId="77777777" w:rsidR="002C4A31" w:rsidRPr="002C4A31" w:rsidRDefault="002C4A31" w:rsidP="002C4A31">
      <w:pPr>
        <w:numPr>
          <w:ilvl w:val="2"/>
          <w:numId w:val="10"/>
        </w:numPr>
        <w:tabs>
          <w:tab w:val="left" w:pos="1620"/>
        </w:tabs>
        <w:spacing w:before="60" w:after="60"/>
        <w:ind w:left="1620" w:hanging="900"/>
        <w:jc w:val="both"/>
        <w:outlineLvl w:val="0"/>
        <w:rPr>
          <w:rFonts w:ascii="Verdana" w:hAnsi="Verdana"/>
          <w:sz w:val="20"/>
          <w:szCs w:val="20"/>
          <w:lang w:val="bg-BG"/>
        </w:rPr>
      </w:pPr>
      <w:r w:rsidRPr="002C4A31">
        <w:rPr>
          <w:rFonts w:ascii="Verdana" w:hAnsi="Verdana"/>
          <w:sz w:val="20"/>
          <w:szCs w:val="20"/>
          <w:lang w:val="bg-BG"/>
        </w:rPr>
        <w:t>ако за Изпълнителя е започнала процедура е открито производство по несъстоятелност.</w:t>
      </w:r>
    </w:p>
    <w:p w14:paraId="23447A5A" w14:textId="77777777" w:rsidR="002C4A31" w:rsidRPr="002C4A31" w:rsidRDefault="002C4A31" w:rsidP="002C4A31">
      <w:pPr>
        <w:numPr>
          <w:ilvl w:val="1"/>
          <w:numId w:val="10"/>
        </w:numPr>
        <w:tabs>
          <w:tab w:val="left"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15169940" w14:textId="77777777" w:rsidR="002C4A31" w:rsidRPr="002C4A31" w:rsidRDefault="002C4A31" w:rsidP="002C4A31">
      <w:pPr>
        <w:numPr>
          <w:ilvl w:val="1"/>
          <w:numId w:val="10"/>
        </w:numPr>
        <w:tabs>
          <w:tab w:val="left"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2C4A31">
          <w:rPr>
            <w:rFonts w:ascii="Verdana" w:hAnsi="Verdana"/>
            <w:sz w:val="20"/>
            <w:szCs w:val="20"/>
            <w:lang w:val="bg-BG"/>
          </w:rPr>
          <w:t>Изпълнителя</w:t>
        </w:r>
      </w:hyperlink>
      <w:r w:rsidRPr="002C4A31">
        <w:rPr>
          <w:rFonts w:ascii="Verdana" w:hAnsi="Verdana"/>
          <w:sz w:val="20"/>
          <w:szCs w:val="20"/>
          <w:lang w:val="bg-BG"/>
        </w:rPr>
        <w:t>.</w:t>
      </w:r>
    </w:p>
    <w:p w14:paraId="1F01FBD4" w14:textId="77777777" w:rsidR="002C4A31" w:rsidRPr="002C4A31" w:rsidRDefault="002C4A31" w:rsidP="002C4A31">
      <w:pPr>
        <w:numPr>
          <w:ilvl w:val="1"/>
          <w:numId w:val="10"/>
        </w:numPr>
        <w:tabs>
          <w:tab w:val="left"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Възложителят има право да прекрати </w:t>
      </w:r>
      <w:hyperlink w:anchor="договор" w:history="1">
        <w:r w:rsidRPr="002C4A31">
          <w:rPr>
            <w:rFonts w:ascii="Verdana" w:hAnsi="Verdana"/>
            <w:sz w:val="20"/>
            <w:szCs w:val="20"/>
            <w:lang w:val="bg-BG"/>
          </w:rPr>
          <w:t>договора</w:t>
        </w:r>
      </w:hyperlink>
      <w:r w:rsidRPr="002C4A31">
        <w:rPr>
          <w:rFonts w:ascii="Verdana" w:hAnsi="Verdana"/>
          <w:sz w:val="20"/>
          <w:szCs w:val="20"/>
          <w:lang w:val="bg-BG"/>
        </w:rPr>
        <w:t xml:space="preserve"> с едномесечно писмено предизвестие. Възложителят не носи отговорност за разходи след срока на предизвестието.</w:t>
      </w:r>
    </w:p>
    <w:p w14:paraId="2A26A3BF" w14:textId="77777777" w:rsidR="002C4A31" w:rsidRPr="002C4A31" w:rsidRDefault="002C4A31" w:rsidP="002C4A31">
      <w:pPr>
        <w:numPr>
          <w:ilvl w:val="1"/>
          <w:numId w:val="10"/>
        </w:numPr>
        <w:tabs>
          <w:tab w:val="left"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Страните могат да прекратят </w:t>
      </w:r>
      <w:hyperlink w:anchor="договор" w:history="1">
        <w:r w:rsidRPr="002C4A31">
          <w:rPr>
            <w:rFonts w:ascii="Verdana" w:hAnsi="Verdana"/>
            <w:sz w:val="20"/>
            <w:szCs w:val="20"/>
            <w:lang w:val="bg-BG"/>
          </w:rPr>
          <w:t>договора</w:t>
        </w:r>
      </w:hyperlink>
      <w:r w:rsidRPr="002C4A31">
        <w:rPr>
          <w:rFonts w:ascii="Verdana" w:hAnsi="Verdana"/>
          <w:sz w:val="20"/>
          <w:szCs w:val="20"/>
          <w:lang w:val="bg-BG"/>
        </w:rPr>
        <w:t xml:space="preserve"> по всяко време по взаимно съгласие.</w:t>
      </w:r>
    </w:p>
    <w:p w14:paraId="2764A4EA" w14:textId="77777777" w:rsidR="002C4A31" w:rsidRPr="002C4A31" w:rsidRDefault="002C4A31" w:rsidP="002C4A31">
      <w:pPr>
        <w:numPr>
          <w:ilvl w:val="1"/>
          <w:numId w:val="10"/>
        </w:numPr>
        <w:tabs>
          <w:tab w:val="left"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Прекратяването на </w:t>
      </w:r>
      <w:hyperlink w:anchor="договор" w:history="1">
        <w:r w:rsidRPr="002C4A31">
          <w:rPr>
            <w:rFonts w:ascii="Verdana" w:hAnsi="Verdana"/>
            <w:sz w:val="20"/>
            <w:szCs w:val="20"/>
            <w:lang w:val="bg-BG"/>
          </w:rPr>
          <w:t>договора</w:t>
        </w:r>
      </w:hyperlink>
      <w:r w:rsidRPr="002C4A31">
        <w:rPr>
          <w:rFonts w:ascii="Verdana" w:hAnsi="Verdana"/>
          <w:sz w:val="20"/>
          <w:szCs w:val="20"/>
          <w:lang w:val="bg-BG"/>
        </w:rPr>
        <w:t xml:space="preserve"> не влияе на правата на всяка от страните, възникнали преди или на датата на прекратяване. При прекратяване на </w:t>
      </w:r>
      <w:hyperlink w:anchor="договор" w:history="1">
        <w:r w:rsidRPr="002C4A31">
          <w:rPr>
            <w:rFonts w:ascii="Verdana" w:hAnsi="Verdana"/>
            <w:sz w:val="20"/>
            <w:szCs w:val="20"/>
            <w:lang w:val="bg-BG"/>
          </w:rPr>
          <w:t>договора</w:t>
        </w:r>
      </w:hyperlink>
      <w:r w:rsidRPr="002C4A31">
        <w:rPr>
          <w:rFonts w:ascii="Verdana" w:hAnsi="Verdana"/>
          <w:sz w:val="20"/>
          <w:szCs w:val="20"/>
          <w:lang w:val="bg-BG"/>
        </w:rPr>
        <w:t xml:space="preserve"> всяка страна връща на другата цялата информация, материали и друга собственост.</w:t>
      </w:r>
    </w:p>
    <w:p w14:paraId="5B176645" w14:textId="77777777" w:rsidR="002C4A31" w:rsidRPr="002C4A31" w:rsidRDefault="002C4A31" w:rsidP="002C4A31">
      <w:pPr>
        <w:numPr>
          <w:ilvl w:val="1"/>
          <w:numId w:val="10"/>
        </w:numPr>
        <w:tabs>
          <w:tab w:val="left" w:pos="720"/>
        </w:tabs>
        <w:spacing w:before="60" w:after="60"/>
        <w:ind w:left="720" w:hanging="720"/>
        <w:jc w:val="both"/>
        <w:outlineLvl w:val="0"/>
        <w:rPr>
          <w:rFonts w:ascii="Verdana" w:hAnsi="Verdana"/>
          <w:sz w:val="20"/>
          <w:szCs w:val="20"/>
          <w:lang w:val="bg-BG"/>
        </w:rPr>
      </w:pPr>
      <w:r w:rsidRPr="002C4A31">
        <w:rPr>
          <w:rFonts w:ascii="Verdana" w:hAnsi="Verdana"/>
          <w:sz w:val="20"/>
          <w:szCs w:val="20"/>
          <w:lang w:val="bg-BG"/>
        </w:rPr>
        <w:t xml:space="preserve">При изтичане или прекратяване на </w:t>
      </w:r>
      <w:hyperlink w:anchor="договор" w:history="1">
        <w:r w:rsidRPr="002C4A31">
          <w:rPr>
            <w:rFonts w:ascii="Verdana" w:hAnsi="Verdana"/>
            <w:sz w:val="20"/>
            <w:szCs w:val="20"/>
            <w:lang w:val="bg-BG"/>
          </w:rPr>
          <w:t>договора</w:t>
        </w:r>
      </w:hyperlink>
      <w:r w:rsidRPr="002C4A31">
        <w:rPr>
          <w:rFonts w:ascii="Verdana" w:hAnsi="Verdana"/>
          <w:sz w:val="20"/>
          <w:szCs w:val="20"/>
          <w:lang w:val="bg-BG"/>
        </w:rPr>
        <w:t xml:space="preserve"> Изпълнителят се задължава да съдейства на нов изпълнител за поемане изпълнението на услугите съгласно инструкциите на </w:t>
      </w:r>
      <w:hyperlink w:anchor="възложител" w:history="1">
        <w:r w:rsidRPr="002C4A31">
          <w:rPr>
            <w:rFonts w:ascii="Verdana" w:hAnsi="Verdana"/>
            <w:sz w:val="20"/>
            <w:szCs w:val="20"/>
            <w:lang w:val="bg-BG"/>
          </w:rPr>
          <w:t>Възложителя</w:t>
        </w:r>
      </w:hyperlink>
      <w:r w:rsidRPr="002C4A31">
        <w:rPr>
          <w:rFonts w:ascii="Verdana" w:hAnsi="Verdana"/>
          <w:sz w:val="20"/>
          <w:szCs w:val="20"/>
          <w:lang w:val="bg-BG"/>
        </w:rPr>
        <w:t>. Направените от Изпълнителя разходи за това се поемат от Възложителя, след неговото предварително одобрение.</w:t>
      </w:r>
    </w:p>
    <w:p w14:paraId="2BBB46ED" w14:textId="77777777" w:rsidR="002C4A31" w:rsidRPr="002C4A31" w:rsidRDefault="002C4A31" w:rsidP="002C4A31">
      <w:pPr>
        <w:keepNext/>
        <w:widowControl w:val="0"/>
        <w:numPr>
          <w:ilvl w:val="0"/>
          <w:numId w:val="10"/>
        </w:numPr>
        <w:spacing w:before="60" w:after="60"/>
        <w:jc w:val="both"/>
        <w:outlineLvl w:val="0"/>
        <w:rPr>
          <w:rFonts w:ascii="Verdana" w:hAnsi="Verdana"/>
          <w:b/>
          <w:sz w:val="20"/>
          <w:szCs w:val="20"/>
          <w:lang w:val="bg-BG"/>
        </w:rPr>
      </w:pPr>
      <w:bookmarkStart w:id="58" w:name="_Ref46308288"/>
      <w:r w:rsidRPr="002C4A31">
        <w:rPr>
          <w:rFonts w:ascii="Verdana" w:hAnsi="Verdana"/>
          <w:b/>
          <w:sz w:val="20"/>
          <w:szCs w:val="20"/>
          <w:lang w:val="bg-BG"/>
        </w:rPr>
        <w:t>РАЗДЕЛНОСТ</w:t>
      </w:r>
      <w:bookmarkEnd w:id="58"/>
    </w:p>
    <w:p w14:paraId="4A9CAE1D" w14:textId="77777777" w:rsidR="002C4A31" w:rsidRPr="002C4A31" w:rsidRDefault="002C4A31" w:rsidP="002C4A31">
      <w:pPr>
        <w:spacing w:before="60" w:after="60"/>
        <w:ind w:left="720"/>
        <w:jc w:val="both"/>
        <w:outlineLvl w:val="0"/>
        <w:rPr>
          <w:rFonts w:ascii="Verdana" w:hAnsi="Verdana"/>
          <w:sz w:val="20"/>
          <w:szCs w:val="20"/>
          <w:lang w:val="bg-BG"/>
        </w:rPr>
      </w:pPr>
      <w:r w:rsidRPr="002C4A31">
        <w:rPr>
          <w:rFonts w:ascii="Verdana" w:hAnsi="Verdana"/>
          <w:sz w:val="20"/>
          <w:szCs w:val="20"/>
          <w:lang w:val="bg-BG"/>
        </w:rPr>
        <w:t xml:space="preserve">В случай, че някоя разпоредба или последваща промяна в </w:t>
      </w:r>
      <w:hyperlink w:anchor="договор" w:history="1">
        <w:r w:rsidRPr="002C4A31">
          <w:rPr>
            <w:rFonts w:ascii="Verdana" w:hAnsi="Verdana"/>
            <w:sz w:val="20"/>
            <w:szCs w:val="20"/>
            <w:lang w:val="bg-BG"/>
          </w:rPr>
          <w:t>договора</w:t>
        </w:r>
      </w:hyperlink>
      <w:r w:rsidRPr="002C4A31">
        <w:rPr>
          <w:rFonts w:ascii="Verdana" w:hAnsi="Verdana"/>
          <w:sz w:val="20"/>
          <w:szCs w:val="20"/>
          <w:lang w:val="bg-BG"/>
        </w:rPr>
        <w:t xml:space="preserve"> се окаже недействителна, останалите разпоредби продължават да бъдат валидни и подлежащи на изпълнение.</w:t>
      </w:r>
    </w:p>
    <w:p w14:paraId="77D07B54" w14:textId="77777777" w:rsidR="002C4A31" w:rsidRPr="002C4A31" w:rsidRDefault="002C4A31" w:rsidP="002C4A31">
      <w:pPr>
        <w:keepNext/>
        <w:widowControl w:val="0"/>
        <w:numPr>
          <w:ilvl w:val="0"/>
          <w:numId w:val="10"/>
        </w:numPr>
        <w:spacing w:before="60" w:after="60"/>
        <w:jc w:val="both"/>
        <w:outlineLvl w:val="0"/>
        <w:rPr>
          <w:rFonts w:ascii="Verdana" w:hAnsi="Verdana"/>
          <w:b/>
          <w:sz w:val="20"/>
          <w:szCs w:val="20"/>
          <w:lang w:val="bg-BG"/>
        </w:rPr>
      </w:pPr>
      <w:bookmarkStart w:id="59" w:name="_Ref46308289"/>
      <w:r w:rsidRPr="002C4A31">
        <w:rPr>
          <w:rFonts w:ascii="Verdana" w:hAnsi="Verdana"/>
          <w:b/>
          <w:sz w:val="20"/>
          <w:szCs w:val="20"/>
          <w:lang w:val="bg-BG"/>
        </w:rPr>
        <w:t>ПРИЛОЖИМО ПРАВО</w:t>
      </w:r>
      <w:bookmarkEnd w:id="59"/>
    </w:p>
    <w:p w14:paraId="14183BD5" w14:textId="77777777" w:rsidR="002C4A31" w:rsidRPr="002C4A31" w:rsidRDefault="002C4A31" w:rsidP="002C4A31">
      <w:pPr>
        <w:spacing w:before="60" w:after="60"/>
        <w:ind w:left="720"/>
        <w:jc w:val="both"/>
        <w:outlineLvl w:val="0"/>
        <w:rPr>
          <w:rFonts w:ascii="Verdana" w:hAnsi="Verdana"/>
          <w:sz w:val="20"/>
          <w:szCs w:val="20"/>
          <w:lang w:val="bg-BG"/>
        </w:rPr>
      </w:pPr>
      <w:r w:rsidRPr="002C4A31">
        <w:rPr>
          <w:rFonts w:ascii="Verdana" w:hAnsi="Verdana"/>
          <w:sz w:val="20"/>
          <w:szCs w:val="20"/>
          <w:lang w:val="bg-BG"/>
        </w:rPr>
        <w:t xml:space="preserve">Към този </w:t>
      </w:r>
      <w:hyperlink w:anchor="договор" w:history="1">
        <w:r w:rsidRPr="002C4A31">
          <w:rPr>
            <w:rFonts w:ascii="Verdana" w:hAnsi="Verdana"/>
            <w:sz w:val="20"/>
            <w:szCs w:val="20"/>
            <w:lang w:val="bg-BG"/>
          </w:rPr>
          <w:t>договор</w:t>
        </w:r>
      </w:hyperlink>
      <w:r w:rsidRPr="002C4A31">
        <w:rPr>
          <w:rFonts w:ascii="Verdana" w:hAnsi="Verdana"/>
          <w:sz w:val="20"/>
          <w:szCs w:val="20"/>
          <w:lang w:val="bg-BG"/>
        </w:rPr>
        <w:t xml:space="preserve"> ще се прилагат и той ще се тълкува съобразно разпоредбите на българското право. </w:t>
      </w:r>
    </w:p>
    <w:p w14:paraId="00BC06AA" w14:textId="77777777" w:rsidR="002C4A31" w:rsidRPr="002C4A31" w:rsidRDefault="002C4A31" w:rsidP="002C4A31">
      <w:pPr>
        <w:rPr>
          <w:rFonts w:ascii="Times New Roman" w:hAnsi="Times New Roman"/>
          <w:color w:val="000000"/>
          <w:lang w:val="bg-BG"/>
        </w:rPr>
      </w:pPr>
    </w:p>
    <w:p w14:paraId="6370DA6F"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8"/>
          <w:pgSz w:w="11906" w:h="16838" w:code="9"/>
          <w:pgMar w:top="992" w:right="1440" w:bottom="1276" w:left="1440" w:header="709" w:footer="329" w:gutter="0"/>
          <w:cols w:space="708"/>
        </w:sectPr>
      </w:pPr>
    </w:p>
    <w:p w14:paraId="7B78D1CA"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65152579"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3"/>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4"/>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5"/>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436F9FA8"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Име: </w:t>
            </w:r>
            <w:r w:rsidR="009917C4">
              <w:rPr>
                <w:rFonts w:ascii="Verdana" w:hAnsi="Verdana"/>
                <w:sz w:val="20"/>
                <w:szCs w:val="20"/>
                <w:lang w:val="bg-BG"/>
              </w:rPr>
              <w:t>Фредерик Лоран Фарош</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845FB"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6"/>
            </w:r>
            <w:r w:rsidRPr="00815B8B">
              <w:rPr>
                <w:rFonts w:ascii="Verdana" w:hAnsi="Verdana"/>
                <w:sz w:val="20"/>
                <w:szCs w:val="20"/>
                <w:lang w:val="bg-BG"/>
              </w:rPr>
              <w:t>:</w:t>
            </w:r>
          </w:p>
        </w:tc>
        <w:tc>
          <w:tcPr>
            <w:tcW w:w="4645" w:type="dxa"/>
            <w:shd w:val="clear" w:color="auto" w:fill="auto"/>
          </w:tcPr>
          <w:p w14:paraId="31AF318B" w14:textId="70D8AF5C" w:rsidR="00815B8B" w:rsidRPr="00815B8B" w:rsidRDefault="000A0D46" w:rsidP="004C373B">
            <w:pPr>
              <w:keepLines/>
              <w:spacing w:after="240"/>
              <w:ind w:left="142"/>
              <w:jc w:val="both"/>
              <w:rPr>
                <w:rFonts w:ascii="Verdana" w:hAnsi="Verdana"/>
                <w:sz w:val="20"/>
                <w:szCs w:val="20"/>
                <w:highlight w:val="yellow"/>
                <w:lang w:val="bg-BG"/>
              </w:rPr>
            </w:pPr>
            <w:r>
              <w:rPr>
                <w:rFonts w:ascii="Verdana" w:hAnsi="Verdana"/>
                <w:sz w:val="20"/>
                <w:szCs w:val="20"/>
                <w:lang w:val="bg-BG"/>
              </w:rPr>
              <w:t>„</w:t>
            </w:r>
            <w:r w:rsidR="00ED20E8">
              <w:rPr>
                <w:rFonts w:ascii="Verdana" w:hAnsi="Verdana"/>
                <w:b/>
                <w:sz w:val="20"/>
                <w:szCs w:val="20"/>
                <w:lang w:val="bg-BG"/>
              </w:rPr>
              <w:t xml:space="preserve">Сервизна поддръжка на оборудване </w:t>
            </w:r>
            <w:r w:rsidR="00ED20E8">
              <w:rPr>
                <w:rFonts w:ascii="Verdana" w:hAnsi="Verdana"/>
                <w:b/>
                <w:sz w:val="20"/>
                <w:szCs w:val="20"/>
                <w:lang w:val="en-US"/>
              </w:rPr>
              <w:t>Grundfos</w:t>
            </w:r>
            <w:r w:rsidRPr="000A0D46">
              <w:rPr>
                <w:rFonts w:ascii="Verdana" w:hAnsi="Verdana"/>
                <w:sz w:val="20"/>
                <w:szCs w:val="20"/>
                <w:lang w:val="bg-BG"/>
              </w:rPr>
              <w:t>“</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31D0722C" w14:textId="3EA8BF5F"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2724B4" w:rsidRPr="005A06EB">
              <w:rPr>
                <w:rFonts w:ascii="Verdana" w:hAnsi="Verdana"/>
                <w:sz w:val="20"/>
                <w:szCs w:val="20"/>
                <w:lang w:val="bg-BG"/>
              </w:rPr>
              <w:t>ТТ0015</w:t>
            </w:r>
            <w:r w:rsidR="00ED20E8">
              <w:rPr>
                <w:rFonts w:ascii="Verdana" w:hAnsi="Verdana"/>
                <w:sz w:val="20"/>
                <w:szCs w:val="20"/>
                <w:lang w:val="bg-BG"/>
              </w:rPr>
              <w:t>86</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8"/>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0"/>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1"/>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9845FB"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9845FB"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w:t>
            </w:r>
            <w:r w:rsidRPr="00815B8B">
              <w:rPr>
                <w:rFonts w:ascii="Verdana" w:eastAsia="Calibri" w:hAnsi="Verdana"/>
                <w:b/>
                <w:sz w:val="20"/>
                <w:szCs w:val="20"/>
                <w:u w:val="single"/>
                <w:lang w:val="bg-BG" w:eastAsia="bg-BG"/>
              </w:rPr>
              <w:lastRenderedPageBreak/>
              <w:t xml:space="preserve">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lastRenderedPageBreak/>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9845FB"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w:t>
      </w:r>
      <w:r w:rsidRPr="00815B8B">
        <w:rPr>
          <w:rFonts w:ascii="Verdana" w:hAnsi="Verdana"/>
          <w:i/>
          <w:sz w:val="20"/>
          <w:szCs w:val="20"/>
          <w:lang w:val="bg-BG"/>
        </w:rPr>
        <w:lastRenderedPageBreak/>
        <w:t xml:space="preserve">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4"/>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2C4664">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5"/>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19"/>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0"/>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845FB"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1"/>
            </w:r>
          </w:p>
        </w:tc>
      </w:tr>
      <w:tr w:rsidR="00815B8B" w:rsidRPr="009845FB"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2"/>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 xml:space="preserve">в) доколкото е пряко указано в </w:t>
            </w:r>
            <w:r w:rsidRPr="00815B8B">
              <w:rPr>
                <w:rFonts w:ascii="Verdana" w:hAnsi="Verdana"/>
                <w:b/>
                <w:sz w:val="20"/>
                <w:szCs w:val="20"/>
                <w:lang w:val="bg-BG"/>
              </w:rPr>
              <w:lastRenderedPageBreak/>
              <w:t>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r>
            <w:r w:rsidRPr="00815B8B">
              <w:rPr>
                <w:rFonts w:ascii="Verdana" w:hAnsi="Verdana"/>
                <w:sz w:val="20"/>
                <w:szCs w:val="20"/>
                <w:lang w:val="bg-BG"/>
              </w:rPr>
              <w:lastRenderedPageBreak/>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3"/>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4"/>
            </w:r>
            <w:r w:rsidRPr="00815B8B">
              <w:rPr>
                <w:rFonts w:ascii="Verdana" w:hAnsi="Verdana"/>
                <w:sz w:val="20"/>
                <w:szCs w:val="20"/>
                <w:lang w:val="bg-BG"/>
              </w:rPr>
              <w:t xml:space="preserve"> („</w:t>
            </w:r>
            <w:r w:rsidRPr="000348AF">
              <w:rPr>
                <w:rFonts w:ascii="Verdana" w:eastAsia="Calibri" w:hAnsi="Verdana"/>
                <w:sz w:val="20"/>
                <w:szCs w:val="20"/>
                <w:lang w:val="ru-RU"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5"/>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 xml:space="preserve">Решението или актът с </w:t>
            </w:r>
            <w:r w:rsidRPr="00815B8B">
              <w:rPr>
                <w:rFonts w:ascii="Verdana" w:eastAsia="Calibri" w:hAnsi="Verdana"/>
                <w:sz w:val="20"/>
                <w:szCs w:val="20"/>
                <w:lang w:val="bg-BG" w:eastAsia="bg-BG"/>
              </w:rPr>
              <w:lastRenderedPageBreak/>
              <w:t>окончателен и обвързващ характер ли е?</w:t>
            </w:r>
          </w:p>
          <w:p w14:paraId="0B49623D" w14:textId="77777777" w:rsidR="00815B8B" w:rsidRPr="00815B8B" w:rsidRDefault="00815B8B" w:rsidP="002C4664">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2C4664">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9845FB"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2C4664">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2C4664">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2C4664">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2C4664">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2C4664">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9845FB"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6"/>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7"/>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8"/>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взел ли е мерки, с които да докаже своята надеждност въпреки наличието на </w:t>
            </w:r>
            <w:r w:rsidRPr="00815B8B">
              <w:rPr>
                <w:rFonts w:ascii="Verdana" w:hAnsi="Verdana"/>
                <w:sz w:val="20"/>
                <w:szCs w:val="20"/>
                <w:lang w:val="bg-BG"/>
              </w:rPr>
              <w:lastRenderedPageBreak/>
              <w:t>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9845FB"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29"/>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2C4664">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2C4664">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2C4664">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2C4664">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1"/>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може без забавяне да предостави придружаващите документи, изисквани </w:t>
            </w:r>
            <w:r w:rsidRPr="00815B8B">
              <w:rPr>
                <w:rFonts w:ascii="Verdana" w:eastAsia="Calibri" w:hAnsi="Verdana"/>
                <w:sz w:val="20"/>
                <w:szCs w:val="20"/>
                <w:lang w:val="bg-BG" w:eastAsia="bg-BG"/>
              </w:rPr>
              <w:lastRenderedPageBreak/>
              <w:t>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845FB"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3"/>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0348AF">
              <w:rPr>
                <w:rFonts w:ascii="Verdana" w:eastAsia="Calibri" w:hAnsi="Verdana"/>
                <w:b/>
                <w:sz w:val="20"/>
                <w:szCs w:val="20"/>
                <w:lang w:val="ru-RU"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lastRenderedPageBreak/>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845FB"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4"/>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9845FB"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w:t>
      </w:r>
      <w:r w:rsidRPr="00815B8B">
        <w:rPr>
          <w:rFonts w:ascii="Verdana" w:hAnsi="Verdana"/>
          <w:b/>
          <w:i/>
          <w:sz w:val="20"/>
          <w:szCs w:val="20"/>
          <w:lang w:val="bg-BG"/>
        </w:rPr>
        <w:lastRenderedPageBreak/>
        <w:t>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845FB"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5"/>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9845FB"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9845FB"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7"/>
            </w:r>
            <w:r w:rsidRPr="00815B8B">
              <w:rPr>
                <w:rFonts w:ascii="Verdana" w:hAnsi="Verdana"/>
                <w:sz w:val="20"/>
                <w:szCs w:val="20"/>
                <w:lang w:val="bg-BG"/>
              </w:rPr>
              <w:t xml:space="preserve">, посочени в съответното обявление, или в документацията за обществената поръчка, икономическият оператор заявява, че реалната им </w:t>
            </w:r>
            <w:r w:rsidRPr="00815B8B">
              <w:rPr>
                <w:rFonts w:ascii="Verdana" w:hAnsi="Verdana"/>
                <w:sz w:val="20"/>
                <w:szCs w:val="20"/>
                <w:lang w:val="bg-BG"/>
              </w:rPr>
              <w:lastRenderedPageBreak/>
              <w:t>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(посочване на изискваното съотношение — съотношение между х и у</w:t>
            </w:r>
            <w:r w:rsidRPr="00815B8B">
              <w:rPr>
                <w:rFonts w:ascii="Verdana" w:hAnsi="Verdana"/>
                <w:sz w:val="20"/>
                <w:szCs w:val="20"/>
                <w:vertAlign w:val="superscript"/>
                <w:lang w:val="bg-BG"/>
              </w:rPr>
              <w:footnoteReference w:id="38"/>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39"/>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9845FB"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0348AF">
              <w:rPr>
                <w:rFonts w:ascii="Verdana" w:eastAsia="Calibri" w:hAnsi="Verdana"/>
                <w:sz w:val="20"/>
                <w:szCs w:val="20"/>
                <w:lang w:val="ru-RU"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9845FB"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845FB"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0"/>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 xml:space="preserve">обществени поръчки за доставки и обществени поръчки за </w:t>
            </w:r>
            <w:r w:rsidRPr="00815B8B">
              <w:rPr>
                <w:rFonts w:ascii="Verdana" w:hAnsi="Verdana"/>
                <w:b/>
                <w:i/>
                <w:sz w:val="20"/>
                <w:szCs w:val="20"/>
                <w:highlight w:val="lightGray"/>
                <w:lang w:val="bg-BG"/>
              </w:rPr>
              <w:lastRenderedPageBreak/>
              <w:t>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2"/>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xml:space="preserve">Брой години (този период е определен в </w:t>
            </w:r>
            <w:r w:rsidRPr="00815B8B">
              <w:rPr>
                <w:rFonts w:ascii="Verdana" w:hAnsi="Verdana"/>
                <w:sz w:val="20"/>
                <w:szCs w:val="20"/>
                <w:lang w:val="bg-BG"/>
              </w:rPr>
              <w:lastRenderedPageBreak/>
              <w:t>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3"/>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4"/>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w:t>
            </w:r>
            <w:r w:rsidRPr="00815B8B">
              <w:rPr>
                <w:rFonts w:ascii="Verdana" w:hAnsi="Verdana"/>
                <w:sz w:val="20"/>
                <w:szCs w:val="20"/>
                <w:lang w:val="bg-BG"/>
              </w:rPr>
              <w:lastRenderedPageBreak/>
              <w:t>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lastRenderedPageBreak/>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5"/>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9845FB"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9845FB"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 xml:space="preserve">институции или агенции по контрол </w:t>
            </w:r>
            <w:r w:rsidRPr="00815B8B">
              <w:rPr>
                <w:rFonts w:ascii="Verdana" w:hAnsi="Verdana"/>
                <w:b/>
                <w:sz w:val="20"/>
                <w:szCs w:val="20"/>
                <w:lang w:val="bg-BG"/>
              </w:rPr>
              <w:lastRenderedPageBreak/>
              <w:t>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845FB"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9845FB"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845FB"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6"/>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7"/>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8"/>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49"/>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687E93D7" w14:textId="77777777" w:rsidR="00815B8B" w:rsidRPr="00815B8B" w:rsidRDefault="00815B8B" w:rsidP="00815B8B">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lastRenderedPageBreak/>
        <w:t>Образец</w:t>
      </w:r>
    </w:p>
    <w:p w14:paraId="5AFA9AA9" w14:textId="77777777" w:rsidR="00815B8B" w:rsidRPr="000348AF" w:rsidRDefault="00815B8B" w:rsidP="00815B8B">
      <w:pPr>
        <w:shd w:val="clear" w:color="auto" w:fill="FFFFFF"/>
        <w:spacing w:line="276" w:lineRule="auto"/>
        <w:jc w:val="center"/>
        <w:outlineLvl w:val="0"/>
        <w:rPr>
          <w:b/>
          <w:sz w:val="20"/>
          <w:szCs w:val="20"/>
          <w:lang w:val="ru-RU"/>
        </w:rPr>
      </w:pPr>
      <w:r w:rsidRPr="000348AF">
        <w:rPr>
          <w:b/>
          <w:sz w:val="20"/>
          <w:szCs w:val="20"/>
          <w:lang w:val="ru-RU"/>
        </w:rPr>
        <w:t>ПРЕДЛОЖЕНИЕ ЗА ИЗПЪЛНЕНИЕ НА ПОРЪЧКАТА</w:t>
      </w:r>
    </w:p>
    <w:p w14:paraId="5B0C3363" w14:textId="77777777" w:rsidR="00815B8B" w:rsidRPr="000348AF" w:rsidRDefault="00815B8B" w:rsidP="00815B8B">
      <w:pPr>
        <w:shd w:val="clear" w:color="auto" w:fill="FFFFFF"/>
        <w:spacing w:line="276" w:lineRule="auto"/>
        <w:jc w:val="center"/>
        <w:rPr>
          <w:b/>
          <w:sz w:val="20"/>
          <w:szCs w:val="20"/>
          <w:lang w:val="ru-RU"/>
        </w:rPr>
      </w:pPr>
    </w:p>
    <w:p w14:paraId="7E1C4FAD" w14:textId="77777777" w:rsidR="00815B8B" w:rsidRPr="000348AF" w:rsidRDefault="00815B8B" w:rsidP="00815B8B">
      <w:pPr>
        <w:shd w:val="clear" w:color="auto" w:fill="FFFFFF"/>
        <w:spacing w:line="276" w:lineRule="auto"/>
        <w:jc w:val="center"/>
        <w:rPr>
          <w:b/>
          <w:sz w:val="20"/>
          <w:szCs w:val="20"/>
          <w:lang w:val="ru-RU"/>
        </w:rPr>
      </w:pPr>
    </w:p>
    <w:p w14:paraId="1877944A" w14:textId="375A186C" w:rsidR="00923AAA" w:rsidRPr="000348AF" w:rsidRDefault="00923AAA" w:rsidP="00C4050C">
      <w:pPr>
        <w:jc w:val="both"/>
        <w:rPr>
          <w:rFonts w:ascii="Verdana" w:hAnsi="Verdana"/>
          <w:sz w:val="20"/>
          <w:szCs w:val="20"/>
          <w:lang w:val="ru-RU"/>
        </w:rPr>
      </w:pPr>
      <w:r w:rsidRPr="000348AF">
        <w:rPr>
          <w:rFonts w:ascii="Verdana" w:hAnsi="Verdana"/>
          <w:sz w:val="20"/>
          <w:szCs w:val="20"/>
          <w:lang w:val="ru-RU"/>
        </w:rPr>
        <w:t xml:space="preserve">Долуподписаният/ата/ </w:t>
      </w:r>
      <w:r w:rsidR="00C4050C">
        <w:rPr>
          <w:rFonts w:ascii="Verdana" w:hAnsi="Verdana"/>
          <w:sz w:val="20"/>
          <w:szCs w:val="20"/>
          <w:lang w:val="bg-BG"/>
        </w:rPr>
        <w:t>…………………………………………………………………………………</w:t>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t>,</w:t>
      </w:r>
      <w:r w:rsidRPr="000348AF">
        <w:rPr>
          <w:rFonts w:ascii="Verdana" w:hAnsi="Verdana"/>
          <w:sz w:val="20"/>
          <w:szCs w:val="20"/>
          <w:vertAlign w:val="superscript"/>
          <w:lang w:val="ru-RU"/>
        </w:rPr>
        <w:t>/собствено бащино фамилно име /</w:t>
      </w:r>
    </w:p>
    <w:p w14:paraId="36C507DE" w14:textId="3FCB8F1D" w:rsidR="00C4050C" w:rsidRPr="000348AF" w:rsidRDefault="00815B8B" w:rsidP="00C4050C">
      <w:pPr>
        <w:widowControl w:val="0"/>
        <w:autoSpaceDE w:val="0"/>
        <w:autoSpaceDN w:val="0"/>
        <w:adjustRightInd w:val="0"/>
        <w:jc w:val="center"/>
        <w:rPr>
          <w:rFonts w:ascii="Verdana" w:hAnsi="Verdana"/>
          <w:sz w:val="20"/>
          <w:szCs w:val="20"/>
          <w:vertAlign w:val="superscript"/>
          <w:lang w:val="ru-RU"/>
        </w:rPr>
      </w:pPr>
      <w:r w:rsidRPr="00815B8B">
        <w:rPr>
          <w:rFonts w:ascii="Verdana" w:hAnsi="Verdana"/>
          <w:sz w:val="20"/>
          <w:szCs w:val="20"/>
          <w:lang w:val="bg-BG"/>
        </w:rPr>
        <w:t>, в качеството си на ...............................................................................</w:t>
      </w:r>
      <w:r w:rsidR="00C4050C" w:rsidRPr="000348AF">
        <w:rPr>
          <w:rFonts w:ascii="Verdana" w:hAnsi="Verdana"/>
          <w:i/>
          <w:sz w:val="20"/>
          <w:szCs w:val="20"/>
          <w:vertAlign w:val="superscript"/>
          <w:lang w:val="ru-RU"/>
        </w:rPr>
        <w:t xml:space="preserve"> /посочва се качеството на лицет</w:t>
      </w:r>
      <w:r w:rsidR="00C4050C" w:rsidRPr="00C4050C">
        <w:rPr>
          <w:rFonts w:ascii="Verdana" w:hAnsi="Verdana"/>
          <w:i/>
          <w:sz w:val="20"/>
          <w:szCs w:val="20"/>
          <w:vertAlign w:val="superscript"/>
          <w:lang w:val="bg-BG"/>
        </w:rPr>
        <w:t>о</w:t>
      </w:r>
      <w:r w:rsidR="00C4050C" w:rsidRPr="000348AF">
        <w:rPr>
          <w:rFonts w:ascii="Verdana" w:hAnsi="Verdana"/>
          <w:sz w:val="20"/>
          <w:szCs w:val="20"/>
          <w:vertAlign w:val="superscript"/>
          <w:lang w:val="ru-RU"/>
        </w:rPr>
        <w:t>/</w:t>
      </w:r>
    </w:p>
    <w:p w14:paraId="2FC5B6BC" w14:textId="5DF31F88" w:rsidR="00C4050C" w:rsidRPr="000348AF" w:rsidRDefault="00815B8B" w:rsidP="00C4050C">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lang w:val="ru-RU"/>
        </w:rPr>
      </w:pPr>
      <w:r w:rsidRPr="00815B8B">
        <w:rPr>
          <w:rFonts w:ascii="Verdana" w:hAnsi="Verdana"/>
          <w:sz w:val="20"/>
          <w:szCs w:val="20"/>
          <w:lang w:val="bg-BG"/>
        </w:rPr>
        <w:t xml:space="preserve"> </w:t>
      </w:r>
      <w:r w:rsidR="00C4050C">
        <w:rPr>
          <w:rFonts w:ascii="Verdana" w:hAnsi="Verdana"/>
          <w:sz w:val="20"/>
          <w:szCs w:val="20"/>
          <w:lang w:val="bg-BG"/>
        </w:rPr>
        <w:t>в</w:t>
      </w:r>
      <w:r w:rsidRPr="00815B8B">
        <w:rPr>
          <w:rFonts w:ascii="Verdana" w:hAnsi="Verdana"/>
          <w:sz w:val="20"/>
          <w:szCs w:val="20"/>
          <w:lang w:val="bg-BG"/>
        </w:rPr>
        <w:t xml:space="preserve"> ..............................................................</w:t>
      </w:r>
      <w:r w:rsidR="00C4050C" w:rsidRPr="000348AF">
        <w:rPr>
          <w:rFonts w:ascii="Verdana" w:hAnsi="Verdana"/>
          <w:sz w:val="20"/>
          <w:szCs w:val="20"/>
          <w:vertAlign w:val="superscript"/>
          <w:lang w:val="ru-RU"/>
        </w:rPr>
        <w:t xml:space="preserve"> /наименование на </w:t>
      </w:r>
      <w:r w:rsidR="00C4050C" w:rsidRPr="00C4050C">
        <w:rPr>
          <w:rFonts w:ascii="Verdana" w:hAnsi="Verdana"/>
          <w:sz w:val="20"/>
          <w:szCs w:val="20"/>
          <w:vertAlign w:val="superscript"/>
          <w:lang w:val="bg-BG"/>
        </w:rPr>
        <w:t>участника</w:t>
      </w:r>
      <w:r w:rsidR="00C4050C" w:rsidRPr="000348AF">
        <w:rPr>
          <w:rFonts w:ascii="Verdana" w:hAnsi="Verdana"/>
          <w:sz w:val="20"/>
          <w:szCs w:val="20"/>
          <w:vertAlign w:val="superscript"/>
          <w:lang w:val="ru-RU"/>
        </w:rPr>
        <w:t>/</w:t>
      </w:r>
    </w:p>
    <w:p w14:paraId="1F29A393" w14:textId="36795A96" w:rsidR="00815B8B" w:rsidRPr="00815B8B" w:rsidRDefault="00304E28" w:rsidP="00815B8B">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r w:rsidRPr="000348AF">
        <w:rPr>
          <w:rFonts w:ascii="Verdana" w:hAnsi="Verdana"/>
          <w:sz w:val="20"/>
          <w:szCs w:val="20"/>
          <w:lang w:val="ru-RU"/>
        </w:rPr>
        <w:t xml:space="preserve">Относно: Процедура </w:t>
      </w:r>
      <w:r>
        <w:rPr>
          <w:rFonts w:ascii="Verdana" w:hAnsi="Verdana"/>
          <w:sz w:val="20"/>
          <w:szCs w:val="20"/>
          <w:lang w:val="bg-BG"/>
        </w:rPr>
        <w:t xml:space="preserve">за възлагане на обществена поръчка </w:t>
      </w:r>
      <w:r w:rsidRPr="000348AF">
        <w:rPr>
          <w:rFonts w:ascii="Verdana" w:hAnsi="Verdana"/>
          <w:sz w:val="20"/>
          <w:szCs w:val="20"/>
          <w:lang w:val="ru-RU"/>
        </w:rPr>
        <w:t>с</w:t>
      </w:r>
      <w:r w:rsidRPr="000348AF">
        <w:rPr>
          <w:rFonts w:ascii="Verdana" w:hAnsi="Verdana"/>
          <w:bCs/>
          <w:sz w:val="20"/>
          <w:szCs w:val="20"/>
          <w:lang w:val="ru-RU"/>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w:t>
      </w:r>
      <w:r w:rsidR="009A07FF">
        <w:rPr>
          <w:rFonts w:ascii="Verdana" w:eastAsia="Calibri" w:hAnsi="Verdana"/>
          <w:b/>
          <w:sz w:val="20"/>
          <w:szCs w:val="20"/>
          <w:lang w:val="bg-BG"/>
        </w:rPr>
        <w:t>015</w:t>
      </w:r>
      <w:r w:rsidR="005E2E24">
        <w:rPr>
          <w:rFonts w:ascii="Verdana" w:eastAsia="Calibri" w:hAnsi="Verdana"/>
          <w:b/>
          <w:sz w:val="20"/>
          <w:szCs w:val="20"/>
          <w:lang w:val="bg-BG"/>
        </w:rPr>
        <w:t>86</w:t>
      </w:r>
      <w:r w:rsidR="00815B8B" w:rsidRPr="00815B8B">
        <w:rPr>
          <w:rFonts w:ascii="Verdana" w:eastAsia="Calibri" w:hAnsi="Verdana"/>
          <w:sz w:val="20"/>
          <w:szCs w:val="20"/>
          <w:lang w:val="bg-BG"/>
        </w:rPr>
        <w:t xml:space="preserve"> и предмет </w:t>
      </w:r>
      <w:r w:rsidR="0083436C" w:rsidRPr="0083436C">
        <w:rPr>
          <w:rFonts w:ascii="Verdana" w:eastAsia="Calibri" w:hAnsi="Verdana"/>
          <w:b/>
          <w:sz w:val="20"/>
          <w:szCs w:val="20"/>
          <w:lang w:val="bg-BG"/>
        </w:rPr>
        <w:t>„</w:t>
      </w:r>
      <w:r w:rsidR="005E2E24">
        <w:rPr>
          <w:rFonts w:ascii="Verdana" w:hAnsi="Verdana"/>
          <w:b/>
          <w:sz w:val="20"/>
          <w:szCs w:val="20"/>
          <w:lang w:val="bg-BG"/>
        </w:rPr>
        <w:t xml:space="preserve">Сервизна поддръжка на оборудване </w:t>
      </w:r>
      <w:r w:rsidR="005E2E24">
        <w:rPr>
          <w:rFonts w:ascii="Verdana" w:hAnsi="Verdana"/>
          <w:b/>
          <w:sz w:val="20"/>
          <w:szCs w:val="20"/>
          <w:lang w:val="en-US"/>
        </w:rPr>
        <w:t>Grundfos</w:t>
      </w:r>
      <w:r w:rsidR="00D02EF1" w:rsidRPr="00D02EF1">
        <w:rPr>
          <w:rFonts w:ascii="Verdana" w:eastAsia="Calibri" w:hAnsi="Verdana"/>
          <w:b/>
          <w:sz w:val="20"/>
          <w:szCs w:val="20"/>
          <w:lang w:val="bg-BG"/>
        </w:rPr>
        <w:t>“</w:t>
      </w:r>
      <w:r w:rsidR="00D02EF1">
        <w:rPr>
          <w:rFonts w:ascii="Verdana" w:eastAsia="Calibri" w:hAnsi="Verdana"/>
          <w:b/>
          <w:sz w:val="20"/>
          <w:szCs w:val="20"/>
          <w:lang w:val="bg-BG"/>
        </w:rPr>
        <w:t>.</w:t>
      </w:r>
    </w:p>
    <w:p w14:paraId="1B74FE78" w14:textId="77777777" w:rsidR="00815B8B" w:rsidRPr="000348AF" w:rsidRDefault="00815B8B" w:rsidP="00815B8B">
      <w:pPr>
        <w:shd w:val="clear" w:color="auto" w:fill="FFFFFF"/>
        <w:spacing w:line="276" w:lineRule="auto"/>
        <w:jc w:val="both"/>
        <w:rPr>
          <w:sz w:val="20"/>
          <w:szCs w:val="20"/>
          <w:lang w:val="ru-RU"/>
        </w:rPr>
      </w:pPr>
    </w:p>
    <w:p w14:paraId="725300AE" w14:textId="77777777" w:rsidR="00815B8B" w:rsidRPr="000348AF" w:rsidRDefault="00815B8B" w:rsidP="00815B8B">
      <w:pPr>
        <w:shd w:val="clear" w:color="auto" w:fill="FFFFFF"/>
        <w:spacing w:line="276" w:lineRule="auto"/>
        <w:jc w:val="center"/>
        <w:rPr>
          <w:color w:val="808080"/>
          <w:sz w:val="20"/>
          <w:szCs w:val="20"/>
          <w:lang w:val="ru-RU"/>
        </w:rPr>
      </w:pPr>
      <w:r w:rsidRPr="000348AF">
        <w:rPr>
          <w:i/>
          <w:color w:val="333333"/>
          <w:sz w:val="20"/>
          <w:szCs w:val="20"/>
          <w:lang w:val="ru-RU"/>
        </w:rPr>
        <w:t xml:space="preserve"> </w:t>
      </w:r>
    </w:p>
    <w:p w14:paraId="754E112A" w14:textId="77777777" w:rsidR="00815B8B" w:rsidRPr="00815B8B" w:rsidRDefault="00815B8B" w:rsidP="00815B8B">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r w:rsidRPr="000348AF">
        <w:rPr>
          <w:rFonts w:ascii="Lucida Sans Unicode" w:hAnsi="Lucida Sans Unicode"/>
          <w:bCs/>
          <w:i/>
          <w:color w:val="000000"/>
          <w:sz w:val="20"/>
          <w:szCs w:val="20"/>
          <w:lang w:val="ru-RU"/>
        </w:rPr>
        <w:t>УВАЖАЕМИ ДАМИ И ГОСПОДА,</w:t>
      </w:r>
    </w:p>
    <w:p w14:paraId="4EF55F22" w14:textId="77777777" w:rsidR="00815B8B" w:rsidRPr="00815B8B" w:rsidRDefault="00815B8B" w:rsidP="00815B8B">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p>
    <w:p w14:paraId="364F8454" w14:textId="77777777" w:rsidR="00815B8B" w:rsidRPr="00815B8B" w:rsidRDefault="00815B8B" w:rsidP="00815B8B">
      <w:pPr>
        <w:shd w:val="clear" w:color="auto" w:fill="FFFFFF"/>
        <w:spacing w:before="120" w:after="120" w:line="360" w:lineRule="auto"/>
        <w:ind w:firstLine="709"/>
        <w:jc w:val="both"/>
        <w:rPr>
          <w:b/>
          <w:sz w:val="20"/>
          <w:szCs w:val="20"/>
          <w:lang w:val="bg-BG"/>
        </w:rPr>
      </w:pPr>
      <w:r w:rsidRPr="000348AF">
        <w:rPr>
          <w:sz w:val="20"/>
          <w:szCs w:val="20"/>
          <w:lang w:val="ru-RU"/>
        </w:rPr>
        <w:t>След запознаване с всички документи и образци от документацията за участие в процедурата, потвърждаваме, че</w:t>
      </w:r>
      <w:r w:rsidRPr="00815B8B">
        <w:rPr>
          <w:sz w:val="20"/>
          <w:szCs w:val="20"/>
          <w:lang w:val="bg-BG"/>
        </w:rPr>
        <w:t xml:space="preserve"> в случай, че бъдем избрани за изпълнител ще изпълним поръчката, съобразно заложените</w:t>
      </w:r>
      <w:r w:rsidRPr="00815B8B">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815B8B">
        <w:rPr>
          <w:sz w:val="20"/>
          <w:szCs w:val="20"/>
          <w:lang w:val="bg-BG"/>
        </w:rPr>
        <w:t>.</w:t>
      </w:r>
    </w:p>
    <w:p w14:paraId="2394505A" w14:textId="77777777" w:rsidR="00815B8B" w:rsidRPr="000348AF" w:rsidRDefault="00815B8B" w:rsidP="00815B8B">
      <w:pPr>
        <w:shd w:val="clear" w:color="auto" w:fill="FFFFFF"/>
        <w:spacing w:line="276" w:lineRule="auto"/>
        <w:ind w:firstLine="709"/>
        <w:jc w:val="both"/>
        <w:rPr>
          <w:bCs/>
          <w:color w:val="000000"/>
          <w:sz w:val="20"/>
          <w:szCs w:val="20"/>
          <w:lang w:val="ru-RU"/>
        </w:rPr>
      </w:pPr>
      <w:r w:rsidRPr="000348AF">
        <w:rPr>
          <w:sz w:val="20"/>
          <w:szCs w:val="20"/>
          <w:lang w:val="ru-RU"/>
        </w:rPr>
        <w:tab/>
      </w:r>
    </w:p>
    <w:p w14:paraId="0BDB4B44" w14:textId="77777777" w:rsidR="00815B8B" w:rsidRPr="000348AF" w:rsidRDefault="00815B8B" w:rsidP="00815B8B">
      <w:pPr>
        <w:shd w:val="clear" w:color="auto" w:fill="FFFFFF"/>
        <w:spacing w:line="276" w:lineRule="auto"/>
        <w:ind w:firstLine="360"/>
        <w:jc w:val="both"/>
        <w:rPr>
          <w:sz w:val="20"/>
          <w:szCs w:val="20"/>
          <w:lang w:val="ru-RU"/>
        </w:rPr>
      </w:pPr>
      <w:r w:rsidRPr="000348AF">
        <w:rPr>
          <w:sz w:val="20"/>
          <w:szCs w:val="20"/>
          <w:lang w:val="ru-RU"/>
        </w:rPr>
        <w:t>Известна ми е отговорността по чл.313 от Наказателния кодекс за посочване на неверни данни.</w:t>
      </w:r>
    </w:p>
    <w:p w14:paraId="76E31683" w14:textId="77777777" w:rsidR="00815B8B" w:rsidRPr="000348AF" w:rsidRDefault="00815B8B" w:rsidP="00815B8B">
      <w:pPr>
        <w:shd w:val="clear" w:color="auto" w:fill="FFFFFF"/>
        <w:spacing w:line="276" w:lineRule="auto"/>
        <w:jc w:val="both"/>
        <w:rPr>
          <w:sz w:val="20"/>
          <w:szCs w:val="20"/>
          <w:lang w:val="ru-RU"/>
        </w:rPr>
      </w:pPr>
    </w:p>
    <w:p w14:paraId="00E3A33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7FA3A8B" w14:textId="77777777" w:rsidR="00815B8B" w:rsidRPr="00815B8B" w:rsidRDefault="00815B8B" w:rsidP="00815B8B">
      <w:pPr>
        <w:keepLines/>
        <w:tabs>
          <w:tab w:val="left" w:pos="8931"/>
        </w:tabs>
        <w:spacing w:after="240"/>
        <w:jc w:val="both"/>
        <w:rPr>
          <w:rFonts w:ascii="Verdana" w:hAnsi="Verdana"/>
          <w:sz w:val="20"/>
          <w:szCs w:val="20"/>
          <w:lang w:val="bg-BG"/>
        </w:rPr>
      </w:pPr>
    </w:p>
    <w:p w14:paraId="15A4C91B" w14:textId="77777777" w:rsidR="00815B8B" w:rsidRPr="000348AF" w:rsidRDefault="00815B8B" w:rsidP="00815B8B">
      <w:pPr>
        <w:shd w:val="clear" w:color="auto" w:fill="FFFFFF"/>
        <w:spacing w:line="276" w:lineRule="auto"/>
        <w:jc w:val="both"/>
        <w:rPr>
          <w:b/>
          <w:sz w:val="20"/>
          <w:szCs w:val="20"/>
          <w:lang w:val="ru-RU"/>
        </w:rPr>
      </w:pPr>
      <w:r w:rsidRPr="000348AF">
        <w:rPr>
          <w:b/>
          <w:sz w:val="20"/>
          <w:szCs w:val="20"/>
          <w:lang w:val="ru-RU"/>
        </w:rPr>
        <w:t>Дата: ..............................  Подпис и печат: ................................</w:t>
      </w:r>
    </w:p>
    <w:p w14:paraId="6DC3D13F" w14:textId="77777777" w:rsidR="00815B8B" w:rsidRPr="000348AF" w:rsidRDefault="00815B8B" w:rsidP="00815B8B">
      <w:pPr>
        <w:shd w:val="clear" w:color="auto" w:fill="FFFFFF"/>
        <w:spacing w:line="276" w:lineRule="auto"/>
        <w:ind w:right="70" w:firstLine="709"/>
        <w:jc w:val="both"/>
        <w:rPr>
          <w:sz w:val="20"/>
          <w:szCs w:val="20"/>
          <w:lang w:val="ru-RU"/>
        </w:rPr>
      </w:pPr>
      <w:r w:rsidRPr="000348AF">
        <w:rPr>
          <w:b/>
          <w:sz w:val="20"/>
          <w:szCs w:val="20"/>
          <w:lang w:val="ru-RU"/>
        </w:rPr>
        <w:tab/>
      </w:r>
      <w:r w:rsidRPr="000348AF">
        <w:rPr>
          <w:b/>
          <w:sz w:val="20"/>
          <w:szCs w:val="20"/>
          <w:lang w:val="ru-RU"/>
        </w:rPr>
        <w:tab/>
      </w:r>
      <w:r w:rsidRPr="000348AF">
        <w:rPr>
          <w:b/>
          <w:sz w:val="20"/>
          <w:szCs w:val="20"/>
          <w:lang w:val="ru-RU"/>
        </w:rPr>
        <w:tab/>
      </w:r>
      <w:r w:rsidRPr="000348AF">
        <w:rPr>
          <w:b/>
          <w:sz w:val="20"/>
          <w:szCs w:val="20"/>
          <w:lang w:val="ru-RU"/>
        </w:rPr>
        <w:tab/>
      </w:r>
      <w:r w:rsidRPr="000348AF">
        <w:rPr>
          <w:b/>
          <w:sz w:val="20"/>
          <w:szCs w:val="20"/>
          <w:lang w:val="ru-RU"/>
        </w:rPr>
        <w:tab/>
      </w:r>
      <w:r w:rsidRPr="000348AF">
        <w:rPr>
          <w:b/>
          <w:sz w:val="20"/>
          <w:szCs w:val="20"/>
          <w:lang w:val="ru-RU"/>
        </w:rPr>
        <w:tab/>
      </w:r>
    </w:p>
    <w:p w14:paraId="0C3F3FD2" w14:textId="77777777" w:rsidR="00815B8B" w:rsidRPr="000348AF" w:rsidRDefault="00815B8B" w:rsidP="00815B8B">
      <w:pPr>
        <w:shd w:val="clear" w:color="auto" w:fill="FFFFFF"/>
        <w:spacing w:line="276" w:lineRule="auto"/>
        <w:outlineLvl w:val="0"/>
        <w:rPr>
          <w:b/>
          <w:sz w:val="20"/>
          <w:szCs w:val="20"/>
          <w:lang w:val="ru-RU"/>
        </w:rPr>
      </w:pPr>
    </w:p>
    <w:p w14:paraId="71801E59" w14:textId="77777777" w:rsidR="00815B8B" w:rsidRPr="000348AF" w:rsidRDefault="00815B8B" w:rsidP="00815B8B">
      <w:pPr>
        <w:shd w:val="clear" w:color="auto" w:fill="FFFFFF"/>
        <w:spacing w:line="276" w:lineRule="auto"/>
        <w:jc w:val="right"/>
        <w:outlineLvl w:val="0"/>
        <w:rPr>
          <w:b/>
          <w:sz w:val="20"/>
          <w:szCs w:val="20"/>
          <w:lang w:val="ru-RU"/>
        </w:rPr>
      </w:pPr>
    </w:p>
    <w:p w14:paraId="5B192BF9" w14:textId="77777777" w:rsidR="00815B8B" w:rsidRPr="00815B8B" w:rsidRDefault="00815B8B" w:rsidP="00815B8B">
      <w:pPr>
        <w:keepLines/>
        <w:ind w:left="624"/>
        <w:jc w:val="right"/>
        <w:rPr>
          <w:rFonts w:ascii="Verdana" w:hAnsi="Verdana"/>
          <w:b/>
          <w:bCs/>
          <w:sz w:val="20"/>
          <w:szCs w:val="20"/>
          <w:lang w:val="bg-BG"/>
        </w:rPr>
      </w:pPr>
      <w:r w:rsidRPr="000348AF">
        <w:rPr>
          <w:b/>
          <w:sz w:val="20"/>
          <w:szCs w:val="20"/>
          <w:lang w:val="ru-RU"/>
        </w:rPr>
        <w:br w:type="page"/>
      </w: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0348AF" w:rsidRDefault="0043580A" w:rsidP="0043580A">
      <w:pPr>
        <w:jc w:val="both"/>
        <w:rPr>
          <w:rFonts w:ascii="Verdana" w:hAnsi="Verdana"/>
          <w:sz w:val="20"/>
          <w:szCs w:val="20"/>
          <w:lang w:val="ru-RU"/>
        </w:rPr>
      </w:pPr>
      <w:r w:rsidRPr="000348AF">
        <w:rPr>
          <w:rFonts w:ascii="Verdana" w:hAnsi="Verdana"/>
          <w:sz w:val="20"/>
          <w:szCs w:val="20"/>
          <w:lang w:val="ru-RU"/>
        </w:rPr>
        <w:t xml:space="preserve">Долуподписаният/ата/ </w:t>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t>,</w:t>
      </w:r>
    </w:p>
    <w:p w14:paraId="632ADE40" w14:textId="77777777" w:rsidR="0043580A" w:rsidRPr="000348AF" w:rsidRDefault="0043580A" w:rsidP="0043580A">
      <w:pPr>
        <w:jc w:val="center"/>
        <w:rPr>
          <w:rFonts w:ascii="Verdana" w:hAnsi="Verdana"/>
          <w:sz w:val="20"/>
          <w:szCs w:val="20"/>
          <w:vertAlign w:val="superscript"/>
          <w:lang w:val="ru-RU"/>
        </w:rPr>
      </w:pPr>
      <w:r w:rsidRPr="000348AF">
        <w:rPr>
          <w:rFonts w:ascii="Verdana" w:hAnsi="Verdana"/>
          <w:sz w:val="20"/>
          <w:szCs w:val="20"/>
          <w:vertAlign w:val="superscript"/>
          <w:lang w:val="ru-RU"/>
        </w:rPr>
        <w:t>/собствено бащино фамилно име /</w:t>
      </w:r>
    </w:p>
    <w:p w14:paraId="7E9D3BA7" w14:textId="77777777" w:rsidR="0043580A" w:rsidRPr="000348AF" w:rsidRDefault="0043580A" w:rsidP="0043580A">
      <w:pPr>
        <w:jc w:val="both"/>
        <w:rPr>
          <w:rFonts w:ascii="Verdana" w:hAnsi="Verdana"/>
          <w:sz w:val="20"/>
          <w:szCs w:val="20"/>
          <w:lang w:val="ru-RU"/>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r w:rsidRPr="000348AF">
        <w:rPr>
          <w:rFonts w:ascii="Verdana" w:hAnsi="Verdana"/>
          <w:sz w:val="20"/>
          <w:szCs w:val="20"/>
          <w:lang w:val="ru-RU"/>
        </w:rPr>
        <w:t xml:space="preserve">в качеството си на  </w:t>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43580A">
        <w:rPr>
          <w:rFonts w:ascii="Verdana" w:hAnsi="Verdana"/>
          <w:sz w:val="20"/>
          <w:szCs w:val="20"/>
          <w:lang w:val="bg-BG"/>
        </w:rPr>
        <w:t>…………………………………………………………………………………...</w:t>
      </w:r>
    </w:p>
    <w:p w14:paraId="1C9A83BA" w14:textId="77777777" w:rsidR="0043580A" w:rsidRPr="000348AF" w:rsidRDefault="0043580A" w:rsidP="0043580A">
      <w:pPr>
        <w:widowControl w:val="0"/>
        <w:autoSpaceDE w:val="0"/>
        <w:autoSpaceDN w:val="0"/>
        <w:adjustRightInd w:val="0"/>
        <w:jc w:val="center"/>
        <w:rPr>
          <w:rFonts w:ascii="Verdana" w:hAnsi="Verdana"/>
          <w:sz w:val="20"/>
          <w:szCs w:val="20"/>
          <w:vertAlign w:val="superscript"/>
          <w:lang w:val="ru-RU"/>
        </w:rPr>
      </w:pPr>
      <w:r w:rsidRPr="000348AF">
        <w:rPr>
          <w:rFonts w:ascii="Verdana" w:hAnsi="Verdana"/>
          <w:i/>
          <w:sz w:val="20"/>
          <w:szCs w:val="20"/>
          <w:vertAlign w:val="superscript"/>
          <w:lang w:val="ru-RU"/>
        </w:rPr>
        <w:t>/посочва се качеството на лицет</w:t>
      </w:r>
      <w:r w:rsidRPr="0043580A">
        <w:rPr>
          <w:rFonts w:ascii="Verdana" w:hAnsi="Verdana"/>
          <w:i/>
          <w:sz w:val="20"/>
          <w:szCs w:val="20"/>
          <w:vertAlign w:val="superscript"/>
          <w:lang w:val="bg-BG"/>
        </w:rPr>
        <w:t>о</w:t>
      </w:r>
      <w:r w:rsidRPr="000348AF">
        <w:rPr>
          <w:rFonts w:ascii="Verdana" w:hAnsi="Verdana"/>
          <w:sz w:val="20"/>
          <w:szCs w:val="20"/>
          <w:vertAlign w:val="superscript"/>
          <w:lang w:val="ru-RU"/>
        </w:rPr>
        <w:t>/</w:t>
      </w:r>
    </w:p>
    <w:p w14:paraId="6EBC49D0" w14:textId="77777777" w:rsidR="0043580A" w:rsidRPr="0043580A" w:rsidRDefault="0043580A" w:rsidP="0043580A">
      <w:pPr>
        <w:jc w:val="both"/>
        <w:rPr>
          <w:rFonts w:ascii="Verdana" w:hAnsi="Verdana"/>
          <w:sz w:val="20"/>
          <w:szCs w:val="20"/>
          <w:lang w:val="bg-BG"/>
        </w:rPr>
      </w:pPr>
      <w:r w:rsidRPr="000348AF">
        <w:rPr>
          <w:rFonts w:ascii="Verdana" w:hAnsi="Verdana"/>
          <w:sz w:val="20"/>
          <w:szCs w:val="20"/>
          <w:lang w:val="ru-RU"/>
        </w:rPr>
        <w:t>в</w:t>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p>
    <w:p w14:paraId="4868A932" w14:textId="77777777" w:rsidR="0043580A" w:rsidRPr="000348AF" w:rsidRDefault="0043580A" w:rsidP="0043580A">
      <w:pPr>
        <w:jc w:val="center"/>
        <w:rPr>
          <w:rFonts w:ascii="Verdana" w:hAnsi="Verdana"/>
          <w:sz w:val="20"/>
          <w:szCs w:val="20"/>
          <w:vertAlign w:val="superscript"/>
          <w:lang w:val="ru-RU"/>
        </w:rPr>
      </w:pPr>
      <w:r w:rsidRPr="000348AF">
        <w:rPr>
          <w:rFonts w:ascii="Verdana" w:hAnsi="Verdana"/>
          <w:sz w:val="20"/>
          <w:szCs w:val="20"/>
          <w:vertAlign w:val="superscript"/>
          <w:lang w:val="ru-RU"/>
        </w:rPr>
        <w:t xml:space="preserve">/наименование на </w:t>
      </w:r>
      <w:r w:rsidRPr="0043580A">
        <w:rPr>
          <w:rFonts w:ascii="Verdana" w:hAnsi="Verdana"/>
          <w:sz w:val="20"/>
          <w:szCs w:val="20"/>
          <w:vertAlign w:val="superscript"/>
          <w:lang w:val="bg-BG"/>
        </w:rPr>
        <w:t>участника</w:t>
      </w:r>
      <w:r w:rsidRPr="000348AF">
        <w:rPr>
          <w:rFonts w:ascii="Verdana" w:hAnsi="Verdana"/>
          <w:sz w:val="20"/>
          <w:szCs w:val="20"/>
          <w:vertAlign w:val="superscript"/>
          <w:lang w:val="ru-RU"/>
        </w:rPr>
        <w:t>/</w:t>
      </w:r>
    </w:p>
    <w:p w14:paraId="722FCE16" w14:textId="77777777" w:rsidR="0043580A" w:rsidRPr="000348AF" w:rsidRDefault="0043580A" w:rsidP="0043580A">
      <w:pPr>
        <w:jc w:val="both"/>
        <w:rPr>
          <w:rFonts w:ascii="Verdana" w:hAnsi="Verdana"/>
          <w:b/>
          <w:sz w:val="20"/>
          <w:szCs w:val="20"/>
          <w:lang w:val="ru-RU"/>
        </w:rPr>
      </w:pPr>
    </w:p>
    <w:p w14:paraId="7C872AAE" w14:textId="53B429F4" w:rsidR="0083436C" w:rsidRPr="00815B8B" w:rsidRDefault="0043580A" w:rsidP="0083436C">
      <w:pPr>
        <w:keepLines/>
        <w:spacing w:after="240"/>
        <w:ind w:left="142"/>
        <w:jc w:val="both"/>
        <w:rPr>
          <w:rFonts w:ascii="Verdana" w:hAnsi="Verdana"/>
          <w:b/>
          <w:sz w:val="20"/>
          <w:szCs w:val="20"/>
          <w:lang w:val="bg-BG"/>
        </w:rPr>
      </w:pPr>
      <w:r w:rsidRPr="000348AF">
        <w:rPr>
          <w:rFonts w:ascii="Verdana" w:hAnsi="Verdana"/>
          <w:sz w:val="20"/>
          <w:szCs w:val="20"/>
          <w:lang w:val="ru-RU"/>
        </w:rPr>
        <w:t xml:space="preserve">Относно: Процедура </w:t>
      </w:r>
      <w:r w:rsidRPr="0043580A">
        <w:rPr>
          <w:rFonts w:ascii="Verdana" w:hAnsi="Verdana"/>
          <w:sz w:val="20"/>
          <w:szCs w:val="20"/>
          <w:lang w:val="bg-BG"/>
        </w:rPr>
        <w:t xml:space="preserve">за възлагане на обществена поръчка </w:t>
      </w:r>
      <w:r w:rsidRPr="000348AF">
        <w:rPr>
          <w:rFonts w:ascii="Verdana" w:hAnsi="Verdana"/>
          <w:sz w:val="20"/>
          <w:szCs w:val="20"/>
          <w:lang w:val="ru-RU"/>
        </w:rPr>
        <w:t>с</w:t>
      </w:r>
      <w:r w:rsidRPr="000348AF">
        <w:rPr>
          <w:rFonts w:ascii="Verdana" w:hAnsi="Verdana"/>
          <w:bCs/>
          <w:sz w:val="20"/>
          <w:szCs w:val="20"/>
          <w:lang w:val="ru-RU"/>
        </w:rPr>
        <w:t xml:space="preserve"> предмет</w:t>
      </w:r>
      <w:r w:rsidR="00815B8B" w:rsidRPr="00815B8B">
        <w:rPr>
          <w:rFonts w:ascii="Verdana" w:hAnsi="Verdana"/>
          <w:bCs/>
          <w:spacing w:val="-5"/>
          <w:sz w:val="20"/>
          <w:szCs w:val="20"/>
          <w:lang w:val="bg-BG"/>
        </w:rPr>
        <w:t xml:space="preserve"> с номер </w:t>
      </w:r>
      <w:r w:rsidR="00A7156E">
        <w:rPr>
          <w:rFonts w:ascii="Verdana" w:hAnsi="Verdana"/>
          <w:b/>
          <w:bCs/>
          <w:spacing w:val="-5"/>
          <w:sz w:val="20"/>
          <w:szCs w:val="20"/>
          <w:lang w:val="bg-BG"/>
        </w:rPr>
        <w:t>ТТ0015</w:t>
      </w:r>
      <w:r w:rsidR="005E2E24">
        <w:rPr>
          <w:rFonts w:ascii="Verdana" w:hAnsi="Verdana"/>
          <w:b/>
          <w:bCs/>
          <w:spacing w:val="-5"/>
          <w:sz w:val="20"/>
          <w:szCs w:val="20"/>
          <w:lang w:val="bg-BG"/>
        </w:rPr>
        <w:t>86</w:t>
      </w:r>
      <w:r w:rsidR="00815B8B" w:rsidRPr="00815B8B">
        <w:rPr>
          <w:rFonts w:ascii="Verdana" w:hAnsi="Verdana"/>
          <w:bCs/>
          <w:spacing w:val="-5"/>
          <w:sz w:val="20"/>
          <w:szCs w:val="20"/>
          <w:lang w:val="bg-BG"/>
        </w:rPr>
        <w:t xml:space="preserve"> и предмет </w:t>
      </w:r>
      <w:r w:rsidR="0083436C" w:rsidRPr="00952D9D">
        <w:rPr>
          <w:rFonts w:ascii="Verdana" w:hAnsi="Verdana"/>
          <w:b/>
          <w:sz w:val="20"/>
          <w:szCs w:val="20"/>
          <w:lang w:val="bg-BG"/>
        </w:rPr>
        <w:t>„</w:t>
      </w:r>
      <w:r w:rsidR="005E2E24">
        <w:rPr>
          <w:rFonts w:ascii="Verdana" w:hAnsi="Verdana"/>
          <w:b/>
          <w:sz w:val="20"/>
          <w:szCs w:val="20"/>
          <w:lang w:val="bg-BG"/>
        </w:rPr>
        <w:t xml:space="preserve">Сервизна поддръжка на оборудване </w:t>
      </w:r>
      <w:r w:rsidR="005E2E24">
        <w:rPr>
          <w:rFonts w:ascii="Verdana" w:hAnsi="Verdana"/>
          <w:b/>
          <w:sz w:val="20"/>
          <w:szCs w:val="20"/>
          <w:lang w:val="en-US"/>
        </w:rPr>
        <w:t>Grundfos</w:t>
      </w:r>
      <w:r w:rsidR="00795D7B">
        <w:rPr>
          <w:rFonts w:ascii="Verdana" w:hAnsi="Verdana"/>
          <w:b/>
          <w:sz w:val="20"/>
          <w:szCs w:val="20"/>
          <w:lang w:val="bg-BG"/>
        </w:rPr>
        <w:t>“</w:t>
      </w:r>
    </w:p>
    <w:p w14:paraId="13D25C09" w14:textId="7783209D" w:rsidR="00815B8B" w:rsidRPr="00815B8B" w:rsidRDefault="00815B8B" w:rsidP="0043580A">
      <w:pPr>
        <w:keepLines/>
        <w:tabs>
          <w:tab w:val="center" w:pos="4536"/>
          <w:tab w:val="right" w:pos="9000"/>
          <w:tab w:val="right" w:pos="9072"/>
        </w:tabs>
        <w:jc w:val="both"/>
        <w:rPr>
          <w:rFonts w:ascii="Verdana" w:hAnsi="Verdana"/>
          <w:bCs/>
          <w:spacing w:val="-5"/>
          <w:sz w:val="20"/>
          <w:szCs w:val="20"/>
          <w:lang w:val="bg-BG"/>
        </w:rPr>
      </w:pPr>
    </w:p>
    <w:p w14:paraId="082185B6" w14:textId="77777777" w:rsidR="00815B8B" w:rsidRPr="00815B8B" w:rsidRDefault="00815B8B" w:rsidP="00815B8B">
      <w:pPr>
        <w:keepLines/>
        <w:jc w:val="both"/>
        <w:rPr>
          <w:rFonts w:ascii="Verdana" w:hAnsi="Verdana"/>
          <w:b/>
          <w:sz w:val="20"/>
          <w:szCs w:val="20"/>
          <w:lang w:val="bg-BG"/>
        </w:rPr>
      </w:pP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0348AF" w:rsidRDefault="00815B8B" w:rsidP="00815B8B">
      <w:pPr>
        <w:spacing w:after="200" w:line="276" w:lineRule="auto"/>
        <w:rPr>
          <w:b/>
          <w:sz w:val="20"/>
          <w:szCs w:val="20"/>
          <w:lang w:val="ru-RU"/>
        </w:rPr>
      </w:pPr>
    </w:p>
    <w:p w14:paraId="36255B10" w14:textId="77777777" w:rsidR="00815B8B" w:rsidRPr="000348AF" w:rsidRDefault="00815B8B" w:rsidP="00815B8B">
      <w:pPr>
        <w:shd w:val="clear" w:color="auto" w:fill="FFFFFF"/>
        <w:spacing w:line="276" w:lineRule="auto"/>
        <w:jc w:val="right"/>
        <w:outlineLvl w:val="0"/>
        <w:rPr>
          <w:b/>
          <w:sz w:val="20"/>
          <w:szCs w:val="20"/>
          <w:lang w:val="ru-RU"/>
        </w:rPr>
      </w:pPr>
    </w:p>
    <w:p w14:paraId="5223570B" w14:textId="77777777" w:rsidR="00815B8B" w:rsidRPr="000348AF" w:rsidRDefault="00815B8B" w:rsidP="00815B8B">
      <w:pPr>
        <w:spacing w:after="200" w:line="276" w:lineRule="auto"/>
        <w:rPr>
          <w:b/>
          <w:sz w:val="20"/>
          <w:szCs w:val="20"/>
          <w:lang w:val="ru-RU"/>
        </w:rPr>
      </w:pPr>
      <w:r w:rsidRPr="000348AF">
        <w:rPr>
          <w:b/>
          <w:sz w:val="20"/>
          <w:szCs w:val="20"/>
          <w:lang w:val="ru-RU"/>
        </w:rPr>
        <w:br w:type="page"/>
      </w:r>
    </w:p>
    <w:p w14:paraId="30CF1FDB" w14:textId="77777777" w:rsidR="00815B8B" w:rsidRPr="000348AF" w:rsidRDefault="00815B8B" w:rsidP="00815B8B">
      <w:pPr>
        <w:shd w:val="clear" w:color="auto" w:fill="FFFFFF"/>
        <w:spacing w:line="276" w:lineRule="auto"/>
        <w:jc w:val="right"/>
        <w:outlineLvl w:val="0"/>
        <w:rPr>
          <w:b/>
          <w:sz w:val="20"/>
          <w:szCs w:val="20"/>
          <w:lang w:val="ru-RU"/>
        </w:rPr>
      </w:pPr>
      <w:r w:rsidRPr="00815B8B">
        <w:rPr>
          <w:b/>
          <w:sz w:val="20"/>
          <w:szCs w:val="20"/>
          <w:lang w:val="bg-BG"/>
        </w:rPr>
        <w:lastRenderedPageBreak/>
        <w:t>О</w:t>
      </w:r>
      <w:r w:rsidRPr="000348AF">
        <w:rPr>
          <w:b/>
          <w:sz w:val="20"/>
          <w:szCs w:val="20"/>
          <w:lang w:val="ru-RU"/>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0348AF" w:rsidRDefault="00815B8B" w:rsidP="00815B8B">
      <w:pPr>
        <w:shd w:val="clear" w:color="auto" w:fill="FFFFFF"/>
        <w:spacing w:line="276" w:lineRule="auto"/>
        <w:jc w:val="center"/>
        <w:outlineLvl w:val="0"/>
        <w:rPr>
          <w:b/>
          <w:sz w:val="20"/>
          <w:szCs w:val="20"/>
          <w:lang w:val="ru-RU"/>
        </w:rPr>
      </w:pPr>
    </w:p>
    <w:p w14:paraId="5F0DAF21" w14:textId="77777777" w:rsidR="00815B8B" w:rsidRPr="000348AF" w:rsidRDefault="00815B8B" w:rsidP="00815B8B">
      <w:pPr>
        <w:shd w:val="clear" w:color="auto" w:fill="FFFFFF"/>
        <w:spacing w:line="276" w:lineRule="auto"/>
        <w:jc w:val="both"/>
        <w:rPr>
          <w:b/>
          <w:sz w:val="20"/>
          <w:szCs w:val="20"/>
          <w:lang w:val="ru-RU"/>
        </w:rPr>
      </w:pPr>
    </w:p>
    <w:p w14:paraId="2D169936" w14:textId="77777777" w:rsidR="00BF7240" w:rsidRPr="000348AF" w:rsidRDefault="00BF7240" w:rsidP="00BF7240">
      <w:pPr>
        <w:jc w:val="both"/>
        <w:rPr>
          <w:rFonts w:ascii="Verdana" w:hAnsi="Verdana"/>
          <w:sz w:val="20"/>
          <w:szCs w:val="20"/>
          <w:lang w:val="ru-RU"/>
        </w:rPr>
      </w:pPr>
      <w:r w:rsidRPr="000348AF">
        <w:rPr>
          <w:rFonts w:ascii="Verdana" w:hAnsi="Verdana"/>
          <w:sz w:val="20"/>
          <w:szCs w:val="20"/>
          <w:lang w:val="ru-RU"/>
        </w:rPr>
        <w:t xml:space="preserve">Долуподписаният/ата/ </w:t>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t>,</w:t>
      </w:r>
    </w:p>
    <w:p w14:paraId="57008748" w14:textId="77777777" w:rsidR="00BF7240" w:rsidRPr="000348AF" w:rsidRDefault="00BF7240" w:rsidP="00BF7240">
      <w:pPr>
        <w:jc w:val="center"/>
        <w:rPr>
          <w:rFonts w:ascii="Verdana" w:hAnsi="Verdana"/>
          <w:sz w:val="20"/>
          <w:szCs w:val="20"/>
          <w:vertAlign w:val="superscript"/>
          <w:lang w:val="ru-RU"/>
        </w:rPr>
      </w:pPr>
      <w:r w:rsidRPr="000348AF">
        <w:rPr>
          <w:rFonts w:ascii="Verdana" w:hAnsi="Verdana"/>
          <w:sz w:val="20"/>
          <w:szCs w:val="20"/>
          <w:vertAlign w:val="superscript"/>
          <w:lang w:val="ru-RU"/>
        </w:rPr>
        <w:t>/собствено бащино фамилно име /</w:t>
      </w:r>
    </w:p>
    <w:p w14:paraId="4A52A6C1" w14:textId="77777777" w:rsidR="00BF7240" w:rsidRPr="000348AF" w:rsidRDefault="00BF7240" w:rsidP="00BF7240">
      <w:pPr>
        <w:jc w:val="both"/>
        <w:rPr>
          <w:rFonts w:ascii="Verdana" w:hAnsi="Verdana"/>
          <w:sz w:val="20"/>
          <w:szCs w:val="20"/>
          <w:lang w:val="ru-RU"/>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r w:rsidRPr="000348AF">
        <w:rPr>
          <w:rFonts w:ascii="Verdana" w:hAnsi="Verdana"/>
          <w:sz w:val="20"/>
          <w:szCs w:val="20"/>
          <w:lang w:val="ru-RU"/>
        </w:rPr>
        <w:t xml:space="preserve">в качеството си на  </w:t>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BF7240">
        <w:rPr>
          <w:rFonts w:ascii="Verdana" w:hAnsi="Verdana"/>
          <w:sz w:val="20"/>
          <w:szCs w:val="20"/>
          <w:lang w:val="bg-BG"/>
        </w:rPr>
        <w:t>…………………………………………………………………………………...</w:t>
      </w:r>
    </w:p>
    <w:p w14:paraId="64F1B61D" w14:textId="77777777" w:rsidR="00BF7240" w:rsidRPr="000348AF" w:rsidRDefault="00BF7240" w:rsidP="00BF7240">
      <w:pPr>
        <w:widowControl w:val="0"/>
        <w:autoSpaceDE w:val="0"/>
        <w:autoSpaceDN w:val="0"/>
        <w:adjustRightInd w:val="0"/>
        <w:jc w:val="center"/>
        <w:rPr>
          <w:rFonts w:ascii="Verdana" w:hAnsi="Verdana"/>
          <w:sz w:val="20"/>
          <w:szCs w:val="20"/>
          <w:vertAlign w:val="superscript"/>
          <w:lang w:val="ru-RU"/>
        </w:rPr>
      </w:pPr>
      <w:r w:rsidRPr="000348AF">
        <w:rPr>
          <w:rFonts w:ascii="Verdana" w:hAnsi="Verdana"/>
          <w:i/>
          <w:sz w:val="20"/>
          <w:szCs w:val="20"/>
          <w:vertAlign w:val="superscript"/>
          <w:lang w:val="ru-RU"/>
        </w:rPr>
        <w:t>/посочва се качеството на лицет</w:t>
      </w:r>
      <w:r w:rsidRPr="00BF7240">
        <w:rPr>
          <w:rFonts w:ascii="Verdana" w:hAnsi="Verdana"/>
          <w:i/>
          <w:sz w:val="20"/>
          <w:szCs w:val="20"/>
          <w:vertAlign w:val="superscript"/>
          <w:lang w:val="bg-BG"/>
        </w:rPr>
        <w:t>о</w:t>
      </w:r>
      <w:r w:rsidRPr="000348AF">
        <w:rPr>
          <w:rFonts w:ascii="Verdana" w:hAnsi="Verdana"/>
          <w:sz w:val="20"/>
          <w:szCs w:val="20"/>
          <w:vertAlign w:val="superscript"/>
          <w:lang w:val="ru-RU"/>
        </w:rPr>
        <w:t>/</w:t>
      </w:r>
    </w:p>
    <w:p w14:paraId="27E46847" w14:textId="77777777" w:rsidR="00BF7240" w:rsidRPr="00BF7240" w:rsidRDefault="00BF7240" w:rsidP="00BF7240">
      <w:pPr>
        <w:jc w:val="both"/>
        <w:rPr>
          <w:rFonts w:ascii="Verdana" w:hAnsi="Verdana"/>
          <w:sz w:val="20"/>
          <w:szCs w:val="20"/>
          <w:lang w:val="bg-BG"/>
        </w:rPr>
      </w:pPr>
      <w:r w:rsidRPr="000348AF">
        <w:rPr>
          <w:rFonts w:ascii="Verdana" w:hAnsi="Verdana"/>
          <w:sz w:val="20"/>
          <w:szCs w:val="20"/>
          <w:lang w:val="ru-RU"/>
        </w:rPr>
        <w:t>в</w:t>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r w:rsidRPr="000348AF">
        <w:rPr>
          <w:rFonts w:ascii="Verdana" w:hAnsi="Verdana"/>
          <w:sz w:val="20"/>
          <w:szCs w:val="20"/>
          <w:lang w:val="ru-RU"/>
        </w:rPr>
        <w:tab/>
      </w:r>
    </w:p>
    <w:p w14:paraId="00813B4C" w14:textId="77777777" w:rsidR="00BF7240" w:rsidRPr="000348AF" w:rsidRDefault="00BF7240" w:rsidP="00BF7240">
      <w:pPr>
        <w:jc w:val="center"/>
        <w:rPr>
          <w:rFonts w:ascii="Verdana" w:hAnsi="Verdana"/>
          <w:sz w:val="20"/>
          <w:szCs w:val="20"/>
          <w:vertAlign w:val="superscript"/>
          <w:lang w:val="ru-RU"/>
        </w:rPr>
      </w:pPr>
      <w:r w:rsidRPr="000348AF">
        <w:rPr>
          <w:rFonts w:ascii="Verdana" w:hAnsi="Verdana"/>
          <w:sz w:val="20"/>
          <w:szCs w:val="20"/>
          <w:vertAlign w:val="superscript"/>
          <w:lang w:val="ru-RU"/>
        </w:rPr>
        <w:t xml:space="preserve">/наименование на </w:t>
      </w:r>
      <w:r w:rsidRPr="00BF7240">
        <w:rPr>
          <w:rFonts w:ascii="Verdana" w:hAnsi="Verdana"/>
          <w:sz w:val="20"/>
          <w:szCs w:val="20"/>
          <w:vertAlign w:val="superscript"/>
          <w:lang w:val="bg-BG"/>
        </w:rPr>
        <w:t>участника</w:t>
      </w:r>
      <w:r w:rsidRPr="000348AF">
        <w:rPr>
          <w:rFonts w:ascii="Verdana" w:hAnsi="Verdana"/>
          <w:sz w:val="20"/>
          <w:szCs w:val="20"/>
          <w:vertAlign w:val="superscript"/>
          <w:lang w:val="ru-RU"/>
        </w:rPr>
        <w:t>/</w:t>
      </w:r>
    </w:p>
    <w:p w14:paraId="78CC7B5E" w14:textId="77777777" w:rsidR="00BF7240" w:rsidRPr="000348AF" w:rsidRDefault="00BF7240" w:rsidP="00BF7240">
      <w:pPr>
        <w:jc w:val="both"/>
        <w:rPr>
          <w:rFonts w:ascii="Verdana" w:hAnsi="Verdana"/>
          <w:b/>
          <w:sz w:val="20"/>
          <w:szCs w:val="20"/>
          <w:lang w:val="ru-RU"/>
        </w:rPr>
      </w:pPr>
    </w:p>
    <w:p w14:paraId="69EE4DEE" w14:textId="026CF4A9" w:rsidR="0083436C" w:rsidRPr="00815B8B" w:rsidRDefault="00BF7240" w:rsidP="0083436C">
      <w:pPr>
        <w:keepLines/>
        <w:spacing w:after="240"/>
        <w:ind w:left="142"/>
        <w:jc w:val="both"/>
        <w:rPr>
          <w:rFonts w:ascii="Verdana" w:hAnsi="Verdana"/>
          <w:b/>
          <w:sz w:val="20"/>
          <w:szCs w:val="20"/>
          <w:lang w:val="bg-BG"/>
        </w:rPr>
      </w:pPr>
      <w:r w:rsidRPr="000348AF">
        <w:rPr>
          <w:rFonts w:ascii="Verdana" w:hAnsi="Verdana"/>
          <w:sz w:val="20"/>
          <w:szCs w:val="20"/>
          <w:lang w:val="ru-RU"/>
        </w:rPr>
        <w:t xml:space="preserve">Относно: Процедура </w:t>
      </w:r>
      <w:r w:rsidRPr="00BF7240">
        <w:rPr>
          <w:rFonts w:ascii="Verdana" w:hAnsi="Verdana"/>
          <w:sz w:val="20"/>
          <w:szCs w:val="20"/>
          <w:lang w:val="bg-BG"/>
        </w:rPr>
        <w:t xml:space="preserve">за възлагане на обществена поръчка </w:t>
      </w:r>
      <w:r w:rsidRPr="000348AF">
        <w:rPr>
          <w:rFonts w:ascii="Verdana" w:hAnsi="Verdana"/>
          <w:sz w:val="20"/>
          <w:szCs w:val="20"/>
          <w:lang w:val="ru-RU"/>
        </w:rPr>
        <w:t>с</w:t>
      </w:r>
      <w:r w:rsidRPr="000348AF">
        <w:rPr>
          <w:rFonts w:ascii="Verdana" w:hAnsi="Verdana"/>
          <w:bCs/>
          <w:sz w:val="20"/>
          <w:szCs w:val="20"/>
          <w:lang w:val="ru-RU"/>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4E1C3C">
        <w:rPr>
          <w:rFonts w:ascii="Verdana" w:eastAsia="Calibri" w:hAnsi="Verdana"/>
          <w:b/>
          <w:sz w:val="20"/>
          <w:szCs w:val="20"/>
          <w:lang w:val="bg-BG"/>
        </w:rPr>
        <w:t>15</w:t>
      </w:r>
      <w:r w:rsidR="005E2E24">
        <w:rPr>
          <w:rFonts w:ascii="Verdana" w:eastAsia="Calibri" w:hAnsi="Verdana"/>
          <w:b/>
          <w:sz w:val="20"/>
          <w:szCs w:val="20"/>
          <w:lang w:val="bg-BG"/>
        </w:rPr>
        <w:t>86</w:t>
      </w:r>
      <w:r w:rsidR="00815B8B" w:rsidRPr="00815B8B">
        <w:rPr>
          <w:rFonts w:ascii="Verdana" w:eastAsia="Calibri" w:hAnsi="Verdana"/>
          <w:sz w:val="20"/>
          <w:szCs w:val="20"/>
          <w:lang w:val="bg-BG"/>
        </w:rPr>
        <w:t xml:space="preserve"> и предмет </w:t>
      </w:r>
      <w:r w:rsidR="0083436C" w:rsidRPr="00952D9D">
        <w:rPr>
          <w:rFonts w:ascii="Verdana" w:hAnsi="Verdana"/>
          <w:b/>
          <w:sz w:val="20"/>
          <w:szCs w:val="20"/>
          <w:lang w:val="bg-BG"/>
        </w:rPr>
        <w:t>„</w:t>
      </w:r>
      <w:r w:rsidR="005E2E24">
        <w:rPr>
          <w:rFonts w:ascii="Verdana" w:hAnsi="Verdana"/>
          <w:b/>
          <w:sz w:val="20"/>
          <w:szCs w:val="20"/>
          <w:lang w:val="bg-BG"/>
        </w:rPr>
        <w:t xml:space="preserve">Сервизна поддръжка на оборудване </w:t>
      </w:r>
      <w:r w:rsidR="005E2E24">
        <w:rPr>
          <w:rFonts w:ascii="Verdana" w:hAnsi="Verdana"/>
          <w:b/>
          <w:sz w:val="20"/>
          <w:szCs w:val="20"/>
          <w:lang w:val="en-US"/>
        </w:rPr>
        <w:t>Grundfos</w:t>
      </w:r>
      <w:r w:rsidR="00795D7B">
        <w:rPr>
          <w:rFonts w:ascii="Verdana" w:hAnsi="Verdana"/>
          <w:b/>
          <w:sz w:val="20"/>
          <w:szCs w:val="20"/>
          <w:lang w:val="bg-BG"/>
        </w:rPr>
        <w:t>“</w:t>
      </w:r>
      <w:r w:rsidR="00D02EF1">
        <w:rPr>
          <w:rFonts w:ascii="Verdana" w:hAnsi="Verdana"/>
          <w:sz w:val="20"/>
          <w:szCs w:val="20"/>
          <w:lang w:val="bg-BG"/>
        </w:rPr>
        <w:t>.</w:t>
      </w:r>
    </w:p>
    <w:p w14:paraId="2B0477DB" w14:textId="105A0E96"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6576D17E" w14:textId="77777777" w:rsidR="00815B8B" w:rsidRPr="000348AF" w:rsidRDefault="00815B8B" w:rsidP="00815B8B">
      <w:pPr>
        <w:shd w:val="clear" w:color="auto" w:fill="FFFFFF"/>
        <w:spacing w:line="276" w:lineRule="auto"/>
        <w:jc w:val="both"/>
        <w:rPr>
          <w:i/>
          <w:color w:val="333333"/>
          <w:sz w:val="20"/>
          <w:szCs w:val="20"/>
          <w:lang w:val="ru-RU"/>
        </w:rPr>
      </w:pPr>
    </w:p>
    <w:p w14:paraId="1A4FACD0" w14:textId="77777777" w:rsidR="00815B8B" w:rsidRPr="000348AF" w:rsidRDefault="00815B8B" w:rsidP="00815B8B">
      <w:pPr>
        <w:shd w:val="clear" w:color="auto" w:fill="FFFFFF"/>
        <w:spacing w:line="276" w:lineRule="auto"/>
        <w:jc w:val="center"/>
        <w:outlineLvl w:val="0"/>
        <w:rPr>
          <w:b/>
          <w:sz w:val="20"/>
          <w:szCs w:val="20"/>
          <w:lang w:val="ru-RU"/>
        </w:rPr>
      </w:pPr>
      <w:r w:rsidRPr="000348AF">
        <w:rPr>
          <w:b/>
          <w:sz w:val="20"/>
          <w:szCs w:val="20"/>
          <w:lang w:val="ru-RU"/>
        </w:rPr>
        <w:t>Д Е К Л А Р И Р А М, ЧЕ:</w:t>
      </w:r>
    </w:p>
    <w:p w14:paraId="7DA55976" w14:textId="77777777" w:rsidR="00815B8B" w:rsidRPr="000348AF" w:rsidRDefault="00815B8B" w:rsidP="00815B8B">
      <w:pPr>
        <w:shd w:val="clear" w:color="auto" w:fill="FFFFFF"/>
        <w:spacing w:line="276" w:lineRule="auto"/>
        <w:ind w:left="720"/>
        <w:jc w:val="both"/>
        <w:rPr>
          <w:sz w:val="20"/>
          <w:szCs w:val="20"/>
          <w:lang w:val="ru-RU"/>
        </w:rPr>
      </w:pPr>
    </w:p>
    <w:p w14:paraId="4B660305" w14:textId="023C5E1E" w:rsidR="00815B8B" w:rsidRPr="000348AF" w:rsidRDefault="00815B8B" w:rsidP="00815B8B">
      <w:pPr>
        <w:tabs>
          <w:tab w:val="left" w:pos="0"/>
        </w:tabs>
        <w:spacing w:after="120" w:line="360" w:lineRule="auto"/>
        <w:jc w:val="both"/>
        <w:rPr>
          <w:sz w:val="20"/>
          <w:szCs w:val="20"/>
          <w:lang w:val="ru-RU"/>
        </w:rPr>
      </w:pPr>
      <w:r w:rsidRPr="00815B8B">
        <w:rPr>
          <w:sz w:val="20"/>
          <w:szCs w:val="20"/>
          <w:lang w:val="bg-BG"/>
        </w:rPr>
        <w:tab/>
      </w:r>
      <w:r w:rsidRPr="000348AF">
        <w:rPr>
          <w:sz w:val="20"/>
          <w:szCs w:val="20"/>
          <w:lang w:val="ru-RU"/>
        </w:rPr>
        <w:t xml:space="preserve">С подаване на настоящата оферта декларираме, че сме съгласни валидността на нашата оферта да бъде </w:t>
      </w:r>
      <w:r w:rsidRPr="000348AF">
        <w:rPr>
          <w:b/>
          <w:sz w:val="20"/>
          <w:szCs w:val="20"/>
          <w:lang w:val="ru-RU"/>
        </w:rPr>
        <w:t>............</w:t>
      </w:r>
      <w:r w:rsidRPr="00815B8B">
        <w:rPr>
          <w:b/>
          <w:sz w:val="20"/>
          <w:szCs w:val="20"/>
          <w:lang w:val="bg-BG"/>
        </w:rPr>
        <w:t>........</w:t>
      </w:r>
      <w:r w:rsidRPr="000348AF">
        <w:rPr>
          <w:b/>
          <w:sz w:val="20"/>
          <w:szCs w:val="20"/>
          <w:lang w:val="ru-RU"/>
        </w:rPr>
        <w:t xml:space="preserve">.. </w:t>
      </w:r>
      <w:r w:rsidR="001C5EDE">
        <w:rPr>
          <w:rFonts w:ascii="Verdana" w:hAnsi="Verdana"/>
          <w:b/>
          <w:sz w:val="20"/>
          <w:szCs w:val="20"/>
          <w:lang w:val="bg-BG"/>
        </w:rPr>
        <w:t>*</w:t>
      </w:r>
      <w:r w:rsidRPr="000348AF">
        <w:rPr>
          <w:b/>
          <w:sz w:val="20"/>
          <w:szCs w:val="20"/>
          <w:lang w:val="ru-RU"/>
        </w:rPr>
        <w:t>календарни дни</w:t>
      </w:r>
      <w:r w:rsidRPr="00815B8B">
        <w:rPr>
          <w:sz w:val="20"/>
          <w:szCs w:val="20"/>
          <w:lang w:val="bg-BG"/>
        </w:rPr>
        <w:t>.</w:t>
      </w:r>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0348AF" w:rsidRDefault="00815B8B" w:rsidP="00815B8B">
      <w:pPr>
        <w:shd w:val="clear" w:color="auto" w:fill="FFFFFF"/>
        <w:spacing w:line="276" w:lineRule="auto"/>
        <w:ind w:left="720"/>
        <w:jc w:val="both"/>
        <w:rPr>
          <w:sz w:val="20"/>
          <w:szCs w:val="20"/>
          <w:lang w:val="ru-RU"/>
        </w:rPr>
      </w:pPr>
    </w:p>
    <w:p w14:paraId="75496700" w14:textId="77777777" w:rsidR="00815B8B" w:rsidRPr="000348AF" w:rsidRDefault="00815B8B" w:rsidP="00815B8B">
      <w:pPr>
        <w:shd w:val="clear" w:color="auto" w:fill="FFFFFF"/>
        <w:spacing w:line="276" w:lineRule="auto"/>
        <w:ind w:firstLine="360"/>
        <w:jc w:val="both"/>
        <w:rPr>
          <w:sz w:val="20"/>
          <w:szCs w:val="20"/>
          <w:lang w:val="ru-RU"/>
        </w:rPr>
      </w:pPr>
      <w:r w:rsidRPr="000348AF">
        <w:rPr>
          <w:sz w:val="20"/>
          <w:szCs w:val="20"/>
          <w:lang w:val="ru-RU"/>
        </w:rPr>
        <w:t>Известна ми е отговорността по чл.313 от Наказателния кодекс за посочване на неверни данни.</w:t>
      </w:r>
    </w:p>
    <w:p w14:paraId="1C01686F" w14:textId="77777777" w:rsidR="00815B8B" w:rsidRPr="000348AF" w:rsidRDefault="00815B8B" w:rsidP="00815B8B">
      <w:pPr>
        <w:shd w:val="clear" w:color="auto" w:fill="FFFFFF"/>
        <w:spacing w:line="276" w:lineRule="auto"/>
        <w:jc w:val="both"/>
        <w:rPr>
          <w:b/>
          <w:sz w:val="20"/>
          <w:szCs w:val="20"/>
          <w:lang w:val="ru-RU"/>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0348AF" w:rsidRDefault="00815B8B" w:rsidP="00815B8B">
      <w:pPr>
        <w:shd w:val="clear" w:color="auto" w:fill="FFFFFF"/>
        <w:spacing w:line="276" w:lineRule="auto"/>
        <w:jc w:val="right"/>
        <w:outlineLvl w:val="0"/>
        <w:rPr>
          <w:b/>
          <w:sz w:val="20"/>
          <w:szCs w:val="20"/>
          <w:lang w:val="ru-RU"/>
        </w:rPr>
      </w:pPr>
    </w:p>
    <w:p w14:paraId="59C81AFF" w14:textId="77777777" w:rsidR="00815B8B" w:rsidRPr="000348AF" w:rsidRDefault="00815B8B" w:rsidP="00815B8B">
      <w:pPr>
        <w:shd w:val="clear" w:color="auto" w:fill="FFFFFF"/>
        <w:spacing w:line="276" w:lineRule="auto"/>
        <w:jc w:val="right"/>
        <w:outlineLvl w:val="0"/>
        <w:rPr>
          <w:b/>
          <w:sz w:val="20"/>
          <w:szCs w:val="20"/>
          <w:lang w:val="ru-RU"/>
        </w:rPr>
      </w:pPr>
    </w:p>
    <w:p w14:paraId="6CC08AB7" w14:textId="77777777" w:rsidR="00815B8B" w:rsidRPr="000348AF" w:rsidRDefault="00815B8B" w:rsidP="00815B8B">
      <w:pPr>
        <w:shd w:val="clear" w:color="auto" w:fill="FFFFFF"/>
        <w:spacing w:line="276" w:lineRule="auto"/>
        <w:jc w:val="right"/>
        <w:outlineLvl w:val="0"/>
        <w:rPr>
          <w:b/>
          <w:sz w:val="20"/>
          <w:szCs w:val="20"/>
          <w:lang w:val="ru-RU"/>
        </w:rPr>
      </w:pPr>
    </w:p>
    <w:p w14:paraId="3196913B" w14:textId="77777777" w:rsidR="00815B8B" w:rsidRPr="000348AF" w:rsidRDefault="00815B8B" w:rsidP="00815B8B">
      <w:pPr>
        <w:shd w:val="clear" w:color="auto" w:fill="FFFFFF"/>
        <w:spacing w:line="276" w:lineRule="auto"/>
        <w:jc w:val="right"/>
        <w:outlineLvl w:val="0"/>
        <w:rPr>
          <w:b/>
          <w:sz w:val="20"/>
          <w:szCs w:val="20"/>
          <w:lang w:val="ru-RU"/>
        </w:rPr>
      </w:pPr>
    </w:p>
    <w:p w14:paraId="784E5CEC" w14:textId="77777777" w:rsidR="00815B8B" w:rsidRPr="000348AF" w:rsidRDefault="00815B8B" w:rsidP="00815B8B">
      <w:pPr>
        <w:shd w:val="clear" w:color="auto" w:fill="FFFFFF"/>
        <w:spacing w:line="276" w:lineRule="auto"/>
        <w:jc w:val="right"/>
        <w:outlineLvl w:val="0"/>
        <w:rPr>
          <w:b/>
          <w:sz w:val="20"/>
          <w:szCs w:val="20"/>
          <w:lang w:val="ru-RU"/>
        </w:rPr>
      </w:pPr>
    </w:p>
    <w:p w14:paraId="714FB76D" w14:textId="77777777" w:rsidR="00815B8B" w:rsidRPr="000348AF" w:rsidRDefault="00815B8B" w:rsidP="00815B8B">
      <w:pPr>
        <w:shd w:val="clear" w:color="auto" w:fill="FFFFFF"/>
        <w:spacing w:line="276" w:lineRule="auto"/>
        <w:jc w:val="right"/>
        <w:outlineLvl w:val="0"/>
        <w:rPr>
          <w:b/>
          <w:sz w:val="20"/>
          <w:szCs w:val="20"/>
          <w:lang w:val="ru-RU"/>
        </w:rPr>
      </w:pPr>
    </w:p>
    <w:p w14:paraId="1A3CCDCE" w14:textId="77777777" w:rsidR="00815B8B" w:rsidRPr="000348AF" w:rsidRDefault="00815B8B" w:rsidP="00815B8B">
      <w:pPr>
        <w:shd w:val="clear" w:color="auto" w:fill="FFFFFF"/>
        <w:spacing w:line="276" w:lineRule="auto"/>
        <w:jc w:val="right"/>
        <w:outlineLvl w:val="0"/>
        <w:rPr>
          <w:b/>
          <w:sz w:val="20"/>
          <w:szCs w:val="20"/>
          <w:lang w:val="ru-RU"/>
        </w:rPr>
      </w:pPr>
    </w:p>
    <w:p w14:paraId="29B01F65" w14:textId="77777777" w:rsidR="00815B8B" w:rsidRPr="000348AF" w:rsidRDefault="00815B8B" w:rsidP="00815B8B">
      <w:pPr>
        <w:shd w:val="clear" w:color="auto" w:fill="FFFFFF"/>
        <w:spacing w:line="276" w:lineRule="auto"/>
        <w:jc w:val="right"/>
        <w:outlineLvl w:val="0"/>
        <w:rPr>
          <w:b/>
          <w:sz w:val="20"/>
          <w:szCs w:val="20"/>
          <w:lang w:val="ru-RU"/>
        </w:rPr>
      </w:pPr>
    </w:p>
    <w:p w14:paraId="64B12B13" w14:textId="77777777" w:rsidR="00815B8B" w:rsidRPr="000348AF" w:rsidRDefault="00815B8B" w:rsidP="00815B8B">
      <w:pPr>
        <w:spacing w:after="200" w:line="276" w:lineRule="auto"/>
        <w:rPr>
          <w:b/>
          <w:sz w:val="20"/>
          <w:szCs w:val="20"/>
          <w:lang w:val="ru-RU"/>
        </w:rPr>
      </w:pPr>
      <w:r w:rsidRPr="000348AF">
        <w:rPr>
          <w:b/>
          <w:sz w:val="20"/>
          <w:szCs w:val="20"/>
          <w:lang w:val="ru-RU"/>
        </w:rPr>
        <w:br w:type="page"/>
      </w:r>
    </w:p>
    <w:p w14:paraId="6E226909" w14:textId="77777777" w:rsidR="00815B8B" w:rsidRPr="00815B8B" w:rsidRDefault="00815B8B" w:rsidP="00815B8B">
      <w:pPr>
        <w:keepLines/>
        <w:jc w:val="right"/>
        <w:rPr>
          <w:rFonts w:ascii="Verdana" w:hAnsi="Verdana"/>
          <w:sz w:val="20"/>
          <w:szCs w:val="20"/>
          <w:vertAlign w:val="superscript"/>
          <w:lang w:val="bg-BG"/>
        </w:rPr>
      </w:pPr>
    </w:p>
    <w:p w14:paraId="392469CB" w14:textId="77777777" w:rsidR="00815B8B" w:rsidRPr="00815B8B" w:rsidRDefault="00815B8B" w:rsidP="00815B8B">
      <w:pPr>
        <w:keepLines/>
        <w:spacing w:after="200" w:line="276" w:lineRule="auto"/>
        <w:rPr>
          <w:rFonts w:ascii="Verdana" w:hAnsi="Verdana"/>
          <w:sz w:val="20"/>
          <w:szCs w:val="20"/>
          <w:vertAlign w:val="superscript"/>
          <w:lang w:val="bg-BG"/>
        </w:rPr>
      </w:pPr>
    </w:p>
    <w:p w14:paraId="1E4F98CD" w14:textId="77777777" w:rsidR="00EB75A0" w:rsidRDefault="00EB75A0" w:rsidP="00815B8B">
      <w:pPr>
        <w:keepLines/>
        <w:jc w:val="right"/>
        <w:rPr>
          <w:rFonts w:ascii="Verdana" w:hAnsi="Verdana"/>
          <w:b/>
          <w:bCs/>
          <w:sz w:val="20"/>
          <w:szCs w:val="20"/>
          <w:lang w:val="bg-BG"/>
        </w:rPr>
      </w:pPr>
    </w:p>
    <w:p w14:paraId="6EA5C058" w14:textId="77777777" w:rsidR="00EB75A0" w:rsidRDefault="00EB75A0" w:rsidP="00815B8B">
      <w:pPr>
        <w:keepLines/>
        <w:jc w:val="right"/>
        <w:rPr>
          <w:rFonts w:ascii="Verdana" w:hAnsi="Verdana"/>
          <w:b/>
          <w:bCs/>
          <w:sz w:val="20"/>
          <w:szCs w:val="20"/>
          <w:lang w:val="bg-BG"/>
        </w:rPr>
      </w:pPr>
    </w:p>
    <w:p w14:paraId="67D0E1EF" w14:textId="77777777" w:rsidR="00EB75A0" w:rsidRDefault="00EB75A0" w:rsidP="00815B8B">
      <w:pPr>
        <w:keepLines/>
        <w:jc w:val="right"/>
        <w:rPr>
          <w:rFonts w:ascii="Verdana" w:hAnsi="Verdana"/>
          <w:b/>
          <w:bCs/>
          <w:sz w:val="20"/>
          <w:szCs w:val="20"/>
          <w:lang w:val="bg-BG"/>
        </w:rPr>
      </w:pPr>
    </w:p>
    <w:p w14:paraId="04590D78" w14:textId="77777777" w:rsidR="00FA479E" w:rsidRPr="00FA479E" w:rsidRDefault="00FA479E" w:rsidP="00FA479E">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FA479E">
        <w:rPr>
          <w:rFonts w:ascii="Verdana" w:hAnsi="Verdana"/>
          <w:b/>
          <w:sz w:val="20"/>
          <w:szCs w:val="20"/>
          <w:lang w:val="bg-BG"/>
        </w:rPr>
        <w:t xml:space="preserve">ДЕКЛАРАЦИЯ </w:t>
      </w:r>
    </w:p>
    <w:p w14:paraId="6766666B" w14:textId="77777777" w:rsidR="00FA479E" w:rsidRPr="00FA479E" w:rsidRDefault="00FA479E" w:rsidP="00FA479E">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FA479E">
        <w:rPr>
          <w:rFonts w:ascii="Verdana" w:hAnsi="Verdana"/>
          <w:b/>
          <w:color w:val="000000"/>
          <w:sz w:val="20"/>
          <w:szCs w:val="20"/>
          <w:lang w:val="bg-BG" w:eastAsia="bg-BG"/>
        </w:rPr>
        <w:t>по чл. 101, ал.11 от ЗОП за липса на свързаност с друг участник</w:t>
      </w:r>
    </w:p>
    <w:p w14:paraId="5E740F0E" w14:textId="77777777" w:rsidR="00FA479E" w:rsidRPr="00FA479E" w:rsidRDefault="00FA479E" w:rsidP="00FA479E">
      <w:pPr>
        <w:jc w:val="both"/>
        <w:rPr>
          <w:rFonts w:ascii="Verdana" w:hAnsi="Verdana"/>
          <w:sz w:val="20"/>
          <w:szCs w:val="20"/>
          <w:lang w:val="bg-BG"/>
        </w:rPr>
      </w:pPr>
      <w:r w:rsidRPr="00FA479E">
        <w:rPr>
          <w:rFonts w:ascii="Verdana" w:hAnsi="Verdana"/>
          <w:sz w:val="20"/>
          <w:szCs w:val="20"/>
          <w:lang w:val="bg-BG"/>
        </w:rPr>
        <w:t xml:space="preserve">Долуподписаният/ата/ </w:t>
      </w:r>
      <w:r w:rsidRPr="00FA479E">
        <w:rPr>
          <w:rFonts w:ascii="Verdana" w:hAnsi="Verdana"/>
          <w:sz w:val="20"/>
          <w:szCs w:val="20"/>
          <w:lang w:val="bg-BG"/>
        </w:rPr>
        <w:tab/>
      </w:r>
      <w:r w:rsidRPr="00FA479E">
        <w:rPr>
          <w:rFonts w:ascii="Verdana" w:hAnsi="Verdana"/>
          <w:sz w:val="20"/>
          <w:szCs w:val="20"/>
          <w:lang w:val="bg-BG"/>
        </w:rPr>
        <w:tab/>
        <w:t>…………………………………………………………………………………...</w:t>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p>
    <w:p w14:paraId="2572736A" w14:textId="77777777" w:rsidR="00FA479E" w:rsidRPr="00FA479E" w:rsidRDefault="00FA479E" w:rsidP="00FA479E">
      <w:pPr>
        <w:jc w:val="center"/>
        <w:rPr>
          <w:rFonts w:ascii="Verdana" w:hAnsi="Verdana"/>
          <w:sz w:val="20"/>
          <w:szCs w:val="20"/>
          <w:vertAlign w:val="superscript"/>
          <w:lang w:val="bg-BG"/>
        </w:rPr>
      </w:pPr>
      <w:r w:rsidRPr="00FA479E">
        <w:rPr>
          <w:rFonts w:ascii="Verdana" w:hAnsi="Verdana"/>
          <w:sz w:val="20"/>
          <w:szCs w:val="20"/>
          <w:vertAlign w:val="superscript"/>
          <w:lang w:val="bg-BG"/>
        </w:rPr>
        <w:t>/собствено бащино фамилно име /</w:t>
      </w:r>
    </w:p>
    <w:p w14:paraId="32C26F7E" w14:textId="77777777" w:rsidR="00FA479E" w:rsidRPr="00FA479E" w:rsidRDefault="00FA479E" w:rsidP="00FA479E">
      <w:pPr>
        <w:jc w:val="both"/>
        <w:rPr>
          <w:rFonts w:ascii="Verdana" w:hAnsi="Verdana"/>
          <w:sz w:val="20"/>
          <w:szCs w:val="20"/>
          <w:lang w:val="bg-BG"/>
        </w:rPr>
      </w:pPr>
    </w:p>
    <w:p w14:paraId="683C0146" w14:textId="77777777" w:rsidR="00FA479E" w:rsidRPr="00FA479E" w:rsidRDefault="00FA479E" w:rsidP="00FA479E">
      <w:pPr>
        <w:widowControl w:val="0"/>
        <w:autoSpaceDE w:val="0"/>
        <w:autoSpaceDN w:val="0"/>
        <w:adjustRightInd w:val="0"/>
        <w:jc w:val="both"/>
        <w:rPr>
          <w:rFonts w:ascii="Verdana" w:hAnsi="Verdana"/>
          <w:sz w:val="20"/>
          <w:szCs w:val="20"/>
          <w:lang w:val="bg-BG"/>
        </w:rPr>
      </w:pPr>
      <w:r w:rsidRPr="00FA479E">
        <w:rPr>
          <w:rFonts w:ascii="Verdana" w:hAnsi="Verdana"/>
          <w:sz w:val="20"/>
          <w:szCs w:val="20"/>
          <w:lang w:val="bg-BG"/>
        </w:rPr>
        <w:t xml:space="preserve">в качеството си на  </w:t>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t>…………………………………………………………………………………...</w:t>
      </w:r>
    </w:p>
    <w:p w14:paraId="6109C5BA" w14:textId="77777777" w:rsidR="00FA479E" w:rsidRPr="00FA479E" w:rsidRDefault="00FA479E" w:rsidP="00FA479E">
      <w:pPr>
        <w:widowControl w:val="0"/>
        <w:autoSpaceDE w:val="0"/>
        <w:autoSpaceDN w:val="0"/>
        <w:adjustRightInd w:val="0"/>
        <w:jc w:val="center"/>
        <w:rPr>
          <w:rFonts w:ascii="Verdana" w:hAnsi="Verdana"/>
          <w:sz w:val="20"/>
          <w:szCs w:val="20"/>
          <w:vertAlign w:val="superscript"/>
          <w:lang w:val="bg-BG"/>
        </w:rPr>
      </w:pPr>
      <w:r w:rsidRPr="00FA479E">
        <w:rPr>
          <w:rFonts w:ascii="Verdana" w:hAnsi="Verdana"/>
          <w:i/>
          <w:sz w:val="20"/>
          <w:szCs w:val="20"/>
          <w:vertAlign w:val="superscript"/>
          <w:lang w:val="bg-BG"/>
        </w:rPr>
        <w:t>/посочва се качеството на лицето</w:t>
      </w:r>
      <w:r w:rsidRPr="00FA479E">
        <w:rPr>
          <w:rFonts w:ascii="Verdana" w:hAnsi="Verdana"/>
          <w:sz w:val="20"/>
          <w:szCs w:val="20"/>
          <w:vertAlign w:val="superscript"/>
          <w:lang w:val="bg-BG"/>
        </w:rPr>
        <w:t>/</w:t>
      </w:r>
    </w:p>
    <w:p w14:paraId="4EF34E9B" w14:textId="77777777" w:rsidR="00FA479E" w:rsidRPr="00FA479E" w:rsidRDefault="00FA479E" w:rsidP="00FA479E">
      <w:pPr>
        <w:jc w:val="both"/>
        <w:rPr>
          <w:rFonts w:ascii="Verdana" w:hAnsi="Verdana"/>
          <w:sz w:val="20"/>
          <w:szCs w:val="20"/>
          <w:lang w:val="bg-BG"/>
        </w:rPr>
      </w:pPr>
      <w:r w:rsidRPr="00FA479E">
        <w:rPr>
          <w:rFonts w:ascii="Verdana" w:hAnsi="Verdana"/>
          <w:sz w:val="20"/>
          <w:szCs w:val="20"/>
          <w:lang w:val="bg-BG"/>
        </w:rPr>
        <w:t>в</w:t>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t>…………………………………………………………………………………...</w:t>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p>
    <w:p w14:paraId="671B6892" w14:textId="77777777" w:rsidR="00FA479E" w:rsidRPr="00FA479E" w:rsidRDefault="00FA479E" w:rsidP="00FA479E">
      <w:pPr>
        <w:jc w:val="center"/>
        <w:rPr>
          <w:rFonts w:ascii="Verdana" w:hAnsi="Verdana"/>
          <w:sz w:val="20"/>
          <w:szCs w:val="20"/>
          <w:vertAlign w:val="superscript"/>
          <w:lang w:val="bg-BG"/>
        </w:rPr>
      </w:pPr>
      <w:r w:rsidRPr="00FA479E">
        <w:rPr>
          <w:rFonts w:ascii="Verdana" w:hAnsi="Verdana"/>
          <w:sz w:val="20"/>
          <w:szCs w:val="20"/>
          <w:vertAlign w:val="superscript"/>
          <w:lang w:val="bg-BG"/>
        </w:rPr>
        <w:t>/наименование на участника/</w:t>
      </w:r>
    </w:p>
    <w:p w14:paraId="2187A832" w14:textId="77777777" w:rsidR="00FA479E" w:rsidRPr="00FA479E" w:rsidRDefault="00FA479E" w:rsidP="00FA479E">
      <w:pPr>
        <w:jc w:val="both"/>
        <w:rPr>
          <w:rFonts w:ascii="Verdana" w:hAnsi="Verdana"/>
          <w:b/>
          <w:sz w:val="20"/>
          <w:szCs w:val="20"/>
          <w:lang w:val="bg-BG"/>
        </w:rPr>
      </w:pPr>
    </w:p>
    <w:p w14:paraId="44B36A16" w14:textId="1B3356A4" w:rsidR="00FA479E" w:rsidRPr="00FA479E" w:rsidRDefault="00FA479E" w:rsidP="001302FE">
      <w:pPr>
        <w:tabs>
          <w:tab w:val="center" w:pos="4536"/>
          <w:tab w:val="right" w:pos="9000"/>
          <w:tab w:val="right" w:pos="9072"/>
        </w:tabs>
        <w:rPr>
          <w:rFonts w:ascii="Verdana" w:hAnsi="Verdana"/>
          <w:sz w:val="20"/>
          <w:szCs w:val="20"/>
          <w:lang w:val="bg-BG"/>
        </w:rPr>
      </w:pPr>
      <w:r w:rsidRPr="00FA479E">
        <w:rPr>
          <w:rFonts w:ascii="Verdana" w:hAnsi="Verdana"/>
          <w:sz w:val="20"/>
          <w:szCs w:val="20"/>
          <w:lang w:val="bg-BG"/>
        </w:rPr>
        <w:t>Относно: Процедура за възлагане на обществена поръчка с</w:t>
      </w:r>
      <w:r w:rsidRPr="00FA479E">
        <w:rPr>
          <w:rFonts w:ascii="Verdana" w:hAnsi="Verdana"/>
          <w:bCs/>
          <w:sz w:val="20"/>
          <w:szCs w:val="20"/>
          <w:lang w:val="bg-BG"/>
        </w:rPr>
        <w:t xml:space="preserve"> предмет: </w:t>
      </w:r>
      <w:r w:rsidR="005E2E24">
        <w:rPr>
          <w:rFonts w:ascii="Verdana" w:hAnsi="Verdana"/>
          <w:sz w:val="18"/>
          <w:szCs w:val="18"/>
          <w:lang w:val="bg-BG"/>
        </w:rPr>
        <w:t>ТТ001586</w:t>
      </w:r>
      <w:r w:rsidRPr="00FA479E">
        <w:rPr>
          <w:rFonts w:ascii="Verdana" w:hAnsi="Verdana"/>
          <w:sz w:val="18"/>
          <w:szCs w:val="18"/>
          <w:lang w:val="bg-BG"/>
        </w:rPr>
        <w:t xml:space="preserve"> </w:t>
      </w:r>
      <w:r w:rsidRPr="00FA479E">
        <w:rPr>
          <w:rFonts w:ascii="Verdana" w:hAnsi="Verdana"/>
          <w:sz w:val="20"/>
          <w:szCs w:val="20"/>
          <w:lang w:val="bg-BG"/>
        </w:rPr>
        <w:t>с</w:t>
      </w:r>
      <w:r w:rsidRPr="00FA479E">
        <w:rPr>
          <w:rFonts w:ascii="Verdana" w:hAnsi="Verdana"/>
          <w:bCs/>
          <w:sz w:val="20"/>
          <w:szCs w:val="20"/>
          <w:lang w:val="bg-BG"/>
        </w:rPr>
        <w:t xml:space="preserve"> предмет</w:t>
      </w:r>
      <w:r w:rsidRPr="00FA479E">
        <w:rPr>
          <w:rFonts w:ascii="Verdana" w:hAnsi="Verdana"/>
          <w:b/>
          <w:sz w:val="16"/>
          <w:szCs w:val="16"/>
          <w:lang w:val="bg-BG"/>
        </w:rPr>
        <w:t xml:space="preserve"> </w:t>
      </w:r>
      <w:r w:rsidRPr="00FA479E">
        <w:rPr>
          <w:rFonts w:ascii="Verdana" w:hAnsi="Verdana"/>
          <w:b/>
          <w:sz w:val="20"/>
          <w:szCs w:val="20"/>
          <w:lang w:val="bg-BG"/>
        </w:rPr>
        <w:t>„</w:t>
      </w:r>
      <w:r w:rsidR="005E2E24">
        <w:rPr>
          <w:rFonts w:ascii="Verdana" w:hAnsi="Verdana"/>
          <w:b/>
          <w:sz w:val="20"/>
          <w:szCs w:val="20"/>
          <w:lang w:val="bg-BG"/>
        </w:rPr>
        <w:t xml:space="preserve">Сервизна поддръжка на оборудване </w:t>
      </w:r>
      <w:r w:rsidR="005E2E24">
        <w:rPr>
          <w:rFonts w:ascii="Verdana" w:hAnsi="Verdana"/>
          <w:b/>
          <w:sz w:val="20"/>
          <w:szCs w:val="20"/>
          <w:lang w:val="en-US"/>
        </w:rPr>
        <w:t>Grundfos</w:t>
      </w:r>
      <w:r w:rsidR="001302FE" w:rsidRPr="00815B8B">
        <w:rPr>
          <w:rFonts w:ascii="Verdana" w:hAnsi="Verdana"/>
          <w:b/>
          <w:sz w:val="20"/>
          <w:szCs w:val="20"/>
          <w:lang w:val="bg-BG"/>
        </w:rPr>
        <w:t>“</w:t>
      </w:r>
    </w:p>
    <w:p w14:paraId="31F9970C" w14:textId="77777777" w:rsidR="00FA479E" w:rsidRPr="00FA479E" w:rsidRDefault="00FA479E" w:rsidP="00FA479E">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4F248505" w14:textId="77777777" w:rsidR="00FA479E" w:rsidRPr="00FA479E" w:rsidRDefault="00FA479E" w:rsidP="00FA479E">
      <w:pPr>
        <w:tabs>
          <w:tab w:val="center" w:pos="4536"/>
          <w:tab w:val="right" w:pos="9000"/>
          <w:tab w:val="right" w:pos="9072"/>
        </w:tabs>
        <w:jc w:val="center"/>
        <w:rPr>
          <w:rFonts w:ascii="Verdana" w:hAnsi="Verdana" w:cs="Arial"/>
          <w:bCs/>
          <w:sz w:val="20"/>
          <w:szCs w:val="20"/>
          <w:lang w:val="bg-BG"/>
        </w:rPr>
      </w:pPr>
      <w:r w:rsidRPr="00FA479E">
        <w:rPr>
          <w:rFonts w:ascii="Verdana" w:hAnsi="Verdana" w:cs="Arial"/>
          <w:bCs/>
          <w:sz w:val="20"/>
          <w:szCs w:val="20"/>
          <w:lang w:val="bg-BG"/>
        </w:rPr>
        <w:t>Д Е К Л А Р И Р А М:</w:t>
      </w:r>
    </w:p>
    <w:p w14:paraId="470FEC9A" w14:textId="77777777" w:rsidR="00FA479E" w:rsidRPr="00FA479E" w:rsidRDefault="00FA479E" w:rsidP="00FA479E">
      <w:pPr>
        <w:tabs>
          <w:tab w:val="center" w:pos="4536"/>
          <w:tab w:val="right" w:pos="9000"/>
          <w:tab w:val="right" w:pos="9072"/>
        </w:tabs>
        <w:jc w:val="center"/>
        <w:rPr>
          <w:rFonts w:ascii="Verdana" w:hAnsi="Verdana" w:cs="Arial"/>
          <w:bCs/>
          <w:sz w:val="20"/>
          <w:szCs w:val="20"/>
          <w:lang w:val="bg-BG"/>
        </w:rPr>
      </w:pPr>
    </w:p>
    <w:p w14:paraId="48F4BD57" w14:textId="77777777" w:rsidR="00FA479E" w:rsidRPr="00FA479E" w:rsidRDefault="00FA479E" w:rsidP="00FA479E">
      <w:pPr>
        <w:overflowPunct w:val="0"/>
        <w:autoSpaceDE w:val="0"/>
        <w:autoSpaceDN w:val="0"/>
        <w:adjustRightInd w:val="0"/>
        <w:spacing w:line="360" w:lineRule="auto"/>
        <w:ind w:left="-57" w:firstLine="420"/>
        <w:jc w:val="both"/>
        <w:outlineLvl w:val="0"/>
        <w:rPr>
          <w:rFonts w:ascii="Verdana" w:hAnsi="Verdana"/>
          <w:sz w:val="20"/>
          <w:szCs w:val="20"/>
          <w:lang w:val="bg-BG"/>
        </w:rPr>
      </w:pPr>
      <w:r w:rsidRPr="00FA479E">
        <w:rPr>
          <w:rFonts w:ascii="Verdana" w:hAnsi="Verdana"/>
          <w:sz w:val="20"/>
          <w:szCs w:val="20"/>
          <w:lang w:val="bg-BG"/>
        </w:rPr>
        <w:t>Представляваният от мен участник не е свързано лице по смисъла на §2, т.</w:t>
      </w:r>
      <w:r w:rsidRPr="00FA479E">
        <w:rPr>
          <w:rFonts w:ascii="Verdana" w:hAnsi="Verdana" w:cs="Tahoma"/>
          <w:iCs/>
          <w:color w:val="000000"/>
          <w:sz w:val="20"/>
          <w:szCs w:val="20"/>
          <w:lang w:val="bg-BG"/>
        </w:rPr>
        <w:t>45.</w:t>
      </w:r>
      <w:r w:rsidRPr="00FA479E">
        <w:rPr>
          <w:rFonts w:ascii="Verdana" w:hAnsi="Verdana" w:cs="Tahoma"/>
          <w:color w:val="000000"/>
          <w:sz w:val="20"/>
          <w:szCs w:val="20"/>
          <w:lang w:val="bg-BG"/>
        </w:rPr>
        <w:t xml:space="preserve"> от Допълнителни разпоредби на </w:t>
      </w:r>
      <w:r w:rsidRPr="00FA479E">
        <w:rPr>
          <w:rFonts w:ascii="Verdana" w:hAnsi="Verdana" w:cs="Tahoma"/>
          <w:sz w:val="20"/>
          <w:szCs w:val="20"/>
          <w:lang w:val="bg-BG"/>
        </w:rPr>
        <w:t>ЗОП във връзка с § 1, т.13 и 14 от допълнителните разпоредби на Закона</w:t>
      </w:r>
      <w:r w:rsidRPr="00FA479E">
        <w:rPr>
          <w:rFonts w:ascii="Verdana" w:hAnsi="Verdana" w:cs="Tahoma"/>
          <w:color w:val="000000"/>
          <w:sz w:val="20"/>
          <w:szCs w:val="20"/>
          <w:lang w:val="bg-BG"/>
        </w:rPr>
        <w:t xml:space="preserve"> за публичното предлагане на ценни книжа</w:t>
      </w:r>
      <w:r w:rsidRPr="00FA479E">
        <w:rPr>
          <w:rFonts w:ascii="Verdana" w:hAnsi="Verdana"/>
          <w:sz w:val="20"/>
          <w:szCs w:val="20"/>
          <w:lang w:val="bg-BG"/>
        </w:rPr>
        <w:t xml:space="preserve"> от допълнителните разпоредби на ЗОП с друг участник в настоящата процедура.</w:t>
      </w:r>
    </w:p>
    <w:p w14:paraId="701093EF" w14:textId="77777777" w:rsidR="00FA479E" w:rsidRPr="00FA479E" w:rsidRDefault="00FA479E" w:rsidP="00FA479E">
      <w:pPr>
        <w:overflowPunct w:val="0"/>
        <w:autoSpaceDE w:val="0"/>
        <w:autoSpaceDN w:val="0"/>
        <w:adjustRightInd w:val="0"/>
        <w:ind w:left="-57" w:firstLine="57"/>
        <w:jc w:val="both"/>
        <w:outlineLvl w:val="0"/>
        <w:rPr>
          <w:rFonts w:ascii="Verdana" w:hAnsi="Verdana"/>
          <w:sz w:val="20"/>
          <w:szCs w:val="20"/>
          <w:lang w:val="bg-BG"/>
        </w:rPr>
      </w:pPr>
    </w:p>
    <w:p w14:paraId="47083627" w14:textId="77777777" w:rsidR="00FA479E" w:rsidRPr="00FA479E" w:rsidRDefault="00FA479E" w:rsidP="00FA479E">
      <w:pPr>
        <w:shd w:val="clear" w:color="auto" w:fill="FFFFFF"/>
        <w:spacing w:line="276" w:lineRule="auto"/>
        <w:ind w:firstLine="360"/>
        <w:jc w:val="both"/>
        <w:rPr>
          <w:rFonts w:ascii="Verdana" w:hAnsi="Verdana"/>
          <w:sz w:val="20"/>
          <w:szCs w:val="20"/>
          <w:lang w:val="bg-BG"/>
        </w:rPr>
      </w:pPr>
    </w:p>
    <w:p w14:paraId="2112599A" w14:textId="77777777" w:rsidR="00FA479E" w:rsidRPr="00FA479E" w:rsidRDefault="00FA479E" w:rsidP="00FA479E">
      <w:pPr>
        <w:shd w:val="clear" w:color="auto" w:fill="FFFFFF"/>
        <w:spacing w:line="276" w:lineRule="auto"/>
        <w:ind w:firstLine="360"/>
        <w:jc w:val="both"/>
        <w:rPr>
          <w:rFonts w:ascii="Verdana" w:hAnsi="Verdana"/>
          <w:sz w:val="20"/>
          <w:szCs w:val="20"/>
          <w:lang w:val="bg-BG"/>
        </w:rPr>
      </w:pPr>
      <w:r w:rsidRPr="00FA479E">
        <w:rPr>
          <w:rFonts w:ascii="Verdana" w:hAnsi="Verdana"/>
          <w:sz w:val="20"/>
          <w:szCs w:val="20"/>
          <w:lang w:val="bg-BG"/>
        </w:rPr>
        <w:t>Известна ми е отговорността по чл.313 от Наказателния кодекс за посочване на неверни данни.</w:t>
      </w:r>
    </w:p>
    <w:p w14:paraId="58041DD8" w14:textId="77777777" w:rsidR="00FA479E" w:rsidRPr="00FA479E" w:rsidRDefault="00FA479E" w:rsidP="00FA479E">
      <w:pPr>
        <w:keepLines/>
        <w:overflowPunct w:val="0"/>
        <w:autoSpaceDE w:val="0"/>
        <w:autoSpaceDN w:val="0"/>
        <w:spacing w:before="120" w:after="120"/>
        <w:ind w:firstLine="360"/>
        <w:jc w:val="both"/>
        <w:rPr>
          <w:rFonts w:ascii="Verdana" w:hAnsi="Verdana"/>
          <w:sz w:val="20"/>
          <w:szCs w:val="20"/>
          <w:lang w:val="bg-BG"/>
        </w:rPr>
      </w:pPr>
      <w:r w:rsidRPr="00FA479E">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0F9CA73" w14:textId="77777777" w:rsidR="00FA479E" w:rsidRPr="00FA479E" w:rsidRDefault="00FA479E" w:rsidP="00FA479E">
      <w:pPr>
        <w:overflowPunct w:val="0"/>
        <w:autoSpaceDE w:val="0"/>
        <w:autoSpaceDN w:val="0"/>
        <w:adjustRightInd w:val="0"/>
        <w:spacing w:before="1080" w:after="600"/>
        <w:jc w:val="both"/>
        <w:outlineLvl w:val="0"/>
        <w:rPr>
          <w:rFonts w:ascii="Verdana" w:hAnsi="Verdana" w:cs="Arial"/>
          <w:bCs/>
          <w:sz w:val="20"/>
          <w:szCs w:val="20"/>
          <w:lang w:val="bg-BG"/>
        </w:rPr>
      </w:pPr>
      <w:r w:rsidRPr="00FA479E">
        <w:rPr>
          <w:rFonts w:ascii="Verdana" w:hAnsi="Verdana"/>
          <w:sz w:val="20"/>
          <w:szCs w:val="20"/>
          <w:lang w:val="bg-BG"/>
        </w:rPr>
        <w:t xml:space="preserve"> Дата: ..............</w:t>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t>Декларатор: ...........................</w:t>
      </w:r>
    </w:p>
    <w:p w14:paraId="79D87597" w14:textId="77777777" w:rsidR="00FA479E" w:rsidRPr="00FA479E" w:rsidRDefault="00FA479E" w:rsidP="00FA479E">
      <w:pPr>
        <w:keepLines/>
        <w:spacing w:after="240"/>
        <w:jc w:val="both"/>
        <w:rPr>
          <w:rFonts w:ascii="Verdana" w:hAnsi="Verdana"/>
          <w:b/>
          <w:sz w:val="20"/>
          <w:szCs w:val="20"/>
          <w:lang w:val="bg-BG"/>
        </w:rPr>
      </w:pPr>
    </w:p>
    <w:p w14:paraId="00241D91" w14:textId="77777777" w:rsidR="00FA479E" w:rsidRPr="00FA479E" w:rsidRDefault="00FA479E" w:rsidP="00FA479E">
      <w:pPr>
        <w:spacing w:after="200" w:line="276" w:lineRule="auto"/>
        <w:rPr>
          <w:rFonts w:ascii="Verdana" w:hAnsi="Verdana"/>
          <w:b/>
          <w:sz w:val="20"/>
          <w:szCs w:val="20"/>
          <w:lang w:val="bg-BG"/>
        </w:rPr>
      </w:pPr>
    </w:p>
    <w:p w14:paraId="048EF2F6" w14:textId="77777777" w:rsidR="00FA479E" w:rsidRPr="00FA479E" w:rsidRDefault="00FA479E" w:rsidP="00FA479E">
      <w:pPr>
        <w:spacing w:after="200" w:line="276" w:lineRule="auto"/>
        <w:rPr>
          <w:rFonts w:asciiTheme="minorHAnsi" w:eastAsiaTheme="minorHAnsi" w:hAnsiTheme="minorHAnsi" w:cstheme="minorBidi"/>
          <w:sz w:val="22"/>
          <w:szCs w:val="22"/>
          <w:lang w:val="bg-BG"/>
        </w:rPr>
      </w:pPr>
    </w:p>
    <w:p w14:paraId="5378724D" w14:textId="77777777" w:rsidR="00EB75A0" w:rsidRDefault="00EB75A0" w:rsidP="00815B8B">
      <w:pPr>
        <w:keepLines/>
        <w:jc w:val="right"/>
        <w:rPr>
          <w:rFonts w:ascii="Verdana" w:hAnsi="Verdana"/>
          <w:b/>
          <w:bCs/>
          <w:sz w:val="20"/>
          <w:szCs w:val="20"/>
          <w:lang w:val="bg-BG"/>
        </w:rPr>
      </w:pPr>
    </w:p>
    <w:p w14:paraId="4EC5E411" w14:textId="77777777" w:rsidR="00EB75A0" w:rsidRDefault="00EB75A0" w:rsidP="00815B8B">
      <w:pPr>
        <w:keepLines/>
        <w:jc w:val="right"/>
        <w:rPr>
          <w:rFonts w:ascii="Verdana" w:hAnsi="Verdana"/>
          <w:b/>
          <w:bCs/>
          <w:sz w:val="20"/>
          <w:szCs w:val="20"/>
          <w:lang w:val="bg-BG"/>
        </w:rPr>
      </w:pPr>
    </w:p>
    <w:p w14:paraId="18CB2FD4" w14:textId="77777777" w:rsidR="00EB75A0" w:rsidRDefault="00EB75A0" w:rsidP="00815B8B">
      <w:pPr>
        <w:keepLines/>
        <w:jc w:val="right"/>
        <w:rPr>
          <w:rFonts w:ascii="Verdana" w:hAnsi="Verdana"/>
          <w:b/>
          <w:bCs/>
          <w:sz w:val="20"/>
          <w:szCs w:val="20"/>
          <w:lang w:val="bg-BG"/>
        </w:rPr>
      </w:pPr>
    </w:p>
    <w:p w14:paraId="45F68EB7" w14:textId="77777777" w:rsidR="00EB75A0" w:rsidRDefault="00EB75A0" w:rsidP="00815B8B">
      <w:pPr>
        <w:keepLines/>
        <w:jc w:val="right"/>
        <w:rPr>
          <w:rFonts w:ascii="Verdana" w:hAnsi="Verdana"/>
          <w:b/>
          <w:bCs/>
          <w:sz w:val="20"/>
          <w:szCs w:val="20"/>
          <w:lang w:val="bg-BG"/>
        </w:rPr>
      </w:pPr>
    </w:p>
    <w:p w14:paraId="1ECDCCE3" w14:textId="77777777" w:rsidR="00EB75A0" w:rsidRDefault="00EB75A0" w:rsidP="00815B8B">
      <w:pPr>
        <w:keepLines/>
        <w:jc w:val="right"/>
        <w:rPr>
          <w:rFonts w:ascii="Verdana" w:hAnsi="Verdana"/>
          <w:b/>
          <w:bCs/>
          <w:sz w:val="20"/>
          <w:szCs w:val="20"/>
          <w:lang w:val="bg-BG"/>
        </w:rPr>
      </w:pPr>
    </w:p>
    <w:p w14:paraId="5839E21A" w14:textId="77777777" w:rsidR="00EB75A0" w:rsidRDefault="00EB75A0" w:rsidP="00815B8B">
      <w:pPr>
        <w:keepLines/>
        <w:jc w:val="right"/>
        <w:rPr>
          <w:rFonts w:ascii="Verdana" w:hAnsi="Verdana"/>
          <w:b/>
          <w:bCs/>
          <w:sz w:val="20"/>
          <w:szCs w:val="20"/>
          <w:lang w:val="bg-BG"/>
        </w:rPr>
      </w:pPr>
    </w:p>
    <w:p w14:paraId="3FA3DDC8" w14:textId="77777777" w:rsidR="00EB75A0" w:rsidRDefault="00EB75A0" w:rsidP="00815B8B">
      <w:pPr>
        <w:keepLines/>
        <w:jc w:val="right"/>
        <w:rPr>
          <w:rFonts w:ascii="Verdana" w:hAnsi="Verdana"/>
          <w:b/>
          <w:bCs/>
          <w:sz w:val="20"/>
          <w:szCs w:val="20"/>
          <w:lang w:val="bg-BG"/>
        </w:rPr>
      </w:pPr>
    </w:p>
    <w:p w14:paraId="0C800F6F" w14:textId="77777777" w:rsidR="00EB75A0" w:rsidRDefault="00EB75A0" w:rsidP="00815B8B">
      <w:pPr>
        <w:keepLines/>
        <w:jc w:val="right"/>
        <w:rPr>
          <w:rFonts w:ascii="Verdana" w:hAnsi="Verdana"/>
          <w:b/>
          <w:bCs/>
          <w:sz w:val="20"/>
          <w:szCs w:val="20"/>
          <w:lang w:val="bg-BG"/>
        </w:rPr>
      </w:pPr>
    </w:p>
    <w:p w14:paraId="27DCDDA2" w14:textId="77777777" w:rsidR="00EB75A0" w:rsidRDefault="00EB75A0" w:rsidP="00815B8B">
      <w:pPr>
        <w:keepLines/>
        <w:jc w:val="right"/>
        <w:rPr>
          <w:rFonts w:ascii="Verdana" w:hAnsi="Verdana"/>
          <w:b/>
          <w:bCs/>
          <w:sz w:val="20"/>
          <w:szCs w:val="20"/>
          <w:lang w:val="bg-BG"/>
        </w:rPr>
      </w:pPr>
    </w:p>
    <w:p w14:paraId="5F2F4E31" w14:textId="77777777" w:rsidR="00EB75A0" w:rsidRDefault="00EB75A0" w:rsidP="00815B8B">
      <w:pPr>
        <w:keepLines/>
        <w:jc w:val="right"/>
        <w:rPr>
          <w:rFonts w:ascii="Verdana" w:hAnsi="Verdana"/>
          <w:b/>
          <w:bCs/>
          <w:sz w:val="20"/>
          <w:szCs w:val="20"/>
          <w:lang w:val="bg-BG"/>
        </w:rPr>
      </w:pPr>
    </w:p>
    <w:p w14:paraId="1CFA892B" w14:textId="77777777" w:rsidR="00EB75A0" w:rsidRPr="00EB75A0" w:rsidRDefault="00EB75A0" w:rsidP="00EB75A0">
      <w:pPr>
        <w:spacing w:before="60" w:after="60"/>
        <w:ind w:right="299"/>
        <w:jc w:val="both"/>
        <w:rPr>
          <w:sz w:val="20"/>
          <w:szCs w:val="20"/>
          <w:lang w:val="bg-BG"/>
        </w:rPr>
      </w:pPr>
    </w:p>
    <w:p w14:paraId="526D0572" w14:textId="77777777" w:rsidR="00EB75A0" w:rsidRPr="00EB75A0" w:rsidRDefault="00EB75A0" w:rsidP="00EB75A0">
      <w:pPr>
        <w:rPr>
          <w:sz w:val="22"/>
          <w:szCs w:val="22"/>
          <w:lang w:val="bg-BG"/>
        </w:rPr>
      </w:pPr>
    </w:p>
    <w:p w14:paraId="7F89B1D7" w14:textId="77777777" w:rsidR="00EB75A0" w:rsidRDefault="00EB75A0" w:rsidP="00815B8B">
      <w:pPr>
        <w:keepLines/>
        <w:jc w:val="right"/>
        <w:rPr>
          <w:rFonts w:ascii="Verdana" w:hAnsi="Verdana"/>
          <w:b/>
          <w:bCs/>
          <w:sz w:val="20"/>
          <w:szCs w:val="20"/>
          <w:lang w:val="bg-BG"/>
        </w:rPr>
      </w:pPr>
    </w:p>
    <w:p w14:paraId="79281845"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9845FB"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9845FB"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9845FB" w14:paraId="17074A18" w14:textId="77777777" w:rsidTr="00BA48CE">
        <w:trPr>
          <w:trHeight w:val="329"/>
        </w:trPr>
        <w:tc>
          <w:tcPr>
            <w:tcW w:w="292" w:type="pct"/>
            <w:shd w:val="clear" w:color="auto" w:fill="auto"/>
            <w:vAlign w:val="center"/>
          </w:tcPr>
          <w:p w14:paraId="554E2A9D" w14:textId="77777777"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845FB" w14:paraId="3652710C" w14:textId="77777777" w:rsidTr="00BA48CE">
        <w:trPr>
          <w:trHeight w:val="300"/>
        </w:trPr>
        <w:tc>
          <w:tcPr>
            <w:tcW w:w="292" w:type="pct"/>
            <w:shd w:val="clear" w:color="auto" w:fill="auto"/>
            <w:vAlign w:val="center"/>
          </w:tcPr>
          <w:p w14:paraId="0DB24B32" w14:textId="77777777"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845FB" w14:paraId="0981CEC1" w14:textId="77777777" w:rsidTr="00BA48CE">
        <w:trPr>
          <w:trHeight w:val="243"/>
        </w:trPr>
        <w:tc>
          <w:tcPr>
            <w:tcW w:w="292" w:type="pct"/>
            <w:shd w:val="clear" w:color="auto" w:fill="auto"/>
            <w:vAlign w:val="center"/>
          </w:tcPr>
          <w:p w14:paraId="13C7B753" w14:textId="77777777"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845FB" w14:paraId="7E7CC45B" w14:textId="77777777" w:rsidTr="00BA48CE">
        <w:trPr>
          <w:trHeight w:val="271"/>
        </w:trPr>
        <w:tc>
          <w:tcPr>
            <w:tcW w:w="292" w:type="pct"/>
            <w:shd w:val="clear" w:color="auto" w:fill="auto"/>
            <w:vAlign w:val="center"/>
          </w:tcPr>
          <w:p w14:paraId="53E565A1" w14:textId="77777777"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845FB" w14:paraId="6E0E5EF3" w14:textId="77777777" w:rsidTr="00BA48CE">
        <w:trPr>
          <w:trHeight w:val="275"/>
        </w:trPr>
        <w:tc>
          <w:tcPr>
            <w:tcW w:w="292" w:type="pct"/>
            <w:shd w:val="clear" w:color="auto" w:fill="auto"/>
            <w:vAlign w:val="center"/>
          </w:tcPr>
          <w:p w14:paraId="1385DE62" w14:textId="77777777"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845FB" w14:paraId="6ED32F0E" w14:textId="77777777" w:rsidTr="00BA48CE">
        <w:tc>
          <w:tcPr>
            <w:tcW w:w="292" w:type="pct"/>
            <w:shd w:val="clear" w:color="auto" w:fill="auto"/>
            <w:vAlign w:val="center"/>
          </w:tcPr>
          <w:p w14:paraId="385D8DDC" w14:textId="77777777"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845FB" w14:paraId="705CDAB4" w14:textId="77777777" w:rsidTr="00BA48CE">
        <w:tc>
          <w:tcPr>
            <w:tcW w:w="292" w:type="pct"/>
            <w:shd w:val="clear" w:color="auto" w:fill="auto"/>
            <w:vAlign w:val="center"/>
          </w:tcPr>
          <w:p w14:paraId="36C10DF1" w14:textId="77777777"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845FB" w14:paraId="1B634E06" w14:textId="77777777" w:rsidTr="00BA48CE">
        <w:trPr>
          <w:trHeight w:val="327"/>
        </w:trPr>
        <w:tc>
          <w:tcPr>
            <w:tcW w:w="292" w:type="pct"/>
            <w:shd w:val="clear" w:color="auto" w:fill="auto"/>
            <w:vAlign w:val="center"/>
          </w:tcPr>
          <w:p w14:paraId="353F2526" w14:textId="77777777"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845FB" w14:paraId="1E6351A5" w14:textId="77777777" w:rsidTr="00BA48CE">
        <w:trPr>
          <w:trHeight w:val="263"/>
        </w:trPr>
        <w:tc>
          <w:tcPr>
            <w:tcW w:w="292" w:type="pct"/>
            <w:shd w:val="clear" w:color="auto" w:fill="auto"/>
            <w:vAlign w:val="center"/>
          </w:tcPr>
          <w:p w14:paraId="4BB50443" w14:textId="77777777"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845FB" w14:paraId="4393700A" w14:textId="77777777" w:rsidTr="00BA48CE">
        <w:trPr>
          <w:trHeight w:val="223"/>
        </w:trPr>
        <w:tc>
          <w:tcPr>
            <w:tcW w:w="292" w:type="pct"/>
            <w:shd w:val="clear" w:color="auto" w:fill="auto"/>
            <w:vAlign w:val="center"/>
          </w:tcPr>
          <w:p w14:paraId="633FE953" w14:textId="77777777"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845FB" w14:paraId="644388E1" w14:textId="77777777" w:rsidTr="00BA48CE">
        <w:trPr>
          <w:trHeight w:val="223"/>
        </w:trPr>
        <w:tc>
          <w:tcPr>
            <w:tcW w:w="292" w:type="pct"/>
            <w:shd w:val="clear" w:color="auto" w:fill="auto"/>
            <w:vAlign w:val="center"/>
          </w:tcPr>
          <w:p w14:paraId="0A3E177D" w14:textId="77777777"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9845FB" w14:paraId="47E69BF4" w14:textId="77777777" w:rsidTr="00BA48CE">
        <w:trPr>
          <w:trHeight w:val="223"/>
        </w:trPr>
        <w:tc>
          <w:tcPr>
            <w:tcW w:w="292" w:type="pct"/>
            <w:shd w:val="clear" w:color="auto" w:fill="auto"/>
            <w:vAlign w:val="center"/>
          </w:tcPr>
          <w:p w14:paraId="0DE70B7D" w14:textId="77777777"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9845FB" w14:paraId="568CA30A" w14:textId="77777777" w:rsidTr="00BA48CE">
        <w:trPr>
          <w:trHeight w:val="223"/>
        </w:trPr>
        <w:tc>
          <w:tcPr>
            <w:tcW w:w="292" w:type="pct"/>
            <w:shd w:val="clear" w:color="auto" w:fill="auto"/>
            <w:vAlign w:val="center"/>
          </w:tcPr>
          <w:p w14:paraId="74F9ADB7" w14:textId="77777777"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9845FB" w14:paraId="32F84F4B" w14:textId="77777777" w:rsidTr="00BA48CE">
        <w:trPr>
          <w:trHeight w:val="223"/>
        </w:trPr>
        <w:tc>
          <w:tcPr>
            <w:tcW w:w="292" w:type="pct"/>
            <w:shd w:val="clear" w:color="auto" w:fill="auto"/>
            <w:vAlign w:val="center"/>
          </w:tcPr>
          <w:p w14:paraId="6C578E12" w14:textId="77777777"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Default="00815B8B" w:rsidP="00815B8B">
      <w:pPr>
        <w:keepLines/>
        <w:spacing w:after="200" w:line="276" w:lineRule="auto"/>
        <w:rPr>
          <w:rFonts w:ascii="Verdana" w:hAnsi="Verdana" w:cs="Arial"/>
          <w:bCs/>
          <w:sz w:val="20"/>
          <w:szCs w:val="20"/>
          <w:lang w:val="bg-BG"/>
        </w:rPr>
      </w:pPr>
    </w:p>
    <w:p w14:paraId="50859456" w14:textId="77777777" w:rsidR="006A0B58" w:rsidRDefault="006A0B58" w:rsidP="00815B8B">
      <w:pPr>
        <w:keepLines/>
        <w:spacing w:after="200" w:line="276" w:lineRule="auto"/>
        <w:rPr>
          <w:rFonts w:ascii="Verdana" w:hAnsi="Verdana" w:cs="Arial"/>
          <w:bCs/>
          <w:sz w:val="20"/>
          <w:szCs w:val="20"/>
          <w:lang w:val="bg-BG"/>
        </w:rPr>
      </w:pPr>
    </w:p>
    <w:p w14:paraId="2F988E7F" w14:textId="77777777" w:rsidR="006A0B58" w:rsidRDefault="006A0B58" w:rsidP="00815B8B">
      <w:pPr>
        <w:keepLines/>
        <w:spacing w:after="200" w:line="276" w:lineRule="auto"/>
        <w:rPr>
          <w:rFonts w:ascii="Verdana" w:hAnsi="Verdana" w:cs="Arial"/>
          <w:bCs/>
          <w:sz w:val="20"/>
          <w:szCs w:val="20"/>
          <w:lang w:val="bg-BG"/>
        </w:rPr>
      </w:pPr>
    </w:p>
    <w:p w14:paraId="0A9F5D28" w14:textId="77777777" w:rsidR="006A0B58" w:rsidRDefault="006A0B58" w:rsidP="00815B8B">
      <w:pPr>
        <w:keepLines/>
        <w:spacing w:after="200" w:line="276" w:lineRule="auto"/>
        <w:rPr>
          <w:rFonts w:ascii="Verdana" w:hAnsi="Verdana" w:cs="Arial"/>
          <w:bCs/>
          <w:sz w:val="20"/>
          <w:szCs w:val="20"/>
          <w:lang w:val="bg-BG"/>
        </w:rPr>
      </w:pPr>
    </w:p>
    <w:p w14:paraId="1EC571CB" w14:textId="77777777" w:rsidR="006A0B58" w:rsidRDefault="006A0B58" w:rsidP="00815B8B">
      <w:pPr>
        <w:keepLines/>
        <w:spacing w:after="200" w:line="276" w:lineRule="auto"/>
        <w:rPr>
          <w:rFonts w:ascii="Verdana" w:hAnsi="Verdana" w:cs="Arial"/>
          <w:bCs/>
          <w:sz w:val="20"/>
          <w:szCs w:val="20"/>
          <w:lang w:val="bg-BG"/>
        </w:rPr>
      </w:pPr>
    </w:p>
    <w:p w14:paraId="17AB3D4F" w14:textId="77777777" w:rsidR="006A0B58" w:rsidRDefault="006A0B58" w:rsidP="00815B8B">
      <w:pPr>
        <w:keepLines/>
        <w:spacing w:after="200" w:line="276" w:lineRule="auto"/>
        <w:rPr>
          <w:rFonts w:ascii="Verdana" w:hAnsi="Verdana" w:cs="Arial"/>
          <w:bCs/>
          <w:sz w:val="20"/>
          <w:szCs w:val="20"/>
          <w:lang w:val="bg-BG"/>
        </w:rPr>
      </w:pPr>
    </w:p>
    <w:p w14:paraId="1F5BBAE5" w14:textId="77777777" w:rsidR="006A0B58" w:rsidRDefault="006A0B58" w:rsidP="00815B8B">
      <w:pPr>
        <w:keepLines/>
        <w:spacing w:after="200" w:line="276" w:lineRule="auto"/>
        <w:rPr>
          <w:rFonts w:ascii="Verdana" w:hAnsi="Verdana" w:cs="Arial"/>
          <w:bCs/>
          <w:sz w:val="20"/>
          <w:szCs w:val="20"/>
          <w:lang w:val="bg-BG"/>
        </w:rPr>
      </w:pPr>
    </w:p>
    <w:p w14:paraId="6BD138DE" w14:textId="77777777" w:rsidR="00E33DA5" w:rsidRDefault="00E33DA5" w:rsidP="00815B8B">
      <w:pPr>
        <w:keepLines/>
        <w:spacing w:after="200" w:line="276" w:lineRule="auto"/>
        <w:rPr>
          <w:rFonts w:ascii="Verdana" w:hAnsi="Verdana" w:cs="Arial"/>
          <w:bCs/>
          <w:sz w:val="20"/>
          <w:szCs w:val="20"/>
          <w:lang w:val="bg-BG"/>
        </w:rPr>
      </w:pPr>
    </w:p>
    <w:p w14:paraId="547F9090" w14:textId="77777777" w:rsidR="00E33DA5" w:rsidRDefault="00E33DA5" w:rsidP="00815B8B">
      <w:pPr>
        <w:keepLines/>
        <w:spacing w:after="200" w:line="276" w:lineRule="auto"/>
        <w:rPr>
          <w:rFonts w:ascii="Verdana" w:hAnsi="Verdana" w:cs="Arial"/>
          <w:bCs/>
          <w:sz w:val="20"/>
          <w:szCs w:val="20"/>
          <w:lang w:val="bg-BG"/>
        </w:rPr>
      </w:pPr>
    </w:p>
    <w:p w14:paraId="6EBA2764" w14:textId="77777777" w:rsidR="00BB6E89" w:rsidRDefault="00BB6E89" w:rsidP="00BB6E89">
      <w:pPr>
        <w:rPr>
          <w:lang w:val="bg-BG"/>
        </w:rPr>
      </w:pPr>
    </w:p>
    <w:p w14:paraId="76860CA1" w14:textId="77777777" w:rsidR="00BB6E89" w:rsidRDefault="00BB6E89" w:rsidP="00BB6E89">
      <w:pPr>
        <w:rPr>
          <w:lang w:val="bg-BG"/>
        </w:rPr>
      </w:pPr>
    </w:p>
    <w:p w14:paraId="0F9F6C82" w14:textId="77777777" w:rsidR="00BB6E89" w:rsidRDefault="00BB6E89" w:rsidP="00BB6E89">
      <w:pPr>
        <w:rPr>
          <w:lang w:val="en-US"/>
        </w:rPr>
      </w:pPr>
    </w:p>
    <w:p w14:paraId="3F2E6BE4" w14:textId="77777777" w:rsidR="00EF0181" w:rsidRDefault="00EF0181" w:rsidP="00BB6E89">
      <w:pPr>
        <w:rPr>
          <w:lang w:val="en-US"/>
        </w:rPr>
      </w:pPr>
    </w:p>
    <w:p w14:paraId="3BFA2790" w14:textId="77777777" w:rsidR="00EF0181" w:rsidRDefault="00EF0181" w:rsidP="00BB6E89">
      <w:pPr>
        <w:rPr>
          <w:lang w:val="en-US"/>
        </w:rPr>
      </w:pPr>
    </w:p>
    <w:p w14:paraId="6E3BC054" w14:textId="77777777" w:rsidR="00EF0181" w:rsidRDefault="00EF0181" w:rsidP="00BB6E89">
      <w:pPr>
        <w:rPr>
          <w:lang w:val="en-US"/>
        </w:rPr>
      </w:pPr>
    </w:p>
    <w:p w14:paraId="2F8B29F0" w14:textId="77777777" w:rsidR="00EF0181" w:rsidRDefault="00EF0181" w:rsidP="00BB6E89">
      <w:pPr>
        <w:rPr>
          <w:lang w:val="en-US"/>
        </w:rPr>
      </w:pPr>
    </w:p>
    <w:p w14:paraId="7D32150C" w14:textId="77777777" w:rsidR="00EF0181" w:rsidRDefault="00EF0181" w:rsidP="00BB6E89">
      <w:pPr>
        <w:rPr>
          <w:lang w:val="en-US"/>
        </w:rPr>
      </w:pPr>
    </w:p>
    <w:p w14:paraId="7CD5BF57" w14:textId="77777777" w:rsidR="00EF0181" w:rsidRDefault="00EF0181" w:rsidP="00BB6E89">
      <w:pPr>
        <w:rPr>
          <w:lang w:val="en-US"/>
        </w:rPr>
      </w:pPr>
    </w:p>
    <w:p w14:paraId="1ACAF07A" w14:textId="77777777" w:rsidR="00EF0181" w:rsidRDefault="00EF0181" w:rsidP="00BB6E89">
      <w:pPr>
        <w:rPr>
          <w:lang w:val="en-US"/>
        </w:rPr>
      </w:pPr>
    </w:p>
    <w:p w14:paraId="4238BF02" w14:textId="77777777" w:rsidR="00EF0181" w:rsidRPr="00EF0181" w:rsidRDefault="00EF0181" w:rsidP="00BB6E89">
      <w:pPr>
        <w:rPr>
          <w:lang w:val="en-US"/>
        </w:rPr>
      </w:pPr>
    </w:p>
    <w:p w14:paraId="72127FFB" w14:textId="77777777" w:rsidR="00BB6E89" w:rsidRDefault="00BB6E89" w:rsidP="00BB6E89">
      <w:pPr>
        <w:rPr>
          <w:lang w:val="bg-BG"/>
        </w:rPr>
      </w:pPr>
    </w:p>
    <w:p w14:paraId="4AC4A855" w14:textId="77777777" w:rsidR="00BB6E89" w:rsidRDefault="00BB6E89" w:rsidP="00BB6E89">
      <w:pPr>
        <w:rPr>
          <w:lang w:val="bg-BG"/>
        </w:rPr>
      </w:pPr>
    </w:p>
    <w:p w14:paraId="1140F9AA" w14:textId="77777777" w:rsidR="00E33DA5" w:rsidRDefault="00E33DA5" w:rsidP="00BB6E89">
      <w:pPr>
        <w:rPr>
          <w:lang w:val="bg-BG"/>
        </w:rPr>
      </w:pPr>
    </w:p>
    <w:p w14:paraId="04B6A5D6" w14:textId="77777777" w:rsidR="00E33DA5" w:rsidRDefault="00E33DA5" w:rsidP="00BB6E89">
      <w:pPr>
        <w:rPr>
          <w:lang w:val="bg-BG"/>
        </w:rPr>
      </w:pPr>
    </w:p>
    <w:p w14:paraId="6E04A342" w14:textId="77777777" w:rsidR="00E33DA5" w:rsidRDefault="00E33DA5" w:rsidP="00BB6E89">
      <w:pPr>
        <w:rPr>
          <w:lang w:val="bg-BG"/>
        </w:rPr>
      </w:pPr>
    </w:p>
    <w:p w14:paraId="42F814BC" w14:textId="77777777" w:rsidR="00E33DA5" w:rsidRDefault="00E33DA5" w:rsidP="00BB6E89">
      <w:pPr>
        <w:rPr>
          <w:lang w:val="bg-BG"/>
        </w:rPr>
      </w:pPr>
    </w:p>
    <w:p w14:paraId="42405094" w14:textId="77777777" w:rsidR="00E33DA5" w:rsidRDefault="00E33DA5" w:rsidP="00BB6E89">
      <w:pPr>
        <w:rPr>
          <w:lang w:val="bg-BG"/>
        </w:rPr>
      </w:pPr>
    </w:p>
    <w:p w14:paraId="38602744" w14:textId="77777777" w:rsidR="00E33DA5" w:rsidRDefault="00E33DA5" w:rsidP="00BB6E89">
      <w:pPr>
        <w:rPr>
          <w:lang w:val="bg-BG"/>
        </w:rPr>
      </w:pPr>
    </w:p>
    <w:p w14:paraId="0860AFD8" w14:textId="77777777" w:rsidR="00E33DA5" w:rsidRDefault="00E33DA5" w:rsidP="006A0B58">
      <w:pPr>
        <w:pStyle w:val="Header"/>
        <w:tabs>
          <w:tab w:val="center" w:pos="6272"/>
        </w:tabs>
        <w:jc w:val="right"/>
        <w:rPr>
          <w:lang w:val="bg-BG"/>
        </w:rPr>
      </w:pPr>
    </w:p>
    <w:p w14:paraId="0046A480" w14:textId="77777777" w:rsidR="00E33DA5" w:rsidRDefault="00E33DA5" w:rsidP="006A0B58">
      <w:pPr>
        <w:pStyle w:val="Header"/>
        <w:tabs>
          <w:tab w:val="center" w:pos="6272"/>
        </w:tabs>
        <w:jc w:val="right"/>
        <w:rPr>
          <w:lang w:val="bg-BG"/>
        </w:rPr>
      </w:pPr>
    </w:p>
    <w:p w14:paraId="31216A5D" w14:textId="77777777" w:rsidR="00E33DA5" w:rsidRDefault="00E33DA5" w:rsidP="006A0B58">
      <w:pPr>
        <w:pStyle w:val="Header"/>
        <w:tabs>
          <w:tab w:val="center" w:pos="6272"/>
        </w:tabs>
        <w:jc w:val="right"/>
        <w:rPr>
          <w:lang w:val="bg-BG"/>
        </w:rPr>
      </w:pPr>
    </w:p>
    <w:p w14:paraId="69FA3D89" w14:textId="77777777" w:rsidR="00E33DA5" w:rsidRDefault="00E33DA5" w:rsidP="006A0B58">
      <w:pPr>
        <w:pStyle w:val="Header"/>
        <w:tabs>
          <w:tab w:val="center" w:pos="6272"/>
        </w:tabs>
        <w:jc w:val="right"/>
        <w:rPr>
          <w:lang w:val="bg-BG"/>
        </w:rPr>
      </w:pPr>
    </w:p>
    <w:p w14:paraId="4017B17F" w14:textId="77777777" w:rsidR="00E33DA5" w:rsidRDefault="00E33DA5" w:rsidP="006A0B58">
      <w:pPr>
        <w:pStyle w:val="Header"/>
        <w:tabs>
          <w:tab w:val="center" w:pos="6272"/>
        </w:tabs>
        <w:jc w:val="right"/>
        <w:rPr>
          <w:lang w:val="bg-BG"/>
        </w:rPr>
      </w:pPr>
    </w:p>
    <w:p w14:paraId="68013139" w14:textId="77777777" w:rsidR="00E33DA5" w:rsidRDefault="00E33DA5" w:rsidP="006A0B58">
      <w:pPr>
        <w:pStyle w:val="Header"/>
        <w:tabs>
          <w:tab w:val="center" w:pos="6272"/>
        </w:tabs>
        <w:jc w:val="right"/>
        <w:rPr>
          <w:lang w:val="bg-BG"/>
        </w:rPr>
      </w:pPr>
    </w:p>
    <w:p w14:paraId="10CA3A9E" w14:textId="77777777" w:rsidR="00E33DA5" w:rsidRDefault="00E33DA5" w:rsidP="006A0B58">
      <w:pPr>
        <w:pStyle w:val="Header"/>
        <w:tabs>
          <w:tab w:val="center" w:pos="6272"/>
        </w:tabs>
        <w:jc w:val="right"/>
        <w:rPr>
          <w:lang w:val="bg-BG"/>
        </w:rPr>
      </w:pPr>
    </w:p>
    <w:p w14:paraId="393769E2" w14:textId="77777777" w:rsidR="00E33DA5" w:rsidRDefault="00E33DA5" w:rsidP="006A0B58">
      <w:pPr>
        <w:pStyle w:val="Header"/>
        <w:tabs>
          <w:tab w:val="center" w:pos="6272"/>
        </w:tabs>
        <w:jc w:val="right"/>
        <w:rPr>
          <w:lang w:val="bg-BG"/>
        </w:rPr>
      </w:pPr>
    </w:p>
    <w:p w14:paraId="39A7131D" w14:textId="77777777" w:rsidR="005A2E4B" w:rsidRDefault="005A2E4B" w:rsidP="003C76AD">
      <w:pPr>
        <w:pStyle w:val="Title"/>
        <w:rPr>
          <w:rFonts w:ascii="Verdana" w:hAnsi="Verdana" w:cs="Arial"/>
          <w:sz w:val="20"/>
          <w:szCs w:val="20"/>
          <w:lang w:val="bg-BG"/>
        </w:rPr>
      </w:pPr>
    </w:p>
    <w:p w14:paraId="5995213E" w14:textId="77777777" w:rsidR="005A2E4B" w:rsidRDefault="005A2E4B" w:rsidP="003C76AD">
      <w:pPr>
        <w:pStyle w:val="Title"/>
        <w:rPr>
          <w:rFonts w:ascii="Verdana" w:hAnsi="Verdana" w:cs="Arial"/>
          <w:sz w:val="20"/>
          <w:szCs w:val="20"/>
          <w:lang w:val="bg-BG"/>
        </w:rPr>
      </w:pPr>
    </w:p>
    <w:p w14:paraId="49291BF8" w14:textId="77777777" w:rsidR="005A2E4B" w:rsidRDefault="005A2E4B" w:rsidP="003C76AD">
      <w:pPr>
        <w:pStyle w:val="Title"/>
        <w:rPr>
          <w:rFonts w:ascii="Verdana" w:hAnsi="Verdana" w:cs="Arial"/>
          <w:sz w:val="20"/>
          <w:szCs w:val="20"/>
          <w:lang w:val="bg-BG"/>
        </w:rPr>
      </w:pPr>
    </w:p>
    <w:p w14:paraId="4922C7C5" w14:textId="77777777" w:rsidR="005A2E4B" w:rsidRDefault="005A2E4B" w:rsidP="003C76AD">
      <w:pPr>
        <w:pStyle w:val="Title"/>
        <w:rPr>
          <w:rFonts w:ascii="Verdana" w:hAnsi="Verdana" w:cs="Arial"/>
          <w:sz w:val="20"/>
          <w:szCs w:val="20"/>
          <w:lang w:val="bg-BG"/>
        </w:rPr>
      </w:pPr>
    </w:p>
    <w:p w14:paraId="56569FC4" w14:textId="77777777" w:rsidR="005A2E4B" w:rsidRDefault="005A2E4B" w:rsidP="003C76AD">
      <w:pPr>
        <w:pStyle w:val="Title"/>
        <w:rPr>
          <w:rFonts w:ascii="Verdana" w:hAnsi="Verdana" w:cs="Arial"/>
          <w:sz w:val="20"/>
          <w:szCs w:val="20"/>
          <w:lang w:val="bg-BG"/>
        </w:rPr>
      </w:pPr>
    </w:p>
    <w:p w14:paraId="1C38640F" w14:textId="77777777" w:rsidR="005A2E4B" w:rsidRDefault="005A2E4B" w:rsidP="003C76AD">
      <w:pPr>
        <w:pStyle w:val="Title"/>
        <w:rPr>
          <w:rFonts w:ascii="Verdana" w:hAnsi="Verdana" w:cs="Arial"/>
          <w:sz w:val="20"/>
          <w:szCs w:val="20"/>
          <w:lang w:val="bg-BG"/>
        </w:rPr>
      </w:pPr>
    </w:p>
    <w:p w14:paraId="3A6352D7" w14:textId="77777777" w:rsidR="005A2E4B" w:rsidRDefault="005A2E4B" w:rsidP="003C76AD">
      <w:pPr>
        <w:pStyle w:val="Title"/>
        <w:rPr>
          <w:rFonts w:ascii="Verdana" w:hAnsi="Verdana" w:cs="Arial"/>
          <w:sz w:val="20"/>
          <w:szCs w:val="20"/>
          <w:lang w:val="bg-BG"/>
        </w:rPr>
      </w:pPr>
    </w:p>
    <w:p w14:paraId="0F6DCF36" w14:textId="77777777" w:rsidR="005A2E4B" w:rsidRDefault="005A2E4B" w:rsidP="003C76AD">
      <w:pPr>
        <w:pStyle w:val="Title"/>
        <w:rPr>
          <w:rFonts w:ascii="Verdana" w:hAnsi="Verdana" w:cs="Arial"/>
          <w:sz w:val="20"/>
          <w:szCs w:val="20"/>
          <w:lang w:val="bg-BG"/>
        </w:rPr>
      </w:pPr>
    </w:p>
    <w:p w14:paraId="02B2FA93" w14:textId="77777777" w:rsidR="005A2E4B" w:rsidRDefault="005A2E4B" w:rsidP="003C76AD">
      <w:pPr>
        <w:pStyle w:val="Title"/>
        <w:rPr>
          <w:rFonts w:ascii="Verdana" w:hAnsi="Verdana" w:cs="Arial"/>
          <w:sz w:val="20"/>
          <w:szCs w:val="20"/>
          <w:lang w:val="bg-BG"/>
        </w:rPr>
      </w:pPr>
    </w:p>
    <w:p w14:paraId="27439679" w14:textId="77777777" w:rsidR="005A2E4B" w:rsidRDefault="005A2E4B" w:rsidP="003C76AD">
      <w:pPr>
        <w:pStyle w:val="Title"/>
        <w:rPr>
          <w:rFonts w:ascii="Verdana" w:hAnsi="Verdana" w:cs="Arial"/>
          <w:sz w:val="20"/>
          <w:szCs w:val="20"/>
          <w:lang w:val="bg-BG"/>
        </w:rPr>
      </w:pPr>
    </w:p>
    <w:p w14:paraId="66F054DB" w14:textId="77777777" w:rsidR="005A2E4B" w:rsidRDefault="005A2E4B" w:rsidP="003C76AD">
      <w:pPr>
        <w:pStyle w:val="Title"/>
        <w:rPr>
          <w:rFonts w:ascii="Verdana" w:hAnsi="Verdana" w:cs="Arial"/>
          <w:sz w:val="20"/>
          <w:szCs w:val="20"/>
          <w:lang w:val="bg-BG"/>
        </w:rPr>
      </w:pPr>
    </w:p>
    <w:p w14:paraId="2CF44F8B" w14:textId="77777777" w:rsidR="005A2E4B" w:rsidRDefault="005A2E4B" w:rsidP="003C76AD">
      <w:pPr>
        <w:pStyle w:val="Title"/>
        <w:rPr>
          <w:rFonts w:ascii="Verdana" w:hAnsi="Verdana" w:cs="Arial"/>
          <w:sz w:val="20"/>
          <w:szCs w:val="20"/>
          <w:lang w:val="bg-BG"/>
        </w:rPr>
      </w:pPr>
    </w:p>
    <w:p w14:paraId="339C563F" w14:textId="77777777" w:rsidR="005A2E4B" w:rsidRDefault="005A2E4B" w:rsidP="003C76AD">
      <w:pPr>
        <w:pStyle w:val="Title"/>
        <w:rPr>
          <w:rFonts w:ascii="Verdana" w:hAnsi="Verdana" w:cs="Arial"/>
          <w:sz w:val="20"/>
          <w:szCs w:val="20"/>
          <w:lang w:val="bg-BG"/>
        </w:rPr>
      </w:pPr>
    </w:p>
    <w:p w14:paraId="0FA5850F" w14:textId="77777777" w:rsidR="005A2E4B" w:rsidRDefault="005A2E4B" w:rsidP="003C76AD">
      <w:pPr>
        <w:pStyle w:val="Title"/>
        <w:rPr>
          <w:rFonts w:ascii="Verdana" w:hAnsi="Verdana" w:cs="Arial"/>
          <w:sz w:val="20"/>
          <w:szCs w:val="20"/>
          <w:lang w:val="bg-BG"/>
        </w:rPr>
      </w:pPr>
    </w:p>
    <w:p w14:paraId="5BEE3F94" w14:textId="77777777" w:rsidR="005A2E4B" w:rsidRDefault="005A2E4B" w:rsidP="003C76AD">
      <w:pPr>
        <w:pStyle w:val="Title"/>
        <w:rPr>
          <w:rFonts w:ascii="Verdana" w:hAnsi="Verdana" w:cs="Arial"/>
          <w:sz w:val="20"/>
          <w:szCs w:val="20"/>
          <w:lang w:val="bg-BG"/>
        </w:rPr>
      </w:pPr>
    </w:p>
    <w:p w14:paraId="5E09F445" w14:textId="77777777" w:rsidR="005A2E4B" w:rsidRDefault="005A2E4B" w:rsidP="003C76AD">
      <w:pPr>
        <w:pStyle w:val="Title"/>
        <w:rPr>
          <w:rFonts w:ascii="Verdana" w:hAnsi="Verdana" w:cs="Arial"/>
          <w:sz w:val="20"/>
          <w:szCs w:val="20"/>
          <w:lang w:val="bg-BG"/>
        </w:rPr>
      </w:pPr>
    </w:p>
    <w:p w14:paraId="3EECDD4C" w14:textId="77777777" w:rsidR="005A2E4B" w:rsidRDefault="005A2E4B" w:rsidP="003C76AD">
      <w:pPr>
        <w:pStyle w:val="Title"/>
        <w:rPr>
          <w:rFonts w:ascii="Verdana" w:hAnsi="Verdana" w:cs="Arial"/>
          <w:sz w:val="20"/>
          <w:szCs w:val="20"/>
          <w:lang w:val="bg-BG"/>
        </w:rPr>
      </w:pPr>
    </w:p>
    <w:p w14:paraId="1FF28B79" w14:textId="77777777" w:rsidR="005A2E4B" w:rsidRDefault="005A2E4B" w:rsidP="003C76AD">
      <w:pPr>
        <w:pStyle w:val="Title"/>
        <w:rPr>
          <w:rFonts w:ascii="Verdana" w:hAnsi="Verdana" w:cs="Arial"/>
          <w:sz w:val="20"/>
          <w:szCs w:val="20"/>
          <w:lang w:val="bg-BG"/>
        </w:rPr>
      </w:pPr>
    </w:p>
    <w:p w14:paraId="1D21494B"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2AD88598" wp14:editId="4F89D523">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2FC29070" w14:textId="77777777" w:rsidR="00E20F56" w:rsidRPr="00CF6A39" w:rsidRDefault="00E20F56"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2FC29070" w14:textId="77777777" w:rsidR="00E20F56" w:rsidRPr="00CF6A39" w:rsidRDefault="00E20F56" w:rsidP="003C76AD"/>
                  </w:txbxContent>
                </v:textbox>
              </v:shape>
            </w:pict>
          </mc:Fallback>
        </mc:AlternateContent>
      </w:r>
    </w:p>
    <w:p w14:paraId="21058948" w14:textId="77777777" w:rsidR="003C76AD" w:rsidRPr="00532A92" w:rsidRDefault="003C76AD" w:rsidP="003C76AD">
      <w:pPr>
        <w:rPr>
          <w:rFonts w:ascii="Verdana" w:hAnsi="Verdana"/>
          <w:sz w:val="20"/>
          <w:szCs w:val="20"/>
          <w:lang w:val="bg-BG"/>
        </w:rPr>
      </w:pPr>
    </w:p>
    <w:p w14:paraId="6C704A1F" w14:textId="77777777" w:rsidR="003C76AD" w:rsidRPr="00532A92" w:rsidRDefault="003C76AD" w:rsidP="003C76AD">
      <w:pPr>
        <w:rPr>
          <w:rFonts w:ascii="Verdana" w:hAnsi="Verdana"/>
          <w:sz w:val="20"/>
          <w:szCs w:val="20"/>
          <w:lang w:val="bg-BG"/>
        </w:rPr>
      </w:pPr>
      <w:r w:rsidRPr="00532A92">
        <w:rPr>
          <w:rFonts w:ascii="Verdana" w:hAnsi="Verdana"/>
          <w:sz w:val="20"/>
          <w:szCs w:val="20"/>
          <w:lang w:val="bg-BG"/>
        </w:rPr>
        <w:br w:type="page"/>
      </w:r>
    </w:p>
    <w:p w14:paraId="351667A0" w14:textId="77777777" w:rsidR="006A0B58" w:rsidRDefault="006A0B58" w:rsidP="00815B8B">
      <w:pPr>
        <w:keepLines/>
        <w:spacing w:after="200" w:line="276" w:lineRule="auto"/>
        <w:rPr>
          <w:rFonts w:ascii="Verdana" w:hAnsi="Verdana" w:cs="Arial"/>
          <w:bCs/>
          <w:sz w:val="20"/>
          <w:szCs w:val="20"/>
          <w:lang w:val="bg-BG"/>
        </w:rPr>
      </w:pPr>
    </w:p>
    <w:p w14:paraId="3792360C" w14:textId="77777777" w:rsidR="006A0B58" w:rsidRDefault="006A0B58" w:rsidP="00815B8B">
      <w:pPr>
        <w:keepLines/>
        <w:spacing w:after="200" w:line="276" w:lineRule="auto"/>
        <w:rPr>
          <w:rFonts w:ascii="Verdana" w:hAnsi="Verdana" w:cs="Arial"/>
          <w:bCs/>
          <w:sz w:val="20"/>
          <w:szCs w:val="20"/>
          <w:lang w:val="bg-BG"/>
        </w:rPr>
      </w:pPr>
    </w:p>
    <w:p w14:paraId="7F304ACA" w14:textId="77777777" w:rsidR="006A0B58" w:rsidRPr="00815B8B" w:rsidRDefault="006A0B58" w:rsidP="00815B8B">
      <w:pPr>
        <w:keepLines/>
        <w:spacing w:after="200" w:line="276" w:lineRule="auto"/>
        <w:rPr>
          <w:rFonts w:ascii="Verdana" w:hAnsi="Verdana" w:cs="Arial"/>
          <w:bCs/>
          <w:sz w:val="20"/>
          <w:szCs w:val="20"/>
          <w:lang w:val="bg-BG"/>
        </w:rPr>
      </w:pPr>
    </w:p>
    <w:p w14:paraId="656C0EB5" w14:textId="77777777" w:rsidR="00E94EBA" w:rsidRDefault="00E94EBA" w:rsidP="00BF074A">
      <w:pPr>
        <w:keepNext/>
        <w:spacing w:before="240" w:after="60"/>
        <w:jc w:val="center"/>
        <w:outlineLvl w:val="0"/>
        <w:rPr>
          <w:b/>
          <w:bCs/>
          <w:kern w:val="32"/>
          <w:sz w:val="32"/>
          <w:szCs w:val="32"/>
          <w:lang w:val="bg-BG"/>
        </w:rPr>
      </w:pPr>
    </w:p>
    <w:sectPr w:rsidR="00E94EBA" w:rsidSect="00E33DA5">
      <w:footerReference w:type="default" r:id="rId19"/>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07D315" w14:textId="77777777" w:rsidR="003D0418" w:rsidRDefault="003D0418" w:rsidP="00EA0376">
      <w:r>
        <w:separator/>
      </w:r>
    </w:p>
  </w:endnote>
  <w:endnote w:type="continuationSeparator" w:id="0">
    <w:p w14:paraId="28FFB174" w14:textId="77777777" w:rsidR="003D0418" w:rsidRDefault="003D0418" w:rsidP="00EA0376">
      <w:r>
        <w:continuationSeparator/>
      </w:r>
    </w:p>
  </w:endnote>
  <w:endnote w:type="continuationNotice" w:id="1">
    <w:p w14:paraId="775BF6FB" w14:textId="77777777" w:rsidR="003D0418" w:rsidRDefault="003D04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Monotype Sorts">
    <w:charset w:val="0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77777777" w:rsidR="00E20F56" w:rsidRPr="006F2D6C" w:rsidRDefault="00E20F56"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683C41" w:rsidRPr="00683C41">
      <w:rPr>
        <w:rFonts w:ascii="Verdana" w:hAnsi="Verdana"/>
        <w:noProof/>
        <w:sz w:val="20"/>
        <w:lang w:val="ru-RU"/>
      </w:rPr>
      <w:t>28</w:t>
    </w:r>
    <w:r w:rsidRPr="006F2D6C">
      <w:rPr>
        <w:rFonts w:ascii="Verdana" w:hAnsi="Verdana"/>
        <w:sz w:val="20"/>
      </w:rPr>
      <w:fldChar w:fldCharType="end"/>
    </w:r>
  </w:p>
  <w:p w14:paraId="206AA52C" w14:textId="6E284409" w:rsidR="00E20F56" w:rsidRPr="00CF5940" w:rsidRDefault="00E20F56" w:rsidP="00BA48CE">
    <w:pPr>
      <w:pStyle w:val="Footer"/>
      <w:tabs>
        <w:tab w:val="right" w:pos="9000"/>
      </w:tabs>
      <w:rPr>
        <w:rFonts w:ascii="Verdana" w:hAnsi="Verdana"/>
        <w:sz w:val="20"/>
        <w:lang w:val="en-US"/>
      </w:rPr>
    </w:pPr>
    <w:r>
      <w:rPr>
        <w:rFonts w:ascii="Verdana" w:hAnsi="Verdana"/>
        <w:sz w:val="20"/>
        <w:lang w:val="bg-BG"/>
      </w:rPr>
      <w:t>ТТ00158</w:t>
    </w:r>
    <w:r>
      <w:rPr>
        <w:rFonts w:ascii="Verdana" w:hAnsi="Verdana"/>
        <w:sz w:val="20"/>
        <w:lang w:val="en-US"/>
      </w:rPr>
      <w:t>6</w:t>
    </w:r>
  </w:p>
  <w:p w14:paraId="364F3AAA" w14:textId="6C213F59" w:rsidR="00E20F56" w:rsidRPr="002E32E0" w:rsidRDefault="00E20F56"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61A2" w14:textId="77777777" w:rsidR="00E20F56" w:rsidRPr="006F2D6C" w:rsidRDefault="00E20F56"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683C41" w:rsidRPr="00683C41">
      <w:rPr>
        <w:rFonts w:ascii="Verdana" w:hAnsi="Verdana"/>
        <w:noProof/>
        <w:sz w:val="20"/>
        <w:lang w:val="ru-RU"/>
      </w:rPr>
      <w:t>86</w:t>
    </w:r>
    <w:r w:rsidRPr="006F2D6C">
      <w:rPr>
        <w:rFonts w:ascii="Verdana" w:hAnsi="Verdana"/>
        <w:sz w:val="20"/>
      </w:rPr>
      <w:fldChar w:fldCharType="end"/>
    </w:r>
  </w:p>
  <w:p w14:paraId="21FD553A" w14:textId="18FEAB72" w:rsidR="00E20F56" w:rsidRPr="006F2D6C" w:rsidRDefault="00E20F56" w:rsidP="00747E26">
    <w:pPr>
      <w:pStyle w:val="Footer"/>
      <w:tabs>
        <w:tab w:val="right" w:pos="9000"/>
      </w:tabs>
      <w:rPr>
        <w:rFonts w:ascii="Verdana" w:hAnsi="Verdana"/>
        <w:sz w:val="20"/>
        <w:lang w:val="bg-BG"/>
      </w:rPr>
    </w:pPr>
    <w:r>
      <w:rPr>
        <w:rFonts w:ascii="Verdana" w:hAnsi="Verdana"/>
        <w:sz w:val="20"/>
        <w:lang w:val="bg-BG"/>
      </w:rPr>
      <w:t>ТТ001586</w:t>
    </w:r>
  </w:p>
  <w:p w14:paraId="0EBB4F97" w14:textId="77777777" w:rsidR="00E20F56" w:rsidRPr="002E32E0" w:rsidRDefault="00E20F56" w:rsidP="00747E26">
    <w:pPr>
      <w:pStyle w:val="Footer"/>
      <w:tabs>
        <w:tab w:val="right" w:pos="9000"/>
      </w:tabs>
      <w:rPr>
        <w:rFonts w:ascii="Verdana" w:hAnsi="Verdana"/>
        <w:sz w:val="20"/>
        <w:lang w:val="bg-BG"/>
      </w:rPr>
    </w:pPr>
  </w:p>
  <w:p w14:paraId="656C0EE4" w14:textId="77777777" w:rsidR="00E20F56" w:rsidRPr="00AA5E3B" w:rsidRDefault="00E20F56"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E20F56" w:rsidRPr="005D4D3C" w:rsidRDefault="00E20F56"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232D02" w14:textId="77777777" w:rsidR="003D0418" w:rsidRDefault="003D0418" w:rsidP="00EA0376">
      <w:r>
        <w:separator/>
      </w:r>
    </w:p>
  </w:footnote>
  <w:footnote w:type="continuationSeparator" w:id="0">
    <w:p w14:paraId="23EED4A7" w14:textId="77777777" w:rsidR="003D0418" w:rsidRDefault="003D0418" w:rsidP="00EA0376">
      <w:r>
        <w:continuationSeparator/>
      </w:r>
    </w:p>
  </w:footnote>
  <w:footnote w:type="continuationNotice" w:id="1">
    <w:p w14:paraId="48AD291E" w14:textId="77777777" w:rsidR="003D0418" w:rsidRDefault="003D0418"/>
  </w:footnote>
  <w:footnote w:id="2">
    <w:p w14:paraId="1BCD5924" w14:textId="77777777" w:rsidR="00E20F56" w:rsidRPr="00046DE4" w:rsidRDefault="00E20F56" w:rsidP="009315A6">
      <w:pPr>
        <w:pStyle w:val="FootnoteText"/>
        <w:jc w:val="both"/>
        <w:rPr>
          <w:i/>
          <w:lang w:val="bg-BG"/>
        </w:rPr>
      </w:pPr>
      <w:r w:rsidRPr="00046DE4">
        <w:rPr>
          <w:rStyle w:val="FootnoteReference"/>
          <w:i/>
        </w:rPr>
        <w:footnoteRef/>
      </w:r>
      <w:r w:rsidRPr="00046DE4">
        <w:rPr>
          <w:i/>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31328E8C"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4">
    <w:p w14:paraId="7B936573"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 xml:space="preserve">За </w:t>
      </w:r>
      <w:r w:rsidRPr="000348AF">
        <w:rPr>
          <w:b/>
          <w:lang w:val="ru-RU"/>
        </w:rPr>
        <w:t>възлагащите органи</w:t>
      </w:r>
      <w:r w:rsidRPr="000348AF">
        <w:rPr>
          <w:lang w:val="ru-RU"/>
        </w:rPr>
        <w:t xml:space="preserve">: или </w:t>
      </w:r>
      <w:r w:rsidRPr="000348AF">
        <w:rPr>
          <w:b/>
          <w:lang w:val="ru-RU"/>
        </w:rPr>
        <w:t>обявление за предварителна информация</w:t>
      </w:r>
      <w:r w:rsidRPr="000348AF">
        <w:rPr>
          <w:lang w:val="ru-RU"/>
        </w:rPr>
        <w:t xml:space="preserve">, използвано като покана за участие в състезателна процедура, или </w:t>
      </w:r>
      <w:r w:rsidRPr="000348AF">
        <w:rPr>
          <w:b/>
          <w:lang w:val="ru-RU"/>
        </w:rPr>
        <w:t>обявление за поръчка</w:t>
      </w:r>
      <w:r w:rsidRPr="000348AF">
        <w:rPr>
          <w:lang w:val="ru-RU"/>
        </w:rPr>
        <w:t>.</w:t>
      </w:r>
      <w:r w:rsidRPr="000348AF">
        <w:rPr>
          <w:lang w:val="ru-RU"/>
        </w:rPr>
        <w:br/>
        <w:t xml:space="preserve">За </w:t>
      </w:r>
      <w:r w:rsidRPr="000348AF">
        <w:rPr>
          <w:b/>
          <w:lang w:val="ru-RU"/>
        </w:rPr>
        <w:t>възложителите:</w:t>
      </w:r>
      <w:r w:rsidRPr="000348AF">
        <w:rPr>
          <w:lang w:val="ru-RU"/>
        </w:rPr>
        <w:t xml:space="preserve"> </w:t>
      </w:r>
      <w:r w:rsidRPr="000348AF">
        <w:rPr>
          <w:b/>
          <w:lang w:val="ru-RU"/>
        </w:rPr>
        <w:t>периодично индикативно обявление</w:t>
      </w:r>
      <w:r w:rsidRPr="000348AF">
        <w:rPr>
          <w:lang w:val="ru-RU"/>
        </w:rPr>
        <w:t xml:space="preserve">, използвано като покана за участие в състезателна процедура, </w:t>
      </w:r>
      <w:r w:rsidRPr="000348AF">
        <w:rPr>
          <w:b/>
          <w:lang w:val="ru-RU"/>
        </w:rPr>
        <w:t>обявление за поръчка</w:t>
      </w:r>
      <w:r w:rsidRPr="000348AF">
        <w:rPr>
          <w:lang w:val="ru-RU"/>
        </w:rPr>
        <w:t xml:space="preserve"> или </w:t>
      </w:r>
      <w:r w:rsidRPr="000348AF">
        <w:rPr>
          <w:b/>
          <w:lang w:val="ru-RU"/>
        </w:rPr>
        <w:t>обявление за съществуването на квалификационна система.</w:t>
      </w:r>
    </w:p>
  </w:footnote>
  <w:footnote w:id="5">
    <w:p w14:paraId="60A7EFC0"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r>
      <w:r w:rsidRPr="000348AF">
        <w:rPr>
          <w:i/>
          <w:lang w:val="ru-RU"/>
        </w:rPr>
        <w:t>Информацията да се копира от раздел</w:t>
      </w:r>
      <w:r>
        <w:rPr>
          <w:i/>
        </w:rPr>
        <w:t> I</w:t>
      </w:r>
      <w:r w:rsidRPr="000348AF">
        <w:rPr>
          <w:i/>
          <w:lang w:val="ru-RU"/>
        </w:rPr>
        <w:t xml:space="preserve">, точка </w:t>
      </w:r>
      <w:r>
        <w:rPr>
          <w:i/>
        </w:rPr>
        <w:t>I</w:t>
      </w:r>
      <w:r w:rsidRPr="000348AF">
        <w:rPr>
          <w:i/>
          <w:lang w:val="ru-RU"/>
        </w:rPr>
        <w:t>.1 от съответното обявление.</w:t>
      </w:r>
      <w:r w:rsidRPr="000348AF">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6">
    <w:p w14:paraId="25A58613"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0348AF">
        <w:rPr>
          <w:lang w:val="ru-RU"/>
        </w:rPr>
        <w:tab/>
      </w:r>
      <w:r w:rsidRPr="000348AF">
        <w:rPr>
          <w:i/>
          <w:lang w:val="ru-RU"/>
        </w:rPr>
        <w:t xml:space="preserve">Вж. точки </w:t>
      </w:r>
      <w:r>
        <w:rPr>
          <w:i/>
        </w:rPr>
        <w:t>II</w:t>
      </w:r>
      <w:r w:rsidRPr="000348AF">
        <w:rPr>
          <w:i/>
          <w:lang w:val="ru-RU"/>
        </w:rPr>
        <w:t xml:space="preserve">. 1.1 и </w:t>
      </w:r>
      <w:r>
        <w:rPr>
          <w:i/>
        </w:rPr>
        <w:t>II</w:t>
      </w:r>
      <w:r w:rsidRPr="000348AF">
        <w:rPr>
          <w:i/>
          <w:lang w:val="ru-RU"/>
        </w:rPr>
        <w:t>.1.3 от съответното обявление</w:t>
      </w:r>
    </w:p>
  </w:footnote>
  <w:footnote w:id="7">
    <w:p w14:paraId="5A153AE7"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0348AF">
        <w:rPr>
          <w:i/>
          <w:lang w:val="ru-RU"/>
        </w:rPr>
        <w:tab/>
        <w:t xml:space="preserve">Вж. точка </w:t>
      </w:r>
      <w:r>
        <w:rPr>
          <w:i/>
        </w:rPr>
        <w:t>II</w:t>
      </w:r>
      <w:r w:rsidRPr="000348AF">
        <w:rPr>
          <w:i/>
          <w:lang w:val="ru-RU"/>
        </w:rPr>
        <w:t>. 1.1 от съответното обявление</w:t>
      </w:r>
    </w:p>
  </w:footnote>
  <w:footnote w:id="8">
    <w:p w14:paraId="7B818C00"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0348AF">
        <w:rPr>
          <w:lang w:val="ru-RU"/>
        </w:rPr>
        <w:tab/>
        <w:t>Моля повторете информацията относно лицата за контакт толкова пъти, колкото е необходимо.</w:t>
      </w:r>
    </w:p>
  </w:footnote>
  <w:footnote w:id="9">
    <w:p w14:paraId="33E4E545"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 xml:space="preserve">Вж. Препоръка на Комисията от 6 май 2003 г. относно определението за микро-, малки и средни предприятия (ОВ </w:t>
      </w:r>
      <w:r>
        <w:t>L</w:t>
      </w:r>
      <w:r w:rsidRPr="000348AF">
        <w:rPr>
          <w:lang w:val="ru-RU"/>
        </w:rPr>
        <w:t xml:space="preserve"> 124, 20.5.2003 г., стр. 36).</w:t>
      </w:r>
      <w:r>
        <w:rPr>
          <w:rStyle w:val="DeltaViewInsertion"/>
        </w:rPr>
        <w:t xml:space="preserve"> Тази информация се изисква само за статистически цели. </w:t>
      </w:r>
      <w:r w:rsidRPr="000348AF">
        <w:rPr>
          <w:lang w:val="ru-RU"/>
        </w:rP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0348AF">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0348AF">
        <w:rPr>
          <w:lang w:val="ru-RU"/>
        </w:rPr>
        <w:br/>
      </w:r>
      <w:r w:rsidRPr="004314E5">
        <w:rPr>
          <w:rStyle w:val="DeltaViewInsertion"/>
        </w:rPr>
        <w:t>Средни предприятия, предприятия, които не са нито микро-, нито малки предприятия и</w:t>
      </w:r>
      <w:r w:rsidRPr="000348AF">
        <w:rPr>
          <w:lang w:val="ru-RU"/>
        </w:rPr>
        <w:t xml:space="preserve"> в които са </w:t>
      </w:r>
      <w:r w:rsidRPr="000348AF">
        <w:rPr>
          <w:b/>
          <w:lang w:val="ru-RU"/>
        </w:rPr>
        <w:t>заети по-малко от 250 лица</w:t>
      </w:r>
      <w:r w:rsidRPr="000348AF">
        <w:rPr>
          <w:lang w:val="ru-RU"/>
        </w:rPr>
        <w:t xml:space="preserve"> и чийто </w:t>
      </w:r>
      <w:r w:rsidRPr="000348AF">
        <w:rPr>
          <w:b/>
          <w:lang w:val="ru-RU"/>
        </w:rPr>
        <w:t xml:space="preserve">годишен оборот не надхвърля 50 млн. евро, </w:t>
      </w:r>
      <w:r w:rsidRPr="000348AF">
        <w:rPr>
          <w:b/>
          <w:i/>
          <w:lang w:val="ru-RU"/>
        </w:rPr>
        <w:t>и/или</w:t>
      </w:r>
      <w:r w:rsidRPr="000348AF">
        <w:rPr>
          <w:lang w:val="ru-RU"/>
        </w:rPr>
        <w:t xml:space="preserve"> </w:t>
      </w:r>
      <w:r w:rsidRPr="000348AF">
        <w:rPr>
          <w:b/>
          <w:lang w:val="ru-RU"/>
        </w:rPr>
        <w:t>годишният им счетоводен баланс не надхвърля 43 милиона евро.</w:t>
      </w:r>
    </w:p>
  </w:footnote>
  <w:footnote w:id="10">
    <w:p w14:paraId="6F3C58E9"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 xml:space="preserve">Вж. точка </w:t>
      </w:r>
      <w:r>
        <w:t>III</w:t>
      </w:r>
      <w:r w:rsidRPr="000348AF">
        <w:rPr>
          <w:lang w:val="ru-RU"/>
        </w:rPr>
        <w:t>.1.5 от обявлението за поръчка</w:t>
      </w:r>
    </w:p>
  </w:footnote>
  <w:footnote w:id="11">
    <w:p w14:paraId="792BE278"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Т.е. основната му цел е социалната и професионална интеграция на хора с увреждания или в неравностойно положение.</w:t>
      </w:r>
    </w:p>
  </w:footnote>
  <w:footnote w:id="12">
    <w:p w14:paraId="239C114D"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Позоваванията и класификацията, ако има такива, са определени в сертификацията.</w:t>
      </w:r>
    </w:p>
  </w:footnote>
  <w:footnote w:id="13">
    <w:p w14:paraId="35508C9E"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По-специално като част от група, консорциум, съвместно предприятие или други подобни.</w:t>
      </w:r>
    </w:p>
  </w:footnote>
  <w:footnote w:id="14">
    <w:p w14:paraId="6E2F5479"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 xml:space="preserve">Например за технически органи, участващи в контрола на качеството: част </w:t>
      </w:r>
      <w:r>
        <w:t>IV</w:t>
      </w:r>
      <w:r w:rsidRPr="000348AF">
        <w:rPr>
          <w:lang w:val="ru-RU"/>
        </w:rPr>
        <w:t>, раздел В, точка 3:</w:t>
      </w:r>
    </w:p>
  </w:footnote>
  <w:footnote w:id="15">
    <w:p w14:paraId="28C8A650"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0348AF">
        <w:rPr>
          <w:lang w:val="ru-RU"/>
        </w:rPr>
        <w:t xml:space="preserve"> 300, 11.11.2008 г., стр. 42).</w:t>
      </w:r>
    </w:p>
  </w:footnote>
  <w:footnote w:id="16">
    <w:p w14:paraId="34A10462"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Съгласно определението в член</w:t>
      </w:r>
      <w:r>
        <w:t> </w:t>
      </w:r>
      <w:r w:rsidRPr="000348AF">
        <w:rPr>
          <w:lang w:val="ru-RU"/>
        </w:rPr>
        <w:t>3 от Конвенцията за борба с корупцията, в която участват длъжностни лица на Европейските общности или длъжностни лица на</w:t>
      </w:r>
      <w:r>
        <w:t> </w:t>
      </w:r>
      <w:r w:rsidRPr="000348AF">
        <w:rPr>
          <w:lang w:val="ru-RU"/>
        </w:rPr>
        <w:t>държавите —</w:t>
      </w:r>
      <w:r>
        <w:t> </w:t>
      </w:r>
      <w:r w:rsidRPr="000348AF">
        <w:rPr>
          <w:lang w:val="ru-RU"/>
        </w:rPr>
        <w:t>членки на Европейския</w:t>
      </w:r>
      <w:r>
        <w:t> </w:t>
      </w:r>
      <w:r w:rsidRPr="000348AF">
        <w:rPr>
          <w:lang w:val="ru-RU"/>
        </w:rPr>
        <w:t>съюз,  ОВ С 195, 25.6.1997</w:t>
      </w:r>
      <w:r>
        <w:t> </w:t>
      </w:r>
      <w:r w:rsidRPr="000348AF">
        <w:rPr>
          <w:lang w:val="ru-RU"/>
        </w:rPr>
        <w:t>г., стр. 1, и вчлен 2, параграф</w:t>
      </w:r>
      <w:r>
        <w:t> </w:t>
      </w:r>
      <w:r w:rsidRPr="000348AF">
        <w:rPr>
          <w:lang w:val="ru-RU"/>
        </w:rPr>
        <w:t>1 от Рамково решение</w:t>
      </w:r>
      <w:r>
        <w:t> </w:t>
      </w:r>
      <w:r w:rsidRPr="000348AF">
        <w:rPr>
          <w:lang w:val="ru-RU"/>
        </w:rPr>
        <w:t>2003/568/ПВР на Съвета от 22 юли 2003</w:t>
      </w:r>
      <w:r>
        <w:t> </w:t>
      </w:r>
      <w:r w:rsidRPr="000348AF">
        <w:rPr>
          <w:lang w:val="ru-RU"/>
        </w:rPr>
        <w:t xml:space="preserve">г. относно борбата с корупцията в частния сектор (ОВ </w:t>
      </w:r>
      <w:r>
        <w:t>L</w:t>
      </w:r>
      <w:r w:rsidRPr="000348AF">
        <w:rPr>
          <w:lang w:val="ru-RU"/>
        </w:rPr>
        <w:t xml:space="preserve"> 192, 31.7.2003</w:t>
      </w:r>
      <w:r>
        <w:t> </w:t>
      </w:r>
      <w:r w:rsidRPr="000348AF">
        <w:rPr>
          <w:lang w:val="ru-RU"/>
        </w:rPr>
        <w:t>г., ст</w:t>
      </w:r>
      <w:r>
        <w:t>p</w:t>
      </w:r>
      <w:r w:rsidRPr="000348AF">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7">
    <w:p w14:paraId="2031FBB8"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 xml:space="preserve">По смисъла на член 1 от Конвенцията за защита на финансовите интереси на Европейските общности (ОВ </w:t>
      </w:r>
      <w:r>
        <w:t>C </w:t>
      </w:r>
      <w:r w:rsidRPr="000348AF">
        <w:rPr>
          <w:lang w:val="ru-RU"/>
        </w:rPr>
        <w:t>316, 27.11.1995</w:t>
      </w:r>
      <w:r>
        <w:t> </w:t>
      </w:r>
      <w:r w:rsidRPr="000348AF">
        <w:rPr>
          <w:lang w:val="ru-RU"/>
        </w:rPr>
        <w:t>г., стр.</w:t>
      </w:r>
      <w:r>
        <w:t> </w:t>
      </w:r>
      <w:r w:rsidRPr="000348AF">
        <w:rPr>
          <w:lang w:val="ru-RU"/>
        </w:rPr>
        <w:t>48).</w:t>
      </w:r>
    </w:p>
  </w:footnote>
  <w:footnote w:id="18">
    <w:p w14:paraId="38928CB3"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0348AF">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0348AF">
        <w:rPr>
          <w:lang w:val="ru-RU"/>
        </w:rPr>
        <w:t>4 от същото рамково решение.</w:t>
      </w:r>
    </w:p>
  </w:footnote>
  <w:footnote w:id="19">
    <w:p w14:paraId="692C741C"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0348AF">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0">
    <w:p w14:paraId="696F4224"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1">
    <w:p w14:paraId="6C495576"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Моля да се повтори толкова пъти, колкото е необходимо.</w:t>
      </w:r>
    </w:p>
  </w:footnote>
  <w:footnote w:id="22">
    <w:p w14:paraId="54608FC5"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Моля да се повтори толкова пъти, колкото е необходимо.</w:t>
      </w:r>
    </w:p>
  </w:footnote>
  <w:footnote w:id="23">
    <w:p w14:paraId="177854CE"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Моля да се повтори толкова пъти, колкото е необходимо.</w:t>
      </w:r>
    </w:p>
  </w:footnote>
  <w:footnote w:id="24">
    <w:p w14:paraId="7E5A2D50"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В съответствие с националните разпоредби за прилагане на член</w:t>
      </w:r>
      <w:r>
        <w:t> </w:t>
      </w:r>
      <w:r w:rsidRPr="000348AF">
        <w:rPr>
          <w:lang w:val="ru-RU"/>
        </w:rPr>
        <w:t>57, параграф</w:t>
      </w:r>
      <w:r>
        <w:t> </w:t>
      </w:r>
      <w:r w:rsidRPr="000348AF">
        <w:rPr>
          <w:lang w:val="ru-RU"/>
        </w:rPr>
        <w:t>6 от Директива 2014/24/ЕС.</w:t>
      </w:r>
    </w:p>
  </w:footnote>
  <w:footnote w:id="25">
    <w:p w14:paraId="64894508"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6">
    <w:p w14:paraId="012A1E33"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Моля да се повтори толкова пъти, колкото е необходимо.</w:t>
      </w:r>
    </w:p>
  </w:footnote>
  <w:footnote w:id="27">
    <w:p w14:paraId="47D53948"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Вж. член 57, параграф 4 от Директива 2014/24/ЕС</w:t>
      </w:r>
    </w:p>
  </w:footnote>
  <w:footnote w:id="28">
    <w:p w14:paraId="5A03662F"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r>
      <w:r w:rsidRPr="000348AF">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0348AF">
        <w:rPr>
          <w:b/>
          <w:i/>
          <w:lang w:val="ru-RU"/>
        </w:rPr>
        <w:t>18, параграф</w:t>
      </w:r>
      <w:r>
        <w:rPr>
          <w:b/>
          <w:i/>
        </w:rPr>
        <w:t> </w:t>
      </w:r>
      <w:r w:rsidRPr="000348AF">
        <w:rPr>
          <w:b/>
          <w:i/>
          <w:lang w:val="ru-RU"/>
        </w:rPr>
        <w:t>2 от Директива 2014/24/ЕС</w:t>
      </w:r>
    </w:p>
  </w:footnote>
  <w:footnote w:id="29">
    <w:p w14:paraId="4F73F503"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r>
      <w:r w:rsidRPr="000348AF">
        <w:rPr>
          <w:b/>
          <w:i/>
          <w:lang w:val="ru-RU"/>
        </w:rPr>
        <w:t>Вж. националното законодателство, съответното обявление или документацията за обществената поръчка.</w:t>
      </w:r>
    </w:p>
  </w:footnote>
  <w:footnote w:id="30">
    <w:p w14:paraId="2E8B490F"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 xml:space="preserve">Тази информация </w:t>
      </w:r>
      <w:r w:rsidRPr="000348AF">
        <w:rPr>
          <w:b/>
          <w:lang w:val="ru-RU"/>
        </w:rPr>
        <w:t>не</w:t>
      </w:r>
      <w:r w:rsidRPr="000348AF">
        <w:rPr>
          <w:lang w:val="ru-RU"/>
        </w:rPr>
        <w:t xml:space="preserve"> трябва да се дава, ако изключването на икономически оператори в един от случаите, изброени в букви а) — е), е </w:t>
      </w:r>
      <w:r w:rsidRPr="000348AF">
        <w:rPr>
          <w:b/>
          <w:u w:val="single"/>
          <w:lang w:val="ru-RU"/>
        </w:rPr>
        <w:t>задължително</w:t>
      </w:r>
      <w:r w:rsidRPr="000348AF">
        <w:rPr>
          <w:lang w:val="ru-RU"/>
        </w:rPr>
        <w:t xml:space="preserve"> съгласно приложимото национално право </w:t>
      </w:r>
      <w:r w:rsidRPr="000348AF">
        <w:rPr>
          <w:b/>
          <w:lang w:val="ru-RU"/>
        </w:rPr>
        <w:t>без каквато и да е</w:t>
      </w:r>
      <w:r w:rsidRPr="000348AF">
        <w:rPr>
          <w:lang w:val="ru-RU"/>
        </w:rPr>
        <w:t xml:space="preserve"> </w:t>
      </w:r>
      <w:r w:rsidRPr="000348AF">
        <w:rPr>
          <w:b/>
          <w:lang w:val="ru-RU"/>
        </w:rPr>
        <w:t>възможност за дерогация</w:t>
      </w:r>
      <w:r w:rsidRPr="000348AF">
        <w:rPr>
          <w:lang w:val="ru-RU"/>
        </w:rPr>
        <w:t>, дори ако икономическият оператор е в състояние да изпълни поръчката.</w:t>
      </w:r>
    </w:p>
  </w:footnote>
  <w:footnote w:id="31">
    <w:p w14:paraId="307E9D8A"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r>
      <w:r w:rsidRPr="000348AF">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2">
    <w:p w14:paraId="046E8FDA"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r>
      <w:r w:rsidRPr="000348AF">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3">
    <w:p w14:paraId="20915412"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Моля да се повтори толкова пъти, колкото е необходимо.</w:t>
      </w:r>
    </w:p>
  </w:footnote>
  <w:footnote w:id="34">
    <w:p w14:paraId="02530106"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Както е описано в приложение</w:t>
      </w:r>
      <w:r>
        <w:t> XI</w:t>
      </w:r>
      <w:r w:rsidRPr="000348AF">
        <w:rPr>
          <w:lang w:val="ru-RU"/>
        </w:rPr>
        <w:t xml:space="preserve"> към Директива 2014/24/ЕС; </w:t>
      </w:r>
      <w:r w:rsidRPr="000348AF">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5">
    <w:p w14:paraId="455AE56C"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Само ако е разрешено в съответното обявление или в документацията за обществената поръчка.</w:t>
      </w:r>
    </w:p>
  </w:footnote>
  <w:footnote w:id="36">
    <w:p w14:paraId="4B203A73"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Само ако е разрешено в съответното обявление или в документацията за обществената поръчка.</w:t>
      </w:r>
    </w:p>
  </w:footnote>
  <w:footnote w:id="37">
    <w:p w14:paraId="2E6F32EF"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Например съотношението между активите и пасивите.</w:t>
      </w:r>
    </w:p>
  </w:footnote>
  <w:footnote w:id="38">
    <w:p w14:paraId="7B01B68A"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Например съотношението между активите и пасивите.</w:t>
      </w:r>
    </w:p>
  </w:footnote>
  <w:footnote w:id="39">
    <w:p w14:paraId="0BC4C36C"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Моля да се повтори толкова пъти, колкото е необходимо.</w:t>
      </w:r>
    </w:p>
  </w:footnote>
  <w:footnote w:id="40">
    <w:p w14:paraId="1689C04F"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 xml:space="preserve">Възлагащите органи могат да </w:t>
      </w:r>
      <w:r w:rsidRPr="000348AF">
        <w:rPr>
          <w:b/>
          <w:lang w:val="ru-RU"/>
        </w:rPr>
        <w:t>изискат</w:t>
      </w:r>
      <w:r w:rsidRPr="000348AF">
        <w:rPr>
          <w:lang w:val="ru-RU"/>
        </w:rPr>
        <w:t xml:space="preserve"> наличието на опит до пет години и да </w:t>
      </w:r>
      <w:r w:rsidRPr="000348AF">
        <w:rPr>
          <w:b/>
          <w:lang w:val="ru-RU"/>
        </w:rPr>
        <w:t>приемат</w:t>
      </w:r>
      <w:r w:rsidRPr="000348AF">
        <w:rPr>
          <w:lang w:val="ru-RU"/>
        </w:rPr>
        <w:t xml:space="preserve"> опит отпреди </w:t>
      </w:r>
      <w:r w:rsidRPr="000348AF">
        <w:rPr>
          <w:b/>
          <w:lang w:val="ru-RU"/>
        </w:rPr>
        <w:t>повече</w:t>
      </w:r>
      <w:r w:rsidRPr="000348AF">
        <w:rPr>
          <w:lang w:val="ru-RU"/>
        </w:rPr>
        <w:t xml:space="preserve"> от пет години.</w:t>
      </w:r>
    </w:p>
  </w:footnote>
  <w:footnote w:id="41">
    <w:p w14:paraId="3DA34169"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 xml:space="preserve">Възлагащите органи могат да </w:t>
      </w:r>
      <w:r w:rsidRPr="000348AF">
        <w:rPr>
          <w:b/>
          <w:lang w:val="ru-RU"/>
        </w:rPr>
        <w:t>изискат</w:t>
      </w:r>
      <w:r w:rsidRPr="000348AF">
        <w:rPr>
          <w:lang w:val="ru-RU"/>
        </w:rPr>
        <w:t xml:space="preserve"> наличието на опит до три години и да </w:t>
      </w:r>
      <w:r w:rsidRPr="000348AF">
        <w:rPr>
          <w:b/>
          <w:lang w:val="ru-RU"/>
        </w:rPr>
        <w:t>приемат</w:t>
      </w:r>
      <w:r w:rsidRPr="000348AF">
        <w:rPr>
          <w:lang w:val="ru-RU"/>
        </w:rPr>
        <w:t xml:space="preserve"> опит отпреди </w:t>
      </w:r>
      <w:r w:rsidRPr="000348AF">
        <w:rPr>
          <w:b/>
          <w:lang w:val="ru-RU"/>
        </w:rPr>
        <w:t>повече</w:t>
      </w:r>
      <w:r w:rsidRPr="000348AF">
        <w:rPr>
          <w:lang w:val="ru-RU"/>
        </w:rPr>
        <w:t xml:space="preserve"> от три години.</w:t>
      </w:r>
    </w:p>
  </w:footnote>
  <w:footnote w:id="42">
    <w:p w14:paraId="3B112127"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 xml:space="preserve">С други думи, </w:t>
      </w:r>
      <w:r w:rsidRPr="000348AF">
        <w:rPr>
          <w:b/>
          <w:u w:val="single"/>
          <w:lang w:val="ru-RU"/>
        </w:rPr>
        <w:t>всички</w:t>
      </w:r>
      <w:r w:rsidRPr="000348AF">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3">
    <w:p w14:paraId="1B319E00"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0348AF">
        <w:rPr>
          <w:lang w:val="ru-RU"/>
        </w:rPr>
        <w:t>, раздел В, следва да се попълнят отделни ЕЕДОП.</w:t>
      </w:r>
    </w:p>
  </w:footnote>
  <w:footnote w:id="44">
    <w:p w14:paraId="59872EC1"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5">
    <w:p w14:paraId="32198A44"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Ако икономическият оператор</w:t>
      </w:r>
      <w:r w:rsidRPr="000348AF">
        <w:rPr>
          <w:u w:val="single"/>
          <w:lang w:val="ru-RU"/>
        </w:rPr>
        <w:t xml:space="preserve"> </w:t>
      </w:r>
      <w:r w:rsidRPr="000348AF">
        <w:rPr>
          <w:b/>
          <w:u w:val="single"/>
          <w:lang w:val="ru-RU"/>
        </w:rPr>
        <w:t>е решил</w:t>
      </w:r>
      <w:r w:rsidRPr="000348AF">
        <w:rPr>
          <w:lang w:val="ru-RU"/>
        </w:rPr>
        <w:t xml:space="preserve"> да възложи подизпълнението на част от договора </w:t>
      </w:r>
      <w:r w:rsidRPr="000348AF">
        <w:rPr>
          <w:b/>
          <w:u w:val="single"/>
          <w:lang w:val="ru-RU"/>
        </w:rPr>
        <w:t>и</w:t>
      </w:r>
      <w:r w:rsidRPr="000348AF">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0348AF">
        <w:rPr>
          <w:lang w:val="ru-RU"/>
        </w:rPr>
        <w:t>, раздел В по-горе.</w:t>
      </w:r>
    </w:p>
  </w:footnote>
  <w:footnote w:id="46">
    <w:p w14:paraId="18DA189D" w14:textId="77777777" w:rsidR="00E20F56" w:rsidRPr="000348AF" w:rsidRDefault="00E20F56"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0348AF">
        <w:rPr>
          <w:lang w:val="ru-RU"/>
        </w:rPr>
        <w:tab/>
        <w:t>Моля, посочете ясно към кой документ се отнася отговорът.</w:t>
      </w:r>
    </w:p>
  </w:footnote>
  <w:footnote w:id="47">
    <w:p w14:paraId="01EF0493"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Моля да се повтори толкова пъти, колкото е необходимо.</w:t>
      </w:r>
    </w:p>
  </w:footnote>
  <w:footnote w:id="48">
    <w:p w14:paraId="498F1E18"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Моля да се повтори толкова пъти, колкото е необходимо.</w:t>
      </w:r>
    </w:p>
  </w:footnote>
  <w:footnote w:id="49">
    <w:p w14:paraId="12825C62"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348AF">
        <w:rPr>
          <w:lang w:val="ru-RU"/>
        </w:rPr>
        <w:tab/>
        <w:t>При условие, че икономическият оператор е предоставил необходимата информация (</w:t>
      </w:r>
      <w:r w:rsidRPr="000348AF">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0348AF">
        <w:rPr>
          <w:sz w:val="22"/>
          <w:lang w:val="ru-RU"/>
        </w:rPr>
        <w:t xml:space="preserve"> </w:t>
      </w:r>
    </w:p>
  </w:footnote>
  <w:footnote w:id="50">
    <w:p w14:paraId="2E1EE808" w14:textId="77777777" w:rsidR="00E20F56" w:rsidRPr="000348AF" w:rsidRDefault="00E20F5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0348AF">
        <w:rPr>
          <w:lang w:val="ru-RU"/>
        </w:rPr>
        <w:tab/>
        <w:t>В зависимост от националните разпоредби за прилагането на член</w:t>
      </w:r>
      <w:r>
        <w:t> </w:t>
      </w:r>
      <w:r w:rsidRPr="000348AF">
        <w:rPr>
          <w:lang w:val="ru-RU"/>
        </w:rPr>
        <w:t>59, параграф</w:t>
      </w:r>
      <w:r>
        <w:t> </w:t>
      </w:r>
      <w:r w:rsidRPr="000348AF">
        <w:rPr>
          <w:lang w:val="ru-RU"/>
        </w:rPr>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593A6" w14:textId="77777777" w:rsidR="00E20F56" w:rsidRDefault="00E20F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53CFB" w14:textId="77777777" w:rsidR="00E20F56" w:rsidRPr="009322EF" w:rsidRDefault="00E20F56" w:rsidP="009322EF">
    <w:pPr>
      <w:pStyle w:val="Header"/>
    </w:pPr>
  </w:p>
  <w:p w14:paraId="7DB9AC9B" w14:textId="77777777" w:rsidR="00E20F56" w:rsidRDefault="00E20F5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B6CCB" w14:textId="77777777" w:rsidR="00E20F56" w:rsidRDefault="00E20F56">
    <w:pPr>
      <w:pStyle w:val="Header"/>
      <w:tabs>
        <w:tab w:val="left" w:pos="1942"/>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2">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4">
    <w:nsid w:val="1658522C"/>
    <w:multiLevelType w:val="multilevel"/>
    <w:tmpl w:val="F252DE7E"/>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trike w:val="0"/>
        <w:sz w:val="16"/>
        <w:szCs w:val="16"/>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6">
    <w:nsid w:val="1B5013F8"/>
    <w:multiLevelType w:val="multilevel"/>
    <w:tmpl w:val="E20C81DC"/>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7">
    <w:nsid w:val="21527233"/>
    <w:multiLevelType w:val="multilevel"/>
    <w:tmpl w:val="B442BFFA"/>
    <w:lvl w:ilvl="0">
      <w:start w:val="1"/>
      <w:numFmt w:val="decimal"/>
      <w:lvlText w:val="%1."/>
      <w:lvlJc w:val="left"/>
      <w:pPr>
        <w:tabs>
          <w:tab w:val="num" w:pos="720"/>
        </w:tabs>
        <w:ind w:left="720" w:hanging="720"/>
      </w:pPr>
      <w:rPr>
        <w:rFonts w:asciiTheme="minorHAnsi" w:hAnsiTheme="minorHAnsi" w:hint="default"/>
        <w:b/>
        <w:i w:val="0"/>
        <w:sz w:val="22"/>
        <w:szCs w:val="22"/>
      </w:rPr>
    </w:lvl>
    <w:lvl w:ilvl="1">
      <w:start w:val="1"/>
      <w:numFmt w:val="decimal"/>
      <w:lvlText w:val="%1.%2."/>
      <w:lvlJc w:val="left"/>
      <w:pPr>
        <w:tabs>
          <w:tab w:val="num" w:pos="1440"/>
        </w:tabs>
        <w:ind w:left="1080" w:hanging="360"/>
      </w:pPr>
      <w:rPr>
        <w:rFonts w:asciiTheme="minorHAnsi" w:hAnsiTheme="minorHAnsi" w:hint="default"/>
        <w:b w:val="0"/>
        <w:i w:val="0"/>
        <w:color w:val="auto"/>
        <w:sz w:val="22"/>
        <w:szCs w:val="22"/>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b w:val="0"/>
      </w:r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8">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C056BC6"/>
    <w:multiLevelType w:val="hybridMultilevel"/>
    <w:tmpl w:val="4CD4C6F6"/>
    <w:lvl w:ilvl="0" w:tplc="CDF849F2">
      <w:start w:val="1"/>
      <w:numFmt w:val="bullet"/>
      <w:lvlText w:val=""/>
      <w:lvlJc w:val="left"/>
      <w:pPr>
        <w:tabs>
          <w:tab w:val="num" w:pos="964"/>
        </w:tabs>
        <w:ind w:left="964" w:hanging="397"/>
      </w:pPr>
      <w:rPr>
        <w:rFonts w:ascii="Symbol" w:hAnsi="Symbol" w:hint="default"/>
        <w:color w:val="auto"/>
      </w:rPr>
    </w:lvl>
    <w:lvl w:ilvl="1" w:tplc="CDF849F2">
      <w:start w:val="1"/>
      <w:numFmt w:val="bullet"/>
      <w:lvlText w:val=""/>
      <w:lvlJc w:val="left"/>
      <w:pPr>
        <w:tabs>
          <w:tab w:val="num" w:pos="1477"/>
        </w:tabs>
        <w:ind w:left="1477" w:hanging="397"/>
      </w:pPr>
      <w:rPr>
        <w:rFonts w:ascii="Symbol" w:hAnsi="Symbol" w:hint="default"/>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1">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3CE337B"/>
    <w:multiLevelType w:val="multilevel"/>
    <w:tmpl w:val="1400AB7C"/>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4">
    <w:nsid w:val="3E755F67"/>
    <w:multiLevelType w:val="multilevel"/>
    <w:tmpl w:val="33AE1998"/>
    <w:lvl w:ilvl="0">
      <w:start w:val="1"/>
      <w:numFmt w:val="decimal"/>
      <w:lvlText w:val="%1."/>
      <w:lvlJc w:val="left"/>
      <w:pPr>
        <w:tabs>
          <w:tab w:val="num" w:pos="928"/>
        </w:tabs>
        <w:ind w:left="928"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val="0"/>
        <w:i w:val="0"/>
        <w:color w:val="auto"/>
        <w:sz w:val="20"/>
        <w:szCs w:val="20"/>
      </w:rPr>
    </w:lvl>
    <w:lvl w:ilvl="2">
      <w:start w:val="1"/>
      <w:numFmt w:val="decimal"/>
      <w:isLgl/>
      <w:lvlText w:val="%1.%2.%3."/>
      <w:lvlJc w:val="left"/>
      <w:pPr>
        <w:tabs>
          <w:tab w:val="num" w:pos="1997"/>
        </w:tabs>
        <w:ind w:left="1997" w:hanging="720"/>
      </w:pPr>
      <w:rPr>
        <w:rFonts w:ascii="Verdana" w:hAnsi="Verdana" w:hint="default"/>
        <w:b w:val="0"/>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5">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2564" w:hanging="720"/>
      </w:pPr>
      <w:rPr>
        <w:rFonts w:hint="default"/>
        <w:b/>
      </w:rPr>
    </w:lvl>
    <w:lvl w:ilvl="3">
      <w:start w:val="1"/>
      <w:numFmt w:val="decimal"/>
      <w:lvlText w:val="%1.%2.%3.%4."/>
      <w:lvlJc w:val="left"/>
      <w:pPr>
        <w:ind w:left="3065"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8">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nsid w:val="504533D1"/>
    <w:multiLevelType w:val="multilevel"/>
    <w:tmpl w:val="5CC6B456"/>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nsid w:val="593C2519"/>
    <w:multiLevelType w:val="multilevel"/>
    <w:tmpl w:val="F2BEF446"/>
    <w:lvl w:ilvl="0">
      <w:start w:val="1"/>
      <w:numFmt w:val="decimal"/>
      <w:lvlText w:val="%1."/>
      <w:lvlJc w:val="left"/>
      <w:pPr>
        <w:ind w:left="360" w:hanging="360"/>
      </w:pPr>
      <w:rPr>
        <w:rFonts w:hint="default"/>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3">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5">
    <w:nsid w:val="78D97970"/>
    <w:multiLevelType w:val="multilevel"/>
    <w:tmpl w:val="33AE1998"/>
    <w:lvl w:ilvl="0">
      <w:start w:val="1"/>
      <w:numFmt w:val="decimal"/>
      <w:lvlText w:val="%1."/>
      <w:lvlJc w:val="left"/>
      <w:pPr>
        <w:tabs>
          <w:tab w:val="num" w:pos="786"/>
        </w:tabs>
        <w:ind w:left="786"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val="0"/>
        <w:i w:val="0"/>
        <w:color w:val="auto"/>
        <w:sz w:val="20"/>
        <w:szCs w:val="20"/>
      </w:rPr>
    </w:lvl>
    <w:lvl w:ilvl="2">
      <w:start w:val="1"/>
      <w:numFmt w:val="decimal"/>
      <w:isLgl/>
      <w:lvlText w:val="%1.%2.%3."/>
      <w:lvlJc w:val="left"/>
      <w:pPr>
        <w:tabs>
          <w:tab w:val="num" w:pos="1997"/>
        </w:tabs>
        <w:ind w:left="1997" w:hanging="720"/>
      </w:pPr>
      <w:rPr>
        <w:rFonts w:ascii="Verdana" w:hAnsi="Verdana" w:hint="default"/>
        <w:b w:val="0"/>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6">
    <w:nsid w:val="7C800EA9"/>
    <w:multiLevelType w:val="hybridMultilevel"/>
    <w:tmpl w:val="57F25AB6"/>
    <w:lvl w:ilvl="0" w:tplc="8200C92E">
      <w:start w:val="1"/>
      <w:numFmt w:val="decimal"/>
      <w:lvlText w:val="%1."/>
      <w:lvlJc w:val="left"/>
      <w:pPr>
        <w:tabs>
          <w:tab w:val="num" w:pos="2520"/>
        </w:tabs>
        <w:ind w:left="2520" w:hanging="720"/>
      </w:pPr>
      <w:rPr>
        <w:rFonts w:ascii="Bookman Old Style" w:hAnsi="Bookman Old Style"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E9E4043"/>
    <w:multiLevelType w:val="multilevel"/>
    <w:tmpl w:val="19DE9958"/>
    <w:lvl w:ilvl="0">
      <w:start w:val="1"/>
      <w:numFmt w:val="decimal"/>
      <w:lvlText w:val="%1."/>
      <w:lvlJc w:val="left"/>
      <w:pPr>
        <w:ind w:left="360" w:hanging="360"/>
      </w:pPr>
      <w:rPr>
        <w:b/>
        <w:sz w:val="20"/>
        <w:szCs w:val="20"/>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22"/>
    <w:lvlOverride w:ilvl="0">
      <w:startOverride w:val="1"/>
    </w:lvlOverride>
  </w:num>
  <w:num w:numId="5">
    <w:abstractNumId w:val="16"/>
    <w:lvlOverride w:ilvl="0">
      <w:startOverride w:val="1"/>
    </w:lvlOverride>
  </w:num>
  <w:num w:numId="6">
    <w:abstractNumId w:val="22"/>
  </w:num>
  <w:num w:numId="7">
    <w:abstractNumId w:val="16"/>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15"/>
  </w:num>
  <w:num w:numId="12">
    <w:abstractNumId w:val="13"/>
  </w:num>
  <w:num w:numId="13">
    <w:abstractNumId w:val="28"/>
  </w:num>
  <w:num w:numId="14">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5">
    <w:abstractNumId w:val="20"/>
  </w:num>
  <w:num w:numId="16">
    <w:abstractNumId w:val="10"/>
  </w:num>
  <w:num w:numId="17">
    <w:abstractNumId w:val="18"/>
  </w:num>
  <w:num w:numId="18">
    <w:abstractNumId w:val="17"/>
  </w:num>
  <w:num w:numId="19">
    <w:abstractNumId w:val="14"/>
  </w:num>
  <w:num w:numId="20">
    <w:abstractNumId w:val="19"/>
  </w:num>
  <w:num w:numId="21">
    <w:abstractNumId w:val="23"/>
  </w:num>
  <w:num w:numId="22">
    <w:abstractNumId w:val="2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1"/>
  </w:num>
  <w:num w:numId="28">
    <w:abstractNumId w:val="6"/>
  </w:num>
  <w:num w:numId="29">
    <w:abstractNumId w:val="12"/>
  </w:num>
  <w:num w:numId="30">
    <w:abstractNumId w:val="11"/>
  </w:num>
  <w:num w:numId="31">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hideSpellingErrors/>
  <w:hideGrammaticalError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112C"/>
    <w:rsid w:val="00001B0A"/>
    <w:rsid w:val="00001D4E"/>
    <w:rsid w:val="00003743"/>
    <w:rsid w:val="000037B2"/>
    <w:rsid w:val="00004384"/>
    <w:rsid w:val="000049C7"/>
    <w:rsid w:val="00005179"/>
    <w:rsid w:val="00006BD3"/>
    <w:rsid w:val="00006E15"/>
    <w:rsid w:val="00007D1F"/>
    <w:rsid w:val="000100C4"/>
    <w:rsid w:val="00010AE6"/>
    <w:rsid w:val="000112CC"/>
    <w:rsid w:val="00011483"/>
    <w:rsid w:val="00012230"/>
    <w:rsid w:val="000122DC"/>
    <w:rsid w:val="00012436"/>
    <w:rsid w:val="00012A3A"/>
    <w:rsid w:val="00013AE5"/>
    <w:rsid w:val="00014385"/>
    <w:rsid w:val="00014E4D"/>
    <w:rsid w:val="000153FC"/>
    <w:rsid w:val="000158F8"/>
    <w:rsid w:val="000161C5"/>
    <w:rsid w:val="000168ED"/>
    <w:rsid w:val="00016F0C"/>
    <w:rsid w:val="00017665"/>
    <w:rsid w:val="000177C1"/>
    <w:rsid w:val="000217CF"/>
    <w:rsid w:val="000217EE"/>
    <w:rsid w:val="000218EE"/>
    <w:rsid w:val="00021D6D"/>
    <w:rsid w:val="00022325"/>
    <w:rsid w:val="00022498"/>
    <w:rsid w:val="00022A31"/>
    <w:rsid w:val="00023336"/>
    <w:rsid w:val="000246D1"/>
    <w:rsid w:val="00024932"/>
    <w:rsid w:val="00024B9D"/>
    <w:rsid w:val="0002603E"/>
    <w:rsid w:val="0002656D"/>
    <w:rsid w:val="000267AF"/>
    <w:rsid w:val="00027119"/>
    <w:rsid w:val="00027816"/>
    <w:rsid w:val="00027E22"/>
    <w:rsid w:val="00030A59"/>
    <w:rsid w:val="00031713"/>
    <w:rsid w:val="00032929"/>
    <w:rsid w:val="000329BF"/>
    <w:rsid w:val="0003446C"/>
    <w:rsid w:val="00034683"/>
    <w:rsid w:val="000348AF"/>
    <w:rsid w:val="00035E91"/>
    <w:rsid w:val="0003628D"/>
    <w:rsid w:val="000364AD"/>
    <w:rsid w:val="00036C29"/>
    <w:rsid w:val="00037554"/>
    <w:rsid w:val="000379EB"/>
    <w:rsid w:val="00040589"/>
    <w:rsid w:val="00041EF0"/>
    <w:rsid w:val="00043874"/>
    <w:rsid w:val="00045711"/>
    <w:rsid w:val="000458AF"/>
    <w:rsid w:val="000460CB"/>
    <w:rsid w:val="00046416"/>
    <w:rsid w:val="00047188"/>
    <w:rsid w:val="000473FA"/>
    <w:rsid w:val="00047E5C"/>
    <w:rsid w:val="000502FA"/>
    <w:rsid w:val="000513BF"/>
    <w:rsid w:val="00052360"/>
    <w:rsid w:val="00052388"/>
    <w:rsid w:val="00053724"/>
    <w:rsid w:val="00053749"/>
    <w:rsid w:val="0005417D"/>
    <w:rsid w:val="000548A6"/>
    <w:rsid w:val="00054F61"/>
    <w:rsid w:val="00055233"/>
    <w:rsid w:val="0005533A"/>
    <w:rsid w:val="0005590B"/>
    <w:rsid w:val="00056F4C"/>
    <w:rsid w:val="00060DD2"/>
    <w:rsid w:val="000614AC"/>
    <w:rsid w:val="00061FC0"/>
    <w:rsid w:val="000636AC"/>
    <w:rsid w:val="00063C24"/>
    <w:rsid w:val="00064836"/>
    <w:rsid w:val="00064E52"/>
    <w:rsid w:val="0006519B"/>
    <w:rsid w:val="000654D0"/>
    <w:rsid w:val="000667ED"/>
    <w:rsid w:val="0006731B"/>
    <w:rsid w:val="00067453"/>
    <w:rsid w:val="0006771C"/>
    <w:rsid w:val="00067C52"/>
    <w:rsid w:val="00067E2B"/>
    <w:rsid w:val="000700E5"/>
    <w:rsid w:val="00071707"/>
    <w:rsid w:val="00072453"/>
    <w:rsid w:val="00072A8D"/>
    <w:rsid w:val="00073FFC"/>
    <w:rsid w:val="0007479A"/>
    <w:rsid w:val="0007483C"/>
    <w:rsid w:val="00074F43"/>
    <w:rsid w:val="00075740"/>
    <w:rsid w:val="000757B7"/>
    <w:rsid w:val="00075997"/>
    <w:rsid w:val="000767BD"/>
    <w:rsid w:val="000776A3"/>
    <w:rsid w:val="000816ED"/>
    <w:rsid w:val="000821CF"/>
    <w:rsid w:val="00082E57"/>
    <w:rsid w:val="0008453D"/>
    <w:rsid w:val="00084EEF"/>
    <w:rsid w:val="000859F0"/>
    <w:rsid w:val="000868DB"/>
    <w:rsid w:val="00086E5C"/>
    <w:rsid w:val="00087150"/>
    <w:rsid w:val="0008728D"/>
    <w:rsid w:val="00087D2B"/>
    <w:rsid w:val="00090974"/>
    <w:rsid w:val="00090B75"/>
    <w:rsid w:val="000911F9"/>
    <w:rsid w:val="00091442"/>
    <w:rsid w:val="00091715"/>
    <w:rsid w:val="00091EA5"/>
    <w:rsid w:val="00092BCE"/>
    <w:rsid w:val="00092BE8"/>
    <w:rsid w:val="0009303F"/>
    <w:rsid w:val="000936B2"/>
    <w:rsid w:val="0009439C"/>
    <w:rsid w:val="000948F6"/>
    <w:rsid w:val="00094A74"/>
    <w:rsid w:val="0009587B"/>
    <w:rsid w:val="000958F9"/>
    <w:rsid w:val="00095B02"/>
    <w:rsid w:val="00095F85"/>
    <w:rsid w:val="00096C02"/>
    <w:rsid w:val="000972AA"/>
    <w:rsid w:val="000A05E4"/>
    <w:rsid w:val="000A0BB1"/>
    <w:rsid w:val="000A0D46"/>
    <w:rsid w:val="000A19E4"/>
    <w:rsid w:val="000A46CF"/>
    <w:rsid w:val="000A4948"/>
    <w:rsid w:val="000A5B71"/>
    <w:rsid w:val="000A5DB6"/>
    <w:rsid w:val="000A5FB2"/>
    <w:rsid w:val="000A6484"/>
    <w:rsid w:val="000A711A"/>
    <w:rsid w:val="000A73A6"/>
    <w:rsid w:val="000A766B"/>
    <w:rsid w:val="000B0079"/>
    <w:rsid w:val="000B0166"/>
    <w:rsid w:val="000B123D"/>
    <w:rsid w:val="000B2490"/>
    <w:rsid w:val="000B25E5"/>
    <w:rsid w:val="000B2820"/>
    <w:rsid w:val="000B310E"/>
    <w:rsid w:val="000B3501"/>
    <w:rsid w:val="000B38AE"/>
    <w:rsid w:val="000B39F5"/>
    <w:rsid w:val="000B41F9"/>
    <w:rsid w:val="000B444B"/>
    <w:rsid w:val="000B4B31"/>
    <w:rsid w:val="000B4C67"/>
    <w:rsid w:val="000B4D5A"/>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029C"/>
    <w:rsid w:val="000D1406"/>
    <w:rsid w:val="000D1596"/>
    <w:rsid w:val="000D2471"/>
    <w:rsid w:val="000D2AB0"/>
    <w:rsid w:val="000D2BEF"/>
    <w:rsid w:val="000D3073"/>
    <w:rsid w:val="000D426A"/>
    <w:rsid w:val="000D4B33"/>
    <w:rsid w:val="000D6536"/>
    <w:rsid w:val="000D6D5E"/>
    <w:rsid w:val="000D6DD9"/>
    <w:rsid w:val="000D7225"/>
    <w:rsid w:val="000D72A6"/>
    <w:rsid w:val="000E087C"/>
    <w:rsid w:val="000E231A"/>
    <w:rsid w:val="000E2408"/>
    <w:rsid w:val="000E273C"/>
    <w:rsid w:val="000E495E"/>
    <w:rsid w:val="000E4C3A"/>
    <w:rsid w:val="000E6374"/>
    <w:rsid w:val="000E6BD4"/>
    <w:rsid w:val="000E7D39"/>
    <w:rsid w:val="000F1957"/>
    <w:rsid w:val="000F2CCD"/>
    <w:rsid w:val="000F39F6"/>
    <w:rsid w:val="000F53D8"/>
    <w:rsid w:val="000F5636"/>
    <w:rsid w:val="000F5ED5"/>
    <w:rsid w:val="000F63AE"/>
    <w:rsid w:val="000F7FF2"/>
    <w:rsid w:val="00100DBE"/>
    <w:rsid w:val="001016A6"/>
    <w:rsid w:val="001029ED"/>
    <w:rsid w:val="00102B48"/>
    <w:rsid w:val="00102B89"/>
    <w:rsid w:val="00102CB8"/>
    <w:rsid w:val="00104492"/>
    <w:rsid w:val="00105B31"/>
    <w:rsid w:val="0010694F"/>
    <w:rsid w:val="00106A36"/>
    <w:rsid w:val="001078FD"/>
    <w:rsid w:val="00110271"/>
    <w:rsid w:val="00110C81"/>
    <w:rsid w:val="00110C95"/>
    <w:rsid w:val="00110EA6"/>
    <w:rsid w:val="00111887"/>
    <w:rsid w:val="001128AA"/>
    <w:rsid w:val="00112971"/>
    <w:rsid w:val="00114FAE"/>
    <w:rsid w:val="0011528E"/>
    <w:rsid w:val="00115735"/>
    <w:rsid w:val="00115AA9"/>
    <w:rsid w:val="00115C9D"/>
    <w:rsid w:val="00116F2E"/>
    <w:rsid w:val="001172D5"/>
    <w:rsid w:val="001179B2"/>
    <w:rsid w:val="001204FE"/>
    <w:rsid w:val="00121688"/>
    <w:rsid w:val="00122929"/>
    <w:rsid w:val="00122CD9"/>
    <w:rsid w:val="00123900"/>
    <w:rsid w:val="00125734"/>
    <w:rsid w:val="00126778"/>
    <w:rsid w:val="00126993"/>
    <w:rsid w:val="00127A7F"/>
    <w:rsid w:val="001302FE"/>
    <w:rsid w:val="001309E6"/>
    <w:rsid w:val="00130BC8"/>
    <w:rsid w:val="00131691"/>
    <w:rsid w:val="0013289D"/>
    <w:rsid w:val="00132B04"/>
    <w:rsid w:val="001330F6"/>
    <w:rsid w:val="00133DD0"/>
    <w:rsid w:val="001343C8"/>
    <w:rsid w:val="00134996"/>
    <w:rsid w:val="00134D5B"/>
    <w:rsid w:val="00136695"/>
    <w:rsid w:val="001372A7"/>
    <w:rsid w:val="00137629"/>
    <w:rsid w:val="0014035D"/>
    <w:rsid w:val="00140842"/>
    <w:rsid w:val="00140FF3"/>
    <w:rsid w:val="00141AC7"/>
    <w:rsid w:val="00141B19"/>
    <w:rsid w:val="00142D05"/>
    <w:rsid w:val="0014390A"/>
    <w:rsid w:val="00143DA9"/>
    <w:rsid w:val="0014449B"/>
    <w:rsid w:val="00145128"/>
    <w:rsid w:val="00145A84"/>
    <w:rsid w:val="001460BC"/>
    <w:rsid w:val="00150945"/>
    <w:rsid w:val="00150BCD"/>
    <w:rsid w:val="00150EBB"/>
    <w:rsid w:val="00151E2C"/>
    <w:rsid w:val="00152E99"/>
    <w:rsid w:val="00155E34"/>
    <w:rsid w:val="00156517"/>
    <w:rsid w:val="00156962"/>
    <w:rsid w:val="00156A2F"/>
    <w:rsid w:val="00156A90"/>
    <w:rsid w:val="001570EC"/>
    <w:rsid w:val="001602E8"/>
    <w:rsid w:val="001602F9"/>
    <w:rsid w:val="00160DD5"/>
    <w:rsid w:val="00161838"/>
    <w:rsid w:val="0016211F"/>
    <w:rsid w:val="001622B2"/>
    <w:rsid w:val="00162389"/>
    <w:rsid w:val="0016341B"/>
    <w:rsid w:val="00163A99"/>
    <w:rsid w:val="001655B1"/>
    <w:rsid w:val="00165E9F"/>
    <w:rsid w:val="00165F72"/>
    <w:rsid w:val="00167083"/>
    <w:rsid w:val="0016744D"/>
    <w:rsid w:val="00170A5A"/>
    <w:rsid w:val="001710B7"/>
    <w:rsid w:val="00172489"/>
    <w:rsid w:val="00172FFE"/>
    <w:rsid w:val="00173702"/>
    <w:rsid w:val="00173826"/>
    <w:rsid w:val="00173A82"/>
    <w:rsid w:val="00173CF4"/>
    <w:rsid w:val="00174A55"/>
    <w:rsid w:val="00174F90"/>
    <w:rsid w:val="0017581B"/>
    <w:rsid w:val="00175E7E"/>
    <w:rsid w:val="001778B7"/>
    <w:rsid w:val="00181681"/>
    <w:rsid w:val="00182458"/>
    <w:rsid w:val="001830E7"/>
    <w:rsid w:val="001854B1"/>
    <w:rsid w:val="001861E3"/>
    <w:rsid w:val="001864D2"/>
    <w:rsid w:val="001868F9"/>
    <w:rsid w:val="00187979"/>
    <w:rsid w:val="00190F4B"/>
    <w:rsid w:val="00191D79"/>
    <w:rsid w:val="00192891"/>
    <w:rsid w:val="00192B68"/>
    <w:rsid w:val="00192B6F"/>
    <w:rsid w:val="0019331D"/>
    <w:rsid w:val="001940DD"/>
    <w:rsid w:val="00194470"/>
    <w:rsid w:val="00194B62"/>
    <w:rsid w:val="00196997"/>
    <w:rsid w:val="001969A0"/>
    <w:rsid w:val="00196B95"/>
    <w:rsid w:val="00197944"/>
    <w:rsid w:val="001A0D94"/>
    <w:rsid w:val="001A11AD"/>
    <w:rsid w:val="001A13D7"/>
    <w:rsid w:val="001A1426"/>
    <w:rsid w:val="001A1DDE"/>
    <w:rsid w:val="001A2A65"/>
    <w:rsid w:val="001A2D57"/>
    <w:rsid w:val="001A39DF"/>
    <w:rsid w:val="001A6667"/>
    <w:rsid w:val="001A7A6D"/>
    <w:rsid w:val="001A7C74"/>
    <w:rsid w:val="001B32E8"/>
    <w:rsid w:val="001B33C2"/>
    <w:rsid w:val="001B38C6"/>
    <w:rsid w:val="001B4A67"/>
    <w:rsid w:val="001B6202"/>
    <w:rsid w:val="001B67E0"/>
    <w:rsid w:val="001B7F81"/>
    <w:rsid w:val="001C116A"/>
    <w:rsid w:val="001C13D2"/>
    <w:rsid w:val="001C144F"/>
    <w:rsid w:val="001C2C74"/>
    <w:rsid w:val="001C382E"/>
    <w:rsid w:val="001C3EBE"/>
    <w:rsid w:val="001C3F63"/>
    <w:rsid w:val="001C404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F1A"/>
    <w:rsid w:val="001D5C70"/>
    <w:rsid w:val="001D71A0"/>
    <w:rsid w:val="001D735F"/>
    <w:rsid w:val="001D78C6"/>
    <w:rsid w:val="001D7DF6"/>
    <w:rsid w:val="001E095C"/>
    <w:rsid w:val="001E2054"/>
    <w:rsid w:val="001E2094"/>
    <w:rsid w:val="001E24CA"/>
    <w:rsid w:val="001E2F39"/>
    <w:rsid w:val="001E34C5"/>
    <w:rsid w:val="001E3AE6"/>
    <w:rsid w:val="001E6352"/>
    <w:rsid w:val="001E7BA1"/>
    <w:rsid w:val="001F0973"/>
    <w:rsid w:val="001F102C"/>
    <w:rsid w:val="001F214A"/>
    <w:rsid w:val="001F2A5E"/>
    <w:rsid w:val="001F32E3"/>
    <w:rsid w:val="001F34E1"/>
    <w:rsid w:val="001F425E"/>
    <w:rsid w:val="001F47FD"/>
    <w:rsid w:val="001F4F2F"/>
    <w:rsid w:val="001F7198"/>
    <w:rsid w:val="001F7B2C"/>
    <w:rsid w:val="001F7CF9"/>
    <w:rsid w:val="00201AE5"/>
    <w:rsid w:val="00202603"/>
    <w:rsid w:val="002050CC"/>
    <w:rsid w:val="00205889"/>
    <w:rsid w:val="00206027"/>
    <w:rsid w:val="002061D0"/>
    <w:rsid w:val="00206933"/>
    <w:rsid w:val="00206E48"/>
    <w:rsid w:val="00207D05"/>
    <w:rsid w:val="0021016A"/>
    <w:rsid w:val="00210517"/>
    <w:rsid w:val="00210FF8"/>
    <w:rsid w:val="00211181"/>
    <w:rsid w:val="002117A0"/>
    <w:rsid w:val="00211832"/>
    <w:rsid w:val="00211B20"/>
    <w:rsid w:val="002124E7"/>
    <w:rsid w:val="00212A2E"/>
    <w:rsid w:val="00213704"/>
    <w:rsid w:val="00213D7F"/>
    <w:rsid w:val="0021568E"/>
    <w:rsid w:val="002157F8"/>
    <w:rsid w:val="0021606C"/>
    <w:rsid w:val="00216554"/>
    <w:rsid w:val="00216BCE"/>
    <w:rsid w:val="00217208"/>
    <w:rsid w:val="002173A3"/>
    <w:rsid w:val="002179CB"/>
    <w:rsid w:val="00217A49"/>
    <w:rsid w:val="00217AD2"/>
    <w:rsid w:val="002215D3"/>
    <w:rsid w:val="00221751"/>
    <w:rsid w:val="0022269B"/>
    <w:rsid w:val="00224E86"/>
    <w:rsid w:val="0022532E"/>
    <w:rsid w:val="002256E0"/>
    <w:rsid w:val="002266BE"/>
    <w:rsid w:val="00227ED3"/>
    <w:rsid w:val="00230246"/>
    <w:rsid w:val="00231402"/>
    <w:rsid w:val="00232F34"/>
    <w:rsid w:val="0023309C"/>
    <w:rsid w:val="00233F6B"/>
    <w:rsid w:val="00236351"/>
    <w:rsid w:val="00236737"/>
    <w:rsid w:val="00236C90"/>
    <w:rsid w:val="002378CF"/>
    <w:rsid w:val="00237A5F"/>
    <w:rsid w:val="00237FD1"/>
    <w:rsid w:val="002404DE"/>
    <w:rsid w:val="0024071B"/>
    <w:rsid w:val="002407A2"/>
    <w:rsid w:val="00240E6E"/>
    <w:rsid w:val="00241D79"/>
    <w:rsid w:val="002421DB"/>
    <w:rsid w:val="002428DE"/>
    <w:rsid w:val="00242D10"/>
    <w:rsid w:val="00242FA0"/>
    <w:rsid w:val="002444C2"/>
    <w:rsid w:val="00244B91"/>
    <w:rsid w:val="002459A0"/>
    <w:rsid w:val="0024614B"/>
    <w:rsid w:val="00246459"/>
    <w:rsid w:val="00246675"/>
    <w:rsid w:val="00247584"/>
    <w:rsid w:val="00250C1F"/>
    <w:rsid w:val="00250EA4"/>
    <w:rsid w:val="00251CFD"/>
    <w:rsid w:val="00252953"/>
    <w:rsid w:val="002531B0"/>
    <w:rsid w:val="00253F05"/>
    <w:rsid w:val="002551AB"/>
    <w:rsid w:val="00255769"/>
    <w:rsid w:val="00256CAF"/>
    <w:rsid w:val="00256E01"/>
    <w:rsid w:val="00257CF9"/>
    <w:rsid w:val="00257F0C"/>
    <w:rsid w:val="00260198"/>
    <w:rsid w:val="002607C3"/>
    <w:rsid w:val="002609D3"/>
    <w:rsid w:val="00260A0A"/>
    <w:rsid w:val="00260EED"/>
    <w:rsid w:val="00261F00"/>
    <w:rsid w:val="00261F94"/>
    <w:rsid w:val="00262324"/>
    <w:rsid w:val="002639C1"/>
    <w:rsid w:val="00263E4D"/>
    <w:rsid w:val="00264AE4"/>
    <w:rsid w:val="00264C58"/>
    <w:rsid w:val="0026659B"/>
    <w:rsid w:val="002665E5"/>
    <w:rsid w:val="00267154"/>
    <w:rsid w:val="00267321"/>
    <w:rsid w:val="0026781D"/>
    <w:rsid w:val="00270439"/>
    <w:rsid w:val="002710CB"/>
    <w:rsid w:val="002718A8"/>
    <w:rsid w:val="00271A5A"/>
    <w:rsid w:val="00271F40"/>
    <w:rsid w:val="0027211F"/>
    <w:rsid w:val="002724B4"/>
    <w:rsid w:val="0027337A"/>
    <w:rsid w:val="002735D1"/>
    <w:rsid w:val="00273C17"/>
    <w:rsid w:val="002747FA"/>
    <w:rsid w:val="00274931"/>
    <w:rsid w:val="00275043"/>
    <w:rsid w:val="0027571F"/>
    <w:rsid w:val="00275A68"/>
    <w:rsid w:val="00276024"/>
    <w:rsid w:val="00276B4F"/>
    <w:rsid w:val="00277938"/>
    <w:rsid w:val="002800D0"/>
    <w:rsid w:val="00280501"/>
    <w:rsid w:val="00282E6C"/>
    <w:rsid w:val="00284426"/>
    <w:rsid w:val="00284F74"/>
    <w:rsid w:val="00285249"/>
    <w:rsid w:val="00285309"/>
    <w:rsid w:val="0028581F"/>
    <w:rsid w:val="002878B6"/>
    <w:rsid w:val="00290350"/>
    <w:rsid w:val="002903E0"/>
    <w:rsid w:val="00290654"/>
    <w:rsid w:val="002921B0"/>
    <w:rsid w:val="00292938"/>
    <w:rsid w:val="00293505"/>
    <w:rsid w:val="00294F82"/>
    <w:rsid w:val="0029520D"/>
    <w:rsid w:val="00295F0E"/>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A93"/>
    <w:rsid w:val="002A5DBB"/>
    <w:rsid w:val="002A619B"/>
    <w:rsid w:val="002A68DB"/>
    <w:rsid w:val="002A6ED0"/>
    <w:rsid w:val="002A7E5C"/>
    <w:rsid w:val="002A7E87"/>
    <w:rsid w:val="002B0189"/>
    <w:rsid w:val="002B0CF1"/>
    <w:rsid w:val="002B36BC"/>
    <w:rsid w:val="002B3D7B"/>
    <w:rsid w:val="002B47A8"/>
    <w:rsid w:val="002B4FE7"/>
    <w:rsid w:val="002B6336"/>
    <w:rsid w:val="002B6A23"/>
    <w:rsid w:val="002B6DD2"/>
    <w:rsid w:val="002B775F"/>
    <w:rsid w:val="002B7D00"/>
    <w:rsid w:val="002C0F21"/>
    <w:rsid w:val="002C1042"/>
    <w:rsid w:val="002C1173"/>
    <w:rsid w:val="002C1809"/>
    <w:rsid w:val="002C221A"/>
    <w:rsid w:val="002C2689"/>
    <w:rsid w:val="002C32E4"/>
    <w:rsid w:val="002C34B2"/>
    <w:rsid w:val="002C35D2"/>
    <w:rsid w:val="002C3FD0"/>
    <w:rsid w:val="002C4664"/>
    <w:rsid w:val="002C4A31"/>
    <w:rsid w:val="002C5511"/>
    <w:rsid w:val="002C633D"/>
    <w:rsid w:val="002C64FB"/>
    <w:rsid w:val="002C68F3"/>
    <w:rsid w:val="002C6C1B"/>
    <w:rsid w:val="002C6FAE"/>
    <w:rsid w:val="002C6FB2"/>
    <w:rsid w:val="002C7B42"/>
    <w:rsid w:val="002D164A"/>
    <w:rsid w:val="002D16A2"/>
    <w:rsid w:val="002D29CF"/>
    <w:rsid w:val="002D2C8F"/>
    <w:rsid w:val="002D2EB8"/>
    <w:rsid w:val="002D47F5"/>
    <w:rsid w:val="002D5C47"/>
    <w:rsid w:val="002D6B63"/>
    <w:rsid w:val="002D7E31"/>
    <w:rsid w:val="002D7F54"/>
    <w:rsid w:val="002E0ADF"/>
    <w:rsid w:val="002E0BBB"/>
    <w:rsid w:val="002E1A50"/>
    <w:rsid w:val="002E2086"/>
    <w:rsid w:val="002E39E8"/>
    <w:rsid w:val="002E5015"/>
    <w:rsid w:val="002E5B1F"/>
    <w:rsid w:val="002E6830"/>
    <w:rsid w:val="002E7955"/>
    <w:rsid w:val="002E7ED5"/>
    <w:rsid w:val="002F06C8"/>
    <w:rsid w:val="002F0C58"/>
    <w:rsid w:val="002F1152"/>
    <w:rsid w:val="002F19B5"/>
    <w:rsid w:val="002F342A"/>
    <w:rsid w:val="002F36EE"/>
    <w:rsid w:val="002F3A33"/>
    <w:rsid w:val="002F52C7"/>
    <w:rsid w:val="002F53B5"/>
    <w:rsid w:val="002F6A22"/>
    <w:rsid w:val="002F7042"/>
    <w:rsid w:val="00300912"/>
    <w:rsid w:val="00300E25"/>
    <w:rsid w:val="00301192"/>
    <w:rsid w:val="0030178E"/>
    <w:rsid w:val="00301E4D"/>
    <w:rsid w:val="0030238A"/>
    <w:rsid w:val="003026E1"/>
    <w:rsid w:val="00304168"/>
    <w:rsid w:val="003042DC"/>
    <w:rsid w:val="00304E28"/>
    <w:rsid w:val="00305057"/>
    <w:rsid w:val="0030577E"/>
    <w:rsid w:val="00305F90"/>
    <w:rsid w:val="003074AA"/>
    <w:rsid w:val="00310234"/>
    <w:rsid w:val="00310B6B"/>
    <w:rsid w:val="00312851"/>
    <w:rsid w:val="00313C73"/>
    <w:rsid w:val="00313D9D"/>
    <w:rsid w:val="00314274"/>
    <w:rsid w:val="0031481A"/>
    <w:rsid w:val="0031504E"/>
    <w:rsid w:val="00315C1F"/>
    <w:rsid w:val="00315E5F"/>
    <w:rsid w:val="00316CC8"/>
    <w:rsid w:val="0031725D"/>
    <w:rsid w:val="003176C0"/>
    <w:rsid w:val="00317D17"/>
    <w:rsid w:val="00320D7B"/>
    <w:rsid w:val="00321663"/>
    <w:rsid w:val="00322B21"/>
    <w:rsid w:val="00323277"/>
    <w:rsid w:val="00324532"/>
    <w:rsid w:val="003247B7"/>
    <w:rsid w:val="00326EB5"/>
    <w:rsid w:val="003274BF"/>
    <w:rsid w:val="0032759B"/>
    <w:rsid w:val="00327A1B"/>
    <w:rsid w:val="003305EA"/>
    <w:rsid w:val="003311DB"/>
    <w:rsid w:val="00331571"/>
    <w:rsid w:val="00331A06"/>
    <w:rsid w:val="00331F2D"/>
    <w:rsid w:val="003328ED"/>
    <w:rsid w:val="00333023"/>
    <w:rsid w:val="003333CD"/>
    <w:rsid w:val="00334D0B"/>
    <w:rsid w:val="0033595E"/>
    <w:rsid w:val="00335A50"/>
    <w:rsid w:val="00335BDB"/>
    <w:rsid w:val="00336891"/>
    <w:rsid w:val="00336F73"/>
    <w:rsid w:val="003376E8"/>
    <w:rsid w:val="0034053F"/>
    <w:rsid w:val="0034120C"/>
    <w:rsid w:val="0034337D"/>
    <w:rsid w:val="0034355F"/>
    <w:rsid w:val="00343B0C"/>
    <w:rsid w:val="00343C8D"/>
    <w:rsid w:val="003445A9"/>
    <w:rsid w:val="00344E21"/>
    <w:rsid w:val="00344F26"/>
    <w:rsid w:val="00345F1F"/>
    <w:rsid w:val="00351817"/>
    <w:rsid w:val="00351AAE"/>
    <w:rsid w:val="003523F2"/>
    <w:rsid w:val="00352749"/>
    <w:rsid w:val="00352AF2"/>
    <w:rsid w:val="00353A97"/>
    <w:rsid w:val="00353E6A"/>
    <w:rsid w:val="00353EA6"/>
    <w:rsid w:val="00354D5B"/>
    <w:rsid w:val="00356A10"/>
    <w:rsid w:val="00357475"/>
    <w:rsid w:val="003575E6"/>
    <w:rsid w:val="003616B4"/>
    <w:rsid w:val="00361C37"/>
    <w:rsid w:val="00361CFA"/>
    <w:rsid w:val="00362FFB"/>
    <w:rsid w:val="00366FD1"/>
    <w:rsid w:val="003675AC"/>
    <w:rsid w:val="00370295"/>
    <w:rsid w:val="00370B3E"/>
    <w:rsid w:val="003716BE"/>
    <w:rsid w:val="003719A9"/>
    <w:rsid w:val="00372A5E"/>
    <w:rsid w:val="00374B0A"/>
    <w:rsid w:val="00374B4D"/>
    <w:rsid w:val="003750BF"/>
    <w:rsid w:val="00377674"/>
    <w:rsid w:val="00377D38"/>
    <w:rsid w:val="00380B5E"/>
    <w:rsid w:val="00381162"/>
    <w:rsid w:val="00381259"/>
    <w:rsid w:val="00381435"/>
    <w:rsid w:val="003814A5"/>
    <w:rsid w:val="00381F34"/>
    <w:rsid w:val="003827BF"/>
    <w:rsid w:val="0038287C"/>
    <w:rsid w:val="00382A5D"/>
    <w:rsid w:val="003855E2"/>
    <w:rsid w:val="003859C0"/>
    <w:rsid w:val="00385F80"/>
    <w:rsid w:val="00386007"/>
    <w:rsid w:val="00386483"/>
    <w:rsid w:val="0038707F"/>
    <w:rsid w:val="0038725A"/>
    <w:rsid w:val="0038729D"/>
    <w:rsid w:val="003872B3"/>
    <w:rsid w:val="00387792"/>
    <w:rsid w:val="00387FCB"/>
    <w:rsid w:val="003900AD"/>
    <w:rsid w:val="003908B6"/>
    <w:rsid w:val="0039116D"/>
    <w:rsid w:val="003913A7"/>
    <w:rsid w:val="00391631"/>
    <w:rsid w:val="00391A3E"/>
    <w:rsid w:val="003934EE"/>
    <w:rsid w:val="003965CD"/>
    <w:rsid w:val="00396CB9"/>
    <w:rsid w:val="00397467"/>
    <w:rsid w:val="003A0CD0"/>
    <w:rsid w:val="003A1FBE"/>
    <w:rsid w:val="003A26CF"/>
    <w:rsid w:val="003A3117"/>
    <w:rsid w:val="003A3581"/>
    <w:rsid w:val="003A4AEB"/>
    <w:rsid w:val="003A4D63"/>
    <w:rsid w:val="003A737F"/>
    <w:rsid w:val="003A73E5"/>
    <w:rsid w:val="003A7C6C"/>
    <w:rsid w:val="003B0E4F"/>
    <w:rsid w:val="003B124C"/>
    <w:rsid w:val="003B3D88"/>
    <w:rsid w:val="003B3DF6"/>
    <w:rsid w:val="003B424A"/>
    <w:rsid w:val="003B6805"/>
    <w:rsid w:val="003C0FD3"/>
    <w:rsid w:val="003C12B4"/>
    <w:rsid w:val="003C4EDE"/>
    <w:rsid w:val="003C5DDA"/>
    <w:rsid w:val="003C61B1"/>
    <w:rsid w:val="003C76AD"/>
    <w:rsid w:val="003D0418"/>
    <w:rsid w:val="003D13C9"/>
    <w:rsid w:val="003D181F"/>
    <w:rsid w:val="003D2DFE"/>
    <w:rsid w:val="003D3C8F"/>
    <w:rsid w:val="003D4087"/>
    <w:rsid w:val="003D5577"/>
    <w:rsid w:val="003D5D36"/>
    <w:rsid w:val="003D7DD5"/>
    <w:rsid w:val="003E0361"/>
    <w:rsid w:val="003E0F23"/>
    <w:rsid w:val="003E21F2"/>
    <w:rsid w:val="003E2B11"/>
    <w:rsid w:val="003E3566"/>
    <w:rsid w:val="003E35DE"/>
    <w:rsid w:val="003E46EE"/>
    <w:rsid w:val="003E5091"/>
    <w:rsid w:val="003E5755"/>
    <w:rsid w:val="003E5D7F"/>
    <w:rsid w:val="003E724D"/>
    <w:rsid w:val="003F0498"/>
    <w:rsid w:val="003F21BA"/>
    <w:rsid w:val="003F3CFF"/>
    <w:rsid w:val="003F400C"/>
    <w:rsid w:val="003F5A22"/>
    <w:rsid w:val="003F6130"/>
    <w:rsid w:val="003F641A"/>
    <w:rsid w:val="003F6B44"/>
    <w:rsid w:val="003F6CBB"/>
    <w:rsid w:val="003F6F17"/>
    <w:rsid w:val="00400AD8"/>
    <w:rsid w:val="00401ABF"/>
    <w:rsid w:val="004036AC"/>
    <w:rsid w:val="00403B3C"/>
    <w:rsid w:val="0040407E"/>
    <w:rsid w:val="004053D4"/>
    <w:rsid w:val="00405753"/>
    <w:rsid w:val="00406B2E"/>
    <w:rsid w:val="00406B96"/>
    <w:rsid w:val="0040712C"/>
    <w:rsid w:val="0040794E"/>
    <w:rsid w:val="00407AF8"/>
    <w:rsid w:val="004100D6"/>
    <w:rsid w:val="00410230"/>
    <w:rsid w:val="00411261"/>
    <w:rsid w:val="00411568"/>
    <w:rsid w:val="0041165F"/>
    <w:rsid w:val="004120C7"/>
    <w:rsid w:val="004126CB"/>
    <w:rsid w:val="00413D77"/>
    <w:rsid w:val="00416A8C"/>
    <w:rsid w:val="00416A9F"/>
    <w:rsid w:val="00416C6E"/>
    <w:rsid w:val="0041788C"/>
    <w:rsid w:val="00420A62"/>
    <w:rsid w:val="00420A84"/>
    <w:rsid w:val="004237B7"/>
    <w:rsid w:val="00423FB0"/>
    <w:rsid w:val="00424477"/>
    <w:rsid w:val="00425616"/>
    <w:rsid w:val="004259FE"/>
    <w:rsid w:val="00426941"/>
    <w:rsid w:val="00427206"/>
    <w:rsid w:val="0042746F"/>
    <w:rsid w:val="00427507"/>
    <w:rsid w:val="004278E7"/>
    <w:rsid w:val="004301B2"/>
    <w:rsid w:val="00430ACC"/>
    <w:rsid w:val="00430CCF"/>
    <w:rsid w:val="004314BB"/>
    <w:rsid w:val="00433AC2"/>
    <w:rsid w:val="00433BE0"/>
    <w:rsid w:val="00433E12"/>
    <w:rsid w:val="00433F77"/>
    <w:rsid w:val="00434459"/>
    <w:rsid w:val="00434FC3"/>
    <w:rsid w:val="0043516D"/>
    <w:rsid w:val="0043580A"/>
    <w:rsid w:val="004364BF"/>
    <w:rsid w:val="004364E5"/>
    <w:rsid w:val="004372CC"/>
    <w:rsid w:val="00437378"/>
    <w:rsid w:val="00442D43"/>
    <w:rsid w:val="00443068"/>
    <w:rsid w:val="004430B6"/>
    <w:rsid w:val="004431B6"/>
    <w:rsid w:val="0044414E"/>
    <w:rsid w:val="00444E77"/>
    <w:rsid w:val="004455D1"/>
    <w:rsid w:val="004456E2"/>
    <w:rsid w:val="00445867"/>
    <w:rsid w:val="004461EE"/>
    <w:rsid w:val="00446BB8"/>
    <w:rsid w:val="0044706E"/>
    <w:rsid w:val="00447121"/>
    <w:rsid w:val="004475E2"/>
    <w:rsid w:val="0045027B"/>
    <w:rsid w:val="0045078A"/>
    <w:rsid w:val="00450F10"/>
    <w:rsid w:val="004521D9"/>
    <w:rsid w:val="0045330F"/>
    <w:rsid w:val="004537D2"/>
    <w:rsid w:val="00454267"/>
    <w:rsid w:val="00454E8F"/>
    <w:rsid w:val="00455F81"/>
    <w:rsid w:val="0045624B"/>
    <w:rsid w:val="00456926"/>
    <w:rsid w:val="00456C57"/>
    <w:rsid w:val="00457064"/>
    <w:rsid w:val="0045750B"/>
    <w:rsid w:val="00457768"/>
    <w:rsid w:val="00461519"/>
    <w:rsid w:val="00461969"/>
    <w:rsid w:val="004624EC"/>
    <w:rsid w:val="00463A01"/>
    <w:rsid w:val="00463D69"/>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EE9"/>
    <w:rsid w:val="00472264"/>
    <w:rsid w:val="004728EA"/>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42B7"/>
    <w:rsid w:val="004845D8"/>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4249"/>
    <w:rsid w:val="00494EBB"/>
    <w:rsid w:val="00495480"/>
    <w:rsid w:val="00496619"/>
    <w:rsid w:val="00496B9B"/>
    <w:rsid w:val="004A0428"/>
    <w:rsid w:val="004A0772"/>
    <w:rsid w:val="004A0D6A"/>
    <w:rsid w:val="004A385F"/>
    <w:rsid w:val="004A3B28"/>
    <w:rsid w:val="004A3E15"/>
    <w:rsid w:val="004A4636"/>
    <w:rsid w:val="004A5B6B"/>
    <w:rsid w:val="004A6A5D"/>
    <w:rsid w:val="004A7AB6"/>
    <w:rsid w:val="004A7CAB"/>
    <w:rsid w:val="004B024E"/>
    <w:rsid w:val="004B1E9C"/>
    <w:rsid w:val="004B22A5"/>
    <w:rsid w:val="004B2DC3"/>
    <w:rsid w:val="004B3579"/>
    <w:rsid w:val="004B3EDF"/>
    <w:rsid w:val="004B447C"/>
    <w:rsid w:val="004B4CE4"/>
    <w:rsid w:val="004B6236"/>
    <w:rsid w:val="004B6609"/>
    <w:rsid w:val="004B7AA0"/>
    <w:rsid w:val="004C0346"/>
    <w:rsid w:val="004C07E9"/>
    <w:rsid w:val="004C0DF1"/>
    <w:rsid w:val="004C0F31"/>
    <w:rsid w:val="004C1546"/>
    <w:rsid w:val="004C20C5"/>
    <w:rsid w:val="004C2988"/>
    <w:rsid w:val="004C373B"/>
    <w:rsid w:val="004C3924"/>
    <w:rsid w:val="004C4169"/>
    <w:rsid w:val="004C4F22"/>
    <w:rsid w:val="004C785F"/>
    <w:rsid w:val="004C7CD8"/>
    <w:rsid w:val="004D017B"/>
    <w:rsid w:val="004D05D2"/>
    <w:rsid w:val="004D14F2"/>
    <w:rsid w:val="004D24AE"/>
    <w:rsid w:val="004D2B0B"/>
    <w:rsid w:val="004D2F6F"/>
    <w:rsid w:val="004D40BC"/>
    <w:rsid w:val="004D45F5"/>
    <w:rsid w:val="004D4742"/>
    <w:rsid w:val="004D5537"/>
    <w:rsid w:val="004D5C0B"/>
    <w:rsid w:val="004D6548"/>
    <w:rsid w:val="004D6884"/>
    <w:rsid w:val="004D7997"/>
    <w:rsid w:val="004E1C3C"/>
    <w:rsid w:val="004E2511"/>
    <w:rsid w:val="004E2B58"/>
    <w:rsid w:val="004E2CC9"/>
    <w:rsid w:val="004E3105"/>
    <w:rsid w:val="004E4256"/>
    <w:rsid w:val="004E47B1"/>
    <w:rsid w:val="004F0B1D"/>
    <w:rsid w:val="004F4219"/>
    <w:rsid w:val="004F48B6"/>
    <w:rsid w:val="004F4B19"/>
    <w:rsid w:val="004F5140"/>
    <w:rsid w:val="004F59E9"/>
    <w:rsid w:val="004F5E83"/>
    <w:rsid w:val="004F7B55"/>
    <w:rsid w:val="00501156"/>
    <w:rsid w:val="00501178"/>
    <w:rsid w:val="0050274C"/>
    <w:rsid w:val="00502C77"/>
    <w:rsid w:val="00503005"/>
    <w:rsid w:val="00504214"/>
    <w:rsid w:val="005043DB"/>
    <w:rsid w:val="005053F4"/>
    <w:rsid w:val="00505988"/>
    <w:rsid w:val="0050682E"/>
    <w:rsid w:val="00507A5C"/>
    <w:rsid w:val="0051006E"/>
    <w:rsid w:val="0051074C"/>
    <w:rsid w:val="00511776"/>
    <w:rsid w:val="00511D1C"/>
    <w:rsid w:val="00512283"/>
    <w:rsid w:val="00512E83"/>
    <w:rsid w:val="0051368D"/>
    <w:rsid w:val="00513EFA"/>
    <w:rsid w:val="005141DA"/>
    <w:rsid w:val="00514417"/>
    <w:rsid w:val="005149E2"/>
    <w:rsid w:val="00514C0F"/>
    <w:rsid w:val="00515CEC"/>
    <w:rsid w:val="005163D6"/>
    <w:rsid w:val="00517DDD"/>
    <w:rsid w:val="00520B30"/>
    <w:rsid w:val="00520D6D"/>
    <w:rsid w:val="00521CE4"/>
    <w:rsid w:val="005223D0"/>
    <w:rsid w:val="00522E0C"/>
    <w:rsid w:val="00523056"/>
    <w:rsid w:val="005243A6"/>
    <w:rsid w:val="005247D7"/>
    <w:rsid w:val="0052516C"/>
    <w:rsid w:val="00525482"/>
    <w:rsid w:val="00525703"/>
    <w:rsid w:val="005257F5"/>
    <w:rsid w:val="00526575"/>
    <w:rsid w:val="00526687"/>
    <w:rsid w:val="00526E73"/>
    <w:rsid w:val="005274E0"/>
    <w:rsid w:val="0053009B"/>
    <w:rsid w:val="0053022C"/>
    <w:rsid w:val="00531A89"/>
    <w:rsid w:val="00531E1A"/>
    <w:rsid w:val="00531F2A"/>
    <w:rsid w:val="005323AF"/>
    <w:rsid w:val="00532634"/>
    <w:rsid w:val="00532661"/>
    <w:rsid w:val="00533433"/>
    <w:rsid w:val="00533456"/>
    <w:rsid w:val="00533F7A"/>
    <w:rsid w:val="00533FCD"/>
    <w:rsid w:val="0053546E"/>
    <w:rsid w:val="00535BF2"/>
    <w:rsid w:val="00535D46"/>
    <w:rsid w:val="00535DB0"/>
    <w:rsid w:val="00535FFF"/>
    <w:rsid w:val="00536B03"/>
    <w:rsid w:val="00537383"/>
    <w:rsid w:val="00537996"/>
    <w:rsid w:val="00537AEF"/>
    <w:rsid w:val="00540808"/>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B17"/>
    <w:rsid w:val="00554E0B"/>
    <w:rsid w:val="0055542A"/>
    <w:rsid w:val="005561D6"/>
    <w:rsid w:val="0055680F"/>
    <w:rsid w:val="005577B0"/>
    <w:rsid w:val="0056119F"/>
    <w:rsid w:val="00561C78"/>
    <w:rsid w:val="00562F6E"/>
    <w:rsid w:val="00563303"/>
    <w:rsid w:val="00563A00"/>
    <w:rsid w:val="00564F49"/>
    <w:rsid w:val="005655EB"/>
    <w:rsid w:val="00565610"/>
    <w:rsid w:val="00567003"/>
    <w:rsid w:val="00567B41"/>
    <w:rsid w:val="00567DB5"/>
    <w:rsid w:val="00570847"/>
    <w:rsid w:val="0057103F"/>
    <w:rsid w:val="005712AC"/>
    <w:rsid w:val="00571902"/>
    <w:rsid w:val="0057254A"/>
    <w:rsid w:val="0057308A"/>
    <w:rsid w:val="00573563"/>
    <w:rsid w:val="00574286"/>
    <w:rsid w:val="005750D4"/>
    <w:rsid w:val="00576A55"/>
    <w:rsid w:val="00577348"/>
    <w:rsid w:val="00577B1C"/>
    <w:rsid w:val="00577CA6"/>
    <w:rsid w:val="00577EAE"/>
    <w:rsid w:val="00580C87"/>
    <w:rsid w:val="00581608"/>
    <w:rsid w:val="00581D14"/>
    <w:rsid w:val="005823D7"/>
    <w:rsid w:val="00582653"/>
    <w:rsid w:val="00582AEB"/>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FE7"/>
    <w:rsid w:val="00596E7F"/>
    <w:rsid w:val="0059785B"/>
    <w:rsid w:val="005A06EB"/>
    <w:rsid w:val="005A0BC1"/>
    <w:rsid w:val="005A1B7A"/>
    <w:rsid w:val="005A25EE"/>
    <w:rsid w:val="005A2E4B"/>
    <w:rsid w:val="005A2F53"/>
    <w:rsid w:val="005A3348"/>
    <w:rsid w:val="005A3A0E"/>
    <w:rsid w:val="005A48D9"/>
    <w:rsid w:val="005A48DD"/>
    <w:rsid w:val="005A5DF6"/>
    <w:rsid w:val="005A6A7D"/>
    <w:rsid w:val="005A6C23"/>
    <w:rsid w:val="005A7A18"/>
    <w:rsid w:val="005B030C"/>
    <w:rsid w:val="005B0620"/>
    <w:rsid w:val="005B1752"/>
    <w:rsid w:val="005B28CF"/>
    <w:rsid w:val="005B2981"/>
    <w:rsid w:val="005B2DE1"/>
    <w:rsid w:val="005B4324"/>
    <w:rsid w:val="005B66B5"/>
    <w:rsid w:val="005B69F3"/>
    <w:rsid w:val="005B6CE4"/>
    <w:rsid w:val="005B790D"/>
    <w:rsid w:val="005C00F1"/>
    <w:rsid w:val="005C0849"/>
    <w:rsid w:val="005C16E4"/>
    <w:rsid w:val="005C1A94"/>
    <w:rsid w:val="005C2A9D"/>
    <w:rsid w:val="005C2B6B"/>
    <w:rsid w:val="005C2C13"/>
    <w:rsid w:val="005C38FC"/>
    <w:rsid w:val="005C3DC1"/>
    <w:rsid w:val="005C436E"/>
    <w:rsid w:val="005C4A8A"/>
    <w:rsid w:val="005C547C"/>
    <w:rsid w:val="005D006E"/>
    <w:rsid w:val="005D0215"/>
    <w:rsid w:val="005D0D21"/>
    <w:rsid w:val="005D2084"/>
    <w:rsid w:val="005D24A2"/>
    <w:rsid w:val="005D2813"/>
    <w:rsid w:val="005D2D3F"/>
    <w:rsid w:val="005D3100"/>
    <w:rsid w:val="005D4BAD"/>
    <w:rsid w:val="005D54BA"/>
    <w:rsid w:val="005D54CD"/>
    <w:rsid w:val="005D6686"/>
    <w:rsid w:val="005D7D23"/>
    <w:rsid w:val="005E0370"/>
    <w:rsid w:val="005E0510"/>
    <w:rsid w:val="005E132E"/>
    <w:rsid w:val="005E1499"/>
    <w:rsid w:val="005E162C"/>
    <w:rsid w:val="005E1E84"/>
    <w:rsid w:val="005E2E24"/>
    <w:rsid w:val="005E3292"/>
    <w:rsid w:val="005E406F"/>
    <w:rsid w:val="005E40A8"/>
    <w:rsid w:val="005E4850"/>
    <w:rsid w:val="005E48C5"/>
    <w:rsid w:val="005E5535"/>
    <w:rsid w:val="005E57CD"/>
    <w:rsid w:val="005E7ACC"/>
    <w:rsid w:val="005E7D3D"/>
    <w:rsid w:val="005F0761"/>
    <w:rsid w:val="005F0D69"/>
    <w:rsid w:val="005F3673"/>
    <w:rsid w:val="005F3EC5"/>
    <w:rsid w:val="005F4465"/>
    <w:rsid w:val="005F44E8"/>
    <w:rsid w:val="005F56E6"/>
    <w:rsid w:val="005F61A2"/>
    <w:rsid w:val="005F693C"/>
    <w:rsid w:val="005F7CCF"/>
    <w:rsid w:val="0060007B"/>
    <w:rsid w:val="00600857"/>
    <w:rsid w:val="00600A4E"/>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09EA"/>
    <w:rsid w:val="0061176E"/>
    <w:rsid w:val="006124A7"/>
    <w:rsid w:val="00612550"/>
    <w:rsid w:val="006128B1"/>
    <w:rsid w:val="006137A3"/>
    <w:rsid w:val="006153D5"/>
    <w:rsid w:val="006153E1"/>
    <w:rsid w:val="00615577"/>
    <w:rsid w:val="00616FA6"/>
    <w:rsid w:val="006176CC"/>
    <w:rsid w:val="00617DB7"/>
    <w:rsid w:val="00617F73"/>
    <w:rsid w:val="006203DB"/>
    <w:rsid w:val="006204ED"/>
    <w:rsid w:val="00620745"/>
    <w:rsid w:val="006216D0"/>
    <w:rsid w:val="00621B67"/>
    <w:rsid w:val="00621D31"/>
    <w:rsid w:val="0062211D"/>
    <w:rsid w:val="00623034"/>
    <w:rsid w:val="00623670"/>
    <w:rsid w:val="00623CB5"/>
    <w:rsid w:val="00624109"/>
    <w:rsid w:val="006248C4"/>
    <w:rsid w:val="00624C8E"/>
    <w:rsid w:val="00624E75"/>
    <w:rsid w:val="00625ADC"/>
    <w:rsid w:val="00625EAA"/>
    <w:rsid w:val="0062606B"/>
    <w:rsid w:val="006262E4"/>
    <w:rsid w:val="006272D6"/>
    <w:rsid w:val="00630B2C"/>
    <w:rsid w:val="00630E51"/>
    <w:rsid w:val="00631085"/>
    <w:rsid w:val="00631568"/>
    <w:rsid w:val="00632E53"/>
    <w:rsid w:val="00632F3A"/>
    <w:rsid w:val="00634C6B"/>
    <w:rsid w:val="006357BE"/>
    <w:rsid w:val="00635950"/>
    <w:rsid w:val="00635AFA"/>
    <w:rsid w:val="00636123"/>
    <w:rsid w:val="00636A42"/>
    <w:rsid w:val="00636D77"/>
    <w:rsid w:val="00637B13"/>
    <w:rsid w:val="00640070"/>
    <w:rsid w:val="00643D71"/>
    <w:rsid w:val="006443F2"/>
    <w:rsid w:val="0064475F"/>
    <w:rsid w:val="00644804"/>
    <w:rsid w:val="00644CC5"/>
    <w:rsid w:val="006452DD"/>
    <w:rsid w:val="006457D7"/>
    <w:rsid w:val="00645DB7"/>
    <w:rsid w:val="00646080"/>
    <w:rsid w:val="00646428"/>
    <w:rsid w:val="00646F0E"/>
    <w:rsid w:val="00647455"/>
    <w:rsid w:val="00647C3D"/>
    <w:rsid w:val="00652D50"/>
    <w:rsid w:val="006543B7"/>
    <w:rsid w:val="00655498"/>
    <w:rsid w:val="00655802"/>
    <w:rsid w:val="00656DBC"/>
    <w:rsid w:val="00657717"/>
    <w:rsid w:val="006609F7"/>
    <w:rsid w:val="00661C60"/>
    <w:rsid w:val="00662307"/>
    <w:rsid w:val="00662A6C"/>
    <w:rsid w:val="00662C89"/>
    <w:rsid w:val="00663DA3"/>
    <w:rsid w:val="00663F9F"/>
    <w:rsid w:val="0066400C"/>
    <w:rsid w:val="00664699"/>
    <w:rsid w:val="006653EC"/>
    <w:rsid w:val="00665900"/>
    <w:rsid w:val="00665C4D"/>
    <w:rsid w:val="00665E8A"/>
    <w:rsid w:val="00666413"/>
    <w:rsid w:val="0066674E"/>
    <w:rsid w:val="00667DCE"/>
    <w:rsid w:val="00667F1B"/>
    <w:rsid w:val="00671D45"/>
    <w:rsid w:val="00671EBF"/>
    <w:rsid w:val="00671FB1"/>
    <w:rsid w:val="0067220C"/>
    <w:rsid w:val="0067297F"/>
    <w:rsid w:val="00672DA8"/>
    <w:rsid w:val="006739E2"/>
    <w:rsid w:val="00674AD6"/>
    <w:rsid w:val="006758FC"/>
    <w:rsid w:val="006804D0"/>
    <w:rsid w:val="006807F2"/>
    <w:rsid w:val="00680D75"/>
    <w:rsid w:val="0068201F"/>
    <w:rsid w:val="00682874"/>
    <w:rsid w:val="00682AF3"/>
    <w:rsid w:val="00683C41"/>
    <w:rsid w:val="00684974"/>
    <w:rsid w:val="00685651"/>
    <w:rsid w:val="00685787"/>
    <w:rsid w:val="00685FF2"/>
    <w:rsid w:val="0068662D"/>
    <w:rsid w:val="00686CB6"/>
    <w:rsid w:val="00687C9C"/>
    <w:rsid w:val="00690A33"/>
    <w:rsid w:val="00691501"/>
    <w:rsid w:val="00691D99"/>
    <w:rsid w:val="00692677"/>
    <w:rsid w:val="00693569"/>
    <w:rsid w:val="00694BAD"/>
    <w:rsid w:val="0069509F"/>
    <w:rsid w:val="00696077"/>
    <w:rsid w:val="00696936"/>
    <w:rsid w:val="006A00A0"/>
    <w:rsid w:val="006A037C"/>
    <w:rsid w:val="006A09D7"/>
    <w:rsid w:val="006A0B0B"/>
    <w:rsid w:val="006A0B58"/>
    <w:rsid w:val="006A0D13"/>
    <w:rsid w:val="006A1E17"/>
    <w:rsid w:val="006A25D3"/>
    <w:rsid w:val="006A2616"/>
    <w:rsid w:val="006A38CE"/>
    <w:rsid w:val="006A38DD"/>
    <w:rsid w:val="006A39A1"/>
    <w:rsid w:val="006A3CAC"/>
    <w:rsid w:val="006A559E"/>
    <w:rsid w:val="006A55D8"/>
    <w:rsid w:val="006A6627"/>
    <w:rsid w:val="006A66C2"/>
    <w:rsid w:val="006A733D"/>
    <w:rsid w:val="006A7C93"/>
    <w:rsid w:val="006B05D7"/>
    <w:rsid w:val="006B26D9"/>
    <w:rsid w:val="006B2955"/>
    <w:rsid w:val="006B4164"/>
    <w:rsid w:val="006B43E1"/>
    <w:rsid w:val="006B5371"/>
    <w:rsid w:val="006B5442"/>
    <w:rsid w:val="006B5A3F"/>
    <w:rsid w:val="006B686E"/>
    <w:rsid w:val="006B7171"/>
    <w:rsid w:val="006B71C5"/>
    <w:rsid w:val="006B7DA7"/>
    <w:rsid w:val="006C02DC"/>
    <w:rsid w:val="006C0CA8"/>
    <w:rsid w:val="006C0D5C"/>
    <w:rsid w:val="006C1F9F"/>
    <w:rsid w:val="006C1FA9"/>
    <w:rsid w:val="006C23BE"/>
    <w:rsid w:val="006C3972"/>
    <w:rsid w:val="006C3AE7"/>
    <w:rsid w:val="006C3CBB"/>
    <w:rsid w:val="006C46D3"/>
    <w:rsid w:val="006C5580"/>
    <w:rsid w:val="006C6706"/>
    <w:rsid w:val="006C6BE4"/>
    <w:rsid w:val="006C6EB5"/>
    <w:rsid w:val="006C7E0E"/>
    <w:rsid w:val="006D03FC"/>
    <w:rsid w:val="006D1DAB"/>
    <w:rsid w:val="006D2DE6"/>
    <w:rsid w:val="006D432D"/>
    <w:rsid w:val="006D5CB2"/>
    <w:rsid w:val="006D5CCC"/>
    <w:rsid w:val="006D78CC"/>
    <w:rsid w:val="006D7C51"/>
    <w:rsid w:val="006D7C90"/>
    <w:rsid w:val="006E2468"/>
    <w:rsid w:val="006E297C"/>
    <w:rsid w:val="006E3320"/>
    <w:rsid w:val="006E35CA"/>
    <w:rsid w:val="006E3C6D"/>
    <w:rsid w:val="006E4D3A"/>
    <w:rsid w:val="006E5685"/>
    <w:rsid w:val="006E5AC8"/>
    <w:rsid w:val="006E5D4A"/>
    <w:rsid w:val="006E63F6"/>
    <w:rsid w:val="006E6AC1"/>
    <w:rsid w:val="006E6C11"/>
    <w:rsid w:val="006E6DE6"/>
    <w:rsid w:val="006E6F58"/>
    <w:rsid w:val="006E7EC1"/>
    <w:rsid w:val="006F0748"/>
    <w:rsid w:val="006F19E0"/>
    <w:rsid w:val="006F211C"/>
    <w:rsid w:val="006F26D3"/>
    <w:rsid w:val="006F4D6B"/>
    <w:rsid w:val="006F4D85"/>
    <w:rsid w:val="006F636E"/>
    <w:rsid w:val="006F75AC"/>
    <w:rsid w:val="00702494"/>
    <w:rsid w:val="00702770"/>
    <w:rsid w:val="00703F72"/>
    <w:rsid w:val="0070405E"/>
    <w:rsid w:val="007055AE"/>
    <w:rsid w:val="00707134"/>
    <w:rsid w:val="0070783F"/>
    <w:rsid w:val="00707EF5"/>
    <w:rsid w:val="00710862"/>
    <w:rsid w:val="00710E91"/>
    <w:rsid w:val="007117E6"/>
    <w:rsid w:val="00712520"/>
    <w:rsid w:val="0071299C"/>
    <w:rsid w:val="007134C0"/>
    <w:rsid w:val="007148E3"/>
    <w:rsid w:val="00714B84"/>
    <w:rsid w:val="007153E3"/>
    <w:rsid w:val="00715D84"/>
    <w:rsid w:val="00716354"/>
    <w:rsid w:val="0071698F"/>
    <w:rsid w:val="0071797B"/>
    <w:rsid w:val="00720416"/>
    <w:rsid w:val="007204E4"/>
    <w:rsid w:val="0072289E"/>
    <w:rsid w:val="00722CA1"/>
    <w:rsid w:val="00722D1B"/>
    <w:rsid w:val="00724268"/>
    <w:rsid w:val="00724E85"/>
    <w:rsid w:val="00725548"/>
    <w:rsid w:val="0072615A"/>
    <w:rsid w:val="00727342"/>
    <w:rsid w:val="00727BC8"/>
    <w:rsid w:val="00731ACB"/>
    <w:rsid w:val="00733B4A"/>
    <w:rsid w:val="0073408F"/>
    <w:rsid w:val="007340CC"/>
    <w:rsid w:val="00734655"/>
    <w:rsid w:val="0073484B"/>
    <w:rsid w:val="0073568A"/>
    <w:rsid w:val="007359F1"/>
    <w:rsid w:val="00735AD4"/>
    <w:rsid w:val="00740134"/>
    <w:rsid w:val="007405F4"/>
    <w:rsid w:val="00740A33"/>
    <w:rsid w:val="007431CE"/>
    <w:rsid w:val="00743F05"/>
    <w:rsid w:val="00745340"/>
    <w:rsid w:val="00745B43"/>
    <w:rsid w:val="00746C44"/>
    <w:rsid w:val="00747E26"/>
    <w:rsid w:val="00750214"/>
    <w:rsid w:val="007509D8"/>
    <w:rsid w:val="007509E0"/>
    <w:rsid w:val="00751094"/>
    <w:rsid w:val="0075251B"/>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3585"/>
    <w:rsid w:val="00763675"/>
    <w:rsid w:val="00764E53"/>
    <w:rsid w:val="00765476"/>
    <w:rsid w:val="00765E1E"/>
    <w:rsid w:val="00766659"/>
    <w:rsid w:val="007666A7"/>
    <w:rsid w:val="00767571"/>
    <w:rsid w:val="0076772E"/>
    <w:rsid w:val="0076796C"/>
    <w:rsid w:val="00772A7F"/>
    <w:rsid w:val="00773E0B"/>
    <w:rsid w:val="007740DA"/>
    <w:rsid w:val="00774DB1"/>
    <w:rsid w:val="0077621D"/>
    <w:rsid w:val="00780421"/>
    <w:rsid w:val="00782979"/>
    <w:rsid w:val="007835BF"/>
    <w:rsid w:val="007838C6"/>
    <w:rsid w:val="00783AAB"/>
    <w:rsid w:val="007845AD"/>
    <w:rsid w:val="0078543A"/>
    <w:rsid w:val="00786368"/>
    <w:rsid w:val="00786404"/>
    <w:rsid w:val="0078668A"/>
    <w:rsid w:val="00786940"/>
    <w:rsid w:val="00786F26"/>
    <w:rsid w:val="00787741"/>
    <w:rsid w:val="007914F7"/>
    <w:rsid w:val="007919EF"/>
    <w:rsid w:val="00792A51"/>
    <w:rsid w:val="00792AFE"/>
    <w:rsid w:val="00792B55"/>
    <w:rsid w:val="00793416"/>
    <w:rsid w:val="00793436"/>
    <w:rsid w:val="00793F48"/>
    <w:rsid w:val="00794559"/>
    <w:rsid w:val="00795A87"/>
    <w:rsid w:val="00795D7B"/>
    <w:rsid w:val="00796554"/>
    <w:rsid w:val="00796839"/>
    <w:rsid w:val="00796B22"/>
    <w:rsid w:val="00797609"/>
    <w:rsid w:val="007A2B6C"/>
    <w:rsid w:val="007A31F7"/>
    <w:rsid w:val="007A46A5"/>
    <w:rsid w:val="007A5375"/>
    <w:rsid w:val="007A5C12"/>
    <w:rsid w:val="007A6FD3"/>
    <w:rsid w:val="007B0B69"/>
    <w:rsid w:val="007B124B"/>
    <w:rsid w:val="007B15DB"/>
    <w:rsid w:val="007B166C"/>
    <w:rsid w:val="007B2E6D"/>
    <w:rsid w:val="007B37A2"/>
    <w:rsid w:val="007B4573"/>
    <w:rsid w:val="007B4AED"/>
    <w:rsid w:val="007B525C"/>
    <w:rsid w:val="007C0834"/>
    <w:rsid w:val="007C0AC8"/>
    <w:rsid w:val="007C1B96"/>
    <w:rsid w:val="007C3200"/>
    <w:rsid w:val="007C3740"/>
    <w:rsid w:val="007C4886"/>
    <w:rsid w:val="007C5067"/>
    <w:rsid w:val="007C6215"/>
    <w:rsid w:val="007D0035"/>
    <w:rsid w:val="007D0E45"/>
    <w:rsid w:val="007D15E5"/>
    <w:rsid w:val="007D1B1A"/>
    <w:rsid w:val="007D1BDC"/>
    <w:rsid w:val="007D2641"/>
    <w:rsid w:val="007D2795"/>
    <w:rsid w:val="007D4D89"/>
    <w:rsid w:val="007D4F32"/>
    <w:rsid w:val="007D73E5"/>
    <w:rsid w:val="007E1612"/>
    <w:rsid w:val="007E19A4"/>
    <w:rsid w:val="007E2598"/>
    <w:rsid w:val="007E26B5"/>
    <w:rsid w:val="007E3609"/>
    <w:rsid w:val="007E492B"/>
    <w:rsid w:val="007E556F"/>
    <w:rsid w:val="007E5C8D"/>
    <w:rsid w:val="007E60F8"/>
    <w:rsid w:val="007E64B3"/>
    <w:rsid w:val="007F01C6"/>
    <w:rsid w:val="007F0896"/>
    <w:rsid w:val="007F1BED"/>
    <w:rsid w:val="007F2328"/>
    <w:rsid w:val="007F4259"/>
    <w:rsid w:val="007F44CB"/>
    <w:rsid w:val="007F4587"/>
    <w:rsid w:val="007F763D"/>
    <w:rsid w:val="007F79D3"/>
    <w:rsid w:val="00800033"/>
    <w:rsid w:val="00800B20"/>
    <w:rsid w:val="0080142A"/>
    <w:rsid w:val="008014F4"/>
    <w:rsid w:val="00801F26"/>
    <w:rsid w:val="00802BEE"/>
    <w:rsid w:val="00802C2E"/>
    <w:rsid w:val="00803774"/>
    <w:rsid w:val="00803D4D"/>
    <w:rsid w:val="008047FA"/>
    <w:rsid w:val="00804AA9"/>
    <w:rsid w:val="00806A2A"/>
    <w:rsid w:val="00807D20"/>
    <w:rsid w:val="0081028D"/>
    <w:rsid w:val="00810A24"/>
    <w:rsid w:val="008110E1"/>
    <w:rsid w:val="00811AD3"/>
    <w:rsid w:val="008124DE"/>
    <w:rsid w:val="0081396A"/>
    <w:rsid w:val="00813F83"/>
    <w:rsid w:val="00814448"/>
    <w:rsid w:val="0081460E"/>
    <w:rsid w:val="00815B8B"/>
    <w:rsid w:val="00815BED"/>
    <w:rsid w:val="00816749"/>
    <w:rsid w:val="00817349"/>
    <w:rsid w:val="0081788D"/>
    <w:rsid w:val="00817DAF"/>
    <w:rsid w:val="0082000B"/>
    <w:rsid w:val="00820061"/>
    <w:rsid w:val="0082034A"/>
    <w:rsid w:val="008205B4"/>
    <w:rsid w:val="00820633"/>
    <w:rsid w:val="00820715"/>
    <w:rsid w:val="008212DF"/>
    <w:rsid w:val="0082271E"/>
    <w:rsid w:val="00823078"/>
    <w:rsid w:val="00824561"/>
    <w:rsid w:val="008247EB"/>
    <w:rsid w:val="00824B4D"/>
    <w:rsid w:val="0082512F"/>
    <w:rsid w:val="008253C1"/>
    <w:rsid w:val="008256D1"/>
    <w:rsid w:val="00826549"/>
    <w:rsid w:val="008272AC"/>
    <w:rsid w:val="008273A1"/>
    <w:rsid w:val="008307AF"/>
    <w:rsid w:val="008314AD"/>
    <w:rsid w:val="00832F35"/>
    <w:rsid w:val="00833A78"/>
    <w:rsid w:val="00833D1C"/>
    <w:rsid w:val="0083436C"/>
    <w:rsid w:val="0083617A"/>
    <w:rsid w:val="008375B3"/>
    <w:rsid w:val="00837BFB"/>
    <w:rsid w:val="008406C4"/>
    <w:rsid w:val="00840C68"/>
    <w:rsid w:val="008414DB"/>
    <w:rsid w:val="00841F30"/>
    <w:rsid w:val="00842106"/>
    <w:rsid w:val="00842A53"/>
    <w:rsid w:val="00842DF1"/>
    <w:rsid w:val="00843735"/>
    <w:rsid w:val="00843B39"/>
    <w:rsid w:val="00843C9F"/>
    <w:rsid w:val="00843E49"/>
    <w:rsid w:val="00844376"/>
    <w:rsid w:val="0084495D"/>
    <w:rsid w:val="008451FA"/>
    <w:rsid w:val="00845BAA"/>
    <w:rsid w:val="0084600F"/>
    <w:rsid w:val="0084687D"/>
    <w:rsid w:val="00846CBF"/>
    <w:rsid w:val="00847434"/>
    <w:rsid w:val="00850267"/>
    <w:rsid w:val="008508B9"/>
    <w:rsid w:val="00852213"/>
    <w:rsid w:val="008540E2"/>
    <w:rsid w:val="008545A6"/>
    <w:rsid w:val="008545CE"/>
    <w:rsid w:val="00854B83"/>
    <w:rsid w:val="00855274"/>
    <w:rsid w:val="00855728"/>
    <w:rsid w:val="00856B0A"/>
    <w:rsid w:val="00856D47"/>
    <w:rsid w:val="00856F15"/>
    <w:rsid w:val="00860459"/>
    <w:rsid w:val="008612DD"/>
    <w:rsid w:val="00861B84"/>
    <w:rsid w:val="00863255"/>
    <w:rsid w:val="00863735"/>
    <w:rsid w:val="00864083"/>
    <w:rsid w:val="008647A2"/>
    <w:rsid w:val="00864ACB"/>
    <w:rsid w:val="00865053"/>
    <w:rsid w:val="00865ADF"/>
    <w:rsid w:val="00865EE2"/>
    <w:rsid w:val="00867871"/>
    <w:rsid w:val="00867D7C"/>
    <w:rsid w:val="0087116A"/>
    <w:rsid w:val="008712A6"/>
    <w:rsid w:val="0087473D"/>
    <w:rsid w:val="00874A4F"/>
    <w:rsid w:val="0087534F"/>
    <w:rsid w:val="0087659F"/>
    <w:rsid w:val="008765BE"/>
    <w:rsid w:val="008801B9"/>
    <w:rsid w:val="00880322"/>
    <w:rsid w:val="00880B0D"/>
    <w:rsid w:val="008814FC"/>
    <w:rsid w:val="0088169F"/>
    <w:rsid w:val="00881732"/>
    <w:rsid w:val="0088238D"/>
    <w:rsid w:val="008825DD"/>
    <w:rsid w:val="00882744"/>
    <w:rsid w:val="00882F9E"/>
    <w:rsid w:val="008830B3"/>
    <w:rsid w:val="00883AD8"/>
    <w:rsid w:val="00884BF0"/>
    <w:rsid w:val="008854CD"/>
    <w:rsid w:val="00886103"/>
    <w:rsid w:val="00886661"/>
    <w:rsid w:val="00886A7A"/>
    <w:rsid w:val="00890202"/>
    <w:rsid w:val="00890C12"/>
    <w:rsid w:val="008926D9"/>
    <w:rsid w:val="00892D26"/>
    <w:rsid w:val="00892F04"/>
    <w:rsid w:val="00892F34"/>
    <w:rsid w:val="008933D6"/>
    <w:rsid w:val="00893759"/>
    <w:rsid w:val="0089416D"/>
    <w:rsid w:val="0089465A"/>
    <w:rsid w:val="00894A47"/>
    <w:rsid w:val="00895072"/>
    <w:rsid w:val="008953D4"/>
    <w:rsid w:val="0089542F"/>
    <w:rsid w:val="00895754"/>
    <w:rsid w:val="00895D0B"/>
    <w:rsid w:val="00895DD5"/>
    <w:rsid w:val="008961B4"/>
    <w:rsid w:val="008961F6"/>
    <w:rsid w:val="008962CB"/>
    <w:rsid w:val="008967A6"/>
    <w:rsid w:val="00896EBD"/>
    <w:rsid w:val="00897BE5"/>
    <w:rsid w:val="008A032F"/>
    <w:rsid w:val="008A1CF0"/>
    <w:rsid w:val="008A21AC"/>
    <w:rsid w:val="008A295D"/>
    <w:rsid w:val="008A2A26"/>
    <w:rsid w:val="008A3EE1"/>
    <w:rsid w:val="008A55B1"/>
    <w:rsid w:val="008A5849"/>
    <w:rsid w:val="008A5DF2"/>
    <w:rsid w:val="008A6046"/>
    <w:rsid w:val="008A6228"/>
    <w:rsid w:val="008A7339"/>
    <w:rsid w:val="008A7C05"/>
    <w:rsid w:val="008B0C16"/>
    <w:rsid w:val="008B20B5"/>
    <w:rsid w:val="008B29BE"/>
    <w:rsid w:val="008B2F87"/>
    <w:rsid w:val="008B3148"/>
    <w:rsid w:val="008B342E"/>
    <w:rsid w:val="008B37C1"/>
    <w:rsid w:val="008B41B4"/>
    <w:rsid w:val="008B43EF"/>
    <w:rsid w:val="008B512F"/>
    <w:rsid w:val="008B536B"/>
    <w:rsid w:val="008B538A"/>
    <w:rsid w:val="008B58A4"/>
    <w:rsid w:val="008B5DDB"/>
    <w:rsid w:val="008B6D60"/>
    <w:rsid w:val="008B708C"/>
    <w:rsid w:val="008B72AE"/>
    <w:rsid w:val="008B7345"/>
    <w:rsid w:val="008B745C"/>
    <w:rsid w:val="008B753B"/>
    <w:rsid w:val="008B7C71"/>
    <w:rsid w:val="008B7C8D"/>
    <w:rsid w:val="008C0660"/>
    <w:rsid w:val="008C08AF"/>
    <w:rsid w:val="008C138E"/>
    <w:rsid w:val="008C196C"/>
    <w:rsid w:val="008C1EC4"/>
    <w:rsid w:val="008C23D1"/>
    <w:rsid w:val="008C25CF"/>
    <w:rsid w:val="008C3772"/>
    <w:rsid w:val="008C3AAE"/>
    <w:rsid w:val="008C3D1D"/>
    <w:rsid w:val="008C48D2"/>
    <w:rsid w:val="008C6494"/>
    <w:rsid w:val="008C6E4D"/>
    <w:rsid w:val="008C79A6"/>
    <w:rsid w:val="008D2691"/>
    <w:rsid w:val="008D2C37"/>
    <w:rsid w:val="008D3419"/>
    <w:rsid w:val="008D3E21"/>
    <w:rsid w:val="008D4084"/>
    <w:rsid w:val="008D48AC"/>
    <w:rsid w:val="008D571D"/>
    <w:rsid w:val="008D596C"/>
    <w:rsid w:val="008D5EA1"/>
    <w:rsid w:val="008D6061"/>
    <w:rsid w:val="008D6F84"/>
    <w:rsid w:val="008D7218"/>
    <w:rsid w:val="008D7831"/>
    <w:rsid w:val="008D7ADC"/>
    <w:rsid w:val="008D7DF8"/>
    <w:rsid w:val="008E0167"/>
    <w:rsid w:val="008E0261"/>
    <w:rsid w:val="008E0B98"/>
    <w:rsid w:val="008E10CF"/>
    <w:rsid w:val="008E142C"/>
    <w:rsid w:val="008E16B7"/>
    <w:rsid w:val="008E296A"/>
    <w:rsid w:val="008E38AE"/>
    <w:rsid w:val="008E401A"/>
    <w:rsid w:val="008E4B51"/>
    <w:rsid w:val="008E6081"/>
    <w:rsid w:val="008E6492"/>
    <w:rsid w:val="008E64AF"/>
    <w:rsid w:val="008E7791"/>
    <w:rsid w:val="008F03B4"/>
    <w:rsid w:val="008F05B0"/>
    <w:rsid w:val="008F088C"/>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D74"/>
    <w:rsid w:val="00901F17"/>
    <w:rsid w:val="009036EA"/>
    <w:rsid w:val="00904721"/>
    <w:rsid w:val="009050D1"/>
    <w:rsid w:val="00905225"/>
    <w:rsid w:val="009055F5"/>
    <w:rsid w:val="009060DB"/>
    <w:rsid w:val="00906231"/>
    <w:rsid w:val="00906478"/>
    <w:rsid w:val="00906BD2"/>
    <w:rsid w:val="00906D24"/>
    <w:rsid w:val="00907822"/>
    <w:rsid w:val="00907970"/>
    <w:rsid w:val="00907E6A"/>
    <w:rsid w:val="0091008C"/>
    <w:rsid w:val="0091024C"/>
    <w:rsid w:val="00911331"/>
    <w:rsid w:val="00912B71"/>
    <w:rsid w:val="00912D68"/>
    <w:rsid w:val="009131CA"/>
    <w:rsid w:val="00915030"/>
    <w:rsid w:val="009155CE"/>
    <w:rsid w:val="009158C3"/>
    <w:rsid w:val="009168EF"/>
    <w:rsid w:val="009200A3"/>
    <w:rsid w:val="00921366"/>
    <w:rsid w:val="009214F7"/>
    <w:rsid w:val="00921CA8"/>
    <w:rsid w:val="00921E27"/>
    <w:rsid w:val="00923AAA"/>
    <w:rsid w:val="0092420F"/>
    <w:rsid w:val="009266D1"/>
    <w:rsid w:val="00926B9A"/>
    <w:rsid w:val="00927458"/>
    <w:rsid w:val="009275FC"/>
    <w:rsid w:val="00930DC7"/>
    <w:rsid w:val="00931109"/>
    <w:rsid w:val="009315A6"/>
    <w:rsid w:val="0093174A"/>
    <w:rsid w:val="009317F6"/>
    <w:rsid w:val="00931831"/>
    <w:rsid w:val="009322EF"/>
    <w:rsid w:val="009323A9"/>
    <w:rsid w:val="00932FBA"/>
    <w:rsid w:val="0093454B"/>
    <w:rsid w:val="00935826"/>
    <w:rsid w:val="00935F12"/>
    <w:rsid w:val="009376E1"/>
    <w:rsid w:val="009379E3"/>
    <w:rsid w:val="00937A21"/>
    <w:rsid w:val="00937BBD"/>
    <w:rsid w:val="00940078"/>
    <w:rsid w:val="0094208E"/>
    <w:rsid w:val="009422F7"/>
    <w:rsid w:val="00942BDB"/>
    <w:rsid w:val="00942DB4"/>
    <w:rsid w:val="00943400"/>
    <w:rsid w:val="009435FE"/>
    <w:rsid w:val="0094377C"/>
    <w:rsid w:val="0094418F"/>
    <w:rsid w:val="00944B5A"/>
    <w:rsid w:val="00945246"/>
    <w:rsid w:val="00946340"/>
    <w:rsid w:val="00946926"/>
    <w:rsid w:val="0095057C"/>
    <w:rsid w:val="009516BB"/>
    <w:rsid w:val="009518CB"/>
    <w:rsid w:val="00951984"/>
    <w:rsid w:val="00952156"/>
    <w:rsid w:val="00952B11"/>
    <w:rsid w:val="00952CD9"/>
    <w:rsid w:val="00952D9D"/>
    <w:rsid w:val="00953009"/>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F25"/>
    <w:rsid w:val="00963FB3"/>
    <w:rsid w:val="00964361"/>
    <w:rsid w:val="00964FEE"/>
    <w:rsid w:val="00965888"/>
    <w:rsid w:val="009661CD"/>
    <w:rsid w:val="009670A3"/>
    <w:rsid w:val="00967C34"/>
    <w:rsid w:val="009715E4"/>
    <w:rsid w:val="00973699"/>
    <w:rsid w:val="009751C1"/>
    <w:rsid w:val="00975DC7"/>
    <w:rsid w:val="00976061"/>
    <w:rsid w:val="0097659F"/>
    <w:rsid w:val="009768DF"/>
    <w:rsid w:val="009772C3"/>
    <w:rsid w:val="00977E9D"/>
    <w:rsid w:val="00980256"/>
    <w:rsid w:val="0098143E"/>
    <w:rsid w:val="00981682"/>
    <w:rsid w:val="00981749"/>
    <w:rsid w:val="00982372"/>
    <w:rsid w:val="00982451"/>
    <w:rsid w:val="00982FD3"/>
    <w:rsid w:val="009845FB"/>
    <w:rsid w:val="0098489D"/>
    <w:rsid w:val="0098643D"/>
    <w:rsid w:val="00986AAE"/>
    <w:rsid w:val="00986E93"/>
    <w:rsid w:val="00987EC5"/>
    <w:rsid w:val="009915CF"/>
    <w:rsid w:val="009917C4"/>
    <w:rsid w:val="00991D20"/>
    <w:rsid w:val="00991FA6"/>
    <w:rsid w:val="00992374"/>
    <w:rsid w:val="00992DB5"/>
    <w:rsid w:val="009941AC"/>
    <w:rsid w:val="00995AE7"/>
    <w:rsid w:val="00996B73"/>
    <w:rsid w:val="00996CED"/>
    <w:rsid w:val="009972CC"/>
    <w:rsid w:val="00997360"/>
    <w:rsid w:val="00997F9C"/>
    <w:rsid w:val="009A0073"/>
    <w:rsid w:val="009A01F0"/>
    <w:rsid w:val="009A07FF"/>
    <w:rsid w:val="009A0EB4"/>
    <w:rsid w:val="009A10CF"/>
    <w:rsid w:val="009A14A4"/>
    <w:rsid w:val="009A2191"/>
    <w:rsid w:val="009A229E"/>
    <w:rsid w:val="009A2692"/>
    <w:rsid w:val="009A269B"/>
    <w:rsid w:val="009A29EC"/>
    <w:rsid w:val="009A39B6"/>
    <w:rsid w:val="009A4F36"/>
    <w:rsid w:val="009A56CF"/>
    <w:rsid w:val="009A57D1"/>
    <w:rsid w:val="009A63AE"/>
    <w:rsid w:val="009A68D5"/>
    <w:rsid w:val="009A7E62"/>
    <w:rsid w:val="009B0D4B"/>
    <w:rsid w:val="009B0EB8"/>
    <w:rsid w:val="009B1655"/>
    <w:rsid w:val="009B16B5"/>
    <w:rsid w:val="009B2325"/>
    <w:rsid w:val="009B3317"/>
    <w:rsid w:val="009B34A8"/>
    <w:rsid w:val="009B3543"/>
    <w:rsid w:val="009B3A16"/>
    <w:rsid w:val="009B3CE3"/>
    <w:rsid w:val="009B4442"/>
    <w:rsid w:val="009B4B40"/>
    <w:rsid w:val="009B57EA"/>
    <w:rsid w:val="009B5D4E"/>
    <w:rsid w:val="009B689C"/>
    <w:rsid w:val="009B6945"/>
    <w:rsid w:val="009B751D"/>
    <w:rsid w:val="009B7601"/>
    <w:rsid w:val="009C060C"/>
    <w:rsid w:val="009C0CC0"/>
    <w:rsid w:val="009C0D96"/>
    <w:rsid w:val="009C1646"/>
    <w:rsid w:val="009C16CA"/>
    <w:rsid w:val="009C23DF"/>
    <w:rsid w:val="009C2AC7"/>
    <w:rsid w:val="009C345F"/>
    <w:rsid w:val="009C3533"/>
    <w:rsid w:val="009C36B8"/>
    <w:rsid w:val="009C57F8"/>
    <w:rsid w:val="009C5A73"/>
    <w:rsid w:val="009C6506"/>
    <w:rsid w:val="009C6CD2"/>
    <w:rsid w:val="009C7F00"/>
    <w:rsid w:val="009D2082"/>
    <w:rsid w:val="009D574A"/>
    <w:rsid w:val="009D613B"/>
    <w:rsid w:val="009D626F"/>
    <w:rsid w:val="009D6939"/>
    <w:rsid w:val="009D7080"/>
    <w:rsid w:val="009E06CD"/>
    <w:rsid w:val="009E1ABF"/>
    <w:rsid w:val="009E1DC7"/>
    <w:rsid w:val="009E2468"/>
    <w:rsid w:val="009E2F78"/>
    <w:rsid w:val="009E4077"/>
    <w:rsid w:val="009E4A18"/>
    <w:rsid w:val="009E4DD3"/>
    <w:rsid w:val="009E5308"/>
    <w:rsid w:val="009E59EA"/>
    <w:rsid w:val="009E5D16"/>
    <w:rsid w:val="009F0F03"/>
    <w:rsid w:val="009F16AB"/>
    <w:rsid w:val="009F2965"/>
    <w:rsid w:val="009F2A80"/>
    <w:rsid w:val="009F2B89"/>
    <w:rsid w:val="009F37E1"/>
    <w:rsid w:val="009F43AC"/>
    <w:rsid w:val="009F5A6B"/>
    <w:rsid w:val="009F6251"/>
    <w:rsid w:val="009F665F"/>
    <w:rsid w:val="009F6B61"/>
    <w:rsid w:val="009F6C6C"/>
    <w:rsid w:val="009F7033"/>
    <w:rsid w:val="009F75E5"/>
    <w:rsid w:val="009F7BF5"/>
    <w:rsid w:val="009F7C0E"/>
    <w:rsid w:val="009F7E28"/>
    <w:rsid w:val="009F7EB9"/>
    <w:rsid w:val="00A003DE"/>
    <w:rsid w:val="00A0062F"/>
    <w:rsid w:val="00A01400"/>
    <w:rsid w:val="00A0142F"/>
    <w:rsid w:val="00A014E6"/>
    <w:rsid w:val="00A01E70"/>
    <w:rsid w:val="00A02124"/>
    <w:rsid w:val="00A028B4"/>
    <w:rsid w:val="00A02C14"/>
    <w:rsid w:val="00A03F0D"/>
    <w:rsid w:val="00A04FDC"/>
    <w:rsid w:val="00A0611F"/>
    <w:rsid w:val="00A06190"/>
    <w:rsid w:val="00A0636F"/>
    <w:rsid w:val="00A06E00"/>
    <w:rsid w:val="00A06E44"/>
    <w:rsid w:val="00A105DD"/>
    <w:rsid w:val="00A110C2"/>
    <w:rsid w:val="00A12B7C"/>
    <w:rsid w:val="00A13AAE"/>
    <w:rsid w:val="00A13CEB"/>
    <w:rsid w:val="00A14236"/>
    <w:rsid w:val="00A14D2F"/>
    <w:rsid w:val="00A15A54"/>
    <w:rsid w:val="00A16BB3"/>
    <w:rsid w:val="00A17012"/>
    <w:rsid w:val="00A173B6"/>
    <w:rsid w:val="00A20206"/>
    <w:rsid w:val="00A20965"/>
    <w:rsid w:val="00A20F56"/>
    <w:rsid w:val="00A22BD5"/>
    <w:rsid w:val="00A232BF"/>
    <w:rsid w:val="00A2354F"/>
    <w:rsid w:val="00A24107"/>
    <w:rsid w:val="00A24398"/>
    <w:rsid w:val="00A2439D"/>
    <w:rsid w:val="00A2690F"/>
    <w:rsid w:val="00A26C08"/>
    <w:rsid w:val="00A27D73"/>
    <w:rsid w:val="00A31741"/>
    <w:rsid w:val="00A31C74"/>
    <w:rsid w:val="00A320B7"/>
    <w:rsid w:val="00A32100"/>
    <w:rsid w:val="00A323B0"/>
    <w:rsid w:val="00A32946"/>
    <w:rsid w:val="00A32A45"/>
    <w:rsid w:val="00A3389C"/>
    <w:rsid w:val="00A34C03"/>
    <w:rsid w:val="00A34DD1"/>
    <w:rsid w:val="00A34EC4"/>
    <w:rsid w:val="00A35DBD"/>
    <w:rsid w:val="00A36C98"/>
    <w:rsid w:val="00A36CC8"/>
    <w:rsid w:val="00A37343"/>
    <w:rsid w:val="00A37EB8"/>
    <w:rsid w:val="00A4048C"/>
    <w:rsid w:val="00A40839"/>
    <w:rsid w:val="00A418F4"/>
    <w:rsid w:val="00A41C87"/>
    <w:rsid w:val="00A421B9"/>
    <w:rsid w:val="00A44BD2"/>
    <w:rsid w:val="00A45B2A"/>
    <w:rsid w:val="00A45B54"/>
    <w:rsid w:val="00A45BB2"/>
    <w:rsid w:val="00A46040"/>
    <w:rsid w:val="00A46379"/>
    <w:rsid w:val="00A463FF"/>
    <w:rsid w:val="00A46711"/>
    <w:rsid w:val="00A4673B"/>
    <w:rsid w:val="00A46AFB"/>
    <w:rsid w:val="00A47963"/>
    <w:rsid w:val="00A51F70"/>
    <w:rsid w:val="00A52142"/>
    <w:rsid w:val="00A53A76"/>
    <w:rsid w:val="00A53B4F"/>
    <w:rsid w:val="00A54149"/>
    <w:rsid w:val="00A54680"/>
    <w:rsid w:val="00A5478C"/>
    <w:rsid w:val="00A5638C"/>
    <w:rsid w:val="00A56606"/>
    <w:rsid w:val="00A56BD8"/>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127"/>
    <w:rsid w:val="00A645DB"/>
    <w:rsid w:val="00A64BDC"/>
    <w:rsid w:val="00A653A7"/>
    <w:rsid w:val="00A6548A"/>
    <w:rsid w:val="00A65624"/>
    <w:rsid w:val="00A65B55"/>
    <w:rsid w:val="00A65CFE"/>
    <w:rsid w:val="00A665C7"/>
    <w:rsid w:val="00A669D4"/>
    <w:rsid w:val="00A66D00"/>
    <w:rsid w:val="00A67241"/>
    <w:rsid w:val="00A704A2"/>
    <w:rsid w:val="00A70508"/>
    <w:rsid w:val="00A71168"/>
    <w:rsid w:val="00A71561"/>
    <w:rsid w:val="00A7156E"/>
    <w:rsid w:val="00A7211C"/>
    <w:rsid w:val="00A72159"/>
    <w:rsid w:val="00A7234C"/>
    <w:rsid w:val="00A7353D"/>
    <w:rsid w:val="00A73754"/>
    <w:rsid w:val="00A73CD9"/>
    <w:rsid w:val="00A74623"/>
    <w:rsid w:val="00A74CB5"/>
    <w:rsid w:val="00A7539B"/>
    <w:rsid w:val="00A767DC"/>
    <w:rsid w:val="00A773FA"/>
    <w:rsid w:val="00A77B90"/>
    <w:rsid w:val="00A77F4B"/>
    <w:rsid w:val="00A80EBC"/>
    <w:rsid w:val="00A8121E"/>
    <w:rsid w:val="00A81B2F"/>
    <w:rsid w:val="00A81E2C"/>
    <w:rsid w:val="00A8369B"/>
    <w:rsid w:val="00A8395E"/>
    <w:rsid w:val="00A83ACC"/>
    <w:rsid w:val="00A83D0C"/>
    <w:rsid w:val="00A843E2"/>
    <w:rsid w:val="00A84B85"/>
    <w:rsid w:val="00A8538B"/>
    <w:rsid w:val="00A859E2"/>
    <w:rsid w:val="00A85B25"/>
    <w:rsid w:val="00A86065"/>
    <w:rsid w:val="00A875C0"/>
    <w:rsid w:val="00A87637"/>
    <w:rsid w:val="00A87C37"/>
    <w:rsid w:val="00A900CB"/>
    <w:rsid w:val="00A92404"/>
    <w:rsid w:val="00A92BE9"/>
    <w:rsid w:val="00A945D3"/>
    <w:rsid w:val="00A95546"/>
    <w:rsid w:val="00A9571F"/>
    <w:rsid w:val="00A96C8F"/>
    <w:rsid w:val="00A96E62"/>
    <w:rsid w:val="00A9720A"/>
    <w:rsid w:val="00AA00E5"/>
    <w:rsid w:val="00AA10F7"/>
    <w:rsid w:val="00AA1469"/>
    <w:rsid w:val="00AA1E86"/>
    <w:rsid w:val="00AA331C"/>
    <w:rsid w:val="00AA3641"/>
    <w:rsid w:val="00AA44D3"/>
    <w:rsid w:val="00AA4632"/>
    <w:rsid w:val="00AA4F4B"/>
    <w:rsid w:val="00AA4FA5"/>
    <w:rsid w:val="00AA5A6F"/>
    <w:rsid w:val="00AA5AFF"/>
    <w:rsid w:val="00AA637C"/>
    <w:rsid w:val="00AA66A0"/>
    <w:rsid w:val="00AA6AD8"/>
    <w:rsid w:val="00AA7959"/>
    <w:rsid w:val="00AA79F6"/>
    <w:rsid w:val="00AA7E4E"/>
    <w:rsid w:val="00AA7E7E"/>
    <w:rsid w:val="00AB0085"/>
    <w:rsid w:val="00AB1933"/>
    <w:rsid w:val="00AB1E74"/>
    <w:rsid w:val="00AB3832"/>
    <w:rsid w:val="00AB3C9E"/>
    <w:rsid w:val="00AB5779"/>
    <w:rsid w:val="00AB5AF2"/>
    <w:rsid w:val="00AB5C4E"/>
    <w:rsid w:val="00AB69F7"/>
    <w:rsid w:val="00AB74C4"/>
    <w:rsid w:val="00AC0853"/>
    <w:rsid w:val="00AC093C"/>
    <w:rsid w:val="00AC11DF"/>
    <w:rsid w:val="00AC184A"/>
    <w:rsid w:val="00AC2479"/>
    <w:rsid w:val="00AC28A9"/>
    <w:rsid w:val="00AC3DC9"/>
    <w:rsid w:val="00AC438C"/>
    <w:rsid w:val="00AC4854"/>
    <w:rsid w:val="00AC4CA1"/>
    <w:rsid w:val="00AC4EC1"/>
    <w:rsid w:val="00AC5325"/>
    <w:rsid w:val="00AC599C"/>
    <w:rsid w:val="00AC6478"/>
    <w:rsid w:val="00AC6D3F"/>
    <w:rsid w:val="00AC6F06"/>
    <w:rsid w:val="00AC72EB"/>
    <w:rsid w:val="00AD1399"/>
    <w:rsid w:val="00AD1A4D"/>
    <w:rsid w:val="00AD2B35"/>
    <w:rsid w:val="00AD2C7B"/>
    <w:rsid w:val="00AD30EC"/>
    <w:rsid w:val="00AD3B68"/>
    <w:rsid w:val="00AD3CAA"/>
    <w:rsid w:val="00AD4493"/>
    <w:rsid w:val="00AD4EAB"/>
    <w:rsid w:val="00AD5D78"/>
    <w:rsid w:val="00AD5DC4"/>
    <w:rsid w:val="00AD6FDE"/>
    <w:rsid w:val="00AD7A72"/>
    <w:rsid w:val="00AD7EC6"/>
    <w:rsid w:val="00AD7ED6"/>
    <w:rsid w:val="00AD7F59"/>
    <w:rsid w:val="00AE0B86"/>
    <w:rsid w:val="00AE12DE"/>
    <w:rsid w:val="00AE177C"/>
    <w:rsid w:val="00AE1D33"/>
    <w:rsid w:val="00AE1E85"/>
    <w:rsid w:val="00AE243D"/>
    <w:rsid w:val="00AE26A0"/>
    <w:rsid w:val="00AE41BD"/>
    <w:rsid w:val="00AE4B46"/>
    <w:rsid w:val="00AE5E10"/>
    <w:rsid w:val="00AE5E98"/>
    <w:rsid w:val="00AE6213"/>
    <w:rsid w:val="00AE68C0"/>
    <w:rsid w:val="00AF03FD"/>
    <w:rsid w:val="00AF0CC8"/>
    <w:rsid w:val="00AF0ED5"/>
    <w:rsid w:val="00AF1CDC"/>
    <w:rsid w:val="00AF2529"/>
    <w:rsid w:val="00AF29D8"/>
    <w:rsid w:val="00AF3387"/>
    <w:rsid w:val="00AF44D0"/>
    <w:rsid w:val="00AF4BDA"/>
    <w:rsid w:val="00AF7983"/>
    <w:rsid w:val="00AF79B9"/>
    <w:rsid w:val="00AF7DC4"/>
    <w:rsid w:val="00B00B37"/>
    <w:rsid w:val="00B01747"/>
    <w:rsid w:val="00B01A73"/>
    <w:rsid w:val="00B0203C"/>
    <w:rsid w:val="00B03E35"/>
    <w:rsid w:val="00B04A25"/>
    <w:rsid w:val="00B04C1C"/>
    <w:rsid w:val="00B04F70"/>
    <w:rsid w:val="00B060D6"/>
    <w:rsid w:val="00B06492"/>
    <w:rsid w:val="00B0701F"/>
    <w:rsid w:val="00B07256"/>
    <w:rsid w:val="00B07895"/>
    <w:rsid w:val="00B1045A"/>
    <w:rsid w:val="00B10E62"/>
    <w:rsid w:val="00B1218D"/>
    <w:rsid w:val="00B12A6A"/>
    <w:rsid w:val="00B14CD7"/>
    <w:rsid w:val="00B16468"/>
    <w:rsid w:val="00B16A1D"/>
    <w:rsid w:val="00B17739"/>
    <w:rsid w:val="00B1782C"/>
    <w:rsid w:val="00B17E8A"/>
    <w:rsid w:val="00B210F8"/>
    <w:rsid w:val="00B21F77"/>
    <w:rsid w:val="00B22E31"/>
    <w:rsid w:val="00B23A3E"/>
    <w:rsid w:val="00B23EC3"/>
    <w:rsid w:val="00B2525E"/>
    <w:rsid w:val="00B26417"/>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7CD9"/>
    <w:rsid w:val="00B4005D"/>
    <w:rsid w:val="00B40089"/>
    <w:rsid w:val="00B41444"/>
    <w:rsid w:val="00B41B6C"/>
    <w:rsid w:val="00B436ED"/>
    <w:rsid w:val="00B43B11"/>
    <w:rsid w:val="00B4446B"/>
    <w:rsid w:val="00B44CDB"/>
    <w:rsid w:val="00B457A5"/>
    <w:rsid w:val="00B4606D"/>
    <w:rsid w:val="00B470F8"/>
    <w:rsid w:val="00B47A96"/>
    <w:rsid w:val="00B5035C"/>
    <w:rsid w:val="00B50A40"/>
    <w:rsid w:val="00B50CD4"/>
    <w:rsid w:val="00B50E89"/>
    <w:rsid w:val="00B51455"/>
    <w:rsid w:val="00B51883"/>
    <w:rsid w:val="00B52657"/>
    <w:rsid w:val="00B53068"/>
    <w:rsid w:val="00B533C2"/>
    <w:rsid w:val="00B53C6D"/>
    <w:rsid w:val="00B5439B"/>
    <w:rsid w:val="00B54E2A"/>
    <w:rsid w:val="00B56524"/>
    <w:rsid w:val="00B5706E"/>
    <w:rsid w:val="00B57282"/>
    <w:rsid w:val="00B57346"/>
    <w:rsid w:val="00B57EA0"/>
    <w:rsid w:val="00B61035"/>
    <w:rsid w:val="00B61772"/>
    <w:rsid w:val="00B6244E"/>
    <w:rsid w:val="00B6248C"/>
    <w:rsid w:val="00B62E46"/>
    <w:rsid w:val="00B646C3"/>
    <w:rsid w:val="00B65581"/>
    <w:rsid w:val="00B664D7"/>
    <w:rsid w:val="00B6716C"/>
    <w:rsid w:val="00B67BF4"/>
    <w:rsid w:val="00B67FC5"/>
    <w:rsid w:val="00B70083"/>
    <w:rsid w:val="00B7094E"/>
    <w:rsid w:val="00B70E2C"/>
    <w:rsid w:val="00B713F7"/>
    <w:rsid w:val="00B71A3E"/>
    <w:rsid w:val="00B73540"/>
    <w:rsid w:val="00B73AC5"/>
    <w:rsid w:val="00B74235"/>
    <w:rsid w:val="00B74957"/>
    <w:rsid w:val="00B74AD8"/>
    <w:rsid w:val="00B74FCB"/>
    <w:rsid w:val="00B758CA"/>
    <w:rsid w:val="00B75BBA"/>
    <w:rsid w:val="00B76CFA"/>
    <w:rsid w:val="00B7744B"/>
    <w:rsid w:val="00B775DB"/>
    <w:rsid w:val="00B77F44"/>
    <w:rsid w:val="00B81291"/>
    <w:rsid w:val="00B817BF"/>
    <w:rsid w:val="00B81832"/>
    <w:rsid w:val="00B8222B"/>
    <w:rsid w:val="00B822CB"/>
    <w:rsid w:val="00B82776"/>
    <w:rsid w:val="00B84BFD"/>
    <w:rsid w:val="00B85710"/>
    <w:rsid w:val="00B8595F"/>
    <w:rsid w:val="00B86E54"/>
    <w:rsid w:val="00B86E5A"/>
    <w:rsid w:val="00B8777F"/>
    <w:rsid w:val="00B87F06"/>
    <w:rsid w:val="00B90694"/>
    <w:rsid w:val="00B906EF"/>
    <w:rsid w:val="00B91C9B"/>
    <w:rsid w:val="00B927EE"/>
    <w:rsid w:val="00B94555"/>
    <w:rsid w:val="00B949CC"/>
    <w:rsid w:val="00B95032"/>
    <w:rsid w:val="00B9517F"/>
    <w:rsid w:val="00B95373"/>
    <w:rsid w:val="00B964A0"/>
    <w:rsid w:val="00B969D1"/>
    <w:rsid w:val="00B97F87"/>
    <w:rsid w:val="00BA1755"/>
    <w:rsid w:val="00BA19E8"/>
    <w:rsid w:val="00BA29E6"/>
    <w:rsid w:val="00BA326D"/>
    <w:rsid w:val="00BA32E3"/>
    <w:rsid w:val="00BA4438"/>
    <w:rsid w:val="00BA44B4"/>
    <w:rsid w:val="00BA48CE"/>
    <w:rsid w:val="00BA5120"/>
    <w:rsid w:val="00BA55DC"/>
    <w:rsid w:val="00BA5A9B"/>
    <w:rsid w:val="00BA620D"/>
    <w:rsid w:val="00BA6F43"/>
    <w:rsid w:val="00BA79F9"/>
    <w:rsid w:val="00BB06B5"/>
    <w:rsid w:val="00BB1BC5"/>
    <w:rsid w:val="00BB1CC3"/>
    <w:rsid w:val="00BB2674"/>
    <w:rsid w:val="00BB2B2E"/>
    <w:rsid w:val="00BB45F3"/>
    <w:rsid w:val="00BB5ED3"/>
    <w:rsid w:val="00BB617D"/>
    <w:rsid w:val="00BB6BA0"/>
    <w:rsid w:val="00BB6BE1"/>
    <w:rsid w:val="00BB6E89"/>
    <w:rsid w:val="00BB6FB6"/>
    <w:rsid w:val="00BB7DD7"/>
    <w:rsid w:val="00BB7ED8"/>
    <w:rsid w:val="00BC0C47"/>
    <w:rsid w:val="00BC0DFC"/>
    <w:rsid w:val="00BC2149"/>
    <w:rsid w:val="00BC2889"/>
    <w:rsid w:val="00BC329D"/>
    <w:rsid w:val="00BC363A"/>
    <w:rsid w:val="00BC4B3F"/>
    <w:rsid w:val="00BC4DAB"/>
    <w:rsid w:val="00BC6226"/>
    <w:rsid w:val="00BC63BC"/>
    <w:rsid w:val="00BC6B22"/>
    <w:rsid w:val="00BC6F3D"/>
    <w:rsid w:val="00BC7081"/>
    <w:rsid w:val="00BC709D"/>
    <w:rsid w:val="00BD0C18"/>
    <w:rsid w:val="00BD1FFB"/>
    <w:rsid w:val="00BD221E"/>
    <w:rsid w:val="00BD29AF"/>
    <w:rsid w:val="00BD29DF"/>
    <w:rsid w:val="00BD3150"/>
    <w:rsid w:val="00BD3AF8"/>
    <w:rsid w:val="00BD3E47"/>
    <w:rsid w:val="00BD5906"/>
    <w:rsid w:val="00BD5ACE"/>
    <w:rsid w:val="00BD6302"/>
    <w:rsid w:val="00BD6C2A"/>
    <w:rsid w:val="00BD734B"/>
    <w:rsid w:val="00BE140C"/>
    <w:rsid w:val="00BE1862"/>
    <w:rsid w:val="00BE1909"/>
    <w:rsid w:val="00BE1C2A"/>
    <w:rsid w:val="00BE23AE"/>
    <w:rsid w:val="00BE24E7"/>
    <w:rsid w:val="00BE294B"/>
    <w:rsid w:val="00BE32B7"/>
    <w:rsid w:val="00BE38A5"/>
    <w:rsid w:val="00BE3D83"/>
    <w:rsid w:val="00BE451B"/>
    <w:rsid w:val="00BE4C13"/>
    <w:rsid w:val="00BE4E35"/>
    <w:rsid w:val="00BE5476"/>
    <w:rsid w:val="00BE580A"/>
    <w:rsid w:val="00BE64A6"/>
    <w:rsid w:val="00BF074A"/>
    <w:rsid w:val="00BF2859"/>
    <w:rsid w:val="00BF2BBF"/>
    <w:rsid w:val="00BF34B7"/>
    <w:rsid w:val="00BF409B"/>
    <w:rsid w:val="00BF5F08"/>
    <w:rsid w:val="00BF6271"/>
    <w:rsid w:val="00BF70EC"/>
    <w:rsid w:val="00BF7240"/>
    <w:rsid w:val="00BF7378"/>
    <w:rsid w:val="00BF798B"/>
    <w:rsid w:val="00BF7D8E"/>
    <w:rsid w:val="00C00E28"/>
    <w:rsid w:val="00C02164"/>
    <w:rsid w:val="00C02DFB"/>
    <w:rsid w:val="00C03B65"/>
    <w:rsid w:val="00C04011"/>
    <w:rsid w:val="00C05B94"/>
    <w:rsid w:val="00C05EDE"/>
    <w:rsid w:val="00C06BF7"/>
    <w:rsid w:val="00C07F55"/>
    <w:rsid w:val="00C11104"/>
    <w:rsid w:val="00C11362"/>
    <w:rsid w:val="00C11913"/>
    <w:rsid w:val="00C15684"/>
    <w:rsid w:val="00C16027"/>
    <w:rsid w:val="00C16892"/>
    <w:rsid w:val="00C17C21"/>
    <w:rsid w:val="00C17FAC"/>
    <w:rsid w:val="00C17FE6"/>
    <w:rsid w:val="00C20C50"/>
    <w:rsid w:val="00C2147A"/>
    <w:rsid w:val="00C226C2"/>
    <w:rsid w:val="00C22D10"/>
    <w:rsid w:val="00C23C1C"/>
    <w:rsid w:val="00C24864"/>
    <w:rsid w:val="00C24D29"/>
    <w:rsid w:val="00C265E0"/>
    <w:rsid w:val="00C26A7E"/>
    <w:rsid w:val="00C3022C"/>
    <w:rsid w:val="00C30268"/>
    <w:rsid w:val="00C31E04"/>
    <w:rsid w:val="00C32AE3"/>
    <w:rsid w:val="00C34151"/>
    <w:rsid w:val="00C341C3"/>
    <w:rsid w:val="00C34D2C"/>
    <w:rsid w:val="00C34E12"/>
    <w:rsid w:val="00C35841"/>
    <w:rsid w:val="00C4009C"/>
    <w:rsid w:val="00C40416"/>
    <w:rsid w:val="00C4050C"/>
    <w:rsid w:val="00C40B29"/>
    <w:rsid w:val="00C410A5"/>
    <w:rsid w:val="00C416E6"/>
    <w:rsid w:val="00C422E5"/>
    <w:rsid w:val="00C44643"/>
    <w:rsid w:val="00C44A74"/>
    <w:rsid w:val="00C44C05"/>
    <w:rsid w:val="00C450C5"/>
    <w:rsid w:val="00C45263"/>
    <w:rsid w:val="00C46090"/>
    <w:rsid w:val="00C46BF4"/>
    <w:rsid w:val="00C47564"/>
    <w:rsid w:val="00C4768F"/>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609B"/>
    <w:rsid w:val="00C6721D"/>
    <w:rsid w:val="00C7068F"/>
    <w:rsid w:val="00C70869"/>
    <w:rsid w:val="00C708DF"/>
    <w:rsid w:val="00C710B0"/>
    <w:rsid w:val="00C71286"/>
    <w:rsid w:val="00C725CF"/>
    <w:rsid w:val="00C72A6C"/>
    <w:rsid w:val="00C72B4C"/>
    <w:rsid w:val="00C72B94"/>
    <w:rsid w:val="00C7426E"/>
    <w:rsid w:val="00C75116"/>
    <w:rsid w:val="00C751C8"/>
    <w:rsid w:val="00C75233"/>
    <w:rsid w:val="00C81F82"/>
    <w:rsid w:val="00C83E62"/>
    <w:rsid w:val="00C842B6"/>
    <w:rsid w:val="00C84490"/>
    <w:rsid w:val="00C84B49"/>
    <w:rsid w:val="00C85695"/>
    <w:rsid w:val="00C85CE7"/>
    <w:rsid w:val="00C8746E"/>
    <w:rsid w:val="00C877CA"/>
    <w:rsid w:val="00C87BB9"/>
    <w:rsid w:val="00C90521"/>
    <w:rsid w:val="00C908BF"/>
    <w:rsid w:val="00C913CB"/>
    <w:rsid w:val="00C91480"/>
    <w:rsid w:val="00C91CBB"/>
    <w:rsid w:val="00C91F78"/>
    <w:rsid w:val="00C92A6A"/>
    <w:rsid w:val="00C92FED"/>
    <w:rsid w:val="00C93BC9"/>
    <w:rsid w:val="00C940E5"/>
    <w:rsid w:val="00C9476D"/>
    <w:rsid w:val="00C94AAD"/>
    <w:rsid w:val="00C95C8C"/>
    <w:rsid w:val="00C96065"/>
    <w:rsid w:val="00C97014"/>
    <w:rsid w:val="00C975B1"/>
    <w:rsid w:val="00CA0B04"/>
    <w:rsid w:val="00CA1276"/>
    <w:rsid w:val="00CA3B5E"/>
    <w:rsid w:val="00CA3E04"/>
    <w:rsid w:val="00CA42E3"/>
    <w:rsid w:val="00CA46E7"/>
    <w:rsid w:val="00CA5345"/>
    <w:rsid w:val="00CA5BA6"/>
    <w:rsid w:val="00CA7882"/>
    <w:rsid w:val="00CA78B1"/>
    <w:rsid w:val="00CA7A64"/>
    <w:rsid w:val="00CB1DC9"/>
    <w:rsid w:val="00CB263F"/>
    <w:rsid w:val="00CB32C4"/>
    <w:rsid w:val="00CB4CFA"/>
    <w:rsid w:val="00CB4FB2"/>
    <w:rsid w:val="00CB639C"/>
    <w:rsid w:val="00CB6788"/>
    <w:rsid w:val="00CB6797"/>
    <w:rsid w:val="00CB7BEC"/>
    <w:rsid w:val="00CC0CF8"/>
    <w:rsid w:val="00CC1251"/>
    <w:rsid w:val="00CC14AA"/>
    <w:rsid w:val="00CC3240"/>
    <w:rsid w:val="00CC391B"/>
    <w:rsid w:val="00CC3EC2"/>
    <w:rsid w:val="00CC4500"/>
    <w:rsid w:val="00CC624E"/>
    <w:rsid w:val="00CC7201"/>
    <w:rsid w:val="00CC753E"/>
    <w:rsid w:val="00CC759C"/>
    <w:rsid w:val="00CC78D4"/>
    <w:rsid w:val="00CD01FF"/>
    <w:rsid w:val="00CD08F5"/>
    <w:rsid w:val="00CD0E3E"/>
    <w:rsid w:val="00CD1A1F"/>
    <w:rsid w:val="00CD2001"/>
    <w:rsid w:val="00CD2249"/>
    <w:rsid w:val="00CD2935"/>
    <w:rsid w:val="00CD29B6"/>
    <w:rsid w:val="00CD2E74"/>
    <w:rsid w:val="00CD324A"/>
    <w:rsid w:val="00CD5352"/>
    <w:rsid w:val="00CD53E9"/>
    <w:rsid w:val="00CD53ED"/>
    <w:rsid w:val="00CD56EC"/>
    <w:rsid w:val="00CD63CD"/>
    <w:rsid w:val="00CD7147"/>
    <w:rsid w:val="00CD762D"/>
    <w:rsid w:val="00CD7A90"/>
    <w:rsid w:val="00CE09D6"/>
    <w:rsid w:val="00CE0FBA"/>
    <w:rsid w:val="00CE189B"/>
    <w:rsid w:val="00CE1E02"/>
    <w:rsid w:val="00CE2B5F"/>
    <w:rsid w:val="00CE3FED"/>
    <w:rsid w:val="00CE457E"/>
    <w:rsid w:val="00CE4C65"/>
    <w:rsid w:val="00CE4F33"/>
    <w:rsid w:val="00CE5456"/>
    <w:rsid w:val="00CE6EC8"/>
    <w:rsid w:val="00CE79BF"/>
    <w:rsid w:val="00CE7D80"/>
    <w:rsid w:val="00CF0EA1"/>
    <w:rsid w:val="00CF1090"/>
    <w:rsid w:val="00CF152D"/>
    <w:rsid w:val="00CF18CE"/>
    <w:rsid w:val="00CF2CAF"/>
    <w:rsid w:val="00CF3356"/>
    <w:rsid w:val="00CF36FA"/>
    <w:rsid w:val="00CF4223"/>
    <w:rsid w:val="00CF5155"/>
    <w:rsid w:val="00CF53C1"/>
    <w:rsid w:val="00CF5450"/>
    <w:rsid w:val="00CF58CB"/>
    <w:rsid w:val="00CF5940"/>
    <w:rsid w:val="00CF5997"/>
    <w:rsid w:val="00CF68A3"/>
    <w:rsid w:val="00CF77E0"/>
    <w:rsid w:val="00D00529"/>
    <w:rsid w:val="00D02DF7"/>
    <w:rsid w:val="00D02EF1"/>
    <w:rsid w:val="00D0520F"/>
    <w:rsid w:val="00D05A26"/>
    <w:rsid w:val="00D05E5A"/>
    <w:rsid w:val="00D065D6"/>
    <w:rsid w:val="00D06C8B"/>
    <w:rsid w:val="00D0703D"/>
    <w:rsid w:val="00D10576"/>
    <w:rsid w:val="00D10709"/>
    <w:rsid w:val="00D10B10"/>
    <w:rsid w:val="00D12164"/>
    <w:rsid w:val="00D137A9"/>
    <w:rsid w:val="00D15418"/>
    <w:rsid w:val="00D16B2A"/>
    <w:rsid w:val="00D174C9"/>
    <w:rsid w:val="00D174EC"/>
    <w:rsid w:val="00D1759A"/>
    <w:rsid w:val="00D21EB5"/>
    <w:rsid w:val="00D22A7E"/>
    <w:rsid w:val="00D23C79"/>
    <w:rsid w:val="00D241F3"/>
    <w:rsid w:val="00D25037"/>
    <w:rsid w:val="00D2544B"/>
    <w:rsid w:val="00D26383"/>
    <w:rsid w:val="00D26433"/>
    <w:rsid w:val="00D26D71"/>
    <w:rsid w:val="00D26F3A"/>
    <w:rsid w:val="00D27D67"/>
    <w:rsid w:val="00D30AFE"/>
    <w:rsid w:val="00D30E9F"/>
    <w:rsid w:val="00D328B3"/>
    <w:rsid w:val="00D33AD5"/>
    <w:rsid w:val="00D34452"/>
    <w:rsid w:val="00D34540"/>
    <w:rsid w:val="00D354F3"/>
    <w:rsid w:val="00D35671"/>
    <w:rsid w:val="00D36DD9"/>
    <w:rsid w:val="00D40B45"/>
    <w:rsid w:val="00D40B78"/>
    <w:rsid w:val="00D40D5B"/>
    <w:rsid w:val="00D42843"/>
    <w:rsid w:val="00D428F1"/>
    <w:rsid w:val="00D43160"/>
    <w:rsid w:val="00D43202"/>
    <w:rsid w:val="00D43322"/>
    <w:rsid w:val="00D43813"/>
    <w:rsid w:val="00D43FC7"/>
    <w:rsid w:val="00D45622"/>
    <w:rsid w:val="00D50BD0"/>
    <w:rsid w:val="00D51BC3"/>
    <w:rsid w:val="00D53049"/>
    <w:rsid w:val="00D53408"/>
    <w:rsid w:val="00D5381D"/>
    <w:rsid w:val="00D56ED3"/>
    <w:rsid w:val="00D573F2"/>
    <w:rsid w:val="00D575DC"/>
    <w:rsid w:val="00D57C5C"/>
    <w:rsid w:val="00D60143"/>
    <w:rsid w:val="00D6014F"/>
    <w:rsid w:val="00D6017C"/>
    <w:rsid w:val="00D6054F"/>
    <w:rsid w:val="00D6069B"/>
    <w:rsid w:val="00D60812"/>
    <w:rsid w:val="00D60BD9"/>
    <w:rsid w:val="00D60D79"/>
    <w:rsid w:val="00D6147D"/>
    <w:rsid w:val="00D62943"/>
    <w:rsid w:val="00D62C86"/>
    <w:rsid w:val="00D63187"/>
    <w:rsid w:val="00D631FD"/>
    <w:rsid w:val="00D63C66"/>
    <w:rsid w:val="00D64653"/>
    <w:rsid w:val="00D6526D"/>
    <w:rsid w:val="00D653BC"/>
    <w:rsid w:val="00D65B60"/>
    <w:rsid w:val="00D65F09"/>
    <w:rsid w:val="00D6675F"/>
    <w:rsid w:val="00D70119"/>
    <w:rsid w:val="00D70266"/>
    <w:rsid w:val="00D70293"/>
    <w:rsid w:val="00D709F1"/>
    <w:rsid w:val="00D70A04"/>
    <w:rsid w:val="00D7266F"/>
    <w:rsid w:val="00D7312F"/>
    <w:rsid w:val="00D73474"/>
    <w:rsid w:val="00D737DD"/>
    <w:rsid w:val="00D73872"/>
    <w:rsid w:val="00D742CB"/>
    <w:rsid w:val="00D7512C"/>
    <w:rsid w:val="00D75C1D"/>
    <w:rsid w:val="00D75E63"/>
    <w:rsid w:val="00D75F7C"/>
    <w:rsid w:val="00D7628C"/>
    <w:rsid w:val="00D76E2E"/>
    <w:rsid w:val="00D76ED2"/>
    <w:rsid w:val="00D7709B"/>
    <w:rsid w:val="00D7730B"/>
    <w:rsid w:val="00D80F19"/>
    <w:rsid w:val="00D8345A"/>
    <w:rsid w:val="00D834A9"/>
    <w:rsid w:val="00D8387D"/>
    <w:rsid w:val="00D84038"/>
    <w:rsid w:val="00D8445B"/>
    <w:rsid w:val="00D85A6D"/>
    <w:rsid w:val="00D85FAF"/>
    <w:rsid w:val="00D86E9C"/>
    <w:rsid w:val="00D87299"/>
    <w:rsid w:val="00D878CE"/>
    <w:rsid w:val="00D9005E"/>
    <w:rsid w:val="00D90181"/>
    <w:rsid w:val="00D9035F"/>
    <w:rsid w:val="00D90C5F"/>
    <w:rsid w:val="00D90CE4"/>
    <w:rsid w:val="00D914B5"/>
    <w:rsid w:val="00D91658"/>
    <w:rsid w:val="00D91F4A"/>
    <w:rsid w:val="00D92441"/>
    <w:rsid w:val="00D935AF"/>
    <w:rsid w:val="00D93818"/>
    <w:rsid w:val="00D93AF7"/>
    <w:rsid w:val="00D94112"/>
    <w:rsid w:val="00D94A66"/>
    <w:rsid w:val="00D95232"/>
    <w:rsid w:val="00D957BD"/>
    <w:rsid w:val="00D95AAD"/>
    <w:rsid w:val="00D96229"/>
    <w:rsid w:val="00D968BD"/>
    <w:rsid w:val="00D96EE1"/>
    <w:rsid w:val="00DA0A29"/>
    <w:rsid w:val="00DA0CB5"/>
    <w:rsid w:val="00DA16B1"/>
    <w:rsid w:val="00DA2258"/>
    <w:rsid w:val="00DA2B0D"/>
    <w:rsid w:val="00DA2FE6"/>
    <w:rsid w:val="00DA3DCD"/>
    <w:rsid w:val="00DA4702"/>
    <w:rsid w:val="00DA4DB0"/>
    <w:rsid w:val="00DA4FCD"/>
    <w:rsid w:val="00DA5219"/>
    <w:rsid w:val="00DA59E8"/>
    <w:rsid w:val="00DA5A4D"/>
    <w:rsid w:val="00DA5D02"/>
    <w:rsid w:val="00DA6199"/>
    <w:rsid w:val="00DA6869"/>
    <w:rsid w:val="00DA7ECE"/>
    <w:rsid w:val="00DB0EA2"/>
    <w:rsid w:val="00DB100B"/>
    <w:rsid w:val="00DB1166"/>
    <w:rsid w:val="00DB1C68"/>
    <w:rsid w:val="00DB242A"/>
    <w:rsid w:val="00DB2474"/>
    <w:rsid w:val="00DB264C"/>
    <w:rsid w:val="00DB3267"/>
    <w:rsid w:val="00DB49D9"/>
    <w:rsid w:val="00DB4D86"/>
    <w:rsid w:val="00DB6381"/>
    <w:rsid w:val="00DB63DB"/>
    <w:rsid w:val="00DB6FF9"/>
    <w:rsid w:val="00DB7033"/>
    <w:rsid w:val="00DB78B8"/>
    <w:rsid w:val="00DB791A"/>
    <w:rsid w:val="00DB7A72"/>
    <w:rsid w:val="00DC14E0"/>
    <w:rsid w:val="00DC199F"/>
    <w:rsid w:val="00DC2255"/>
    <w:rsid w:val="00DC22B7"/>
    <w:rsid w:val="00DC2468"/>
    <w:rsid w:val="00DC33C6"/>
    <w:rsid w:val="00DC37A0"/>
    <w:rsid w:val="00DC3BAC"/>
    <w:rsid w:val="00DC4599"/>
    <w:rsid w:val="00DC4742"/>
    <w:rsid w:val="00DC51C8"/>
    <w:rsid w:val="00DC597B"/>
    <w:rsid w:val="00DC5C88"/>
    <w:rsid w:val="00DC6E83"/>
    <w:rsid w:val="00DD099F"/>
    <w:rsid w:val="00DD1555"/>
    <w:rsid w:val="00DD6B77"/>
    <w:rsid w:val="00DD7322"/>
    <w:rsid w:val="00DE0B9C"/>
    <w:rsid w:val="00DE11AB"/>
    <w:rsid w:val="00DE1A4F"/>
    <w:rsid w:val="00DE1E94"/>
    <w:rsid w:val="00DE2557"/>
    <w:rsid w:val="00DE4E29"/>
    <w:rsid w:val="00DE511B"/>
    <w:rsid w:val="00DE5415"/>
    <w:rsid w:val="00DE577B"/>
    <w:rsid w:val="00DE58FB"/>
    <w:rsid w:val="00DE65CA"/>
    <w:rsid w:val="00DE66D7"/>
    <w:rsid w:val="00DE69EE"/>
    <w:rsid w:val="00DE7113"/>
    <w:rsid w:val="00DE7B27"/>
    <w:rsid w:val="00DE7E7C"/>
    <w:rsid w:val="00DE7FB0"/>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4CCF"/>
    <w:rsid w:val="00E04D17"/>
    <w:rsid w:val="00E04D69"/>
    <w:rsid w:val="00E0671D"/>
    <w:rsid w:val="00E06CF9"/>
    <w:rsid w:val="00E0747A"/>
    <w:rsid w:val="00E07F81"/>
    <w:rsid w:val="00E112B5"/>
    <w:rsid w:val="00E11F9E"/>
    <w:rsid w:val="00E132BE"/>
    <w:rsid w:val="00E13957"/>
    <w:rsid w:val="00E13DFE"/>
    <w:rsid w:val="00E14E9B"/>
    <w:rsid w:val="00E15344"/>
    <w:rsid w:val="00E15E29"/>
    <w:rsid w:val="00E15F16"/>
    <w:rsid w:val="00E17005"/>
    <w:rsid w:val="00E1727F"/>
    <w:rsid w:val="00E17E37"/>
    <w:rsid w:val="00E20183"/>
    <w:rsid w:val="00E20872"/>
    <w:rsid w:val="00E20A1D"/>
    <w:rsid w:val="00E20F56"/>
    <w:rsid w:val="00E20FC1"/>
    <w:rsid w:val="00E21E78"/>
    <w:rsid w:val="00E2230C"/>
    <w:rsid w:val="00E235D2"/>
    <w:rsid w:val="00E23B82"/>
    <w:rsid w:val="00E2411E"/>
    <w:rsid w:val="00E27676"/>
    <w:rsid w:val="00E278EA"/>
    <w:rsid w:val="00E27AC0"/>
    <w:rsid w:val="00E31107"/>
    <w:rsid w:val="00E312DB"/>
    <w:rsid w:val="00E32E3D"/>
    <w:rsid w:val="00E330B7"/>
    <w:rsid w:val="00E33569"/>
    <w:rsid w:val="00E338F1"/>
    <w:rsid w:val="00E33DA5"/>
    <w:rsid w:val="00E3487F"/>
    <w:rsid w:val="00E35B7A"/>
    <w:rsid w:val="00E35DA1"/>
    <w:rsid w:val="00E36BA5"/>
    <w:rsid w:val="00E40491"/>
    <w:rsid w:val="00E41113"/>
    <w:rsid w:val="00E41669"/>
    <w:rsid w:val="00E420BB"/>
    <w:rsid w:val="00E42ECA"/>
    <w:rsid w:val="00E42F28"/>
    <w:rsid w:val="00E43414"/>
    <w:rsid w:val="00E44D12"/>
    <w:rsid w:val="00E44F26"/>
    <w:rsid w:val="00E471A1"/>
    <w:rsid w:val="00E47F44"/>
    <w:rsid w:val="00E500E7"/>
    <w:rsid w:val="00E504F5"/>
    <w:rsid w:val="00E509F9"/>
    <w:rsid w:val="00E5364C"/>
    <w:rsid w:val="00E54495"/>
    <w:rsid w:val="00E5650B"/>
    <w:rsid w:val="00E56C3B"/>
    <w:rsid w:val="00E56EAD"/>
    <w:rsid w:val="00E578A9"/>
    <w:rsid w:val="00E57DE2"/>
    <w:rsid w:val="00E60C38"/>
    <w:rsid w:val="00E610AE"/>
    <w:rsid w:val="00E616EA"/>
    <w:rsid w:val="00E61EF7"/>
    <w:rsid w:val="00E623FF"/>
    <w:rsid w:val="00E626E4"/>
    <w:rsid w:val="00E6345A"/>
    <w:rsid w:val="00E63AE2"/>
    <w:rsid w:val="00E64837"/>
    <w:rsid w:val="00E6549D"/>
    <w:rsid w:val="00E658BF"/>
    <w:rsid w:val="00E659A8"/>
    <w:rsid w:val="00E65F85"/>
    <w:rsid w:val="00E665B9"/>
    <w:rsid w:val="00E666FB"/>
    <w:rsid w:val="00E66B59"/>
    <w:rsid w:val="00E6719F"/>
    <w:rsid w:val="00E678B3"/>
    <w:rsid w:val="00E724E4"/>
    <w:rsid w:val="00E72AC6"/>
    <w:rsid w:val="00E72E20"/>
    <w:rsid w:val="00E72F12"/>
    <w:rsid w:val="00E730AF"/>
    <w:rsid w:val="00E730F2"/>
    <w:rsid w:val="00E7489D"/>
    <w:rsid w:val="00E7543B"/>
    <w:rsid w:val="00E75B8A"/>
    <w:rsid w:val="00E764DA"/>
    <w:rsid w:val="00E76C2F"/>
    <w:rsid w:val="00E773EC"/>
    <w:rsid w:val="00E77FC3"/>
    <w:rsid w:val="00E83089"/>
    <w:rsid w:val="00E831AF"/>
    <w:rsid w:val="00E838C4"/>
    <w:rsid w:val="00E83CD7"/>
    <w:rsid w:val="00E8464E"/>
    <w:rsid w:val="00E851DD"/>
    <w:rsid w:val="00E856D4"/>
    <w:rsid w:val="00E879A1"/>
    <w:rsid w:val="00E87F00"/>
    <w:rsid w:val="00E90015"/>
    <w:rsid w:val="00E90526"/>
    <w:rsid w:val="00E9103C"/>
    <w:rsid w:val="00E92A62"/>
    <w:rsid w:val="00E92BC7"/>
    <w:rsid w:val="00E93E7A"/>
    <w:rsid w:val="00E9471C"/>
    <w:rsid w:val="00E94EBA"/>
    <w:rsid w:val="00E94F3A"/>
    <w:rsid w:val="00E951E3"/>
    <w:rsid w:val="00E95427"/>
    <w:rsid w:val="00E96140"/>
    <w:rsid w:val="00E977BA"/>
    <w:rsid w:val="00E97EC3"/>
    <w:rsid w:val="00EA0376"/>
    <w:rsid w:val="00EA0F31"/>
    <w:rsid w:val="00EA1601"/>
    <w:rsid w:val="00EA1D48"/>
    <w:rsid w:val="00EA27B9"/>
    <w:rsid w:val="00EA2CFC"/>
    <w:rsid w:val="00EA300B"/>
    <w:rsid w:val="00EA4F42"/>
    <w:rsid w:val="00EA645C"/>
    <w:rsid w:val="00EA6796"/>
    <w:rsid w:val="00EA6B49"/>
    <w:rsid w:val="00EA6D82"/>
    <w:rsid w:val="00EA7CC5"/>
    <w:rsid w:val="00EB08A9"/>
    <w:rsid w:val="00EB1BCE"/>
    <w:rsid w:val="00EB26F1"/>
    <w:rsid w:val="00EB3A2A"/>
    <w:rsid w:val="00EB3E95"/>
    <w:rsid w:val="00EB41FD"/>
    <w:rsid w:val="00EB453B"/>
    <w:rsid w:val="00EB4A37"/>
    <w:rsid w:val="00EB4EC1"/>
    <w:rsid w:val="00EB5671"/>
    <w:rsid w:val="00EB5AD1"/>
    <w:rsid w:val="00EB65D2"/>
    <w:rsid w:val="00EB75A0"/>
    <w:rsid w:val="00EB7F45"/>
    <w:rsid w:val="00EC04F3"/>
    <w:rsid w:val="00EC0D2A"/>
    <w:rsid w:val="00EC1EBC"/>
    <w:rsid w:val="00EC2561"/>
    <w:rsid w:val="00EC31C5"/>
    <w:rsid w:val="00EC4AA9"/>
    <w:rsid w:val="00EC4B7F"/>
    <w:rsid w:val="00EC5436"/>
    <w:rsid w:val="00EC61B4"/>
    <w:rsid w:val="00EC708E"/>
    <w:rsid w:val="00EC755F"/>
    <w:rsid w:val="00EC7BA7"/>
    <w:rsid w:val="00ED0185"/>
    <w:rsid w:val="00ED0232"/>
    <w:rsid w:val="00ED1FD9"/>
    <w:rsid w:val="00ED20E8"/>
    <w:rsid w:val="00ED44EE"/>
    <w:rsid w:val="00ED5C56"/>
    <w:rsid w:val="00ED7017"/>
    <w:rsid w:val="00ED758E"/>
    <w:rsid w:val="00ED7B4B"/>
    <w:rsid w:val="00EE03EC"/>
    <w:rsid w:val="00EE0EF8"/>
    <w:rsid w:val="00EE1528"/>
    <w:rsid w:val="00EE1FC7"/>
    <w:rsid w:val="00EE2903"/>
    <w:rsid w:val="00EE2C2F"/>
    <w:rsid w:val="00EE330C"/>
    <w:rsid w:val="00EE3A1B"/>
    <w:rsid w:val="00EE4DA8"/>
    <w:rsid w:val="00EE4FE6"/>
    <w:rsid w:val="00EE6A91"/>
    <w:rsid w:val="00EE707D"/>
    <w:rsid w:val="00EE7152"/>
    <w:rsid w:val="00EE7EC4"/>
    <w:rsid w:val="00EF0181"/>
    <w:rsid w:val="00EF1116"/>
    <w:rsid w:val="00EF2695"/>
    <w:rsid w:val="00EF2A62"/>
    <w:rsid w:val="00EF31CC"/>
    <w:rsid w:val="00EF3768"/>
    <w:rsid w:val="00EF449C"/>
    <w:rsid w:val="00EF4B75"/>
    <w:rsid w:val="00EF507C"/>
    <w:rsid w:val="00EF50F9"/>
    <w:rsid w:val="00EF66B5"/>
    <w:rsid w:val="00F01214"/>
    <w:rsid w:val="00F0359D"/>
    <w:rsid w:val="00F063FE"/>
    <w:rsid w:val="00F06B2B"/>
    <w:rsid w:val="00F07FA3"/>
    <w:rsid w:val="00F07FF6"/>
    <w:rsid w:val="00F106FF"/>
    <w:rsid w:val="00F11286"/>
    <w:rsid w:val="00F11F5F"/>
    <w:rsid w:val="00F122C8"/>
    <w:rsid w:val="00F1332B"/>
    <w:rsid w:val="00F13D80"/>
    <w:rsid w:val="00F1425F"/>
    <w:rsid w:val="00F1656E"/>
    <w:rsid w:val="00F16F6C"/>
    <w:rsid w:val="00F2210C"/>
    <w:rsid w:val="00F22506"/>
    <w:rsid w:val="00F225AE"/>
    <w:rsid w:val="00F2275B"/>
    <w:rsid w:val="00F2621B"/>
    <w:rsid w:val="00F27A9C"/>
    <w:rsid w:val="00F30E8D"/>
    <w:rsid w:val="00F31A40"/>
    <w:rsid w:val="00F327A6"/>
    <w:rsid w:val="00F33489"/>
    <w:rsid w:val="00F34550"/>
    <w:rsid w:val="00F3455A"/>
    <w:rsid w:val="00F347A2"/>
    <w:rsid w:val="00F34D0B"/>
    <w:rsid w:val="00F34D23"/>
    <w:rsid w:val="00F359A9"/>
    <w:rsid w:val="00F359C5"/>
    <w:rsid w:val="00F359F4"/>
    <w:rsid w:val="00F364F7"/>
    <w:rsid w:val="00F365CE"/>
    <w:rsid w:val="00F36D84"/>
    <w:rsid w:val="00F40252"/>
    <w:rsid w:val="00F4081D"/>
    <w:rsid w:val="00F40C17"/>
    <w:rsid w:val="00F41A0F"/>
    <w:rsid w:val="00F41FEF"/>
    <w:rsid w:val="00F42BB3"/>
    <w:rsid w:val="00F42C07"/>
    <w:rsid w:val="00F4393C"/>
    <w:rsid w:val="00F44DEF"/>
    <w:rsid w:val="00F44E4E"/>
    <w:rsid w:val="00F45055"/>
    <w:rsid w:val="00F4582E"/>
    <w:rsid w:val="00F45B63"/>
    <w:rsid w:val="00F45CA7"/>
    <w:rsid w:val="00F47CD9"/>
    <w:rsid w:val="00F50D02"/>
    <w:rsid w:val="00F51946"/>
    <w:rsid w:val="00F51A23"/>
    <w:rsid w:val="00F51D52"/>
    <w:rsid w:val="00F523A7"/>
    <w:rsid w:val="00F52DF9"/>
    <w:rsid w:val="00F548BA"/>
    <w:rsid w:val="00F54943"/>
    <w:rsid w:val="00F54A5E"/>
    <w:rsid w:val="00F54EE3"/>
    <w:rsid w:val="00F5562C"/>
    <w:rsid w:val="00F565B9"/>
    <w:rsid w:val="00F568D9"/>
    <w:rsid w:val="00F57627"/>
    <w:rsid w:val="00F601D9"/>
    <w:rsid w:val="00F608BC"/>
    <w:rsid w:val="00F6110A"/>
    <w:rsid w:val="00F61862"/>
    <w:rsid w:val="00F61AEE"/>
    <w:rsid w:val="00F62118"/>
    <w:rsid w:val="00F6232E"/>
    <w:rsid w:val="00F624F2"/>
    <w:rsid w:val="00F6315E"/>
    <w:rsid w:val="00F6472F"/>
    <w:rsid w:val="00F64FF5"/>
    <w:rsid w:val="00F65E8E"/>
    <w:rsid w:val="00F672A7"/>
    <w:rsid w:val="00F67EEC"/>
    <w:rsid w:val="00F7085C"/>
    <w:rsid w:val="00F70C99"/>
    <w:rsid w:val="00F710DA"/>
    <w:rsid w:val="00F71719"/>
    <w:rsid w:val="00F71CBF"/>
    <w:rsid w:val="00F7271E"/>
    <w:rsid w:val="00F728DF"/>
    <w:rsid w:val="00F72BA3"/>
    <w:rsid w:val="00F7371D"/>
    <w:rsid w:val="00F7405D"/>
    <w:rsid w:val="00F7422C"/>
    <w:rsid w:val="00F74C24"/>
    <w:rsid w:val="00F751B1"/>
    <w:rsid w:val="00F761CD"/>
    <w:rsid w:val="00F762E3"/>
    <w:rsid w:val="00F764C5"/>
    <w:rsid w:val="00F77418"/>
    <w:rsid w:val="00F81574"/>
    <w:rsid w:val="00F82F54"/>
    <w:rsid w:val="00F82F7C"/>
    <w:rsid w:val="00F85277"/>
    <w:rsid w:val="00F86301"/>
    <w:rsid w:val="00F87425"/>
    <w:rsid w:val="00F87B90"/>
    <w:rsid w:val="00F90EA8"/>
    <w:rsid w:val="00F93239"/>
    <w:rsid w:val="00F936CB"/>
    <w:rsid w:val="00F9394D"/>
    <w:rsid w:val="00F95266"/>
    <w:rsid w:val="00F95B31"/>
    <w:rsid w:val="00F969F6"/>
    <w:rsid w:val="00F97B7C"/>
    <w:rsid w:val="00FA0050"/>
    <w:rsid w:val="00FA02D9"/>
    <w:rsid w:val="00FA15B8"/>
    <w:rsid w:val="00FA16D2"/>
    <w:rsid w:val="00FA17D0"/>
    <w:rsid w:val="00FA2404"/>
    <w:rsid w:val="00FA2FA3"/>
    <w:rsid w:val="00FA3626"/>
    <w:rsid w:val="00FA4360"/>
    <w:rsid w:val="00FA479E"/>
    <w:rsid w:val="00FA4917"/>
    <w:rsid w:val="00FA51EA"/>
    <w:rsid w:val="00FA5C43"/>
    <w:rsid w:val="00FA6CDF"/>
    <w:rsid w:val="00FA71D9"/>
    <w:rsid w:val="00FA758C"/>
    <w:rsid w:val="00FA77E6"/>
    <w:rsid w:val="00FB0071"/>
    <w:rsid w:val="00FB0157"/>
    <w:rsid w:val="00FB150E"/>
    <w:rsid w:val="00FB16BA"/>
    <w:rsid w:val="00FB1F5C"/>
    <w:rsid w:val="00FB433F"/>
    <w:rsid w:val="00FB4B86"/>
    <w:rsid w:val="00FB5751"/>
    <w:rsid w:val="00FB5E1D"/>
    <w:rsid w:val="00FB623A"/>
    <w:rsid w:val="00FB6367"/>
    <w:rsid w:val="00FB65CB"/>
    <w:rsid w:val="00FB701C"/>
    <w:rsid w:val="00FB7B2A"/>
    <w:rsid w:val="00FC2268"/>
    <w:rsid w:val="00FC2282"/>
    <w:rsid w:val="00FC22AC"/>
    <w:rsid w:val="00FC2ECB"/>
    <w:rsid w:val="00FC32D0"/>
    <w:rsid w:val="00FC3979"/>
    <w:rsid w:val="00FC4B4F"/>
    <w:rsid w:val="00FC4D7A"/>
    <w:rsid w:val="00FC5226"/>
    <w:rsid w:val="00FC5643"/>
    <w:rsid w:val="00FC6029"/>
    <w:rsid w:val="00FC6B4D"/>
    <w:rsid w:val="00FC70B5"/>
    <w:rsid w:val="00FC7B19"/>
    <w:rsid w:val="00FD03EA"/>
    <w:rsid w:val="00FD0C8B"/>
    <w:rsid w:val="00FD1D58"/>
    <w:rsid w:val="00FD1EFD"/>
    <w:rsid w:val="00FD2198"/>
    <w:rsid w:val="00FD2B74"/>
    <w:rsid w:val="00FD5E4B"/>
    <w:rsid w:val="00FD5F78"/>
    <w:rsid w:val="00FD70A8"/>
    <w:rsid w:val="00FD7505"/>
    <w:rsid w:val="00FD7D86"/>
    <w:rsid w:val="00FE0A3C"/>
    <w:rsid w:val="00FE0C1F"/>
    <w:rsid w:val="00FE1ECD"/>
    <w:rsid w:val="00FE1FDE"/>
    <w:rsid w:val="00FE253C"/>
    <w:rsid w:val="00FE3C8E"/>
    <w:rsid w:val="00FE574B"/>
    <w:rsid w:val="00FE5C88"/>
    <w:rsid w:val="00FE673E"/>
    <w:rsid w:val="00FE79C1"/>
    <w:rsid w:val="00FE7AA0"/>
    <w:rsid w:val="00FE7EC9"/>
    <w:rsid w:val="00FF0946"/>
    <w:rsid w:val="00FF1A8F"/>
    <w:rsid w:val="00FF235C"/>
    <w:rsid w:val="00FF3952"/>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F72"/>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3"/>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4"/>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5"/>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8"/>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8"/>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8"/>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8"/>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4"/>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6"/>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7"/>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18"/>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uiPriority w:val="59"/>
    <w:rsid w:val="00E2767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F72"/>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3"/>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4"/>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5"/>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8"/>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8"/>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8"/>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8"/>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4"/>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6"/>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7"/>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18"/>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uiPriority w:val="59"/>
    <w:rsid w:val="00E2767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47511883">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05365316">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3AD65FF-06A3-4F14-BF5E-10475A157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73</Pages>
  <Words>18380</Words>
  <Characters>104770</Characters>
  <Application>Microsoft Office Word</Application>
  <DocSecurity>0</DocSecurity>
  <Lines>873</Lines>
  <Paragraphs>245</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122905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2</cp:revision>
  <cp:lastPrinted>2016-12-23T12:54:00Z</cp:lastPrinted>
  <dcterms:created xsi:type="dcterms:W3CDTF">2017-02-06T08:45:00Z</dcterms:created>
  <dcterms:modified xsi:type="dcterms:W3CDTF">2017-02-06T08:45:00Z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