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FD" w:rsidRPr="00573D70" w:rsidRDefault="00BA0BFD" w:rsidP="00BA0BFD">
      <w:pPr>
        <w:pStyle w:val="Header"/>
        <w:tabs>
          <w:tab w:val="left" w:pos="5207"/>
        </w:tabs>
        <w:jc w:val="center"/>
        <w:rPr>
          <w:rFonts w:ascii="Arial" w:hAnsi="Arial" w:cs="Arial"/>
          <w:b/>
          <w:bCs/>
          <w:color w:val="auto"/>
          <w:sz w:val="20"/>
          <w:u w:val="single"/>
          <w:lang w:val="ru-RU"/>
        </w:rPr>
      </w:pPr>
      <w:r w:rsidRPr="00573D70">
        <w:rPr>
          <w:rFonts w:ascii="Arial" w:hAnsi="Arial" w:cs="Arial"/>
          <w:b/>
          <w:bCs/>
          <w:color w:val="auto"/>
          <w:u w:val="single"/>
          <w:lang w:val="bg-BG"/>
        </w:rPr>
        <w:t>ПРОЦЕДУРА ЗА ФАКТУРИРАНЕ</w:t>
      </w:r>
      <w:r w:rsidRPr="00573D70">
        <w:rPr>
          <w:rFonts w:ascii="Arial" w:hAnsi="Arial" w:cs="Arial"/>
          <w:color w:val="auto"/>
          <w:u w:val="single"/>
          <w:lang w:val="bg-BG"/>
        </w:rPr>
        <w:t xml:space="preserve"> </w:t>
      </w:r>
      <w:r w:rsidRPr="00573D70">
        <w:rPr>
          <w:rFonts w:ascii="Arial" w:hAnsi="Arial" w:cs="Arial"/>
          <w:color w:val="auto"/>
          <w:u w:val="single"/>
          <w:lang w:val="bg-BG"/>
        </w:rPr>
        <w:br/>
      </w:r>
    </w:p>
    <w:p w:rsidR="00BA0BFD" w:rsidRPr="00573D70" w:rsidRDefault="00BA0BFD" w:rsidP="00BA0BFD">
      <w:pPr>
        <w:pStyle w:val="Header"/>
        <w:tabs>
          <w:tab w:val="clear" w:pos="4320"/>
          <w:tab w:val="center" w:pos="900"/>
        </w:tabs>
        <w:rPr>
          <w:rFonts w:ascii="Arial" w:hAnsi="Arial" w:cs="Arial"/>
          <w:color w:val="auto"/>
          <w:sz w:val="20"/>
          <w:lang w:val="ru-RU"/>
        </w:rPr>
      </w:pPr>
      <w:r w:rsidRPr="00573D70">
        <w:rPr>
          <w:rFonts w:ascii="Arial" w:hAnsi="Arial" w:cs="Arial"/>
          <w:color w:val="auto"/>
          <w:sz w:val="20"/>
          <w:lang w:val="ru-RU"/>
        </w:rPr>
        <w:tab/>
      </w:r>
    </w:p>
    <w:p w:rsidR="00BA0BFD" w:rsidRPr="00573D70" w:rsidRDefault="00BA0BFD" w:rsidP="00BA0BFD">
      <w:pPr>
        <w:numPr>
          <w:ilvl w:val="0"/>
          <w:numId w:val="1"/>
        </w:numPr>
        <w:ind w:right="-1054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u w:val="single"/>
          <w:lang w:val="bg-BG"/>
        </w:rPr>
        <w:t>Документи необходими за изплащане на извършени услуги</w:t>
      </w:r>
    </w:p>
    <w:p w:rsidR="00BA0BFD" w:rsidRPr="00573D70" w:rsidRDefault="00BA0BFD" w:rsidP="00BA0BFD">
      <w:pPr>
        <w:ind w:right="-1054"/>
        <w:rPr>
          <w:rFonts w:ascii="Arial" w:hAnsi="Arial" w:cs="Arial"/>
          <w:sz w:val="20"/>
          <w:szCs w:val="20"/>
          <w:lang w:val="bg-BG"/>
        </w:rPr>
      </w:pPr>
    </w:p>
    <w:p w:rsidR="00BA0BFD" w:rsidRPr="00573D70" w:rsidRDefault="00BA0BFD" w:rsidP="00BA0BFD">
      <w:pPr>
        <w:numPr>
          <w:ilvl w:val="1"/>
          <w:numId w:val="1"/>
        </w:numPr>
        <w:ind w:right="-1054"/>
        <w:rPr>
          <w:rFonts w:ascii="Arial" w:hAnsi="Arial" w:cs="Arial"/>
          <w:b/>
          <w:bCs/>
          <w:sz w:val="20"/>
          <w:szCs w:val="20"/>
          <w:lang w:val="ru-RU"/>
        </w:rPr>
      </w:pPr>
      <w:r w:rsidRPr="00573D70">
        <w:rPr>
          <w:rFonts w:ascii="Arial" w:hAnsi="Arial" w:cs="Arial"/>
          <w:b/>
          <w:bCs/>
          <w:sz w:val="20"/>
          <w:szCs w:val="20"/>
          <w:lang w:val="bg-BG"/>
        </w:rPr>
        <w:t xml:space="preserve">ВЪЗЛАГАНЕ ЗА РАБОТА - </w:t>
      </w:r>
      <w:r w:rsidRPr="00573D70">
        <w:rPr>
          <w:rFonts w:ascii="Arial" w:hAnsi="Arial" w:cs="Arial"/>
          <w:sz w:val="20"/>
          <w:szCs w:val="20"/>
          <w:lang w:val="bg-BG"/>
        </w:rPr>
        <w:t xml:space="preserve">(Копие на полученото от “Софийска вода”АД </w:t>
      </w:r>
      <w:proofErr w:type="spellStart"/>
      <w:r w:rsidRPr="00573D70">
        <w:rPr>
          <w:rFonts w:ascii="Arial" w:hAnsi="Arial" w:cs="Arial"/>
          <w:sz w:val="20"/>
          <w:szCs w:val="20"/>
          <w:lang w:val="bg-BG"/>
        </w:rPr>
        <w:t>възлагателно</w:t>
      </w:r>
      <w:proofErr w:type="spellEnd"/>
      <w:r w:rsidRPr="00573D70">
        <w:rPr>
          <w:rFonts w:ascii="Arial" w:hAnsi="Arial" w:cs="Arial"/>
          <w:sz w:val="20"/>
          <w:szCs w:val="20"/>
          <w:lang w:val="bg-BG"/>
        </w:rPr>
        <w:t xml:space="preserve"> писмо)</w:t>
      </w:r>
    </w:p>
    <w:p w:rsidR="00BA0BFD" w:rsidRPr="00573D70" w:rsidRDefault="00BA0BFD" w:rsidP="00BA0BFD">
      <w:pPr>
        <w:numPr>
          <w:ilvl w:val="1"/>
          <w:numId w:val="1"/>
        </w:numPr>
        <w:ind w:right="-1054"/>
        <w:rPr>
          <w:rFonts w:ascii="Arial" w:hAnsi="Arial" w:cs="Arial"/>
          <w:b/>
          <w:sz w:val="20"/>
          <w:szCs w:val="20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lang w:val="bg-BG"/>
        </w:rPr>
        <w:t>ПРОТОКОЛ</w:t>
      </w:r>
      <w:r w:rsidRPr="00573D70">
        <w:rPr>
          <w:rFonts w:ascii="Arial" w:hAnsi="Arial" w:cs="Arial"/>
          <w:b/>
          <w:sz w:val="20"/>
          <w:szCs w:val="20"/>
          <w:lang w:val="bg-BG"/>
        </w:rPr>
        <w:t xml:space="preserve">  </w:t>
      </w:r>
      <w:r w:rsidRPr="00573D70">
        <w:rPr>
          <w:rFonts w:ascii="Arial" w:hAnsi="Arial" w:cs="Arial"/>
          <w:b/>
          <w:sz w:val="20"/>
          <w:szCs w:val="20"/>
          <w:lang w:val="ru-RU"/>
        </w:rPr>
        <w:t>за заплащане на натурални видове СМР</w:t>
      </w:r>
    </w:p>
    <w:p w:rsidR="00BA0BFD" w:rsidRPr="00573D70" w:rsidRDefault="00BA0BFD" w:rsidP="00BA0BFD">
      <w:pPr>
        <w:numPr>
          <w:ilvl w:val="1"/>
          <w:numId w:val="1"/>
        </w:numPr>
        <w:ind w:right="-1054"/>
        <w:rPr>
          <w:rFonts w:ascii="Arial" w:hAnsi="Arial" w:cs="Arial"/>
          <w:b/>
          <w:sz w:val="20"/>
          <w:szCs w:val="20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lang w:val="bg-BG"/>
        </w:rPr>
        <w:t>КОПИЕ ОТ РЪЧЕН ЕКЗЕКУТИВ</w:t>
      </w:r>
      <w:r w:rsidRPr="00573D70">
        <w:rPr>
          <w:rFonts w:ascii="Arial" w:hAnsi="Arial" w:cs="Arial"/>
          <w:b/>
          <w:sz w:val="20"/>
          <w:szCs w:val="20"/>
          <w:lang w:val="bg-BG"/>
        </w:rPr>
        <w:t xml:space="preserve"> на изпълнените </w:t>
      </w:r>
      <w:r w:rsidRPr="00573D70">
        <w:rPr>
          <w:rFonts w:ascii="Arial" w:hAnsi="Arial" w:cs="Arial"/>
          <w:b/>
          <w:sz w:val="20"/>
          <w:szCs w:val="20"/>
          <w:lang w:val="ru-RU"/>
        </w:rPr>
        <w:t>строителни</w:t>
      </w:r>
      <w:r w:rsidRPr="00573D70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Pr="00573D70">
        <w:rPr>
          <w:rFonts w:ascii="Arial" w:hAnsi="Arial" w:cs="Arial"/>
          <w:b/>
          <w:sz w:val="20"/>
          <w:szCs w:val="20"/>
          <w:lang w:val="ru-RU"/>
        </w:rPr>
        <w:t>и монтажни работи</w:t>
      </w:r>
    </w:p>
    <w:p w:rsidR="00BA0BFD" w:rsidRPr="00573D70" w:rsidRDefault="00BA0BFD" w:rsidP="00BA0BFD">
      <w:pPr>
        <w:pStyle w:val="BodyText2"/>
        <w:ind w:firstLine="360"/>
        <w:rPr>
          <w:rFonts w:ascii="Arial" w:hAnsi="Arial" w:cs="Arial"/>
          <w:color w:val="auto"/>
          <w:sz w:val="20"/>
        </w:rPr>
      </w:pPr>
      <w:proofErr w:type="spellStart"/>
      <w:r w:rsidRPr="00573D70">
        <w:rPr>
          <w:rFonts w:ascii="Arial" w:hAnsi="Arial" w:cs="Arial"/>
          <w:color w:val="auto"/>
          <w:sz w:val="20"/>
        </w:rPr>
        <w:t>Подробен</w:t>
      </w:r>
      <w:proofErr w:type="spellEnd"/>
      <w:r w:rsidRPr="00573D70">
        <w:rPr>
          <w:rFonts w:ascii="Arial" w:hAnsi="Arial" w:cs="Arial"/>
          <w:color w:val="auto"/>
          <w:sz w:val="20"/>
        </w:rPr>
        <w:t xml:space="preserve"> </w:t>
      </w:r>
      <w:proofErr w:type="spellStart"/>
      <w:r w:rsidRPr="00573D70">
        <w:rPr>
          <w:rFonts w:ascii="Arial" w:hAnsi="Arial" w:cs="Arial"/>
          <w:color w:val="auto"/>
          <w:sz w:val="20"/>
        </w:rPr>
        <w:t>екзекутив</w:t>
      </w:r>
      <w:proofErr w:type="spellEnd"/>
      <w:r w:rsidRPr="00573D70">
        <w:rPr>
          <w:rFonts w:ascii="Arial" w:hAnsi="Arial" w:cs="Arial"/>
          <w:color w:val="auto"/>
          <w:sz w:val="20"/>
        </w:rPr>
        <w:t xml:space="preserve"> с </w:t>
      </w:r>
      <w:proofErr w:type="spellStart"/>
      <w:r w:rsidRPr="00573D70">
        <w:rPr>
          <w:rFonts w:ascii="Arial" w:hAnsi="Arial" w:cs="Arial"/>
          <w:color w:val="auto"/>
          <w:sz w:val="20"/>
        </w:rPr>
        <w:t>нанесени</w:t>
      </w:r>
      <w:proofErr w:type="spellEnd"/>
      <w:r w:rsidRPr="00573D70">
        <w:rPr>
          <w:rFonts w:ascii="Arial" w:hAnsi="Arial" w:cs="Arial"/>
          <w:color w:val="auto"/>
          <w:sz w:val="20"/>
        </w:rPr>
        <w:t xml:space="preserve"> </w:t>
      </w:r>
      <w:proofErr w:type="spellStart"/>
      <w:r w:rsidRPr="00573D70">
        <w:rPr>
          <w:rFonts w:ascii="Arial" w:hAnsi="Arial" w:cs="Arial"/>
          <w:color w:val="auto"/>
          <w:sz w:val="20"/>
        </w:rPr>
        <w:t>всички</w:t>
      </w:r>
      <w:proofErr w:type="spellEnd"/>
      <w:r w:rsidRPr="00573D70">
        <w:rPr>
          <w:rFonts w:ascii="Arial" w:hAnsi="Arial" w:cs="Arial"/>
          <w:color w:val="auto"/>
          <w:sz w:val="20"/>
        </w:rPr>
        <w:t xml:space="preserve"> </w:t>
      </w:r>
      <w:proofErr w:type="spellStart"/>
      <w:r w:rsidRPr="00573D70">
        <w:rPr>
          <w:rFonts w:ascii="Arial" w:hAnsi="Arial" w:cs="Arial"/>
          <w:color w:val="auto"/>
          <w:sz w:val="20"/>
        </w:rPr>
        <w:t>необходими</w:t>
      </w:r>
      <w:proofErr w:type="spellEnd"/>
      <w:r w:rsidRPr="00573D70">
        <w:rPr>
          <w:rFonts w:ascii="Arial" w:hAnsi="Arial" w:cs="Arial"/>
          <w:color w:val="auto"/>
          <w:sz w:val="20"/>
        </w:rPr>
        <w:t xml:space="preserve"> </w:t>
      </w:r>
      <w:proofErr w:type="spellStart"/>
      <w:r w:rsidRPr="00573D70">
        <w:rPr>
          <w:rFonts w:ascii="Arial" w:hAnsi="Arial" w:cs="Arial"/>
          <w:color w:val="auto"/>
          <w:sz w:val="20"/>
        </w:rPr>
        <w:t>данни</w:t>
      </w:r>
      <w:proofErr w:type="spellEnd"/>
      <w:r w:rsidRPr="00573D70">
        <w:rPr>
          <w:rFonts w:ascii="Arial" w:hAnsi="Arial" w:cs="Arial"/>
          <w:color w:val="auto"/>
          <w:sz w:val="20"/>
        </w:rPr>
        <w:t xml:space="preserve"> </w:t>
      </w:r>
      <w:proofErr w:type="spellStart"/>
      <w:proofErr w:type="gramStart"/>
      <w:r w:rsidRPr="00573D70">
        <w:rPr>
          <w:rFonts w:ascii="Arial" w:hAnsi="Arial" w:cs="Arial"/>
          <w:color w:val="auto"/>
          <w:sz w:val="20"/>
        </w:rPr>
        <w:t>за</w:t>
      </w:r>
      <w:proofErr w:type="spellEnd"/>
      <w:r w:rsidRPr="00573D70">
        <w:rPr>
          <w:rFonts w:ascii="Arial" w:hAnsi="Arial" w:cs="Arial"/>
          <w:color w:val="auto"/>
          <w:sz w:val="20"/>
        </w:rPr>
        <w:t xml:space="preserve"> :</w:t>
      </w:r>
      <w:proofErr w:type="gramEnd"/>
    </w:p>
    <w:p w:rsidR="00BA0BFD" w:rsidRPr="00573D70" w:rsidRDefault="00BA0BFD" w:rsidP="00BA0BFD">
      <w:pPr>
        <w:numPr>
          <w:ilvl w:val="2"/>
          <w:numId w:val="1"/>
        </w:numPr>
        <w:ind w:right="-1054"/>
        <w:rPr>
          <w:rFonts w:ascii="Arial" w:hAnsi="Arial" w:cs="Arial"/>
          <w:sz w:val="20"/>
          <w:szCs w:val="20"/>
          <w:lang w:val="bg-BG"/>
        </w:rPr>
      </w:pPr>
      <w:r w:rsidRPr="00573D70">
        <w:rPr>
          <w:rFonts w:ascii="Arial" w:hAnsi="Arial" w:cs="Arial"/>
          <w:sz w:val="20"/>
          <w:szCs w:val="20"/>
          <w:lang w:val="bg-BG"/>
        </w:rPr>
        <w:t xml:space="preserve">Дълбочина, местоположение, </w:t>
      </w:r>
      <w:proofErr w:type="spellStart"/>
      <w:r w:rsidRPr="00573D70">
        <w:rPr>
          <w:rFonts w:ascii="Arial" w:hAnsi="Arial" w:cs="Arial"/>
          <w:sz w:val="20"/>
          <w:szCs w:val="20"/>
          <w:lang w:val="bg-BG"/>
        </w:rPr>
        <w:t>отстояния</w:t>
      </w:r>
      <w:proofErr w:type="spellEnd"/>
      <w:r w:rsidRPr="00573D70">
        <w:rPr>
          <w:rFonts w:ascii="Arial" w:hAnsi="Arial" w:cs="Arial"/>
          <w:sz w:val="20"/>
          <w:szCs w:val="20"/>
          <w:lang w:val="bg-BG"/>
        </w:rPr>
        <w:t xml:space="preserve"> от граници на имоти, вид на тръбите на уличните канали</w:t>
      </w:r>
      <w:r w:rsidR="0095754C">
        <w:rPr>
          <w:rFonts w:ascii="Arial" w:hAnsi="Arial" w:cs="Arial"/>
          <w:sz w:val="20"/>
          <w:szCs w:val="20"/>
          <w:lang w:val="en-US"/>
        </w:rPr>
        <w:t>,</w:t>
      </w:r>
      <w:r w:rsidRPr="00573D70">
        <w:rPr>
          <w:rFonts w:ascii="Arial" w:hAnsi="Arial" w:cs="Arial"/>
          <w:sz w:val="20"/>
          <w:szCs w:val="20"/>
          <w:lang w:val="bg-BG"/>
        </w:rPr>
        <w:t xml:space="preserve"> СКО</w:t>
      </w:r>
      <w:r w:rsidR="0095754C">
        <w:rPr>
          <w:rFonts w:ascii="Arial" w:hAnsi="Arial" w:cs="Arial"/>
          <w:sz w:val="20"/>
          <w:szCs w:val="20"/>
          <w:lang w:val="en-US"/>
        </w:rPr>
        <w:t xml:space="preserve">, </w:t>
      </w:r>
      <w:r w:rsidR="0095754C">
        <w:rPr>
          <w:rFonts w:ascii="Arial" w:hAnsi="Arial" w:cs="Arial"/>
          <w:sz w:val="20"/>
          <w:szCs w:val="20"/>
          <w:lang w:val="bg-BG"/>
        </w:rPr>
        <w:t>РШ и УО</w:t>
      </w:r>
    </w:p>
    <w:p w:rsidR="00BA0BFD" w:rsidRPr="00573D70" w:rsidRDefault="00BA0BFD" w:rsidP="00BA0BFD">
      <w:pPr>
        <w:numPr>
          <w:ilvl w:val="2"/>
          <w:numId w:val="1"/>
        </w:numPr>
        <w:ind w:right="-1054"/>
        <w:rPr>
          <w:rFonts w:ascii="Arial" w:hAnsi="Arial" w:cs="Arial"/>
          <w:sz w:val="20"/>
          <w:szCs w:val="20"/>
          <w:lang w:val="bg-BG"/>
        </w:rPr>
      </w:pPr>
      <w:r w:rsidRPr="00573D70">
        <w:rPr>
          <w:rFonts w:ascii="Arial" w:hAnsi="Arial" w:cs="Arial"/>
          <w:sz w:val="20"/>
          <w:szCs w:val="20"/>
          <w:lang w:val="bg-BG"/>
        </w:rPr>
        <w:t>Вид  и размери на разрушените пътни настилки</w:t>
      </w:r>
    </w:p>
    <w:p w:rsidR="00BA0BFD" w:rsidRPr="00573D70" w:rsidRDefault="00BA0BFD" w:rsidP="00BA0BFD">
      <w:pPr>
        <w:numPr>
          <w:ilvl w:val="2"/>
          <w:numId w:val="1"/>
        </w:numPr>
        <w:ind w:right="-1054"/>
        <w:rPr>
          <w:rFonts w:ascii="Arial" w:hAnsi="Arial" w:cs="Arial"/>
          <w:sz w:val="20"/>
          <w:szCs w:val="20"/>
          <w:lang w:val="bg-BG"/>
        </w:rPr>
      </w:pPr>
      <w:r w:rsidRPr="00573D70">
        <w:rPr>
          <w:rFonts w:ascii="Arial" w:hAnsi="Arial" w:cs="Arial"/>
          <w:sz w:val="20"/>
          <w:szCs w:val="20"/>
          <w:lang w:val="bg-BG"/>
        </w:rPr>
        <w:t>Местоположение на подземни комуникации, касаещи ремонтните работи</w:t>
      </w:r>
    </w:p>
    <w:p w:rsidR="00BA0BFD" w:rsidRPr="00573D70" w:rsidRDefault="0095754C" w:rsidP="00BA0BFD">
      <w:pPr>
        <w:numPr>
          <w:ilvl w:val="2"/>
          <w:numId w:val="1"/>
        </w:numPr>
        <w:ind w:right="-1054"/>
        <w:rPr>
          <w:rFonts w:ascii="Arial" w:hAnsi="Arial" w:cs="Arial"/>
          <w:sz w:val="20"/>
          <w:szCs w:val="20"/>
          <w:lang w:val="bg-BG"/>
        </w:rPr>
      </w:pPr>
      <w:r w:rsidRPr="00573D70">
        <w:rPr>
          <w:rFonts w:ascii="Arial" w:hAnsi="Arial" w:cs="Arial"/>
          <w:sz w:val="20"/>
          <w:szCs w:val="20"/>
          <w:lang w:val="bg-BG"/>
        </w:rPr>
        <w:t>Спецификация</w:t>
      </w:r>
      <w:r w:rsidR="00BA0BFD" w:rsidRPr="00573D70">
        <w:rPr>
          <w:rFonts w:ascii="Arial" w:hAnsi="Arial" w:cs="Arial"/>
          <w:sz w:val="20"/>
          <w:szCs w:val="20"/>
          <w:lang w:val="bg-BG"/>
        </w:rPr>
        <w:t xml:space="preserve"> на вложените материали </w:t>
      </w:r>
    </w:p>
    <w:p w:rsidR="00BA0BFD" w:rsidRPr="00573D70" w:rsidRDefault="00BA0BFD" w:rsidP="00BA0BFD">
      <w:pPr>
        <w:ind w:right="-1054" w:firstLine="360"/>
        <w:rPr>
          <w:rFonts w:ascii="Arial" w:hAnsi="Arial" w:cs="Arial"/>
          <w:sz w:val="20"/>
          <w:szCs w:val="20"/>
          <w:lang w:val="bg-BG"/>
        </w:rPr>
      </w:pPr>
      <w:r w:rsidRPr="00573D70">
        <w:rPr>
          <w:rFonts w:ascii="Arial" w:hAnsi="Arial" w:cs="Arial"/>
          <w:b/>
          <w:sz w:val="20"/>
          <w:szCs w:val="20"/>
          <w:lang w:val="bg-BG"/>
        </w:rPr>
        <w:t>1.4.ГИС скица</w:t>
      </w:r>
      <w:r w:rsidRPr="00573D70">
        <w:rPr>
          <w:rFonts w:ascii="Arial" w:hAnsi="Arial" w:cs="Arial"/>
          <w:sz w:val="20"/>
          <w:szCs w:val="20"/>
          <w:lang w:val="bg-BG"/>
        </w:rPr>
        <w:t xml:space="preserve"> на изпълнените улични канали, </w:t>
      </w:r>
      <w:proofErr w:type="spellStart"/>
      <w:r w:rsidRPr="00573D70">
        <w:rPr>
          <w:rFonts w:ascii="Arial" w:hAnsi="Arial" w:cs="Arial"/>
          <w:sz w:val="20"/>
          <w:szCs w:val="20"/>
          <w:lang w:val="bg-BG"/>
        </w:rPr>
        <w:t>сградни</w:t>
      </w:r>
      <w:proofErr w:type="spellEnd"/>
      <w:r w:rsidRPr="00573D70">
        <w:rPr>
          <w:rFonts w:ascii="Arial" w:hAnsi="Arial" w:cs="Arial"/>
          <w:sz w:val="20"/>
          <w:szCs w:val="20"/>
          <w:lang w:val="bg-BG"/>
        </w:rPr>
        <w:t xml:space="preserve"> канализационни отклонения, ревизионни шахти</w:t>
      </w:r>
      <w:r w:rsidR="0095754C">
        <w:rPr>
          <w:rFonts w:ascii="Arial" w:hAnsi="Arial" w:cs="Arial"/>
          <w:sz w:val="20"/>
          <w:szCs w:val="20"/>
          <w:lang w:val="bg-BG"/>
        </w:rPr>
        <w:t>, улични оттоци и др.</w:t>
      </w:r>
    </w:p>
    <w:p w:rsidR="00BA0BFD" w:rsidRPr="00573D70" w:rsidRDefault="00BA0BFD" w:rsidP="00BA0BFD">
      <w:pPr>
        <w:ind w:left="360" w:right="-1054"/>
        <w:rPr>
          <w:rFonts w:ascii="Arial" w:hAnsi="Arial" w:cs="Arial"/>
          <w:b/>
          <w:sz w:val="20"/>
          <w:szCs w:val="20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lang w:val="ru-RU"/>
        </w:rPr>
        <w:t>1.5.ПРОТОКОЛ</w:t>
      </w:r>
      <w:r w:rsidRPr="00573D70">
        <w:rPr>
          <w:rFonts w:ascii="Arial" w:hAnsi="Arial" w:cs="Arial"/>
          <w:b/>
          <w:sz w:val="20"/>
          <w:szCs w:val="20"/>
          <w:lang w:val="ru-RU"/>
        </w:rPr>
        <w:t xml:space="preserve">  за отчитане на извършена “СЕРВИЗН</w:t>
      </w:r>
      <w:r w:rsidRPr="00573D70">
        <w:rPr>
          <w:rFonts w:ascii="Arial" w:hAnsi="Arial" w:cs="Arial"/>
          <w:b/>
          <w:sz w:val="20"/>
          <w:szCs w:val="20"/>
        </w:rPr>
        <w:t>A</w:t>
      </w:r>
      <w:r w:rsidRPr="00573D70">
        <w:rPr>
          <w:rFonts w:ascii="Arial" w:hAnsi="Arial" w:cs="Arial"/>
          <w:b/>
          <w:sz w:val="20"/>
          <w:szCs w:val="20"/>
          <w:lang w:val="ru-RU"/>
        </w:rPr>
        <w:t xml:space="preserve"> ДЕЙНОСТ” - </w:t>
      </w:r>
      <w:r w:rsidRPr="00573D70">
        <w:rPr>
          <w:rFonts w:ascii="Arial" w:hAnsi="Arial" w:cs="Arial"/>
          <w:sz w:val="20"/>
          <w:szCs w:val="20"/>
          <w:lang w:val="ru-RU"/>
        </w:rPr>
        <w:t>само при сервизна дейност</w:t>
      </w:r>
    </w:p>
    <w:p w:rsidR="00BA0BFD" w:rsidRPr="00573D70" w:rsidRDefault="00BA0BFD" w:rsidP="00BA0BFD">
      <w:pPr>
        <w:ind w:right="-1054"/>
        <w:rPr>
          <w:rFonts w:ascii="Arial" w:hAnsi="Arial" w:cs="Arial"/>
          <w:strike/>
          <w:sz w:val="20"/>
          <w:szCs w:val="20"/>
          <w:lang w:val="ru-RU"/>
        </w:rPr>
      </w:pPr>
    </w:p>
    <w:p w:rsidR="00BA0BFD" w:rsidRPr="00782C42" w:rsidRDefault="00BA0BFD" w:rsidP="00BA0BFD">
      <w:pPr>
        <w:numPr>
          <w:ilvl w:val="0"/>
          <w:numId w:val="1"/>
        </w:numPr>
        <w:spacing w:after="120"/>
        <w:ind w:left="357" w:right="-1055" w:hanging="357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u w:val="single"/>
          <w:lang w:val="bg-BG"/>
        </w:rPr>
        <w:t>Оформяне на документацията за фактуриране</w:t>
      </w:r>
    </w:p>
    <w:p w:rsidR="00782C42" w:rsidRDefault="00782C42" w:rsidP="00782C42">
      <w:pPr>
        <w:spacing w:after="120"/>
        <w:ind w:left="357" w:right="-1055"/>
        <w:rPr>
          <w:rFonts w:ascii="Arial" w:hAnsi="Arial" w:cs="Arial"/>
          <w:bCs/>
          <w:sz w:val="20"/>
          <w:szCs w:val="20"/>
          <w:lang w:val="bg-BG"/>
        </w:rPr>
      </w:pPr>
      <w:r w:rsidRPr="00782C42">
        <w:rPr>
          <w:rFonts w:ascii="Arial" w:hAnsi="Arial" w:cs="Arial"/>
          <w:bCs/>
          <w:sz w:val="20"/>
          <w:szCs w:val="20"/>
          <w:lang w:val="bg-BG"/>
        </w:rPr>
        <w:t>Пр</w:t>
      </w:r>
      <w:r>
        <w:rPr>
          <w:rFonts w:ascii="Arial" w:hAnsi="Arial" w:cs="Arial"/>
          <w:bCs/>
          <w:sz w:val="20"/>
          <w:szCs w:val="20"/>
          <w:lang w:val="bg-BG"/>
        </w:rPr>
        <w:t>и фактуриране на извършените работи, същите се групират според вида на извършените СМР и месеца на изпълнение.</w:t>
      </w:r>
    </w:p>
    <w:p w:rsidR="00782C42" w:rsidRDefault="00782C42" w:rsidP="00782C42">
      <w:pPr>
        <w:spacing w:after="120"/>
        <w:ind w:left="357" w:right="-1055"/>
        <w:rPr>
          <w:rFonts w:ascii="Arial" w:hAnsi="Arial" w:cs="Arial"/>
          <w:b/>
          <w:bCs/>
          <w:sz w:val="20"/>
          <w:szCs w:val="20"/>
          <w:lang w:val="bg-BG"/>
        </w:rPr>
      </w:pPr>
      <w:r w:rsidRPr="00782C42">
        <w:rPr>
          <w:rFonts w:ascii="Arial" w:hAnsi="Arial" w:cs="Arial"/>
          <w:b/>
          <w:bCs/>
          <w:sz w:val="20"/>
          <w:szCs w:val="20"/>
          <w:lang w:val="bg-BG"/>
        </w:rPr>
        <w:t>За всеки вид и месец се изготвя отделен образец 22.</w:t>
      </w:r>
    </w:p>
    <w:p w:rsidR="00782C42" w:rsidRDefault="00782C42" w:rsidP="00782C42">
      <w:pPr>
        <w:pStyle w:val="ListParagraph"/>
        <w:numPr>
          <w:ilvl w:val="1"/>
          <w:numId w:val="1"/>
        </w:numPr>
        <w:spacing w:after="120"/>
        <w:ind w:right="-1055"/>
        <w:rPr>
          <w:rFonts w:ascii="Arial" w:hAnsi="Arial" w:cs="Arial"/>
          <w:b/>
          <w:bCs/>
          <w:sz w:val="20"/>
          <w:szCs w:val="20"/>
          <w:lang w:val="bg-BG"/>
        </w:rPr>
      </w:pPr>
      <w:r>
        <w:rPr>
          <w:rFonts w:ascii="Arial" w:hAnsi="Arial" w:cs="Arial"/>
          <w:b/>
          <w:bCs/>
          <w:sz w:val="20"/>
          <w:szCs w:val="20"/>
          <w:lang w:val="bg-BG"/>
        </w:rPr>
        <w:t>Групиране на извършените работи по видове:</w:t>
      </w:r>
    </w:p>
    <w:p w:rsidR="00782C42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782C42">
        <w:rPr>
          <w:rFonts w:ascii="Arial" w:hAnsi="Arial" w:cs="Arial"/>
          <w:bCs/>
          <w:sz w:val="20"/>
          <w:szCs w:val="20"/>
          <w:lang w:val="bg-BG"/>
        </w:rPr>
        <w:t>Авариен ремонт на СКО /</w:t>
      </w:r>
      <w:proofErr w:type="spellStart"/>
      <w:r w:rsidR="00782C42">
        <w:rPr>
          <w:rFonts w:ascii="Arial" w:hAnsi="Arial" w:cs="Arial"/>
          <w:bCs/>
          <w:sz w:val="20"/>
          <w:szCs w:val="20"/>
          <w:lang w:val="bg-BG"/>
        </w:rPr>
        <w:t>СКО</w:t>
      </w:r>
      <w:proofErr w:type="spellEnd"/>
      <w:r w:rsidR="00782C42"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782C42">
        <w:rPr>
          <w:rFonts w:ascii="Arial" w:hAnsi="Arial" w:cs="Arial"/>
          <w:bCs/>
          <w:sz w:val="20"/>
          <w:szCs w:val="20"/>
          <w:lang w:val="en-US"/>
        </w:rPr>
        <w:t xml:space="preserve">&lt; 2 </w:t>
      </w:r>
      <w:r w:rsidR="00782C42">
        <w:rPr>
          <w:rFonts w:ascii="Arial" w:hAnsi="Arial" w:cs="Arial"/>
          <w:bCs/>
          <w:sz w:val="20"/>
          <w:szCs w:val="20"/>
          <w:lang w:val="bg-BG"/>
        </w:rPr>
        <w:t>м/</w:t>
      </w:r>
    </w:p>
    <w:p w:rsidR="00782C42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782C42">
        <w:rPr>
          <w:rFonts w:ascii="Arial" w:hAnsi="Arial" w:cs="Arial"/>
          <w:bCs/>
          <w:sz w:val="20"/>
          <w:szCs w:val="20"/>
          <w:lang w:val="bg-BG"/>
        </w:rPr>
        <w:t xml:space="preserve">Авариен ремонт на УК / УК </w:t>
      </w:r>
      <w:r w:rsidR="00782C42">
        <w:rPr>
          <w:rFonts w:ascii="Arial" w:hAnsi="Arial" w:cs="Arial"/>
          <w:bCs/>
          <w:sz w:val="20"/>
          <w:szCs w:val="20"/>
          <w:lang w:val="en-US"/>
        </w:rPr>
        <w:t xml:space="preserve">&lt; </w:t>
      </w:r>
      <w:r w:rsidR="00782C42">
        <w:rPr>
          <w:rFonts w:ascii="Arial" w:hAnsi="Arial" w:cs="Arial"/>
          <w:bCs/>
          <w:sz w:val="20"/>
          <w:szCs w:val="20"/>
          <w:lang w:val="bg-BG"/>
        </w:rPr>
        <w:t>2м/</w:t>
      </w:r>
    </w:p>
    <w:p w:rsidR="00782C42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782C42">
        <w:rPr>
          <w:rFonts w:ascii="Arial" w:hAnsi="Arial" w:cs="Arial"/>
          <w:bCs/>
          <w:sz w:val="20"/>
          <w:szCs w:val="20"/>
          <w:lang w:val="bg-BG"/>
        </w:rPr>
        <w:t>Аварийна подмяна на СКО</w:t>
      </w:r>
      <w:r>
        <w:rPr>
          <w:rFonts w:ascii="Arial" w:hAnsi="Arial" w:cs="Arial"/>
          <w:bCs/>
          <w:sz w:val="20"/>
          <w:szCs w:val="20"/>
          <w:lang w:val="bg-BG"/>
        </w:rPr>
        <w:t xml:space="preserve"> /</w:t>
      </w:r>
      <w:proofErr w:type="spellStart"/>
      <w:r>
        <w:rPr>
          <w:rFonts w:ascii="Arial" w:hAnsi="Arial" w:cs="Arial"/>
          <w:bCs/>
          <w:sz w:val="20"/>
          <w:szCs w:val="20"/>
          <w:lang w:val="bg-BG"/>
        </w:rPr>
        <w:t>СКО</w:t>
      </w:r>
      <w:proofErr w:type="spellEnd"/>
      <w:r>
        <w:rPr>
          <w:rFonts w:ascii="Arial" w:hAnsi="Arial" w:cs="Arial"/>
          <w:bCs/>
          <w:sz w:val="20"/>
          <w:szCs w:val="20"/>
          <w:lang w:val="bg-BG"/>
        </w:rPr>
        <w:t>≥2м/</w:t>
      </w:r>
    </w:p>
    <w:p w:rsidR="00782C42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782C42">
        <w:rPr>
          <w:rFonts w:ascii="Arial" w:hAnsi="Arial" w:cs="Arial"/>
          <w:bCs/>
          <w:sz w:val="20"/>
          <w:szCs w:val="20"/>
          <w:lang w:val="bg-BG"/>
        </w:rPr>
        <w:t>Изграждане на ново СКО по съгласуван проект</w:t>
      </w:r>
    </w:p>
    <w:p w:rsidR="00782C42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782C42">
        <w:rPr>
          <w:rFonts w:ascii="Arial" w:hAnsi="Arial" w:cs="Arial"/>
          <w:bCs/>
          <w:sz w:val="20"/>
          <w:szCs w:val="20"/>
          <w:lang w:val="bg-BG"/>
        </w:rPr>
        <w:t xml:space="preserve">УК 2 </w:t>
      </w:r>
      <w:r>
        <w:rPr>
          <w:rFonts w:ascii="Arial" w:hAnsi="Arial" w:cs="Arial"/>
          <w:bCs/>
          <w:sz w:val="20"/>
          <w:szCs w:val="20"/>
          <w:lang w:val="bg-BG"/>
        </w:rPr>
        <w:t>÷</w:t>
      </w:r>
      <w:r w:rsidR="00782C42">
        <w:rPr>
          <w:rFonts w:ascii="Arial" w:hAnsi="Arial" w:cs="Arial"/>
          <w:bCs/>
          <w:sz w:val="20"/>
          <w:szCs w:val="20"/>
          <w:lang w:val="bg-BG"/>
        </w:rPr>
        <w:t xml:space="preserve"> 10 м /2-9.99 м/</w:t>
      </w:r>
    </w:p>
    <w:p w:rsidR="00782C42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782C42">
        <w:rPr>
          <w:rFonts w:ascii="Arial" w:hAnsi="Arial" w:cs="Arial"/>
          <w:bCs/>
          <w:sz w:val="20"/>
          <w:szCs w:val="20"/>
          <w:lang w:val="bg-BG"/>
        </w:rPr>
        <w:t xml:space="preserve">УК </w:t>
      </w:r>
      <w:r>
        <w:rPr>
          <w:rFonts w:ascii="Arial" w:hAnsi="Arial" w:cs="Arial"/>
          <w:bCs/>
          <w:sz w:val="20"/>
          <w:szCs w:val="20"/>
          <w:lang w:val="bg-BG"/>
        </w:rPr>
        <w:t>&gt;</w:t>
      </w:r>
      <w:r w:rsidR="00782C42">
        <w:rPr>
          <w:rFonts w:ascii="Arial" w:hAnsi="Arial" w:cs="Arial"/>
          <w:bCs/>
          <w:sz w:val="20"/>
          <w:szCs w:val="20"/>
          <w:lang w:val="bg-BG"/>
        </w:rPr>
        <w:t xml:space="preserve"> 10 м</w:t>
      </w:r>
    </w:p>
    <w:p w:rsidR="00782C42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FC0308">
        <w:rPr>
          <w:rFonts w:ascii="Arial" w:hAnsi="Arial" w:cs="Arial"/>
          <w:bCs/>
          <w:sz w:val="20"/>
          <w:szCs w:val="20"/>
          <w:lang w:val="bg-BG"/>
        </w:rPr>
        <w:t xml:space="preserve">Улични оттоци </w:t>
      </w:r>
    </w:p>
    <w:p w:rsidR="00FC0308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FC0308">
        <w:rPr>
          <w:rFonts w:ascii="Arial" w:hAnsi="Arial" w:cs="Arial"/>
          <w:bCs/>
          <w:sz w:val="20"/>
          <w:szCs w:val="20"/>
          <w:lang w:val="bg-BG"/>
        </w:rPr>
        <w:t>Ревизионни шахти</w:t>
      </w:r>
    </w:p>
    <w:p w:rsidR="00FC0308" w:rsidRDefault="0095754C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="00FC0308">
        <w:rPr>
          <w:rFonts w:ascii="Arial" w:hAnsi="Arial" w:cs="Arial"/>
          <w:bCs/>
          <w:sz w:val="20"/>
          <w:szCs w:val="20"/>
          <w:lang w:val="bg-BG"/>
        </w:rPr>
        <w:t>Сервизна дейност</w:t>
      </w:r>
    </w:p>
    <w:p w:rsidR="00FC0308" w:rsidRPr="00782C42" w:rsidRDefault="00FC0308" w:rsidP="00782C42">
      <w:pPr>
        <w:pStyle w:val="ListParagraph"/>
        <w:numPr>
          <w:ilvl w:val="2"/>
          <w:numId w:val="1"/>
        </w:numPr>
        <w:spacing w:after="120"/>
        <w:ind w:right="-1055"/>
        <w:rPr>
          <w:rFonts w:ascii="Arial" w:hAnsi="Arial" w:cs="Arial"/>
          <w:bCs/>
          <w:sz w:val="20"/>
          <w:szCs w:val="20"/>
          <w:lang w:val="bg-BG"/>
        </w:rPr>
      </w:pPr>
      <w:r>
        <w:rPr>
          <w:rFonts w:ascii="Arial" w:hAnsi="Arial" w:cs="Arial"/>
          <w:bCs/>
          <w:sz w:val="20"/>
          <w:szCs w:val="20"/>
          <w:lang w:val="bg-BG"/>
        </w:rPr>
        <w:t>Възстановяване на настилки</w:t>
      </w:r>
    </w:p>
    <w:p w:rsidR="00BA0BFD" w:rsidRPr="00573D70" w:rsidRDefault="00BA0BFD" w:rsidP="00BA0BFD">
      <w:pPr>
        <w:numPr>
          <w:ilvl w:val="1"/>
          <w:numId w:val="1"/>
        </w:numPr>
        <w:ind w:right="-1054"/>
        <w:rPr>
          <w:rFonts w:ascii="Arial" w:hAnsi="Arial" w:cs="Arial"/>
          <w:b/>
          <w:bCs/>
          <w:sz w:val="20"/>
          <w:szCs w:val="20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lang w:val="bg-BG"/>
        </w:rPr>
        <w:t>Брой копия</w:t>
      </w:r>
    </w:p>
    <w:p w:rsidR="00BA0BFD" w:rsidRPr="00573D70" w:rsidRDefault="0095754C" w:rsidP="00BA0BFD">
      <w:pPr>
        <w:numPr>
          <w:ilvl w:val="2"/>
          <w:numId w:val="1"/>
        </w:numPr>
        <w:ind w:right="-1054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b/>
          <w:bCs/>
          <w:sz w:val="20"/>
          <w:szCs w:val="20"/>
          <w:lang w:val="bg-BG"/>
        </w:rPr>
        <w:t xml:space="preserve"> </w:t>
      </w:r>
      <w:r w:rsidR="00BA0BFD" w:rsidRPr="00573D70">
        <w:rPr>
          <w:rFonts w:ascii="Arial" w:hAnsi="Arial" w:cs="Arial"/>
          <w:b/>
          <w:bCs/>
          <w:sz w:val="20"/>
          <w:szCs w:val="20"/>
          <w:lang w:val="bg-BG"/>
        </w:rPr>
        <w:t>Документи необходими за изплащане на извършени услуги – 2(две) копия</w:t>
      </w:r>
    </w:p>
    <w:p w:rsidR="00BA0BFD" w:rsidRPr="00573D70" w:rsidRDefault="00BA0BFD" w:rsidP="0095754C">
      <w:pPr>
        <w:ind w:right="-1054" w:firstLine="1276"/>
        <w:rPr>
          <w:rFonts w:ascii="Arial" w:hAnsi="Arial" w:cs="Arial"/>
          <w:sz w:val="20"/>
          <w:szCs w:val="20"/>
          <w:lang w:val="bg-BG"/>
        </w:rPr>
      </w:pPr>
      <w:r w:rsidRPr="00573D70">
        <w:rPr>
          <w:rFonts w:ascii="Arial" w:hAnsi="Arial" w:cs="Arial"/>
          <w:sz w:val="20"/>
          <w:szCs w:val="20"/>
          <w:lang w:val="bg-BG"/>
        </w:rPr>
        <w:t>(1 бр. за възложителя и 1 бр. за изпълнителя)</w:t>
      </w:r>
    </w:p>
    <w:p w:rsidR="00BA0BFD" w:rsidRPr="00573D70" w:rsidRDefault="0095754C" w:rsidP="00BA0BFD">
      <w:pPr>
        <w:numPr>
          <w:ilvl w:val="2"/>
          <w:numId w:val="1"/>
        </w:numPr>
        <w:ind w:right="-1054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b/>
          <w:bCs/>
          <w:sz w:val="20"/>
          <w:szCs w:val="20"/>
          <w:lang w:val="bg-BG"/>
        </w:rPr>
        <w:t xml:space="preserve"> </w:t>
      </w:r>
      <w:r w:rsidR="00BA0BFD" w:rsidRPr="00573D70">
        <w:rPr>
          <w:rFonts w:ascii="Arial" w:hAnsi="Arial" w:cs="Arial"/>
          <w:b/>
          <w:bCs/>
          <w:sz w:val="20"/>
          <w:szCs w:val="20"/>
          <w:lang w:val="bg-BG"/>
        </w:rPr>
        <w:t>Сметка - образец 22 – 3(три) копия</w:t>
      </w:r>
    </w:p>
    <w:p w:rsidR="00BA0BFD" w:rsidRPr="00573D70" w:rsidRDefault="00BA0BFD" w:rsidP="0095754C">
      <w:pPr>
        <w:ind w:right="-1054" w:firstLine="1276"/>
        <w:rPr>
          <w:rFonts w:ascii="Arial" w:hAnsi="Arial" w:cs="Arial"/>
          <w:sz w:val="20"/>
          <w:szCs w:val="20"/>
          <w:lang w:val="bg-BG"/>
        </w:rPr>
      </w:pPr>
      <w:r w:rsidRPr="00573D70">
        <w:rPr>
          <w:rFonts w:ascii="Arial" w:hAnsi="Arial" w:cs="Arial"/>
          <w:sz w:val="20"/>
          <w:szCs w:val="20"/>
          <w:lang w:val="bg-BG"/>
        </w:rPr>
        <w:t>(2 бр. за възложителя и 1 бр. за изпълнителя)</w:t>
      </w:r>
    </w:p>
    <w:p w:rsidR="00BA0BFD" w:rsidRPr="00573D70" w:rsidRDefault="00BA0BFD" w:rsidP="00BA0BFD">
      <w:pPr>
        <w:ind w:right="-1054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</w:p>
    <w:p w:rsidR="00BA0BFD" w:rsidRPr="00573D70" w:rsidRDefault="00BA0BFD" w:rsidP="00BA0BFD">
      <w:pPr>
        <w:numPr>
          <w:ilvl w:val="0"/>
          <w:numId w:val="1"/>
        </w:numPr>
        <w:spacing w:after="120"/>
        <w:ind w:left="357" w:right="-1055" w:hanging="357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u w:val="single"/>
          <w:lang w:val="bg-BG"/>
        </w:rPr>
        <w:t xml:space="preserve">Срокове </w:t>
      </w:r>
    </w:p>
    <w:p w:rsidR="00BA0BFD" w:rsidRPr="00573D70" w:rsidRDefault="00BA0BFD" w:rsidP="00BA0BFD">
      <w:pPr>
        <w:numPr>
          <w:ilvl w:val="1"/>
          <w:numId w:val="1"/>
        </w:numPr>
        <w:ind w:right="-1054"/>
        <w:rPr>
          <w:rFonts w:ascii="Arial" w:hAnsi="Arial" w:cs="Arial"/>
          <w:b/>
          <w:bCs/>
          <w:sz w:val="20"/>
          <w:szCs w:val="20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lang w:val="bg-BG"/>
        </w:rPr>
        <w:t>Внасяне на протоколите за извършени услуги за проверка</w:t>
      </w:r>
    </w:p>
    <w:p w:rsidR="00BA0BFD" w:rsidRPr="00573D70" w:rsidRDefault="00BA0BFD" w:rsidP="00BA0BFD">
      <w:pPr>
        <w:ind w:right="-1054" w:firstLine="720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 w:rsidRPr="00573D70">
        <w:rPr>
          <w:rFonts w:ascii="Arial" w:hAnsi="Arial" w:cs="Arial"/>
          <w:sz w:val="20"/>
          <w:szCs w:val="20"/>
          <w:lang w:val="bg-BG"/>
        </w:rPr>
        <w:t xml:space="preserve">- от </w:t>
      </w:r>
      <w:r w:rsidRPr="00573D70">
        <w:rPr>
          <w:rFonts w:ascii="Arial" w:hAnsi="Arial" w:cs="Arial"/>
          <w:sz w:val="20"/>
          <w:szCs w:val="20"/>
          <w:lang w:val="ru-RU"/>
        </w:rPr>
        <w:t>01</w:t>
      </w:r>
      <w:r w:rsidRPr="00573D70">
        <w:rPr>
          <w:rFonts w:ascii="Arial" w:hAnsi="Arial" w:cs="Arial"/>
          <w:sz w:val="20"/>
          <w:szCs w:val="20"/>
          <w:lang w:val="bg-BG"/>
        </w:rPr>
        <w:t xml:space="preserve"> до </w:t>
      </w:r>
      <w:r w:rsidRPr="00573D70">
        <w:rPr>
          <w:rFonts w:ascii="Arial" w:hAnsi="Arial" w:cs="Arial"/>
          <w:sz w:val="20"/>
          <w:szCs w:val="20"/>
          <w:lang w:val="ru-RU"/>
        </w:rPr>
        <w:t>1</w:t>
      </w:r>
      <w:r w:rsidRPr="00573D70">
        <w:rPr>
          <w:rFonts w:ascii="Arial" w:hAnsi="Arial" w:cs="Arial"/>
          <w:sz w:val="20"/>
          <w:szCs w:val="20"/>
          <w:lang w:val="bg-BG"/>
        </w:rPr>
        <w:t>0-то число на следващия месец  от изпълнението на работата</w:t>
      </w:r>
    </w:p>
    <w:p w:rsidR="00BA0BFD" w:rsidRPr="00573D70" w:rsidRDefault="00BA0BFD" w:rsidP="00BA0BFD">
      <w:pPr>
        <w:numPr>
          <w:ilvl w:val="1"/>
          <w:numId w:val="1"/>
        </w:numPr>
        <w:ind w:right="-1054"/>
        <w:rPr>
          <w:rFonts w:ascii="Arial" w:hAnsi="Arial" w:cs="Arial"/>
          <w:b/>
          <w:bCs/>
          <w:sz w:val="20"/>
          <w:szCs w:val="20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lang w:val="bg-BG"/>
        </w:rPr>
        <w:t>Проверка на протоколите</w:t>
      </w:r>
    </w:p>
    <w:p w:rsidR="00BA0BFD" w:rsidRPr="00573D70" w:rsidRDefault="00BA0BFD" w:rsidP="00BA0BFD">
      <w:pPr>
        <w:ind w:left="720" w:right="-1054"/>
        <w:rPr>
          <w:rFonts w:ascii="Arial" w:hAnsi="Arial" w:cs="Arial"/>
          <w:sz w:val="20"/>
          <w:szCs w:val="20"/>
          <w:lang w:val="bg-BG"/>
        </w:rPr>
      </w:pPr>
      <w:r w:rsidRPr="00573D70">
        <w:rPr>
          <w:rFonts w:ascii="Arial" w:hAnsi="Arial" w:cs="Arial"/>
          <w:sz w:val="20"/>
          <w:szCs w:val="20"/>
          <w:lang w:val="bg-BG"/>
        </w:rPr>
        <w:t xml:space="preserve">- </w:t>
      </w:r>
      <w:r w:rsidRPr="00573D70">
        <w:rPr>
          <w:rFonts w:ascii="Arial" w:hAnsi="Arial" w:cs="Arial"/>
          <w:sz w:val="20"/>
          <w:szCs w:val="20"/>
          <w:lang w:val="ru-RU"/>
        </w:rPr>
        <w:t xml:space="preserve">15 </w:t>
      </w:r>
      <w:r w:rsidRPr="00573D70">
        <w:rPr>
          <w:rFonts w:ascii="Arial" w:hAnsi="Arial" w:cs="Arial"/>
          <w:sz w:val="20"/>
          <w:szCs w:val="20"/>
          <w:lang w:val="bg-BG"/>
        </w:rPr>
        <w:t xml:space="preserve"> работни дни след внасянето </w:t>
      </w:r>
    </w:p>
    <w:p w:rsidR="00BA0BFD" w:rsidRPr="00573D70" w:rsidRDefault="00BA0BFD" w:rsidP="00BA0BFD">
      <w:pPr>
        <w:numPr>
          <w:ilvl w:val="1"/>
          <w:numId w:val="1"/>
        </w:numPr>
        <w:ind w:right="-1054"/>
        <w:rPr>
          <w:rFonts w:ascii="Arial" w:hAnsi="Arial" w:cs="Arial"/>
          <w:b/>
          <w:bCs/>
          <w:sz w:val="20"/>
          <w:szCs w:val="20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lang w:val="bg-BG"/>
        </w:rPr>
        <w:t>Издаване на фактури</w:t>
      </w:r>
    </w:p>
    <w:p w:rsidR="00BA0BFD" w:rsidRPr="00573D70" w:rsidRDefault="00BA0BFD" w:rsidP="00BA0BFD">
      <w:pPr>
        <w:ind w:right="-1054"/>
        <w:rPr>
          <w:sz w:val="36"/>
          <w:lang w:val="bg-BG"/>
        </w:rPr>
      </w:pPr>
      <w:r w:rsidRPr="00573D70">
        <w:rPr>
          <w:rFonts w:ascii="Arial" w:hAnsi="Arial" w:cs="Arial"/>
          <w:b/>
          <w:bCs/>
          <w:sz w:val="20"/>
          <w:szCs w:val="20"/>
          <w:lang w:val="bg-BG"/>
        </w:rPr>
        <w:tab/>
      </w:r>
      <w:r w:rsidRPr="00573D70">
        <w:rPr>
          <w:rFonts w:ascii="Arial" w:hAnsi="Arial" w:cs="Arial"/>
          <w:sz w:val="20"/>
          <w:szCs w:val="20"/>
          <w:lang w:val="bg-BG"/>
        </w:rPr>
        <w:t>- до 5</w:t>
      </w:r>
      <w:r w:rsidRPr="00573D70">
        <w:rPr>
          <w:rFonts w:ascii="Arial" w:hAnsi="Arial" w:cs="Arial"/>
          <w:sz w:val="20"/>
          <w:szCs w:val="20"/>
          <w:lang w:val="ru-RU"/>
        </w:rPr>
        <w:t xml:space="preserve"> </w:t>
      </w:r>
      <w:r w:rsidRPr="00573D70">
        <w:rPr>
          <w:rFonts w:ascii="Arial" w:hAnsi="Arial" w:cs="Arial"/>
          <w:sz w:val="20"/>
          <w:szCs w:val="20"/>
          <w:lang w:val="bg-BG"/>
        </w:rPr>
        <w:t>работни дни</w:t>
      </w:r>
      <w:r w:rsidRPr="00573D70">
        <w:rPr>
          <w:lang w:val="bg-BG"/>
        </w:rPr>
        <w:t xml:space="preserve">, </w:t>
      </w:r>
      <w:r w:rsidRPr="00573D70">
        <w:rPr>
          <w:rFonts w:ascii="Arial" w:hAnsi="Arial" w:cs="Arial"/>
          <w:sz w:val="20"/>
          <w:szCs w:val="20"/>
          <w:lang w:val="bg-BG"/>
        </w:rPr>
        <w:t>считано от датата на подписания без възражения Протокол</w:t>
      </w:r>
    </w:p>
    <w:p w:rsidR="00BA0BFD" w:rsidRDefault="00BA0BFD" w:rsidP="00BA0BFD">
      <w:pPr>
        <w:overflowPunct w:val="0"/>
        <w:autoSpaceDE w:val="0"/>
        <w:autoSpaceDN w:val="0"/>
        <w:adjustRightInd w:val="0"/>
        <w:spacing w:before="120" w:after="240"/>
        <w:jc w:val="center"/>
        <w:outlineLvl w:val="0"/>
        <w:rPr>
          <w:b/>
          <w:bCs/>
          <w:lang w:val="en-US"/>
        </w:rPr>
      </w:pPr>
    </w:p>
    <w:p w:rsidR="00BA0BFD" w:rsidRPr="00686A8F" w:rsidRDefault="00BA0BFD" w:rsidP="00BA0BFD">
      <w:pPr>
        <w:overflowPunct w:val="0"/>
        <w:autoSpaceDE w:val="0"/>
        <w:autoSpaceDN w:val="0"/>
        <w:adjustRightInd w:val="0"/>
        <w:spacing w:before="120" w:after="240"/>
        <w:jc w:val="center"/>
        <w:outlineLvl w:val="0"/>
        <w:rPr>
          <w:b/>
          <w:bCs/>
          <w:lang w:val="en-US"/>
        </w:rPr>
      </w:pPr>
    </w:p>
    <w:p w:rsidR="00BA0BFD" w:rsidRPr="00573D70" w:rsidRDefault="00BA0BFD" w:rsidP="00BA0BFD">
      <w:pPr>
        <w:rPr>
          <w:lang w:val="bg-BG"/>
        </w:rPr>
      </w:pPr>
      <w:bookmarkStart w:id="0" w:name="_GoBack"/>
      <w:bookmarkEnd w:id="0"/>
    </w:p>
    <w:p w:rsidR="00BA0BFD" w:rsidRPr="00573D70" w:rsidRDefault="00BA0BFD" w:rsidP="00BA0BFD">
      <w:pPr>
        <w:tabs>
          <w:tab w:val="left" w:pos="2767"/>
        </w:tabs>
        <w:rPr>
          <w:lang w:val="bg-BG"/>
        </w:rPr>
      </w:pPr>
      <w:r w:rsidRPr="00573D70">
        <w:rPr>
          <w:lang w:val="bg-BG"/>
        </w:rPr>
        <w:tab/>
      </w:r>
    </w:p>
    <w:p w:rsidR="00FD1532" w:rsidRPr="00FC0308" w:rsidRDefault="00FD1532">
      <w:pPr>
        <w:rPr>
          <w:lang w:val="bg-BG"/>
        </w:rPr>
      </w:pPr>
    </w:p>
    <w:sectPr w:rsidR="00FD1532" w:rsidRPr="00FC03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1C" w:rsidRDefault="00273C1C" w:rsidP="00BA0BFD">
      <w:r>
        <w:separator/>
      </w:r>
    </w:p>
  </w:endnote>
  <w:endnote w:type="continuationSeparator" w:id="0">
    <w:p w:rsidR="00273C1C" w:rsidRDefault="00273C1C" w:rsidP="00BA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1C" w:rsidRDefault="00273C1C" w:rsidP="00BA0BFD">
      <w:r>
        <w:separator/>
      </w:r>
    </w:p>
  </w:footnote>
  <w:footnote w:type="continuationSeparator" w:id="0">
    <w:p w:rsidR="00273C1C" w:rsidRDefault="00273C1C" w:rsidP="00BA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FD" w:rsidRPr="00BA0BFD" w:rsidRDefault="00BA0BFD" w:rsidP="00BA0BFD">
    <w:pPr>
      <w:pStyle w:val="Header"/>
      <w:jc w:val="right"/>
      <w:rPr>
        <w:rFonts w:asciiTheme="minorHAnsi" w:hAnsiTheme="minorHAnsi"/>
        <w:b/>
        <w:color w:val="auto"/>
        <w:lang w:val="bg-BG"/>
      </w:rPr>
    </w:pPr>
    <w:r w:rsidRPr="00BA0BFD">
      <w:rPr>
        <w:rFonts w:asciiTheme="minorHAnsi" w:hAnsiTheme="minorHAnsi"/>
        <w:b/>
        <w:color w:val="auto"/>
        <w:lang w:val="bg-BG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3CB2"/>
    <w:multiLevelType w:val="multilevel"/>
    <w:tmpl w:val="5298E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FD"/>
    <w:rsid w:val="00015B43"/>
    <w:rsid w:val="00273C1C"/>
    <w:rsid w:val="00692D16"/>
    <w:rsid w:val="00782C42"/>
    <w:rsid w:val="0095754C"/>
    <w:rsid w:val="00BA0BFD"/>
    <w:rsid w:val="00FC0308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F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BFD"/>
    <w:pPr>
      <w:tabs>
        <w:tab w:val="center" w:pos="4320"/>
        <w:tab w:val="right" w:pos="8640"/>
      </w:tabs>
    </w:pPr>
    <w:rPr>
      <w:rFonts w:ascii="CG Times (W1)" w:hAnsi="CG Times (W1)"/>
      <w:color w:val="0000FF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A0BFD"/>
    <w:rPr>
      <w:rFonts w:ascii="CG Times (W1)" w:eastAsia="Times New Roman" w:hAnsi="CG Times (W1)" w:cs="Times New Roman"/>
      <w:color w:val="0000FF"/>
      <w:sz w:val="24"/>
      <w:szCs w:val="20"/>
      <w:lang w:val="en-GB"/>
    </w:rPr>
  </w:style>
  <w:style w:type="paragraph" w:styleId="BodyText2">
    <w:name w:val="Body Text 2"/>
    <w:aliases w:val=" Char2"/>
    <w:basedOn w:val="Normal"/>
    <w:link w:val="BodyText2Char"/>
    <w:rsid w:val="00BA0BFD"/>
    <w:pPr>
      <w:widowControl w:val="0"/>
      <w:tabs>
        <w:tab w:val="left" w:pos="-720"/>
      </w:tabs>
      <w:suppressAutoHyphens/>
      <w:jc w:val="both"/>
    </w:pPr>
    <w:rPr>
      <w:rFonts w:ascii="Times New Roman" w:hAnsi="Times New Roman"/>
      <w:b/>
      <w:snapToGrid w:val="0"/>
      <w:color w:val="000000"/>
      <w:spacing w:val="-3"/>
      <w:szCs w:val="20"/>
    </w:rPr>
  </w:style>
  <w:style w:type="character" w:customStyle="1" w:styleId="BodyText2Char">
    <w:name w:val="Body Text 2 Char"/>
    <w:aliases w:val=" Char2 Char"/>
    <w:basedOn w:val="DefaultParagraphFont"/>
    <w:link w:val="BodyText2"/>
    <w:rsid w:val="00BA0BFD"/>
    <w:rPr>
      <w:rFonts w:ascii="Times New Roman" w:eastAsia="Times New Roman" w:hAnsi="Times New Roman" w:cs="Times New Roman"/>
      <w:b/>
      <w:snapToGrid w:val="0"/>
      <w:color w:val="000000"/>
      <w:spacing w:val="-3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BFD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2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F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BFD"/>
    <w:pPr>
      <w:tabs>
        <w:tab w:val="center" w:pos="4320"/>
        <w:tab w:val="right" w:pos="8640"/>
      </w:tabs>
    </w:pPr>
    <w:rPr>
      <w:rFonts w:ascii="CG Times (W1)" w:hAnsi="CG Times (W1)"/>
      <w:color w:val="0000FF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A0BFD"/>
    <w:rPr>
      <w:rFonts w:ascii="CG Times (W1)" w:eastAsia="Times New Roman" w:hAnsi="CG Times (W1)" w:cs="Times New Roman"/>
      <w:color w:val="0000FF"/>
      <w:sz w:val="24"/>
      <w:szCs w:val="20"/>
      <w:lang w:val="en-GB"/>
    </w:rPr>
  </w:style>
  <w:style w:type="paragraph" w:styleId="BodyText2">
    <w:name w:val="Body Text 2"/>
    <w:aliases w:val=" Char2"/>
    <w:basedOn w:val="Normal"/>
    <w:link w:val="BodyText2Char"/>
    <w:rsid w:val="00BA0BFD"/>
    <w:pPr>
      <w:widowControl w:val="0"/>
      <w:tabs>
        <w:tab w:val="left" w:pos="-720"/>
      </w:tabs>
      <w:suppressAutoHyphens/>
      <w:jc w:val="both"/>
    </w:pPr>
    <w:rPr>
      <w:rFonts w:ascii="Times New Roman" w:hAnsi="Times New Roman"/>
      <w:b/>
      <w:snapToGrid w:val="0"/>
      <w:color w:val="000000"/>
      <w:spacing w:val="-3"/>
      <w:szCs w:val="20"/>
    </w:rPr>
  </w:style>
  <w:style w:type="character" w:customStyle="1" w:styleId="BodyText2Char">
    <w:name w:val="Body Text 2 Char"/>
    <w:aliases w:val=" Char2 Char"/>
    <w:basedOn w:val="DefaultParagraphFont"/>
    <w:link w:val="BodyText2"/>
    <w:rsid w:val="00BA0BFD"/>
    <w:rPr>
      <w:rFonts w:ascii="Times New Roman" w:eastAsia="Times New Roman" w:hAnsi="Times New Roman" w:cs="Times New Roman"/>
      <w:b/>
      <w:snapToGrid w:val="0"/>
      <w:color w:val="000000"/>
      <w:spacing w:val="-3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BFD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ТТ001935 Приложение 1 - Процедура за фактуриране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1746</PublicOrder>
  </documentManagement>
</p:properties>
</file>

<file path=customXml/itemProps1.xml><?xml version="1.0" encoding="utf-8"?>
<ds:datastoreItem xmlns:ds="http://schemas.openxmlformats.org/officeDocument/2006/customXml" ds:itemID="{5C3A1038-8760-4CED-B3F0-6DA7AB774CA4}"/>
</file>

<file path=customXml/itemProps2.xml><?xml version="1.0" encoding="utf-8"?>
<ds:datastoreItem xmlns:ds="http://schemas.openxmlformats.org/officeDocument/2006/customXml" ds:itemID="{E330BFEA-1D6D-4269-80B9-6D0F619C850C}"/>
</file>

<file path=customXml/itemProps3.xml><?xml version="1.0" encoding="utf-8"?>
<ds:datastoreItem xmlns:ds="http://schemas.openxmlformats.org/officeDocument/2006/customXml" ds:itemID="{1702401E-0D91-4499-A865-92481FE8D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Yonkova, Kristina</dc:creator>
  <cp:lastModifiedBy>Yonkova, Kristina</cp:lastModifiedBy>
  <cp:revision>3</cp:revision>
  <dcterms:created xsi:type="dcterms:W3CDTF">2015-04-01T13:25:00Z</dcterms:created>
  <dcterms:modified xsi:type="dcterms:W3CDTF">2015-04-08T13:54:00Z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